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72F1" w:rsidRDefault="000772F1" w:rsidP="001A164E">
      <w:pPr>
        <w:pStyle w:val="a4"/>
        <w:tabs>
          <w:tab w:val="left" w:pos="567"/>
        </w:tabs>
        <w:spacing w:before="0" w:after="0"/>
        <w:rPr>
          <w:rFonts w:ascii="Times New Roman" w:hAnsi="Times New Roman"/>
          <w:sz w:val="18"/>
          <w:szCs w:val="18"/>
        </w:rPr>
      </w:pPr>
    </w:p>
    <w:p w:rsidR="00A34822" w:rsidRDefault="00A41B34" w:rsidP="001A164E">
      <w:pPr>
        <w:pStyle w:val="a4"/>
        <w:tabs>
          <w:tab w:val="left" w:pos="567"/>
        </w:tabs>
        <w:spacing w:before="0" w:after="0"/>
        <w:rPr>
          <w:rFonts w:ascii="Times New Roman" w:hAnsi="Times New Roman"/>
          <w:sz w:val="18"/>
          <w:szCs w:val="18"/>
        </w:rPr>
      </w:pPr>
      <w:r w:rsidRPr="000C74D4">
        <w:rPr>
          <w:rFonts w:ascii="Times New Roman" w:hAnsi="Times New Roman"/>
          <w:sz w:val="18"/>
          <w:szCs w:val="18"/>
        </w:rPr>
        <w:t>ДОГОВОР</w:t>
      </w:r>
      <w:r w:rsidR="00A34822" w:rsidRPr="000C74D4">
        <w:rPr>
          <w:rFonts w:ascii="Times New Roman" w:hAnsi="Times New Roman"/>
          <w:sz w:val="18"/>
          <w:szCs w:val="18"/>
        </w:rPr>
        <w:t xml:space="preserve">№ </w:t>
      </w:r>
      <w:r w:rsidR="000772F1">
        <w:rPr>
          <w:rFonts w:ascii="Times New Roman" w:hAnsi="Times New Roman"/>
          <w:sz w:val="18"/>
          <w:szCs w:val="18"/>
        </w:rPr>
        <w:t>___________</w:t>
      </w:r>
    </w:p>
    <w:p w:rsidR="000772F1" w:rsidRPr="000C74D4" w:rsidRDefault="000772F1" w:rsidP="001A164E">
      <w:pPr>
        <w:pStyle w:val="a4"/>
        <w:tabs>
          <w:tab w:val="left" w:pos="567"/>
        </w:tabs>
        <w:spacing w:before="0" w:after="0"/>
        <w:rPr>
          <w:rFonts w:ascii="Times New Roman" w:hAnsi="Times New Roman"/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center"/>
        <w:rPr>
          <w:sz w:val="18"/>
          <w:szCs w:val="18"/>
        </w:rPr>
      </w:pPr>
      <w:bookmarkStart w:id="0" w:name="_GoBack"/>
      <w:r w:rsidRPr="000C74D4">
        <w:rPr>
          <w:sz w:val="18"/>
          <w:szCs w:val="18"/>
        </w:rPr>
        <w:t xml:space="preserve">на поставку </w:t>
      </w:r>
      <w:proofErr w:type="spellStart"/>
      <w:r w:rsidR="00416AAE">
        <w:rPr>
          <w:sz w:val="18"/>
          <w:szCs w:val="18"/>
        </w:rPr>
        <w:t>поставку</w:t>
      </w:r>
      <w:proofErr w:type="spellEnd"/>
      <w:r w:rsidR="00416AAE" w:rsidRPr="00416AAE">
        <w:rPr>
          <w:sz w:val="18"/>
          <w:szCs w:val="18"/>
        </w:rPr>
        <w:t xml:space="preserve"> </w:t>
      </w:r>
      <w:proofErr w:type="spellStart"/>
      <w:r w:rsidR="00416AAE" w:rsidRPr="00416AAE">
        <w:rPr>
          <w:sz w:val="18"/>
          <w:szCs w:val="18"/>
        </w:rPr>
        <w:t>бомберов</w:t>
      </w:r>
      <w:proofErr w:type="spellEnd"/>
      <w:r w:rsidR="00416AAE" w:rsidRPr="00416AAE">
        <w:rPr>
          <w:sz w:val="18"/>
          <w:szCs w:val="18"/>
        </w:rPr>
        <w:t xml:space="preserve"> и футболок с логотипом организации</w:t>
      </w:r>
      <w:r w:rsidR="00F71EB1">
        <w:rPr>
          <w:sz w:val="18"/>
          <w:szCs w:val="18"/>
        </w:rPr>
        <w:t xml:space="preserve"> </w:t>
      </w:r>
      <w:r w:rsidR="00F71EB1" w:rsidRPr="000C74D4">
        <w:rPr>
          <w:sz w:val="18"/>
          <w:szCs w:val="18"/>
        </w:rPr>
        <w:t>для</w:t>
      </w:r>
      <w:r w:rsidRPr="000C74D4">
        <w:rPr>
          <w:sz w:val="18"/>
          <w:szCs w:val="18"/>
        </w:rPr>
        <w:t xml:space="preserve"> нужд МКУ «Кузьмоловский ДК»</w:t>
      </w:r>
    </w:p>
    <w:bookmarkEnd w:id="0"/>
    <w:p w:rsidR="00A34822" w:rsidRPr="000C74D4" w:rsidRDefault="00A34822" w:rsidP="001A164E">
      <w:pPr>
        <w:tabs>
          <w:tab w:val="left" w:pos="567"/>
        </w:tabs>
        <w:jc w:val="center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rPr>
          <w:sz w:val="18"/>
          <w:szCs w:val="18"/>
        </w:rPr>
      </w:pPr>
      <w:proofErr w:type="spellStart"/>
      <w:r w:rsidRPr="000C74D4">
        <w:rPr>
          <w:sz w:val="18"/>
          <w:szCs w:val="18"/>
        </w:rPr>
        <w:t>г.п</w:t>
      </w:r>
      <w:proofErr w:type="spellEnd"/>
      <w:r w:rsidRPr="000C74D4">
        <w:rPr>
          <w:sz w:val="18"/>
          <w:szCs w:val="18"/>
        </w:rPr>
        <w:t xml:space="preserve">. Кузьмоловский                                                                                              </w:t>
      </w:r>
      <w:r w:rsidR="00CF1708" w:rsidRPr="000C74D4">
        <w:rPr>
          <w:sz w:val="18"/>
          <w:szCs w:val="18"/>
        </w:rPr>
        <w:t xml:space="preserve">                           </w:t>
      </w:r>
      <w:r w:rsidR="005A0006">
        <w:rPr>
          <w:sz w:val="18"/>
          <w:szCs w:val="18"/>
        </w:rPr>
        <w:t xml:space="preserve">                               ___________________</w:t>
      </w:r>
      <w:r w:rsidR="00A86747" w:rsidRPr="000C74D4">
        <w:rPr>
          <w:sz w:val="18"/>
          <w:szCs w:val="18"/>
        </w:rPr>
        <w:t>г</w:t>
      </w:r>
      <w:r w:rsidRPr="000C74D4">
        <w:rPr>
          <w:sz w:val="18"/>
          <w:szCs w:val="18"/>
        </w:rPr>
        <w:t>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ab/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b/>
          <w:sz w:val="18"/>
          <w:szCs w:val="18"/>
        </w:rPr>
        <w:tab/>
      </w:r>
      <w:r w:rsidRPr="000C74D4">
        <w:rPr>
          <w:sz w:val="18"/>
          <w:szCs w:val="18"/>
        </w:rPr>
        <w:t xml:space="preserve">Муниципальное казённое учреждение "Кузьмоловский Дом культуры" муниципального образования </w:t>
      </w:r>
      <w:proofErr w:type="spellStart"/>
      <w:r w:rsidRPr="000C74D4">
        <w:rPr>
          <w:sz w:val="18"/>
          <w:szCs w:val="18"/>
        </w:rPr>
        <w:t>Кузьмоловское</w:t>
      </w:r>
      <w:proofErr w:type="spellEnd"/>
      <w:r w:rsidRPr="000C74D4">
        <w:rPr>
          <w:sz w:val="18"/>
          <w:szCs w:val="18"/>
        </w:rPr>
        <w:t xml:space="preserve"> городское поселение Всеволожского муниципального района Ленинградской области, именуемое в дальнейшем «Заказчик» в лице директора Воронковой Марины Анатольевны, действующего на основании Устава,  с одной стороны и </w:t>
      </w:r>
      <w:r w:rsidR="005A0006">
        <w:rPr>
          <w:sz w:val="18"/>
          <w:szCs w:val="18"/>
        </w:rPr>
        <w:t>__________________________________________________</w:t>
      </w:r>
      <w:r w:rsidRPr="000C74D4">
        <w:rPr>
          <w:sz w:val="18"/>
          <w:szCs w:val="18"/>
        </w:rPr>
        <w:t xml:space="preserve">, в лице </w:t>
      </w:r>
      <w:r w:rsidR="005A0006">
        <w:rPr>
          <w:sz w:val="18"/>
          <w:szCs w:val="18"/>
        </w:rPr>
        <w:t>___________________________________________</w:t>
      </w:r>
      <w:r w:rsidR="003A203D">
        <w:rPr>
          <w:sz w:val="18"/>
          <w:szCs w:val="18"/>
        </w:rPr>
        <w:t>,</w:t>
      </w:r>
      <w:r w:rsidR="00AF204F" w:rsidRPr="000C74D4">
        <w:rPr>
          <w:sz w:val="18"/>
          <w:szCs w:val="18"/>
        </w:rPr>
        <w:t xml:space="preserve"> </w:t>
      </w:r>
      <w:r w:rsidRPr="000C74D4">
        <w:rPr>
          <w:sz w:val="18"/>
          <w:szCs w:val="18"/>
        </w:rPr>
        <w:t xml:space="preserve">именуемое в дальнейшем «Поставщик», действующего на основании </w:t>
      </w:r>
      <w:r w:rsidR="005A0006">
        <w:rPr>
          <w:sz w:val="18"/>
          <w:szCs w:val="18"/>
        </w:rPr>
        <w:t>___________________</w:t>
      </w:r>
      <w:r w:rsidRPr="000C74D4">
        <w:rPr>
          <w:sz w:val="18"/>
          <w:szCs w:val="18"/>
        </w:rPr>
        <w:t xml:space="preserve">, с другой стороны, вместе именуемые «Стороны», с соблюдением требований Федерального закона от 05.04.2013 №44-ФЗ «О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ной системе в сфере закупок товаров, работ, услуг для обеспечения государственных и муниципальных нужд» (далее – Закон 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ной системе), заключили настоящий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(далее –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) о нижеследующем:</w:t>
      </w:r>
    </w:p>
    <w:p w:rsidR="00A34822" w:rsidRPr="000C74D4" w:rsidRDefault="009A30D1" w:rsidP="001A164E">
      <w:pPr>
        <w:tabs>
          <w:tab w:val="left" w:pos="567"/>
        </w:tabs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ИКЗ:</w:t>
      </w: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ПРЕДМЕТ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принимает на себя обязательство осуществить поставку товара для нужд МКУ «Кузьмоловский ДК» (далее – «товар») в соответствии с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и Спецификацией (Приложение № 1 к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у), а Заказчик обязуется принять и оплатить товар в размере, порядке и на условиях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ЦЕНА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 ПОРЯДОК РАСЧЕТОВ.</w:t>
      </w:r>
    </w:p>
    <w:p w:rsidR="00A34822" w:rsidRPr="000772F1" w:rsidRDefault="00A34822" w:rsidP="008729D3">
      <w:pPr>
        <w:numPr>
          <w:ilvl w:val="1"/>
          <w:numId w:val="39"/>
        </w:num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bCs/>
          <w:iCs/>
          <w:sz w:val="18"/>
          <w:szCs w:val="18"/>
        </w:rPr>
        <w:t>Стоимость</w:t>
      </w:r>
      <w:r w:rsidRPr="000C74D4">
        <w:rPr>
          <w:sz w:val="18"/>
          <w:szCs w:val="18"/>
        </w:rPr>
        <w:t xml:space="preserve"> товара, поставляемого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(далее – «цена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а»), составляет </w:t>
      </w:r>
      <w:r w:rsidR="000772F1" w:rsidRPr="000772F1">
        <w:rPr>
          <w:b/>
          <w:sz w:val="18"/>
          <w:szCs w:val="18"/>
        </w:rPr>
        <w:t>___________________</w:t>
      </w:r>
      <w:r w:rsidR="008729D3" w:rsidRPr="000772F1">
        <w:rPr>
          <w:b/>
          <w:sz w:val="18"/>
          <w:szCs w:val="18"/>
        </w:rPr>
        <w:t xml:space="preserve"> </w:t>
      </w:r>
      <w:r w:rsidRPr="000772F1">
        <w:rPr>
          <w:b/>
          <w:sz w:val="18"/>
          <w:szCs w:val="18"/>
        </w:rPr>
        <w:t>(</w:t>
      </w:r>
      <w:r w:rsidR="000772F1" w:rsidRPr="000772F1">
        <w:rPr>
          <w:b/>
          <w:sz w:val="18"/>
          <w:szCs w:val="18"/>
        </w:rPr>
        <w:t>________________________________</w:t>
      </w:r>
      <w:r w:rsidRPr="000772F1">
        <w:rPr>
          <w:b/>
          <w:sz w:val="18"/>
          <w:szCs w:val="18"/>
        </w:rPr>
        <w:t>)</w:t>
      </w:r>
      <w:r w:rsidR="008729D3" w:rsidRPr="000772F1">
        <w:rPr>
          <w:b/>
          <w:sz w:val="18"/>
          <w:szCs w:val="18"/>
        </w:rPr>
        <w:t xml:space="preserve"> рубля</w:t>
      </w:r>
      <w:r w:rsidRPr="000772F1">
        <w:rPr>
          <w:b/>
          <w:sz w:val="18"/>
          <w:szCs w:val="18"/>
        </w:rPr>
        <w:t xml:space="preserve"> </w:t>
      </w:r>
      <w:r w:rsidR="000772F1" w:rsidRPr="000772F1">
        <w:rPr>
          <w:b/>
          <w:sz w:val="18"/>
          <w:szCs w:val="18"/>
        </w:rPr>
        <w:t>_____</w:t>
      </w:r>
      <w:r w:rsidRPr="000772F1">
        <w:rPr>
          <w:b/>
          <w:sz w:val="18"/>
          <w:szCs w:val="18"/>
        </w:rPr>
        <w:t xml:space="preserve"> коп</w:t>
      </w:r>
      <w:r w:rsidR="000772F1">
        <w:rPr>
          <w:sz w:val="18"/>
          <w:szCs w:val="18"/>
        </w:rPr>
        <w:t xml:space="preserve">, в. </w:t>
      </w:r>
      <w:proofErr w:type="spellStart"/>
      <w:r w:rsidR="000772F1">
        <w:rPr>
          <w:sz w:val="18"/>
          <w:szCs w:val="18"/>
        </w:rPr>
        <w:t>т.ч</w:t>
      </w:r>
      <w:proofErr w:type="spellEnd"/>
      <w:r w:rsidR="000772F1">
        <w:rPr>
          <w:sz w:val="18"/>
          <w:szCs w:val="18"/>
        </w:rPr>
        <w:t>. НДС/без НДС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Оплата по настоящему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у производится путем перечисления денежных средств на расчетный счет Поставщика в течение </w:t>
      </w:r>
      <w:r w:rsidR="001922E1" w:rsidRPr="004249EE">
        <w:rPr>
          <w:bCs/>
          <w:iCs/>
          <w:sz w:val="18"/>
          <w:szCs w:val="18"/>
          <w:highlight w:val="yellow"/>
        </w:rPr>
        <w:t>7</w:t>
      </w:r>
      <w:r w:rsidRPr="004249EE">
        <w:rPr>
          <w:bCs/>
          <w:iCs/>
          <w:sz w:val="18"/>
          <w:szCs w:val="18"/>
          <w:highlight w:val="yellow"/>
        </w:rPr>
        <w:t>-и рабочих дней после передачи Заказчику товара и подписания Сторонами товарных накладных</w:t>
      </w:r>
      <w:r w:rsidRPr="000C74D4">
        <w:rPr>
          <w:bCs/>
          <w:iCs/>
          <w:sz w:val="18"/>
          <w:szCs w:val="18"/>
        </w:rPr>
        <w:t xml:space="preserve">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Цена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является твердой, определяется на весь срок исполнения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и не может изменяться в ходе его исполнения за исключением случаев, предусмотренных пунктами 2.4 и 2.5 настоящего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Цена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может быть снижена по соглашению Сторон без изменения предусмотренных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ом количества товара, качества поставляемого товара и иных условий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Настоящий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 предусматривает право Заказчика, по согласованию с Поставщиком, в ходе исполнения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изменить не более чем на десять процентов количество предусмотренного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ом товара при изменении потребности в товаре.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При поставке дополнительного количества товара Заказчик по согласованию с Поставщиком вправе изменить первоначальную цену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пропорционально количеству такого товара, исходя из установленной в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е цены единицы товара, но не более чем на десять процентов такой цены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а, а при внесении соответствующих изменений в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 в связи с сокращением потребности в поставке такого товара Заказчик обязан изменить цену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указанным образом. Цена единицы дополнительно поставляемого товара или цена единицы товара при уменьшении предусмотренного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ом количества поставляемого товара должна определяться как частное от деления первоначальной цены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 на предусмотренное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Если в соответствии с законодательством Российской Федерации о налогах и сборах такие налоги, сборы и иные обязательные платежи подлежат Заказчиком уплате в бюджеты бюджетной системы Российской Федерации, то цена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 xml:space="preserve">а, подлежащая уплате Заказчиком физическому лицу,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Стоимость доставки товара, его тары и упаковки, транспортных услуг, погрузочно-разгрузочных работ, а также все налоги, таможенные пошлины, сборы (в случае обложения ими стоимости товара) входят в стоимость товара по настоящему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у.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Обязательство Заказчика по оплате товара по настоящему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у считается исполненным с момента списания денежных средств с расчетного счета Заказчика.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bCs/>
          <w:sz w:val="18"/>
          <w:szCs w:val="18"/>
        </w:rPr>
      </w:pPr>
      <w:r w:rsidRPr="000C74D4">
        <w:rPr>
          <w:b/>
          <w:bCs/>
          <w:sz w:val="18"/>
          <w:szCs w:val="18"/>
        </w:rPr>
        <w:t>ПОРЯДОК ПОСТАВКИ ТОВАРА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Товар поставляется Заказчику согласно ассортименту, количеству и качеству, указанному в Спецификации (Приложение № 1 к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у).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Поставка товара осуществляется по адресу: 188663, Россия, Ленинградская область, Всеволожский район, </w:t>
      </w:r>
      <w:proofErr w:type="spellStart"/>
      <w:r w:rsidRPr="000C74D4">
        <w:rPr>
          <w:sz w:val="18"/>
          <w:szCs w:val="18"/>
        </w:rPr>
        <w:t>г.п</w:t>
      </w:r>
      <w:proofErr w:type="spellEnd"/>
      <w:r w:rsidRPr="000C74D4">
        <w:rPr>
          <w:sz w:val="18"/>
          <w:szCs w:val="18"/>
        </w:rPr>
        <w:t xml:space="preserve">. Кузьмоловский, ул. Ленинградское шоссе, д.8. в </w:t>
      </w:r>
      <w:r w:rsidRPr="003304E2">
        <w:rPr>
          <w:sz w:val="18"/>
          <w:szCs w:val="18"/>
          <w:highlight w:val="yellow"/>
        </w:rPr>
        <w:t>течении 1</w:t>
      </w:r>
      <w:r w:rsidR="003304E2">
        <w:rPr>
          <w:sz w:val="18"/>
          <w:szCs w:val="18"/>
          <w:highlight w:val="yellow"/>
        </w:rPr>
        <w:t>5</w:t>
      </w:r>
      <w:r w:rsidRPr="003304E2">
        <w:rPr>
          <w:sz w:val="18"/>
          <w:szCs w:val="18"/>
          <w:highlight w:val="yellow"/>
        </w:rPr>
        <w:t>-и дней с момента его заключения</w:t>
      </w:r>
      <w:r w:rsidR="003304E2">
        <w:rPr>
          <w:sz w:val="18"/>
          <w:szCs w:val="18"/>
        </w:rPr>
        <w:t xml:space="preserve"> договора</w:t>
      </w:r>
      <w:r w:rsidRPr="000C74D4">
        <w:rPr>
          <w:sz w:val="18"/>
          <w:szCs w:val="18"/>
        </w:rPr>
        <w:t xml:space="preserve"> сторонами.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несоответствия поставленного товара условиям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и/или Спецификации (Приложение №1) Заказчик вправе принять товар в части, соответствующей условиям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и/или Спецификации (Приложение №1) и отказаться в приемке остальной части, либо полностью отказаться от приемки всего товара в виду утраты интереса.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обязан поставить товар в упаковке, обеспечивающей сохранность товара при перевозке и хранении.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 Товар должен быть поставлен Заказчику по товарным накладным с приложением всех документов в соответствии с законодательством Российской Федерации и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Датой поставки товара считается дата приемки товара Заказчиком.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Товар должен отгружаться в упаковке, соответствующей характеру поставляемого товара и способу транспортировки. Упаковка должна предохранять товар от всякого рода повреждений, утраты товарного вида при перевозке его морским, железнодорожным, автомобильным и авиатранспортом с учетом возможных перегрузок в пути и длительного хранения. Упаковка должна соответствовать государственным стандартам РФ.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num" w:pos="360"/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Риск случайной гибели или случайного повреждения товара до момента подписания товарных накладных несет Поставщик.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ПРАВА И ОБЯЗАННОСТИ СТОРОН.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lastRenderedPageBreak/>
        <w:t>Заказчик вправе: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от Поставщика исполнения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от Поставщика предоставления надлежащим образом оформленных документов, подтверждающих исполнение обязательств в соответствии с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просрочки исполнения Поставщиком обязательств (в том числе гарантийных обязательства), предусмотренных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а также в иных случаях ненадлежащего исполнения Поставщиком обязательств, предусмотренных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направлять Поставщику требование об уплате в добровольном порядке сумм неустойки, предусмотренных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за неисполнение (ненадлежащее исполнение) Поставщиком своих обязательств (в том числе гарантийных)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неуплаты Поставщиком в добровольном порядке предусмотренных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сумм неустойки за неисполнение своих обязательств взыскивать их в судебном порядке либо производить оплату по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в соответствии с п. 6.17.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Отказаться от принятия товара, поставка которого просрочена.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Отказаться от принятия товара частично или полностью, если товар (или его часть) не соответствует требованиям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и/или Спецификации (Приложение №1). 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полного или частичного невыполнения условий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по вине Поставщика вправе требовать от Поставщика возмещения убытков сверх начисленной неустойки.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Заказчик обязан: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 xml:space="preserve">Своевременно принимать и оплачивать товар в соответствии с условиями настоящего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Произвести осмотр товара, поставленного согласно</w:t>
      </w:r>
      <w:r w:rsidRPr="000C74D4">
        <w:rPr>
          <w:sz w:val="18"/>
          <w:szCs w:val="18"/>
        </w:rPr>
        <w:t xml:space="preserve"> требованиям </w:t>
      </w:r>
      <w:r w:rsidRPr="000C74D4">
        <w:rPr>
          <w:bCs/>
          <w:iCs/>
          <w:sz w:val="18"/>
          <w:szCs w:val="18"/>
        </w:rPr>
        <w:t xml:space="preserve">настоящего </w:t>
      </w:r>
      <w:r w:rsidR="00A41B34" w:rsidRPr="000C74D4">
        <w:rPr>
          <w:bCs/>
          <w:iCs/>
          <w:sz w:val="18"/>
          <w:szCs w:val="18"/>
        </w:rPr>
        <w:t>Договор</w:t>
      </w:r>
      <w:r w:rsidRPr="000C74D4">
        <w:rPr>
          <w:bCs/>
          <w:iCs/>
          <w:sz w:val="18"/>
          <w:szCs w:val="18"/>
        </w:rPr>
        <w:t>а и/или Спецификации (Приложение №1).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Проверить количество и качество товара.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Проверить соответствие товара сведениям, указанным в сопроводительных документах.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bCs/>
          <w:iCs/>
          <w:sz w:val="18"/>
          <w:szCs w:val="18"/>
        </w:rPr>
      </w:pPr>
      <w:r w:rsidRPr="000C74D4">
        <w:rPr>
          <w:bCs/>
          <w:iCs/>
          <w:sz w:val="18"/>
          <w:szCs w:val="18"/>
        </w:rPr>
        <w:t>Поставщик обязан: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Поставлять качественный товар в ассортименте, количестве, в порядке и сроки, предусмотренные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ом и Спецификацией (Приложение №1).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Согласовать с ответственным представителем Заказчика дату и время поставки товара.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Выполнять указания Заказчика, предоставлять по запросу Заказчику информацию о товаре и об исполнении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Информировать Заказчика о любых изменениях при выполнении поставки товара. 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отказа Заказчика в соответствии с п. 4.1.6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от приемки товара, не соответствующего ассортименту или качеству, не позднее 1 дней, следующих за поставкой указанного товара, заменить товар в соответствии с условиями Технического задания.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num" w:pos="720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вправе: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подписания в соответствии с условиями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Заказчиком накладной (накладных) о приемке товара.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Требовать своевременной оплаты за поставку товара в соответствии с условиями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Направлять Заказчику запросы и получать от него разъяснения и уточнения по вопросам поставки товара в рамках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tabs>
          <w:tab w:val="left" w:pos="567"/>
          <w:tab w:val="num" w:pos="720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ПОРЯДОК ПРИЕМКИ ТОВАРА.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Приемка товара включает в себя проверку товара на соответствие требованиям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поставке товара Поставщик передает Заказчику все документы, предусмотренные пунктом 3.5. данного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и Техническим заданием.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 xml:space="preserve">Для проверки поставленных Поставщиком товаров, предусмотренных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 xml:space="preserve">ом, в части их соответствия условиям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 xml:space="preserve">а Заказчик обязан провести экспертизу. Экспертиза результатов, предусмотренных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>ов, заключенных в соответствии с Федеральным законом № 44-ФЗ.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 xml:space="preserve">В случае, если по результатам такой экспертизы установлены нарушения требований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>а, не препятствующие приемке поставленного товара в экспертном заключении, могут содержаться предложения об устранении данных нарушений, в том числе с указанием срока их устранения.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 xml:space="preserve">Заказчик вправе не отказывать в приемке поставленного товара в случае выявления несоответствия этого товара условиям </w:t>
      </w:r>
      <w:r w:rsidR="00A41B34" w:rsidRPr="000C74D4">
        <w:rPr>
          <w:sz w:val="18"/>
          <w:szCs w:val="18"/>
          <w:lang w:eastAsia="en-US"/>
        </w:rPr>
        <w:t>Договор</w:t>
      </w:r>
      <w:r w:rsidRPr="000C74D4">
        <w:rPr>
          <w:sz w:val="18"/>
          <w:szCs w:val="18"/>
          <w:lang w:eastAsia="en-US"/>
        </w:rPr>
        <w:t>а, если выявленное несоответствие не препятствует приемке товара и устранено Поставщиком.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  <w:lang w:eastAsia="en-US"/>
        </w:rPr>
      </w:pPr>
      <w:r w:rsidRPr="000C74D4">
        <w:rPr>
          <w:sz w:val="18"/>
          <w:szCs w:val="18"/>
          <w:lang w:eastAsia="en-US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Приемка товара по количеству и ассортименту осуществляется Заказчиком в момент разгрузки товара в месте поставки.</w:t>
      </w:r>
      <w:r w:rsidRPr="000C74D4">
        <w:rPr>
          <w:color w:val="00B050"/>
          <w:sz w:val="18"/>
          <w:szCs w:val="18"/>
        </w:rPr>
        <w:t xml:space="preserve"> </w:t>
      </w:r>
      <w:r w:rsidRPr="000C74D4">
        <w:rPr>
          <w:sz w:val="18"/>
          <w:szCs w:val="18"/>
        </w:rPr>
        <w:t>По окончании приемки подписывается товарная накладная.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При поступлении товара в неисправной таре (упаковке) в накладных указывается о состоянии и недостатках тары (упаковки).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Осмотр товара, поступившего в исправной упаковке, может производиться вскрытием упаковки. Вскрытие упаковки может производиться в присутствии уполномоченного представителя Поставщика и Заказчика.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обнаружении в ходе приемки недостачи и (или) некомплектности товара, либо поставки товара не в соответствующем условиям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ассортименте Стороны составляют и подписывают двусторонний акт о недостаче. Поставщик обязуется поставить недостающее количество товара в ассортименте, соответствующем условиям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а, в течение 1 (одного) дня с момента подписания такого акта о недостаче.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В течение 5 (пяти) рабочих дней со дня подписания товарной накладной Заказчик осуществляет приемку товара по качеству.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обнаружении недостатков качества товара, срока годности, в ходе его приемки Заказчик обязан уведомить Поставщика в течение 5 (пяти) рабочих дней после их обнаружения с приложением перечня выявленных недостатков товара, который </w:t>
      </w:r>
      <w:r w:rsidRPr="000C74D4">
        <w:rPr>
          <w:sz w:val="18"/>
          <w:szCs w:val="18"/>
        </w:rPr>
        <w:lastRenderedPageBreak/>
        <w:t>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обязуется своими силами и за свой счет заменить товар ненадлежащего качества в течение 1 (одного) рабочего дня с момента получения уведомления об обнаружении недостатков товара.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color w:val="000000"/>
          <w:sz w:val="18"/>
          <w:szCs w:val="18"/>
        </w:rPr>
        <w:t>Расходы, связанные с возвратом товара ненадлежащего качества, осуществляются за счет средств Поставщика.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 xml:space="preserve">Товар, не соответствующий по качеству условиям настоящего </w:t>
      </w:r>
      <w:r w:rsidR="00A41B34" w:rsidRPr="000C74D4">
        <w:rPr>
          <w:color w:val="000000"/>
          <w:sz w:val="18"/>
          <w:szCs w:val="18"/>
        </w:rPr>
        <w:t>Договор</w:t>
      </w:r>
      <w:r w:rsidRPr="000C74D4">
        <w:rPr>
          <w:color w:val="000000"/>
          <w:sz w:val="18"/>
          <w:szCs w:val="18"/>
        </w:rPr>
        <w:t xml:space="preserve">а, считается не поставленным и не подлежит оплате.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  <w:tab w:val="left" w:pos="709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Обязанность Поставщика по поставке товара (части товара) Заказчику считается исполненной в момент подписания Заказчиком соответствующей накладной</w:t>
      </w:r>
      <w:r w:rsidRPr="000C74D4">
        <w:rPr>
          <w:color w:val="339966"/>
          <w:sz w:val="18"/>
          <w:szCs w:val="18"/>
        </w:rPr>
        <w:t>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num" w:pos="360"/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Если товары поставлены с нарушением обязательных требований, предусмотренных нормативными правовыми актами РФ, и (или) иных актов и документов, устанавливающих требования к товарам, если соблюдение Поставщиком таких документов предусмотрено прямо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ом, такие товары не считаются соответствующими условиям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по качеству. 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ОТВЕТСТВЕННОСТЬ СТОРОН.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Стороны несут ответственность за неисполнение или ненадлежащее исполнение условий настоящего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на основании статьи 34 Федерального закона 44-ФЗ и «Правил определения размера штрафа, начисляемого в случае ненадлежащего исполнения Заказчиком,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 (за исключением просрочки исполнения обязательств Заказчиком, Поставщиком и размера пени начисляемой за каждый день просрочки исполнения Поставщиком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ом» утвержденных постановлением Правительства Российской Федерации от 30 августа 2017 г. № 1042.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Размер штрафа устанавливается в порядке, установленном настоящим разделом, в виде фиксированной суммы, в том числе рассчитываемой как процент от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а.  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заключенных по результатам определения Поставщика в соответствии с пунктом 1 части 1 статьи 30 Федерального закона 44-ФЗ (за исключением просрочки исполнения обязательств (в том числе гарантийного обязательства),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размер штрафа устанавливается в следующем  размере (за исключением случаев, когда настоящим разделом предусмотрен иной размер ответственности): размер штрафа устанавливается в размере 3,0 % (три процента)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а, что составляет 1</w:t>
      </w:r>
      <w:r w:rsidR="00E3202F" w:rsidRPr="000C74D4">
        <w:rPr>
          <w:rFonts w:ascii="Times New Roman" w:hAnsi="Times New Roman" w:cs="Times New Roman"/>
          <w:sz w:val="18"/>
          <w:szCs w:val="18"/>
        </w:rPr>
        <w:t>032</w:t>
      </w:r>
      <w:r w:rsidRPr="000C74D4">
        <w:rPr>
          <w:rFonts w:ascii="Times New Roman" w:hAnsi="Times New Roman" w:cs="Times New Roman"/>
          <w:sz w:val="18"/>
          <w:szCs w:val="18"/>
        </w:rPr>
        <w:t xml:space="preserve"> рубль </w:t>
      </w:r>
      <w:r w:rsidR="00E3202F" w:rsidRPr="000C74D4">
        <w:rPr>
          <w:rFonts w:ascii="Times New Roman" w:hAnsi="Times New Roman" w:cs="Times New Roman"/>
          <w:sz w:val="18"/>
          <w:szCs w:val="18"/>
        </w:rPr>
        <w:t>60</w:t>
      </w:r>
      <w:r w:rsidRPr="000C74D4">
        <w:rPr>
          <w:rFonts w:ascii="Times New Roman" w:hAnsi="Times New Roman" w:cs="Times New Roman"/>
          <w:sz w:val="18"/>
          <w:szCs w:val="18"/>
        </w:rPr>
        <w:t xml:space="preserve"> коп.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которое не имеет стоимостного выражения, размер штрафа устанавливается (при наличии в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е таких обязательств) в виде фиксированной суммы в размере 1000 рублей. 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i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заключенным с победителем закупки (или с иным участником закупки в случаях, установленных Федеральным законом 44-ФЗ), предложившим наиболее высокую цену за право заключения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за исключением просрочки исполнения обязательств (в том числе гарантийного обязательства),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размер штрафа составляет 10 процентов от начальной (максимальной)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в случае, если начальная (максимальная) цена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 не превышает 3 млн. рублей.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За каждый факт неисполнения Заказчиком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за исключением просрочки исполнения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ом, размер штрафа устанавливается в виде фиксированной суммы в размере 1000 (одна тысяча) рублей.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в размере 1/300 действующей на дату уплаты пени ставки рефинансирования Центрального банка Российской Федерации от цены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уменьшенной на сумму, пропорциональную объему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 и фактически исполненных Поставщиком.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случаях просрочки исполнения Заказчиком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начиная со дня, следующего после дня истечения установленного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 срока исполнения обязательства. Размер пени устанавливается в размере 1/300 действующей на дату уплаты пеней ставки рефинансирования Центрального банка Российской Федерации от не уплаченной в срок суммы.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Общая сумма начисленной неустойки (штрафов, пени) за неисполнение или ненадлежащее исполнение Заказчиком,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не может превышать цену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случае просрочки исполнения Поставщиком обязательств (в том числе гарантийного обязательства),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ом, Заказчик направляет Поставщику требование об уплате неустоек (штрафов, пеней).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Пеня и штрафы оплачиваются Поставщиком в течение 5 (пяти) рабочих дней с даты направления ему Заказчиком соответствующего требования. 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Поставщик возмещает Заказчику убытки, причиненные вследствие ненадлежащего исполнения обязательств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у в течение двухнедельного срока с момента получения письменного требования Заказчика.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Оплата штрафных санкций не освобождает Поставщика от выполнения своих обязательств по настоящему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у.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случае, если на Заказчика в связи с ненадлежащим исполнением Поставщиком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налагается административное взыскание, Заказчик вправе требовать от Поставщика возмещения сумм, уплаченных в связи с такими взысканиями. Поставщик обязан возместить в полном объеме расходы Заказчика в связи с применением к Заказчику мер ответственности государственными надзорными и контролирующими органами, и организациями в результате поставки товара, не соответствующего требованиям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ом, произошло вследствие непреодолимой силы или по вине другой стороны.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Если на Заказчика в связи с ненадлежащим исполнением Поставщиком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 налагается административное взыскание, Заказчик вправе требовать от Поставщика возмещения сумм, уплаченных в связи с такими взысканиями. Поставщик обязан возместить в полном объеме расходы (убытки) Заказчика в связи с применением к Заказчику мер ответственности государственными </w:t>
      </w:r>
      <w:r w:rsidRPr="000C74D4">
        <w:rPr>
          <w:rFonts w:ascii="Times New Roman" w:hAnsi="Times New Roman" w:cs="Times New Roman"/>
          <w:sz w:val="18"/>
          <w:szCs w:val="18"/>
        </w:rPr>
        <w:lastRenderedPageBreak/>
        <w:t xml:space="preserve">надзорными и контролирующими органами, и организациями в результате поставки товара, не соответствующих требованиям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случае неисполнения или ненадлежащего исполнения Поставщиком обязательств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у, а также в случае, указанном в пункте 6.16.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Заказчик вправе произвести оплату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 за вычетом соответствующего размера убытка и/или неустойки (штрафа, пени), подлежащей уплате Поставщиком в соответствии с условиями ответственности последнего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у. В этом случае оплата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у осуществляется на основании документов, указанных в п. 3.6.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а, а также составленного Заказчиком акта, в котором указываются: сумма, подлежащая оплате в соответствии с условиями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 xml:space="preserve">а; размер убытков и неустойки (штрафа, пени), подлежащих взысканию; основания применения и порядок расчета убытка и/или неустойки (штрафа, пени), итоговая сумма, подлежащая оплате Поставщику по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у.</w:t>
      </w:r>
    </w:p>
    <w:p w:rsidR="00A34822" w:rsidRPr="000C74D4" w:rsidRDefault="00A34822" w:rsidP="001A164E">
      <w:pPr>
        <w:pStyle w:val="ConsPlusNormal"/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rFonts w:ascii="Times New Roman" w:hAnsi="Times New Roman" w:cs="Times New Roman"/>
          <w:sz w:val="18"/>
          <w:szCs w:val="18"/>
        </w:rPr>
      </w:pPr>
      <w:r w:rsidRPr="000C74D4">
        <w:rPr>
          <w:rFonts w:ascii="Times New Roman" w:hAnsi="Times New Roman" w:cs="Times New Roman"/>
          <w:sz w:val="18"/>
          <w:szCs w:val="18"/>
        </w:rPr>
        <w:t xml:space="preserve">В части, непредусмотренной настоящим разделом </w:t>
      </w:r>
      <w:r w:rsidR="00A41B34" w:rsidRPr="000C74D4">
        <w:rPr>
          <w:rFonts w:ascii="Times New Roman" w:hAnsi="Times New Roman" w:cs="Times New Roman"/>
          <w:sz w:val="18"/>
          <w:szCs w:val="18"/>
        </w:rPr>
        <w:t>Договор</w:t>
      </w:r>
      <w:r w:rsidRPr="000C74D4">
        <w:rPr>
          <w:rFonts w:ascii="Times New Roman" w:hAnsi="Times New Roman" w:cs="Times New Roman"/>
          <w:sz w:val="18"/>
          <w:szCs w:val="18"/>
        </w:rPr>
        <w:t>а, Стороны руководствуются действующим законодательством РФ.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 </w:t>
      </w: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bCs/>
          <w:sz w:val="18"/>
          <w:szCs w:val="18"/>
        </w:rPr>
        <w:t>ГАРАНТИЙНЫЕ ОБЯЗАТЕЛЬСТВА.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гарантирует качество и безопасность поставляемого товара, в соответствии с настоящим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и действующими стандартами, установленными на данный вид товара в Российской Федерации. 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Поставщик обязан за свой счет устранить недостатки, выявленные в товаре или заменить товар.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Товар ненадлежащего качества возвращается Поставщику за его счет после поставки нового товара.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ФОРС-МАЖОР.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Ни одна из Сторон не несет ответственность перед другой Стороной за неисполнение обязательств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 землетрясения, наводнения и другие стихийные бедствия, а также издание  актов государственных органов.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возникновении обстоятельств непреодолимой силы, препятствующих надлежащему исполнению обязательств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одной из Сторон, она обязана оповестить другую сторону с предоставлением документов уполномоченных органов, подтверждающих наступление/прекращение обстоятельств непреодолимой силы, не позднее 2 (Двух) дней с момента возникновения таких обстоятельств, при этом срок выполнения обязательств по настоящему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 переносится соразмерно времени, в течение которого действовали такие обстоятельства.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Сторона, не уведомившая или несвоевременно уведомившая другую Сторону о наступлении обстоятельств непреодолимой силы, не вправе ссылаться на такие обстоятельства как на основание, освобождающее от ответственности за ненадлежащее исполнение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 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  <w:highlight w:val="yellow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СРОК ДЕЙСТВИЯ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color w:val="000000"/>
          <w:spacing w:val="-1"/>
          <w:sz w:val="18"/>
          <w:szCs w:val="18"/>
        </w:rPr>
        <w:t xml:space="preserve">Настоящий </w:t>
      </w:r>
      <w:r w:rsidR="00A41B34" w:rsidRPr="000C74D4">
        <w:rPr>
          <w:color w:val="000000"/>
          <w:spacing w:val="-1"/>
          <w:sz w:val="18"/>
          <w:szCs w:val="18"/>
        </w:rPr>
        <w:t>Договор</w:t>
      </w:r>
      <w:r w:rsidRPr="000C74D4">
        <w:rPr>
          <w:color w:val="000000"/>
          <w:spacing w:val="-1"/>
          <w:sz w:val="18"/>
          <w:szCs w:val="18"/>
        </w:rPr>
        <w:t xml:space="preserve"> вступает в силу с момента его заключения Сторонами</w:t>
      </w:r>
      <w:r w:rsidRPr="000C74D4">
        <w:rPr>
          <w:sz w:val="18"/>
          <w:szCs w:val="18"/>
        </w:rPr>
        <w:t xml:space="preserve"> </w:t>
      </w:r>
      <w:r w:rsidRPr="000C74D4">
        <w:rPr>
          <w:color w:val="000000"/>
          <w:sz w:val="18"/>
          <w:szCs w:val="18"/>
        </w:rPr>
        <w:t>и действует до 31.12.</w:t>
      </w:r>
      <w:r w:rsidR="00E3202F" w:rsidRPr="000C74D4">
        <w:rPr>
          <w:color w:val="000000"/>
          <w:sz w:val="18"/>
          <w:szCs w:val="18"/>
        </w:rPr>
        <w:t>20</w:t>
      </w:r>
      <w:r w:rsidR="00A41B34" w:rsidRPr="000C74D4">
        <w:rPr>
          <w:color w:val="000000"/>
          <w:sz w:val="18"/>
          <w:szCs w:val="18"/>
        </w:rPr>
        <w:t>2</w:t>
      </w:r>
      <w:r w:rsidR="00951FAF">
        <w:rPr>
          <w:color w:val="000000"/>
          <w:sz w:val="18"/>
          <w:szCs w:val="18"/>
        </w:rPr>
        <w:t>6</w:t>
      </w:r>
      <w:r w:rsidRPr="000C74D4">
        <w:rPr>
          <w:color w:val="000000"/>
          <w:sz w:val="18"/>
          <w:szCs w:val="18"/>
        </w:rPr>
        <w:t xml:space="preserve"> года.</w:t>
      </w:r>
      <w:r w:rsidRPr="000C74D4">
        <w:rPr>
          <w:sz w:val="18"/>
          <w:szCs w:val="18"/>
        </w:rPr>
        <w:t xml:space="preserve"> </w:t>
      </w:r>
    </w:p>
    <w:p w:rsidR="00A34822" w:rsidRPr="000C74D4" w:rsidRDefault="00A34822" w:rsidP="001A164E">
      <w:pPr>
        <w:tabs>
          <w:tab w:val="num" w:pos="0"/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 xml:space="preserve">ПОРЯДОК ИЗМЕНЕНИЯ И РАСТОРЖЕНИЯ </w:t>
      </w:r>
      <w:r w:rsidR="00A41B34" w:rsidRPr="000C74D4">
        <w:rPr>
          <w:b/>
          <w:sz w:val="18"/>
          <w:szCs w:val="18"/>
        </w:rPr>
        <w:t>ДОГОВОР</w:t>
      </w:r>
      <w:r w:rsidRPr="000C74D4">
        <w:rPr>
          <w:b/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Стороны вправе изменить настоящий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, в случаях и в порядке в соответствии с действующим законодательством Российской Федерации.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Все изменения и дополнения к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осуществляются путем заключения дополнительного соглашения, являющегося неотъемлемой частью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Изменение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допускается в соответствии с Законом по соглашению Сторон в следующих случаях: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а) при снижении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без изменения предусмотренного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объема услуг, качества оказываемых услуг и иных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а;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б) если по предложению Заказчика увеличивается предусмотренный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 услуг не более чем на десять процентов или уменьшается предусмотренный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 оказываемой услуги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пропорционально дополнительному объему услуги исходя из установленной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 цены услуги, но не более чем на десять процентов цены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При уменьшении предусмотренного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ом объема услуг стороны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обязаны уменьшить цену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исходя из цены услуги;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в) в случаях, предусмотренных пунктом 6 статьи 161 Бюджетного кодекса Российской Федерации, при уменьшении ранее доведенных до муниципального заказчика как получателя бюджетных средств лимитов бюджетных обязательств.</w:t>
      </w:r>
    </w:p>
    <w:p w:rsidR="00A34822" w:rsidRPr="000C74D4" w:rsidRDefault="00A34822" w:rsidP="001A164E">
      <w:pPr>
        <w:widowControl w:val="0"/>
        <w:tabs>
          <w:tab w:val="left" w:pos="567"/>
        </w:tabs>
        <w:autoSpaceDE w:val="0"/>
        <w:autoSpaceDN w:val="0"/>
        <w:adjustRightInd w:val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г) иных случаях, предусмотренных Законодательством России.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Расторжение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допускается по соглашению сторон, по решению суда, в случае одностороннего отказа стороны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в соответствии с гражданским законодательством.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вправе принять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по основаниям, предусмотренным Гражданским кодексом РФ для одностороннего отказа от исполнения отдельных видов обязательств.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вправе провести экспертизу поставленного товара с привлечением экспертов, экспертных организаций до принятия решения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Если Заказчиком проведена экспертиза поставленного товара с привлечением экспертов, экспертных организаций,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может быть принято Заказчиком только при условии, что по результатам экспертизы поставленного товара в заключении эксперта, экспертной организации будут подтверждены нарушения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послужившие основание для одностороннего отказа Заказчика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lastRenderedPageBreak/>
        <w:t xml:space="preserve">Решение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 течение трех рабочих дней, следующих за датой принятия указанного решения, размещается в единой информационной системе и направляется Поставщику по почте заказным письмом с уведомлением о вручении по адресу Поставщика, указанному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указанных требований считается надлежащим уведомлением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е.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в единой информационной системе.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Решение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вступает в силу 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обязан отменить не вступившее в силу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если в течение десятидневного срока с даты надлежащего уведомления Поставщика о принятом решении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устранено нарушение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послужившее основанием для принятия указанного решения, а также Заказчику компенсированы затраты на проведение экспертизы. Данное правило не применяется в случае повторного нарушения Поставщиком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которые в соответствии с гражданским законодательством являются основанием для одностороннего отказа Заказчика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обязан принять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если в ходе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установлено, что Поставщик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требованиям, что позволило ему стать победителем определения Поставщика.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вправе принять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Решение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 течение трех рабочих дней, следующих за датой принятия такого решения, направляется Заказчику по почте заказным письмом с уведомлением о вручении по адресу Заказчика, указанному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данных требований считается надлежащим уведомлением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Решение Поставщика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вступает в силу 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Поставщик обязан отменить не вступившее в силу решение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а, если в течение десятидневного срока с даты надлежащего уведомления Заказчика о принятом решении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устранены нарушения условий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а, послужившие основанием для принятия указанного решения.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расторжении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 связи с односторонним отказом стороны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другая сторона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а.</w:t>
      </w:r>
    </w:p>
    <w:p w:rsidR="00A34822" w:rsidRPr="000C74D4" w:rsidRDefault="00A34822" w:rsidP="001A164E">
      <w:pPr>
        <w:widowControl w:val="0"/>
        <w:numPr>
          <w:ilvl w:val="1"/>
          <w:numId w:val="39"/>
        </w:numPr>
        <w:tabs>
          <w:tab w:val="left" w:pos="567"/>
        </w:tabs>
        <w:autoSpaceDE w:val="0"/>
        <w:autoSpaceDN w:val="0"/>
        <w:adjustRightInd w:val="0"/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исполнении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е. В этом случае соответствующие изменения должны быть внесены Заказчиком в реестр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ов, заключенных Заказчиком.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При исполнении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а не допускается перемена Поставщика, за исключением случая, если новый Поставщик является правопреемником Поставщика по такому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у вследствие реорганизации юридического лица в форме преобразования, слияния или присоединения.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перемены Заказчика права и обязанности Заказчика, предусмотренные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ом, переходят к новому Заказчику.</w:t>
      </w:r>
    </w:p>
    <w:p w:rsidR="00A34822" w:rsidRPr="000C74D4" w:rsidRDefault="00A34822" w:rsidP="001A164E">
      <w:pPr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ПОРЯДОК РАЗРЕШЕНИЯ СПОРОВ.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случае возникновения любых противоречий, претензий и разногласий, а также споров, связанных с исполнением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а, Стороны прилагают усилия для урегулирования таких противоречий, претензий и разногласий в досудебном претензионном порядке урегулирования споров.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До передачи спора на разрешение Арбитражного суда г. Санкт-Петербурга и Ленинградской области Стороны примут меры к его урегулированию в претензионном порядке. 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Претензия должна быть направлена в письменном виде. По полученной претензии Сторона должна дать письменный ответ по существу в срок не позднее 10 (десяти) рабочих дней со дня, следующего за днем ее получения. </w:t>
      </w:r>
    </w:p>
    <w:p w:rsidR="00A34822" w:rsidRPr="000C74D4" w:rsidRDefault="00A34822" w:rsidP="001A164E">
      <w:pPr>
        <w:tabs>
          <w:tab w:val="left" w:pos="567"/>
          <w:tab w:val="num" w:pos="720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ab/>
        <w:t>Оставление претензии без ответа в установленный срок означает безоговорочное признание требований, указанных в претензии.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В претензии должны быть указаны: наименование, почтовый адрес и реквизиты организации (учреждения, предприятия), предъявившей претензию; наименование, почтовый адрес и реквизиты организации (учреждения, предприятия), которой направлена претензия, реквизиты настоящего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>а (номер и дата), а также суть претензии.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Если претензионные требования подлежат денежной оценке – в претензии указывается </w:t>
      </w:r>
      <w:proofErr w:type="spellStart"/>
      <w:r w:rsidRPr="000C74D4">
        <w:rPr>
          <w:sz w:val="18"/>
          <w:szCs w:val="18"/>
        </w:rPr>
        <w:t>истребуемая</w:t>
      </w:r>
      <w:proofErr w:type="spellEnd"/>
      <w:r w:rsidRPr="000C74D4">
        <w:rPr>
          <w:sz w:val="18"/>
          <w:szCs w:val="18"/>
        </w:rPr>
        <w:t xml:space="preserve"> сумма и ее расчет.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jc w:val="both"/>
        <w:rPr>
          <w:sz w:val="18"/>
          <w:szCs w:val="18"/>
        </w:rPr>
      </w:pPr>
      <w:r w:rsidRPr="000C74D4">
        <w:rPr>
          <w:sz w:val="18"/>
          <w:szCs w:val="18"/>
        </w:rPr>
        <w:t>В подтверждение заявленных требований к претензии должны быть приложены надлежащим образом оформленные и заверенные необходимые документы, либо выписки из них. В претензии могут быть указаны иные сведения, которые, по мнению заявителя, будут способствовать более быстрому и правильному ее рассмотрению, объективному урегулированию спора.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keepNext/>
        <w:keepLines/>
        <w:widowControl w:val="0"/>
        <w:numPr>
          <w:ilvl w:val="0"/>
          <w:numId w:val="39"/>
        </w:numPr>
        <w:suppressLineNumbers/>
        <w:tabs>
          <w:tab w:val="left" w:pos="567"/>
        </w:tabs>
        <w:suppressAutoHyphens/>
        <w:ind w:left="0" w:firstLine="0"/>
        <w:jc w:val="center"/>
        <w:outlineLvl w:val="1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lastRenderedPageBreak/>
        <w:t>ЗАКЛЮЧИТЕЛЬНЫЕ ПОЛОЖЕНИЯ.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 xml:space="preserve">Любые изменения </w:t>
      </w:r>
      <w:r w:rsidR="00A41B34" w:rsidRPr="000C74D4">
        <w:rPr>
          <w:color w:val="000000"/>
          <w:sz w:val="18"/>
          <w:szCs w:val="18"/>
        </w:rPr>
        <w:t>Договор</w:t>
      </w:r>
      <w:r w:rsidRPr="000C74D4">
        <w:rPr>
          <w:color w:val="000000"/>
          <w:sz w:val="18"/>
          <w:szCs w:val="18"/>
        </w:rPr>
        <w:t>а оформляются дополнительным соглашением, которое должно быть подписано сторонами и скреплено их печатями.</w:t>
      </w:r>
    </w:p>
    <w:p w:rsidR="00A34822" w:rsidRPr="000C74D4" w:rsidRDefault="00A41B34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 составлен в форме электронного документа, подписывается электронными подписями уполномоченных на подписание </w:t>
      </w: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а лиц обеих сторон. Электронная подпись признается равнозначной собственноручной подписью лица в документе на бумажном носителе, заверенной печатью. </w:t>
      </w: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 хранится в электронном виде на электронной площадке.</w:t>
      </w:r>
    </w:p>
    <w:p w:rsidR="00A34822" w:rsidRPr="000C74D4" w:rsidRDefault="00A41B34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>, заключенный в форме электронного документа, по желанию Заказчика либо Исполнителя может быть распечатан, подписан уполномоченными лицами и скреплен печатями организаций.</w:t>
      </w:r>
    </w:p>
    <w:p w:rsidR="00A34822" w:rsidRPr="000C74D4" w:rsidRDefault="00A34822" w:rsidP="001A164E">
      <w:pPr>
        <w:numPr>
          <w:ilvl w:val="1"/>
          <w:numId w:val="39"/>
        </w:numPr>
        <w:tabs>
          <w:tab w:val="left" w:pos="567"/>
        </w:tabs>
        <w:spacing w:after="160" w:line="259" w:lineRule="auto"/>
        <w:ind w:left="0" w:firstLine="0"/>
        <w:contextualSpacing/>
        <w:jc w:val="both"/>
        <w:rPr>
          <w:color w:val="000000"/>
          <w:sz w:val="18"/>
          <w:szCs w:val="18"/>
        </w:rPr>
      </w:pPr>
      <w:r w:rsidRPr="000C74D4">
        <w:rPr>
          <w:color w:val="000000"/>
          <w:sz w:val="18"/>
          <w:szCs w:val="18"/>
        </w:rPr>
        <w:t>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A34822" w:rsidRPr="000C74D4" w:rsidRDefault="00A41B34" w:rsidP="001A164E">
      <w:pPr>
        <w:numPr>
          <w:ilvl w:val="1"/>
          <w:numId w:val="39"/>
        </w:numPr>
        <w:tabs>
          <w:tab w:val="left" w:pos="567"/>
        </w:tabs>
        <w:ind w:left="0" w:firstLine="0"/>
        <w:contextualSpacing/>
        <w:jc w:val="both"/>
        <w:rPr>
          <w:sz w:val="18"/>
          <w:szCs w:val="18"/>
        </w:rPr>
      </w:pP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 xml:space="preserve"> включает в себя нижеперечисленные приложения, являющиеся неотъемлемой частью </w:t>
      </w:r>
      <w:r w:rsidRPr="000C74D4">
        <w:rPr>
          <w:color w:val="000000"/>
          <w:sz w:val="18"/>
          <w:szCs w:val="18"/>
        </w:rPr>
        <w:t>Договор</w:t>
      </w:r>
      <w:r w:rsidR="00A34822" w:rsidRPr="000C74D4">
        <w:rPr>
          <w:color w:val="000000"/>
          <w:sz w:val="18"/>
          <w:szCs w:val="18"/>
        </w:rPr>
        <w:t>а:</w:t>
      </w:r>
    </w:p>
    <w:p w:rsidR="00A34822" w:rsidRPr="000C74D4" w:rsidRDefault="00A34822" w:rsidP="001A164E">
      <w:pPr>
        <w:numPr>
          <w:ilvl w:val="2"/>
          <w:numId w:val="39"/>
        </w:numPr>
        <w:tabs>
          <w:tab w:val="left" w:pos="567"/>
        </w:tabs>
        <w:ind w:left="0" w:firstLine="0"/>
        <w:contextualSpacing/>
        <w:jc w:val="both"/>
        <w:rPr>
          <w:sz w:val="18"/>
          <w:szCs w:val="18"/>
        </w:rPr>
      </w:pPr>
      <w:r w:rsidRPr="000C74D4">
        <w:rPr>
          <w:color w:val="000000"/>
          <w:sz w:val="18"/>
          <w:szCs w:val="18"/>
        </w:rPr>
        <w:t xml:space="preserve">Спецификация - Приложение № 1 к муниципальному </w:t>
      </w:r>
      <w:r w:rsidR="00A41B34" w:rsidRPr="000C74D4">
        <w:rPr>
          <w:color w:val="000000"/>
          <w:sz w:val="18"/>
          <w:szCs w:val="18"/>
        </w:rPr>
        <w:t>Договор</w:t>
      </w:r>
      <w:r w:rsidRPr="000C74D4">
        <w:rPr>
          <w:color w:val="000000"/>
          <w:sz w:val="18"/>
          <w:szCs w:val="18"/>
        </w:rPr>
        <w:t>у</w:t>
      </w:r>
    </w:p>
    <w:p w:rsidR="00A34822" w:rsidRPr="000C74D4" w:rsidRDefault="00A34822" w:rsidP="001A164E">
      <w:pPr>
        <w:tabs>
          <w:tab w:val="left" w:pos="567"/>
        </w:tabs>
        <w:contextualSpacing/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contextualSpacing/>
        <w:jc w:val="both"/>
        <w:rPr>
          <w:sz w:val="18"/>
          <w:szCs w:val="18"/>
        </w:rPr>
      </w:pPr>
    </w:p>
    <w:p w:rsidR="00A34822" w:rsidRPr="000C74D4" w:rsidRDefault="00A34822" w:rsidP="001A164E">
      <w:pPr>
        <w:widowControl w:val="0"/>
        <w:numPr>
          <w:ilvl w:val="0"/>
          <w:numId w:val="39"/>
        </w:numPr>
        <w:tabs>
          <w:tab w:val="left" w:pos="567"/>
        </w:tabs>
        <w:ind w:left="0" w:firstLine="0"/>
        <w:jc w:val="center"/>
        <w:rPr>
          <w:b/>
          <w:sz w:val="18"/>
          <w:szCs w:val="18"/>
        </w:rPr>
      </w:pPr>
      <w:r w:rsidRPr="000C74D4">
        <w:rPr>
          <w:b/>
          <w:sz w:val="18"/>
          <w:szCs w:val="18"/>
        </w:rPr>
        <w:t>АДРЕСА И БАНКОВСКИЕ РЕКВИЗИТЫ СТОРОН.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9"/>
        <w:gridCol w:w="5099"/>
      </w:tblGrid>
      <w:tr w:rsidR="00A34822" w:rsidRPr="000C74D4" w:rsidTr="00A34822">
        <w:tc>
          <w:tcPr>
            <w:tcW w:w="2500" w:type="pct"/>
            <w:shd w:val="clear" w:color="auto" w:fill="auto"/>
          </w:tcPr>
          <w:p w:rsidR="00A34822" w:rsidRPr="000C74D4" w:rsidRDefault="00A34822" w:rsidP="001A164E">
            <w:pPr>
              <w:tabs>
                <w:tab w:val="left" w:pos="567"/>
              </w:tabs>
              <w:spacing w:line="259" w:lineRule="auto"/>
              <w:contextualSpacing/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ЗАКАЗЧИК</w:t>
            </w:r>
          </w:p>
        </w:tc>
        <w:tc>
          <w:tcPr>
            <w:tcW w:w="2500" w:type="pct"/>
            <w:shd w:val="clear" w:color="auto" w:fill="auto"/>
          </w:tcPr>
          <w:p w:rsidR="00A34822" w:rsidRPr="000C74D4" w:rsidRDefault="00A34822" w:rsidP="001A164E">
            <w:pPr>
              <w:tabs>
                <w:tab w:val="left" w:pos="567"/>
              </w:tabs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ПОСТАВЩИК</w:t>
            </w:r>
          </w:p>
        </w:tc>
      </w:tr>
      <w:tr w:rsidR="008729D3" w:rsidRPr="000C74D4" w:rsidTr="00A34822">
        <w:tc>
          <w:tcPr>
            <w:tcW w:w="2500" w:type="pct"/>
            <w:shd w:val="clear" w:color="auto" w:fill="auto"/>
          </w:tcPr>
          <w:p w:rsidR="008729D3" w:rsidRPr="008729D3" w:rsidRDefault="008729D3" w:rsidP="008729D3">
            <w:pPr>
              <w:spacing w:line="20" w:lineRule="atLeast"/>
              <w:ind w:hanging="142"/>
              <w:jc w:val="center"/>
              <w:rPr>
                <w:rFonts w:ascii="Georgia" w:hAnsi="Georgia"/>
                <w:b/>
                <w:bCs/>
              </w:rPr>
            </w:pPr>
          </w:p>
          <w:p w:rsidR="008729D3" w:rsidRPr="00951FAF" w:rsidRDefault="008729D3" w:rsidP="008729D3">
            <w:pPr>
              <w:rPr>
                <w:b/>
                <w:sz w:val="18"/>
                <w:szCs w:val="18"/>
              </w:rPr>
            </w:pPr>
            <w:r w:rsidRPr="00951FAF">
              <w:rPr>
                <w:b/>
                <w:sz w:val="18"/>
                <w:szCs w:val="18"/>
              </w:rPr>
              <w:t>МКУ "Кузьмоловский ДК"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Адрес местонахождения: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188663, Ленинградская область,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Всеволожский район, </w:t>
            </w:r>
            <w:proofErr w:type="spellStart"/>
            <w:r w:rsidRPr="00951FAF">
              <w:rPr>
                <w:sz w:val="18"/>
                <w:szCs w:val="18"/>
              </w:rPr>
              <w:t>г.п</w:t>
            </w:r>
            <w:proofErr w:type="spellEnd"/>
            <w:r w:rsidRPr="00951FAF">
              <w:rPr>
                <w:sz w:val="18"/>
                <w:szCs w:val="18"/>
              </w:rPr>
              <w:t>. Кузьмоловский, Ленинградское шоссе, д.8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ИНН 4703035798 КПП 470301001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ОГРН 1034700571003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УФК по Ленинградской области (КФ Администрации МО «Всеволожский муниципальный район» МКУ «Кузьмоловский </w:t>
            </w:r>
            <w:proofErr w:type="gramStart"/>
            <w:r w:rsidRPr="00951FAF">
              <w:rPr>
                <w:sz w:val="18"/>
                <w:szCs w:val="18"/>
              </w:rPr>
              <w:t>ДК»  л</w:t>
            </w:r>
            <w:proofErr w:type="gramEnd"/>
            <w:r w:rsidRPr="00951FAF">
              <w:rPr>
                <w:sz w:val="18"/>
                <w:szCs w:val="18"/>
              </w:rPr>
              <w:t>/с 02.0801.0133.1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ОКЦ № 1 Северо-Западного ГУ Банка России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ТОФК 044030098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банка 044030001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банка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(поле </w:t>
            </w:r>
            <w:proofErr w:type="spellStart"/>
            <w:proofErr w:type="gramStart"/>
            <w:r w:rsidRPr="00951FAF">
              <w:rPr>
                <w:sz w:val="18"/>
                <w:szCs w:val="18"/>
              </w:rPr>
              <w:t>Сч</w:t>
            </w:r>
            <w:proofErr w:type="spellEnd"/>
            <w:r w:rsidRPr="00951FAF">
              <w:rPr>
                <w:sz w:val="18"/>
                <w:szCs w:val="18"/>
              </w:rPr>
              <w:t>.№</w:t>
            </w:r>
            <w:proofErr w:type="gramEnd"/>
            <w:r w:rsidRPr="00951FAF">
              <w:rPr>
                <w:sz w:val="18"/>
                <w:szCs w:val="18"/>
              </w:rPr>
              <w:t>) - Единый казначейский счет  № 40102810745370000098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(поле </w:t>
            </w:r>
            <w:proofErr w:type="spellStart"/>
            <w:proofErr w:type="gramStart"/>
            <w:r w:rsidRPr="00951FAF">
              <w:rPr>
                <w:sz w:val="18"/>
                <w:szCs w:val="18"/>
              </w:rPr>
              <w:t>Сч</w:t>
            </w:r>
            <w:proofErr w:type="spellEnd"/>
            <w:r w:rsidRPr="00951FAF">
              <w:rPr>
                <w:sz w:val="18"/>
                <w:szCs w:val="18"/>
              </w:rPr>
              <w:t>.№</w:t>
            </w:r>
            <w:proofErr w:type="gramEnd"/>
            <w:r w:rsidRPr="00951FAF">
              <w:rPr>
                <w:sz w:val="18"/>
                <w:szCs w:val="18"/>
              </w:rPr>
              <w:t>) - 03231643416121584500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Тел. 8 (81370) 94-020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Факс 8 (81370) 91-030</w:t>
            </w:r>
          </w:p>
          <w:p w:rsidR="008729D3" w:rsidRPr="00951FAF" w:rsidRDefault="008729D3" w:rsidP="008729D3">
            <w:pPr>
              <w:spacing w:line="20" w:lineRule="atLeast"/>
              <w:ind w:hanging="142"/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  </w:t>
            </w:r>
            <w:r w:rsidRPr="00951FAF">
              <w:rPr>
                <w:sz w:val="18"/>
                <w:szCs w:val="18"/>
                <w:lang w:val="en-US"/>
              </w:rPr>
              <w:t>Email</w:t>
            </w:r>
            <w:r w:rsidRPr="00951FAF">
              <w:rPr>
                <w:sz w:val="18"/>
                <w:szCs w:val="18"/>
              </w:rPr>
              <w:t xml:space="preserve">: </w:t>
            </w:r>
            <w:hyperlink r:id="rId7" w:history="1">
              <w:r w:rsidRPr="00951FAF">
                <w:rPr>
                  <w:rStyle w:val="af3"/>
                  <w:sz w:val="18"/>
                  <w:szCs w:val="18"/>
                  <w:lang w:val="en-US"/>
                </w:rPr>
                <w:t>kuzmdk</w:t>
              </w:r>
              <w:r w:rsidRPr="00951FAF">
                <w:rPr>
                  <w:rStyle w:val="af3"/>
                  <w:sz w:val="18"/>
                  <w:szCs w:val="18"/>
                </w:rPr>
                <w:t>@</w:t>
              </w:r>
              <w:r w:rsidRPr="00951FAF">
                <w:rPr>
                  <w:rStyle w:val="af3"/>
                  <w:sz w:val="18"/>
                  <w:szCs w:val="18"/>
                  <w:lang w:val="en-US"/>
                </w:rPr>
                <w:t>mail</w:t>
              </w:r>
              <w:r w:rsidRPr="00951FAF">
                <w:rPr>
                  <w:rStyle w:val="af3"/>
                  <w:sz w:val="18"/>
                  <w:szCs w:val="18"/>
                </w:rPr>
                <w:t>.</w:t>
              </w:r>
              <w:proofErr w:type="spellStart"/>
              <w:r w:rsidRPr="00951FAF">
                <w:rPr>
                  <w:rStyle w:val="af3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  <w:p w:rsidR="008729D3" w:rsidRPr="008729D3" w:rsidRDefault="008729D3" w:rsidP="008729D3">
            <w:pPr>
              <w:tabs>
                <w:tab w:val="left" w:pos="567"/>
              </w:tabs>
              <w:jc w:val="both"/>
            </w:pPr>
          </w:p>
        </w:tc>
        <w:tc>
          <w:tcPr>
            <w:tcW w:w="2500" w:type="pct"/>
            <w:shd w:val="clear" w:color="auto" w:fill="auto"/>
          </w:tcPr>
          <w:p w:rsidR="008729D3" w:rsidRPr="008729D3" w:rsidRDefault="008729D3" w:rsidP="00CB11A7">
            <w:pPr>
              <w:tabs>
                <w:tab w:val="left" w:pos="567"/>
              </w:tabs>
            </w:pPr>
          </w:p>
        </w:tc>
      </w:tr>
    </w:tbl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Заказчик                                                      </w:t>
      </w:r>
      <w:r w:rsidR="00FA7621" w:rsidRPr="000C74D4">
        <w:rPr>
          <w:sz w:val="18"/>
          <w:szCs w:val="18"/>
        </w:rPr>
        <w:t xml:space="preserve">                               </w:t>
      </w:r>
      <w:r w:rsidRPr="000C74D4">
        <w:rPr>
          <w:sz w:val="18"/>
          <w:szCs w:val="18"/>
        </w:rPr>
        <w:t>Поставщик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Директор                                                                                    </w:t>
      </w:r>
    </w:p>
    <w:p w:rsidR="008729D3" w:rsidRPr="008729D3" w:rsidRDefault="00A34822" w:rsidP="008729D3">
      <w:pPr>
        <w:tabs>
          <w:tab w:val="left" w:pos="567"/>
        </w:tabs>
      </w:pPr>
      <w:r w:rsidRPr="000C74D4">
        <w:rPr>
          <w:sz w:val="18"/>
          <w:szCs w:val="18"/>
        </w:rPr>
        <w:t xml:space="preserve">МКУ "Кузьмоловский ДК"                                                      </w:t>
      </w: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A34822" w:rsidRDefault="00A34822" w:rsidP="001A164E">
      <w:pPr>
        <w:tabs>
          <w:tab w:val="left" w:pos="567"/>
        </w:tabs>
        <w:jc w:val="both"/>
        <w:rPr>
          <w:sz w:val="18"/>
          <w:szCs w:val="18"/>
          <w:u w:val="single"/>
        </w:rPr>
      </w:pPr>
      <w:r w:rsidRPr="000C74D4">
        <w:rPr>
          <w:sz w:val="18"/>
          <w:szCs w:val="18"/>
        </w:rPr>
        <w:t>_</w:t>
      </w:r>
      <w:r w:rsidRPr="000772F1">
        <w:rPr>
          <w:sz w:val="18"/>
          <w:szCs w:val="18"/>
          <w:u w:val="single"/>
        </w:rPr>
        <w:t>_____________________</w:t>
      </w:r>
      <w:r w:rsidRPr="000C74D4">
        <w:rPr>
          <w:sz w:val="18"/>
          <w:szCs w:val="18"/>
        </w:rPr>
        <w:t xml:space="preserve">М.А. Воронкова                               </w:t>
      </w:r>
      <w:r w:rsidRPr="000772F1">
        <w:rPr>
          <w:sz w:val="18"/>
          <w:szCs w:val="18"/>
          <w:u w:val="single"/>
        </w:rPr>
        <w:t xml:space="preserve">______________________ </w:t>
      </w:r>
      <w:r w:rsidR="000772F1">
        <w:rPr>
          <w:sz w:val="18"/>
          <w:szCs w:val="18"/>
          <w:u w:val="single"/>
        </w:rPr>
        <w:t>//</w:t>
      </w:r>
    </w:p>
    <w:p w:rsidR="000772F1" w:rsidRPr="000772F1" w:rsidRDefault="000772F1" w:rsidP="001A164E">
      <w:pPr>
        <w:tabs>
          <w:tab w:val="left" w:pos="567"/>
        </w:tabs>
        <w:jc w:val="both"/>
        <w:rPr>
          <w:sz w:val="18"/>
          <w:szCs w:val="18"/>
        </w:rPr>
      </w:pPr>
      <w:r w:rsidRPr="000772F1">
        <w:rPr>
          <w:sz w:val="18"/>
          <w:szCs w:val="18"/>
        </w:rPr>
        <w:t xml:space="preserve">            </w:t>
      </w:r>
      <w:r>
        <w:rPr>
          <w:sz w:val="18"/>
          <w:szCs w:val="18"/>
        </w:rPr>
        <w:t xml:space="preserve">            </w:t>
      </w:r>
      <w:r w:rsidRPr="000772F1">
        <w:rPr>
          <w:sz w:val="18"/>
          <w:szCs w:val="18"/>
        </w:rPr>
        <w:t xml:space="preserve"> ЭП</w:t>
      </w:r>
      <w:r>
        <w:rPr>
          <w:sz w:val="18"/>
          <w:szCs w:val="18"/>
        </w:rPr>
        <w:t xml:space="preserve">                                                                                          </w:t>
      </w:r>
      <w:proofErr w:type="spellStart"/>
      <w:r>
        <w:rPr>
          <w:sz w:val="18"/>
          <w:szCs w:val="18"/>
        </w:rPr>
        <w:t>ЭП</w:t>
      </w:r>
      <w:proofErr w:type="spellEnd"/>
    </w:p>
    <w:p w:rsidR="00A34822" w:rsidRPr="000C74D4" w:rsidRDefault="00A34822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rPr>
          <w:sz w:val="18"/>
          <w:szCs w:val="18"/>
        </w:rPr>
      </w:pPr>
    </w:p>
    <w:p w:rsidR="00FA7621" w:rsidRPr="000C74D4" w:rsidRDefault="00FA7621" w:rsidP="00CB11A7">
      <w:pPr>
        <w:tabs>
          <w:tab w:val="left" w:pos="567"/>
        </w:tabs>
        <w:rPr>
          <w:sz w:val="18"/>
          <w:szCs w:val="18"/>
        </w:rPr>
      </w:pPr>
    </w:p>
    <w:p w:rsidR="00FA7621" w:rsidRDefault="00FA7621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951FAF" w:rsidRDefault="00951FAF" w:rsidP="001A164E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567"/>
        </w:tabs>
        <w:jc w:val="right"/>
        <w:rPr>
          <w:sz w:val="18"/>
          <w:szCs w:val="18"/>
        </w:rPr>
      </w:pPr>
      <w:r w:rsidRPr="000C74D4">
        <w:rPr>
          <w:sz w:val="18"/>
          <w:szCs w:val="18"/>
        </w:rPr>
        <w:t>Приложение №1</w:t>
      </w:r>
    </w:p>
    <w:p w:rsidR="007D7CBA" w:rsidRPr="0058749B" w:rsidRDefault="00A34822" w:rsidP="007D7CBA">
      <w:pPr>
        <w:pStyle w:val="af4"/>
        <w:jc w:val="right"/>
        <w:rPr>
          <w:sz w:val="16"/>
          <w:szCs w:val="16"/>
        </w:rPr>
      </w:pPr>
      <w:r w:rsidRPr="000C74D4">
        <w:rPr>
          <w:sz w:val="18"/>
          <w:szCs w:val="18"/>
        </w:rPr>
        <w:t xml:space="preserve">К муниципальному </w:t>
      </w:r>
      <w:r w:rsidR="00A41B34" w:rsidRPr="000C74D4">
        <w:rPr>
          <w:sz w:val="18"/>
          <w:szCs w:val="18"/>
        </w:rPr>
        <w:t>Договор</w:t>
      </w:r>
      <w:r w:rsidRPr="000C74D4">
        <w:rPr>
          <w:sz w:val="18"/>
          <w:szCs w:val="18"/>
        </w:rPr>
        <w:t xml:space="preserve">у № </w:t>
      </w:r>
    </w:p>
    <w:p w:rsidR="00A34822" w:rsidRPr="000C74D4" w:rsidRDefault="00A34822" w:rsidP="00CB11A7">
      <w:pPr>
        <w:tabs>
          <w:tab w:val="left" w:pos="567"/>
        </w:tabs>
        <w:jc w:val="right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4180"/>
        </w:tabs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4180"/>
        </w:tabs>
        <w:jc w:val="center"/>
        <w:rPr>
          <w:sz w:val="18"/>
          <w:szCs w:val="18"/>
        </w:rPr>
      </w:pPr>
      <w:r w:rsidRPr="000C74D4">
        <w:rPr>
          <w:sz w:val="18"/>
          <w:szCs w:val="18"/>
        </w:rPr>
        <w:t>Спецификация.</w:t>
      </w:r>
    </w:p>
    <w:tbl>
      <w:tblPr>
        <w:tblW w:w="9355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567"/>
        <w:gridCol w:w="3685"/>
        <w:gridCol w:w="851"/>
        <w:gridCol w:w="709"/>
        <w:gridCol w:w="708"/>
        <w:gridCol w:w="993"/>
        <w:gridCol w:w="1842"/>
      </w:tblGrid>
      <w:tr w:rsidR="000772F1" w:rsidRPr="00271F37" w:rsidTr="000772F1">
        <w:trPr>
          <w:trHeight w:val="255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№</w:t>
            </w:r>
          </w:p>
        </w:tc>
        <w:tc>
          <w:tcPr>
            <w:tcW w:w="36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Товары (работы, услуги)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Кол-во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Ед.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изм.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Цена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72F1" w:rsidRPr="00271F37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271F37">
              <w:rPr>
                <w:rFonts w:ascii="Arial" w:hAnsi="Arial" w:cs="Arial"/>
                <w:b/>
                <w:bCs/>
                <w:sz w:val="18"/>
                <w:szCs w:val="18"/>
              </w:rPr>
              <w:t>Сумма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0772F1" w:rsidRPr="00693B19" w:rsidRDefault="000772F1" w:rsidP="00271F37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3B1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Страна производителя </w:t>
            </w:r>
          </w:p>
        </w:tc>
      </w:tr>
      <w:tr w:rsidR="004249EE" w:rsidRPr="00271F37" w:rsidTr="00EF07AA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249EE" w:rsidRPr="00271F37" w:rsidRDefault="004249EE" w:rsidP="004249E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1F3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249EE" w:rsidRDefault="004249EE" w:rsidP="004249E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бомбер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с кнопками и вышивкой лого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49EE" w:rsidRPr="00271F37" w:rsidRDefault="004249EE" w:rsidP="004249E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49EE" w:rsidRPr="00271F37" w:rsidRDefault="004249EE" w:rsidP="004249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49EE" w:rsidRPr="00271F37" w:rsidRDefault="004249EE" w:rsidP="004249E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4249EE" w:rsidRPr="00271F37" w:rsidRDefault="004249EE" w:rsidP="004249E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4249EE" w:rsidRPr="00271F37" w:rsidRDefault="004249EE" w:rsidP="004249EE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44D9" w:rsidRPr="00271F37" w:rsidTr="00EF07AA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4D9" w:rsidRPr="00271F37" w:rsidRDefault="009944D9" w:rsidP="009944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4D9" w:rsidRDefault="009944D9" w:rsidP="009944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Футболка с вышивкой лого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4D9" w:rsidRPr="00271F37" w:rsidRDefault="009944D9" w:rsidP="009944D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4D9" w:rsidRPr="00271F37" w:rsidRDefault="009944D9" w:rsidP="009944D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4D9" w:rsidRPr="00271F37" w:rsidRDefault="009944D9" w:rsidP="009944D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944D9" w:rsidRPr="00271F37" w:rsidRDefault="009944D9" w:rsidP="009944D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944D9" w:rsidRPr="00271F37" w:rsidRDefault="009944D9" w:rsidP="009944D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9944D9" w:rsidRPr="00271F37" w:rsidTr="00EF07AA">
        <w:trPr>
          <w:trHeight w:val="43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4D9" w:rsidRPr="00271F37" w:rsidRDefault="009944D9" w:rsidP="009944D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944D9" w:rsidRDefault="009944D9" w:rsidP="009944D9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Футболка-поло с вышивкой лого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4D9" w:rsidRPr="00271F37" w:rsidRDefault="009944D9" w:rsidP="009944D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4D9" w:rsidRPr="00271F37" w:rsidRDefault="009944D9" w:rsidP="009944D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шт.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944D9" w:rsidRPr="00271F37" w:rsidRDefault="009944D9" w:rsidP="009944D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944D9" w:rsidRPr="00271F37" w:rsidRDefault="009944D9" w:rsidP="009944D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9944D9" w:rsidRPr="00271F37" w:rsidRDefault="009944D9" w:rsidP="009944D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A34822" w:rsidRDefault="000772F1" w:rsidP="00693B19">
      <w:pPr>
        <w:tabs>
          <w:tab w:val="left" w:pos="4180"/>
        </w:tabs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="00693B19">
        <w:rPr>
          <w:sz w:val="18"/>
          <w:szCs w:val="18"/>
        </w:rPr>
        <w:t xml:space="preserve"> Итого: </w:t>
      </w:r>
    </w:p>
    <w:p w:rsidR="00693B19" w:rsidRDefault="00693B19" w:rsidP="00693B19">
      <w:pPr>
        <w:tabs>
          <w:tab w:val="left" w:pos="4180"/>
        </w:tabs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  <w:r w:rsidR="000772F1">
        <w:rPr>
          <w:sz w:val="18"/>
          <w:szCs w:val="18"/>
        </w:rPr>
        <w:t xml:space="preserve">                        НДС/без НДС</w:t>
      </w:r>
    </w:p>
    <w:p w:rsidR="00693B19" w:rsidRDefault="00693B19" w:rsidP="001A164E">
      <w:pPr>
        <w:tabs>
          <w:tab w:val="left" w:pos="4180"/>
        </w:tabs>
        <w:jc w:val="center"/>
        <w:rPr>
          <w:sz w:val="18"/>
          <w:szCs w:val="18"/>
        </w:rPr>
      </w:pPr>
    </w:p>
    <w:p w:rsidR="00693B19" w:rsidRDefault="00693B19" w:rsidP="00693B19">
      <w:pPr>
        <w:tabs>
          <w:tab w:val="left" w:pos="4180"/>
        </w:tabs>
        <w:rPr>
          <w:sz w:val="18"/>
          <w:szCs w:val="18"/>
        </w:rPr>
      </w:pPr>
      <w:r w:rsidRPr="00693B19">
        <w:rPr>
          <w:sz w:val="18"/>
          <w:szCs w:val="18"/>
        </w:rPr>
        <w:t>Всего наименований</w:t>
      </w:r>
      <w:r w:rsidR="004249EE">
        <w:rPr>
          <w:sz w:val="18"/>
          <w:szCs w:val="18"/>
        </w:rPr>
        <w:t>3</w:t>
      </w:r>
      <w:r w:rsidRPr="00693B19">
        <w:rPr>
          <w:sz w:val="18"/>
          <w:szCs w:val="18"/>
        </w:rPr>
        <w:t xml:space="preserve">, на сумму </w:t>
      </w:r>
      <w:r w:rsidR="000772F1" w:rsidRPr="000772F1">
        <w:rPr>
          <w:sz w:val="18"/>
          <w:szCs w:val="18"/>
          <w:u w:val="single"/>
        </w:rPr>
        <w:t>______________</w:t>
      </w:r>
      <w:r w:rsidRPr="00693B19">
        <w:rPr>
          <w:sz w:val="18"/>
          <w:szCs w:val="18"/>
        </w:rPr>
        <w:t xml:space="preserve"> руб.</w:t>
      </w:r>
      <w:r w:rsidR="000772F1">
        <w:rPr>
          <w:sz w:val="18"/>
          <w:szCs w:val="18"/>
        </w:rPr>
        <w:t xml:space="preserve"> в </w:t>
      </w:r>
      <w:proofErr w:type="spellStart"/>
      <w:r w:rsidR="000772F1">
        <w:rPr>
          <w:sz w:val="18"/>
          <w:szCs w:val="18"/>
        </w:rPr>
        <w:t>т.ч</w:t>
      </w:r>
      <w:proofErr w:type="spellEnd"/>
      <w:r w:rsidR="000772F1">
        <w:rPr>
          <w:sz w:val="18"/>
          <w:szCs w:val="18"/>
        </w:rPr>
        <w:t>. НДС/без НДС</w:t>
      </w:r>
    </w:p>
    <w:p w:rsidR="00693B19" w:rsidRPr="00693B19" w:rsidRDefault="000772F1" w:rsidP="00693B19">
      <w:pPr>
        <w:tabs>
          <w:tab w:val="left" w:pos="4180"/>
        </w:tabs>
        <w:rPr>
          <w:sz w:val="18"/>
          <w:szCs w:val="18"/>
        </w:rPr>
      </w:pPr>
      <w:r>
        <w:rPr>
          <w:sz w:val="18"/>
          <w:szCs w:val="18"/>
        </w:rPr>
        <w:t>_______________________________________</w:t>
      </w:r>
      <w:r w:rsidR="00693B19" w:rsidRPr="00693B19">
        <w:rPr>
          <w:sz w:val="18"/>
          <w:szCs w:val="18"/>
        </w:rPr>
        <w:t xml:space="preserve">рублей </w:t>
      </w:r>
      <w:r>
        <w:rPr>
          <w:sz w:val="18"/>
          <w:szCs w:val="18"/>
        </w:rPr>
        <w:t>__________</w:t>
      </w:r>
      <w:r w:rsidR="00693B19" w:rsidRPr="00693B19">
        <w:rPr>
          <w:sz w:val="18"/>
          <w:szCs w:val="18"/>
        </w:rPr>
        <w:t xml:space="preserve"> копеек</w:t>
      </w:r>
    </w:p>
    <w:p w:rsidR="00A34822" w:rsidRPr="000C74D4" w:rsidRDefault="00A34822" w:rsidP="001A164E">
      <w:pPr>
        <w:tabs>
          <w:tab w:val="left" w:pos="4180"/>
        </w:tabs>
        <w:jc w:val="center"/>
        <w:rPr>
          <w:sz w:val="18"/>
          <w:szCs w:val="18"/>
        </w:rPr>
      </w:pPr>
    </w:p>
    <w:p w:rsidR="00A34822" w:rsidRPr="000C74D4" w:rsidRDefault="00A34822" w:rsidP="001A164E">
      <w:pPr>
        <w:tabs>
          <w:tab w:val="left" w:pos="1114"/>
        </w:tabs>
        <w:rPr>
          <w:sz w:val="18"/>
          <w:szCs w:val="18"/>
        </w:rPr>
      </w:pP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9"/>
        <w:gridCol w:w="5099"/>
      </w:tblGrid>
      <w:tr w:rsidR="00CF1708" w:rsidRPr="000C74D4" w:rsidTr="00EA4D0B">
        <w:tc>
          <w:tcPr>
            <w:tcW w:w="2500" w:type="pct"/>
            <w:shd w:val="clear" w:color="auto" w:fill="auto"/>
          </w:tcPr>
          <w:p w:rsidR="00CF1708" w:rsidRPr="000C74D4" w:rsidRDefault="00CF1708" w:rsidP="001A164E">
            <w:pPr>
              <w:tabs>
                <w:tab w:val="left" w:pos="567"/>
              </w:tabs>
              <w:spacing w:line="259" w:lineRule="auto"/>
              <w:contextualSpacing/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ЗАКАЗЧИК</w:t>
            </w:r>
          </w:p>
        </w:tc>
        <w:tc>
          <w:tcPr>
            <w:tcW w:w="2500" w:type="pct"/>
            <w:shd w:val="clear" w:color="auto" w:fill="auto"/>
          </w:tcPr>
          <w:p w:rsidR="00CF1708" w:rsidRPr="000C74D4" w:rsidRDefault="00CF1708" w:rsidP="001A164E">
            <w:pPr>
              <w:tabs>
                <w:tab w:val="left" w:pos="567"/>
              </w:tabs>
              <w:rPr>
                <w:sz w:val="18"/>
                <w:szCs w:val="18"/>
              </w:rPr>
            </w:pPr>
            <w:r w:rsidRPr="000C74D4">
              <w:rPr>
                <w:sz w:val="18"/>
                <w:szCs w:val="18"/>
              </w:rPr>
              <w:t>ПОСТАВЩИК</w:t>
            </w:r>
          </w:p>
        </w:tc>
      </w:tr>
      <w:tr w:rsidR="008729D3" w:rsidRPr="000C74D4" w:rsidTr="00EA4D0B">
        <w:tc>
          <w:tcPr>
            <w:tcW w:w="2500" w:type="pct"/>
            <w:shd w:val="clear" w:color="auto" w:fill="auto"/>
          </w:tcPr>
          <w:p w:rsidR="008729D3" w:rsidRPr="00951FAF" w:rsidRDefault="008729D3" w:rsidP="008729D3">
            <w:pPr>
              <w:spacing w:line="20" w:lineRule="atLeast"/>
              <w:ind w:hanging="142"/>
              <w:jc w:val="center"/>
              <w:rPr>
                <w:rFonts w:ascii="Georgia" w:hAnsi="Georgia"/>
                <w:b/>
                <w:bCs/>
                <w:sz w:val="18"/>
                <w:szCs w:val="18"/>
              </w:rPr>
            </w:pPr>
          </w:p>
          <w:p w:rsidR="008729D3" w:rsidRPr="00951FAF" w:rsidRDefault="008729D3" w:rsidP="008729D3">
            <w:pPr>
              <w:rPr>
                <w:b/>
                <w:sz w:val="18"/>
                <w:szCs w:val="18"/>
              </w:rPr>
            </w:pPr>
            <w:r w:rsidRPr="00951FAF">
              <w:rPr>
                <w:b/>
                <w:sz w:val="18"/>
                <w:szCs w:val="18"/>
              </w:rPr>
              <w:t>МКУ "Кузьмоловский ДК"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Адрес местонахождения: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188663, Ленинградская область,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Всеволожский район, </w:t>
            </w:r>
            <w:proofErr w:type="spellStart"/>
            <w:r w:rsidRPr="00951FAF">
              <w:rPr>
                <w:sz w:val="18"/>
                <w:szCs w:val="18"/>
              </w:rPr>
              <w:t>г.п</w:t>
            </w:r>
            <w:proofErr w:type="spellEnd"/>
            <w:r w:rsidRPr="00951FAF">
              <w:rPr>
                <w:sz w:val="18"/>
                <w:szCs w:val="18"/>
              </w:rPr>
              <w:t>. Кузьмоловский,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Ленинградское шоссе, д.8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ИНН 4703035798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КПП 470301001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ОГРН 1034700571003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УФК по Ленинградской области (КФ Администрации МО «Всеволожский муниципальный район» МКУ «Кузьмоловский </w:t>
            </w:r>
            <w:proofErr w:type="gramStart"/>
            <w:r w:rsidRPr="00951FAF">
              <w:rPr>
                <w:sz w:val="18"/>
                <w:szCs w:val="18"/>
              </w:rPr>
              <w:t>ДК»  л</w:t>
            </w:r>
            <w:proofErr w:type="gramEnd"/>
            <w:r w:rsidRPr="00951FAF">
              <w:rPr>
                <w:sz w:val="18"/>
                <w:szCs w:val="18"/>
              </w:rPr>
              <w:t>/с 02.0801.0133.1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ОКЦ № 1 Северо-Западного ГУ Банка России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ТОФК 044030098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БИК банка 044030001 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банка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(поле </w:t>
            </w:r>
            <w:proofErr w:type="spellStart"/>
            <w:proofErr w:type="gramStart"/>
            <w:r w:rsidRPr="00951FAF">
              <w:rPr>
                <w:sz w:val="18"/>
                <w:szCs w:val="18"/>
              </w:rPr>
              <w:t>Сч</w:t>
            </w:r>
            <w:proofErr w:type="spellEnd"/>
            <w:r w:rsidRPr="00951FAF">
              <w:rPr>
                <w:sz w:val="18"/>
                <w:szCs w:val="18"/>
              </w:rPr>
              <w:t>.№</w:t>
            </w:r>
            <w:proofErr w:type="gramEnd"/>
            <w:r w:rsidRPr="00951FAF">
              <w:rPr>
                <w:sz w:val="18"/>
                <w:szCs w:val="18"/>
              </w:rPr>
              <w:t>) - Единый казначейский счет  № 40102810745370000098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Номер счета получателя средств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(поле </w:t>
            </w:r>
            <w:proofErr w:type="spellStart"/>
            <w:proofErr w:type="gramStart"/>
            <w:r w:rsidRPr="00951FAF">
              <w:rPr>
                <w:sz w:val="18"/>
                <w:szCs w:val="18"/>
              </w:rPr>
              <w:t>Сч</w:t>
            </w:r>
            <w:proofErr w:type="spellEnd"/>
            <w:r w:rsidRPr="00951FAF">
              <w:rPr>
                <w:sz w:val="18"/>
                <w:szCs w:val="18"/>
              </w:rPr>
              <w:t>.№</w:t>
            </w:r>
            <w:proofErr w:type="gramEnd"/>
            <w:r w:rsidRPr="00951FAF">
              <w:rPr>
                <w:sz w:val="18"/>
                <w:szCs w:val="18"/>
              </w:rPr>
              <w:t>) - 03231643416121584500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Тел. 8 (81370) 94-020</w:t>
            </w:r>
          </w:p>
          <w:p w:rsidR="008729D3" w:rsidRPr="00951FAF" w:rsidRDefault="008729D3" w:rsidP="008729D3">
            <w:pPr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>Факс 8 (81370) 91-030</w:t>
            </w:r>
          </w:p>
          <w:p w:rsidR="008729D3" w:rsidRPr="00951FAF" w:rsidRDefault="008729D3" w:rsidP="008729D3">
            <w:pPr>
              <w:spacing w:line="20" w:lineRule="atLeast"/>
              <w:ind w:hanging="142"/>
              <w:rPr>
                <w:sz w:val="18"/>
                <w:szCs w:val="18"/>
              </w:rPr>
            </w:pPr>
            <w:r w:rsidRPr="00951FAF">
              <w:rPr>
                <w:sz w:val="18"/>
                <w:szCs w:val="18"/>
              </w:rPr>
              <w:t xml:space="preserve">  </w:t>
            </w:r>
            <w:r w:rsidRPr="00951FAF">
              <w:rPr>
                <w:sz w:val="18"/>
                <w:szCs w:val="18"/>
                <w:lang w:val="en-US"/>
              </w:rPr>
              <w:t>Email</w:t>
            </w:r>
            <w:r w:rsidRPr="00951FAF">
              <w:rPr>
                <w:sz w:val="18"/>
                <w:szCs w:val="18"/>
              </w:rPr>
              <w:t xml:space="preserve">: </w:t>
            </w:r>
            <w:hyperlink r:id="rId8" w:history="1">
              <w:r w:rsidRPr="00951FAF">
                <w:rPr>
                  <w:rStyle w:val="af3"/>
                  <w:sz w:val="18"/>
                  <w:szCs w:val="18"/>
                  <w:lang w:val="en-US"/>
                </w:rPr>
                <w:t>kuzmdk</w:t>
              </w:r>
              <w:r w:rsidRPr="00951FAF">
                <w:rPr>
                  <w:rStyle w:val="af3"/>
                  <w:sz w:val="18"/>
                  <w:szCs w:val="18"/>
                </w:rPr>
                <w:t>@</w:t>
              </w:r>
              <w:r w:rsidRPr="00951FAF">
                <w:rPr>
                  <w:rStyle w:val="af3"/>
                  <w:sz w:val="18"/>
                  <w:szCs w:val="18"/>
                  <w:lang w:val="en-US"/>
                </w:rPr>
                <w:t>mail</w:t>
              </w:r>
              <w:r w:rsidRPr="00951FAF">
                <w:rPr>
                  <w:rStyle w:val="af3"/>
                  <w:sz w:val="18"/>
                  <w:szCs w:val="18"/>
                </w:rPr>
                <w:t>.</w:t>
              </w:r>
              <w:proofErr w:type="spellStart"/>
              <w:r w:rsidRPr="00951FAF">
                <w:rPr>
                  <w:rStyle w:val="af3"/>
                  <w:sz w:val="18"/>
                  <w:szCs w:val="18"/>
                  <w:lang w:val="en-US"/>
                </w:rPr>
                <w:t>ru</w:t>
              </w:r>
              <w:proofErr w:type="spellEnd"/>
            </w:hyperlink>
          </w:p>
          <w:p w:rsidR="008729D3" w:rsidRPr="000C74D4" w:rsidRDefault="008729D3" w:rsidP="008729D3">
            <w:pPr>
              <w:tabs>
                <w:tab w:val="left" w:pos="567"/>
              </w:tabs>
              <w:jc w:val="both"/>
              <w:rPr>
                <w:sz w:val="18"/>
                <w:szCs w:val="18"/>
              </w:rPr>
            </w:pPr>
          </w:p>
        </w:tc>
        <w:tc>
          <w:tcPr>
            <w:tcW w:w="2500" w:type="pct"/>
            <w:shd w:val="clear" w:color="auto" w:fill="auto"/>
          </w:tcPr>
          <w:p w:rsidR="008729D3" w:rsidRPr="008729D3" w:rsidRDefault="008729D3" w:rsidP="00CB11A7">
            <w:pPr>
              <w:tabs>
                <w:tab w:val="left" w:pos="567"/>
              </w:tabs>
            </w:pPr>
          </w:p>
        </w:tc>
      </w:tr>
    </w:tbl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>Заказчик                                                                                     Поставщик</w:t>
      </w: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Директор                                                                                    </w:t>
      </w:r>
    </w:p>
    <w:p w:rsidR="008729D3" w:rsidRPr="008729D3" w:rsidRDefault="00CF1708" w:rsidP="008729D3">
      <w:pPr>
        <w:tabs>
          <w:tab w:val="left" w:pos="567"/>
        </w:tabs>
      </w:pPr>
      <w:r w:rsidRPr="000C74D4">
        <w:rPr>
          <w:sz w:val="18"/>
          <w:szCs w:val="18"/>
        </w:rPr>
        <w:t xml:space="preserve">МКУ "Кузьмоловский ДК"                                                      </w:t>
      </w: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CF1708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</w:p>
    <w:p w:rsidR="004E0CA9" w:rsidRPr="000C74D4" w:rsidRDefault="00CF1708" w:rsidP="001A164E">
      <w:pPr>
        <w:tabs>
          <w:tab w:val="left" w:pos="567"/>
        </w:tabs>
        <w:jc w:val="both"/>
        <w:rPr>
          <w:sz w:val="18"/>
          <w:szCs w:val="18"/>
        </w:rPr>
      </w:pPr>
      <w:r w:rsidRPr="000C74D4">
        <w:rPr>
          <w:sz w:val="18"/>
          <w:szCs w:val="18"/>
        </w:rPr>
        <w:t xml:space="preserve">______________________М.А. Воронкова                               ______________________ </w:t>
      </w:r>
      <w:r w:rsidR="000772F1">
        <w:rPr>
          <w:sz w:val="18"/>
          <w:szCs w:val="18"/>
        </w:rPr>
        <w:t>//</w:t>
      </w:r>
    </w:p>
    <w:sectPr w:rsidR="004E0CA9" w:rsidRPr="000C74D4" w:rsidSect="00A34822">
      <w:footerReference w:type="default" r:id="rId9"/>
      <w:pgSz w:w="11906" w:h="16838"/>
      <w:pgMar w:top="1418" w:right="707" w:bottom="1418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3E92" w:rsidRDefault="001F3E92">
      <w:r>
        <w:separator/>
      </w:r>
    </w:p>
  </w:endnote>
  <w:endnote w:type="continuationSeparator" w:id="0">
    <w:p w:rsidR="001F3E92" w:rsidRDefault="001F3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04F" w:rsidRDefault="00AF204F">
    <w:pPr>
      <w:pStyle w:val="af6"/>
      <w:jc w:val="center"/>
    </w:pPr>
    <w:r>
      <w:fldChar w:fldCharType="begin"/>
    </w:r>
    <w:r>
      <w:instrText>PAGE   \* MERGEFORMAT</w:instrText>
    </w:r>
    <w:r>
      <w:fldChar w:fldCharType="separate"/>
    </w:r>
    <w:r w:rsidR="00416AAE">
      <w:rPr>
        <w:noProof/>
      </w:rPr>
      <w:t>7</w:t>
    </w:r>
    <w:r>
      <w:fldChar w:fldCharType="end"/>
    </w:r>
  </w:p>
  <w:p w:rsidR="00AF204F" w:rsidRDefault="00AF204F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3E92" w:rsidRDefault="001F3E92">
      <w:r>
        <w:separator/>
      </w:r>
    </w:p>
  </w:footnote>
  <w:footnote w:type="continuationSeparator" w:id="0">
    <w:p w:rsidR="001F3E92" w:rsidRDefault="001F3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B51098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D47D79"/>
    <w:multiLevelType w:val="multilevel"/>
    <w:tmpl w:val="C428C7F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04527467"/>
    <w:multiLevelType w:val="multilevel"/>
    <w:tmpl w:val="8E246EA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A870009"/>
    <w:multiLevelType w:val="multilevel"/>
    <w:tmpl w:val="011E4114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4" w15:restartNumberingAfterBreak="0">
    <w:nsid w:val="0BD22BB8"/>
    <w:multiLevelType w:val="multilevel"/>
    <w:tmpl w:val="26E4436E"/>
    <w:lvl w:ilvl="0">
      <w:start w:val="1"/>
      <w:numFmt w:val="decimal"/>
      <w:lvlText w:val="%1."/>
      <w:lvlJc w:val="left"/>
      <w:pPr>
        <w:tabs>
          <w:tab w:val="num" w:pos="3840"/>
        </w:tabs>
        <w:ind w:left="3840" w:hanging="420"/>
      </w:p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0E41066F"/>
    <w:multiLevelType w:val="multilevel"/>
    <w:tmpl w:val="E132C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EAF0818"/>
    <w:multiLevelType w:val="multilevel"/>
    <w:tmpl w:val="8AF0A6E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103D1D9F"/>
    <w:multiLevelType w:val="multilevel"/>
    <w:tmpl w:val="2EE69A5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8982781"/>
    <w:multiLevelType w:val="hybridMultilevel"/>
    <w:tmpl w:val="94120208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4E7DFD"/>
    <w:multiLevelType w:val="multilevel"/>
    <w:tmpl w:val="46E08A60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0" w15:restartNumberingAfterBreak="0">
    <w:nsid w:val="26E736F7"/>
    <w:multiLevelType w:val="multilevel"/>
    <w:tmpl w:val="1124E100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C016DD6"/>
    <w:multiLevelType w:val="multilevel"/>
    <w:tmpl w:val="F0045FDE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D5D785A"/>
    <w:multiLevelType w:val="multilevel"/>
    <w:tmpl w:val="06B807F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3" w15:restartNumberingAfterBreak="0">
    <w:nsid w:val="2FF86E81"/>
    <w:multiLevelType w:val="multilevel"/>
    <w:tmpl w:val="212ABF4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0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6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0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4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3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80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80" w:hanging="1440"/>
      </w:pPr>
      <w:rPr>
        <w:rFonts w:hint="default"/>
        <w:b/>
      </w:rPr>
    </w:lvl>
  </w:abstractNum>
  <w:abstractNum w:abstractNumId="14" w15:restartNumberingAfterBreak="0">
    <w:nsid w:val="3494528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E6E51FC"/>
    <w:multiLevelType w:val="hybridMultilevel"/>
    <w:tmpl w:val="5AE6A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A3974"/>
    <w:multiLevelType w:val="multilevel"/>
    <w:tmpl w:val="819A774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 w15:restartNumberingAfterBreak="0">
    <w:nsid w:val="48E113AC"/>
    <w:multiLevelType w:val="multilevel"/>
    <w:tmpl w:val="6A3626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4A974FD6"/>
    <w:multiLevelType w:val="multilevel"/>
    <w:tmpl w:val="D458B95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0" w:firstLine="0"/>
      </w:pPr>
      <w:rPr>
        <w:b/>
        <w:bCs/>
        <w:i w:val="0"/>
        <w:iCs w:val="0"/>
      </w:rPr>
    </w:lvl>
    <w:lvl w:ilvl="1">
      <w:start w:val="1"/>
      <w:numFmt w:val="decimal"/>
      <w:pStyle w:val="1"/>
      <w:lvlText w:val="%2."/>
      <w:lvlJc w:val="left"/>
      <w:pPr>
        <w:tabs>
          <w:tab w:val="num" w:pos="720"/>
        </w:tabs>
        <w:ind w:left="0" w:firstLine="0"/>
      </w:pPr>
      <w:rPr>
        <w:rFonts w:ascii="Times New Roman" w:eastAsia="Times New Roman" w:hAnsi="Times New Roman"/>
      </w:rPr>
    </w:lvl>
    <w:lvl w:ilvl="2">
      <w:start w:val="1"/>
      <w:numFmt w:val="decimal"/>
      <w:pStyle w:val="2"/>
      <w:lvlText w:val="%1.%2.%3."/>
      <w:lvlJc w:val="left"/>
      <w:pPr>
        <w:tabs>
          <w:tab w:val="num" w:pos="1080"/>
        </w:tabs>
        <w:ind w:left="0" w:firstLine="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509A5E48"/>
    <w:multiLevelType w:val="multilevel"/>
    <w:tmpl w:val="EBEECFC4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1A73925"/>
    <w:multiLevelType w:val="multilevel"/>
    <w:tmpl w:val="A40E1C96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571C1CB0"/>
    <w:multiLevelType w:val="hybridMultilevel"/>
    <w:tmpl w:val="8ACAF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A3529C"/>
    <w:multiLevelType w:val="multilevel"/>
    <w:tmpl w:val="F5F08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755BDE"/>
    <w:multiLevelType w:val="multilevel"/>
    <w:tmpl w:val="19180B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B9F37D8"/>
    <w:multiLevelType w:val="multilevel"/>
    <w:tmpl w:val="987C3E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C254F85"/>
    <w:multiLevelType w:val="multilevel"/>
    <w:tmpl w:val="C5E68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D34637B"/>
    <w:multiLevelType w:val="multilevel"/>
    <w:tmpl w:val="678E09A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7" w15:restartNumberingAfterBreak="0">
    <w:nsid w:val="5DA55F46"/>
    <w:multiLevelType w:val="multilevel"/>
    <w:tmpl w:val="6ED2F7E2"/>
    <w:lvl w:ilvl="0">
      <w:start w:val="1"/>
      <w:numFmt w:val="decimal"/>
      <w:pStyle w:val="10"/>
      <w:suff w:val="space"/>
      <w:lvlText w:val="%1."/>
      <w:lvlJc w:val="center"/>
      <w:rPr>
        <w:rFonts w:cs="Times New Roman"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567"/>
        </w:tabs>
      </w:pPr>
      <w:rPr>
        <w:rFonts w:cs="Times New Roman" w:hint="default"/>
      </w:rPr>
    </w:lvl>
    <w:lvl w:ilvl="2">
      <w:start w:val="1"/>
      <w:numFmt w:val="decimal"/>
      <w:pStyle w:val="3"/>
      <w:lvlText w:val="%1.%2.%3."/>
      <w:lvlJc w:val="left"/>
      <w:pPr>
        <w:tabs>
          <w:tab w:val="num" w:pos="567"/>
        </w:tabs>
        <w:ind w:left="170" w:hanging="17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3578"/>
        </w:tabs>
        <w:ind w:left="314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938"/>
        </w:tabs>
        <w:ind w:left="365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658"/>
        </w:tabs>
        <w:ind w:left="415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78"/>
        </w:tabs>
        <w:ind w:left="465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738"/>
        </w:tabs>
        <w:ind w:left="516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58"/>
        </w:tabs>
        <w:ind w:left="5738" w:hanging="1440"/>
      </w:pPr>
      <w:rPr>
        <w:rFonts w:cs="Times New Roman" w:hint="default"/>
      </w:rPr>
    </w:lvl>
  </w:abstractNum>
  <w:abstractNum w:abstractNumId="28" w15:restartNumberingAfterBreak="0">
    <w:nsid w:val="5DD04F83"/>
    <w:multiLevelType w:val="multilevel"/>
    <w:tmpl w:val="819A774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9" w15:restartNumberingAfterBreak="0">
    <w:nsid w:val="62C907F2"/>
    <w:multiLevelType w:val="multilevel"/>
    <w:tmpl w:val="E46211E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0" w15:restartNumberingAfterBreak="0">
    <w:nsid w:val="6B0E5298"/>
    <w:multiLevelType w:val="multilevel"/>
    <w:tmpl w:val="53F8A53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  <w:i w:val="0"/>
      </w:rPr>
    </w:lvl>
  </w:abstractNum>
  <w:abstractNum w:abstractNumId="31" w15:restartNumberingAfterBreak="0">
    <w:nsid w:val="6EAB6762"/>
    <w:multiLevelType w:val="multilevel"/>
    <w:tmpl w:val="449A2CD0"/>
    <w:lvl w:ilvl="0">
      <w:start w:val="8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2" w15:restartNumberingAfterBreak="0">
    <w:nsid w:val="6EDC4B70"/>
    <w:multiLevelType w:val="hybridMultilevel"/>
    <w:tmpl w:val="087E102C"/>
    <w:lvl w:ilvl="0" w:tplc="FFFFFFFF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</w:lvl>
    <w:lvl w:ilvl="1" w:tplc="FFFFFFFF">
      <w:start w:val="8"/>
      <w:numFmt w:val="bullet"/>
      <w:lvlText w:val="-"/>
      <w:lvlJc w:val="left"/>
      <w:pPr>
        <w:tabs>
          <w:tab w:val="num" w:pos="1500"/>
        </w:tabs>
        <w:ind w:left="1500" w:hanging="360"/>
      </w:pPr>
      <w:rPr>
        <w:rFonts w:ascii="Times New Roman" w:eastAsia="Times New Roman" w:hAnsi="Times New Roman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2916C64"/>
    <w:multiLevelType w:val="multilevel"/>
    <w:tmpl w:val="4B4C1FB6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79840ECB"/>
    <w:multiLevelType w:val="multilevel"/>
    <w:tmpl w:val="05284C4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7A0A19AB"/>
    <w:multiLevelType w:val="multilevel"/>
    <w:tmpl w:val="D00E508E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64"/>
        </w:tabs>
        <w:ind w:left="764" w:hanging="48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  <w:sz w:val="24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6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6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32"/>
  </w:num>
  <w:num w:numId="12">
    <w:abstractNumId w:val="7"/>
  </w:num>
  <w:num w:numId="13">
    <w:abstractNumId w:val="28"/>
  </w:num>
  <w:num w:numId="14">
    <w:abstractNumId w:val="17"/>
  </w:num>
  <w:num w:numId="15">
    <w:abstractNumId w:val="30"/>
  </w:num>
  <w:num w:numId="16">
    <w:abstractNumId w:val="9"/>
  </w:num>
  <w:num w:numId="17">
    <w:abstractNumId w:val="12"/>
  </w:num>
  <w:num w:numId="18">
    <w:abstractNumId w:val="3"/>
  </w:num>
  <w:num w:numId="19">
    <w:abstractNumId w:val="2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</w:num>
  <w:num w:numId="22">
    <w:abstractNumId w:val="13"/>
  </w:num>
  <w:num w:numId="23">
    <w:abstractNumId w:val="19"/>
  </w:num>
  <w:num w:numId="24">
    <w:abstractNumId w:val="35"/>
  </w:num>
  <w:num w:numId="25">
    <w:abstractNumId w:val="26"/>
  </w:num>
  <w:num w:numId="26">
    <w:abstractNumId w:val="1"/>
  </w:num>
  <w:num w:numId="27">
    <w:abstractNumId w:val="24"/>
  </w:num>
  <w:num w:numId="28">
    <w:abstractNumId w:val="11"/>
  </w:num>
  <w:num w:numId="29">
    <w:abstractNumId w:val="6"/>
  </w:num>
  <w:num w:numId="30">
    <w:abstractNumId w:val="33"/>
  </w:num>
  <w:num w:numId="31">
    <w:abstractNumId w:val="16"/>
  </w:num>
  <w:num w:numId="32">
    <w:abstractNumId w:val="27"/>
  </w:num>
  <w:num w:numId="33">
    <w:abstractNumId w:val="27"/>
    <w:lvlOverride w:ilvl="0">
      <w:startOverride w:val="4"/>
    </w:lvlOverride>
    <w:lvlOverride w:ilvl="1">
      <w:startOverride w:val="4"/>
    </w:lvlOverride>
  </w:num>
  <w:num w:numId="34">
    <w:abstractNumId w:val="27"/>
    <w:lvlOverride w:ilvl="0">
      <w:startOverride w:val="5"/>
    </w:lvlOverride>
    <w:lvlOverride w:ilvl="1">
      <w:startOverride w:val="1"/>
    </w:lvlOverride>
  </w:num>
  <w:num w:numId="35">
    <w:abstractNumId w:val="0"/>
  </w:num>
  <w:num w:numId="36">
    <w:abstractNumId w:val="23"/>
  </w:num>
  <w:num w:numId="37">
    <w:abstractNumId w:val="10"/>
  </w:num>
  <w:num w:numId="38">
    <w:abstractNumId w:val="8"/>
  </w:num>
  <w:num w:numId="39">
    <w:abstractNumId w:val="34"/>
  </w:num>
  <w:num w:numId="40">
    <w:abstractNumId w:val="21"/>
  </w:num>
  <w:num w:numId="41">
    <w:abstractNumId w:val="14"/>
  </w:num>
  <w:num w:numId="42">
    <w:abstractNumId w:val="15"/>
  </w:num>
  <w:num w:numId="43">
    <w:abstractNumId w:val="25"/>
  </w:num>
  <w:num w:numId="44">
    <w:abstractNumId w:val="22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822"/>
    <w:rsid w:val="000772F1"/>
    <w:rsid w:val="000C379F"/>
    <w:rsid w:val="000C74D4"/>
    <w:rsid w:val="000D7A13"/>
    <w:rsid w:val="001922E1"/>
    <w:rsid w:val="001A164E"/>
    <w:rsid w:val="001B314D"/>
    <w:rsid w:val="001F3E92"/>
    <w:rsid w:val="00271F37"/>
    <w:rsid w:val="002C2D78"/>
    <w:rsid w:val="003304E2"/>
    <w:rsid w:val="003A0B20"/>
    <w:rsid w:val="003A203D"/>
    <w:rsid w:val="003A472C"/>
    <w:rsid w:val="00416AAE"/>
    <w:rsid w:val="004249EE"/>
    <w:rsid w:val="004A5A1C"/>
    <w:rsid w:val="004E0CA9"/>
    <w:rsid w:val="00513244"/>
    <w:rsid w:val="00592086"/>
    <w:rsid w:val="005A0006"/>
    <w:rsid w:val="0064704F"/>
    <w:rsid w:val="00693B19"/>
    <w:rsid w:val="007A2039"/>
    <w:rsid w:val="007D7CBA"/>
    <w:rsid w:val="008049A0"/>
    <w:rsid w:val="008063FF"/>
    <w:rsid w:val="00831928"/>
    <w:rsid w:val="008729D3"/>
    <w:rsid w:val="00895FFF"/>
    <w:rsid w:val="008D4053"/>
    <w:rsid w:val="00904B8E"/>
    <w:rsid w:val="00951FAF"/>
    <w:rsid w:val="009944D9"/>
    <w:rsid w:val="009948BD"/>
    <w:rsid w:val="009A30D1"/>
    <w:rsid w:val="00A34822"/>
    <w:rsid w:val="00A41B34"/>
    <w:rsid w:val="00A86747"/>
    <w:rsid w:val="00AA1746"/>
    <w:rsid w:val="00AF204F"/>
    <w:rsid w:val="00B57611"/>
    <w:rsid w:val="00BE2E61"/>
    <w:rsid w:val="00C80AEE"/>
    <w:rsid w:val="00C83A28"/>
    <w:rsid w:val="00CB11A7"/>
    <w:rsid w:val="00CF1708"/>
    <w:rsid w:val="00E3202F"/>
    <w:rsid w:val="00EB48D3"/>
    <w:rsid w:val="00F30D87"/>
    <w:rsid w:val="00F71EB1"/>
    <w:rsid w:val="00FA7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D7E77"/>
  <w15:chartTrackingRefBased/>
  <w15:docId w15:val="{0CE90D0C-4366-414A-8A25-BE70104EB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348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1">
    <w:name w:val="heading 1"/>
    <w:basedOn w:val="a0"/>
    <w:next w:val="a0"/>
    <w:link w:val="12"/>
    <w:qFormat/>
    <w:rsid w:val="00A3482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1">
    <w:name w:val="heading 2"/>
    <w:basedOn w:val="a0"/>
    <w:next w:val="a0"/>
    <w:link w:val="22"/>
    <w:qFormat/>
    <w:rsid w:val="00A34822"/>
    <w:pPr>
      <w:keepNext/>
      <w:keepLines/>
      <w:widowControl w:val="0"/>
      <w:suppressLineNumbers/>
      <w:suppressAutoHyphens/>
      <w:jc w:val="center"/>
      <w:outlineLvl w:val="1"/>
    </w:pPr>
    <w:rPr>
      <w:b/>
      <w:sz w:val="28"/>
      <w:szCs w:val="20"/>
    </w:rPr>
  </w:style>
  <w:style w:type="paragraph" w:styleId="4">
    <w:name w:val="heading 4"/>
    <w:basedOn w:val="a0"/>
    <w:next w:val="a0"/>
    <w:link w:val="40"/>
    <w:semiHidden/>
    <w:unhideWhenUsed/>
    <w:qFormat/>
    <w:rsid w:val="00A3482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2">
    <w:name w:val="Заголовок 1 Знак"/>
    <w:basedOn w:val="a1"/>
    <w:link w:val="11"/>
    <w:rsid w:val="00A3482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basedOn w:val="a1"/>
    <w:link w:val="21"/>
    <w:rsid w:val="00A3482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1"/>
    <w:link w:val="4"/>
    <w:semiHidden/>
    <w:rsid w:val="00A34822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a4">
    <w:name w:val="Title"/>
    <w:basedOn w:val="a0"/>
    <w:link w:val="a5"/>
    <w:qFormat/>
    <w:rsid w:val="00A34822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5">
    <w:name w:val="Заголовок Знак"/>
    <w:basedOn w:val="a1"/>
    <w:link w:val="a4"/>
    <w:rsid w:val="00A34822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30">
    <w:name w:val="Body Text Indent 3"/>
    <w:basedOn w:val="a0"/>
    <w:link w:val="31"/>
    <w:rsid w:val="00A34822"/>
    <w:pPr>
      <w:keepNext/>
      <w:keepLines/>
      <w:widowControl w:val="0"/>
      <w:suppressLineNumbers/>
      <w:suppressAutoHyphens/>
      <w:ind w:firstLine="709"/>
      <w:jc w:val="both"/>
    </w:pPr>
    <w:rPr>
      <w:sz w:val="20"/>
      <w:szCs w:val="20"/>
    </w:rPr>
  </w:style>
  <w:style w:type="character" w:customStyle="1" w:styleId="31">
    <w:name w:val="Основной текст с отступом 3 Знак"/>
    <w:basedOn w:val="a1"/>
    <w:link w:val="30"/>
    <w:rsid w:val="00A348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0"/>
    <w:link w:val="a7"/>
    <w:rsid w:val="00A34822"/>
    <w:pPr>
      <w:spacing w:before="60"/>
      <w:ind w:firstLine="851"/>
      <w:jc w:val="both"/>
    </w:pPr>
    <w:rPr>
      <w:szCs w:val="20"/>
    </w:rPr>
  </w:style>
  <w:style w:type="character" w:customStyle="1" w:styleId="a7">
    <w:name w:val="Основной текст с отступом Знак"/>
    <w:basedOn w:val="a1"/>
    <w:link w:val="a6"/>
    <w:rsid w:val="00A3482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nformat">
    <w:name w:val="ConsPlusNonformat"/>
    <w:rsid w:val="00A34822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a">
    <w:name w:val="Пункты договора"/>
    <w:basedOn w:val="a0"/>
    <w:rsid w:val="00A34822"/>
    <w:pPr>
      <w:widowControl w:val="0"/>
      <w:numPr>
        <w:numId w:val="20"/>
      </w:numPr>
      <w:autoSpaceDE w:val="0"/>
      <w:autoSpaceDN w:val="0"/>
      <w:adjustRightInd w:val="0"/>
      <w:spacing w:before="120" w:after="120"/>
      <w:jc w:val="both"/>
    </w:pPr>
    <w:rPr>
      <w:b/>
      <w:bCs/>
    </w:rPr>
  </w:style>
  <w:style w:type="paragraph" w:customStyle="1" w:styleId="1">
    <w:name w:val="Пункты договора 1"/>
    <w:basedOn w:val="a"/>
    <w:rsid w:val="00A34822"/>
    <w:pPr>
      <w:numPr>
        <w:ilvl w:val="1"/>
      </w:numPr>
      <w:spacing w:before="0" w:after="60"/>
    </w:pPr>
    <w:rPr>
      <w:b w:val="0"/>
      <w:bCs w:val="0"/>
    </w:rPr>
  </w:style>
  <w:style w:type="paragraph" w:customStyle="1" w:styleId="2">
    <w:name w:val="Пункты договора 2"/>
    <w:basedOn w:val="a"/>
    <w:rsid w:val="00A34822"/>
    <w:pPr>
      <w:numPr>
        <w:ilvl w:val="2"/>
      </w:numPr>
      <w:spacing w:before="0" w:after="60"/>
    </w:pPr>
    <w:rPr>
      <w:b w:val="0"/>
      <w:bCs w:val="0"/>
    </w:rPr>
  </w:style>
  <w:style w:type="table" w:styleId="a8">
    <w:name w:val="Table Grid"/>
    <w:basedOn w:val="a2"/>
    <w:uiPriority w:val="39"/>
    <w:rsid w:val="00A348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Знак2"/>
    <w:basedOn w:val="a0"/>
    <w:uiPriority w:val="99"/>
    <w:rsid w:val="00A3482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Balloon Text"/>
    <w:basedOn w:val="a0"/>
    <w:link w:val="aa"/>
    <w:rsid w:val="00A3482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rsid w:val="00A348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iceouttxt1">
    <w:name w:val="iceouttxt1"/>
    <w:rsid w:val="00A34822"/>
    <w:rPr>
      <w:rFonts w:ascii="Arial" w:hAnsi="Arial" w:cs="Arial" w:hint="default"/>
      <w:color w:val="666666"/>
      <w:sz w:val="17"/>
      <w:szCs w:val="17"/>
    </w:rPr>
  </w:style>
  <w:style w:type="character" w:styleId="ab">
    <w:name w:val="annotation reference"/>
    <w:rsid w:val="00A34822"/>
    <w:rPr>
      <w:sz w:val="16"/>
      <w:szCs w:val="16"/>
    </w:rPr>
  </w:style>
  <w:style w:type="paragraph" w:styleId="ac">
    <w:name w:val="annotation text"/>
    <w:basedOn w:val="a0"/>
    <w:link w:val="ad"/>
    <w:rsid w:val="00A34822"/>
    <w:rPr>
      <w:sz w:val="20"/>
      <w:szCs w:val="20"/>
    </w:rPr>
  </w:style>
  <w:style w:type="character" w:customStyle="1" w:styleId="ad">
    <w:name w:val="Текст примечания Знак"/>
    <w:basedOn w:val="a1"/>
    <w:link w:val="ac"/>
    <w:rsid w:val="00A348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rsid w:val="00A34822"/>
    <w:rPr>
      <w:b/>
      <w:bCs/>
    </w:rPr>
  </w:style>
  <w:style w:type="character" w:customStyle="1" w:styleId="af">
    <w:name w:val="Тема примечания Знак"/>
    <w:basedOn w:val="ad"/>
    <w:link w:val="ae"/>
    <w:rsid w:val="00A3482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10">
    <w:name w:val="е1"/>
    <w:basedOn w:val="a0"/>
    <w:uiPriority w:val="99"/>
    <w:rsid w:val="00A34822"/>
    <w:pPr>
      <w:keepNext/>
      <w:numPr>
        <w:numId w:val="32"/>
      </w:numPr>
      <w:spacing w:before="280" w:after="280"/>
      <w:jc w:val="center"/>
    </w:pPr>
    <w:rPr>
      <w:b/>
    </w:rPr>
  </w:style>
  <w:style w:type="paragraph" w:customStyle="1" w:styleId="20">
    <w:name w:val="е2"/>
    <w:basedOn w:val="a0"/>
    <w:uiPriority w:val="99"/>
    <w:rsid w:val="00A34822"/>
    <w:pPr>
      <w:numPr>
        <w:ilvl w:val="1"/>
        <w:numId w:val="32"/>
      </w:numPr>
      <w:jc w:val="both"/>
    </w:pPr>
  </w:style>
  <w:style w:type="paragraph" w:customStyle="1" w:styleId="3">
    <w:name w:val="е3"/>
    <w:basedOn w:val="a0"/>
    <w:uiPriority w:val="99"/>
    <w:rsid w:val="00A34822"/>
    <w:pPr>
      <w:numPr>
        <w:ilvl w:val="2"/>
        <w:numId w:val="32"/>
      </w:numPr>
      <w:jc w:val="both"/>
    </w:pPr>
  </w:style>
  <w:style w:type="character" w:customStyle="1" w:styleId="af0">
    <w:name w:val="Основной текст_"/>
    <w:link w:val="6"/>
    <w:locked/>
    <w:rsid w:val="00A34822"/>
    <w:rPr>
      <w:sz w:val="23"/>
      <w:shd w:val="clear" w:color="auto" w:fill="FFFFFF"/>
    </w:rPr>
  </w:style>
  <w:style w:type="paragraph" w:customStyle="1" w:styleId="6">
    <w:name w:val="Основной текст6"/>
    <w:basedOn w:val="a0"/>
    <w:link w:val="af0"/>
    <w:rsid w:val="00A34822"/>
    <w:pPr>
      <w:widowControl w:val="0"/>
      <w:shd w:val="clear" w:color="auto" w:fill="FFFFFF"/>
      <w:spacing w:line="278" w:lineRule="exact"/>
      <w:jc w:val="both"/>
    </w:pPr>
    <w:rPr>
      <w:rFonts w:asciiTheme="minorHAnsi" w:eastAsiaTheme="minorHAnsi" w:hAnsiTheme="minorHAnsi" w:cstheme="minorBidi"/>
      <w:sz w:val="23"/>
      <w:szCs w:val="22"/>
      <w:lang w:eastAsia="en-US"/>
    </w:rPr>
  </w:style>
  <w:style w:type="paragraph" w:customStyle="1" w:styleId="ConsPlusNormal">
    <w:name w:val="ConsPlusNormal"/>
    <w:link w:val="ConsPlusNormal0"/>
    <w:rsid w:val="00A348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34822"/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List Paragraph"/>
    <w:aliases w:val="Bullet List,FooterText,numbered"/>
    <w:basedOn w:val="a0"/>
    <w:link w:val="af2"/>
    <w:uiPriority w:val="34"/>
    <w:qFormat/>
    <w:rsid w:val="00A34822"/>
    <w:pPr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2">
    <w:name w:val="Абзац списка Знак"/>
    <w:aliases w:val="Bullet List Знак,FooterText Знак,numbered Знак"/>
    <w:link w:val="af1"/>
    <w:uiPriority w:val="34"/>
    <w:locked/>
    <w:rsid w:val="00A34822"/>
    <w:rPr>
      <w:rFonts w:ascii="Calibri" w:eastAsia="Times New Roman" w:hAnsi="Calibri" w:cs="Times New Roman"/>
      <w:lang w:eastAsia="ru-RU"/>
    </w:rPr>
  </w:style>
  <w:style w:type="character" w:styleId="af3">
    <w:name w:val="Hyperlink"/>
    <w:rsid w:val="00A34822"/>
    <w:rPr>
      <w:color w:val="0563C1"/>
      <w:u w:val="single"/>
    </w:rPr>
  </w:style>
  <w:style w:type="paragraph" w:customStyle="1" w:styleId="13">
    <w:name w:val="Обычный1"/>
    <w:rsid w:val="00A34822"/>
    <w:pPr>
      <w:widowControl w:val="0"/>
      <w:suppressAutoHyphens/>
      <w:spacing w:after="0" w:line="276" w:lineRule="auto"/>
    </w:pPr>
    <w:rPr>
      <w:rFonts w:ascii="Arial" w:eastAsia="Arial" w:hAnsi="Arial" w:cs="Times New Roman"/>
      <w:kern w:val="1"/>
      <w:sz w:val="20"/>
      <w:szCs w:val="20"/>
      <w:lang w:eastAsia="ar-SA"/>
    </w:rPr>
  </w:style>
  <w:style w:type="paragraph" w:styleId="af4">
    <w:name w:val="header"/>
    <w:basedOn w:val="a0"/>
    <w:link w:val="af5"/>
    <w:rsid w:val="00A34822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1"/>
    <w:link w:val="af4"/>
    <w:rsid w:val="00A348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0"/>
    <w:link w:val="af7"/>
    <w:uiPriority w:val="99"/>
    <w:rsid w:val="00A3482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1"/>
    <w:link w:val="af6"/>
    <w:uiPriority w:val="99"/>
    <w:rsid w:val="00A348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uzmdk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uzmd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5108</Words>
  <Characters>29122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admin</cp:lastModifiedBy>
  <cp:revision>3</cp:revision>
  <dcterms:created xsi:type="dcterms:W3CDTF">2026-09-14T09:54:00Z</dcterms:created>
  <dcterms:modified xsi:type="dcterms:W3CDTF">2026-09-14T10:00:00Z</dcterms:modified>
</cp:coreProperties>
</file>