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370" w:rsidRPr="000E13B9" w:rsidRDefault="00056370" w:rsidP="00056370">
      <w:pPr>
        <w:widowControl w:val="0"/>
        <w:jc w:val="right"/>
        <w:rPr>
          <w:b/>
        </w:rPr>
      </w:pPr>
      <w:r w:rsidRPr="000E13B9">
        <w:rPr>
          <w:b/>
        </w:rPr>
        <w:t>УТВЕРЖДАЮ</w:t>
      </w:r>
    </w:p>
    <w:p w:rsidR="00056370" w:rsidRPr="000E13B9" w:rsidRDefault="00056370" w:rsidP="00056370">
      <w:pPr>
        <w:widowControl w:val="0"/>
        <w:jc w:val="right"/>
        <w:rPr>
          <w:b/>
        </w:rPr>
      </w:pPr>
      <w:r w:rsidRPr="000E13B9">
        <w:rPr>
          <w:b/>
        </w:rPr>
        <w:t>Зам. главного врача по медицинской части ГБУЗ ЛОКБ</w:t>
      </w:r>
    </w:p>
    <w:p w:rsidR="001E4657" w:rsidRPr="000E13B9" w:rsidRDefault="00056370" w:rsidP="00056370">
      <w:pPr>
        <w:widowControl w:val="0"/>
        <w:jc w:val="center"/>
        <w:rPr>
          <w:b/>
        </w:rPr>
      </w:pPr>
      <w:r w:rsidRPr="000E13B9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__________ С.В. Гришина</w:t>
      </w:r>
    </w:p>
    <w:p w:rsidR="00056370" w:rsidRPr="000E13B9" w:rsidRDefault="00056370" w:rsidP="001E4657">
      <w:pPr>
        <w:widowControl w:val="0"/>
        <w:jc w:val="center"/>
        <w:rPr>
          <w:b/>
        </w:rPr>
      </w:pPr>
    </w:p>
    <w:p w:rsidR="001E4657" w:rsidRPr="000E13B9" w:rsidRDefault="001E4657" w:rsidP="001E4657">
      <w:pPr>
        <w:widowControl w:val="0"/>
        <w:jc w:val="center"/>
        <w:rPr>
          <w:b/>
        </w:rPr>
      </w:pPr>
      <w:r w:rsidRPr="000E13B9">
        <w:rPr>
          <w:b/>
        </w:rPr>
        <w:t>Описание объекта закупки</w:t>
      </w:r>
    </w:p>
    <w:p w:rsidR="00056370" w:rsidRPr="000E13B9" w:rsidRDefault="00056370" w:rsidP="001E4657">
      <w:pPr>
        <w:widowControl w:val="0"/>
        <w:jc w:val="center"/>
        <w:rPr>
          <w:b/>
        </w:rPr>
      </w:pPr>
    </w:p>
    <w:p w:rsidR="001E4657" w:rsidRPr="005B401F" w:rsidRDefault="009E6F1D" w:rsidP="00F00347">
      <w:pPr>
        <w:suppressAutoHyphens/>
        <w:contextualSpacing/>
        <w:rPr>
          <w:b/>
          <w:sz w:val="22"/>
          <w:szCs w:val="22"/>
        </w:rPr>
      </w:pPr>
      <w:r>
        <w:rPr>
          <w:b/>
        </w:rPr>
        <w:t xml:space="preserve">                    </w:t>
      </w:r>
      <w:r w:rsidR="008F6886">
        <w:rPr>
          <w:b/>
        </w:rPr>
        <w:t xml:space="preserve">                             </w:t>
      </w:r>
      <w:r>
        <w:rPr>
          <w:b/>
        </w:rPr>
        <w:t xml:space="preserve">  </w:t>
      </w:r>
      <w:r w:rsidR="003F73BC" w:rsidRPr="005B401F">
        <w:rPr>
          <w:b/>
          <w:sz w:val="22"/>
          <w:szCs w:val="22"/>
        </w:rPr>
        <w:t>Поставка</w:t>
      </w:r>
      <w:r w:rsidR="00C915AD" w:rsidRPr="005B401F">
        <w:rPr>
          <w:b/>
          <w:sz w:val="22"/>
          <w:szCs w:val="22"/>
        </w:rPr>
        <w:t xml:space="preserve"> </w:t>
      </w:r>
      <w:r w:rsidR="008F6886">
        <w:rPr>
          <w:b/>
          <w:color w:val="212529"/>
          <w:sz w:val="22"/>
          <w:szCs w:val="22"/>
          <w:shd w:val="clear" w:color="auto" w:fill="FFFFFF"/>
        </w:rPr>
        <w:t>кислоты уксусной</w:t>
      </w:r>
      <w:r w:rsidR="00A82B3C">
        <w:rPr>
          <w:b/>
          <w:color w:val="212529"/>
          <w:sz w:val="22"/>
          <w:szCs w:val="22"/>
          <w:shd w:val="clear" w:color="auto" w:fill="FFFFFF"/>
        </w:rPr>
        <w:t xml:space="preserve"> </w:t>
      </w:r>
      <w:r w:rsidR="001871EC" w:rsidRPr="005B401F">
        <w:rPr>
          <w:b/>
          <w:sz w:val="22"/>
          <w:szCs w:val="22"/>
        </w:rPr>
        <w:t xml:space="preserve">для </w:t>
      </w:r>
      <w:r w:rsidR="003446D7" w:rsidRPr="005B401F">
        <w:rPr>
          <w:b/>
          <w:sz w:val="22"/>
          <w:szCs w:val="22"/>
        </w:rPr>
        <w:t xml:space="preserve">медико-генетической консультации </w:t>
      </w:r>
      <w:r w:rsidR="00212478" w:rsidRPr="005B401F">
        <w:rPr>
          <w:b/>
          <w:sz w:val="22"/>
          <w:szCs w:val="22"/>
        </w:rPr>
        <w:t>ГБУЗ ЛОКБ</w:t>
      </w:r>
      <w:r w:rsidR="00EA2640" w:rsidRPr="005B401F">
        <w:rPr>
          <w:b/>
          <w:sz w:val="22"/>
          <w:szCs w:val="22"/>
        </w:rPr>
        <w:t xml:space="preserve"> на 2026-2027 </w:t>
      </w:r>
      <w:proofErr w:type="spellStart"/>
      <w:r w:rsidR="00EA2640" w:rsidRPr="005B401F">
        <w:rPr>
          <w:b/>
          <w:sz w:val="22"/>
          <w:szCs w:val="22"/>
        </w:rPr>
        <w:t>г.г</w:t>
      </w:r>
      <w:proofErr w:type="spellEnd"/>
      <w:r w:rsidR="00EA2640" w:rsidRPr="005B401F">
        <w:rPr>
          <w:b/>
          <w:sz w:val="22"/>
          <w:szCs w:val="22"/>
        </w:rPr>
        <w:t>.</w:t>
      </w:r>
      <w:r w:rsidR="00C92BF8" w:rsidRPr="005B401F">
        <w:rPr>
          <w:b/>
          <w:sz w:val="22"/>
          <w:szCs w:val="22"/>
        </w:rPr>
        <w:t xml:space="preserve"> </w:t>
      </w:r>
    </w:p>
    <w:p w:rsidR="001E4657" w:rsidRPr="00341D71" w:rsidRDefault="001E4657" w:rsidP="001E4657">
      <w:pPr>
        <w:widowControl w:val="0"/>
        <w:jc w:val="both"/>
        <w:rPr>
          <w:b/>
          <w:sz w:val="22"/>
          <w:szCs w:val="22"/>
        </w:rPr>
      </w:pPr>
    </w:p>
    <w:p w:rsidR="001E4657" w:rsidRPr="00341D71" w:rsidRDefault="001E4657" w:rsidP="001E465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jc w:val="both"/>
        <w:rPr>
          <w:rFonts w:eastAsia="Calibri"/>
          <w:sz w:val="22"/>
          <w:szCs w:val="22"/>
          <w:lang w:eastAsia="ar-SA"/>
        </w:rPr>
      </w:pPr>
      <w:r w:rsidRPr="00341D71">
        <w:rPr>
          <w:rFonts w:eastAsia="Calibri"/>
          <w:b/>
          <w:sz w:val="22"/>
          <w:szCs w:val="22"/>
          <w:lang w:eastAsia="ar-SA"/>
        </w:rPr>
        <w:t>Сроки и место поставки</w:t>
      </w:r>
      <w:r w:rsidRPr="00341D71">
        <w:rPr>
          <w:rFonts w:eastAsia="Calibri"/>
          <w:color w:val="000000"/>
          <w:sz w:val="22"/>
          <w:szCs w:val="22"/>
          <w:lang w:eastAsia="ar-SA"/>
        </w:rPr>
        <w:t xml:space="preserve">: с </w:t>
      </w:r>
      <w:r w:rsidR="00263969">
        <w:rPr>
          <w:rFonts w:eastAsia="Calibri"/>
          <w:color w:val="000000"/>
          <w:sz w:val="22"/>
          <w:szCs w:val="22"/>
          <w:lang w:eastAsia="ar-SA"/>
        </w:rPr>
        <w:t>даты</w:t>
      </w:r>
      <w:bookmarkStart w:id="0" w:name="_GoBack"/>
      <w:bookmarkEnd w:id="0"/>
      <w:r w:rsidRPr="00341D71">
        <w:rPr>
          <w:rFonts w:eastAsia="Calibri"/>
          <w:color w:val="000000"/>
          <w:sz w:val="22"/>
          <w:szCs w:val="22"/>
          <w:lang w:eastAsia="ar-SA"/>
        </w:rPr>
        <w:t xml:space="preserve"> за</w:t>
      </w:r>
      <w:r w:rsidR="008F5BCB" w:rsidRPr="00341D71">
        <w:rPr>
          <w:rFonts w:eastAsia="Calibri"/>
          <w:color w:val="000000"/>
          <w:sz w:val="22"/>
          <w:szCs w:val="22"/>
          <w:lang w:eastAsia="ar-SA"/>
        </w:rPr>
        <w:t xml:space="preserve">ключения </w:t>
      </w:r>
      <w:r w:rsidR="00263969">
        <w:rPr>
          <w:rFonts w:eastAsia="Calibri"/>
          <w:color w:val="000000"/>
          <w:sz w:val="22"/>
          <w:szCs w:val="22"/>
          <w:lang w:eastAsia="ar-SA"/>
        </w:rPr>
        <w:t>договора</w:t>
      </w:r>
      <w:r w:rsidR="008F5BCB" w:rsidRPr="00341D71">
        <w:rPr>
          <w:rFonts w:eastAsia="Calibri"/>
          <w:color w:val="000000"/>
          <w:sz w:val="22"/>
          <w:szCs w:val="22"/>
          <w:lang w:eastAsia="ar-SA"/>
        </w:rPr>
        <w:t xml:space="preserve"> до 01.12.2027</w:t>
      </w:r>
      <w:r w:rsidRPr="00341D71">
        <w:rPr>
          <w:rFonts w:eastAsia="Calibri"/>
          <w:color w:val="000000"/>
          <w:sz w:val="22"/>
          <w:szCs w:val="22"/>
          <w:lang w:eastAsia="ar-SA"/>
        </w:rPr>
        <w:t xml:space="preserve"> г., партиями по предварительным заявкам Заказчика, в течение 5-ти дней с момента их подачи</w:t>
      </w:r>
      <w:r w:rsidRPr="00341D71">
        <w:rPr>
          <w:rFonts w:eastAsia="Calibri"/>
          <w:sz w:val="22"/>
          <w:szCs w:val="22"/>
          <w:lang w:eastAsia="ar-SA"/>
        </w:rPr>
        <w:t xml:space="preserve"> по адресам:</w:t>
      </w:r>
    </w:p>
    <w:p w:rsidR="001E4657" w:rsidRPr="00341D71" w:rsidRDefault="001E4657" w:rsidP="001E465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jc w:val="both"/>
        <w:rPr>
          <w:rFonts w:eastAsia="Calibri"/>
          <w:sz w:val="22"/>
          <w:szCs w:val="22"/>
          <w:lang w:eastAsia="ar-SA"/>
        </w:rPr>
      </w:pPr>
      <w:r w:rsidRPr="00341D71">
        <w:rPr>
          <w:rFonts w:eastAsia="Calibri"/>
          <w:sz w:val="22"/>
          <w:szCs w:val="22"/>
          <w:lang w:eastAsia="ar-SA"/>
        </w:rPr>
        <w:t xml:space="preserve"> 194291, г. Санкт-Петербург, ул. Сантьяго-де-Куба, д. 5, литер. А, </w:t>
      </w:r>
    </w:p>
    <w:p w:rsidR="001E4657" w:rsidRPr="00341D71" w:rsidRDefault="001E4657" w:rsidP="001E465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Calibri"/>
          <w:sz w:val="22"/>
          <w:szCs w:val="22"/>
          <w:lang w:eastAsia="ar-SA"/>
        </w:rPr>
      </w:pPr>
      <w:r w:rsidRPr="00341D71">
        <w:rPr>
          <w:rFonts w:eastAsia="Calibri"/>
          <w:sz w:val="22"/>
          <w:szCs w:val="22"/>
          <w:lang w:eastAsia="ar-SA"/>
        </w:rPr>
        <w:t xml:space="preserve">188663, Ленинградская </w:t>
      </w:r>
      <w:proofErr w:type="spellStart"/>
      <w:r w:rsidRPr="00341D71">
        <w:rPr>
          <w:rFonts w:eastAsia="Calibri"/>
          <w:sz w:val="22"/>
          <w:szCs w:val="22"/>
          <w:lang w:eastAsia="ar-SA"/>
        </w:rPr>
        <w:t>обл</w:t>
      </w:r>
      <w:proofErr w:type="spellEnd"/>
      <w:r w:rsidRPr="00341D71">
        <w:rPr>
          <w:rFonts w:eastAsia="Calibri"/>
          <w:sz w:val="22"/>
          <w:szCs w:val="22"/>
          <w:lang w:eastAsia="ar-SA"/>
        </w:rPr>
        <w:t xml:space="preserve">, Всеволожский р-н, </w:t>
      </w:r>
      <w:proofErr w:type="spellStart"/>
      <w:r w:rsidRPr="00341D71">
        <w:rPr>
          <w:rFonts w:eastAsia="Calibri"/>
          <w:sz w:val="22"/>
          <w:szCs w:val="22"/>
          <w:lang w:eastAsia="ar-SA"/>
        </w:rPr>
        <w:t>гп</w:t>
      </w:r>
      <w:proofErr w:type="spellEnd"/>
      <w:r w:rsidRPr="00341D71">
        <w:rPr>
          <w:rFonts w:eastAsia="Calibri"/>
          <w:sz w:val="22"/>
          <w:szCs w:val="22"/>
          <w:lang w:eastAsia="ar-SA"/>
        </w:rPr>
        <w:t xml:space="preserve">. </w:t>
      </w:r>
      <w:proofErr w:type="spellStart"/>
      <w:r w:rsidRPr="00341D71">
        <w:rPr>
          <w:rFonts w:eastAsia="Calibri"/>
          <w:sz w:val="22"/>
          <w:szCs w:val="22"/>
          <w:lang w:eastAsia="ar-SA"/>
        </w:rPr>
        <w:t>Кузьмоловский</w:t>
      </w:r>
      <w:proofErr w:type="spellEnd"/>
      <w:r w:rsidRPr="00341D71">
        <w:rPr>
          <w:rFonts w:eastAsia="Calibri"/>
          <w:sz w:val="22"/>
          <w:szCs w:val="22"/>
          <w:lang w:eastAsia="ar-SA"/>
        </w:rPr>
        <w:t>, ул. Заозерная, 2</w:t>
      </w:r>
    </w:p>
    <w:p w:rsidR="009B2775" w:rsidRPr="00341D71" w:rsidRDefault="009B2775" w:rsidP="001E465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Calibri"/>
          <w:sz w:val="22"/>
          <w:szCs w:val="22"/>
          <w:lang w:eastAsia="ar-SA"/>
        </w:rPr>
      </w:pPr>
    </w:p>
    <w:p w:rsidR="009B2775" w:rsidRPr="00341D71" w:rsidRDefault="009B2775" w:rsidP="001E465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Calibri"/>
          <w:sz w:val="22"/>
          <w:szCs w:val="22"/>
          <w:lang w:eastAsia="ar-SA"/>
        </w:rPr>
      </w:pPr>
      <w:r w:rsidRPr="00341D71">
        <w:rPr>
          <w:rFonts w:eastAsia="Calibri"/>
          <w:sz w:val="22"/>
          <w:szCs w:val="22"/>
          <w:lang w:eastAsia="ar-SA"/>
        </w:rPr>
        <w:t>Заказчик вправе по согласованию с Поставщиком досрочно принять и оплатить поставленный товар</w:t>
      </w:r>
    </w:p>
    <w:p w:rsidR="00B318B9" w:rsidRPr="00341D71" w:rsidRDefault="00B318B9" w:rsidP="00B318B9">
      <w:pPr>
        <w:pStyle w:val="western"/>
        <w:spacing w:before="0" w:beforeAutospacing="0" w:after="0"/>
        <w:jc w:val="both"/>
        <w:rPr>
          <w:rFonts w:ascii="Times New Roman" w:hAnsi="Times New Roman" w:cs="Times New Roman"/>
          <w:b/>
          <w:bCs/>
          <w:lang w:eastAsia="ar-SA"/>
        </w:rPr>
      </w:pPr>
    </w:p>
    <w:p w:rsidR="00B318B9" w:rsidRPr="00341D71" w:rsidRDefault="001E4657" w:rsidP="00B318B9">
      <w:pPr>
        <w:pStyle w:val="western"/>
        <w:spacing w:before="0" w:beforeAutospacing="0" w:after="0"/>
        <w:jc w:val="both"/>
        <w:rPr>
          <w:rFonts w:ascii="Times New Roman" w:hAnsi="Times New Roman" w:cs="Times New Roman"/>
          <w:bCs/>
          <w:lang w:eastAsia="ar-SA"/>
        </w:rPr>
      </w:pPr>
      <w:r w:rsidRPr="00341D71">
        <w:rPr>
          <w:rFonts w:ascii="Times New Roman" w:hAnsi="Times New Roman" w:cs="Times New Roman"/>
          <w:b/>
          <w:bCs/>
          <w:lang w:eastAsia="ar-SA"/>
        </w:rPr>
        <w:t>Остаточный срок годности на момент поставки товара:</w:t>
      </w:r>
      <w:r w:rsidRPr="00341D71">
        <w:rPr>
          <w:rFonts w:ascii="Times New Roman" w:hAnsi="Times New Roman" w:cs="Times New Roman"/>
          <w:bCs/>
          <w:lang w:eastAsia="ar-SA"/>
        </w:rPr>
        <w:t xml:space="preserve"> </w:t>
      </w:r>
      <w:r w:rsidR="004F3C1B" w:rsidRPr="00341D71">
        <w:rPr>
          <w:rFonts w:ascii="Times New Roman" w:hAnsi="Times New Roman" w:cs="Times New Roman"/>
          <w:bCs/>
          <w:lang w:eastAsia="ar-SA"/>
        </w:rPr>
        <w:t>–</w:t>
      </w:r>
      <w:r w:rsidR="00485C10" w:rsidRPr="00341D71">
        <w:rPr>
          <w:rFonts w:ascii="Times New Roman" w:hAnsi="Times New Roman" w:cs="Times New Roman"/>
          <w:bCs/>
          <w:lang w:eastAsia="ar-SA"/>
        </w:rPr>
        <w:t xml:space="preserve"> </w:t>
      </w:r>
      <w:r w:rsidR="001503CB">
        <w:rPr>
          <w:rFonts w:ascii="Times New Roman" w:hAnsi="Times New Roman" w:cs="Times New Roman"/>
          <w:bCs/>
          <w:lang w:eastAsia="ar-SA"/>
        </w:rPr>
        <w:t>не менее 6</w:t>
      </w:r>
      <w:r w:rsidR="00A05F92" w:rsidRPr="00341D71">
        <w:rPr>
          <w:rFonts w:ascii="Times New Roman" w:hAnsi="Times New Roman" w:cs="Times New Roman"/>
          <w:bCs/>
          <w:lang w:eastAsia="ar-SA"/>
        </w:rPr>
        <w:t xml:space="preserve"> месяцев</w:t>
      </w:r>
    </w:p>
    <w:p w:rsidR="00B318B9" w:rsidRPr="00341D71" w:rsidRDefault="00B318B9" w:rsidP="00B318B9">
      <w:pPr>
        <w:pStyle w:val="western"/>
        <w:spacing w:before="0" w:beforeAutospacing="0" w:after="0"/>
        <w:jc w:val="both"/>
        <w:rPr>
          <w:rFonts w:ascii="Times New Roman" w:hAnsi="Times New Roman" w:cs="Times New Roman"/>
        </w:rPr>
      </w:pPr>
    </w:p>
    <w:p w:rsidR="00B318B9" w:rsidRPr="00341D71" w:rsidRDefault="00B318B9" w:rsidP="00B318B9">
      <w:pPr>
        <w:pStyle w:val="western"/>
        <w:spacing w:before="0" w:beforeAutospacing="0" w:after="0"/>
        <w:jc w:val="both"/>
        <w:rPr>
          <w:rFonts w:ascii="Times New Roman" w:hAnsi="Times New Roman" w:cs="Times New Roman"/>
        </w:rPr>
      </w:pPr>
      <w:r w:rsidRPr="00341D71">
        <w:rPr>
          <w:rFonts w:ascii="Times New Roman" w:hAnsi="Times New Roman" w:cs="Times New Roman"/>
        </w:rPr>
        <w:t>Поставляемый товар должен быть новым товаром (товаром, который не был в употреблении).</w:t>
      </w:r>
    </w:p>
    <w:p w:rsidR="00BF4B55" w:rsidRPr="00341D71" w:rsidRDefault="00BF4B55" w:rsidP="00B318B9">
      <w:pPr>
        <w:pStyle w:val="western"/>
        <w:spacing w:before="0" w:beforeAutospacing="0" w:after="0"/>
        <w:jc w:val="both"/>
        <w:rPr>
          <w:rFonts w:ascii="Times New Roman" w:hAnsi="Times New Roman" w:cs="Times New Roman"/>
        </w:rPr>
      </w:pPr>
    </w:p>
    <w:p w:rsidR="00BF4B55" w:rsidRPr="00341D71" w:rsidRDefault="00BF4B55" w:rsidP="00B318B9">
      <w:pPr>
        <w:pStyle w:val="western"/>
        <w:spacing w:before="0" w:beforeAutospacing="0" w:after="0"/>
        <w:jc w:val="both"/>
        <w:rPr>
          <w:rFonts w:ascii="Times New Roman" w:hAnsi="Times New Roman" w:cs="Times New Roman"/>
          <w:b/>
        </w:rPr>
      </w:pPr>
      <w:r w:rsidRPr="00341D71">
        <w:rPr>
          <w:rFonts w:ascii="Times New Roman" w:hAnsi="Times New Roman" w:cs="Times New Roman"/>
          <w:b/>
        </w:rPr>
        <w:t>Объем закупки: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13"/>
        <w:gridCol w:w="9430"/>
        <w:gridCol w:w="1276"/>
        <w:gridCol w:w="1417"/>
        <w:gridCol w:w="1524"/>
      </w:tblGrid>
      <w:tr w:rsidR="00BF4B55" w:rsidRPr="00341D71" w:rsidTr="00BF4B55">
        <w:trPr>
          <w:jc w:val="center"/>
        </w:trPr>
        <w:tc>
          <w:tcPr>
            <w:tcW w:w="913" w:type="dxa"/>
            <w:vMerge w:val="restart"/>
            <w:vAlign w:val="center"/>
          </w:tcPr>
          <w:p w:rsidR="00BF4B55" w:rsidRPr="00341D71" w:rsidRDefault="00BF4B55" w:rsidP="00BF4B55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b/>
              </w:rPr>
            </w:pPr>
            <w:r w:rsidRPr="00341D71">
              <w:rPr>
                <w:rFonts w:ascii="Times New Roman" w:hAnsi="Times New Roman" w:cs="Times New Roman"/>
                <w:b/>
              </w:rPr>
              <w:t>№п/п</w:t>
            </w:r>
          </w:p>
        </w:tc>
        <w:tc>
          <w:tcPr>
            <w:tcW w:w="9430" w:type="dxa"/>
            <w:vMerge w:val="restart"/>
            <w:vAlign w:val="center"/>
          </w:tcPr>
          <w:p w:rsidR="00BF4B55" w:rsidRPr="00341D71" w:rsidRDefault="00BF4B55" w:rsidP="00BF4B55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b/>
              </w:rPr>
            </w:pPr>
            <w:r w:rsidRPr="00341D71">
              <w:rPr>
                <w:rFonts w:ascii="Times New Roman" w:hAnsi="Times New Roman" w:cs="Times New Roman"/>
                <w:b/>
                <w:bCs/>
              </w:rPr>
              <w:t>Наименование товара (работы, услуги)</w:t>
            </w:r>
          </w:p>
        </w:tc>
        <w:tc>
          <w:tcPr>
            <w:tcW w:w="4217" w:type="dxa"/>
            <w:gridSpan w:val="3"/>
            <w:vAlign w:val="center"/>
          </w:tcPr>
          <w:p w:rsidR="00BF4B55" w:rsidRPr="00341D71" w:rsidRDefault="00285C9F" w:rsidP="00BF4B55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Кол-во, </w:t>
            </w:r>
            <w:r w:rsidR="006A7E4B">
              <w:rPr>
                <w:rFonts w:ascii="Times New Roman" w:hAnsi="Times New Roman" w:cs="Times New Roman"/>
                <w:b/>
              </w:rPr>
              <w:t>штука</w:t>
            </w:r>
          </w:p>
        </w:tc>
      </w:tr>
      <w:tr w:rsidR="00BF4B55" w:rsidRPr="00341D71" w:rsidTr="00CA6980">
        <w:trPr>
          <w:jc w:val="center"/>
        </w:trPr>
        <w:tc>
          <w:tcPr>
            <w:tcW w:w="913" w:type="dxa"/>
            <w:vMerge/>
            <w:vAlign w:val="center"/>
          </w:tcPr>
          <w:p w:rsidR="00BF4B55" w:rsidRPr="00341D71" w:rsidRDefault="00BF4B55" w:rsidP="00BF4B55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0" w:type="dxa"/>
            <w:vMerge/>
            <w:vAlign w:val="center"/>
          </w:tcPr>
          <w:p w:rsidR="00BF4B55" w:rsidRPr="00341D71" w:rsidRDefault="00BF4B55" w:rsidP="00BF4B55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BF4B55" w:rsidRPr="00341D71" w:rsidRDefault="00BF4B55" w:rsidP="00BF4B55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b/>
              </w:rPr>
            </w:pPr>
            <w:r w:rsidRPr="00341D71">
              <w:rPr>
                <w:rFonts w:ascii="Times New Roman" w:hAnsi="Times New Roman" w:cs="Times New Roman"/>
                <w:b/>
              </w:rPr>
              <w:t>2026</w:t>
            </w:r>
          </w:p>
        </w:tc>
        <w:tc>
          <w:tcPr>
            <w:tcW w:w="1417" w:type="dxa"/>
            <w:vAlign w:val="center"/>
          </w:tcPr>
          <w:p w:rsidR="00BF4B55" w:rsidRPr="00341D71" w:rsidRDefault="00BF4B55" w:rsidP="00BF4B55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b/>
              </w:rPr>
            </w:pPr>
            <w:r w:rsidRPr="00341D71">
              <w:rPr>
                <w:rFonts w:ascii="Times New Roman" w:hAnsi="Times New Roman" w:cs="Times New Roman"/>
                <w:b/>
              </w:rPr>
              <w:t>2027</w:t>
            </w:r>
          </w:p>
        </w:tc>
        <w:tc>
          <w:tcPr>
            <w:tcW w:w="1524" w:type="dxa"/>
            <w:vAlign w:val="center"/>
          </w:tcPr>
          <w:p w:rsidR="00BF4B55" w:rsidRPr="00341D71" w:rsidRDefault="00BF4B55" w:rsidP="00BF4B55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b/>
              </w:rPr>
            </w:pPr>
            <w:r w:rsidRPr="00341D71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BF4B55" w:rsidRPr="00341D71" w:rsidTr="00CA6980">
        <w:trPr>
          <w:trHeight w:val="806"/>
          <w:jc w:val="center"/>
        </w:trPr>
        <w:tc>
          <w:tcPr>
            <w:tcW w:w="913" w:type="dxa"/>
            <w:vAlign w:val="center"/>
          </w:tcPr>
          <w:p w:rsidR="00BF4B55" w:rsidRPr="00341D71" w:rsidRDefault="00BF4B55" w:rsidP="00423CF4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</w:rPr>
            </w:pPr>
            <w:r w:rsidRPr="00341D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30" w:type="dxa"/>
          </w:tcPr>
          <w:p w:rsidR="00423CF4" w:rsidRPr="00341D71" w:rsidRDefault="00423CF4" w:rsidP="00423CF4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  <w:p w:rsidR="00BF4B55" w:rsidRPr="008F6886" w:rsidRDefault="008F6886" w:rsidP="009E6F1D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8F6886">
              <w:rPr>
                <w:bCs/>
                <w:sz w:val="22"/>
                <w:szCs w:val="22"/>
                <w:shd w:val="clear" w:color="auto" w:fill="FFFFFF"/>
              </w:rPr>
              <w:t>Кислота уксусная</w:t>
            </w:r>
          </w:p>
          <w:p w:rsidR="00E77553" w:rsidRPr="00341D71" w:rsidRDefault="00E77553" w:rsidP="009E6F1D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BF4B55" w:rsidRPr="00341D71" w:rsidRDefault="008F6886" w:rsidP="009E6F1D">
            <w:pPr>
              <w:pStyle w:val="western"/>
              <w:spacing w:before="0" w:beforeAutospacing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4</w:t>
            </w:r>
          </w:p>
        </w:tc>
        <w:tc>
          <w:tcPr>
            <w:tcW w:w="1417" w:type="dxa"/>
            <w:vAlign w:val="center"/>
          </w:tcPr>
          <w:p w:rsidR="00BF4B55" w:rsidRPr="00341D71" w:rsidRDefault="008F6886" w:rsidP="00423CF4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24" w:type="dxa"/>
            <w:vAlign w:val="center"/>
          </w:tcPr>
          <w:p w:rsidR="00BF4B55" w:rsidRPr="00341D71" w:rsidRDefault="00E77553" w:rsidP="00423CF4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</w:tbl>
    <w:p w:rsidR="00BF4B55" w:rsidRPr="00CA6980" w:rsidRDefault="003446D7" w:rsidP="00423CF4">
      <w:pPr>
        <w:pStyle w:val="western"/>
        <w:spacing w:before="0" w:beforeAutospacing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980">
        <w:rPr>
          <w:rFonts w:ascii="Times New Roman" w:hAnsi="Times New Roman" w:cs="Times New Roman"/>
          <w:b/>
          <w:sz w:val="24"/>
          <w:szCs w:val="24"/>
        </w:rPr>
        <w:br/>
      </w:r>
    </w:p>
    <w:p w:rsidR="00BF238E" w:rsidRDefault="00BF238E" w:rsidP="001E4657">
      <w:pPr>
        <w:spacing w:after="140"/>
        <w:rPr>
          <w:rFonts w:eastAsia="Calibri"/>
          <w:color w:val="000000"/>
          <w:sz w:val="22"/>
          <w:szCs w:val="22"/>
        </w:rPr>
      </w:pPr>
    </w:p>
    <w:p w:rsidR="004C0BE8" w:rsidRDefault="004C0BE8" w:rsidP="001E4657">
      <w:pPr>
        <w:spacing w:after="140"/>
        <w:rPr>
          <w:b/>
          <w:bCs/>
        </w:rPr>
      </w:pPr>
    </w:p>
    <w:p w:rsidR="004C0BE8" w:rsidRDefault="004C0BE8" w:rsidP="001E4657">
      <w:pPr>
        <w:spacing w:after="140"/>
        <w:rPr>
          <w:b/>
          <w:bCs/>
        </w:rPr>
      </w:pPr>
    </w:p>
    <w:p w:rsidR="004C0BE8" w:rsidRDefault="004C0BE8" w:rsidP="001E4657">
      <w:pPr>
        <w:spacing w:after="140"/>
        <w:rPr>
          <w:b/>
          <w:bCs/>
        </w:rPr>
      </w:pPr>
    </w:p>
    <w:p w:rsidR="004C0BE8" w:rsidRDefault="004C0BE8" w:rsidP="001E4657">
      <w:pPr>
        <w:spacing w:after="140"/>
        <w:rPr>
          <w:b/>
          <w:bCs/>
        </w:rPr>
      </w:pPr>
    </w:p>
    <w:p w:rsidR="004C0BE8" w:rsidRDefault="004C0BE8" w:rsidP="001E4657">
      <w:pPr>
        <w:spacing w:after="140"/>
        <w:rPr>
          <w:b/>
          <w:bCs/>
        </w:rPr>
      </w:pPr>
    </w:p>
    <w:p w:rsidR="0025098D" w:rsidRPr="00341D71" w:rsidRDefault="00B318B9" w:rsidP="001E4657">
      <w:pPr>
        <w:spacing w:after="140"/>
        <w:rPr>
          <w:b/>
          <w:bCs/>
          <w:sz w:val="22"/>
          <w:szCs w:val="22"/>
        </w:rPr>
      </w:pPr>
      <w:r w:rsidRPr="00341D71">
        <w:rPr>
          <w:b/>
          <w:bCs/>
          <w:sz w:val="22"/>
          <w:szCs w:val="22"/>
        </w:rPr>
        <w:lastRenderedPageBreak/>
        <w:t xml:space="preserve">Таблица </w:t>
      </w:r>
      <w:r w:rsidR="000C0587" w:rsidRPr="00341D71">
        <w:rPr>
          <w:b/>
          <w:bCs/>
          <w:sz w:val="22"/>
          <w:szCs w:val="22"/>
        </w:rPr>
        <w:t>1</w:t>
      </w:r>
      <w:r w:rsidR="001E4657" w:rsidRPr="00341D71">
        <w:rPr>
          <w:b/>
          <w:bCs/>
          <w:sz w:val="22"/>
          <w:szCs w:val="22"/>
        </w:rPr>
        <w:t xml:space="preserve"> Требования к техническим и функциональным характеристикам товара:</w:t>
      </w:r>
    </w:p>
    <w:tbl>
      <w:tblPr>
        <w:tblStyle w:val="a4"/>
        <w:tblW w:w="15026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564"/>
        <w:gridCol w:w="987"/>
        <w:gridCol w:w="2699"/>
        <w:gridCol w:w="1979"/>
        <w:gridCol w:w="1418"/>
        <w:gridCol w:w="1984"/>
        <w:gridCol w:w="2415"/>
      </w:tblGrid>
      <w:tr w:rsidR="00285C9F" w:rsidRPr="00341D71" w:rsidTr="00A22549">
        <w:trPr>
          <w:trHeight w:val="461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285C9F" w:rsidRPr="00341D71" w:rsidRDefault="00285C9F" w:rsidP="0017021E">
            <w:pPr>
              <w:jc w:val="center"/>
              <w:rPr>
                <w:sz w:val="22"/>
                <w:szCs w:val="22"/>
              </w:rPr>
            </w:pPr>
            <w:r w:rsidRPr="00341D71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85C9F" w:rsidRPr="00341D71" w:rsidRDefault="00285C9F" w:rsidP="0017021E">
            <w:pPr>
              <w:jc w:val="center"/>
              <w:rPr>
                <w:sz w:val="22"/>
                <w:szCs w:val="22"/>
              </w:rPr>
            </w:pPr>
            <w:r w:rsidRPr="00341D71">
              <w:rPr>
                <w:b/>
                <w:bCs/>
                <w:sz w:val="22"/>
                <w:szCs w:val="22"/>
              </w:rPr>
              <w:t>Наименование товара (работы, услуги)</w:t>
            </w:r>
          </w:p>
        </w:tc>
        <w:tc>
          <w:tcPr>
            <w:tcW w:w="1564" w:type="dxa"/>
          </w:tcPr>
          <w:p w:rsidR="00285C9F" w:rsidRPr="00341D71" w:rsidRDefault="00285C9F" w:rsidP="00CA6980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41D71">
              <w:rPr>
                <w:rFonts w:eastAsia="Calibri"/>
                <w:b/>
                <w:sz w:val="22"/>
                <w:szCs w:val="22"/>
                <w:lang w:eastAsia="en-US"/>
              </w:rPr>
              <w:t>КТРУ/</w:t>
            </w:r>
          </w:p>
          <w:p w:rsidR="00285C9F" w:rsidRPr="00341D71" w:rsidRDefault="00285C9F" w:rsidP="00CA6980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41D71">
              <w:rPr>
                <w:rFonts w:eastAsia="Calibri"/>
                <w:b/>
                <w:sz w:val="22"/>
                <w:szCs w:val="22"/>
                <w:lang w:eastAsia="en-US"/>
              </w:rPr>
              <w:t>ОКПД 2</w:t>
            </w:r>
          </w:p>
          <w:p w:rsidR="00285C9F" w:rsidRPr="00341D71" w:rsidRDefault="00285C9F" w:rsidP="0017021E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:rsidR="00285C9F" w:rsidRPr="00341D71" w:rsidRDefault="00285C9F" w:rsidP="0017021E">
            <w:pPr>
              <w:jc w:val="center"/>
              <w:rPr>
                <w:sz w:val="22"/>
                <w:szCs w:val="22"/>
              </w:rPr>
            </w:pPr>
            <w:r w:rsidRPr="00341D71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285C9F" w:rsidRPr="00341D71" w:rsidRDefault="00285C9F" w:rsidP="00337365">
            <w:pPr>
              <w:jc w:val="center"/>
              <w:rPr>
                <w:sz w:val="22"/>
                <w:szCs w:val="22"/>
              </w:rPr>
            </w:pPr>
            <w:r w:rsidRPr="00341D71">
              <w:rPr>
                <w:b/>
                <w:bCs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285C9F" w:rsidRPr="00341D71" w:rsidRDefault="00285C9F" w:rsidP="00337365">
            <w:pPr>
              <w:jc w:val="center"/>
              <w:rPr>
                <w:sz w:val="22"/>
                <w:szCs w:val="22"/>
              </w:rPr>
            </w:pPr>
            <w:r w:rsidRPr="00341D71">
              <w:rPr>
                <w:b/>
                <w:bCs/>
                <w:sz w:val="22"/>
                <w:szCs w:val="22"/>
              </w:rPr>
              <w:t>Значение</w:t>
            </w:r>
          </w:p>
        </w:tc>
        <w:tc>
          <w:tcPr>
            <w:tcW w:w="1418" w:type="dxa"/>
          </w:tcPr>
          <w:p w:rsidR="00285C9F" w:rsidRDefault="00285C9F" w:rsidP="0033736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285C9F" w:rsidRDefault="00285C9F" w:rsidP="0033736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Ед.</w:t>
            </w:r>
          </w:p>
          <w:p w:rsidR="00285C9F" w:rsidRPr="00341D71" w:rsidRDefault="00285C9F" w:rsidP="0033736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изм.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85C9F" w:rsidRPr="00341D71" w:rsidRDefault="00285C9F" w:rsidP="00337365">
            <w:pPr>
              <w:jc w:val="center"/>
              <w:rPr>
                <w:sz w:val="22"/>
                <w:szCs w:val="22"/>
              </w:rPr>
            </w:pPr>
            <w:r w:rsidRPr="00341D71">
              <w:rPr>
                <w:b/>
                <w:bCs/>
                <w:sz w:val="22"/>
                <w:szCs w:val="22"/>
              </w:rPr>
              <w:t>Инструкция по заполнению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285C9F" w:rsidRPr="00341D71" w:rsidRDefault="00285C9F" w:rsidP="00337365">
            <w:pPr>
              <w:jc w:val="center"/>
              <w:rPr>
                <w:b/>
                <w:bCs/>
                <w:color w:val="5B9BD5" w:themeColor="accent1"/>
                <w:sz w:val="22"/>
                <w:szCs w:val="22"/>
              </w:rPr>
            </w:pPr>
            <w:r w:rsidRPr="00341D71">
              <w:rPr>
                <w:b/>
                <w:bCs/>
                <w:sz w:val="22"/>
                <w:szCs w:val="22"/>
              </w:rPr>
              <w:t>Обоснование   характеристики</w:t>
            </w:r>
          </w:p>
        </w:tc>
      </w:tr>
      <w:tr w:rsidR="00050D71" w:rsidRPr="00341D71" w:rsidTr="00A22549">
        <w:trPr>
          <w:trHeight w:val="981"/>
          <w:jc w:val="center"/>
        </w:trPr>
        <w:tc>
          <w:tcPr>
            <w:tcW w:w="562" w:type="dxa"/>
            <w:vMerge w:val="restart"/>
            <w:shd w:val="clear" w:color="auto" w:fill="auto"/>
          </w:tcPr>
          <w:p w:rsidR="00050D71" w:rsidRPr="00285C9F" w:rsidRDefault="00050D71" w:rsidP="000F59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050D71" w:rsidRPr="00146E08" w:rsidRDefault="00050D71" w:rsidP="000F59FE">
            <w:pPr>
              <w:suppressAutoHyphens/>
              <w:contextualSpacing/>
              <w:jc w:val="center"/>
              <w:rPr>
                <w:sz w:val="20"/>
                <w:szCs w:val="20"/>
              </w:rPr>
            </w:pPr>
            <w:r w:rsidRPr="00146E08">
              <w:rPr>
                <w:bCs/>
                <w:sz w:val="20"/>
                <w:szCs w:val="20"/>
                <w:shd w:val="clear" w:color="auto" w:fill="FFFFFF"/>
              </w:rPr>
              <w:t>Кислота уксусная</w:t>
            </w:r>
          </w:p>
          <w:p w:rsidR="00050D71" w:rsidRPr="00146E08" w:rsidRDefault="00050D71" w:rsidP="000F59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  <w:vMerge w:val="restart"/>
          </w:tcPr>
          <w:p w:rsidR="00050D71" w:rsidRPr="00146E08" w:rsidRDefault="00050D71" w:rsidP="000F59FE">
            <w:pPr>
              <w:rPr>
                <w:b/>
                <w:sz w:val="20"/>
                <w:szCs w:val="20"/>
              </w:rPr>
            </w:pPr>
            <w:r>
              <w:rPr>
                <w:rStyle w:val="a6"/>
                <w:b w:val="0"/>
                <w:color w:val="2C2D2E"/>
                <w:sz w:val="20"/>
                <w:szCs w:val="20"/>
                <w:shd w:val="clear" w:color="auto" w:fill="FFFFFF"/>
              </w:rPr>
              <w:t>20.59.52.199</w:t>
            </w:r>
          </w:p>
        </w:tc>
        <w:tc>
          <w:tcPr>
            <w:tcW w:w="987" w:type="dxa"/>
            <w:vMerge w:val="restart"/>
            <w:shd w:val="clear" w:color="auto" w:fill="auto"/>
          </w:tcPr>
          <w:p w:rsidR="00050D71" w:rsidRPr="00146E08" w:rsidRDefault="00050D71" w:rsidP="000F59FE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Штука</w:t>
            </w:r>
          </w:p>
        </w:tc>
        <w:tc>
          <w:tcPr>
            <w:tcW w:w="2699" w:type="dxa"/>
            <w:shd w:val="clear" w:color="auto" w:fill="auto"/>
          </w:tcPr>
          <w:p w:rsidR="00050D71" w:rsidRPr="00146E08" w:rsidRDefault="00050D71" w:rsidP="00193B76">
            <w:pPr>
              <w:rPr>
                <w:sz w:val="20"/>
                <w:szCs w:val="20"/>
              </w:rPr>
            </w:pPr>
          </w:p>
          <w:p w:rsidR="00050D71" w:rsidRPr="00146E08" w:rsidRDefault="00050D71" w:rsidP="00193B76">
            <w:pPr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Внешний вид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050D71" w:rsidRPr="00146E08" w:rsidRDefault="00050D71" w:rsidP="00146E08">
            <w:pPr>
              <w:widowControl w:val="0"/>
              <w:autoSpaceDE w:val="0"/>
              <w:contextualSpacing/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Прозрачная              бесцветная жидкость</w:t>
            </w:r>
          </w:p>
        </w:tc>
        <w:tc>
          <w:tcPr>
            <w:tcW w:w="1418" w:type="dxa"/>
          </w:tcPr>
          <w:p w:rsidR="00050D71" w:rsidRPr="00146E08" w:rsidRDefault="00050D71" w:rsidP="000F59FE">
            <w:pPr>
              <w:jc w:val="center"/>
              <w:rPr>
                <w:sz w:val="20"/>
                <w:szCs w:val="20"/>
              </w:rPr>
            </w:pPr>
          </w:p>
          <w:p w:rsidR="00050D71" w:rsidRPr="00146E08" w:rsidRDefault="00050D71" w:rsidP="000F59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15" w:type="dxa"/>
            <w:vMerge w:val="restart"/>
            <w:shd w:val="clear" w:color="auto" w:fill="auto"/>
          </w:tcPr>
          <w:p w:rsidR="00050D71" w:rsidRPr="00081FA3" w:rsidRDefault="00050D71" w:rsidP="000F59FE">
            <w:pPr>
              <w:jc w:val="center"/>
              <w:rPr>
                <w:sz w:val="20"/>
                <w:szCs w:val="20"/>
              </w:rPr>
            </w:pPr>
            <w:proofErr w:type="gramStart"/>
            <w:r w:rsidRPr="00081FA3">
              <w:rPr>
                <w:sz w:val="20"/>
                <w:szCs w:val="20"/>
              </w:rPr>
              <w:t>Использование  указанных</w:t>
            </w:r>
            <w:proofErr w:type="gramEnd"/>
            <w:r w:rsidRPr="00081FA3">
              <w:rPr>
                <w:sz w:val="20"/>
                <w:szCs w:val="20"/>
              </w:rPr>
              <w:t xml:space="preserve"> характеристик позволяет эффективно проводить медико-генетические исследования</w:t>
            </w:r>
          </w:p>
          <w:p w:rsidR="00050D71" w:rsidRPr="00341D71" w:rsidRDefault="00050D71" w:rsidP="000F59FE">
            <w:pPr>
              <w:jc w:val="center"/>
              <w:rPr>
                <w:sz w:val="22"/>
                <w:szCs w:val="22"/>
              </w:rPr>
            </w:pPr>
          </w:p>
        </w:tc>
      </w:tr>
      <w:tr w:rsidR="00050D71" w:rsidRPr="00341D71" w:rsidTr="00A22549">
        <w:trPr>
          <w:trHeight w:val="790"/>
          <w:jc w:val="center"/>
        </w:trPr>
        <w:tc>
          <w:tcPr>
            <w:tcW w:w="562" w:type="dxa"/>
            <w:vMerge/>
            <w:shd w:val="clear" w:color="auto" w:fill="auto"/>
          </w:tcPr>
          <w:p w:rsidR="00050D71" w:rsidRPr="00341D71" w:rsidRDefault="00050D71" w:rsidP="00146E08">
            <w:pPr>
              <w:pStyle w:val="a3"/>
              <w:numPr>
                <w:ilvl w:val="0"/>
                <w:numId w:val="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4" w:type="dxa"/>
            <w:vMerge/>
          </w:tcPr>
          <w:p w:rsidR="00050D71" w:rsidRPr="00146E08" w:rsidRDefault="00050D71" w:rsidP="00146E08">
            <w:pPr>
              <w:rPr>
                <w:color w:val="212529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050D71" w:rsidRPr="00146E08" w:rsidRDefault="00050D71" w:rsidP="00146E08">
            <w:pPr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Массовая доля уксусной кислоты, (CH3COOH), %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≥99,8</w:t>
            </w:r>
          </w:p>
        </w:tc>
        <w:tc>
          <w:tcPr>
            <w:tcW w:w="1418" w:type="dxa"/>
            <w:vAlign w:val="center"/>
          </w:tcPr>
          <w:p w:rsidR="00050D71" w:rsidRPr="00146E08" w:rsidRDefault="00050D71" w:rsidP="00146E08">
            <w:pPr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 xml:space="preserve">    процент</w:t>
            </w:r>
          </w:p>
        </w:tc>
        <w:tc>
          <w:tcPr>
            <w:tcW w:w="1984" w:type="dxa"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5" w:type="dxa"/>
            <w:vMerge/>
            <w:shd w:val="clear" w:color="auto" w:fill="auto"/>
          </w:tcPr>
          <w:p w:rsidR="00050D71" w:rsidRPr="00341D71" w:rsidRDefault="00050D71" w:rsidP="00146E08">
            <w:pPr>
              <w:jc w:val="center"/>
              <w:rPr>
                <w:sz w:val="22"/>
                <w:szCs w:val="22"/>
              </w:rPr>
            </w:pPr>
          </w:p>
        </w:tc>
      </w:tr>
      <w:tr w:rsidR="00050D71" w:rsidRPr="00341D71" w:rsidTr="00A22549">
        <w:trPr>
          <w:trHeight w:val="790"/>
          <w:jc w:val="center"/>
        </w:trPr>
        <w:tc>
          <w:tcPr>
            <w:tcW w:w="562" w:type="dxa"/>
            <w:vMerge/>
            <w:shd w:val="clear" w:color="auto" w:fill="auto"/>
          </w:tcPr>
          <w:p w:rsidR="00050D71" w:rsidRPr="00341D71" w:rsidRDefault="00050D71" w:rsidP="00146E08">
            <w:pPr>
              <w:pStyle w:val="a3"/>
              <w:numPr>
                <w:ilvl w:val="0"/>
                <w:numId w:val="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4" w:type="dxa"/>
            <w:vMerge/>
          </w:tcPr>
          <w:p w:rsidR="00050D71" w:rsidRPr="00146E08" w:rsidRDefault="00050D71" w:rsidP="00146E08">
            <w:pPr>
              <w:rPr>
                <w:color w:val="212529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050D71" w:rsidRPr="00146E08" w:rsidRDefault="00050D71" w:rsidP="00146E08">
            <w:pPr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Массовая доля нелетучего остатка, %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≤ 0,001</w:t>
            </w:r>
          </w:p>
        </w:tc>
        <w:tc>
          <w:tcPr>
            <w:tcW w:w="1418" w:type="dxa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процент</w:t>
            </w:r>
          </w:p>
        </w:tc>
        <w:tc>
          <w:tcPr>
            <w:tcW w:w="1984" w:type="dxa"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5" w:type="dxa"/>
            <w:vMerge/>
            <w:shd w:val="clear" w:color="auto" w:fill="auto"/>
          </w:tcPr>
          <w:p w:rsidR="00050D71" w:rsidRDefault="00050D71" w:rsidP="00146E08">
            <w:pPr>
              <w:jc w:val="center"/>
              <w:rPr>
                <w:sz w:val="22"/>
                <w:szCs w:val="22"/>
              </w:rPr>
            </w:pPr>
          </w:p>
        </w:tc>
      </w:tr>
      <w:tr w:rsidR="00050D71" w:rsidRPr="00341D71" w:rsidTr="00A22549">
        <w:trPr>
          <w:trHeight w:val="790"/>
          <w:jc w:val="center"/>
        </w:trPr>
        <w:tc>
          <w:tcPr>
            <w:tcW w:w="562" w:type="dxa"/>
            <w:vMerge/>
            <w:shd w:val="clear" w:color="auto" w:fill="auto"/>
          </w:tcPr>
          <w:p w:rsidR="00050D71" w:rsidRPr="00341D71" w:rsidRDefault="00050D71" w:rsidP="00146E08">
            <w:pPr>
              <w:pStyle w:val="a3"/>
              <w:numPr>
                <w:ilvl w:val="0"/>
                <w:numId w:val="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4" w:type="dxa"/>
            <w:vMerge/>
          </w:tcPr>
          <w:p w:rsidR="00050D71" w:rsidRPr="00146E08" w:rsidRDefault="00050D71" w:rsidP="00146E08">
            <w:pPr>
              <w:rPr>
                <w:color w:val="212529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050D71" w:rsidRPr="00146E08" w:rsidRDefault="00050D71" w:rsidP="00146E08">
            <w:pPr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Массовая доля сульфатов (SO4), %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≤ 0,0001</w:t>
            </w:r>
          </w:p>
        </w:tc>
        <w:tc>
          <w:tcPr>
            <w:tcW w:w="1418" w:type="dxa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процент</w:t>
            </w:r>
          </w:p>
        </w:tc>
        <w:tc>
          <w:tcPr>
            <w:tcW w:w="1984" w:type="dxa"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5" w:type="dxa"/>
            <w:vMerge/>
            <w:shd w:val="clear" w:color="auto" w:fill="auto"/>
          </w:tcPr>
          <w:p w:rsidR="00050D71" w:rsidRDefault="00050D71" w:rsidP="00146E08">
            <w:pPr>
              <w:jc w:val="center"/>
              <w:rPr>
                <w:sz w:val="22"/>
                <w:szCs w:val="22"/>
              </w:rPr>
            </w:pPr>
          </w:p>
        </w:tc>
      </w:tr>
      <w:tr w:rsidR="00050D71" w:rsidRPr="00341D71" w:rsidTr="00A22549">
        <w:trPr>
          <w:trHeight w:val="790"/>
          <w:jc w:val="center"/>
        </w:trPr>
        <w:tc>
          <w:tcPr>
            <w:tcW w:w="562" w:type="dxa"/>
            <w:vMerge/>
            <w:shd w:val="clear" w:color="auto" w:fill="auto"/>
          </w:tcPr>
          <w:p w:rsidR="00050D71" w:rsidRPr="00341D71" w:rsidRDefault="00050D71" w:rsidP="00146E08">
            <w:pPr>
              <w:pStyle w:val="a3"/>
              <w:numPr>
                <w:ilvl w:val="0"/>
                <w:numId w:val="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4" w:type="dxa"/>
            <w:vMerge/>
          </w:tcPr>
          <w:p w:rsidR="00050D71" w:rsidRPr="00146E08" w:rsidRDefault="00050D71" w:rsidP="00146E08">
            <w:pPr>
              <w:rPr>
                <w:color w:val="212529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050D71" w:rsidRPr="00146E08" w:rsidRDefault="00050D71" w:rsidP="00146E08">
            <w:pPr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Массовая доля хлоридов (</w:t>
            </w:r>
            <w:proofErr w:type="spellStart"/>
            <w:r w:rsidRPr="00146E08">
              <w:rPr>
                <w:sz w:val="20"/>
                <w:szCs w:val="20"/>
              </w:rPr>
              <w:t>Cl</w:t>
            </w:r>
            <w:proofErr w:type="spellEnd"/>
            <w:r w:rsidRPr="00146E08">
              <w:rPr>
                <w:sz w:val="20"/>
                <w:szCs w:val="20"/>
              </w:rPr>
              <w:t>), %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≤ 0,0001</w:t>
            </w:r>
          </w:p>
        </w:tc>
        <w:tc>
          <w:tcPr>
            <w:tcW w:w="1418" w:type="dxa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процент</w:t>
            </w:r>
          </w:p>
        </w:tc>
        <w:tc>
          <w:tcPr>
            <w:tcW w:w="1984" w:type="dxa"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5" w:type="dxa"/>
            <w:vMerge/>
            <w:shd w:val="clear" w:color="auto" w:fill="auto"/>
          </w:tcPr>
          <w:p w:rsidR="00050D71" w:rsidRDefault="00050D71" w:rsidP="00146E08">
            <w:pPr>
              <w:jc w:val="center"/>
              <w:rPr>
                <w:sz w:val="22"/>
                <w:szCs w:val="22"/>
              </w:rPr>
            </w:pPr>
          </w:p>
        </w:tc>
      </w:tr>
      <w:tr w:rsidR="00050D71" w:rsidRPr="00341D71" w:rsidTr="00A22549">
        <w:trPr>
          <w:trHeight w:val="790"/>
          <w:jc w:val="center"/>
        </w:trPr>
        <w:tc>
          <w:tcPr>
            <w:tcW w:w="562" w:type="dxa"/>
            <w:vMerge/>
            <w:shd w:val="clear" w:color="auto" w:fill="auto"/>
          </w:tcPr>
          <w:p w:rsidR="00050D71" w:rsidRPr="00341D71" w:rsidRDefault="00050D71" w:rsidP="00146E08">
            <w:pPr>
              <w:pStyle w:val="a3"/>
              <w:numPr>
                <w:ilvl w:val="0"/>
                <w:numId w:val="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4" w:type="dxa"/>
            <w:vMerge/>
          </w:tcPr>
          <w:p w:rsidR="00050D71" w:rsidRPr="00146E08" w:rsidRDefault="00050D71" w:rsidP="00146E08">
            <w:pPr>
              <w:rPr>
                <w:color w:val="212529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050D71" w:rsidRPr="00146E08" w:rsidRDefault="00050D71" w:rsidP="00146E08">
            <w:pPr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Массовая доля железа (</w:t>
            </w:r>
            <w:proofErr w:type="spellStart"/>
            <w:r w:rsidRPr="00146E08">
              <w:rPr>
                <w:sz w:val="20"/>
                <w:szCs w:val="20"/>
              </w:rPr>
              <w:t>Fe</w:t>
            </w:r>
            <w:proofErr w:type="spellEnd"/>
            <w:r w:rsidRPr="00146E08">
              <w:rPr>
                <w:sz w:val="20"/>
                <w:szCs w:val="20"/>
              </w:rPr>
              <w:t>), %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≤ 0,00002</w:t>
            </w:r>
          </w:p>
        </w:tc>
        <w:tc>
          <w:tcPr>
            <w:tcW w:w="1418" w:type="dxa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процент</w:t>
            </w:r>
          </w:p>
        </w:tc>
        <w:tc>
          <w:tcPr>
            <w:tcW w:w="1984" w:type="dxa"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5" w:type="dxa"/>
            <w:vMerge/>
            <w:shd w:val="clear" w:color="auto" w:fill="auto"/>
          </w:tcPr>
          <w:p w:rsidR="00050D71" w:rsidRDefault="00050D71" w:rsidP="00146E08">
            <w:pPr>
              <w:jc w:val="center"/>
              <w:rPr>
                <w:sz w:val="22"/>
                <w:szCs w:val="22"/>
              </w:rPr>
            </w:pPr>
          </w:p>
        </w:tc>
      </w:tr>
      <w:tr w:rsidR="00050D71" w:rsidRPr="00341D71" w:rsidTr="00A22549">
        <w:trPr>
          <w:trHeight w:val="790"/>
          <w:jc w:val="center"/>
        </w:trPr>
        <w:tc>
          <w:tcPr>
            <w:tcW w:w="562" w:type="dxa"/>
            <w:vMerge/>
            <w:shd w:val="clear" w:color="auto" w:fill="auto"/>
          </w:tcPr>
          <w:p w:rsidR="00050D71" w:rsidRPr="00341D71" w:rsidRDefault="00050D71" w:rsidP="00146E08">
            <w:pPr>
              <w:pStyle w:val="a3"/>
              <w:numPr>
                <w:ilvl w:val="0"/>
                <w:numId w:val="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4" w:type="dxa"/>
            <w:vMerge/>
          </w:tcPr>
          <w:p w:rsidR="00050D71" w:rsidRPr="00146E08" w:rsidRDefault="00050D71" w:rsidP="00146E08">
            <w:pPr>
              <w:rPr>
                <w:color w:val="212529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050D71" w:rsidRPr="00146E08" w:rsidRDefault="00050D71" w:rsidP="00146E08">
            <w:pPr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Массовая доля тяжелых металлов (</w:t>
            </w:r>
            <w:proofErr w:type="spellStart"/>
            <w:r w:rsidRPr="00146E08">
              <w:rPr>
                <w:sz w:val="20"/>
                <w:szCs w:val="20"/>
              </w:rPr>
              <w:t>Pb</w:t>
            </w:r>
            <w:proofErr w:type="spellEnd"/>
            <w:r w:rsidRPr="00146E08">
              <w:rPr>
                <w:sz w:val="20"/>
                <w:szCs w:val="20"/>
              </w:rPr>
              <w:t>), %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≤ 0,00003</w:t>
            </w:r>
          </w:p>
        </w:tc>
        <w:tc>
          <w:tcPr>
            <w:tcW w:w="1418" w:type="dxa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процент</w:t>
            </w:r>
          </w:p>
        </w:tc>
        <w:tc>
          <w:tcPr>
            <w:tcW w:w="1984" w:type="dxa"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5" w:type="dxa"/>
            <w:vMerge/>
            <w:shd w:val="clear" w:color="auto" w:fill="auto"/>
          </w:tcPr>
          <w:p w:rsidR="00050D71" w:rsidRDefault="00050D71" w:rsidP="00146E08">
            <w:pPr>
              <w:jc w:val="center"/>
              <w:rPr>
                <w:sz w:val="22"/>
                <w:szCs w:val="22"/>
              </w:rPr>
            </w:pPr>
          </w:p>
        </w:tc>
      </w:tr>
      <w:tr w:rsidR="00050D71" w:rsidRPr="00341D71" w:rsidTr="00A22549">
        <w:trPr>
          <w:trHeight w:val="790"/>
          <w:jc w:val="center"/>
        </w:trPr>
        <w:tc>
          <w:tcPr>
            <w:tcW w:w="562" w:type="dxa"/>
            <w:vMerge/>
            <w:shd w:val="clear" w:color="auto" w:fill="auto"/>
          </w:tcPr>
          <w:p w:rsidR="00050D71" w:rsidRPr="00341D71" w:rsidRDefault="00050D71" w:rsidP="00146E08">
            <w:pPr>
              <w:pStyle w:val="a3"/>
              <w:numPr>
                <w:ilvl w:val="0"/>
                <w:numId w:val="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4" w:type="dxa"/>
            <w:vMerge/>
          </w:tcPr>
          <w:p w:rsidR="00050D71" w:rsidRPr="00146E08" w:rsidRDefault="00050D71" w:rsidP="00146E08">
            <w:pPr>
              <w:rPr>
                <w:color w:val="212529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050D71" w:rsidRPr="00146E08" w:rsidRDefault="00050D71" w:rsidP="00146E08">
            <w:pPr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Массовая доля мышьяка (</w:t>
            </w:r>
            <w:proofErr w:type="spellStart"/>
            <w:r w:rsidRPr="00146E08">
              <w:rPr>
                <w:sz w:val="20"/>
                <w:szCs w:val="20"/>
              </w:rPr>
              <w:t>As</w:t>
            </w:r>
            <w:proofErr w:type="spellEnd"/>
            <w:r w:rsidRPr="00146E08">
              <w:rPr>
                <w:sz w:val="20"/>
                <w:szCs w:val="20"/>
              </w:rPr>
              <w:t>), %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≤ 0,000015</w:t>
            </w:r>
          </w:p>
        </w:tc>
        <w:tc>
          <w:tcPr>
            <w:tcW w:w="1418" w:type="dxa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процент</w:t>
            </w:r>
          </w:p>
        </w:tc>
        <w:tc>
          <w:tcPr>
            <w:tcW w:w="1984" w:type="dxa"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5" w:type="dxa"/>
            <w:vMerge/>
            <w:shd w:val="clear" w:color="auto" w:fill="auto"/>
          </w:tcPr>
          <w:p w:rsidR="00050D71" w:rsidRDefault="00050D71" w:rsidP="00146E08">
            <w:pPr>
              <w:jc w:val="center"/>
              <w:rPr>
                <w:sz w:val="22"/>
                <w:szCs w:val="22"/>
              </w:rPr>
            </w:pPr>
          </w:p>
        </w:tc>
      </w:tr>
      <w:tr w:rsidR="00050D71" w:rsidRPr="00341D71" w:rsidTr="00A22549">
        <w:trPr>
          <w:trHeight w:val="790"/>
          <w:jc w:val="center"/>
        </w:trPr>
        <w:tc>
          <w:tcPr>
            <w:tcW w:w="562" w:type="dxa"/>
            <w:vMerge/>
            <w:shd w:val="clear" w:color="auto" w:fill="auto"/>
          </w:tcPr>
          <w:p w:rsidR="00050D71" w:rsidRPr="00341D71" w:rsidRDefault="00050D71" w:rsidP="00146E08">
            <w:pPr>
              <w:pStyle w:val="a3"/>
              <w:numPr>
                <w:ilvl w:val="0"/>
                <w:numId w:val="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4" w:type="dxa"/>
            <w:vMerge/>
          </w:tcPr>
          <w:p w:rsidR="00050D71" w:rsidRPr="00146E08" w:rsidRDefault="00050D71" w:rsidP="00146E08">
            <w:pPr>
              <w:rPr>
                <w:color w:val="212529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050D71" w:rsidRPr="00146E08" w:rsidRDefault="00050D71" w:rsidP="00146E08">
            <w:pPr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 xml:space="preserve">Массовая доля веществ, восстанавливающих </w:t>
            </w:r>
            <w:proofErr w:type="spellStart"/>
            <w:r w:rsidRPr="00146E08">
              <w:rPr>
                <w:sz w:val="20"/>
                <w:szCs w:val="20"/>
              </w:rPr>
              <w:t>двухромовокислый</w:t>
            </w:r>
            <w:proofErr w:type="spellEnd"/>
            <w:r w:rsidRPr="00146E08">
              <w:rPr>
                <w:sz w:val="20"/>
                <w:szCs w:val="20"/>
              </w:rPr>
              <w:t xml:space="preserve"> калий в пересчете на кислород (O), %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≤ 0,003</w:t>
            </w:r>
          </w:p>
        </w:tc>
        <w:tc>
          <w:tcPr>
            <w:tcW w:w="1418" w:type="dxa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процент</w:t>
            </w:r>
          </w:p>
        </w:tc>
        <w:tc>
          <w:tcPr>
            <w:tcW w:w="1984" w:type="dxa"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5" w:type="dxa"/>
            <w:vMerge/>
            <w:shd w:val="clear" w:color="auto" w:fill="auto"/>
          </w:tcPr>
          <w:p w:rsidR="00050D71" w:rsidRDefault="00050D71" w:rsidP="00146E08">
            <w:pPr>
              <w:jc w:val="center"/>
              <w:rPr>
                <w:sz w:val="22"/>
                <w:szCs w:val="22"/>
              </w:rPr>
            </w:pPr>
          </w:p>
        </w:tc>
      </w:tr>
      <w:tr w:rsidR="00050D71" w:rsidRPr="00341D71" w:rsidTr="00A22549">
        <w:trPr>
          <w:trHeight w:val="790"/>
          <w:jc w:val="center"/>
        </w:trPr>
        <w:tc>
          <w:tcPr>
            <w:tcW w:w="562" w:type="dxa"/>
            <w:vMerge/>
            <w:shd w:val="clear" w:color="auto" w:fill="auto"/>
          </w:tcPr>
          <w:p w:rsidR="00050D71" w:rsidRPr="00341D71" w:rsidRDefault="00050D71" w:rsidP="00146E08">
            <w:pPr>
              <w:pStyle w:val="a3"/>
              <w:numPr>
                <w:ilvl w:val="0"/>
                <w:numId w:val="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4" w:type="dxa"/>
            <w:vMerge/>
          </w:tcPr>
          <w:p w:rsidR="00050D71" w:rsidRPr="00146E08" w:rsidRDefault="00050D71" w:rsidP="00146E08">
            <w:pPr>
              <w:rPr>
                <w:color w:val="212529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050D71" w:rsidRPr="00146E08" w:rsidRDefault="00050D71" w:rsidP="00146E08">
            <w:pPr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Массовая доля веществ, восстанавливающих марганцовокислый калий в пересчете на муравьиную кислоту (HCOOH), %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≤ 0,003</w:t>
            </w:r>
          </w:p>
        </w:tc>
        <w:tc>
          <w:tcPr>
            <w:tcW w:w="1418" w:type="dxa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процент</w:t>
            </w:r>
          </w:p>
        </w:tc>
        <w:tc>
          <w:tcPr>
            <w:tcW w:w="1984" w:type="dxa"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5" w:type="dxa"/>
            <w:vMerge/>
            <w:shd w:val="clear" w:color="auto" w:fill="auto"/>
          </w:tcPr>
          <w:p w:rsidR="00050D71" w:rsidRDefault="00050D71" w:rsidP="00146E08">
            <w:pPr>
              <w:jc w:val="center"/>
              <w:rPr>
                <w:sz w:val="22"/>
                <w:szCs w:val="22"/>
              </w:rPr>
            </w:pPr>
          </w:p>
        </w:tc>
      </w:tr>
      <w:tr w:rsidR="00050D71" w:rsidRPr="00341D71" w:rsidTr="00A22549">
        <w:trPr>
          <w:trHeight w:val="790"/>
          <w:jc w:val="center"/>
        </w:trPr>
        <w:tc>
          <w:tcPr>
            <w:tcW w:w="562" w:type="dxa"/>
            <w:vMerge/>
            <w:shd w:val="clear" w:color="auto" w:fill="auto"/>
          </w:tcPr>
          <w:p w:rsidR="00050D71" w:rsidRPr="00341D71" w:rsidRDefault="00050D71" w:rsidP="00146E08">
            <w:pPr>
              <w:pStyle w:val="a3"/>
              <w:numPr>
                <w:ilvl w:val="0"/>
                <w:numId w:val="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4" w:type="dxa"/>
            <w:vMerge/>
          </w:tcPr>
          <w:p w:rsidR="00050D71" w:rsidRPr="00146E08" w:rsidRDefault="00050D71" w:rsidP="00146E08">
            <w:pPr>
              <w:rPr>
                <w:color w:val="212529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050D71" w:rsidRPr="00146E08" w:rsidRDefault="00050D71" w:rsidP="00146E08">
            <w:pPr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Массовая доля ацетальдегида (CH3CHO), %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≤ 0,001</w:t>
            </w:r>
          </w:p>
        </w:tc>
        <w:tc>
          <w:tcPr>
            <w:tcW w:w="1418" w:type="dxa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процент</w:t>
            </w:r>
          </w:p>
        </w:tc>
        <w:tc>
          <w:tcPr>
            <w:tcW w:w="1984" w:type="dxa"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5" w:type="dxa"/>
            <w:vMerge/>
            <w:shd w:val="clear" w:color="auto" w:fill="auto"/>
          </w:tcPr>
          <w:p w:rsidR="00050D71" w:rsidRDefault="00050D71" w:rsidP="00146E08">
            <w:pPr>
              <w:jc w:val="center"/>
              <w:rPr>
                <w:sz w:val="22"/>
                <w:szCs w:val="22"/>
              </w:rPr>
            </w:pPr>
          </w:p>
        </w:tc>
      </w:tr>
      <w:tr w:rsidR="00050D71" w:rsidRPr="00341D71" w:rsidTr="00A22549">
        <w:trPr>
          <w:trHeight w:val="790"/>
          <w:jc w:val="center"/>
        </w:trPr>
        <w:tc>
          <w:tcPr>
            <w:tcW w:w="562" w:type="dxa"/>
            <w:vMerge/>
            <w:shd w:val="clear" w:color="auto" w:fill="auto"/>
          </w:tcPr>
          <w:p w:rsidR="00050D71" w:rsidRPr="00341D71" w:rsidRDefault="00050D71" w:rsidP="00146E08">
            <w:pPr>
              <w:pStyle w:val="a3"/>
              <w:numPr>
                <w:ilvl w:val="0"/>
                <w:numId w:val="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4" w:type="dxa"/>
            <w:vMerge/>
          </w:tcPr>
          <w:p w:rsidR="00050D71" w:rsidRPr="00146E08" w:rsidRDefault="00050D71" w:rsidP="00146E08">
            <w:pPr>
              <w:rPr>
                <w:color w:val="212529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050D71" w:rsidRPr="00146E08" w:rsidRDefault="00050D71" w:rsidP="00146E08">
            <w:pPr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Массовая доля уксусного ангидрида (CH3CO)2O, %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≤ 0,03</w:t>
            </w:r>
          </w:p>
        </w:tc>
        <w:tc>
          <w:tcPr>
            <w:tcW w:w="1418" w:type="dxa"/>
            <w:vAlign w:val="center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процент</w:t>
            </w:r>
          </w:p>
        </w:tc>
        <w:tc>
          <w:tcPr>
            <w:tcW w:w="1984" w:type="dxa"/>
            <w:shd w:val="clear" w:color="auto" w:fill="auto"/>
          </w:tcPr>
          <w:p w:rsidR="00050D71" w:rsidRPr="00146E08" w:rsidRDefault="00050D71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5" w:type="dxa"/>
            <w:vMerge/>
            <w:shd w:val="clear" w:color="auto" w:fill="auto"/>
          </w:tcPr>
          <w:p w:rsidR="00050D71" w:rsidRDefault="00050D71" w:rsidP="00146E08">
            <w:pPr>
              <w:jc w:val="center"/>
              <w:rPr>
                <w:sz w:val="22"/>
                <w:szCs w:val="22"/>
              </w:rPr>
            </w:pPr>
          </w:p>
        </w:tc>
      </w:tr>
      <w:tr w:rsidR="00081FA3" w:rsidRPr="00341D71" w:rsidTr="00FF66EC">
        <w:trPr>
          <w:trHeight w:val="496"/>
          <w:jc w:val="center"/>
        </w:trPr>
        <w:tc>
          <w:tcPr>
            <w:tcW w:w="562" w:type="dxa"/>
            <w:vMerge w:val="restart"/>
            <w:shd w:val="clear" w:color="auto" w:fill="auto"/>
          </w:tcPr>
          <w:p w:rsidR="00081FA3" w:rsidRPr="00FF66EC" w:rsidRDefault="00081FA3" w:rsidP="00FF66E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081FA3" w:rsidRPr="00146E08" w:rsidRDefault="00081FA3" w:rsidP="00146E08">
            <w:pPr>
              <w:jc w:val="center"/>
              <w:rPr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4" w:type="dxa"/>
            <w:vMerge w:val="restart"/>
          </w:tcPr>
          <w:p w:rsidR="00081FA3" w:rsidRPr="00146E08" w:rsidRDefault="00081FA3" w:rsidP="00146E08">
            <w:pPr>
              <w:rPr>
                <w:color w:val="212529"/>
                <w:sz w:val="20"/>
                <w:szCs w:val="20"/>
              </w:rPr>
            </w:pPr>
          </w:p>
        </w:tc>
        <w:tc>
          <w:tcPr>
            <w:tcW w:w="987" w:type="dxa"/>
            <w:vMerge w:val="restart"/>
            <w:shd w:val="clear" w:color="auto" w:fill="auto"/>
          </w:tcPr>
          <w:p w:rsidR="00081FA3" w:rsidRPr="00146E08" w:rsidRDefault="00081FA3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9" w:type="dxa"/>
            <w:vMerge w:val="restart"/>
            <w:shd w:val="clear" w:color="auto" w:fill="auto"/>
            <w:vAlign w:val="center"/>
          </w:tcPr>
          <w:p w:rsidR="00081FA3" w:rsidRPr="00146E08" w:rsidRDefault="00081FA3" w:rsidP="00146E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Упаковка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081FA3" w:rsidRPr="00146E08" w:rsidRDefault="00081FA3" w:rsidP="00146E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Бутыль</w:t>
            </w:r>
          </w:p>
        </w:tc>
        <w:tc>
          <w:tcPr>
            <w:tcW w:w="1418" w:type="dxa"/>
            <w:vMerge w:val="restart"/>
            <w:vAlign w:val="center"/>
          </w:tcPr>
          <w:p w:rsidR="00081FA3" w:rsidRPr="00146E08" w:rsidRDefault="00081FA3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:rsidR="00081FA3" w:rsidRPr="00FF66EC" w:rsidRDefault="00081FA3" w:rsidP="00146E08">
            <w:pPr>
              <w:jc w:val="center"/>
              <w:rPr>
                <w:sz w:val="20"/>
                <w:szCs w:val="20"/>
              </w:rPr>
            </w:pPr>
            <w:r w:rsidRPr="00FF66EC">
              <w:rPr>
                <w:rFonts w:eastAsia="Calibri"/>
                <w:color w:val="000000" w:themeColor="text1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  <w:r w:rsidRPr="00FF66EC">
              <w:rPr>
                <w:rFonts w:eastAsia="Calibri"/>
                <w:sz w:val="20"/>
                <w:szCs w:val="20"/>
              </w:rPr>
              <w:tab/>
            </w:r>
          </w:p>
        </w:tc>
        <w:tc>
          <w:tcPr>
            <w:tcW w:w="2415" w:type="dxa"/>
            <w:vMerge w:val="restart"/>
            <w:shd w:val="clear" w:color="auto" w:fill="auto"/>
          </w:tcPr>
          <w:p w:rsidR="00081FA3" w:rsidRPr="00081FA3" w:rsidRDefault="00081FA3" w:rsidP="00081FA3">
            <w:pPr>
              <w:jc w:val="center"/>
              <w:rPr>
                <w:sz w:val="20"/>
                <w:szCs w:val="20"/>
              </w:rPr>
            </w:pPr>
            <w:r w:rsidRPr="00081FA3">
              <w:rPr>
                <w:color w:val="000000"/>
                <w:sz w:val="20"/>
                <w:szCs w:val="20"/>
              </w:rPr>
              <w:t xml:space="preserve">Для удобства использования в </w:t>
            </w:r>
            <w:proofErr w:type="gramStart"/>
            <w:r w:rsidRPr="00081FA3">
              <w:rPr>
                <w:sz w:val="20"/>
                <w:szCs w:val="20"/>
              </w:rPr>
              <w:t>проведении  медико</w:t>
            </w:r>
            <w:proofErr w:type="gramEnd"/>
            <w:r w:rsidRPr="00081FA3">
              <w:rPr>
                <w:sz w:val="20"/>
                <w:szCs w:val="20"/>
              </w:rPr>
              <w:t>-генетических исследований</w:t>
            </w:r>
          </w:p>
          <w:p w:rsidR="00081FA3" w:rsidRPr="00081FA3" w:rsidRDefault="00081FA3" w:rsidP="00146E08">
            <w:pPr>
              <w:jc w:val="center"/>
              <w:rPr>
                <w:sz w:val="20"/>
                <w:szCs w:val="20"/>
              </w:rPr>
            </w:pPr>
          </w:p>
        </w:tc>
      </w:tr>
      <w:tr w:rsidR="00081FA3" w:rsidRPr="00341D71" w:rsidTr="00A22549">
        <w:trPr>
          <w:trHeight w:val="495"/>
          <w:jc w:val="center"/>
        </w:trPr>
        <w:tc>
          <w:tcPr>
            <w:tcW w:w="562" w:type="dxa"/>
            <w:vMerge/>
            <w:shd w:val="clear" w:color="auto" w:fill="auto"/>
          </w:tcPr>
          <w:p w:rsidR="00081FA3" w:rsidRPr="00FF66EC" w:rsidRDefault="00081FA3" w:rsidP="00FF66E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81FA3" w:rsidRPr="00146E08" w:rsidRDefault="00081FA3" w:rsidP="00146E08">
            <w:pPr>
              <w:jc w:val="center"/>
              <w:rPr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4" w:type="dxa"/>
            <w:vMerge/>
          </w:tcPr>
          <w:p w:rsidR="00081FA3" w:rsidRPr="00146E08" w:rsidRDefault="00081FA3" w:rsidP="00146E08">
            <w:pPr>
              <w:rPr>
                <w:color w:val="212529"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auto"/>
          </w:tcPr>
          <w:p w:rsidR="00081FA3" w:rsidRPr="00146E08" w:rsidRDefault="00081FA3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9" w:type="dxa"/>
            <w:vMerge/>
            <w:shd w:val="clear" w:color="auto" w:fill="auto"/>
            <w:vAlign w:val="center"/>
          </w:tcPr>
          <w:p w:rsidR="00081FA3" w:rsidRDefault="00081FA3" w:rsidP="00146E08">
            <w:pPr>
              <w:rPr>
                <w:sz w:val="20"/>
                <w:szCs w:val="20"/>
              </w:rPr>
            </w:pPr>
          </w:p>
        </w:tc>
        <w:tc>
          <w:tcPr>
            <w:tcW w:w="1979" w:type="dxa"/>
            <w:shd w:val="clear" w:color="auto" w:fill="auto"/>
            <w:vAlign w:val="center"/>
          </w:tcPr>
          <w:p w:rsidR="00081FA3" w:rsidRPr="00146E08" w:rsidRDefault="00081FA3" w:rsidP="00146E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Флакон</w:t>
            </w:r>
          </w:p>
        </w:tc>
        <w:tc>
          <w:tcPr>
            <w:tcW w:w="1418" w:type="dxa"/>
            <w:vMerge/>
            <w:vAlign w:val="center"/>
          </w:tcPr>
          <w:p w:rsidR="00081FA3" w:rsidRPr="00146E08" w:rsidRDefault="00081FA3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081FA3" w:rsidRPr="00146E08" w:rsidRDefault="00081FA3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081FA3" w:rsidRPr="00081FA3" w:rsidRDefault="00081FA3" w:rsidP="00146E08">
            <w:pPr>
              <w:jc w:val="center"/>
              <w:rPr>
                <w:sz w:val="20"/>
                <w:szCs w:val="20"/>
              </w:rPr>
            </w:pPr>
          </w:p>
        </w:tc>
      </w:tr>
      <w:tr w:rsidR="00081FA3" w:rsidRPr="00341D71" w:rsidTr="00A22549">
        <w:trPr>
          <w:trHeight w:val="790"/>
          <w:jc w:val="center"/>
        </w:trPr>
        <w:tc>
          <w:tcPr>
            <w:tcW w:w="562" w:type="dxa"/>
            <w:shd w:val="clear" w:color="auto" w:fill="auto"/>
          </w:tcPr>
          <w:p w:rsidR="00081FA3" w:rsidRPr="00341D71" w:rsidRDefault="00081FA3" w:rsidP="00146E08">
            <w:pPr>
              <w:pStyle w:val="a3"/>
              <w:ind w:left="0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081FA3" w:rsidRPr="00146E08" w:rsidRDefault="00081FA3" w:rsidP="00146E08">
            <w:pPr>
              <w:jc w:val="center"/>
              <w:rPr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4" w:type="dxa"/>
          </w:tcPr>
          <w:p w:rsidR="00081FA3" w:rsidRPr="00146E08" w:rsidRDefault="00081FA3" w:rsidP="00146E08">
            <w:pPr>
              <w:rPr>
                <w:color w:val="212529"/>
                <w:sz w:val="20"/>
                <w:szCs w:val="20"/>
              </w:rPr>
            </w:pPr>
          </w:p>
        </w:tc>
        <w:tc>
          <w:tcPr>
            <w:tcW w:w="987" w:type="dxa"/>
            <w:shd w:val="clear" w:color="auto" w:fill="auto"/>
          </w:tcPr>
          <w:p w:rsidR="00081FA3" w:rsidRPr="00146E08" w:rsidRDefault="00081FA3" w:rsidP="00146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081FA3" w:rsidRPr="00146E08" w:rsidRDefault="00081FA3" w:rsidP="00146E08">
            <w:pPr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Фасовка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081FA3" w:rsidRPr="00146E08" w:rsidRDefault="00081FA3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≥1</w:t>
            </w:r>
          </w:p>
        </w:tc>
        <w:tc>
          <w:tcPr>
            <w:tcW w:w="1418" w:type="dxa"/>
          </w:tcPr>
          <w:p w:rsidR="00081FA3" w:rsidRPr="00146E08" w:rsidRDefault="00081FA3" w:rsidP="00146E08">
            <w:pPr>
              <w:jc w:val="center"/>
              <w:rPr>
                <w:sz w:val="20"/>
                <w:szCs w:val="20"/>
              </w:rPr>
            </w:pPr>
          </w:p>
          <w:p w:rsidR="00081FA3" w:rsidRDefault="00081FA3" w:rsidP="00146E08">
            <w:pPr>
              <w:jc w:val="center"/>
              <w:rPr>
                <w:sz w:val="20"/>
                <w:szCs w:val="20"/>
              </w:rPr>
            </w:pPr>
          </w:p>
          <w:p w:rsidR="00081FA3" w:rsidRPr="00146E08" w:rsidRDefault="00081FA3" w:rsidP="00146E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кил</w:t>
            </w:r>
            <w:r w:rsidRPr="00146E08">
              <w:rPr>
                <w:sz w:val="20"/>
                <w:szCs w:val="20"/>
              </w:rPr>
              <w:t>ограмм</w:t>
            </w:r>
          </w:p>
        </w:tc>
        <w:tc>
          <w:tcPr>
            <w:tcW w:w="1984" w:type="dxa"/>
            <w:shd w:val="clear" w:color="auto" w:fill="auto"/>
          </w:tcPr>
          <w:p w:rsidR="00081FA3" w:rsidRPr="00146E08" w:rsidRDefault="00081FA3" w:rsidP="00146E08">
            <w:pPr>
              <w:jc w:val="center"/>
              <w:rPr>
                <w:sz w:val="20"/>
                <w:szCs w:val="20"/>
              </w:rPr>
            </w:pPr>
            <w:r w:rsidRPr="00146E0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5" w:type="dxa"/>
            <w:vMerge/>
            <w:shd w:val="clear" w:color="auto" w:fill="auto"/>
          </w:tcPr>
          <w:p w:rsidR="00081FA3" w:rsidRPr="00081FA3" w:rsidRDefault="00081FA3" w:rsidP="00146E08">
            <w:pPr>
              <w:jc w:val="center"/>
              <w:rPr>
                <w:sz w:val="20"/>
                <w:szCs w:val="20"/>
              </w:rPr>
            </w:pPr>
          </w:p>
        </w:tc>
      </w:tr>
    </w:tbl>
    <w:p w:rsidR="00100F03" w:rsidRPr="00341D71" w:rsidRDefault="00100F03" w:rsidP="00100F03">
      <w:pPr>
        <w:ind w:firstLine="709"/>
        <w:jc w:val="both"/>
        <w:rPr>
          <w:b/>
          <w:i/>
          <w:sz w:val="22"/>
          <w:szCs w:val="22"/>
        </w:rPr>
      </w:pPr>
      <w:r w:rsidRPr="00341D71">
        <w:rPr>
          <w:sz w:val="22"/>
          <w:szCs w:val="22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</w:p>
    <w:p w:rsidR="00100F03" w:rsidRPr="00341D71" w:rsidRDefault="00100F03" w:rsidP="00100F03">
      <w:pPr>
        <w:ind w:firstLine="709"/>
        <w:jc w:val="both"/>
        <w:rPr>
          <w:sz w:val="22"/>
          <w:szCs w:val="22"/>
        </w:rPr>
      </w:pPr>
      <w:r w:rsidRPr="00341D71">
        <w:rPr>
          <w:sz w:val="22"/>
          <w:szCs w:val="22"/>
        </w:rPr>
        <w:t>Дополнительная информация, а именно, дополнительные потребительские свойства, в том числе функциональные, технические, качественные, эксплуатационные характеристики товара, в соответствии с положениями Федерального закона от 05.04.2013 N 44-ФЗ "О контрактной системе в сфере закупок товаров, работ, услуг для обеспечения государственных и муниципальных нужд" включены на основании п.5, п.6 Постановления Правительства РФ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в связи с отсутствием в КТРУ сведений о характеристиках товара, являющегося объектом закупки, и в соответствии со статьей 33 Федерального закона №44-ФЗ для определения более детальной потребности Заказчика.</w:t>
      </w:r>
    </w:p>
    <w:p w:rsidR="00A51F90" w:rsidRPr="00341D71" w:rsidRDefault="00A51F90" w:rsidP="0025098D">
      <w:pPr>
        <w:rPr>
          <w:sz w:val="22"/>
          <w:szCs w:val="22"/>
        </w:rPr>
      </w:pPr>
    </w:p>
    <w:sectPr w:rsidR="00A51F90" w:rsidRPr="00341D71" w:rsidSect="0005637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D78DC"/>
    <w:multiLevelType w:val="hybridMultilevel"/>
    <w:tmpl w:val="A7EEC1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D67D3"/>
    <w:multiLevelType w:val="hybridMultilevel"/>
    <w:tmpl w:val="AC7C9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D3F88"/>
    <w:multiLevelType w:val="hybridMultilevel"/>
    <w:tmpl w:val="F6CCBB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" w15:restartNumberingAfterBreak="0">
    <w:nsid w:val="6D3D1AF8"/>
    <w:multiLevelType w:val="multilevel"/>
    <w:tmpl w:val="8B10810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796" w:hanging="360"/>
      </w:pPr>
    </w:lvl>
    <w:lvl w:ilvl="2">
      <w:start w:val="1"/>
      <w:numFmt w:val="lowerRoman"/>
      <w:lvlText w:val="%3."/>
      <w:lvlJc w:val="right"/>
      <w:pPr>
        <w:ind w:left="1516" w:hanging="180"/>
      </w:pPr>
    </w:lvl>
    <w:lvl w:ilvl="3">
      <w:start w:val="1"/>
      <w:numFmt w:val="decimal"/>
      <w:lvlText w:val="%4."/>
      <w:lvlJc w:val="left"/>
      <w:pPr>
        <w:ind w:left="2236" w:hanging="360"/>
      </w:pPr>
    </w:lvl>
    <w:lvl w:ilvl="4">
      <w:start w:val="1"/>
      <w:numFmt w:val="lowerLetter"/>
      <w:lvlText w:val="%5."/>
      <w:lvlJc w:val="left"/>
      <w:pPr>
        <w:ind w:left="2956" w:hanging="360"/>
      </w:pPr>
    </w:lvl>
    <w:lvl w:ilvl="5">
      <w:start w:val="1"/>
      <w:numFmt w:val="lowerRoman"/>
      <w:lvlText w:val="%6."/>
      <w:lvlJc w:val="right"/>
      <w:pPr>
        <w:ind w:left="3676" w:hanging="180"/>
      </w:pPr>
    </w:lvl>
    <w:lvl w:ilvl="6">
      <w:start w:val="1"/>
      <w:numFmt w:val="decimal"/>
      <w:lvlText w:val="%7."/>
      <w:lvlJc w:val="left"/>
      <w:pPr>
        <w:ind w:left="4396" w:hanging="360"/>
      </w:pPr>
    </w:lvl>
    <w:lvl w:ilvl="7">
      <w:start w:val="1"/>
      <w:numFmt w:val="lowerLetter"/>
      <w:lvlText w:val="%8."/>
      <w:lvlJc w:val="left"/>
      <w:pPr>
        <w:ind w:left="5116" w:hanging="360"/>
      </w:pPr>
    </w:lvl>
    <w:lvl w:ilvl="8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F7"/>
    <w:rsid w:val="00015EB0"/>
    <w:rsid w:val="0002284E"/>
    <w:rsid w:val="00033E4A"/>
    <w:rsid w:val="0004361A"/>
    <w:rsid w:val="00050D71"/>
    <w:rsid w:val="00056370"/>
    <w:rsid w:val="00081FA3"/>
    <w:rsid w:val="0009084D"/>
    <w:rsid w:val="00093223"/>
    <w:rsid w:val="000B693D"/>
    <w:rsid w:val="000C0587"/>
    <w:rsid w:val="000D1CD5"/>
    <w:rsid w:val="000E13B9"/>
    <w:rsid w:val="000F59FE"/>
    <w:rsid w:val="00100F03"/>
    <w:rsid w:val="0011397C"/>
    <w:rsid w:val="00146E08"/>
    <w:rsid w:val="001503CB"/>
    <w:rsid w:val="0017021E"/>
    <w:rsid w:val="0017613F"/>
    <w:rsid w:val="00177895"/>
    <w:rsid w:val="00180116"/>
    <w:rsid w:val="00182916"/>
    <w:rsid w:val="001868D7"/>
    <w:rsid w:val="001871EC"/>
    <w:rsid w:val="00193B76"/>
    <w:rsid w:val="001C1716"/>
    <w:rsid w:val="001E4657"/>
    <w:rsid w:val="00205446"/>
    <w:rsid w:val="00212478"/>
    <w:rsid w:val="002164BA"/>
    <w:rsid w:val="00237C4B"/>
    <w:rsid w:val="0025098D"/>
    <w:rsid w:val="00263969"/>
    <w:rsid w:val="002825CE"/>
    <w:rsid w:val="00285C9F"/>
    <w:rsid w:val="002B05FE"/>
    <w:rsid w:val="002E7BCC"/>
    <w:rsid w:val="00311115"/>
    <w:rsid w:val="00311AA8"/>
    <w:rsid w:val="00337365"/>
    <w:rsid w:val="00341D71"/>
    <w:rsid w:val="003446D7"/>
    <w:rsid w:val="00352984"/>
    <w:rsid w:val="00391AA3"/>
    <w:rsid w:val="003C1860"/>
    <w:rsid w:val="003C6E7A"/>
    <w:rsid w:val="003C7328"/>
    <w:rsid w:val="003F73BC"/>
    <w:rsid w:val="00423CF4"/>
    <w:rsid w:val="00424309"/>
    <w:rsid w:val="004328ED"/>
    <w:rsid w:val="00443974"/>
    <w:rsid w:val="00477B3C"/>
    <w:rsid w:val="00485C10"/>
    <w:rsid w:val="00492665"/>
    <w:rsid w:val="004967B0"/>
    <w:rsid w:val="004C0BE8"/>
    <w:rsid w:val="004C385F"/>
    <w:rsid w:val="004C6B92"/>
    <w:rsid w:val="004D4EE9"/>
    <w:rsid w:val="004F3C1B"/>
    <w:rsid w:val="00505C5B"/>
    <w:rsid w:val="00543640"/>
    <w:rsid w:val="00544CAD"/>
    <w:rsid w:val="00547D45"/>
    <w:rsid w:val="00574984"/>
    <w:rsid w:val="00580044"/>
    <w:rsid w:val="00581898"/>
    <w:rsid w:val="005902AB"/>
    <w:rsid w:val="005A788F"/>
    <w:rsid w:val="005B1D7A"/>
    <w:rsid w:val="005B401F"/>
    <w:rsid w:val="005C4947"/>
    <w:rsid w:val="005C7358"/>
    <w:rsid w:val="005D08EF"/>
    <w:rsid w:val="005E5CB1"/>
    <w:rsid w:val="005F647F"/>
    <w:rsid w:val="0060120C"/>
    <w:rsid w:val="006158ED"/>
    <w:rsid w:val="006360A9"/>
    <w:rsid w:val="00651888"/>
    <w:rsid w:val="00674CDC"/>
    <w:rsid w:val="00691727"/>
    <w:rsid w:val="006A7E4B"/>
    <w:rsid w:val="006B016D"/>
    <w:rsid w:val="006B45A4"/>
    <w:rsid w:val="006B7A03"/>
    <w:rsid w:val="006C03C2"/>
    <w:rsid w:val="006C27DA"/>
    <w:rsid w:val="006C455F"/>
    <w:rsid w:val="006D0E13"/>
    <w:rsid w:val="006D12B7"/>
    <w:rsid w:val="006D13C7"/>
    <w:rsid w:val="0070024F"/>
    <w:rsid w:val="00702AF7"/>
    <w:rsid w:val="007269F7"/>
    <w:rsid w:val="00747BE2"/>
    <w:rsid w:val="00757F13"/>
    <w:rsid w:val="00764A2B"/>
    <w:rsid w:val="00784720"/>
    <w:rsid w:val="00795871"/>
    <w:rsid w:val="007963E6"/>
    <w:rsid w:val="007A5195"/>
    <w:rsid w:val="007A5EDA"/>
    <w:rsid w:val="007B23D8"/>
    <w:rsid w:val="007D123A"/>
    <w:rsid w:val="007E0009"/>
    <w:rsid w:val="00842F24"/>
    <w:rsid w:val="00850DAF"/>
    <w:rsid w:val="0085731F"/>
    <w:rsid w:val="008C0E76"/>
    <w:rsid w:val="008F5BCB"/>
    <w:rsid w:val="008F6886"/>
    <w:rsid w:val="009120BC"/>
    <w:rsid w:val="00934A83"/>
    <w:rsid w:val="00951107"/>
    <w:rsid w:val="00954D01"/>
    <w:rsid w:val="00967D75"/>
    <w:rsid w:val="00970608"/>
    <w:rsid w:val="00995C96"/>
    <w:rsid w:val="009A4673"/>
    <w:rsid w:val="009A573A"/>
    <w:rsid w:val="009A7010"/>
    <w:rsid w:val="009B2775"/>
    <w:rsid w:val="009B39C0"/>
    <w:rsid w:val="009E6F1D"/>
    <w:rsid w:val="00A05F92"/>
    <w:rsid w:val="00A1388D"/>
    <w:rsid w:val="00A2054E"/>
    <w:rsid w:val="00A22549"/>
    <w:rsid w:val="00A32E32"/>
    <w:rsid w:val="00A51F90"/>
    <w:rsid w:val="00A82B3C"/>
    <w:rsid w:val="00A83883"/>
    <w:rsid w:val="00A9590D"/>
    <w:rsid w:val="00A96ACC"/>
    <w:rsid w:val="00AA4502"/>
    <w:rsid w:val="00AC0B5F"/>
    <w:rsid w:val="00AF405D"/>
    <w:rsid w:val="00B309B1"/>
    <w:rsid w:val="00B318B9"/>
    <w:rsid w:val="00B31F26"/>
    <w:rsid w:val="00B3389F"/>
    <w:rsid w:val="00B46466"/>
    <w:rsid w:val="00B63891"/>
    <w:rsid w:val="00BC23C1"/>
    <w:rsid w:val="00BD6E90"/>
    <w:rsid w:val="00BF238E"/>
    <w:rsid w:val="00BF359E"/>
    <w:rsid w:val="00BF4B55"/>
    <w:rsid w:val="00BF7454"/>
    <w:rsid w:val="00C06FE1"/>
    <w:rsid w:val="00C20923"/>
    <w:rsid w:val="00C2093F"/>
    <w:rsid w:val="00C2325F"/>
    <w:rsid w:val="00C2336B"/>
    <w:rsid w:val="00C50203"/>
    <w:rsid w:val="00C531B0"/>
    <w:rsid w:val="00C62BD1"/>
    <w:rsid w:val="00C915AD"/>
    <w:rsid w:val="00C92BF8"/>
    <w:rsid w:val="00CA6980"/>
    <w:rsid w:val="00CB2712"/>
    <w:rsid w:val="00CF28E9"/>
    <w:rsid w:val="00CF5F50"/>
    <w:rsid w:val="00D04042"/>
    <w:rsid w:val="00D645BD"/>
    <w:rsid w:val="00E1593B"/>
    <w:rsid w:val="00E347E4"/>
    <w:rsid w:val="00E65623"/>
    <w:rsid w:val="00E738D8"/>
    <w:rsid w:val="00E73901"/>
    <w:rsid w:val="00E77553"/>
    <w:rsid w:val="00E85FD2"/>
    <w:rsid w:val="00E9267F"/>
    <w:rsid w:val="00EA2640"/>
    <w:rsid w:val="00EC1F69"/>
    <w:rsid w:val="00ED3423"/>
    <w:rsid w:val="00ED39AB"/>
    <w:rsid w:val="00EE5210"/>
    <w:rsid w:val="00F00347"/>
    <w:rsid w:val="00F10D25"/>
    <w:rsid w:val="00F1330A"/>
    <w:rsid w:val="00F227B4"/>
    <w:rsid w:val="00F3125B"/>
    <w:rsid w:val="00F9243E"/>
    <w:rsid w:val="00F96415"/>
    <w:rsid w:val="00FB15AC"/>
    <w:rsid w:val="00FD57AF"/>
    <w:rsid w:val="00FF5F2B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2E097"/>
  <w15:chartTrackingRefBased/>
  <w15:docId w15:val="{716F2E52-21AC-4246-9625-F61FFDFA1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6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C03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657"/>
    <w:pPr>
      <w:suppressAutoHyphens/>
      <w:ind w:left="720"/>
      <w:contextualSpacing/>
    </w:pPr>
    <w:rPr>
      <w:lang w:eastAsia="ar-SA"/>
    </w:rPr>
  </w:style>
  <w:style w:type="table" w:styleId="a4">
    <w:name w:val="Table Grid"/>
    <w:basedOn w:val="a1"/>
    <w:uiPriority w:val="39"/>
    <w:rsid w:val="001E4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1E4657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B318B9"/>
    <w:pPr>
      <w:spacing w:before="100" w:beforeAutospacing="1" w:after="142" w:line="276" w:lineRule="auto"/>
    </w:pPr>
    <w:rPr>
      <w:rFonts w:ascii="Calibri" w:eastAsia="Calibri" w:hAnsi="Calibri" w:cs="Calibri"/>
      <w:color w:val="000000"/>
      <w:sz w:val="22"/>
      <w:szCs w:val="22"/>
    </w:rPr>
  </w:style>
  <w:style w:type="character" w:styleId="a6">
    <w:name w:val="Strong"/>
    <w:basedOn w:val="a0"/>
    <w:uiPriority w:val="22"/>
    <w:qFormat/>
    <w:rsid w:val="00F3125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C03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59B42-3873-4FF6-8919-5340B02A0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1803</TotalTime>
  <Pages>3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ГБУЗ Ленинградская областная клиническая больница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Екимова Юлия Дмитриевна</dc:creator>
  <cp:keywords/>
  <dc:description/>
  <cp:lastModifiedBy>Болсуновская Светлана Викторовна</cp:lastModifiedBy>
  <cp:revision>157</cp:revision>
  <dcterms:created xsi:type="dcterms:W3CDTF">2025-08-21T10:01:00Z</dcterms:created>
  <dcterms:modified xsi:type="dcterms:W3CDTF">2026-09-09T09:06:00Z</dcterms:modified>
</cp:coreProperties>
</file>