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362" w:rsidRDefault="00BF681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:rsidR="00316571" w:rsidRPr="0069466A" w:rsidRDefault="00BF6817" w:rsidP="0069466A">
      <w:pPr>
        <w:suppressAutoHyphens/>
        <w:spacing w:after="0" w:line="100" w:lineRule="atLeast"/>
        <w:jc w:val="center"/>
        <w:rPr>
          <w:rFonts w:ascii="Times New Roman" w:eastAsia="Calibri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>на поставку</w:t>
      </w:r>
      <w:r>
        <w:rPr>
          <w:rFonts w:ascii="Times New Roman" w:eastAsia="Calibri" w:hAnsi="Times New Roman" w:cs="Times New Roman"/>
          <w:b/>
          <w:kern w:val="1"/>
          <w:sz w:val="24"/>
          <w:szCs w:val="24"/>
          <w:lang w:eastAsia="ar-SA"/>
        </w:rPr>
        <w:t xml:space="preserve"> </w:t>
      </w:r>
      <w:r w:rsidR="001715FC">
        <w:rPr>
          <w:rFonts w:ascii="Times New Roman" w:eastAsia="Calibri" w:hAnsi="Times New Roman" w:cs="Times New Roman"/>
          <w:b/>
          <w:kern w:val="1"/>
          <w:sz w:val="24"/>
          <w:szCs w:val="24"/>
          <w:lang w:eastAsia="ar-SA"/>
        </w:rPr>
        <w:t>инвентаря</w:t>
      </w:r>
      <w:r w:rsidR="00FD3D24">
        <w:rPr>
          <w:rFonts w:ascii="Times New Roman" w:eastAsia="Calibri" w:hAnsi="Times New Roman" w:cs="Times New Roman"/>
          <w:b/>
          <w:kern w:val="1"/>
          <w:sz w:val="24"/>
          <w:szCs w:val="24"/>
          <w:lang w:eastAsia="ar-SA"/>
        </w:rPr>
        <w:t xml:space="preserve"> для эстафет</w:t>
      </w:r>
      <w:r w:rsidR="0069466A" w:rsidRPr="0069466A">
        <w:rPr>
          <w:rFonts w:ascii="Times New Roman" w:eastAsia="Calibri" w:hAnsi="Times New Roman"/>
          <w:b/>
          <w:kern w:val="1"/>
          <w:sz w:val="24"/>
          <w:szCs w:val="24"/>
          <w:lang w:eastAsia="ar-SA"/>
        </w:rPr>
        <w:t xml:space="preserve"> </w:t>
      </w:r>
    </w:p>
    <w:p w:rsidR="00241362" w:rsidRDefault="00BF6817">
      <w:pPr>
        <w:suppressAutoHyphens/>
        <w:spacing w:after="0" w:line="100" w:lineRule="atLeast"/>
        <w:jc w:val="center"/>
        <w:rPr>
          <w:rFonts w:ascii="Times New Roman" w:eastAsia="Calibri" w:hAnsi="Times New Roman" w:cs="Times New Roman"/>
          <w:b/>
          <w:kern w:val="1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Муниципально</w:t>
      </w:r>
      <w:r>
        <w:rPr>
          <w:rFonts w:cs="Times New Roman"/>
          <w:bCs/>
          <w:sz w:val="24"/>
          <w:szCs w:val="24"/>
          <w:lang w:eastAsia="ru-RU"/>
        </w:rPr>
        <w:t>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казённо</w:t>
      </w:r>
      <w:r>
        <w:rPr>
          <w:rFonts w:cs="Times New Roman"/>
          <w:bCs/>
          <w:sz w:val="24"/>
          <w:szCs w:val="24"/>
          <w:lang w:eastAsia="ru-RU"/>
        </w:rPr>
        <w:t>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учреждени</w:t>
      </w:r>
      <w:r>
        <w:rPr>
          <w:rFonts w:cs="Times New Roman"/>
          <w:bCs/>
          <w:sz w:val="24"/>
          <w:szCs w:val="24"/>
          <w:lang w:eastAsia="ru-RU"/>
        </w:rPr>
        <w:t>я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«Центр развития спорта и физической культуры Сосновского сельского поселения»</w:t>
      </w:r>
      <w:r w:rsidRPr="00BF681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(МКУ "Сосновский центр развития спорта")</w:t>
      </w:r>
    </w:p>
    <w:p w:rsidR="00241362" w:rsidRDefault="00241362">
      <w:pPr>
        <w:spacing w:after="0" w:line="240" w:lineRule="auto"/>
        <w:ind w:left="567" w:right="141"/>
        <w:jc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241362" w:rsidRPr="00E84764" w:rsidRDefault="00BF681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eastAsia="Calibri" w:hAnsi="Times New Roman" w:cs="Times New Roman"/>
          <w:sz w:val="24"/>
          <w:szCs w:val="24"/>
        </w:rPr>
        <w:t>1.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Порядок, сроки и условия изготовления и поставки Товара: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Поставка товаров осуществляется не позднее </w:t>
      </w:r>
      <w:r w:rsidR="00FD3D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30.09.2026г., включительно.</w:t>
      </w:r>
    </w:p>
    <w:p w:rsidR="00241362" w:rsidRPr="00F7361A" w:rsidRDefault="00BF6817">
      <w:pPr>
        <w:pStyle w:val="ae"/>
        <w:ind w:left="360" w:hangingChars="150" w:hanging="36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2. Место поставки товара: </w:t>
      </w:r>
      <w:r>
        <w:rPr>
          <w:rFonts w:ascii="Times New Roman" w:hAnsi="Times New Roman" w:cs="Times New Roman"/>
          <w:sz w:val="24"/>
          <w:szCs w:val="24"/>
          <w:lang w:eastAsia="ru-RU"/>
        </w:rPr>
        <w:t>Ленинградская область,</w:t>
      </w:r>
      <w:r w:rsidRPr="00BF68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CF082B">
        <w:rPr>
          <w:rFonts w:ascii="Times New Roman" w:hAnsi="Times New Roman" w:cs="Times New Roman"/>
          <w:sz w:val="24"/>
          <w:szCs w:val="24"/>
          <w:lang w:eastAsia="ru-RU"/>
        </w:rPr>
        <w:t>риозерский</w:t>
      </w:r>
      <w:proofErr w:type="spellEnd"/>
      <w:r w:rsidR="00CF082B">
        <w:rPr>
          <w:rFonts w:ascii="Times New Roman" w:hAnsi="Times New Roman" w:cs="Times New Roman"/>
          <w:sz w:val="24"/>
          <w:szCs w:val="24"/>
          <w:lang w:eastAsia="ru-RU"/>
        </w:rPr>
        <w:t xml:space="preserve"> район, пос. Сосново, </w:t>
      </w:r>
      <w:r>
        <w:rPr>
          <w:rFonts w:ascii="Times New Roman" w:hAnsi="Times New Roman" w:cs="Times New Roman"/>
          <w:sz w:val="24"/>
          <w:szCs w:val="24"/>
          <w:lang w:eastAsia="ru-RU"/>
        </w:rPr>
        <w:t>ул. Озерная, д. 1, пом. 2</w:t>
      </w:r>
      <w:r w:rsidRPr="00F7361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41362" w:rsidRDefault="00BF681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3. Стоимость: </w:t>
      </w:r>
      <w:r w:rsidR="00FD3D24">
        <w:rPr>
          <w:rFonts w:ascii="Times New Roman" w:eastAsia="Calibri" w:hAnsi="Times New Roman" w:cs="Times New Roman"/>
          <w:b/>
          <w:sz w:val="24"/>
          <w:szCs w:val="24"/>
        </w:rPr>
        <w:t>42</w:t>
      </w:r>
      <w:r w:rsidR="007B156D" w:rsidRPr="00CC433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905C2">
        <w:rPr>
          <w:rFonts w:ascii="Times New Roman" w:eastAsia="Calibri" w:hAnsi="Times New Roman" w:cs="Times New Roman"/>
          <w:b/>
          <w:sz w:val="24"/>
          <w:szCs w:val="24"/>
        </w:rPr>
        <w:t>00</w:t>
      </w:r>
      <w:r w:rsidR="0069466A" w:rsidRPr="00CC433E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="007B156D" w:rsidRPr="00CC433E">
        <w:rPr>
          <w:rFonts w:ascii="Times New Roman" w:eastAsia="Calibri" w:hAnsi="Times New Roman" w:cs="Times New Roman"/>
          <w:b/>
          <w:sz w:val="24"/>
          <w:szCs w:val="24"/>
        </w:rPr>
        <w:t xml:space="preserve"> рублей 0</w:t>
      </w:r>
      <w:r w:rsidRPr="00CC433E">
        <w:rPr>
          <w:rFonts w:ascii="Times New Roman" w:eastAsia="Calibri" w:hAnsi="Times New Roman" w:cs="Times New Roman"/>
          <w:b/>
          <w:sz w:val="24"/>
          <w:szCs w:val="24"/>
        </w:rPr>
        <w:t>0 копеек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FD3D24">
        <w:rPr>
          <w:rFonts w:ascii="Times New Roman" w:eastAsia="Calibri" w:hAnsi="Times New Roman" w:cs="Times New Roman"/>
          <w:sz w:val="24"/>
          <w:szCs w:val="24"/>
        </w:rPr>
        <w:t>Сорок две</w:t>
      </w:r>
      <w:r w:rsidR="007B156D">
        <w:rPr>
          <w:rFonts w:ascii="Times New Roman" w:eastAsia="Calibri" w:hAnsi="Times New Roman" w:cs="Times New Roman"/>
          <w:sz w:val="24"/>
          <w:szCs w:val="24"/>
        </w:rPr>
        <w:t xml:space="preserve"> тысяч</w:t>
      </w:r>
      <w:r w:rsidR="00FD3D24">
        <w:rPr>
          <w:rFonts w:ascii="Times New Roman" w:eastAsia="Calibri" w:hAnsi="Times New Roman" w:cs="Times New Roman"/>
          <w:sz w:val="24"/>
          <w:szCs w:val="24"/>
        </w:rPr>
        <w:t>и</w:t>
      </w:r>
      <w:r w:rsidR="007B15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рубл</w:t>
      </w:r>
      <w:r w:rsidR="007B156D">
        <w:rPr>
          <w:rFonts w:ascii="Times New Roman" w:eastAsia="Calibri" w:hAnsi="Times New Roman" w:cs="Times New Roman"/>
          <w:sz w:val="24"/>
          <w:szCs w:val="24"/>
        </w:rPr>
        <w:t>ей 0</w:t>
      </w:r>
      <w:r>
        <w:rPr>
          <w:rFonts w:ascii="Times New Roman" w:eastAsia="Calibri" w:hAnsi="Times New Roman" w:cs="Times New Roman"/>
          <w:sz w:val="24"/>
          <w:szCs w:val="24"/>
        </w:rPr>
        <w:t>0 копеек)</w:t>
      </w:r>
    </w:p>
    <w:p w:rsidR="00241362" w:rsidRDefault="002413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1362" w:rsidRDefault="00BF6817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Обоснование начальной (максимальной) цены </w:t>
      </w:r>
      <w:r w:rsidR="00CF082B">
        <w:rPr>
          <w:rFonts w:ascii="Times New Roman" w:eastAsia="Calibri" w:hAnsi="Times New Roman" w:cs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а, цены </w:t>
      </w:r>
      <w:r w:rsidR="00CF082B">
        <w:rPr>
          <w:rFonts w:ascii="Times New Roman" w:eastAsia="Calibri" w:hAnsi="Times New Roman" w:cs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а, заключаемого с единственным поставщиком (подрядчиком, исполнителем) (Н(М)ЦК, ЦКЕП)</w:t>
      </w:r>
    </w:p>
    <w:p w:rsidR="00241362" w:rsidRDefault="00241362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4282"/>
        <w:gridCol w:w="873"/>
        <w:gridCol w:w="845"/>
        <w:gridCol w:w="1391"/>
        <w:gridCol w:w="1598"/>
      </w:tblGrid>
      <w:tr w:rsidR="00241362">
        <w:trPr>
          <w:trHeight w:val="90"/>
        </w:trPr>
        <w:tc>
          <w:tcPr>
            <w:tcW w:w="655" w:type="dxa"/>
            <w:shd w:val="clear" w:color="auto" w:fill="auto"/>
            <w:vAlign w:val="center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4282" w:type="dxa"/>
            <w:shd w:val="clear" w:color="auto" w:fill="auto"/>
            <w:vAlign w:val="center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Цена за единицу товара (руб.) 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 стоимость товаров (руб.)</w:t>
            </w:r>
          </w:p>
        </w:tc>
      </w:tr>
      <w:tr w:rsidR="00241362" w:rsidTr="00CC433E">
        <w:trPr>
          <w:trHeight w:val="293"/>
        </w:trPr>
        <w:tc>
          <w:tcPr>
            <w:tcW w:w="655" w:type="dxa"/>
            <w:shd w:val="clear" w:color="auto" w:fill="FFFFFF"/>
            <w:vAlign w:val="center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282" w:type="dxa"/>
            <w:shd w:val="clear" w:color="auto" w:fill="FFFFFF"/>
          </w:tcPr>
          <w:p w:rsidR="00241362" w:rsidRPr="0069466A" w:rsidRDefault="00FD3D24" w:rsidP="00891C6E">
            <w:pPr>
              <w:textAlignment w:val="top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3D24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Гигантские памперсы для эстафет</w:t>
            </w:r>
          </w:p>
        </w:tc>
        <w:tc>
          <w:tcPr>
            <w:tcW w:w="873" w:type="dxa"/>
            <w:shd w:val="clear" w:color="auto" w:fill="FFFFFF"/>
            <w:vAlign w:val="center"/>
          </w:tcPr>
          <w:p w:rsidR="00241362" w:rsidRDefault="00694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45" w:type="dxa"/>
            <w:shd w:val="clear" w:color="auto" w:fill="FFFFFF"/>
            <w:vAlign w:val="center"/>
          </w:tcPr>
          <w:p w:rsidR="00241362" w:rsidRPr="00CC433E" w:rsidRDefault="00FD3D24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2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241362" w:rsidRPr="00CC433E" w:rsidRDefault="00FD3D24" w:rsidP="00FD3D24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490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90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r w:rsidR="00B17DB6" w:rsidRPr="00CC4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241362" w:rsidRPr="00CC433E" w:rsidRDefault="00FD3D24" w:rsidP="004905C2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="00B17DB6" w:rsidRPr="00CC4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90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B17DB6" w:rsidRPr="00CC4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241362">
        <w:trPr>
          <w:trHeight w:val="287"/>
        </w:trPr>
        <w:tc>
          <w:tcPr>
            <w:tcW w:w="8046" w:type="dxa"/>
            <w:gridSpan w:val="5"/>
            <w:shd w:val="clear" w:color="auto" w:fill="auto"/>
            <w:vAlign w:val="center"/>
          </w:tcPr>
          <w:p w:rsidR="00241362" w:rsidRPr="00CC433E" w:rsidRDefault="00BF681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433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241362" w:rsidRPr="00CC433E" w:rsidRDefault="00FD3D24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42</w:t>
            </w:r>
            <w:r w:rsidR="00B17DB6" w:rsidRPr="00CC433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="004905C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00</w:t>
            </w:r>
            <w:r w:rsidR="00CC433E" w:rsidRPr="00CC433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0</w:t>
            </w:r>
            <w:r w:rsidR="00B17DB6" w:rsidRPr="00CC433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:rsidR="00241362" w:rsidRDefault="00241362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1362" w:rsidRDefault="00BF6817">
      <w:pPr>
        <w:spacing w:after="0" w:line="240" w:lineRule="auto"/>
        <w:ind w:right="141" w:firstLineChars="200"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</w:t>
      </w:r>
      <w:r w:rsidR="009142E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</w:p>
    <w:p w:rsidR="009142EF" w:rsidRPr="009142EF" w:rsidRDefault="009142EF" w:rsidP="009142EF">
      <w:pPr>
        <w:spacing w:after="0" w:line="240" w:lineRule="auto"/>
        <w:ind w:right="141" w:firstLineChars="200"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142EF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В составе оферты, Поставщик прикладывает предложение с конкретными марками</w:t>
      </w:r>
      <w:r w:rsidR="006700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(при наличии)</w:t>
      </w:r>
      <w:r w:rsidRPr="009142EF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и характеристиками, предполагаемого к поставке товара</w:t>
      </w:r>
    </w:p>
    <w:p w:rsidR="00241362" w:rsidRDefault="00241362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</w:rPr>
      </w:pPr>
    </w:p>
    <w:p w:rsidR="00241362" w:rsidRDefault="00241362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</w:rPr>
      </w:pPr>
    </w:p>
    <w:p w:rsidR="00241362" w:rsidRDefault="00BF6817">
      <w:pPr>
        <w:rPr>
          <w:rFonts w:ascii="Times New Roman" w:eastAsia="Calibri" w:hAnsi="Times New Roman" w:cs="Times New Roman"/>
          <w:sz w:val="24"/>
          <w:szCs w:val="24"/>
        </w:rPr>
        <w:sectPr w:rsidR="00241362" w:rsidSect="00F7361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241362" w:rsidRDefault="00BF6817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Приложение № 1</w:t>
      </w:r>
    </w:p>
    <w:p w:rsidR="00241362" w:rsidRDefault="00BF6817">
      <w:pPr>
        <w:jc w:val="center"/>
        <w:rPr>
          <w:rFonts w:ascii="Calibri" w:eastAsia="Calibri" w:hAnsi="Calibri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tbl>
      <w:tblPr>
        <w:tblStyle w:val="ac"/>
        <w:tblW w:w="14931" w:type="dxa"/>
        <w:tblInd w:w="-86" w:type="dxa"/>
        <w:tblLayout w:type="fixed"/>
        <w:tblLook w:val="04A0" w:firstRow="1" w:lastRow="0" w:firstColumn="1" w:lastColumn="0" w:noHBand="0" w:noVBand="1"/>
      </w:tblPr>
      <w:tblGrid>
        <w:gridCol w:w="505"/>
        <w:gridCol w:w="1986"/>
        <w:gridCol w:w="1843"/>
        <w:gridCol w:w="992"/>
        <w:gridCol w:w="1134"/>
        <w:gridCol w:w="1985"/>
        <w:gridCol w:w="5528"/>
        <w:gridCol w:w="958"/>
      </w:tblGrid>
      <w:tr w:rsidR="00241362" w:rsidTr="00FD3D24">
        <w:trPr>
          <w:trHeight w:val="772"/>
        </w:trPr>
        <w:tc>
          <w:tcPr>
            <w:tcW w:w="505" w:type="dxa"/>
            <w:vMerge w:val="restart"/>
            <w:vAlign w:val="center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986" w:type="dxa"/>
            <w:vMerge w:val="restart"/>
            <w:vAlign w:val="center"/>
          </w:tcPr>
          <w:p w:rsidR="00241362" w:rsidRDefault="00BF681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843" w:type="dxa"/>
            <w:vMerge w:val="restart"/>
            <w:vAlign w:val="center"/>
          </w:tcPr>
          <w:p w:rsidR="00241362" w:rsidRDefault="00BF681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126" w:type="dxa"/>
            <w:gridSpan w:val="2"/>
            <w:vAlign w:val="center"/>
          </w:tcPr>
          <w:p w:rsidR="00241362" w:rsidRDefault="00BF681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985" w:type="dxa"/>
            <w:vMerge w:val="restart"/>
            <w:vAlign w:val="center"/>
          </w:tcPr>
          <w:p w:rsidR="00241362" w:rsidRDefault="00BF681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5528" w:type="dxa"/>
            <w:vMerge w:val="restart"/>
            <w:vAlign w:val="center"/>
          </w:tcPr>
          <w:p w:rsidR="00241362" w:rsidRDefault="00BF681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958" w:type="dxa"/>
            <w:vMerge w:val="restart"/>
            <w:vAlign w:val="center"/>
          </w:tcPr>
          <w:p w:rsidR="00241362" w:rsidRDefault="00BF6817" w:rsidP="003F2F7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Ед</w:t>
            </w:r>
            <w:r w:rsidR="003F2F7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изм</w:t>
            </w:r>
            <w:r w:rsidR="003F2F7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F2F7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х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ар</w:t>
            </w:r>
            <w:r w:rsidR="003F2F70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ки</w:t>
            </w:r>
            <w:proofErr w:type="spellEnd"/>
          </w:p>
        </w:tc>
      </w:tr>
      <w:tr w:rsidR="00241362" w:rsidTr="00FD3D24">
        <w:trPr>
          <w:trHeight w:val="606"/>
        </w:trPr>
        <w:tc>
          <w:tcPr>
            <w:tcW w:w="505" w:type="dxa"/>
            <w:vMerge/>
            <w:vAlign w:val="center"/>
          </w:tcPr>
          <w:p w:rsidR="00241362" w:rsidRDefault="0024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vMerge/>
            <w:vAlign w:val="center"/>
          </w:tcPr>
          <w:p w:rsidR="00241362" w:rsidRDefault="002413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241362" w:rsidRDefault="002413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41362" w:rsidRDefault="00BF681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≥ (не менее)</w:t>
            </w:r>
          </w:p>
        </w:tc>
        <w:tc>
          <w:tcPr>
            <w:tcW w:w="1134" w:type="dxa"/>
            <w:vAlign w:val="center"/>
          </w:tcPr>
          <w:p w:rsidR="00241362" w:rsidRDefault="00BF681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≤ (не более)</w:t>
            </w:r>
          </w:p>
        </w:tc>
        <w:tc>
          <w:tcPr>
            <w:tcW w:w="1985" w:type="dxa"/>
            <w:vMerge/>
            <w:vAlign w:val="center"/>
          </w:tcPr>
          <w:p w:rsidR="00241362" w:rsidRDefault="002413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vMerge/>
            <w:vAlign w:val="center"/>
          </w:tcPr>
          <w:p w:rsidR="00241362" w:rsidRDefault="002413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vAlign w:val="center"/>
          </w:tcPr>
          <w:p w:rsidR="00241362" w:rsidRDefault="002413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84497" w:rsidTr="00FD3D24">
        <w:trPr>
          <w:trHeight w:val="216"/>
        </w:trPr>
        <w:tc>
          <w:tcPr>
            <w:tcW w:w="505" w:type="dxa"/>
            <w:vMerge w:val="restart"/>
            <w:vAlign w:val="center"/>
          </w:tcPr>
          <w:p w:rsidR="00284497" w:rsidRDefault="00284497" w:rsidP="005B20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6" w:type="dxa"/>
            <w:vMerge w:val="restart"/>
            <w:vAlign w:val="center"/>
          </w:tcPr>
          <w:p w:rsidR="00FD3D24" w:rsidRDefault="00FD3D24" w:rsidP="003F2F70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 w:rsidRPr="00FD3D24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Гигантские памперсы для эстафет</w:t>
            </w:r>
          </w:p>
          <w:p w:rsidR="00284497" w:rsidRPr="00B17DB6" w:rsidRDefault="00284497" w:rsidP="003F2F70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lang w:eastAsia="zh-CN" w:bidi="ar"/>
              </w:rPr>
              <w:t xml:space="preserve">ОКДП2 </w:t>
            </w:r>
            <w:r w:rsidR="0069466A" w:rsidRPr="005D6AB1">
              <w:rPr>
                <w:rFonts w:ascii="Times New Roman" w:hAnsi="Times New Roman" w:cs="Times New Roman"/>
                <w:sz w:val="20"/>
                <w:szCs w:val="20"/>
              </w:rPr>
              <w:t>32.30.15.119</w:t>
            </w:r>
          </w:p>
        </w:tc>
        <w:tc>
          <w:tcPr>
            <w:tcW w:w="1843" w:type="dxa"/>
            <w:shd w:val="clear" w:color="auto" w:fill="auto"/>
          </w:tcPr>
          <w:p w:rsidR="00284497" w:rsidRPr="00706D57" w:rsidRDefault="00CE0582" w:rsidP="00DF02B8">
            <w:pPr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992" w:type="dxa"/>
            <w:shd w:val="clear" w:color="auto" w:fill="auto"/>
          </w:tcPr>
          <w:p w:rsidR="00284497" w:rsidRPr="00706D57" w:rsidRDefault="00284497" w:rsidP="005B205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84497" w:rsidRPr="00706D57" w:rsidRDefault="00284497" w:rsidP="005B205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284497" w:rsidRPr="00706D57" w:rsidRDefault="00284497" w:rsidP="005B2059">
            <w:pPr>
              <w:jc w:val="center"/>
              <w:textAlignment w:val="top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</w:tcPr>
          <w:p w:rsidR="00284497" w:rsidRPr="00706D57" w:rsidRDefault="00FD3D24" w:rsidP="003F2F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D24">
              <w:rPr>
                <w:rFonts w:ascii="Times New Roman" w:hAnsi="Times New Roman" w:cs="Times New Roman"/>
                <w:sz w:val="20"/>
                <w:szCs w:val="20"/>
              </w:rPr>
              <w:t>Набор для подвижных игр, Командные аттракционы</w:t>
            </w:r>
          </w:p>
        </w:tc>
        <w:tc>
          <w:tcPr>
            <w:tcW w:w="958" w:type="dxa"/>
          </w:tcPr>
          <w:p w:rsidR="00284497" w:rsidRDefault="00284497" w:rsidP="005B2059">
            <w:pPr>
              <w:jc w:val="center"/>
              <w:textAlignment w:val="top"/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lang w:eastAsia="zh-CN" w:bidi="ar"/>
              </w:rPr>
              <w:t>-</w:t>
            </w:r>
          </w:p>
        </w:tc>
      </w:tr>
      <w:tr w:rsidR="004905C2" w:rsidTr="00F41DC8">
        <w:trPr>
          <w:trHeight w:val="223"/>
        </w:trPr>
        <w:tc>
          <w:tcPr>
            <w:tcW w:w="505" w:type="dxa"/>
            <w:vMerge/>
            <w:vAlign w:val="center"/>
          </w:tcPr>
          <w:p w:rsidR="004905C2" w:rsidRDefault="004905C2" w:rsidP="004905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vMerge/>
            <w:vAlign w:val="center"/>
          </w:tcPr>
          <w:p w:rsidR="004905C2" w:rsidRPr="00EE39D2" w:rsidRDefault="004905C2" w:rsidP="004905C2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3D24" w:rsidRPr="00FD3D24" w:rsidRDefault="00FD3D24" w:rsidP="00FD3D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3D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Материал</w:t>
            </w:r>
          </w:p>
          <w:p w:rsidR="004905C2" w:rsidRPr="00284497" w:rsidRDefault="004905C2" w:rsidP="00FD3D24">
            <w:pPr>
              <w:spacing w:after="0" w:line="240" w:lineRule="auto"/>
              <w:jc w:val="both"/>
              <w:rPr>
                <w:rStyle w:val="pdpa9i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905C2" w:rsidRPr="00284497" w:rsidRDefault="004905C2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905C2" w:rsidRPr="00284497" w:rsidRDefault="004905C2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905C2" w:rsidRPr="00284497" w:rsidRDefault="004905C2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905C2" w:rsidRPr="00284497" w:rsidRDefault="00FD3D24" w:rsidP="004905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FD3D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Винилискожа</w:t>
            </w:r>
            <w:proofErr w:type="spellEnd"/>
            <w:r w:rsidRPr="00FD3D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Ткань ПВХ</w:t>
            </w:r>
          </w:p>
        </w:tc>
        <w:tc>
          <w:tcPr>
            <w:tcW w:w="958" w:type="dxa"/>
            <w:vAlign w:val="center"/>
          </w:tcPr>
          <w:p w:rsidR="004905C2" w:rsidRPr="00284497" w:rsidRDefault="00FD3D24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</w:tr>
      <w:tr w:rsidR="00F41DC8" w:rsidTr="00FD3D24">
        <w:trPr>
          <w:trHeight w:val="332"/>
        </w:trPr>
        <w:tc>
          <w:tcPr>
            <w:tcW w:w="505" w:type="dxa"/>
            <w:vMerge/>
            <w:vAlign w:val="center"/>
          </w:tcPr>
          <w:p w:rsidR="00F41DC8" w:rsidRDefault="00F41DC8" w:rsidP="004905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vMerge/>
            <w:vAlign w:val="center"/>
          </w:tcPr>
          <w:p w:rsidR="00F41DC8" w:rsidRPr="00EE39D2" w:rsidRDefault="00F41DC8" w:rsidP="004905C2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41DC8" w:rsidRPr="00FD3D24" w:rsidRDefault="00F41DC8" w:rsidP="00FD3D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Наполнитель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1DC8" w:rsidRPr="00284497" w:rsidRDefault="00F41DC8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1DC8" w:rsidRPr="00284497" w:rsidRDefault="00F41DC8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41DC8" w:rsidRPr="00284497" w:rsidRDefault="00F41DC8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F41DC8" w:rsidRPr="00FD3D24" w:rsidRDefault="00F41DC8" w:rsidP="004905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3D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Поролон</w:t>
            </w:r>
          </w:p>
        </w:tc>
        <w:tc>
          <w:tcPr>
            <w:tcW w:w="958" w:type="dxa"/>
            <w:vAlign w:val="center"/>
          </w:tcPr>
          <w:p w:rsidR="00F41DC8" w:rsidRDefault="00F41DC8" w:rsidP="004905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4905C2" w:rsidTr="00FD3D24">
        <w:trPr>
          <w:trHeight w:val="301"/>
        </w:trPr>
        <w:tc>
          <w:tcPr>
            <w:tcW w:w="505" w:type="dxa"/>
            <w:vMerge/>
            <w:vAlign w:val="center"/>
          </w:tcPr>
          <w:p w:rsidR="004905C2" w:rsidRDefault="004905C2" w:rsidP="004905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vMerge/>
            <w:vAlign w:val="center"/>
          </w:tcPr>
          <w:p w:rsidR="004905C2" w:rsidRPr="00BF6817" w:rsidRDefault="004905C2" w:rsidP="004905C2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905C2" w:rsidRPr="00284497" w:rsidRDefault="00FD3D24" w:rsidP="004905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Размер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5C2" w:rsidRPr="00284497" w:rsidRDefault="004905C2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905C2" w:rsidRPr="00284497" w:rsidRDefault="004905C2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905C2" w:rsidRPr="00284497" w:rsidRDefault="004905C2" w:rsidP="004905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905C2" w:rsidRPr="00284497" w:rsidRDefault="00FD3D24" w:rsidP="004905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Взрослый (80 см х55 см)</w:t>
            </w:r>
          </w:p>
        </w:tc>
        <w:tc>
          <w:tcPr>
            <w:tcW w:w="958" w:type="dxa"/>
            <w:vAlign w:val="center"/>
          </w:tcPr>
          <w:p w:rsidR="004905C2" w:rsidRPr="00284497" w:rsidRDefault="00FD3D24" w:rsidP="004905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</w:tr>
      <w:tr w:rsidR="00284497" w:rsidTr="00FD3D24">
        <w:trPr>
          <w:trHeight w:val="446"/>
        </w:trPr>
        <w:tc>
          <w:tcPr>
            <w:tcW w:w="505" w:type="dxa"/>
            <w:vMerge/>
            <w:vAlign w:val="center"/>
          </w:tcPr>
          <w:p w:rsidR="00284497" w:rsidRDefault="00284497" w:rsidP="00D564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vMerge/>
            <w:vAlign w:val="center"/>
          </w:tcPr>
          <w:p w:rsidR="00284497" w:rsidRDefault="00284497" w:rsidP="00D5643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284497" w:rsidRPr="00FD3D24" w:rsidRDefault="00FD3D24" w:rsidP="00CE0582">
            <w:pPr>
              <w:rPr>
                <w:rFonts w:ascii="Times New Roman" w:hAnsi="Times New Roman" w:cs="Times New Roman"/>
              </w:rPr>
            </w:pPr>
            <w:r w:rsidRPr="00FD3D24">
              <w:rPr>
                <w:rFonts w:ascii="Times New Roman" w:hAnsi="Times New Roman" w:cs="Times New Roman"/>
              </w:rPr>
              <w:t xml:space="preserve">Цвет </w:t>
            </w:r>
          </w:p>
        </w:tc>
        <w:tc>
          <w:tcPr>
            <w:tcW w:w="992" w:type="dxa"/>
            <w:shd w:val="clear" w:color="auto" w:fill="auto"/>
          </w:tcPr>
          <w:p w:rsidR="00284497" w:rsidRPr="00706D57" w:rsidRDefault="00284497" w:rsidP="00CE05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84497" w:rsidRPr="00706D57" w:rsidRDefault="00284497" w:rsidP="00D56436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284497" w:rsidRPr="00706D57" w:rsidRDefault="00284497" w:rsidP="00D56436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</w:tcPr>
          <w:p w:rsidR="00284497" w:rsidRPr="00FD3D24" w:rsidRDefault="00FD3D24" w:rsidP="00FD3D24">
            <w:pPr>
              <w:pStyle w:val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3D24">
              <w:rPr>
                <w:rFonts w:ascii="Times New Roman" w:hAnsi="Times New Roman"/>
                <w:sz w:val="20"/>
                <w:szCs w:val="20"/>
              </w:rPr>
              <w:t>По согласованию с Заказчиком – разные, для командного различия</w:t>
            </w:r>
          </w:p>
        </w:tc>
        <w:tc>
          <w:tcPr>
            <w:tcW w:w="958" w:type="dxa"/>
          </w:tcPr>
          <w:p w:rsidR="00284497" w:rsidRDefault="004905C2" w:rsidP="00D56436">
            <w:pPr>
              <w:jc w:val="center"/>
              <w:textAlignment w:val="top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84497" w:rsidTr="00FD3D24">
        <w:trPr>
          <w:trHeight w:val="301"/>
        </w:trPr>
        <w:tc>
          <w:tcPr>
            <w:tcW w:w="505" w:type="dxa"/>
            <w:vMerge/>
            <w:vAlign w:val="center"/>
          </w:tcPr>
          <w:p w:rsidR="00284497" w:rsidRDefault="00284497" w:rsidP="00D564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vMerge/>
            <w:vAlign w:val="center"/>
          </w:tcPr>
          <w:p w:rsidR="00284497" w:rsidRDefault="00284497" w:rsidP="00D5643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284497" w:rsidRPr="00CE0582" w:rsidRDefault="00FD3D24" w:rsidP="00CE0582">
            <w:pPr>
              <w:textAlignment w:val="top"/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bCs/>
                <w:color w:val="000000" w:themeColor="text1"/>
                <w:sz w:val="20"/>
                <w:szCs w:val="20"/>
                <w:lang w:eastAsia="zh-CN" w:bidi="ar"/>
              </w:rPr>
              <w:t xml:space="preserve">Объем </w:t>
            </w:r>
          </w:p>
        </w:tc>
        <w:tc>
          <w:tcPr>
            <w:tcW w:w="992" w:type="dxa"/>
            <w:shd w:val="clear" w:color="auto" w:fill="auto"/>
          </w:tcPr>
          <w:p w:rsidR="00284497" w:rsidRPr="00D56436" w:rsidRDefault="00FD3D24" w:rsidP="00D56436">
            <w:pPr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D3D24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  <w:t>≥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284497" w:rsidRPr="00D56436" w:rsidRDefault="00FD3D24" w:rsidP="00D56436">
            <w:pPr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D3D24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  <w:t>≤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FD3D24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0,06</w:t>
            </w:r>
          </w:p>
        </w:tc>
        <w:tc>
          <w:tcPr>
            <w:tcW w:w="1985" w:type="dxa"/>
            <w:shd w:val="clear" w:color="auto" w:fill="auto"/>
          </w:tcPr>
          <w:p w:rsidR="00284497" w:rsidRPr="00D56436" w:rsidRDefault="00284497" w:rsidP="00D56436">
            <w:pPr>
              <w:jc w:val="center"/>
              <w:textAlignment w:val="top"/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lang w:eastAsia="zh-CN" w:bidi="ar"/>
              </w:rPr>
            </w:pPr>
          </w:p>
        </w:tc>
        <w:tc>
          <w:tcPr>
            <w:tcW w:w="5528" w:type="dxa"/>
            <w:shd w:val="clear" w:color="auto" w:fill="auto"/>
          </w:tcPr>
          <w:p w:rsidR="00284497" w:rsidRPr="00D56436" w:rsidRDefault="00284497" w:rsidP="00D56436">
            <w:pPr>
              <w:jc w:val="center"/>
              <w:textAlignment w:val="top"/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lang w:eastAsia="zh-CN" w:bidi="ar"/>
              </w:rPr>
            </w:pPr>
          </w:p>
        </w:tc>
        <w:tc>
          <w:tcPr>
            <w:tcW w:w="958" w:type="dxa"/>
            <w:shd w:val="clear" w:color="auto" w:fill="auto"/>
          </w:tcPr>
          <w:p w:rsidR="00284497" w:rsidRPr="00D56436" w:rsidRDefault="00FD3D24" w:rsidP="00D56436">
            <w:pPr>
              <w:jc w:val="center"/>
              <w:textAlignment w:val="top"/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lang w:eastAsia="zh-CN" w:bidi="ar"/>
              </w:rPr>
              <w:t>М</w:t>
            </w:r>
            <w:r w:rsidRPr="00FD3D24"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vertAlign w:val="superscript"/>
                <w:lang w:eastAsia="zh-CN" w:bidi="ar"/>
              </w:rPr>
              <w:t>3</w:t>
            </w:r>
          </w:p>
        </w:tc>
      </w:tr>
      <w:tr w:rsidR="00284497" w:rsidTr="00FD3D24">
        <w:trPr>
          <w:trHeight w:val="214"/>
        </w:trPr>
        <w:tc>
          <w:tcPr>
            <w:tcW w:w="505" w:type="dxa"/>
            <w:vMerge/>
            <w:vAlign w:val="center"/>
          </w:tcPr>
          <w:p w:rsidR="00284497" w:rsidRDefault="00284497" w:rsidP="00D564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6" w:type="dxa"/>
            <w:vMerge/>
            <w:vAlign w:val="center"/>
          </w:tcPr>
          <w:p w:rsidR="00284497" w:rsidRDefault="00284497" w:rsidP="00D5643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284497" w:rsidRDefault="00F41DC8" w:rsidP="00D56436">
            <w:r>
              <w:rPr>
                <w:rFonts w:ascii="Times New Roman" w:eastAsia="SimSun" w:hAnsi="Times New Roman" w:cs="Times New Roman"/>
                <w:color w:val="000000" w:themeColor="text1"/>
                <w:sz w:val="20"/>
                <w:szCs w:val="20"/>
                <w:lang w:eastAsia="zh-CN" w:bidi="ar"/>
              </w:rPr>
              <w:t>Способ крепления</w:t>
            </w:r>
          </w:p>
        </w:tc>
        <w:tc>
          <w:tcPr>
            <w:tcW w:w="992" w:type="dxa"/>
            <w:shd w:val="clear" w:color="auto" w:fill="auto"/>
          </w:tcPr>
          <w:p w:rsidR="00284497" w:rsidRPr="00C90E33" w:rsidRDefault="00284497" w:rsidP="00CE0582">
            <w:pPr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84497" w:rsidRPr="00706D57" w:rsidRDefault="00284497" w:rsidP="00CE05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284497" w:rsidRPr="00706D57" w:rsidRDefault="00284497" w:rsidP="00D56436">
            <w:pPr>
              <w:jc w:val="center"/>
              <w:textAlignment w:val="top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</w:tcPr>
          <w:p w:rsidR="00284497" w:rsidRPr="00640EF8" w:rsidRDefault="00F41DC8" w:rsidP="00D56436">
            <w:pPr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липучки</w:t>
            </w:r>
          </w:p>
        </w:tc>
        <w:tc>
          <w:tcPr>
            <w:tcW w:w="958" w:type="dxa"/>
          </w:tcPr>
          <w:p w:rsidR="00284497" w:rsidRDefault="004905C2" w:rsidP="00D56436">
            <w:pPr>
              <w:jc w:val="center"/>
              <w:textAlignment w:val="top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5F5E2B" w:rsidRPr="00212BE8" w:rsidRDefault="00212BE8" w:rsidP="00212BE8">
      <w:pPr>
        <w:tabs>
          <w:tab w:val="left" w:pos="726"/>
        </w:tabs>
        <w:rPr>
          <w:rFonts w:ascii="Times New Roman" w:eastAsia="Calibri" w:hAnsi="Times New Roman" w:cs="Times New Roman"/>
          <w:sz w:val="24"/>
          <w:szCs w:val="24"/>
        </w:rPr>
        <w:sectPr w:rsidR="005F5E2B" w:rsidRPr="00212BE8">
          <w:pgSz w:w="16838" w:h="11906" w:orient="landscape"/>
          <w:pgMar w:top="1800" w:right="1440" w:bottom="1800" w:left="1440" w:header="709" w:footer="709" w:gutter="0"/>
          <w:cols w:space="708"/>
          <w:titlePg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241362" w:rsidRPr="00EE41F7" w:rsidRDefault="00BF6817" w:rsidP="00F7361A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EE41F7">
        <w:rPr>
          <w:rFonts w:ascii="Times New Roman" w:hAnsi="Times New Roman"/>
          <w:sz w:val="24"/>
          <w:szCs w:val="24"/>
        </w:rPr>
        <w:lastRenderedPageBreak/>
        <w:t>Договор №</w:t>
      </w:r>
      <w:r w:rsidR="00946FFC" w:rsidRPr="00EE41F7">
        <w:rPr>
          <w:rFonts w:ascii="Times New Roman" w:hAnsi="Times New Roman"/>
          <w:sz w:val="24"/>
          <w:szCs w:val="24"/>
        </w:rPr>
        <w:t xml:space="preserve"> </w:t>
      </w:r>
      <w:r w:rsidR="00E15AAF">
        <w:rPr>
          <w:rFonts w:ascii="Times New Roman" w:hAnsi="Times New Roman"/>
          <w:sz w:val="24"/>
          <w:szCs w:val="24"/>
        </w:rPr>
        <w:t>245</w:t>
      </w:r>
      <w:r w:rsidR="00946FFC" w:rsidRPr="00EE41F7">
        <w:rPr>
          <w:rFonts w:ascii="Times New Roman" w:hAnsi="Times New Roman"/>
          <w:sz w:val="24"/>
          <w:szCs w:val="24"/>
        </w:rPr>
        <w:t xml:space="preserve"> </w:t>
      </w:r>
      <w:r w:rsidRPr="00EE41F7">
        <w:rPr>
          <w:rFonts w:ascii="Times New Roman" w:hAnsi="Times New Roman"/>
          <w:sz w:val="24"/>
          <w:szCs w:val="24"/>
        </w:rPr>
        <w:t>(проект)</w:t>
      </w:r>
    </w:p>
    <w:p w:rsidR="00241362" w:rsidRPr="00F7361A" w:rsidRDefault="00241362" w:rsidP="00F7361A">
      <w:pPr>
        <w:pStyle w:val="10"/>
        <w:jc w:val="both"/>
        <w:rPr>
          <w:rFonts w:ascii="Times New Roman" w:hAnsi="Times New Roman"/>
        </w:rPr>
      </w:pPr>
    </w:p>
    <w:p w:rsidR="00241362" w:rsidRPr="00EE41F7" w:rsidRDefault="00EE41F7" w:rsidP="00EE41F7">
      <w:pPr>
        <w:tabs>
          <w:tab w:val="left" w:pos="885"/>
        </w:tabs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  <w:color w:val="00000A"/>
          <w:sz w:val="24"/>
          <w:highlight w:val="white"/>
        </w:rPr>
        <w:t>Ленинградская область</w:t>
      </w:r>
      <w:r>
        <w:rPr>
          <w:rFonts w:ascii="Times New Roman" w:hAnsi="Times New Roman"/>
          <w:color w:val="00000A"/>
          <w:sz w:val="24"/>
        </w:rPr>
        <w:t xml:space="preserve"> </w:t>
      </w:r>
      <w:r>
        <w:rPr>
          <w:rFonts w:ascii="Times New Roman" w:hAnsi="Times New Roman"/>
          <w:bCs/>
          <w:color w:val="000000"/>
          <w:lang w:eastAsia="ru-RU"/>
        </w:rPr>
        <w:t>п</w:t>
      </w:r>
      <w:r w:rsidR="00BF6817" w:rsidRPr="00F7361A">
        <w:rPr>
          <w:rFonts w:ascii="Times New Roman" w:hAnsi="Times New Roman"/>
          <w:bCs/>
          <w:color w:val="000000"/>
          <w:lang w:eastAsia="ru-RU"/>
        </w:rPr>
        <w:t>. Сосново</w:t>
      </w:r>
      <w:r w:rsidR="00BF6817" w:rsidRPr="00F736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</w:t>
      </w:r>
      <w:r w:rsidR="00BF6817" w:rsidRPr="00F7361A">
        <w:rPr>
          <w:rFonts w:ascii="Times New Roman" w:hAnsi="Times New Roman"/>
        </w:rPr>
        <w:t xml:space="preserve">             </w:t>
      </w:r>
      <w:r w:rsidR="00316571" w:rsidRPr="00F7361A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               </w:t>
      </w:r>
      <w:proofErr w:type="gramStart"/>
      <w:r>
        <w:rPr>
          <w:rFonts w:ascii="Times New Roman" w:hAnsi="Times New Roman"/>
        </w:rPr>
        <w:t xml:space="preserve">   </w:t>
      </w:r>
      <w:r w:rsidR="00316571" w:rsidRPr="00F7361A">
        <w:rPr>
          <w:rFonts w:ascii="Times New Roman" w:hAnsi="Times New Roman"/>
        </w:rPr>
        <w:t>«</w:t>
      </w:r>
      <w:proofErr w:type="gramEnd"/>
      <w:r w:rsidR="00316571" w:rsidRPr="00F7361A">
        <w:rPr>
          <w:rFonts w:ascii="Times New Roman" w:hAnsi="Times New Roman"/>
        </w:rPr>
        <w:t xml:space="preserve">__» </w:t>
      </w:r>
      <w:r>
        <w:rPr>
          <w:rFonts w:ascii="Times New Roman" w:hAnsi="Times New Roman"/>
        </w:rPr>
        <w:t>сентября</w:t>
      </w:r>
      <w:r w:rsidR="00316571" w:rsidRPr="00F7361A">
        <w:rPr>
          <w:rFonts w:ascii="Times New Roman" w:hAnsi="Times New Roman"/>
        </w:rPr>
        <w:t xml:space="preserve"> 2026</w:t>
      </w:r>
      <w:r w:rsidR="00BF6817" w:rsidRPr="00F7361A">
        <w:rPr>
          <w:rFonts w:ascii="Times New Roman" w:hAnsi="Times New Roman"/>
        </w:rPr>
        <w:t>г.</w:t>
      </w:r>
    </w:p>
    <w:p w:rsidR="00241362" w:rsidRPr="00F7361A" w:rsidRDefault="00241362" w:rsidP="00F7361A">
      <w:pPr>
        <w:pStyle w:val="10"/>
        <w:jc w:val="both"/>
        <w:rPr>
          <w:rFonts w:ascii="Times New Roman" w:hAnsi="Times New Roman"/>
        </w:rPr>
      </w:pPr>
    </w:p>
    <w:p w:rsidR="00E178FB" w:rsidRPr="00E178FB" w:rsidRDefault="00F7361A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lang w:eastAsia="ru-RU"/>
        </w:rPr>
        <w:t xml:space="preserve">      </w:t>
      </w:r>
      <w:r w:rsidR="00E178FB" w:rsidRPr="00E178F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Муниципальное казённое учреждение «Центр развития спорта и физической культуры Сосновского сельского поселения»</w:t>
      </w:r>
      <w:r w:rsidR="00E178FB"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именуемое в дальнейшем «Заказчик», в лице директора Антонова Максима Викторовича, действующего на основании </w:t>
      </w:r>
      <w:r w:rsidR="00EE41F7">
        <w:rPr>
          <w:rFonts w:ascii="Times New Roman" w:eastAsia="Calibri" w:hAnsi="Times New Roman" w:cs="Times New Roman"/>
          <w:sz w:val="24"/>
          <w:szCs w:val="24"/>
          <w:lang w:eastAsia="ar-SA"/>
        </w:rPr>
        <w:t>У</w:t>
      </w:r>
      <w:r w:rsidR="00E178FB"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>става</w:t>
      </w:r>
      <w:r w:rsidR="00E178FB"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 одной стороны, и </w:t>
      </w:r>
      <w:r w:rsidR="00E178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</w:t>
      </w:r>
      <w:r w:rsidR="00E178FB" w:rsidRPr="00E178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E178FB"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именуемый в дальнейшем </w:t>
      </w:r>
      <w:r w:rsidR="00E178FB" w:rsidRPr="00E178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«Поставщик</w:t>
      </w:r>
      <w:r w:rsidR="00E178FB"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», в лице </w:t>
      </w:r>
      <w:r w:rsid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</w:t>
      </w:r>
      <w:r w:rsidR="00E178FB" w:rsidRPr="00E178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E178FB"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действующего на основании </w:t>
      </w:r>
      <w:r w:rsid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</w:t>
      </w:r>
      <w:r w:rsidR="00E178FB"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 другой стороны, совместно именуемые Стороны, заключили настоящий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контракт</w:t>
      </w:r>
      <w:r w:rsidR="00E178FB"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(далее – </w:t>
      </w:r>
      <w:r w:rsid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="00E178FB"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7B156D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E178FB"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 нижеследующем:</w:t>
      </w:r>
    </w:p>
    <w:p w:rsidR="00E178FB" w:rsidRPr="00E178FB" w:rsidRDefault="00E178FB" w:rsidP="00E178FB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E178FB" w:rsidRPr="00E178FB" w:rsidRDefault="00E178FB" w:rsidP="00E178FB">
      <w:pPr>
        <w:suppressAutoHyphens/>
        <w:spacing w:after="0" w:line="240" w:lineRule="auto"/>
        <w:ind w:right="181"/>
        <w:jc w:val="center"/>
        <w:rPr>
          <w:rFonts w:ascii="Times New Roman" w:eastAsia="Times New Roman" w:hAnsi="Times New Roman" w:cs="Times New Roman"/>
          <w:spacing w:val="-11"/>
          <w:sz w:val="24"/>
          <w:szCs w:val="24"/>
          <w:lang w:eastAsia="ar-SA"/>
        </w:rPr>
      </w:pPr>
      <w:r w:rsidRPr="00E178F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1. </w:t>
      </w:r>
      <w:r w:rsidRPr="00E178F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Предмет </w:t>
      </w:r>
      <w:r w:rsidR="00CF082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1.1. Поставщик обязуется </w:t>
      </w: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поставить </w:t>
      </w:r>
      <w:r w:rsidR="001715F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инвентарь</w:t>
      </w:r>
      <w:r w:rsidR="00CB6F10" w:rsidRPr="00CB6F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для эстафет </w:t>
      </w:r>
      <w:r w:rsidRPr="00E178F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далее-товар) Заказчику, а Заказчик обязуется принять и обеспечить оплату поставленного товара.</w:t>
      </w:r>
    </w:p>
    <w:p w:rsidR="00E178FB" w:rsidRPr="00E178FB" w:rsidRDefault="00E178FB" w:rsidP="00E178F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1.2. Объем (количество), ассортимент, цена товара определяются в Спецификации (Приложение № 1), являющейся неотъемлемой частью </w:t>
      </w:r>
      <w:r w:rsidR="00CF082B">
        <w:rPr>
          <w:rFonts w:ascii="Times New Roman" w:eastAsia="Calibri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>а.</w:t>
      </w:r>
    </w:p>
    <w:p w:rsidR="00E178FB" w:rsidRPr="00E178FB" w:rsidRDefault="00E178FB" w:rsidP="00E178F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1.3. Срок поставки товара: </w:t>
      </w:r>
      <w:r w:rsidR="00E8476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не позднее </w:t>
      </w:r>
      <w:r w:rsidR="00CB6F10" w:rsidRPr="00CB6F10">
        <w:rPr>
          <w:rFonts w:ascii="Times New Roman" w:eastAsia="Calibri" w:hAnsi="Times New Roman" w:cs="Times New Roman"/>
          <w:sz w:val="24"/>
          <w:szCs w:val="24"/>
          <w:lang w:eastAsia="ar-SA"/>
        </w:rPr>
        <w:t>30.09.2026г., включительно</w:t>
      </w:r>
      <w:r w:rsidR="00E84764" w:rsidRPr="00E84764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E178FB" w:rsidRPr="00E178FB" w:rsidRDefault="00E178FB" w:rsidP="00E178F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1.4. Место поставки товара: Ленинградская область, </w:t>
      </w:r>
      <w:proofErr w:type="spellStart"/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>Приозерский</w:t>
      </w:r>
      <w:proofErr w:type="spellEnd"/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район, пос. Сосново, ул. Озерная, д. 1, пом. 2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E178FB" w:rsidRPr="00E178FB" w:rsidRDefault="00E178FB" w:rsidP="00E178FB">
      <w:pPr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Цена </w:t>
      </w:r>
      <w:r w:rsidR="00CF0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E178FB" w:rsidRPr="00E178FB" w:rsidRDefault="00E178FB" w:rsidP="00E178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Цена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(____ рублей __ копеек), в </w:t>
      </w:r>
      <w:proofErr w:type="spellStart"/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. НДС __%.</w:t>
      </w:r>
    </w:p>
    <w:p w:rsidR="00E178FB" w:rsidRPr="00E178FB" w:rsidRDefault="00E178FB" w:rsidP="00E1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Оплата по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осуществляется в рублях Российской Федерации.</w:t>
      </w:r>
    </w:p>
    <w:p w:rsidR="00E178FB" w:rsidRPr="00E178FB" w:rsidRDefault="00E178FB" w:rsidP="00E1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2.3.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является твердой и определяется на весь срок исполнения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а, за исключением случаев, предусмотренных ста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тьей 95 Федерального Закона от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апреля 2013 года № 44-ФЗ «О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системе в сфере закупок товаров, работ, услуг для обеспечения государственных и муниципальных нужд»:</w:t>
      </w:r>
    </w:p>
    <w:p w:rsidR="00E178FB" w:rsidRPr="00E178FB" w:rsidRDefault="00E178FB" w:rsidP="00E1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при снижении цены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без изменения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товара, качества поставляемого товара и иных условий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:rsidR="00E178FB" w:rsidRPr="00E178FB" w:rsidRDefault="00E178FB" w:rsidP="00E1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если, по предложению Заказчика, увеличиваются предусмотренные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количество товара не более, чем на десять процентов или уменьшаются предусмотренные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количество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пропорционально дополнительному количеству товара исходя из установленной в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цены единицы товара, но не более чем на десять процентов от цены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При уменьшении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 Стороны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обязаны уменьшить цену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уменьшении, предусмотренного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 предусмотренное в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е количество такого товара;</w:t>
      </w:r>
    </w:p>
    <w:p w:rsidR="00E178FB" w:rsidRPr="00E178FB" w:rsidRDefault="00E178FB" w:rsidP="00E178F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3) с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F082B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</w:p>
    <w:p w:rsidR="00E178FB" w:rsidRPr="00E178FB" w:rsidRDefault="00E178FB" w:rsidP="00E178F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2.4. В стоимость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 включены все расходы на доставку товара, погрузо-разгрузочные работы, подъем на этажи, своевременный вывоз упаковочной тары, страхование, сертификация, перевозку, расходы на уплату налогов, сборов и другие обязательные платежи.</w:t>
      </w:r>
      <w:bookmarkStart w:id="0" w:name="_GoBack"/>
      <w:bookmarkEnd w:id="0"/>
    </w:p>
    <w:p w:rsidR="00E178FB" w:rsidRPr="00E178FB" w:rsidRDefault="00E178FB" w:rsidP="00E1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2.5. Оплата поставляемых товаров производится в безналичной форме, в течение 10 рабочих дней на основании счета, счета-фактуры</w:t>
      </w:r>
      <w:r w:rsidRPr="00E178F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1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, товарной накладной или универсального передаточного документа, заменяющего счет-фактуру и товарную накладную, выставленных Поставщиком, акта приемки товаров, работ, услуг (ф.0510452)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(Приложение № 2 к настоящему </w:t>
      </w:r>
      <w:r w:rsidR="00CF082B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у).</w:t>
      </w:r>
    </w:p>
    <w:p w:rsidR="00E178FB" w:rsidRPr="00E178FB" w:rsidRDefault="00E178FB" w:rsidP="00E17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При </w:t>
      </w:r>
      <w:proofErr w:type="spellStart"/>
      <w:r w:rsidRPr="00E178FB">
        <w:rPr>
          <w:rFonts w:ascii="Times New Roman" w:eastAsia="Calibri" w:hAnsi="Times New Roman" w:cs="Times New Roman"/>
          <w:sz w:val="24"/>
          <w:szCs w:val="24"/>
        </w:rPr>
        <w:t>непредоставлении</w:t>
      </w:r>
      <w:proofErr w:type="spellEnd"/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 документов, либо при предоставлении ненадлежащим образом оформленных документов, оплата по </w:t>
      </w:r>
      <w:r w:rsidR="00CF082B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>у не производится.</w:t>
      </w:r>
    </w:p>
    <w:p w:rsidR="00E178FB" w:rsidRPr="00E178FB" w:rsidRDefault="00E178FB" w:rsidP="00E1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2.6. Товар, поставленный Поставщиком с недостатками, не подлежит оплате Заказчиком до устранения Поставщиком обнаруженных недостатков.</w:t>
      </w:r>
    </w:p>
    <w:p w:rsidR="00E178FB" w:rsidRDefault="00E178FB" w:rsidP="00E178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2.7. Авансирование не предусмотрено.</w:t>
      </w:r>
    </w:p>
    <w:p w:rsidR="00E178FB" w:rsidRPr="00E178FB" w:rsidRDefault="00E178FB" w:rsidP="00E178F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Источник финансирования: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Ленинградской области.</w:t>
      </w:r>
    </w:p>
    <w:p w:rsidR="00E178FB" w:rsidRPr="00E178FB" w:rsidRDefault="00E178FB" w:rsidP="00E178F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8FB" w:rsidRPr="00E178FB" w:rsidRDefault="00E178FB" w:rsidP="00E178F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3.1. Заказчик обязан:</w:t>
      </w:r>
    </w:p>
    <w:p w:rsidR="00E178FB" w:rsidRPr="00E178FB" w:rsidRDefault="00E178FB" w:rsidP="00E178F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3.1.1. Принять и оплатить поставленный товар в соответствии с </w:t>
      </w:r>
      <w:proofErr w:type="spellStart"/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>п.п</w:t>
      </w:r>
      <w:proofErr w:type="spellEnd"/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>. 2.</w:t>
      </w:r>
      <w:proofErr w:type="gramStart"/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>1.-</w:t>
      </w:r>
      <w:proofErr w:type="gramEnd"/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2.6.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  <w:r w:rsidR="00CF082B">
        <w:rPr>
          <w:rFonts w:ascii="Times New Roman" w:eastAsia="Calibri" w:hAnsi="Times New Roman" w:cs="Times New Roman"/>
          <w:sz w:val="24"/>
          <w:szCs w:val="24"/>
          <w:lang w:eastAsia="ar-SA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а </w:t>
      </w:r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>на основании счета, счета-фактуры</w:t>
      </w:r>
      <w:r w:rsidRPr="00E178FB">
        <w:rPr>
          <w:rFonts w:ascii="Times New Roman" w:eastAsia="Calibri" w:hAnsi="Times New Roman" w:cs="Times New Roman"/>
          <w:sz w:val="24"/>
          <w:szCs w:val="24"/>
          <w:vertAlign w:val="superscript"/>
          <w:lang w:eastAsia="ar-SA"/>
        </w:rPr>
        <w:footnoteReference w:id="1"/>
      </w:r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товарной накладной или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универсального передаточного документа, заменяющего счет-фактуру и товарную накладную,</w:t>
      </w:r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выставленных Поставщиком, после подписания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акта приемки товаров, работ, услуг (ф.0510452)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(Приложение №2 к настоящему </w:t>
      </w:r>
      <w:r w:rsidR="00CF082B">
        <w:rPr>
          <w:rFonts w:ascii="Times New Roman" w:eastAsia="Calibri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eastAsia="ar-SA"/>
        </w:rPr>
        <w:t>у).</w:t>
      </w:r>
    </w:p>
    <w:p w:rsidR="00E178FB" w:rsidRPr="00E178FB" w:rsidRDefault="00E178FB" w:rsidP="00E178F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3.1.2. В случае неисполнения или ненадл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ежащего исполнения обязательств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 Поставщиком, Заказчик начисляет штраф, пени в соответствии с требованиями, указанными в разделе 6 настоящего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а. Оплата штрафа, пени производится Поставщиком на счет Заказчика, на основании письменной претензии Заказчика. 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3.1.3. Отменить не вступившее в силу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решение об одностороннем отказе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исполнения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а, если в течение 10 (десяти) дней с момента надлежащего уведомления Поставщика о принятом решении устранено нарушение условий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а, послужившее основанием для принятия указанного решения.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3.2. Заказчик вправе:</w:t>
      </w:r>
    </w:p>
    <w:p w:rsidR="00E178FB" w:rsidRPr="00E178FB" w:rsidRDefault="00E178FB" w:rsidP="00E17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3.2.1. Требовать надлежащего исполнения обязательств в соответствии с </w:t>
      </w:r>
      <w:r w:rsidR="00CF082B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>ом;</w:t>
      </w:r>
    </w:p>
    <w:p w:rsidR="00E178FB" w:rsidRPr="00E178FB" w:rsidRDefault="00E178FB" w:rsidP="00E17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</w:rPr>
        <w:t>3.2.2. Требовать представления надлежащи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м образом, оформленных отчетных 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и финансовых документов, подтверждающих исполнение обязательств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соответствии 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CF082B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>ом;</w:t>
      </w:r>
    </w:p>
    <w:p w:rsidR="00E178FB" w:rsidRPr="00E178FB" w:rsidRDefault="00E178FB" w:rsidP="00E17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</w:rPr>
        <w:t>3.2.3. Запрашивать информацию о ходе и сос</w:t>
      </w:r>
      <w:r>
        <w:rPr>
          <w:rFonts w:ascii="Times New Roman" w:eastAsia="Calibri" w:hAnsi="Times New Roman" w:cs="Times New Roman"/>
          <w:sz w:val="24"/>
          <w:szCs w:val="24"/>
        </w:rPr>
        <w:t xml:space="preserve">тоянии исполнения обязательств 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CF082B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>у;</w:t>
      </w:r>
    </w:p>
    <w:p w:rsidR="00E178FB" w:rsidRPr="00E178FB" w:rsidRDefault="00E178FB" w:rsidP="00E17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3.2.4. Отказаться от принятия и оплаты товара, не соответствующего требованиям </w:t>
      </w:r>
      <w:r w:rsidR="00CF082B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>а;</w:t>
      </w:r>
    </w:p>
    <w:p w:rsidR="00E178FB" w:rsidRPr="00E178FB" w:rsidRDefault="00E178FB" w:rsidP="00E17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3.2.5. Потребовать возврата уплаченных сумм, в случае оплаты товаров, не соответствующих требованиям </w:t>
      </w:r>
      <w:r w:rsidR="00CF082B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>а, до устранения выявленных недостатков, а также выплаты штрафа.</w:t>
      </w:r>
    </w:p>
    <w:p w:rsidR="00E178FB" w:rsidRPr="00E178FB" w:rsidRDefault="00E178FB" w:rsidP="00E178F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</w:rPr>
        <w:t>3.2.6. П</w:t>
      </w:r>
      <w:r w:rsidRPr="00E178F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ровести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 w:rsidR="00CF082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а.</w:t>
      </w:r>
    </w:p>
    <w:p w:rsidR="00E178FB" w:rsidRPr="00E178FB" w:rsidRDefault="00E178FB" w:rsidP="00E178F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3.2.7. Принять решение об одностороннем отказе от исполнения </w:t>
      </w:r>
      <w:r w:rsidR="00CF082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а в соответствии с действующим законодательством Российской Федерации.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3.3. Поставщик обязан:</w:t>
      </w:r>
    </w:p>
    <w:p w:rsidR="00E178FB" w:rsidRPr="00E178FB" w:rsidRDefault="00E178FB" w:rsidP="00E178F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>3.3.1. Назначить представителя по доверенности, либо иное лицо, которое в соответствии с учредительными документами, действующим законодательством имеет право представлять интересы юридического лица без доверенности, за оформление сдачи-приемки поставленного товара, передачу и подписание финансовых документов и согласовать с Заказчиком дату и время доставки товара.</w:t>
      </w:r>
    </w:p>
    <w:p w:rsidR="00E178FB" w:rsidRPr="00E178FB" w:rsidRDefault="00E178FB" w:rsidP="00E178F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lastRenderedPageBreak/>
        <w:t xml:space="preserve">      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 xml:space="preserve">3.3.2. Поставить товар Заказчику в объеме согласно спецификации и в срок согласно п. 1.3. настоящего </w:t>
      </w:r>
      <w:r w:rsidR="00CF082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 xml:space="preserve">а и </w:t>
      </w:r>
      <w:r w:rsidRPr="00E178FB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ar-SA"/>
        </w:rPr>
        <w:t>предоставить документы, необходимые для оплаты в день поставки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 xml:space="preserve"> по адресу: Ленинградская область, </w:t>
      </w:r>
      <w:proofErr w:type="spellStart"/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>Приозерский</w:t>
      </w:r>
      <w:proofErr w:type="spellEnd"/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 xml:space="preserve"> район, пос. Сосново, ул. Озерная, д. 1, пом. 2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 xml:space="preserve">, 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ar-SA"/>
        </w:rPr>
        <w:t>либо направ</w:t>
      </w:r>
      <w:r w:rsidR="000771B2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ar-SA"/>
        </w:rPr>
        <w:t>ить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ar-SA"/>
        </w:rPr>
        <w:t xml:space="preserve"> </w:t>
      </w:r>
      <w:r w:rsidR="000771B2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ar-SA"/>
        </w:rPr>
        <w:t>их,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ar-SA"/>
        </w:rPr>
        <w:t xml:space="preserve"> посредством ЭДО, подписанны</w:t>
      </w:r>
      <w:r w:rsidR="000771B2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ar-SA"/>
        </w:rPr>
        <w:t>е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ar-SA"/>
        </w:rPr>
        <w:t xml:space="preserve"> с применением электронной подписи.</w:t>
      </w:r>
    </w:p>
    <w:p w:rsidR="00E178FB" w:rsidRPr="00E178FB" w:rsidRDefault="00E178FB" w:rsidP="00E178F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>Электронный обмен документами будет осуществляться Сторонами в соответствии с действующим законодательством Российской Федерации, в том числе Гражданским кодексом Российской Федерации, Налоговым кодексом Российской Федерации, Федеральным законом №63-ФЗ от 06.04.2011, применимыми нормативно-правовыми актами Минфина России и ФНС России (в части определения порядка обмена и форматов электронных документов).</w:t>
      </w:r>
    </w:p>
    <w:p w:rsidR="00E178FB" w:rsidRPr="00E178FB" w:rsidRDefault="00E178FB" w:rsidP="00E178F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 xml:space="preserve">В случае несвоевременного предоставления документов или не надлежаще оформленных документов, Заказчик начисляет штраф в соответствии с требованиями, указанными в разделе 6 настоящего </w:t>
      </w:r>
      <w:r w:rsidR="00CF082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>а, до предоставления надлежащим образом оформленных документов оплата не производится. Оплата штрафа производится Поставщиком на счет Заказчика, на основании письменной претензии Заказчика</w:t>
      </w:r>
    </w:p>
    <w:p w:rsidR="00E178FB" w:rsidRPr="00E178FB" w:rsidRDefault="00E178FB" w:rsidP="00E178FB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3.3.3.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Доставить товар своим транспортом, осуществить погрузо-разгрузочные работы, подъем на этажи, своевременный вывоз упаковочной тары, </w:t>
      </w:r>
      <w:r w:rsidRPr="00E178F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страхование, расходы на уплату налогов, сборов и других обязательные платежи,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требуя оплаты дополнительно к сумме, определенной п. 2.1 настоящего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а.</w:t>
      </w:r>
    </w:p>
    <w:p w:rsidR="00E178FB" w:rsidRPr="00E178FB" w:rsidRDefault="00E178FB" w:rsidP="00E178F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3.3.4. </w:t>
      </w:r>
      <w:r w:rsidRPr="00E178FB">
        <w:rPr>
          <w:rFonts w:ascii="Times New Roman" w:eastAsia="Times New Roman" w:hAnsi="Times New Roman" w:cs="Times New Roman"/>
          <w:bCs/>
          <w:sz w:val="24"/>
          <w:szCs w:val="24"/>
          <w:lang w:eastAsia="ar-SA" w:bidi="ru-RU"/>
        </w:rPr>
        <w:t xml:space="preserve">Поставщик гарантирует качество поставляемого Товара в пределах срока годности, установленного производителем, с момента передачи Товара по акту приема-передачи (в документах на Товар, предусматривающих срок годности).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Гарантийный срок составляет: не менее 12 месяцев и не менее гарантийного срока фирмы-производителя.</w:t>
      </w:r>
    </w:p>
    <w:p w:rsidR="00E178FB" w:rsidRPr="00E178FB" w:rsidRDefault="00E178FB" w:rsidP="00E178F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Если в течение гарантийного срока обнаружатся дефекты (недостатки) в поставленном Товаре, Поставщик обязан устранить такие недостатки (дефекты) своими силами и за свой счет в срок, установленный в рекламационном акте. Гарантийный срок продляется на всё время устранения недостатков Поставщиком.</w:t>
      </w:r>
    </w:p>
    <w:p w:rsidR="00E178FB" w:rsidRPr="00E178FB" w:rsidRDefault="00E178FB" w:rsidP="00E178F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расходы, связанные с возвратом Товара ненадлежащего качества, осуществляются за счет Поставщика.</w:t>
      </w:r>
    </w:p>
    <w:p w:rsidR="00E178FB" w:rsidRPr="00E178FB" w:rsidRDefault="00E178FB" w:rsidP="00E178F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Поставщик обязан гарантировать соответствие Товара потребительским свойствам при его использовании и хранении и нести все расходы по замене дефектного товара, выявленного Заказчиком в течение срока годности, если дефект не зависит от условий хранения или неправильного обращения.</w:t>
      </w:r>
    </w:p>
    <w:p w:rsidR="00E178FB" w:rsidRPr="00E178FB" w:rsidRDefault="00E178FB" w:rsidP="00E178F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Поставщик гарантирует качество и безопасность постав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ляемого Товара в соответствии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с настоящим договором,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3.3.6. Заменить некачественные товары, признанные таковыми в установленном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ом порядке.</w:t>
      </w:r>
    </w:p>
    <w:p w:rsidR="00E178FB" w:rsidRPr="00E178FB" w:rsidRDefault="00E178FB" w:rsidP="00E178F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3.3.7. Передать Заказчику надлежаще оформленные документы:</w:t>
      </w:r>
    </w:p>
    <w:p w:rsidR="00E178FB" w:rsidRPr="00E178FB" w:rsidRDefault="00E178FB" w:rsidP="00E178FB">
      <w:pPr>
        <w:shd w:val="clear" w:color="auto" w:fill="FFFFFF"/>
        <w:tabs>
          <w:tab w:val="left" w:pos="540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счет (со ссылкой на номер и дату </w:t>
      </w:r>
      <w:r w:rsidR="00CF082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а);</w:t>
      </w:r>
    </w:p>
    <w:p w:rsidR="00E178FB" w:rsidRPr="00E178FB" w:rsidRDefault="00E178FB" w:rsidP="00E178FB">
      <w:pPr>
        <w:shd w:val="clear" w:color="auto" w:fill="FFFFFF"/>
        <w:tabs>
          <w:tab w:val="left" w:pos="540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счет-фактуру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vertAlign w:val="superscript"/>
          <w:lang w:eastAsia="ar-SA"/>
        </w:rPr>
        <w:footnoteReference w:id="2"/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(со ссылкой на номер и дату </w:t>
      </w:r>
      <w:r w:rsidR="00CF082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а);</w:t>
      </w:r>
    </w:p>
    <w:p w:rsidR="00E178FB" w:rsidRPr="00E178FB" w:rsidRDefault="00E178FB" w:rsidP="00E178FB">
      <w:pPr>
        <w:shd w:val="clear" w:color="auto" w:fill="FFFFFF"/>
        <w:tabs>
          <w:tab w:val="left" w:pos="540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товарную накладную или </w:t>
      </w:r>
      <w:r w:rsidRPr="00E178FB">
        <w:rPr>
          <w:rFonts w:ascii="Times New Roman" w:eastAsia="Calibri" w:hAnsi="Times New Roman" w:cs="Times New Roman"/>
          <w:sz w:val="24"/>
          <w:szCs w:val="24"/>
        </w:rPr>
        <w:t>универсальный передаточный документ, заменяющий счет-фактуру и товарную накладную;</w:t>
      </w:r>
    </w:p>
    <w:p w:rsidR="00E178FB" w:rsidRPr="00E178FB" w:rsidRDefault="00E178FB" w:rsidP="00E178FB">
      <w:pPr>
        <w:shd w:val="clear" w:color="auto" w:fill="FFFFFF"/>
        <w:tabs>
          <w:tab w:val="left" w:pos="540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акт приемки товаров, работ, услуг (ф.0510452) 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(Приложение №2к настоящему </w:t>
      </w:r>
      <w:r w:rsidR="00CF08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у)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;</w:t>
      </w:r>
    </w:p>
    <w:p w:rsidR="00E178FB" w:rsidRPr="00E178FB" w:rsidRDefault="00E178FB" w:rsidP="00E178FB">
      <w:pPr>
        <w:shd w:val="clear" w:color="auto" w:fill="FFFFFF"/>
        <w:tabs>
          <w:tab w:val="left" w:pos="540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t xml:space="preserve">сертификаты соответствия и безопасности, сертификаты качества товаров либо иные документы в соответствии с требованиями действующего законодательства </w:t>
      </w:r>
      <w:r w:rsidRPr="00E178F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ar-SA"/>
        </w:rPr>
        <w:lastRenderedPageBreak/>
        <w:t>Российской Федерации или иные документы подтверждающие, что данный товар не подлежит сертификации.</w:t>
      </w:r>
    </w:p>
    <w:p w:rsidR="00E178FB" w:rsidRPr="00E178FB" w:rsidRDefault="00E178FB" w:rsidP="00E178F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3.3.8. Отменить не вступившее в силу решение об одностороннем отказе от исполнения </w:t>
      </w:r>
      <w:r w:rsidR="00CF082B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а, если в течение 10 (десяти) дней с момента надлежащего уведомления Заказчика о принятом решении устранено нарушение условий </w:t>
      </w:r>
      <w:r w:rsidR="00CF082B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а, послужившее основанием для принятия указанного решения.</w:t>
      </w:r>
    </w:p>
    <w:p w:rsidR="00E178FB" w:rsidRPr="00E178FB" w:rsidRDefault="00E178FB" w:rsidP="00E178F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ar-SA"/>
        </w:rPr>
        <w:t>3.4. Поставщик вправе:</w:t>
      </w:r>
    </w:p>
    <w:p w:rsidR="00E178FB" w:rsidRPr="00E178FB" w:rsidRDefault="00E178FB" w:rsidP="00E178F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3.4.1.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Требовать надлежащего исполнения обязательств по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у;</w:t>
      </w:r>
    </w:p>
    <w:p w:rsidR="00E178FB" w:rsidRPr="00E178FB" w:rsidRDefault="00E178FB" w:rsidP="00E178F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3.4.2. Исполнить обязательства, предусмотренные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ом в 10-дневный срок с момента надлежащего уведомления Заказчиком о принятии решения об одностороннем отказе от исполнения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и требовать отмены такого решения. 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сдачи-приемки товара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4.1. Сдача-приемка товара по объему (количеству), ассортименту, качеству осуществляется Сторонами на основании акта приемки товаров, работ, услуг (ф.0510452). 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4.2. Акт приемки товаров, работ, услуг (ф.0510452) оформляется в 2 экземплярах, и подписывается Сторонами.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4.3. Отгрузка товара производится Поставщиком, по адресу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указанному в п. 1.4.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а, в соответствии с действующими требованиями, обеспечивающими целостность и сохранность товара при доставке.</w:t>
      </w:r>
    </w:p>
    <w:p w:rsidR="00E178FB" w:rsidRPr="00E178FB" w:rsidRDefault="00E178FB" w:rsidP="00E178FB">
      <w:pPr>
        <w:shd w:val="clear" w:color="auto" w:fill="FFFFFF"/>
        <w:tabs>
          <w:tab w:val="left" w:pos="540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4.4. Поставляемый товар должен иметь соответствующие сопроводительные документы: акт приемки товаров, работ, услуг (ф.0510452), счет-фактуру (при наличии), товарные накладные </w:t>
      </w:r>
      <w:r w:rsidRPr="00E178FB">
        <w:rPr>
          <w:rFonts w:ascii="Times New Roman" w:eastAsia="Times New Roman" w:hAnsi="Times New Roman" w:cs="Times New Roman"/>
          <w:sz w:val="24"/>
          <w:szCs w:val="24"/>
        </w:rPr>
        <w:t>или универсальный передаточный документ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, в установленном порядке заверенные копии действующих сертификатов качества, сертификатов соответствия на поставляемые товары, либо иные документы подтверждающие, что данный товар не подлежит сертификации.</w:t>
      </w:r>
    </w:p>
    <w:p w:rsidR="00E178FB" w:rsidRPr="00E178FB" w:rsidRDefault="00E178FB" w:rsidP="00E178FB">
      <w:pPr>
        <w:shd w:val="clear" w:color="auto" w:fill="FFFFFF"/>
        <w:tabs>
          <w:tab w:val="left" w:pos="540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4.5. Отгрузка товаров производится в присутствии представителя Поставщика, действующего по доверенности, либо иного лица, которое в соответствии с учредительными документами, действующим законодательством имеет право представлять интересы юридического лица без доверенности.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4.6. Товары должны поставляться в упаковке, обеспечивающей сохранность товара при перевозке, и при необходимости, в последующем хранении.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4.7. При приемке товара Заказчик проводит проверку соответствия наименования, количества и иных характеристик поставляемого товара, сведениям, содержащимся в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е и в сопроводительных документах Поставщика.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Приемка включает: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проверку соответствия ассортимента, количества, качества поставленного товара требованиям, установленным настоящим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ом;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проверку полноты и правильности оформления товарной накладной или универсального передаточного документа;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 наличия / отсутствия повреждений транспортной и оригинальной упаковки;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проверку наличия документов, удостоверяющих качество Товара: сертификата соответствия или декларации о соответствии, иных документов, подлежащих передаче Заказчику по условиям настоящего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а, указанных в п. 3.3.7.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4.8.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выявления недопоставки товара по количеству мест (или количеству товара) об этом составляется акт, подписываемый представителями Сторон. О составлении акта в товарной накладной делается соответствующая отметка, акт приобщается к товарной накладной.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4.9. Заказчик вправе привлечь к экспертизе экспертную организацию.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поставленного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lastRenderedPageBreak/>
        <w:t>товара, Заказчик учитывает предложения экспертов, экспертных организаций, привлеченных для ее проведения.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4.10. По решению Заказчика для приемки товара создается приемочная комиссия, которая состоит не менее чем из 5 (пяти) человек, с обязательным включением представителей Заказчика и Поставщика.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4.11. Приемка поставленного товара оформляется актом приемки товаров, работ, услуг (ф.0510452), который подписывается всеми членами комиссии и утверждается Заказчиком.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4.12. При обнаружении дефектов при приемке, составляется акт о выявленных дефектах. Поставщик обязан в течение 24 часов после получения уведомления об отказе от приемки товара, заменить дефектный товар, на товар, качество которого соответствует условиям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а. 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4.13.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Заказчиком установлен срок 10 (десять) рабочих дн</w:t>
      </w:r>
      <w:r w:rsidR="003D1B56">
        <w:rPr>
          <w:rFonts w:ascii="Times New Roman" w:eastAsia="Times New Roman" w:hAnsi="Times New Roman" w:cs="Times New Roman"/>
          <w:sz w:val="24"/>
          <w:szCs w:val="24"/>
          <w:lang w:eastAsia="ar-SA"/>
        </w:rPr>
        <w:t>ей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для проверки качества принятых товаров. В случае обнаружения в поставленном товаре дефектов, недостатков, недостач или иных несоответствий условиям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и спецификации, Заказчик письменно уведомляет об этом Поставщика. Поставщик обязан в течение суток заменить дефектный товар, на товар, качество которого соответствует условиям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4.14. По окончании сдачи-приемки товара, при условии отсутствия претензий к товару со стороны Заказчика, последний подписывает оформленный Поставщиком акт приемки товаров, работ, услуг (ф.0510452).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4.15. Право владения, пользования и распоряжения товаром, риск случайной гибели товара переходит от Поставщика к Заказчику после подписания Заказчиком акта приемки товаров, работ, услуг (ф.0510452). 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4.16. Факт нарушения сроков поставки Поставщиком, а также размер штрафа, пени указываются при оформлении акта приемки товаров, работ, услуг (ф.0510452).</w:t>
      </w:r>
    </w:p>
    <w:p w:rsidR="00E178FB" w:rsidRPr="00E178FB" w:rsidRDefault="00E178FB" w:rsidP="00E178FB">
      <w:pPr>
        <w:shd w:val="clear" w:color="auto" w:fill="FFFFFF"/>
        <w:tabs>
          <w:tab w:val="left" w:pos="357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E178FB" w:rsidRPr="00E178FB" w:rsidRDefault="00E178FB" w:rsidP="00E178FB">
      <w:pPr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Требования к качеству и безопасности товара</w:t>
      </w:r>
    </w:p>
    <w:p w:rsidR="00E178FB" w:rsidRPr="00E178FB" w:rsidRDefault="00E178FB" w:rsidP="00E178FB">
      <w:pPr>
        <w:widowControl w:val="0"/>
        <w:tabs>
          <w:tab w:val="left" w:pos="709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Поставляемые по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товары должны быть новыми (ранее не находившимся в использовании у поставщика и (или) у третьих лиц), не должны находиться в залоге, под арестом или под иным обременением. Весь поставляемый товар должен полностью соответствовать качественным и техническим характеристикам, которые указаны в Спецификации поставляемых товаров (Приложение № 1 к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у).</w:t>
      </w:r>
    </w:p>
    <w:p w:rsidR="00E178FB" w:rsidRPr="00E178FB" w:rsidRDefault="00E178FB" w:rsidP="00E178FB">
      <w:pPr>
        <w:widowControl w:val="0"/>
        <w:tabs>
          <w:tab w:val="left" w:pos="709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:rsidR="00E178FB" w:rsidRPr="00E178FB" w:rsidRDefault="00E178FB" w:rsidP="00E178FB">
      <w:pPr>
        <w:widowControl w:val="0"/>
        <w:tabs>
          <w:tab w:val="left" w:pos="709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В случае возникновения разногласий между Сторонами по вопросам соответствия качества поставляемого Товара требованиям, установленным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Заказчик вправе привлекать независимых экспертов. При этом Стороны составляют акт, оформленный в соответствии с действующим законодательством Российской Федерации с участием, в случае необходимости, одной из независимых контрольных организаций, компетентных в проведении подобного рода экспертиз.</w:t>
      </w:r>
    </w:p>
    <w:p w:rsidR="00E178FB" w:rsidRPr="00E178FB" w:rsidRDefault="00E178FB" w:rsidP="00E178FB">
      <w:pPr>
        <w:widowControl w:val="0"/>
        <w:tabs>
          <w:tab w:val="left" w:pos="709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N 2300-1 «О защите прав потребителей». В соответствии со статьей 7 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 </w:t>
      </w:r>
    </w:p>
    <w:p w:rsidR="00E178FB" w:rsidRPr="00E178FB" w:rsidRDefault="00E178FB" w:rsidP="00E178FB">
      <w:pPr>
        <w:widowControl w:val="0"/>
        <w:tabs>
          <w:tab w:val="left" w:pos="709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Поставщик гарантирует качество поставляемого Товара в соответствии с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действующими стандартами, утвержденными на данный вид Товара. Поставляемый Товар должен соответствовать нормам безопасности, установленным в Российской Федерации.</w:t>
      </w:r>
    </w:p>
    <w:p w:rsidR="00E178FB" w:rsidRPr="00E178FB" w:rsidRDefault="00E178FB" w:rsidP="00E178FB">
      <w:pPr>
        <w:widowControl w:val="0"/>
        <w:tabs>
          <w:tab w:val="left" w:pos="709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с соблюдением условий хранения, транспортировки Товара. Поставка Товара осуществляется в целых упаковках. Поставка осуществляется силами и средствами поставщика с разгрузкой с транспортного средства.</w:t>
      </w:r>
    </w:p>
    <w:p w:rsidR="00E178FB" w:rsidRPr="00E178FB" w:rsidRDefault="00E178FB" w:rsidP="00E178FB">
      <w:pPr>
        <w:widowControl w:val="0"/>
        <w:tabs>
          <w:tab w:val="left" w:pos="709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Поставляемый Товар должен иметь транспортную тару и (или) упаковку, способные предотвратить его повреждение, утрату или порчу во время транспортировки и хранения. На момент поставки тара (упаковка) Товара должна быть без повреждений.</w:t>
      </w:r>
    </w:p>
    <w:p w:rsidR="00E178FB" w:rsidRPr="00E178FB" w:rsidRDefault="00E178FB" w:rsidP="00E178FB">
      <w:pPr>
        <w:widowControl w:val="0"/>
        <w:tabs>
          <w:tab w:val="left" w:pos="709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В случае если Товар подлежит обязательному декларированию или сертификации в соответствии с требованиями законодательства Российской Федерации, качество и безопасность поставляемого Товара гарантируется наличием сертификата(</w:t>
      </w:r>
      <w:proofErr w:type="spellStart"/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качества (соответствия) или декларации(й) о соответствии в отношении каждого наименования Товара, указанного в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е, и поставка Товара должна сопровождаться предоставлением копии(й) сертификата(</w:t>
      </w:r>
      <w:proofErr w:type="spellStart"/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качества (соответствия) или декларации(й) о соответствии в отношении каждого наименования Товара, указанного в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е.</w:t>
      </w:r>
    </w:p>
    <w:p w:rsidR="00E178FB" w:rsidRPr="00E178FB" w:rsidRDefault="00E178FB" w:rsidP="00E178FB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</w:rPr>
        <w:t>5.7. 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</w:t>
      </w:r>
    </w:p>
    <w:p w:rsidR="00E178FB" w:rsidRPr="00E178FB" w:rsidRDefault="00E178FB" w:rsidP="00E178FB">
      <w:pPr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Ответственность сторон и иные последствия нарушения обязательств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 w:bidi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zh-CN" w:bidi="ru-RU"/>
        </w:rPr>
        <w:t>6.1. В</w:t>
      </w:r>
      <w:r w:rsidRPr="00E178FB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 случае неисполнения или ненадлежащего исполнения обязательств по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у Стороны несут ответственность в соответствии с действующим законодательством. 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6.2. В случае просрочки исполнения Заказчиком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ом, Поставщик вправе потребовать уплаты неустоек (штрафов, пеней).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Пеня начисляется за каждый день просрочки исполнения обязательства, предусмотренного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ом, начиная со дня, следующего после дня истечения установленного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ом срока исполнения обязательства. Такая пеня устанавливается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6.3. 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Штрафы начисляются за ненадлежащее исполнение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аказчиком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за исключением просрочки исполнения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ом. Размер штрафа устанавливается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>ом в порядке, установленном Правительством Российской Федерации, а именно: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- за каждый факт неисполнения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аказчиком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за исключением просрочки исполнения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>ом, размер штрафа устанавливается в размере 1000 рублей.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не может превышать цену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>а.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6.4. 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В случае просрочки исполнения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Поставщиком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а также в иных случаях неисполнения или ненадлежащего исполнения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Поставщиком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обязательств, предусмотренных </w:t>
      </w:r>
      <w:r w:rsidR="00CF082B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аказчик направляет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Поставщику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требование об уплате неустоек (штрафов, пеней).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6.5. 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Пеня начисляется за каждый день просрочки исполнения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Поставщиком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  обязательства, предусмотренного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ом срока исполнения обязательства, и устанавливается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ом и фактически </w:t>
      </w:r>
      <w:r w:rsidRPr="00E178F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исполненных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Поставщиком</w:t>
      </w:r>
      <w:r w:rsidRPr="00E178FB">
        <w:rPr>
          <w:rFonts w:ascii="Times New Roman" w:eastAsia="Calibri" w:hAnsi="Times New Roman" w:cs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6.6. 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Штрафы начисляются за неисполнение или ненадлежащее исполнение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Поставщиком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ом, за исключением просрочки исполнения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Поставщиком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ом. Размер штрафа устанавливается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>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штрафов,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а именно: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     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- за каждый факт неисполнения или ненадлежащего исполнения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Поставщиком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за исключением просрочки исполнения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размер штрафа устанавливается в размере 1 процента цены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>а, но не более 5 тыс. рублей и не менее 1 тыс. рублей.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6.7. 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Поставщиком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 обязательства, предусмотренного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 w:rsidR="00CF082B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</w:rPr>
        <w:t xml:space="preserve">е таких обязательств) в размере 1000 рублей. 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6.8.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 случае ненадлежащего оформления или несвоевременного предоставления Поставщиком (подрядчиком, поставщиком) документов устанавливается штраф в размере 1000 руб. Оплата штрафа производится Поставщиком (подрядчиком, поставщиком) на основании письменного требования Заказчика.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6.9.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у с учетом уменьшения суммы выплаты, предусмотренной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ом, на сумму указанной неустойки, в порядке, установленном ст. 410 ГК РФ.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6.10. 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Общая сумма начисленных штрафов за неисполнение или ненадлежащее исполнение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Поставщиком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обязательств,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не может превышать цену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>а.</w:t>
      </w:r>
    </w:p>
    <w:p w:rsidR="00E178FB" w:rsidRPr="00E178FB" w:rsidRDefault="00E178FB" w:rsidP="00E1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</w:t>
      </w:r>
      <w:r w:rsidRPr="00E178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6.11. 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Calibri" w:hAnsi="Times New Roman" w:cs="Times New Roman"/>
          <w:sz w:val="24"/>
          <w:szCs w:val="24"/>
          <w:lang w:bidi="ru-RU"/>
        </w:rPr>
        <w:t>ом, произошло вследствие непреодолимой силы или по вине другой стороны.</w:t>
      </w:r>
    </w:p>
    <w:p w:rsidR="00E178FB" w:rsidRPr="00E178FB" w:rsidRDefault="00E178FB" w:rsidP="00E178FB">
      <w:pPr>
        <w:shd w:val="clear" w:color="auto" w:fill="FFFFFF"/>
        <w:suppressAutoHyphen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ar-SA"/>
        </w:rPr>
      </w:pPr>
    </w:p>
    <w:p w:rsidR="00E178FB" w:rsidRPr="00E178FB" w:rsidRDefault="00E178FB" w:rsidP="00E178FB">
      <w:pPr>
        <w:shd w:val="clear" w:color="auto" w:fill="FFFFFF"/>
        <w:suppressAutoHyphen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ar-SA"/>
        </w:rPr>
      </w:pPr>
      <w:r w:rsidRPr="00E178FB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ar-SA"/>
        </w:rPr>
        <w:t>7. Форс-мажор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7.1. Стороны освобождаются от ответственности за полное или частичное неисполнение обязательств по </w:t>
      </w:r>
      <w:r w:rsidR="00CF08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7.2. При наступлении указанных в п. 7.1. </w:t>
      </w:r>
      <w:r w:rsidR="00CF08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обстоятельств, Сторона по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3-дневный срок со дня наступления этих обстоятельств.</w:t>
      </w:r>
    </w:p>
    <w:p w:rsidR="00E178FB" w:rsidRPr="00E178FB" w:rsidRDefault="00E178FB" w:rsidP="00E178FB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8FB" w:rsidRPr="00E178FB" w:rsidRDefault="00E178FB" w:rsidP="00E178FB">
      <w:pPr>
        <w:shd w:val="clear" w:color="auto" w:fill="FFFFFF"/>
        <w:tabs>
          <w:tab w:val="left" w:pos="1109"/>
        </w:tabs>
        <w:suppressAutoHyphen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178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8. Порядок разрешения споров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8.1. Стороны </w:t>
      </w:r>
      <w:r w:rsidR="00CF08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а примут все меры к разрешению споров и разногласий, возникнувших из </w:t>
      </w:r>
      <w:r w:rsidR="00CF08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 и/или в связи с ним, путем переговоров между собой.</w:t>
      </w:r>
    </w:p>
    <w:p w:rsidR="00CB6F10" w:rsidRPr="000771B2" w:rsidRDefault="00E178FB" w:rsidP="000771B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8.2.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 споры, возникающие в связи с исполнением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а, разрешаются сторонами путем направления претензии одной стороной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другой стороне. Претензия подлежит рассмотрению и разрешению в течение 10 (десяти) дней с момента ее получения. При не достижении согласия спор разрешается в Арбитражном суде города 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Санкт-Петербурга и Ленинградской области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действующим законодательством Российской Федерации.</w:t>
      </w:r>
    </w:p>
    <w:p w:rsidR="00CB6F10" w:rsidRDefault="00CB6F10" w:rsidP="00E178FB">
      <w:pPr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78FB" w:rsidRPr="00E178FB" w:rsidRDefault="00E178FB" w:rsidP="00E178FB">
      <w:pPr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9. Срок действия </w:t>
      </w:r>
    </w:p>
    <w:p w:rsidR="00E178FB" w:rsidRPr="00E178FB" w:rsidRDefault="00E178FB" w:rsidP="00E178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Настоящий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момента его подписания Сторонами и действует по 31 декабря 2026г. </w:t>
      </w:r>
      <w:r w:rsidRPr="00E178FB">
        <w:rPr>
          <w:rFonts w:ascii="Times New Roman" w:eastAsia="Times New Roman" w:hAnsi="Times New Roman" w:cs="Times New Roman"/>
          <w:sz w:val="24"/>
          <w:szCs w:val="24"/>
        </w:rPr>
        <w:t xml:space="preserve">Окончание срока действия </w:t>
      </w:r>
      <w:r w:rsidR="00CF082B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</w:rPr>
        <w:t xml:space="preserve">а влечет прекращение обязательств сторон по </w:t>
      </w:r>
      <w:r w:rsidR="00CF082B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</w:rPr>
        <w:t xml:space="preserve">у, за исключением гарантийных обязательств, а в части взаиморасчётов до полного исполнения обязательств. </w:t>
      </w:r>
      <w:r w:rsidR="00CF082B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</w:rPr>
        <w:t xml:space="preserve"> подлежит обязательной регистрации в Реестре </w:t>
      </w:r>
      <w:r w:rsidR="00CF082B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</w:rPr>
        <w:t>ов, заключенных заказчиками.</w:t>
      </w:r>
    </w:p>
    <w:p w:rsidR="00E178FB" w:rsidRPr="00E178FB" w:rsidRDefault="00E178FB" w:rsidP="00E178FB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E178FB" w:rsidRPr="00E178FB" w:rsidRDefault="00E178FB" w:rsidP="00E178FB">
      <w:pPr>
        <w:shd w:val="clear" w:color="auto" w:fill="FFFFFF"/>
        <w:suppressAutoHyphen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178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10. Расторжение </w:t>
      </w:r>
      <w:r w:rsidR="00CF08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а </w:t>
      </w:r>
    </w:p>
    <w:p w:rsidR="00E178FB" w:rsidRPr="00E178FB" w:rsidRDefault="00E178FB" w:rsidP="00E178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10.1. Расторжение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допускается по соглашению Сторон, по решению суда, в случае одностороннего отказа Стороны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от исполнения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 в соответствии с действующим законодательством Российской Федерации.</w:t>
      </w:r>
    </w:p>
    <w:p w:rsidR="00E178FB" w:rsidRPr="00E178FB" w:rsidRDefault="00E178FB" w:rsidP="00E178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10.2. Заказчик вправе принять решение об одностороннем отказе от исполнения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в соответствии с действующим законодательством Российской Федерации, и потребовать возмещения фактически понесенного ущерба в случае следующих существенных нарушений Поставщиком условий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а, в том числе:</w:t>
      </w:r>
    </w:p>
    <w:p w:rsidR="00E178FB" w:rsidRPr="00E178FB" w:rsidRDefault="00E178FB" w:rsidP="00E178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- если задержка в сроках поставки товара Поставщиком, составляет более 10 (десяти) дней;</w:t>
      </w:r>
    </w:p>
    <w:p w:rsidR="00E178FB" w:rsidRPr="00E178FB" w:rsidRDefault="00E178FB" w:rsidP="00E178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если Поставщик заявляет требования об увеличении цены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объемах, предусмотренных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ом;</w:t>
      </w:r>
    </w:p>
    <w:p w:rsidR="00E178FB" w:rsidRPr="00E178FB" w:rsidRDefault="00E178FB" w:rsidP="00E178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если отступления в поставленном товаре от условий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 или иные недостатки не устранены Поставщиком либо являются существенными и неустранимыми.</w:t>
      </w:r>
    </w:p>
    <w:p w:rsidR="00E178FB" w:rsidRPr="00E178FB" w:rsidRDefault="00E178FB" w:rsidP="00E178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- в иных случаях, предусмотренных действующим законодательством Российской Федерации.</w:t>
      </w:r>
    </w:p>
    <w:p w:rsidR="00E178FB" w:rsidRPr="00E178FB" w:rsidRDefault="00E178FB" w:rsidP="00E178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10.3. Заказчик вправе провести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а.</w:t>
      </w:r>
    </w:p>
    <w:p w:rsidR="00E178FB" w:rsidRPr="00E178FB" w:rsidRDefault="00E178FB" w:rsidP="00E178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10.4. Решение Заказчика об одностороннем отказе от исполнения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вступает в силу, и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а.</w:t>
      </w:r>
    </w:p>
    <w:p w:rsidR="00E178FB" w:rsidRPr="00E178FB" w:rsidRDefault="00E178FB" w:rsidP="00E178FB">
      <w:pPr>
        <w:suppressAutoHyphens/>
        <w:spacing w:after="0" w:line="240" w:lineRule="auto"/>
        <w:ind w:right="170"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78FB" w:rsidRPr="00E178FB" w:rsidRDefault="00E178FB" w:rsidP="00E178FB">
      <w:pPr>
        <w:widowControl w:val="0"/>
        <w:tabs>
          <w:tab w:val="left" w:pos="3405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78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Антикоррупционные условия</w:t>
      </w:r>
    </w:p>
    <w:p w:rsidR="00E178FB" w:rsidRPr="00E178FB" w:rsidRDefault="00E178FB" w:rsidP="00E178FB">
      <w:pPr>
        <w:widowControl w:val="0"/>
        <w:tabs>
          <w:tab w:val="left" w:pos="34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11.1. При исполнении своих обязательств по </w:t>
      </w:r>
      <w:r w:rsidR="00CF082B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178FB" w:rsidRPr="00E178FB" w:rsidRDefault="00E178FB" w:rsidP="00E178FB">
      <w:pPr>
        <w:widowControl w:val="0"/>
        <w:tabs>
          <w:tab w:val="left" w:pos="34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их аффилированных лиц, работников или посредников, действующих по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у;</w:t>
      </w:r>
    </w:p>
    <w:p w:rsidR="00E178FB" w:rsidRPr="00E178FB" w:rsidRDefault="00E178FB" w:rsidP="00E178FB">
      <w:pPr>
        <w:widowControl w:val="0"/>
        <w:tabs>
          <w:tab w:val="left" w:pos="34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:rsidR="00E178FB" w:rsidRPr="00E178FB" w:rsidRDefault="00E178FB" w:rsidP="00E178FB">
      <w:pPr>
        <w:widowControl w:val="0"/>
        <w:tabs>
          <w:tab w:val="left" w:pos="34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:rsidR="00E178FB" w:rsidRPr="00E178FB" w:rsidRDefault="00E178FB" w:rsidP="00E178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178FB">
        <w:rPr>
          <w:rFonts w:ascii="Times New Roman" w:eastAsia="Times New Roman" w:hAnsi="Times New Roman" w:cs="Times New Roman"/>
          <w:sz w:val="24"/>
          <w:szCs w:val="24"/>
        </w:rPr>
        <w:t>по основаниям, предусмотренным действующим законодательством Российской Федерации.</w:t>
      </w:r>
    </w:p>
    <w:p w:rsidR="00E178FB" w:rsidRPr="00E178FB" w:rsidRDefault="00E178FB" w:rsidP="00E178FB">
      <w:pPr>
        <w:widowControl w:val="0"/>
        <w:tabs>
          <w:tab w:val="left" w:pos="340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8FB" w:rsidRPr="00E178FB" w:rsidRDefault="00E178FB" w:rsidP="00E178FB">
      <w:pPr>
        <w:tabs>
          <w:tab w:val="left" w:pos="0"/>
        </w:tabs>
        <w:suppressAutoHyphen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178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lastRenderedPageBreak/>
        <w:t>12. Особые условия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12.1. Стороны обязаны незамедлительно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E178FB" w:rsidRPr="00E178FB" w:rsidRDefault="00E178FB" w:rsidP="00E178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12.2. Все, что не урегулировано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>ом, регулируется действующим законодательством Российской Федерации.</w:t>
      </w:r>
    </w:p>
    <w:p w:rsidR="00E178FB" w:rsidRPr="00E178FB" w:rsidRDefault="00E178FB" w:rsidP="00E178FB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12.3. </w:t>
      </w:r>
      <w:r w:rsidR="00CF082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заключается в электронной форме.</w:t>
      </w:r>
    </w:p>
    <w:p w:rsidR="00E178FB" w:rsidRPr="00E178FB" w:rsidRDefault="00E178FB" w:rsidP="00E178FB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12.4. К </w:t>
      </w:r>
      <w:r w:rsidR="00CF082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 прилагаются и являются его неотъемлемой частью:</w:t>
      </w:r>
    </w:p>
    <w:p w:rsidR="00E178FB" w:rsidRPr="00E178FB" w:rsidRDefault="00E178FB" w:rsidP="00E178FB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- Спецификация (Приложение №1);</w:t>
      </w:r>
    </w:p>
    <w:p w:rsidR="00E178FB" w:rsidRPr="00E178FB" w:rsidRDefault="00E178FB" w:rsidP="00E178FB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</w:t>
      </w:r>
      <w:r w:rsidRPr="00E178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-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Акт приемки товаров, работ, услуг (ф.0510452) </w:t>
      </w:r>
      <w:r w:rsidRPr="00E178FB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 2)</w:t>
      </w:r>
    </w:p>
    <w:p w:rsidR="00E178FB" w:rsidRPr="00E178FB" w:rsidRDefault="00E178FB" w:rsidP="00E178FB">
      <w:pPr>
        <w:tabs>
          <w:tab w:val="left" w:pos="426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8FB" w:rsidRDefault="00CF082B" w:rsidP="00E178FB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 Реквизиты сторон и подписи:</w:t>
      </w:r>
    </w:p>
    <w:p w:rsidR="00CF082B" w:rsidRPr="00E178FB" w:rsidRDefault="00CF082B" w:rsidP="00E178FB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00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860"/>
        <w:gridCol w:w="5040"/>
      </w:tblGrid>
      <w:tr w:rsidR="00E178FB" w:rsidRPr="00E178FB" w:rsidTr="00E178FB">
        <w:tc>
          <w:tcPr>
            <w:tcW w:w="4860" w:type="dxa"/>
            <w:shd w:val="clear" w:color="auto" w:fill="auto"/>
          </w:tcPr>
          <w:p w:rsidR="00E178FB" w:rsidRPr="00E178FB" w:rsidRDefault="00E178FB" w:rsidP="00E178FB">
            <w:pPr>
              <w:suppressAutoHyphens/>
              <w:spacing w:after="0" w:line="240" w:lineRule="auto"/>
              <w:ind w:right="8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78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5040" w:type="dxa"/>
            <w:shd w:val="clear" w:color="auto" w:fill="auto"/>
          </w:tcPr>
          <w:p w:rsidR="00E178FB" w:rsidRPr="00E178FB" w:rsidRDefault="00E178FB" w:rsidP="00E178FB">
            <w:pPr>
              <w:suppressAutoHyphens/>
              <w:spacing w:after="0" w:line="240" w:lineRule="auto"/>
              <w:ind w:right="8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78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</w:tc>
      </w:tr>
      <w:tr w:rsidR="00E178FB" w:rsidRPr="00E178FB" w:rsidTr="00E178FB">
        <w:trPr>
          <w:trHeight w:val="60"/>
        </w:trPr>
        <w:tc>
          <w:tcPr>
            <w:tcW w:w="4860" w:type="dxa"/>
            <w:shd w:val="clear" w:color="auto" w:fill="auto"/>
          </w:tcPr>
          <w:p w:rsidR="00E178FB" w:rsidRPr="00CF082B" w:rsidRDefault="00E178FB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b/>
                <w:color w:val="000000"/>
                <w:lang w:eastAsia="ru-RU" w:bidi="ru-RU"/>
              </w:rPr>
              <w:t xml:space="preserve">Муниципальное казённое учреждение «Центр развития спорта и физической культуры Сосновского сельского поселения» </w:t>
            </w:r>
          </w:p>
          <w:p w:rsidR="00E178FB" w:rsidRPr="00CF082B" w:rsidRDefault="00E178FB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(МКУ «Сосновский центр развития спорта»)</w:t>
            </w:r>
          </w:p>
          <w:p w:rsidR="00E178FB" w:rsidRPr="00CF082B" w:rsidRDefault="00E178FB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 xml:space="preserve">Юр. адрес: 188736, Ленинградская область, </w:t>
            </w:r>
            <w:proofErr w:type="spellStart"/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Приозерский</w:t>
            </w:r>
            <w:proofErr w:type="spellEnd"/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 xml:space="preserve"> район, пос. Сосново, </w:t>
            </w: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br/>
              <w:t xml:space="preserve">ул. Озерная, д. 1, пом. 2 </w:t>
            </w:r>
          </w:p>
          <w:p w:rsidR="00E178FB" w:rsidRPr="00CF082B" w:rsidRDefault="00E178FB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ИНН 4704120326 КПП 470401001</w:t>
            </w:r>
          </w:p>
          <w:p w:rsidR="00E178FB" w:rsidRPr="00CF082B" w:rsidRDefault="00E178FB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ОГРН 1264700003171 ОКПО 81144011</w:t>
            </w:r>
          </w:p>
          <w:p w:rsidR="00E178FB" w:rsidRPr="00CF082B" w:rsidRDefault="00E178FB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ОКТМО 41639444101</w:t>
            </w:r>
          </w:p>
          <w:p w:rsidR="00E178FB" w:rsidRPr="00CF082B" w:rsidRDefault="00E178FB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Дата постановки на учет 03.03.2026г.</w:t>
            </w:r>
          </w:p>
          <w:p w:rsidR="00E178FB" w:rsidRPr="00CF082B" w:rsidRDefault="00525183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 xml:space="preserve">Тел./факс: - / </w:t>
            </w:r>
            <w:r w:rsidR="00E178FB" w:rsidRPr="00CF082B">
              <w:rPr>
                <w:rFonts w:ascii="Times New Roman" w:eastAsia="Calibri" w:hAnsi="Times New Roman" w:cs="Times New Roman"/>
                <w:color w:val="000000"/>
                <w:lang w:val="en-US" w:eastAsia="ru-RU" w:bidi="ru-RU"/>
              </w:rPr>
              <w:t>e</w:t>
            </w:r>
            <w:r w:rsidR="00E178FB"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-</w:t>
            </w:r>
            <w:r w:rsidR="00E178FB" w:rsidRPr="00CF082B">
              <w:rPr>
                <w:rFonts w:ascii="Times New Roman" w:eastAsia="Calibri" w:hAnsi="Times New Roman" w:cs="Times New Roman"/>
                <w:color w:val="000000"/>
                <w:lang w:val="en-US" w:eastAsia="ru-RU" w:bidi="ru-RU"/>
              </w:rPr>
              <w:t>mail</w:t>
            </w:r>
            <w:r w:rsidR="00E178FB"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:</w:t>
            </w:r>
            <w:r w:rsidR="00E178FB" w:rsidRPr="00CF082B">
              <w:rPr>
                <w:rFonts w:ascii="Calibri" w:eastAsia="Calibri" w:hAnsi="Calibri" w:cs="Times New Roman"/>
              </w:rPr>
              <w:t xml:space="preserve"> </w:t>
            </w:r>
            <w:hyperlink r:id="rId7" w:history="1">
              <w:r w:rsidR="00E178FB" w:rsidRPr="00CF082B">
                <w:rPr>
                  <w:rFonts w:ascii="Times New Roman" w:eastAsia="Calibri" w:hAnsi="Times New Roman" w:cs="Times New Roman"/>
                  <w:color w:val="0000FF"/>
                  <w:u w:val="single"/>
                  <w:lang w:val="en-US" w:eastAsia="ru-RU" w:bidi="ru-RU"/>
                </w:rPr>
                <w:t>mku</w:t>
              </w:r>
              <w:r w:rsidR="00E178FB" w:rsidRPr="00CF082B">
                <w:rPr>
                  <w:rFonts w:ascii="Times New Roman" w:eastAsia="Calibri" w:hAnsi="Times New Roman" w:cs="Times New Roman"/>
                  <w:color w:val="0000FF"/>
                  <w:u w:val="single"/>
                  <w:lang w:eastAsia="ru-RU" w:bidi="ru-RU"/>
                </w:rPr>
                <w:t>_</w:t>
              </w:r>
              <w:r w:rsidR="00E178FB" w:rsidRPr="00CF082B">
                <w:rPr>
                  <w:rFonts w:ascii="Times New Roman" w:eastAsia="Calibri" w:hAnsi="Times New Roman" w:cs="Times New Roman"/>
                  <w:color w:val="0000FF"/>
                  <w:u w:val="single"/>
                  <w:lang w:val="en-US" w:eastAsia="ru-RU" w:bidi="ru-RU"/>
                </w:rPr>
                <w:t>sosnovo</w:t>
              </w:r>
              <w:r w:rsidR="00E178FB" w:rsidRPr="00CF082B">
                <w:rPr>
                  <w:rFonts w:ascii="Times New Roman" w:eastAsia="Calibri" w:hAnsi="Times New Roman" w:cs="Times New Roman"/>
                  <w:color w:val="0000FF"/>
                  <w:u w:val="single"/>
                  <w:lang w:eastAsia="ru-RU" w:bidi="ru-RU"/>
                </w:rPr>
                <w:t>@</w:t>
              </w:r>
              <w:r w:rsidR="00E178FB" w:rsidRPr="00CF082B">
                <w:rPr>
                  <w:rFonts w:ascii="Times New Roman" w:eastAsia="Calibri" w:hAnsi="Times New Roman" w:cs="Times New Roman"/>
                  <w:color w:val="0000FF"/>
                  <w:u w:val="single"/>
                  <w:lang w:val="en-US" w:eastAsia="ru-RU" w:bidi="ru-RU"/>
                </w:rPr>
                <w:t>mail</w:t>
              </w:r>
              <w:r w:rsidR="00E178FB" w:rsidRPr="00CF082B">
                <w:rPr>
                  <w:rFonts w:ascii="Times New Roman" w:eastAsia="Calibri" w:hAnsi="Times New Roman" w:cs="Times New Roman"/>
                  <w:color w:val="0000FF"/>
                  <w:u w:val="single"/>
                  <w:lang w:eastAsia="ru-RU" w:bidi="ru-RU"/>
                </w:rPr>
                <w:t>.</w:t>
              </w:r>
              <w:proofErr w:type="spellStart"/>
              <w:r w:rsidR="00E178FB" w:rsidRPr="00CF082B">
                <w:rPr>
                  <w:rFonts w:ascii="Times New Roman" w:eastAsia="Calibri" w:hAnsi="Times New Roman" w:cs="Times New Roman"/>
                  <w:color w:val="0000FF"/>
                  <w:u w:val="single"/>
                  <w:lang w:val="en-US" w:eastAsia="ru-RU" w:bidi="ru-RU"/>
                </w:rPr>
                <w:t>ru</w:t>
              </w:r>
              <w:proofErr w:type="spellEnd"/>
            </w:hyperlink>
          </w:p>
          <w:p w:rsidR="00E178FB" w:rsidRPr="00CF082B" w:rsidRDefault="00E178FB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Получатель: УФК по Ленинградской области (л/с 02ИН1039452)</w:t>
            </w:r>
          </w:p>
          <w:p w:rsidR="00E178FB" w:rsidRPr="00CF082B" w:rsidRDefault="00E178FB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Наименование банка получателя: ОКЦ № 1 СЗГУ Банка России // УФК по Ленинградской области г. Санкт-Петербург,</w:t>
            </w:r>
          </w:p>
          <w:p w:rsidR="00E178FB" w:rsidRPr="00CF082B" w:rsidRDefault="00E178FB" w:rsidP="00E178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Счет банка 40102810745370000098</w:t>
            </w:r>
          </w:p>
          <w:p w:rsidR="00E178FB" w:rsidRPr="00CF082B" w:rsidRDefault="00E178FB" w:rsidP="00E178F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Казначейский счет 03231643416394444500</w:t>
            </w:r>
          </w:p>
          <w:p w:rsidR="00E178FB" w:rsidRPr="00CF082B" w:rsidRDefault="00E178FB" w:rsidP="00E178FB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F082B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БИК 044030098</w:t>
            </w:r>
          </w:p>
          <w:p w:rsidR="00E178FB" w:rsidRPr="00CF082B" w:rsidRDefault="00E178FB" w:rsidP="00E178FB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E178FB" w:rsidRPr="000771B2" w:rsidRDefault="00E178FB" w:rsidP="00E178FB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0771B2">
              <w:rPr>
                <w:rFonts w:ascii="Times New Roman" w:eastAsia="Calibri" w:hAnsi="Times New Roman" w:cs="Times New Roman"/>
                <w:bCs/>
              </w:rPr>
              <w:t xml:space="preserve">Директор </w:t>
            </w:r>
          </w:p>
          <w:p w:rsidR="00E178FB" w:rsidRPr="000771B2" w:rsidRDefault="00E178FB" w:rsidP="00E178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0771B2">
              <w:rPr>
                <w:rFonts w:ascii="Times New Roman" w:eastAsia="Calibri" w:hAnsi="Times New Roman" w:cs="Times New Roman"/>
                <w:bCs/>
              </w:rPr>
              <w:t xml:space="preserve">____________________ М.В. Антонов </w:t>
            </w:r>
          </w:p>
          <w:p w:rsidR="00E178FB" w:rsidRPr="00CF082B" w:rsidRDefault="00E178FB" w:rsidP="00E178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CF082B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Подписано ЭЦП</w:t>
            </w:r>
          </w:p>
          <w:p w:rsidR="00E178FB" w:rsidRPr="00E178FB" w:rsidRDefault="00E178FB" w:rsidP="00E178F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040" w:type="dxa"/>
            <w:shd w:val="clear" w:color="auto" w:fill="auto"/>
          </w:tcPr>
          <w:p w:rsidR="00E178FB" w:rsidRPr="00E178FB" w:rsidRDefault="00E178FB" w:rsidP="00E178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241362" w:rsidRDefault="00241362" w:rsidP="00E178FB">
      <w:pPr>
        <w:pStyle w:val="10"/>
        <w:jc w:val="both"/>
        <w:rPr>
          <w:rFonts w:ascii="Times New Roman" w:hAnsi="Times New Roman"/>
          <w:b/>
          <w:bCs/>
          <w:sz w:val="24"/>
          <w:szCs w:val="24"/>
        </w:rPr>
        <w:sectPr w:rsidR="00241362" w:rsidSect="00F7361A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241362" w:rsidRDefault="00BF6817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Приложение № 1 </w:t>
      </w:r>
    </w:p>
    <w:p w:rsidR="00241362" w:rsidRDefault="00BF6817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к Договору № </w:t>
      </w:r>
      <w:r w:rsidR="00E15AAF">
        <w:rPr>
          <w:rFonts w:ascii="Times New Roman" w:eastAsia="Calibri" w:hAnsi="Times New Roman" w:cs="Times New Roman"/>
          <w:b/>
          <w:bCs/>
          <w:sz w:val="24"/>
          <w:szCs w:val="24"/>
        </w:rPr>
        <w:t>245</w:t>
      </w:r>
      <w:r w:rsidR="00F46A7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от «__» </w:t>
      </w:r>
      <w:r w:rsidR="00EE41F7">
        <w:rPr>
          <w:rFonts w:ascii="Times New Roman" w:eastAsia="Calibri" w:hAnsi="Times New Roman" w:cs="Times New Roman"/>
          <w:b/>
          <w:bCs/>
          <w:sz w:val="24"/>
          <w:szCs w:val="24"/>
        </w:rPr>
        <w:t>сентября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2026 г. </w:t>
      </w:r>
    </w:p>
    <w:p w:rsidR="00241362" w:rsidRDefault="00BF681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Спецификация</w:t>
      </w:r>
    </w:p>
    <w:p w:rsidR="00241362" w:rsidRDefault="0024136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3395" w:type="dxa"/>
        <w:tblInd w:w="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2774"/>
        <w:gridCol w:w="968"/>
        <w:gridCol w:w="859"/>
        <w:gridCol w:w="1664"/>
        <w:gridCol w:w="3422"/>
        <w:gridCol w:w="1596"/>
        <w:gridCol w:w="1568"/>
      </w:tblGrid>
      <w:tr w:rsidR="00241362">
        <w:trPr>
          <w:trHeight w:val="633"/>
        </w:trPr>
        <w:tc>
          <w:tcPr>
            <w:tcW w:w="544" w:type="dxa"/>
            <w:shd w:val="clear" w:color="auto" w:fill="auto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74" w:type="dxa"/>
            <w:shd w:val="clear" w:color="auto" w:fill="auto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968" w:type="dxa"/>
            <w:shd w:val="clear" w:color="auto" w:fill="auto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9" w:type="dxa"/>
            <w:shd w:val="clear" w:color="auto" w:fill="auto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664" w:type="dxa"/>
            <w:shd w:val="clear" w:color="auto" w:fill="auto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происхождения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товара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422" w:type="dxa"/>
            <w:shd w:val="clear" w:color="auto" w:fill="auto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товара</w:t>
            </w:r>
          </w:p>
        </w:tc>
        <w:tc>
          <w:tcPr>
            <w:tcW w:w="1596" w:type="dxa"/>
            <w:shd w:val="clear" w:color="auto" w:fill="auto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товара (руб.)</w:t>
            </w:r>
            <w:r w:rsidR="005251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с/</w:t>
            </w:r>
            <w:r w:rsidR="0031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 НДС</w:t>
            </w:r>
          </w:p>
        </w:tc>
        <w:tc>
          <w:tcPr>
            <w:tcW w:w="1568" w:type="dxa"/>
            <w:shd w:val="clear" w:color="auto" w:fill="auto"/>
          </w:tcPr>
          <w:p w:rsidR="00241362" w:rsidRDefault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стоимость товаров (руб.)</w:t>
            </w:r>
            <w:r w:rsidR="0031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с/без НДС</w:t>
            </w:r>
          </w:p>
        </w:tc>
      </w:tr>
      <w:tr w:rsidR="00316571">
        <w:trPr>
          <w:trHeight w:val="228"/>
        </w:trPr>
        <w:tc>
          <w:tcPr>
            <w:tcW w:w="544" w:type="dxa"/>
            <w:shd w:val="clear" w:color="auto" w:fill="FFFFFF"/>
            <w:vAlign w:val="center"/>
          </w:tcPr>
          <w:p w:rsidR="00316571" w:rsidRDefault="00316571" w:rsidP="0031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65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74" w:type="dxa"/>
            <w:shd w:val="clear" w:color="auto" w:fill="FFFFFF"/>
          </w:tcPr>
          <w:p w:rsidR="00316571" w:rsidRPr="00316571" w:rsidRDefault="00CB6F10" w:rsidP="0036247E">
            <w:pPr>
              <w:rPr>
                <w:rFonts w:ascii="Times New Roman" w:hAnsi="Times New Roman" w:cs="Times New Roman"/>
              </w:rPr>
            </w:pPr>
            <w:r w:rsidRPr="00CB6F10">
              <w:rPr>
                <w:rFonts w:ascii="Times New Roman" w:hAnsi="Times New Roman" w:cs="Times New Roman"/>
              </w:rPr>
              <w:t>Гигантские памперсы для эстафет</w:t>
            </w:r>
          </w:p>
        </w:tc>
        <w:tc>
          <w:tcPr>
            <w:tcW w:w="968" w:type="dxa"/>
            <w:shd w:val="clear" w:color="auto" w:fill="FFFFFF"/>
            <w:vAlign w:val="center"/>
          </w:tcPr>
          <w:p w:rsidR="00316571" w:rsidRDefault="0036247E" w:rsidP="0031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</w:p>
        </w:tc>
        <w:tc>
          <w:tcPr>
            <w:tcW w:w="859" w:type="dxa"/>
            <w:shd w:val="clear" w:color="auto" w:fill="FFFFFF"/>
            <w:vAlign w:val="center"/>
          </w:tcPr>
          <w:p w:rsidR="00316571" w:rsidRDefault="00CB6F10" w:rsidP="00316571">
            <w:pPr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2</w:t>
            </w:r>
          </w:p>
        </w:tc>
        <w:tc>
          <w:tcPr>
            <w:tcW w:w="1664" w:type="dxa"/>
            <w:shd w:val="clear" w:color="auto" w:fill="auto"/>
            <w:vAlign w:val="center"/>
          </w:tcPr>
          <w:p w:rsidR="00316571" w:rsidRDefault="00316571" w:rsidP="0031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shd w:val="clear" w:color="auto" w:fill="auto"/>
            <w:vAlign w:val="center"/>
          </w:tcPr>
          <w:p w:rsidR="00316571" w:rsidRDefault="00316571" w:rsidP="0031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316571" w:rsidRDefault="00316571" w:rsidP="0031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316571" w:rsidRDefault="00316571" w:rsidP="0031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362">
        <w:trPr>
          <w:trHeight w:val="195"/>
        </w:trPr>
        <w:tc>
          <w:tcPr>
            <w:tcW w:w="11827" w:type="dxa"/>
            <w:gridSpan w:val="7"/>
            <w:shd w:val="clear" w:color="auto" w:fill="auto"/>
          </w:tcPr>
          <w:p w:rsidR="00241362" w:rsidRDefault="00BF681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68" w:type="dxa"/>
            <w:shd w:val="clear" w:color="auto" w:fill="auto"/>
          </w:tcPr>
          <w:p w:rsidR="00241362" w:rsidRDefault="0024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241362" w:rsidRDefault="00BF6817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       Всего по Договору: </w:t>
      </w:r>
    </w:p>
    <w:p w:rsidR="00241362" w:rsidRDefault="002413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1362" w:rsidRDefault="002413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1362" w:rsidRDefault="00241362">
      <w:pPr>
        <w:spacing w:after="0" w:line="240" w:lineRule="auto"/>
        <w:ind w:left="5103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241362">
        <w:tc>
          <w:tcPr>
            <w:tcW w:w="4535" w:type="dxa"/>
          </w:tcPr>
          <w:p w:rsidR="00241362" w:rsidRDefault="00BF6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Заказчик:</w:t>
            </w:r>
          </w:p>
          <w:p w:rsidR="00241362" w:rsidRDefault="00BF6817">
            <w:pPr>
              <w:widowControl w:val="0"/>
              <w:snapToGrid w:val="0"/>
              <w:spacing w:after="0"/>
              <w:ind w:right="46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Директор</w:t>
            </w:r>
            <w:r w:rsidRPr="00BF6817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МКУ "Сосновский центр развития спорта"</w:t>
            </w:r>
          </w:p>
          <w:p w:rsidR="00241362" w:rsidRDefault="00BF6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_____________________</w:t>
            </w:r>
            <w:r>
              <w:rPr>
                <w:rFonts w:ascii="Times New Roman" w:eastAsia="Calibri" w:hAnsi="Times New Roman" w:cs="Times New Roman"/>
              </w:rPr>
              <w:t xml:space="preserve"> Антонов М.В.</w:t>
            </w:r>
          </w:p>
          <w:p w:rsidR="00241362" w:rsidRPr="00BF6817" w:rsidRDefault="00BF6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681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(подписано ЭЦП)</w:t>
            </w:r>
          </w:p>
        </w:tc>
        <w:tc>
          <w:tcPr>
            <w:tcW w:w="4535" w:type="dxa"/>
          </w:tcPr>
          <w:p w:rsidR="00241362" w:rsidRDefault="00BF6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Поставщик:</w:t>
            </w:r>
          </w:p>
          <w:p w:rsidR="00241362" w:rsidRDefault="002413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41362" w:rsidRDefault="002413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41362" w:rsidRDefault="002413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41362" w:rsidRDefault="00BF6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_________________ </w:t>
            </w:r>
          </w:p>
        </w:tc>
      </w:tr>
    </w:tbl>
    <w:p w:rsidR="003A15D9" w:rsidRDefault="003A15D9" w:rsidP="008937C0">
      <w:pPr>
        <w:spacing w:after="0" w:line="240" w:lineRule="auto"/>
        <w:rPr>
          <w:noProof/>
          <w:lang w:eastAsia="ru-RU"/>
        </w:rPr>
      </w:pPr>
    </w:p>
    <w:p w:rsidR="003A15D9" w:rsidRDefault="003A15D9" w:rsidP="008937C0">
      <w:pPr>
        <w:spacing w:after="0" w:line="240" w:lineRule="auto"/>
        <w:rPr>
          <w:noProof/>
          <w:lang w:eastAsia="ru-RU"/>
        </w:rPr>
      </w:pPr>
    </w:p>
    <w:p w:rsidR="003A15D9" w:rsidRDefault="003A15D9" w:rsidP="008937C0">
      <w:pPr>
        <w:spacing w:after="0" w:line="240" w:lineRule="auto"/>
        <w:rPr>
          <w:noProof/>
          <w:lang w:eastAsia="ru-RU"/>
        </w:rPr>
      </w:pPr>
    </w:p>
    <w:p w:rsidR="003A15D9" w:rsidRDefault="003A15D9" w:rsidP="008937C0">
      <w:pPr>
        <w:spacing w:after="0" w:line="240" w:lineRule="auto"/>
        <w:rPr>
          <w:noProof/>
          <w:lang w:eastAsia="ru-RU"/>
        </w:rPr>
      </w:pPr>
    </w:p>
    <w:p w:rsidR="003A15D9" w:rsidRDefault="003A15D9" w:rsidP="008937C0">
      <w:pPr>
        <w:spacing w:after="0" w:line="240" w:lineRule="auto"/>
        <w:rPr>
          <w:noProof/>
          <w:lang w:eastAsia="ru-RU"/>
        </w:rPr>
      </w:pPr>
    </w:p>
    <w:p w:rsidR="003A15D9" w:rsidRDefault="003A15D9" w:rsidP="008937C0">
      <w:pPr>
        <w:spacing w:after="0" w:line="240" w:lineRule="auto"/>
        <w:rPr>
          <w:noProof/>
          <w:lang w:eastAsia="ru-RU"/>
        </w:rPr>
      </w:pPr>
    </w:p>
    <w:p w:rsidR="00CF082B" w:rsidRDefault="00CF082B" w:rsidP="00893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DAA4D5E">
            <wp:extent cx="8712679" cy="615321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9582" cy="6158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15D9" w:rsidRDefault="003A15D9" w:rsidP="00893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15D9" w:rsidRDefault="003A15D9" w:rsidP="00893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082B" w:rsidRDefault="00CF082B" w:rsidP="00893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31A175">
            <wp:extent cx="7998460" cy="528574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84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15D9" w:rsidRDefault="003A15D9" w:rsidP="00893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4EF240DA" wp14:editId="0447BE04">
            <wp:extent cx="8410755" cy="60202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12039" cy="6021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5D9" w:rsidRDefault="003A15D9" w:rsidP="00893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4EC888C2" wp14:editId="1424373B">
            <wp:extent cx="8722248" cy="4554747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24740" cy="4556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15D9" w:rsidSect="00CF082B">
      <w:pgSz w:w="16838" w:h="11906" w:orient="landscape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F97" w:rsidRDefault="00863F97">
      <w:pPr>
        <w:spacing w:line="240" w:lineRule="auto"/>
      </w:pPr>
      <w:r>
        <w:separator/>
      </w:r>
    </w:p>
  </w:endnote>
  <w:endnote w:type="continuationSeparator" w:id="0">
    <w:p w:rsidR="00863F97" w:rsidRDefault="00863F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F97" w:rsidRDefault="00863F97">
      <w:pPr>
        <w:spacing w:after="0"/>
      </w:pPr>
      <w:r>
        <w:separator/>
      </w:r>
    </w:p>
  </w:footnote>
  <w:footnote w:type="continuationSeparator" w:id="0">
    <w:p w:rsidR="00863F97" w:rsidRDefault="00863F97">
      <w:pPr>
        <w:spacing w:after="0"/>
      </w:pPr>
      <w:r>
        <w:continuationSeparator/>
      </w:r>
    </w:p>
  </w:footnote>
  <w:footnote w:id="1">
    <w:p w:rsidR="0000243F" w:rsidRPr="000127A1" w:rsidRDefault="0000243F" w:rsidP="00E178FB">
      <w:pPr>
        <w:pStyle w:val="a9"/>
        <w:rPr>
          <w:rFonts w:ascii="Times New Roman" w:hAnsi="Times New Roman" w:cs="Times New Roman"/>
        </w:rPr>
      </w:pPr>
      <w:r w:rsidRPr="000127A1">
        <w:rPr>
          <w:rStyle w:val="a3"/>
          <w:rFonts w:ascii="Times New Roman" w:hAnsi="Times New Roman" w:cs="Times New Roman"/>
        </w:rPr>
        <w:footnoteRef/>
      </w:r>
      <w:r w:rsidRPr="000127A1">
        <w:rPr>
          <w:rFonts w:ascii="Times New Roman" w:hAnsi="Times New Roman" w:cs="Times New Roman"/>
        </w:rPr>
        <w:t xml:space="preserve"> Если облагается НДС</w:t>
      </w:r>
    </w:p>
  </w:footnote>
  <w:footnote w:id="2">
    <w:p w:rsidR="0000243F" w:rsidRPr="000127A1" w:rsidRDefault="0000243F" w:rsidP="00E178FB">
      <w:pPr>
        <w:pStyle w:val="a9"/>
        <w:rPr>
          <w:rFonts w:ascii="Times New Roman" w:hAnsi="Times New Roman" w:cs="Times New Roman"/>
        </w:rPr>
      </w:pPr>
      <w:r w:rsidRPr="000127A1">
        <w:rPr>
          <w:rStyle w:val="a3"/>
          <w:rFonts w:ascii="Times New Roman" w:hAnsi="Times New Roman" w:cs="Times New Roman"/>
        </w:rPr>
        <w:footnoteRef/>
      </w:r>
      <w:r w:rsidRPr="000127A1">
        <w:rPr>
          <w:rFonts w:ascii="Times New Roman" w:hAnsi="Times New Roman" w:cs="Times New Roman"/>
        </w:rPr>
        <w:t xml:space="preserve"> Если облагается НДС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A22"/>
    <w:rsid w:val="0000243F"/>
    <w:rsid w:val="00006ACF"/>
    <w:rsid w:val="00012D71"/>
    <w:rsid w:val="00017580"/>
    <w:rsid w:val="00021DC5"/>
    <w:rsid w:val="00026B47"/>
    <w:rsid w:val="00051303"/>
    <w:rsid w:val="00057B71"/>
    <w:rsid w:val="0007036C"/>
    <w:rsid w:val="0007717A"/>
    <w:rsid w:val="000771B2"/>
    <w:rsid w:val="00085114"/>
    <w:rsid w:val="00085845"/>
    <w:rsid w:val="00087874"/>
    <w:rsid w:val="00091388"/>
    <w:rsid w:val="0009783E"/>
    <w:rsid w:val="000B4AFC"/>
    <w:rsid w:val="000C0209"/>
    <w:rsid w:val="000D09FA"/>
    <w:rsid w:val="000D36EA"/>
    <w:rsid w:val="000E03EF"/>
    <w:rsid w:val="000E7065"/>
    <w:rsid w:val="000F476E"/>
    <w:rsid w:val="000F5CB6"/>
    <w:rsid w:val="0011056B"/>
    <w:rsid w:val="00124E5B"/>
    <w:rsid w:val="001262A0"/>
    <w:rsid w:val="0013338C"/>
    <w:rsid w:val="00134049"/>
    <w:rsid w:val="00134827"/>
    <w:rsid w:val="001428D7"/>
    <w:rsid w:val="001443BA"/>
    <w:rsid w:val="00154482"/>
    <w:rsid w:val="0016132A"/>
    <w:rsid w:val="001715FC"/>
    <w:rsid w:val="00173967"/>
    <w:rsid w:val="0017461F"/>
    <w:rsid w:val="001824F0"/>
    <w:rsid w:val="00183591"/>
    <w:rsid w:val="00186E93"/>
    <w:rsid w:val="00197F51"/>
    <w:rsid w:val="001B10F2"/>
    <w:rsid w:val="001B7A7B"/>
    <w:rsid w:val="001B7C27"/>
    <w:rsid w:val="001C11CE"/>
    <w:rsid w:val="001D2710"/>
    <w:rsid w:val="001D7FB5"/>
    <w:rsid w:val="001E0CD7"/>
    <w:rsid w:val="001E18C5"/>
    <w:rsid w:val="00204A99"/>
    <w:rsid w:val="00211CF3"/>
    <w:rsid w:val="00212BE8"/>
    <w:rsid w:val="0021795C"/>
    <w:rsid w:val="00224A18"/>
    <w:rsid w:val="0022581E"/>
    <w:rsid w:val="00226BD2"/>
    <w:rsid w:val="002270DF"/>
    <w:rsid w:val="00230244"/>
    <w:rsid w:val="00241184"/>
    <w:rsid w:val="00241362"/>
    <w:rsid w:val="002443D3"/>
    <w:rsid w:val="002476E1"/>
    <w:rsid w:val="00252556"/>
    <w:rsid w:val="00255051"/>
    <w:rsid w:val="00256D8A"/>
    <w:rsid w:val="00257C1F"/>
    <w:rsid w:val="0026174D"/>
    <w:rsid w:val="0028033E"/>
    <w:rsid w:val="00281F0D"/>
    <w:rsid w:val="00284497"/>
    <w:rsid w:val="00285BD5"/>
    <w:rsid w:val="002B089E"/>
    <w:rsid w:val="002B2DF8"/>
    <w:rsid w:val="002B7719"/>
    <w:rsid w:val="002C16D8"/>
    <w:rsid w:val="002C1FC1"/>
    <w:rsid w:val="002E315C"/>
    <w:rsid w:val="002F2563"/>
    <w:rsid w:val="002F685B"/>
    <w:rsid w:val="00300188"/>
    <w:rsid w:val="003078DE"/>
    <w:rsid w:val="00316571"/>
    <w:rsid w:val="00320616"/>
    <w:rsid w:val="00324625"/>
    <w:rsid w:val="00326649"/>
    <w:rsid w:val="00330846"/>
    <w:rsid w:val="0033090D"/>
    <w:rsid w:val="00340342"/>
    <w:rsid w:val="0035579B"/>
    <w:rsid w:val="0036247E"/>
    <w:rsid w:val="00371E6D"/>
    <w:rsid w:val="00394154"/>
    <w:rsid w:val="00396796"/>
    <w:rsid w:val="00396EC5"/>
    <w:rsid w:val="003A15D9"/>
    <w:rsid w:val="003C4A4F"/>
    <w:rsid w:val="003D1B56"/>
    <w:rsid w:val="003E2A99"/>
    <w:rsid w:val="003E33CF"/>
    <w:rsid w:val="003F2F70"/>
    <w:rsid w:val="00400A20"/>
    <w:rsid w:val="0040470F"/>
    <w:rsid w:val="0040517A"/>
    <w:rsid w:val="0042182D"/>
    <w:rsid w:val="0043052F"/>
    <w:rsid w:val="00430B92"/>
    <w:rsid w:val="004404D4"/>
    <w:rsid w:val="00444789"/>
    <w:rsid w:val="0046756F"/>
    <w:rsid w:val="0047622C"/>
    <w:rsid w:val="00480F7D"/>
    <w:rsid w:val="004843BB"/>
    <w:rsid w:val="00487F42"/>
    <w:rsid w:val="004905C2"/>
    <w:rsid w:val="00493D5D"/>
    <w:rsid w:val="004B5781"/>
    <w:rsid w:val="004B6C20"/>
    <w:rsid w:val="004C5157"/>
    <w:rsid w:val="004C6756"/>
    <w:rsid w:val="004C6F87"/>
    <w:rsid w:val="004E052C"/>
    <w:rsid w:val="004E2DDE"/>
    <w:rsid w:val="004E3FCA"/>
    <w:rsid w:val="004E6339"/>
    <w:rsid w:val="004F0BAC"/>
    <w:rsid w:val="005002BA"/>
    <w:rsid w:val="00502299"/>
    <w:rsid w:val="005048E3"/>
    <w:rsid w:val="0052243E"/>
    <w:rsid w:val="005249AB"/>
    <w:rsid w:val="00525183"/>
    <w:rsid w:val="005352C1"/>
    <w:rsid w:val="00541F0E"/>
    <w:rsid w:val="0056474F"/>
    <w:rsid w:val="0056666A"/>
    <w:rsid w:val="00567DA0"/>
    <w:rsid w:val="005809BA"/>
    <w:rsid w:val="005958A9"/>
    <w:rsid w:val="005A5799"/>
    <w:rsid w:val="005B0A9C"/>
    <w:rsid w:val="005B2059"/>
    <w:rsid w:val="005B71E5"/>
    <w:rsid w:val="005B7EC6"/>
    <w:rsid w:val="005C4398"/>
    <w:rsid w:val="005D6AB1"/>
    <w:rsid w:val="005E6EFE"/>
    <w:rsid w:val="005F5E2B"/>
    <w:rsid w:val="00606ADE"/>
    <w:rsid w:val="00625A84"/>
    <w:rsid w:val="006327DF"/>
    <w:rsid w:val="00633FC0"/>
    <w:rsid w:val="00637254"/>
    <w:rsid w:val="00640EF8"/>
    <w:rsid w:val="0064262B"/>
    <w:rsid w:val="00643E53"/>
    <w:rsid w:val="0064437D"/>
    <w:rsid w:val="006520CD"/>
    <w:rsid w:val="006668AA"/>
    <w:rsid w:val="0067002E"/>
    <w:rsid w:val="006734D9"/>
    <w:rsid w:val="006741FF"/>
    <w:rsid w:val="006827A5"/>
    <w:rsid w:val="006831C5"/>
    <w:rsid w:val="00685C1A"/>
    <w:rsid w:val="0068678B"/>
    <w:rsid w:val="0068796F"/>
    <w:rsid w:val="00690C93"/>
    <w:rsid w:val="0069466A"/>
    <w:rsid w:val="006B4FCE"/>
    <w:rsid w:val="006B6204"/>
    <w:rsid w:val="006C2AC4"/>
    <w:rsid w:val="006C4A22"/>
    <w:rsid w:val="006D2366"/>
    <w:rsid w:val="006D473E"/>
    <w:rsid w:val="006E2043"/>
    <w:rsid w:val="006E57CC"/>
    <w:rsid w:val="006F14F7"/>
    <w:rsid w:val="006F32DD"/>
    <w:rsid w:val="007034CE"/>
    <w:rsid w:val="00705567"/>
    <w:rsid w:val="007060C6"/>
    <w:rsid w:val="00706D57"/>
    <w:rsid w:val="00711592"/>
    <w:rsid w:val="0073340E"/>
    <w:rsid w:val="00745AB8"/>
    <w:rsid w:val="00746B4B"/>
    <w:rsid w:val="00754071"/>
    <w:rsid w:val="00765AB7"/>
    <w:rsid w:val="007724E0"/>
    <w:rsid w:val="0077253E"/>
    <w:rsid w:val="00776EB9"/>
    <w:rsid w:val="00792FEC"/>
    <w:rsid w:val="007B156D"/>
    <w:rsid w:val="007D5C09"/>
    <w:rsid w:val="007D7C7F"/>
    <w:rsid w:val="007E3754"/>
    <w:rsid w:val="007F750F"/>
    <w:rsid w:val="00827B65"/>
    <w:rsid w:val="00827F98"/>
    <w:rsid w:val="0083080D"/>
    <w:rsid w:val="00850A10"/>
    <w:rsid w:val="00860C40"/>
    <w:rsid w:val="00863F97"/>
    <w:rsid w:val="00872FE7"/>
    <w:rsid w:val="008771E0"/>
    <w:rsid w:val="0088020D"/>
    <w:rsid w:val="00883308"/>
    <w:rsid w:val="00885F81"/>
    <w:rsid w:val="00891C6E"/>
    <w:rsid w:val="008937C0"/>
    <w:rsid w:val="00893CA1"/>
    <w:rsid w:val="008A28FD"/>
    <w:rsid w:val="008A3DE6"/>
    <w:rsid w:val="008B6F54"/>
    <w:rsid w:val="008C466B"/>
    <w:rsid w:val="008D503F"/>
    <w:rsid w:val="008E3208"/>
    <w:rsid w:val="008F052F"/>
    <w:rsid w:val="00901967"/>
    <w:rsid w:val="00901F5D"/>
    <w:rsid w:val="00902361"/>
    <w:rsid w:val="00903972"/>
    <w:rsid w:val="009142EF"/>
    <w:rsid w:val="00915032"/>
    <w:rsid w:val="00916100"/>
    <w:rsid w:val="00916D17"/>
    <w:rsid w:val="00917D3A"/>
    <w:rsid w:val="00921744"/>
    <w:rsid w:val="00924D8B"/>
    <w:rsid w:val="00925E2C"/>
    <w:rsid w:val="00931033"/>
    <w:rsid w:val="00931845"/>
    <w:rsid w:val="0093203B"/>
    <w:rsid w:val="009450B2"/>
    <w:rsid w:val="00946FFC"/>
    <w:rsid w:val="009478A8"/>
    <w:rsid w:val="0095323C"/>
    <w:rsid w:val="0095486A"/>
    <w:rsid w:val="00970564"/>
    <w:rsid w:val="009753C9"/>
    <w:rsid w:val="009755B8"/>
    <w:rsid w:val="00984D54"/>
    <w:rsid w:val="00992261"/>
    <w:rsid w:val="009A0D4B"/>
    <w:rsid w:val="009A58C2"/>
    <w:rsid w:val="009C44EF"/>
    <w:rsid w:val="009C68CC"/>
    <w:rsid w:val="009E4E8D"/>
    <w:rsid w:val="009F244D"/>
    <w:rsid w:val="009F7511"/>
    <w:rsid w:val="00A01382"/>
    <w:rsid w:val="00A01B99"/>
    <w:rsid w:val="00A05A1D"/>
    <w:rsid w:val="00A16850"/>
    <w:rsid w:val="00A206F5"/>
    <w:rsid w:val="00A275EC"/>
    <w:rsid w:val="00A33BCC"/>
    <w:rsid w:val="00A34B6D"/>
    <w:rsid w:val="00A360C7"/>
    <w:rsid w:val="00A40664"/>
    <w:rsid w:val="00A54DCE"/>
    <w:rsid w:val="00A6171D"/>
    <w:rsid w:val="00A6697C"/>
    <w:rsid w:val="00A82E03"/>
    <w:rsid w:val="00A8318D"/>
    <w:rsid w:val="00A9152D"/>
    <w:rsid w:val="00A91A7F"/>
    <w:rsid w:val="00AB58DF"/>
    <w:rsid w:val="00AC09C2"/>
    <w:rsid w:val="00AC38B8"/>
    <w:rsid w:val="00AC45D4"/>
    <w:rsid w:val="00AC73E0"/>
    <w:rsid w:val="00AD0A92"/>
    <w:rsid w:val="00AE77BC"/>
    <w:rsid w:val="00AF1DA1"/>
    <w:rsid w:val="00AF5266"/>
    <w:rsid w:val="00AF58FE"/>
    <w:rsid w:val="00B000C9"/>
    <w:rsid w:val="00B0118F"/>
    <w:rsid w:val="00B05B35"/>
    <w:rsid w:val="00B1230D"/>
    <w:rsid w:val="00B12803"/>
    <w:rsid w:val="00B16697"/>
    <w:rsid w:val="00B17DB6"/>
    <w:rsid w:val="00B20E80"/>
    <w:rsid w:val="00B232DC"/>
    <w:rsid w:val="00B339C4"/>
    <w:rsid w:val="00B44720"/>
    <w:rsid w:val="00B579F4"/>
    <w:rsid w:val="00B604B7"/>
    <w:rsid w:val="00B80E4B"/>
    <w:rsid w:val="00B863BB"/>
    <w:rsid w:val="00B91FA3"/>
    <w:rsid w:val="00B92F6F"/>
    <w:rsid w:val="00BA3D43"/>
    <w:rsid w:val="00BB28FA"/>
    <w:rsid w:val="00BC486F"/>
    <w:rsid w:val="00BC4D78"/>
    <w:rsid w:val="00BD2989"/>
    <w:rsid w:val="00BF55D9"/>
    <w:rsid w:val="00BF6817"/>
    <w:rsid w:val="00C024FB"/>
    <w:rsid w:val="00C02FF7"/>
    <w:rsid w:val="00C05D58"/>
    <w:rsid w:val="00C12261"/>
    <w:rsid w:val="00C12D17"/>
    <w:rsid w:val="00C269B1"/>
    <w:rsid w:val="00C30976"/>
    <w:rsid w:val="00C370A7"/>
    <w:rsid w:val="00C45500"/>
    <w:rsid w:val="00C460FC"/>
    <w:rsid w:val="00C50154"/>
    <w:rsid w:val="00C55287"/>
    <w:rsid w:val="00C55738"/>
    <w:rsid w:val="00C55AA0"/>
    <w:rsid w:val="00C80145"/>
    <w:rsid w:val="00C90E33"/>
    <w:rsid w:val="00CA225F"/>
    <w:rsid w:val="00CA6215"/>
    <w:rsid w:val="00CB52EC"/>
    <w:rsid w:val="00CB6F10"/>
    <w:rsid w:val="00CC433E"/>
    <w:rsid w:val="00CE0582"/>
    <w:rsid w:val="00CE2537"/>
    <w:rsid w:val="00CE45AB"/>
    <w:rsid w:val="00CE707C"/>
    <w:rsid w:val="00CF082B"/>
    <w:rsid w:val="00D10D33"/>
    <w:rsid w:val="00D268F1"/>
    <w:rsid w:val="00D26BC2"/>
    <w:rsid w:val="00D303E3"/>
    <w:rsid w:val="00D36445"/>
    <w:rsid w:val="00D43275"/>
    <w:rsid w:val="00D47696"/>
    <w:rsid w:val="00D56436"/>
    <w:rsid w:val="00D567A1"/>
    <w:rsid w:val="00D81E4B"/>
    <w:rsid w:val="00D85065"/>
    <w:rsid w:val="00D9188D"/>
    <w:rsid w:val="00D95FFA"/>
    <w:rsid w:val="00DB1B9E"/>
    <w:rsid w:val="00DC5282"/>
    <w:rsid w:val="00DC54E3"/>
    <w:rsid w:val="00DC6FC6"/>
    <w:rsid w:val="00DC7CB4"/>
    <w:rsid w:val="00DF02B8"/>
    <w:rsid w:val="00E15AAF"/>
    <w:rsid w:val="00E178FB"/>
    <w:rsid w:val="00E22A10"/>
    <w:rsid w:val="00E2301A"/>
    <w:rsid w:val="00E23D27"/>
    <w:rsid w:val="00E33B2F"/>
    <w:rsid w:val="00E36A46"/>
    <w:rsid w:val="00E36E74"/>
    <w:rsid w:val="00E42146"/>
    <w:rsid w:val="00E516BA"/>
    <w:rsid w:val="00E51F18"/>
    <w:rsid w:val="00E541B2"/>
    <w:rsid w:val="00E54418"/>
    <w:rsid w:val="00E67EAC"/>
    <w:rsid w:val="00E84764"/>
    <w:rsid w:val="00E874AE"/>
    <w:rsid w:val="00E92FF5"/>
    <w:rsid w:val="00EC2DF7"/>
    <w:rsid w:val="00EE39D2"/>
    <w:rsid w:val="00EE3A11"/>
    <w:rsid w:val="00EE41F7"/>
    <w:rsid w:val="00EE5F21"/>
    <w:rsid w:val="00EF0196"/>
    <w:rsid w:val="00EF3A6F"/>
    <w:rsid w:val="00F05BFC"/>
    <w:rsid w:val="00F1008C"/>
    <w:rsid w:val="00F2715B"/>
    <w:rsid w:val="00F40878"/>
    <w:rsid w:val="00F41DC8"/>
    <w:rsid w:val="00F43C53"/>
    <w:rsid w:val="00F441B8"/>
    <w:rsid w:val="00F46A74"/>
    <w:rsid w:val="00F56914"/>
    <w:rsid w:val="00F722B2"/>
    <w:rsid w:val="00F7361A"/>
    <w:rsid w:val="00F819B6"/>
    <w:rsid w:val="00F82C30"/>
    <w:rsid w:val="00F847BB"/>
    <w:rsid w:val="00FA73F4"/>
    <w:rsid w:val="00FC1C69"/>
    <w:rsid w:val="00FC1DCB"/>
    <w:rsid w:val="00FC6D73"/>
    <w:rsid w:val="00FD0B9A"/>
    <w:rsid w:val="00FD3D24"/>
    <w:rsid w:val="00FD4017"/>
    <w:rsid w:val="00FD77A8"/>
    <w:rsid w:val="00FD783F"/>
    <w:rsid w:val="00FD7851"/>
    <w:rsid w:val="00FE0ED3"/>
    <w:rsid w:val="00FE293F"/>
    <w:rsid w:val="00FE3154"/>
    <w:rsid w:val="00FE3358"/>
    <w:rsid w:val="00FE6436"/>
    <w:rsid w:val="00FE7BFC"/>
    <w:rsid w:val="00FF236C"/>
    <w:rsid w:val="0C076D7C"/>
    <w:rsid w:val="1406326F"/>
    <w:rsid w:val="161841B5"/>
    <w:rsid w:val="178F583E"/>
    <w:rsid w:val="1E5E03FE"/>
    <w:rsid w:val="202B03D9"/>
    <w:rsid w:val="22D6753F"/>
    <w:rsid w:val="23AC034F"/>
    <w:rsid w:val="246F59D4"/>
    <w:rsid w:val="25DE1F38"/>
    <w:rsid w:val="26846387"/>
    <w:rsid w:val="2BFB19DE"/>
    <w:rsid w:val="321D6E48"/>
    <w:rsid w:val="323B2F0A"/>
    <w:rsid w:val="3B130A0B"/>
    <w:rsid w:val="3BCA1A7A"/>
    <w:rsid w:val="3F2A1772"/>
    <w:rsid w:val="402E64D6"/>
    <w:rsid w:val="4213220B"/>
    <w:rsid w:val="424D72D5"/>
    <w:rsid w:val="4B9C74A9"/>
    <w:rsid w:val="4BED509D"/>
    <w:rsid w:val="57805F6B"/>
    <w:rsid w:val="5D247BC3"/>
    <w:rsid w:val="5DC10A82"/>
    <w:rsid w:val="62E847EF"/>
    <w:rsid w:val="665B7255"/>
    <w:rsid w:val="6A6233BD"/>
    <w:rsid w:val="6BD40231"/>
    <w:rsid w:val="6FEC40CF"/>
    <w:rsid w:val="74F022CD"/>
    <w:rsid w:val="779E0502"/>
    <w:rsid w:val="7B5C6B24"/>
    <w:rsid w:val="7D45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0950"/>
  <w15:docId w15:val="{C4ECBDCB-197D-4A42-BEF0-1301A3427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next w:val="a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nhideWhenUsed/>
    <w:qFormat/>
    <w:rPr>
      <w:vertAlign w:val="superscript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Hyperlink"/>
    <w:basedOn w:val="a0"/>
    <w:uiPriority w:val="99"/>
    <w:unhideWhenUsed/>
    <w:qFormat/>
    <w:rPr>
      <w:color w:val="0000FF"/>
      <w:u w:val="single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9">
    <w:name w:val="footnote text"/>
    <w:basedOn w:val="a"/>
    <w:link w:val="aa"/>
    <w:uiPriority w:val="99"/>
    <w:unhideWhenUsed/>
    <w:qFormat/>
    <w:pPr>
      <w:spacing w:after="0" w:line="240" w:lineRule="auto"/>
    </w:pPr>
    <w:rPr>
      <w:sz w:val="20"/>
      <w:szCs w:val="20"/>
    </w:rPr>
  </w:style>
  <w:style w:type="paragraph" w:styleId="ab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paragraph" w:styleId="ae">
    <w:name w:val="No Spacing"/>
    <w:basedOn w:val="a"/>
    <w:uiPriority w:val="1"/>
    <w:qFormat/>
    <w:pPr>
      <w:spacing w:after="0" w:line="240" w:lineRule="auto"/>
    </w:p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10">
    <w:name w:val="Без интервала1"/>
    <w:qFormat/>
    <w:pPr>
      <w:suppressAutoHyphens/>
      <w:spacing w:line="100" w:lineRule="atLeast"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aa">
    <w:name w:val="Текст сноски Знак"/>
    <w:basedOn w:val="a0"/>
    <w:link w:val="a9"/>
    <w:uiPriority w:val="99"/>
    <w:qFormat/>
    <w:rPr>
      <w:sz w:val="20"/>
      <w:szCs w:val="20"/>
    </w:rPr>
  </w:style>
  <w:style w:type="character" w:customStyle="1" w:styleId="pdpa9i">
    <w:name w:val="pdp_a9i"/>
    <w:basedOn w:val="a0"/>
    <w:qFormat/>
  </w:style>
  <w:style w:type="character" w:customStyle="1" w:styleId="pdpai9">
    <w:name w:val="pdp_ai9"/>
    <w:basedOn w:val="a0"/>
    <w:qFormat/>
  </w:style>
  <w:style w:type="paragraph" w:styleId="af">
    <w:name w:val="header"/>
    <w:basedOn w:val="a"/>
    <w:link w:val="af0"/>
    <w:uiPriority w:val="99"/>
    <w:unhideWhenUsed/>
    <w:rsid w:val="00CF08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F082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1">
    <w:name w:val="footer"/>
    <w:basedOn w:val="a"/>
    <w:link w:val="af2"/>
    <w:uiPriority w:val="99"/>
    <w:unhideWhenUsed/>
    <w:rsid w:val="00CF08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F082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9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ku_sosnovo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19AE9-AEB0-4428-839F-9D319CFEB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16</Pages>
  <Words>4808</Words>
  <Characters>27412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Натоптанная Юлия Борисовна</dc:creator>
  <cp:lastModifiedBy>makson</cp:lastModifiedBy>
  <cp:revision>39</cp:revision>
  <cp:lastPrinted>2026-03-25T13:49:00Z</cp:lastPrinted>
  <dcterms:created xsi:type="dcterms:W3CDTF">2026-03-25T12:12:00Z</dcterms:created>
  <dcterms:modified xsi:type="dcterms:W3CDTF">2026-09-14T06:34:00Z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3B9F87F5A9A84DFD9A1EF877AB423679_13</vt:lpwstr>
  </property>
  <property fmtid="{D5CDD505-2E9C-101B-9397-08002B2CF9AE}" pid="4" name="KSOTemplateDocerSaveRecord">
    <vt:lpwstr>eyJoZGlkIjoiNWQ2ZTk4NGZjZDEzMjA0ZmU5MjljYWIyOTdjYmQ0ZGIifQ==</vt:lpwstr>
  </property>
</Properties>
</file>