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0E621" w14:textId="77777777" w:rsidR="00683786" w:rsidRDefault="00683786" w:rsidP="00683786">
      <w:pPr>
        <w:framePr w:hSpace="180" w:wrap="around" w:vAnchor="page" w:hAnchor="margin" w:xAlign="center" w:y="424"/>
        <w:ind w:firstLine="6379"/>
        <w:jc w:val="right"/>
        <w:rPr>
          <w:sz w:val="28"/>
        </w:rPr>
      </w:pPr>
    </w:p>
    <w:p w14:paraId="2CF964C5" w14:textId="77777777" w:rsidR="006539F0" w:rsidRPr="00F90B7A" w:rsidRDefault="006539F0" w:rsidP="006539F0">
      <w:pPr>
        <w:framePr w:hSpace="180" w:wrap="around" w:vAnchor="page" w:hAnchor="margin" w:xAlign="center" w:y="424"/>
        <w:ind w:firstLine="6379"/>
        <w:jc w:val="right"/>
      </w:pPr>
      <w:r w:rsidRPr="00F90B7A">
        <w:t>Утверждаю</w:t>
      </w:r>
    </w:p>
    <w:p w14:paraId="769B98CE" w14:textId="2F09A422" w:rsidR="006539F0" w:rsidRPr="00F90B7A" w:rsidRDefault="00DC3408" w:rsidP="006539F0">
      <w:pPr>
        <w:framePr w:hSpace="180" w:wrap="around" w:vAnchor="page" w:hAnchor="margin" w:xAlign="center" w:y="424"/>
        <w:ind w:firstLine="6379"/>
        <w:jc w:val="right"/>
      </w:pPr>
      <w:r w:rsidRPr="00F90B7A">
        <w:t>Д</w:t>
      </w:r>
      <w:r w:rsidR="006539F0" w:rsidRPr="00F90B7A">
        <w:t xml:space="preserve">иректор ГБУ ЛО </w:t>
      </w:r>
    </w:p>
    <w:p w14:paraId="4A41FC5D" w14:textId="77777777" w:rsidR="006539F0" w:rsidRPr="00F90B7A" w:rsidRDefault="006539F0" w:rsidP="006539F0">
      <w:pPr>
        <w:framePr w:hSpace="180" w:wrap="around" w:vAnchor="page" w:hAnchor="margin" w:xAlign="center" w:y="424"/>
        <w:jc w:val="right"/>
      </w:pPr>
      <w:r w:rsidRPr="00F90B7A">
        <w:t xml:space="preserve">                                                                            «Никольский ресурсный центр» </w:t>
      </w:r>
    </w:p>
    <w:p w14:paraId="607B5A6B" w14:textId="5B41C61E" w:rsidR="006539F0" w:rsidRPr="00F90B7A" w:rsidRDefault="006539F0" w:rsidP="006539F0">
      <w:pPr>
        <w:framePr w:hSpace="180" w:wrap="around" w:vAnchor="page" w:hAnchor="margin" w:xAlign="center" w:y="424"/>
      </w:pPr>
      <w:r w:rsidRPr="00F90B7A">
        <w:t xml:space="preserve">                                                                             </w:t>
      </w:r>
      <w:r w:rsidR="00DC3408" w:rsidRPr="00F90B7A">
        <w:t xml:space="preserve">          </w:t>
      </w:r>
      <w:r w:rsidRPr="00F90B7A">
        <w:t>__________</w:t>
      </w:r>
      <w:r w:rsidR="00DC3408" w:rsidRPr="00F90B7A">
        <w:t>А</w:t>
      </w:r>
      <w:r w:rsidRPr="00F90B7A">
        <w:t xml:space="preserve">. </w:t>
      </w:r>
      <w:r w:rsidR="00DC3408" w:rsidRPr="00F90B7A">
        <w:t>С</w:t>
      </w:r>
      <w:r w:rsidRPr="00F90B7A">
        <w:t xml:space="preserve">. </w:t>
      </w:r>
      <w:r w:rsidR="00DC3408" w:rsidRPr="00F90B7A">
        <w:t>Цветкова</w:t>
      </w:r>
    </w:p>
    <w:p w14:paraId="7748A484" w14:textId="45605E4A" w:rsidR="00683786" w:rsidRPr="00F90B7A" w:rsidRDefault="006539F0" w:rsidP="006539F0">
      <w:pPr>
        <w:jc w:val="right"/>
        <w:rPr>
          <w:b/>
        </w:rPr>
      </w:pPr>
      <w:r w:rsidRPr="00F90B7A">
        <w:t xml:space="preserve"> «</w:t>
      </w:r>
      <w:r w:rsidR="00AE1CB6" w:rsidRPr="00F90B7A">
        <w:t>___</w:t>
      </w:r>
      <w:r w:rsidRPr="00F90B7A">
        <w:t>»</w:t>
      </w:r>
      <w:r w:rsidR="002C21D0" w:rsidRPr="00F90B7A">
        <w:t xml:space="preserve"> </w:t>
      </w:r>
      <w:r w:rsidR="00AE1CB6" w:rsidRPr="00F90B7A">
        <w:t>__________</w:t>
      </w:r>
      <w:r w:rsidRPr="00F90B7A">
        <w:t xml:space="preserve"> 202</w:t>
      </w:r>
      <w:r w:rsidR="00AE1CB6" w:rsidRPr="00F90B7A">
        <w:t>6</w:t>
      </w:r>
      <w:r w:rsidRPr="00F90B7A">
        <w:t xml:space="preserve"> г.</w:t>
      </w:r>
    </w:p>
    <w:p w14:paraId="38DC6081" w14:textId="77777777" w:rsidR="00683786" w:rsidRPr="00F90B7A" w:rsidRDefault="00683786" w:rsidP="00C1781C">
      <w:pPr>
        <w:jc w:val="center"/>
        <w:rPr>
          <w:b/>
        </w:rPr>
      </w:pPr>
    </w:p>
    <w:p w14:paraId="796EF4C6" w14:textId="77777777" w:rsidR="00523BA9" w:rsidRPr="00F90B7A" w:rsidRDefault="002C21D0" w:rsidP="002C21D0">
      <w:pPr>
        <w:shd w:val="clear" w:color="auto" w:fill="FFFFFF"/>
        <w:jc w:val="center"/>
        <w:rPr>
          <w:color w:val="595E6B"/>
        </w:rPr>
      </w:pPr>
      <w:bookmarkStart w:id="0" w:name="_GoBack"/>
      <w:r w:rsidRPr="00F90B7A">
        <w:rPr>
          <w:color w:val="000000"/>
        </w:rPr>
        <w:t>Описание объекта закупки</w:t>
      </w:r>
      <w:r w:rsidRPr="00F90B7A">
        <w:rPr>
          <w:color w:val="595E6B"/>
        </w:rPr>
        <w:t xml:space="preserve"> </w:t>
      </w:r>
      <w:r w:rsidR="00523BA9" w:rsidRPr="00F90B7A">
        <w:rPr>
          <w:color w:val="595E6B"/>
        </w:rPr>
        <w:t xml:space="preserve"> </w:t>
      </w:r>
    </w:p>
    <w:p w14:paraId="30B14DCF" w14:textId="5BAFE32F" w:rsidR="00523BA9" w:rsidRPr="00F90B7A" w:rsidRDefault="00523BA9" w:rsidP="00523BA9">
      <w:pPr>
        <w:jc w:val="center"/>
        <w:rPr>
          <w:bCs/>
        </w:rPr>
      </w:pPr>
    </w:p>
    <w:p w14:paraId="1D02DE09" w14:textId="77777777" w:rsidR="00523BA9" w:rsidRPr="00F756A4" w:rsidRDefault="00523BA9" w:rsidP="00523BA9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Style w:val="a3"/>
        <w:tblW w:w="10490" w:type="dxa"/>
        <w:tblInd w:w="-714" w:type="dxa"/>
        <w:tblLook w:val="04A0" w:firstRow="1" w:lastRow="0" w:firstColumn="1" w:lastColumn="0" w:noHBand="0" w:noVBand="1"/>
      </w:tblPr>
      <w:tblGrid>
        <w:gridCol w:w="4253"/>
        <w:gridCol w:w="6237"/>
      </w:tblGrid>
      <w:tr w:rsidR="00523BA9" w:rsidRPr="000323D4" w14:paraId="301A5405" w14:textId="77777777" w:rsidTr="00A15045">
        <w:tc>
          <w:tcPr>
            <w:tcW w:w="4253" w:type="dxa"/>
          </w:tcPr>
          <w:p w14:paraId="120CBEF6" w14:textId="77777777" w:rsidR="00523BA9" w:rsidRPr="000323D4" w:rsidRDefault="00523BA9" w:rsidP="00A15045">
            <w:pPr>
              <w:jc w:val="center"/>
              <w:rPr>
                <w:b/>
                <w:bCs/>
                <w:color w:val="FFADA7"/>
              </w:rPr>
            </w:pPr>
            <w:r w:rsidRPr="000323D4">
              <w:rPr>
                <w:color w:val="000000"/>
              </w:rPr>
              <w:t>Наименование закупки</w:t>
            </w:r>
          </w:p>
        </w:tc>
        <w:tc>
          <w:tcPr>
            <w:tcW w:w="6237" w:type="dxa"/>
          </w:tcPr>
          <w:p w14:paraId="0E06A5FB" w14:textId="404AD6D3" w:rsidR="00523BA9" w:rsidRPr="00EB7205" w:rsidRDefault="00EB7205" w:rsidP="00C627D9">
            <w:pPr>
              <w:rPr>
                <w:bCs/>
              </w:rPr>
            </w:pPr>
            <w:r w:rsidRPr="00EB7205">
              <w:t xml:space="preserve">Оказание услуг </w:t>
            </w:r>
            <w:r w:rsidR="00AE1CB6" w:rsidRPr="00AE1CB6">
              <w:t xml:space="preserve">по </w:t>
            </w:r>
            <w:r w:rsidR="00F90B7A" w:rsidRPr="00F90B7A">
              <w:t>восстановлению работоспособности огнезащитных клапанов</w:t>
            </w:r>
          </w:p>
        </w:tc>
      </w:tr>
      <w:tr w:rsidR="00523BA9" w:rsidRPr="000323D4" w14:paraId="7C504DBA" w14:textId="77777777" w:rsidTr="00A15045">
        <w:trPr>
          <w:trHeight w:val="469"/>
        </w:trPr>
        <w:tc>
          <w:tcPr>
            <w:tcW w:w="4253" w:type="dxa"/>
          </w:tcPr>
          <w:p w14:paraId="7D160261" w14:textId="77777777" w:rsidR="00523BA9" w:rsidRPr="000323D4" w:rsidRDefault="00523BA9" w:rsidP="00A15045">
            <w:pPr>
              <w:jc w:val="center"/>
              <w:rPr>
                <w:color w:val="000000"/>
              </w:rPr>
            </w:pPr>
            <w:r w:rsidRPr="000323D4">
              <w:rPr>
                <w:color w:val="000000"/>
              </w:rPr>
              <w:t>Заказчик</w:t>
            </w:r>
          </w:p>
        </w:tc>
        <w:tc>
          <w:tcPr>
            <w:tcW w:w="6237" w:type="dxa"/>
          </w:tcPr>
          <w:p w14:paraId="506636C7" w14:textId="77777777" w:rsidR="00523BA9" w:rsidRPr="000323D4" w:rsidRDefault="00523BA9" w:rsidP="00A15045">
            <w:pPr>
              <w:rPr>
                <w:color w:val="000000"/>
              </w:rPr>
            </w:pPr>
            <w:r w:rsidRPr="000323D4">
              <w:rPr>
                <w:color w:val="000000"/>
              </w:rPr>
              <w:t>ГБУ ЛО «Никольский ресурсный центр»</w:t>
            </w:r>
          </w:p>
        </w:tc>
      </w:tr>
      <w:tr w:rsidR="00523BA9" w:rsidRPr="000323D4" w14:paraId="4E0407BD" w14:textId="77777777" w:rsidTr="00A15045">
        <w:tc>
          <w:tcPr>
            <w:tcW w:w="4253" w:type="dxa"/>
          </w:tcPr>
          <w:p w14:paraId="2FC2C5D1" w14:textId="77777777" w:rsidR="00523BA9" w:rsidRPr="000323D4" w:rsidRDefault="002A002C" w:rsidP="00A150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Адрес оказания услуги</w:t>
            </w:r>
          </w:p>
        </w:tc>
        <w:tc>
          <w:tcPr>
            <w:tcW w:w="6237" w:type="dxa"/>
          </w:tcPr>
          <w:p w14:paraId="5E2BB678" w14:textId="77777777" w:rsidR="00523BA9" w:rsidRPr="000323D4" w:rsidRDefault="00523BA9" w:rsidP="00A15045">
            <w:pPr>
              <w:rPr>
                <w:color w:val="000000"/>
              </w:rPr>
            </w:pPr>
            <w:r w:rsidRPr="000323D4">
              <w:rPr>
                <w:color w:val="000000"/>
              </w:rPr>
              <w:t>Ленинградская область, Тосненский район, г. Никольское, Советский пр., д.203.</w:t>
            </w:r>
          </w:p>
        </w:tc>
      </w:tr>
    </w:tbl>
    <w:p w14:paraId="0BA9B7F4" w14:textId="77777777" w:rsidR="00464E88" w:rsidRDefault="00464E88" w:rsidP="00464E88">
      <w:pPr>
        <w:widowControl w:val="0"/>
        <w:tabs>
          <w:tab w:val="left" w:pos="993"/>
        </w:tabs>
        <w:autoSpaceDE w:val="0"/>
        <w:adjustRightInd w:val="0"/>
        <w:outlineLvl w:val="0"/>
        <w:rPr>
          <w:sz w:val="19"/>
          <w:szCs w:val="19"/>
        </w:rPr>
      </w:pPr>
    </w:p>
    <w:p w14:paraId="0FBFA872" w14:textId="19DD9D9A" w:rsidR="007F40B2" w:rsidRDefault="00AE1CB6" w:rsidP="004111B5">
      <w:pPr>
        <w:pStyle w:val="a7"/>
        <w:widowControl w:val="0"/>
        <w:numPr>
          <w:ilvl w:val="0"/>
          <w:numId w:val="3"/>
        </w:numPr>
        <w:tabs>
          <w:tab w:val="left" w:pos="993"/>
        </w:tabs>
        <w:autoSpaceDE w:val="0"/>
        <w:adjustRightInd w:val="0"/>
        <w:outlineLvl w:val="0"/>
      </w:pPr>
      <w:r>
        <w:rPr>
          <w:bCs/>
        </w:rPr>
        <w:t>Нормативные требования к</w:t>
      </w:r>
      <w:r w:rsidRPr="00AE1CB6">
        <w:rPr>
          <w:bCs/>
        </w:rPr>
        <w:t xml:space="preserve"> оказанию услуг</w:t>
      </w:r>
    </w:p>
    <w:p w14:paraId="51B01DF2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Федеральный закон от 22.07.2008 № 123‑ФЗ «Технический регламент о требованиях пожарной безопасности»;</w:t>
      </w:r>
    </w:p>
    <w:p w14:paraId="6C79AD7F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Постановление Правительства РФ от 16.09.2020 № 1479 «Об утверждении Правил противопожарного режима в Российской Федерации»;</w:t>
      </w:r>
    </w:p>
    <w:p w14:paraId="1301C026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ГОСТ Р 59638‑2021 «Системы пожарной сигнализации. Руководство по проектированию, монтажу, техническому обслуживанию и ремонту. Методы испытаний на работоспособность»;</w:t>
      </w:r>
    </w:p>
    <w:p w14:paraId="45353192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ГОСТ Р 59639‑2021 «Системы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на работоспособность»;</w:t>
      </w:r>
    </w:p>
    <w:p w14:paraId="24BB779F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ГОСТ Р 54101‑2010 «Средства и системы обеспечения безопасности. Техническое обслуживание и текущий ремонт»;</w:t>
      </w:r>
    </w:p>
    <w:p w14:paraId="46E8D079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ГОСТ Р 59636-2021 «Установки пожаротушения автоматические. Руководство по проектированию, монтажу, техническому обслуживанию и ремонту. Методы испытаний на работоспособность";</w:t>
      </w:r>
    </w:p>
    <w:p w14:paraId="6C929742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СП 484.1311500.2020 «Свод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проектирования";</w:t>
      </w:r>
    </w:p>
    <w:p w14:paraId="4EC1AEFE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СП 3.13130 "Системы противопожарной защиты. Система оповещения и управления эвакуацией людей при пожаре. Требования пожарной безопасности";</w:t>
      </w:r>
    </w:p>
    <w:p w14:paraId="77633564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СП 7.13130 "Отопление, вентиляция и кондиционирование. Требования пожарной безопасности";</w:t>
      </w:r>
    </w:p>
    <w:p w14:paraId="3404257B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СП 10.13130 "Системы противопожарной защиты. Внутренний противопожарный водопровод. Нормы и правила проектирования";</w:t>
      </w:r>
    </w:p>
    <w:p w14:paraId="1E1EA5BE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СП 485.1311500.2020 «Системы противопожарной защиты. Установки пожаротушения автоматические. Нормы и правила проектирования»;</w:t>
      </w:r>
    </w:p>
    <w:p w14:paraId="18C93D7F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СП 486.1311500.2020 «Системы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безопасности»;</w:t>
      </w:r>
    </w:p>
    <w:p w14:paraId="7B48F1F2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РД 009-01-96 "Система руководящих документов по пожарной автоматике. Установки пожарной автоматики. Правила технического содержания";</w:t>
      </w:r>
    </w:p>
    <w:p w14:paraId="3876D5B0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РД 009-02-96 «Система руководящих документов по пожарной автоматике. Установки пожарной автоматики. Техническое обслуживание и планово-предупредительный ремонт»;</w:t>
      </w:r>
    </w:p>
    <w:p w14:paraId="45AB1EC2" w14:textId="77777777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техническая документация производителей оборудования;</w:t>
      </w:r>
    </w:p>
    <w:p w14:paraId="24BB584C" w14:textId="50C7DD8E" w:rsidR="00AE1CB6" w:rsidRDefault="00AE1CB6" w:rsidP="00AE1CB6">
      <w:pPr>
        <w:pStyle w:val="a7"/>
        <w:widowControl w:val="0"/>
        <w:tabs>
          <w:tab w:val="left" w:pos="993"/>
        </w:tabs>
        <w:autoSpaceDE w:val="0"/>
        <w:adjustRightInd w:val="0"/>
        <w:outlineLvl w:val="0"/>
      </w:pPr>
      <w:r>
        <w:t>–</w:t>
      </w:r>
      <w:r>
        <w:tab/>
        <w:t>иные действующие нормативные акты РФ в области пожарной безопасности.</w:t>
      </w:r>
    </w:p>
    <w:p w14:paraId="18B46427" w14:textId="77777777" w:rsidR="007F40B2" w:rsidRPr="007F40B2" w:rsidRDefault="007F40B2" w:rsidP="007F40B2">
      <w:pPr>
        <w:widowControl w:val="0"/>
        <w:tabs>
          <w:tab w:val="left" w:pos="993"/>
        </w:tabs>
        <w:autoSpaceDE w:val="0"/>
        <w:adjustRightInd w:val="0"/>
        <w:outlineLvl w:val="0"/>
      </w:pPr>
    </w:p>
    <w:p w14:paraId="2E8D0849" w14:textId="078B623E" w:rsidR="00C605BC" w:rsidRPr="00AE1CB6" w:rsidRDefault="00AE1CB6" w:rsidP="00AE1CB6">
      <w:pPr>
        <w:pStyle w:val="a7"/>
        <w:numPr>
          <w:ilvl w:val="0"/>
          <w:numId w:val="3"/>
        </w:numPr>
      </w:pPr>
      <w:r>
        <w:rPr>
          <w:bCs/>
        </w:rPr>
        <w:t>Требования к исполнителю</w:t>
      </w:r>
    </w:p>
    <w:p w14:paraId="09448785" w14:textId="25F8DF8D" w:rsidR="00AE1CB6" w:rsidRDefault="00AE1CB6" w:rsidP="00AE1CB6">
      <w:r>
        <w:t>Персонал Исполнителя должен быть обеспечен необходимым инструментом, оборудованием и материалами для выполнения работ.</w:t>
      </w:r>
    </w:p>
    <w:p w14:paraId="5DF03A85" w14:textId="77777777" w:rsidR="00AE1CB6" w:rsidRDefault="00AE1CB6" w:rsidP="00AE1CB6"/>
    <w:p w14:paraId="6401F07B" w14:textId="79807358" w:rsidR="00AE1CB6" w:rsidRPr="00AE1CB6" w:rsidRDefault="00AE1CB6" w:rsidP="00AE1CB6">
      <w:pPr>
        <w:pStyle w:val="a7"/>
        <w:numPr>
          <w:ilvl w:val="0"/>
          <w:numId w:val="3"/>
        </w:numPr>
      </w:pPr>
      <w:r>
        <w:rPr>
          <w:bCs/>
        </w:rPr>
        <w:t>Условия оказания услуг</w:t>
      </w:r>
    </w:p>
    <w:p w14:paraId="6922757E" w14:textId="77777777" w:rsidR="00AE1CB6" w:rsidRDefault="00AE1CB6" w:rsidP="00AE1CB6">
      <w:pPr>
        <w:pStyle w:val="a7"/>
      </w:pPr>
      <w:r>
        <w:t>Оказать услуги своими силами и средствами или с привлечением соисполнителей в соответствии с условиями настоящего Описания объекта закупки.</w:t>
      </w:r>
    </w:p>
    <w:p w14:paraId="6A025377" w14:textId="77777777" w:rsidR="00AE1CB6" w:rsidRDefault="00AE1CB6" w:rsidP="00AE1CB6">
      <w:pPr>
        <w:pStyle w:val="a7"/>
      </w:pPr>
      <w:r>
        <w:t>Исполнитель несет полную ответственность за соблюдение своими работниками внутреннего режима, правил техники безопасности, пожарной безопасности, действующих у Заказчика.</w:t>
      </w:r>
    </w:p>
    <w:p w14:paraId="5F32FC40" w14:textId="5627190F" w:rsidR="00AE1CB6" w:rsidRDefault="009A6060" w:rsidP="00AE1CB6">
      <w:pPr>
        <w:pStyle w:val="a7"/>
      </w:pPr>
      <w:r>
        <w:t xml:space="preserve">Обеспечение инструментами, </w:t>
      </w:r>
      <w:r w:rsidR="00AE1CB6">
        <w:t>оборудованием и расходными материалами входит в стоимость услуг и осуществляется Исполнителем.</w:t>
      </w:r>
    </w:p>
    <w:p w14:paraId="34F92D17" w14:textId="77777777" w:rsidR="009A6060" w:rsidRDefault="009A6060" w:rsidP="00AE1CB6">
      <w:pPr>
        <w:pStyle w:val="a7"/>
      </w:pPr>
    </w:p>
    <w:p w14:paraId="5643A09F" w14:textId="53F56A99" w:rsidR="009A6060" w:rsidRDefault="009A6060" w:rsidP="009A6060">
      <w:pPr>
        <w:pStyle w:val="a7"/>
        <w:numPr>
          <w:ilvl w:val="0"/>
          <w:numId w:val="3"/>
        </w:numPr>
      </w:pPr>
      <w:r>
        <w:t>Гарантийные обязательства</w:t>
      </w:r>
    </w:p>
    <w:p w14:paraId="2641FBB7" w14:textId="77777777" w:rsidR="009A6060" w:rsidRDefault="009A6060" w:rsidP="009A6060">
      <w:pPr>
        <w:pStyle w:val="a7"/>
      </w:pPr>
      <w:r>
        <w:t xml:space="preserve">Срок предоставления гарантий качества услуг и используемых материалов устанавливается продолжительностью 12 месяцев с даты подписания сторонами документа о приемке. </w:t>
      </w:r>
    </w:p>
    <w:p w14:paraId="09074468" w14:textId="261953B5" w:rsidR="009A6060" w:rsidRDefault="009A6060" w:rsidP="009A6060">
      <w:pPr>
        <w:pStyle w:val="a7"/>
      </w:pPr>
      <w:r>
        <w:t>Исполнитель обязан устранить выявленные в течение гарантийного срока неисправности, поломки и возместить убытки, вызванные некачественным оказанием услуг по настоящему Техническому заданию за свой счет и в кратчайшие сроки, установленные Заказчиком</w:t>
      </w:r>
    </w:p>
    <w:p w14:paraId="5598AD90" w14:textId="77777777" w:rsidR="009A6060" w:rsidRDefault="009A6060" w:rsidP="009A6060">
      <w:pPr>
        <w:widowControl w:val="0"/>
        <w:tabs>
          <w:tab w:val="left" w:pos="993"/>
        </w:tabs>
        <w:autoSpaceDE w:val="0"/>
        <w:adjustRightInd w:val="0"/>
        <w:outlineLvl w:val="0"/>
      </w:pPr>
    </w:p>
    <w:p w14:paraId="3426ACEE" w14:textId="1BAA361B" w:rsidR="009A6060" w:rsidRPr="009A6060" w:rsidRDefault="009A6060" w:rsidP="009A6060">
      <w:pPr>
        <w:widowControl w:val="0"/>
        <w:tabs>
          <w:tab w:val="left" w:pos="993"/>
        </w:tabs>
        <w:autoSpaceDE w:val="0"/>
        <w:adjustRightInd w:val="0"/>
        <w:jc w:val="center"/>
        <w:outlineLvl w:val="0"/>
        <w:rPr>
          <w:b/>
          <w:sz w:val="28"/>
          <w:szCs w:val="28"/>
        </w:rPr>
      </w:pPr>
      <w:r w:rsidRPr="009A6060">
        <w:rPr>
          <w:b/>
          <w:sz w:val="28"/>
          <w:szCs w:val="28"/>
        </w:rPr>
        <w:t>Ведомость объемов работ:</w:t>
      </w:r>
    </w:p>
    <w:p w14:paraId="02F1A394" w14:textId="77777777" w:rsidR="009A6060" w:rsidRPr="009A6060" w:rsidRDefault="009A6060" w:rsidP="009A6060">
      <w:pPr>
        <w:pStyle w:val="a7"/>
        <w:widowControl w:val="0"/>
        <w:tabs>
          <w:tab w:val="left" w:pos="993"/>
        </w:tabs>
        <w:autoSpaceDE w:val="0"/>
        <w:adjustRightInd w:val="0"/>
        <w:jc w:val="center"/>
        <w:outlineLvl w:val="0"/>
        <w:rPr>
          <w:b/>
          <w:sz w:val="28"/>
          <w:szCs w:val="28"/>
        </w:rPr>
      </w:pPr>
    </w:p>
    <w:p w14:paraId="07CF431F" w14:textId="77777777" w:rsidR="009A6060" w:rsidRPr="009A6060" w:rsidRDefault="009A6060" w:rsidP="009A6060">
      <w:pPr>
        <w:widowControl w:val="0"/>
        <w:tabs>
          <w:tab w:val="left" w:pos="993"/>
        </w:tabs>
        <w:autoSpaceDE w:val="0"/>
        <w:adjustRightInd w:val="0"/>
        <w:outlineLvl w:val="0"/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1"/>
        <w:gridCol w:w="7563"/>
        <w:gridCol w:w="992"/>
        <w:gridCol w:w="992"/>
      </w:tblGrid>
      <w:tr w:rsidR="009A6060" w:rsidRPr="009A6060" w14:paraId="741C8AB3" w14:textId="77777777" w:rsidTr="009A6060">
        <w:trPr>
          <w:trHeight w:val="465"/>
        </w:trPr>
        <w:tc>
          <w:tcPr>
            <w:tcW w:w="801" w:type="dxa"/>
          </w:tcPr>
          <w:p w14:paraId="354EBFEC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/>
                <w:bCs/>
              </w:rPr>
            </w:pPr>
            <w:r w:rsidRPr="009A6060">
              <w:rPr>
                <w:b/>
                <w:bCs/>
              </w:rPr>
              <w:t>№п/п</w:t>
            </w:r>
          </w:p>
        </w:tc>
        <w:tc>
          <w:tcPr>
            <w:tcW w:w="7563" w:type="dxa"/>
          </w:tcPr>
          <w:p w14:paraId="29259B66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/>
                <w:bCs/>
              </w:rPr>
            </w:pPr>
            <w:r w:rsidRPr="009A6060">
              <w:rPr>
                <w:b/>
                <w:bCs/>
              </w:rPr>
              <w:t xml:space="preserve">Наименование </w:t>
            </w:r>
          </w:p>
        </w:tc>
        <w:tc>
          <w:tcPr>
            <w:tcW w:w="992" w:type="dxa"/>
          </w:tcPr>
          <w:p w14:paraId="22C769A7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/>
                <w:bCs/>
              </w:rPr>
            </w:pPr>
            <w:r w:rsidRPr="009A6060">
              <w:rPr>
                <w:b/>
                <w:bCs/>
              </w:rPr>
              <w:t>ЕИ</w:t>
            </w:r>
          </w:p>
        </w:tc>
        <w:tc>
          <w:tcPr>
            <w:tcW w:w="992" w:type="dxa"/>
          </w:tcPr>
          <w:p w14:paraId="572CFE17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/>
                <w:bCs/>
              </w:rPr>
            </w:pPr>
            <w:r w:rsidRPr="009A6060">
              <w:rPr>
                <w:b/>
                <w:bCs/>
              </w:rPr>
              <w:t>Кол-во</w:t>
            </w:r>
          </w:p>
        </w:tc>
      </w:tr>
      <w:tr w:rsidR="009A6060" w:rsidRPr="009A6060" w14:paraId="25CE8322" w14:textId="77777777" w:rsidTr="009A6060">
        <w:trPr>
          <w:trHeight w:val="465"/>
        </w:trPr>
        <w:tc>
          <w:tcPr>
            <w:tcW w:w="801" w:type="dxa"/>
          </w:tcPr>
          <w:p w14:paraId="0601E6C6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</w:t>
            </w:r>
          </w:p>
        </w:tc>
        <w:tc>
          <w:tcPr>
            <w:tcW w:w="7563" w:type="dxa"/>
          </w:tcPr>
          <w:p w14:paraId="11FEE338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Прокладка питающей кабельной линии 220 вольт кабелем ВВГнг (А)-</w:t>
            </w:r>
            <w:proofErr w:type="spellStart"/>
            <w:r w:rsidRPr="009A6060">
              <w:rPr>
                <w:bCs/>
              </w:rPr>
              <w:t>LSLTx</w:t>
            </w:r>
            <w:proofErr w:type="spellEnd"/>
            <w:r w:rsidRPr="009A6060">
              <w:rPr>
                <w:bCs/>
              </w:rPr>
              <w:t xml:space="preserve"> 3X1,5 (ИЛИ </w:t>
            </w:r>
            <w:proofErr w:type="spellStart"/>
            <w:r w:rsidRPr="009A6060">
              <w:rPr>
                <w:bCs/>
              </w:rPr>
              <w:t>FRLSLTx</w:t>
            </w:r>
            <w:proofErr w:type="spellEnd"/>
            <w:r w:rsidRPr="009A6060">
              <w:rPr>
                <w:bCs/>
              </w:rPr>
              <w:t>) в гофре</w:t>
            </w:r>
          </w:p>
        </w:tc>
        <w:tc>
          <w:tcPr>
            <w:tcW w:w="992" w:type="dxa"/>
          </w:tcPr>
          <w:p w14:paraId="7A5F920A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м</w:t>
            </w:r>
          </w:p>
        </w:tc>
        <w:tc>
          <w:tcPr>
            <w:tcW w:w="992" w:type="dxa"/>
          </w:tcPr>
          <w:p w14:paraId="3F727A66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100</w:t>
            </w:r>
          </w:p>
        </w:tc>
      </w:tr>
      <w:tr w:rsidR="009A6060" w:rsidRPr="009A6060" w14:paraId="3E2B4AFE" w14:textId="77777777" w:rsidTr="009A6060">
        <w:trPr>
          <w:trHeight w:val="465"/>
        </w:trPr>
        <w:tc>
          <w:tcPr>
            <w:tcW w:w="801" w:type="dxa"/>
          </w:tcPr>
          <w:p w14:paraId="7E896E4A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2</w:t>
            </w:r>
          </w:p>
        </w:tc>
        <w:tc>
          <w:tcPr>
            <w:tcW w:w="7563" w:type="dxa"/>
          </w:tcPr>
          <w:p w14:paraId="7958FCE6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 xml:space="preserve">Прокладка питающей кабельной линии КПСЭ </w:t>
            </w:r>
            <w:proofErr w:type="spellStart"/>
            <w:r w:rsidRPr="009A6060">
              <w:rPr>
                <w:bCs/>
              </w:rPr>
              <w:t>нг</w:t>
            </w:r>
            <w:proofErr w:type="spellEnd"/>
            <w:r w:rsidRPr="009A6060">
              <w:rPr>
                <w:bCs/>
              </w:rPr>
              <w:t xml:space="preserve"> (А)-FRLSLtx1х2х0.75 )в гофре</w:t>
            </w:r>
          </w:p>
        </w:tc>
        <w:tc>
          <w:tcPr>
            <w:tcW w:w="992" w:type="dxa"/>
          </w:tcPr>
          <w:p w14:paraId="65EAF2AC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м</w:t>
            </w:r>
          </w:p>
        </w:tc>
        <w:tc>
          <w:tcPr>
            <w:tcW w:w="992" w:type="dxa"/>
          </w:tcPr>
          <w:p w14:paraId="016C98B7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150</w:t>
            </w:r>
          </w:p>
        </w:tc>
      </w:tr>
      <w:tr w:rsidR="009A6060" w:rsidRPr="009A6060" w14:paraId="491B0708" w14:textId="77777777" w:rsidTr="009A6060">
        <w:trPr>
          <w:trHeight w:val="465"/>
        </w:trPr>
        <w:tc>
          <w:tcPr>
            <w:tcW w:w="801" w:type="dxa"/>
          </w:tcPr>
          <w:p w14:paraId="1DE8DA0D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3</w:t>
            </w:r>
          </w:p>
        </w:tc>
        <w:tc>
          <w:tcPr>
            <w:tcW w:w="7563" w:type="dxa"/>
          </w:tcPr>
          <w:p w14:paraId="0901F99F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 xml:space="preserve">Прокладка кабельной линии управления КПСЭ </w:t>
            </w:r>
            <w:proofErr w:type="spellStart"/>
            <w:r w:rsidRPr="009A6060">
              <w:rPr>
                <w:bCs/>
              </w:rPr>
              <w:t>нг</w:t>
            </w:r>
            <w:proofErr w:type="spellEnd"/>
            <w:r w:rsidRPr="009A6060">
              <w:rPr>
                <w:bCs/>
              </w:rPr>
              <w:t xml:space="preserve"> (А) </w:t>
            </w:r>
            <w:proofErr w:type="spellStart"/>
            <w:r w:rsidRPr="009A6060">
              <w:rPr>
                <w:bCs/>
              </w:rPr>
              <w:t>FRLSltx</w:t>
            </w:r>
            <w:proofErr w:type="spellEnd"/>
            <w:r w:rsidRPr="009A6060">
              <w:rPr>
                <w:bCs/>
              </w:rPr>
              <w:t xml:space="preserve"> 2x2x0.75 в гофре</w:t>
            </w:r>
          </w:p>
        </w:tc>
        <w:tc>
          <w:tcPr>
            <w:tcW w:w="992" w:type="dxa"/>
          </w:tcPr>
          <w:p w14:paraId="2BD1F485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м</w:t>
            </w:r>
          </w:p>
        </w:tc>
        <w:tc>
          <w:tcPr>
            <w:tcW w:w="992" w:type="dxa"/>
          </w:tcPr>
          <w:p w14:paraId="309E6F27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100</w:t>
            </w:r>
          </w:p>
        </w:tc>
      </w:tr>
      <w:tr w:rsidR="009A6060" w:rsidRPr="009A6060" w14:paraId="6F321E7A" w14:textId="77777777" w:rsidTr="009A6060">
        <w:trPr>
          <w:trHeight w:val="465"/>
        </w:trPr>
        <w:tc>
          <w:tcPr>
            <w:tcW w:w="801" w:type="dxa"/>
          </w:tcPr>
          <w:p w14:paraId="2CE98BE8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4</w:t>
            </w:r>
          </w:p>
        </w:tc>
        <w:tc>
          <w:tcPr>
            <w:tcW w:w="7563" w:type="dxa"/>
          </w:tcPr>
          <w:p w14:paraId="16A9207F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Монтаж СП-4-24</w:t>
            </w:r>
          </w:p>
        </w:tc>
        <w:tc>
          <w:tcPr>
            <w:tcW w:w="992" w:type="dxa"/>
          </w:tcPr>
          <w:p w14:paraId="71505A1C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proofErr w:type="spellStart"/>
            <w:r w:rsidRPr="009A6060">
              <w:rPr>
                <w:bCs/>
              </w:rPr>
              <w:t>шт</w:t>
            </w:r>
            <w:proofErr w:type="spellEnd"/>
          </w:p>
        </w:tc>
        <w:tc>
          <w:tcPr>
            <w:tcW w:w="992" w:type="dxa"/>
          </w:tcPr>
          <w:p w14:paraId="329DEA4B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7</w:t>
            </w:r>
          </w:p>
        </w:tc>
      </w:tr>
      <w:tr w:rsidR="009A6060" w:rsidRPr="009A6060" w14:paraId="0DBF31EF" w14:textId="77777777" w:rsidTr="009A6060">
        <w:trPr>
          <w:trHeight w:val="465"/>
        </w:trPr>
        <w:tc>
          <w:tcPr>
            <w:tcW w:w="801" w:type="dxa"/>
          </w:tcPr>
          <w:p w14:paraId="70C8295A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5</w:t>
            </w:r>
          </w:p>
        </w:tc>
        <w:tc>
          <w:tcPr>
            <w:tcW w:w="7563" w:type="dxa"/>
          </w:tcPr>
          <w:p w14:paraId="49E7456D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Монтаж СП 4-220</w:t>
            </w:r>
          </w:p>
        </w:tc>
        <w:tc>
          <w:tcPr>
            <w:tcW w:w="992" w:type="dxa"/>
          </w:tcPr>
          <w:p w14:paraId="485F3772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proofErr w:type="spellStart"/>
            <w:r w:rsidRPr="009A6060">
              <w:rPr>
                <w:bCs/>
              </w:rPr>
              <w:t>шт</w:t>
            </w:r>
            <w:proofErr w:type="spellEnd"/>
          </w:p>
        </w:tc>
        <w:tc>
          <w:tcPr>
            <w:tcW w:w="992" w:type="dxa"/>
          </w:tcPr>
          <w:p w14:paraId="07DEE9E2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</w:t>
            </w:r>
          </w:p>
        </w:tc>
      </w:tr>
      <w:tr w:rsidR="009A6060" w:rsidRPr="009A6060" w14:paraId="159061B7" w14:textId="77777777" w:rsidTr="009A6060">
        <w:trPr>
          <w:trHeight w:val="465"/>
        </w:trPr>
        <w:tc>
          <w:tcPr>
            <w:tcW w:w="801" w:type="dxa"/>
          </w:tcPr>
          <w:p w14:paraId="7AEB6574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6</w:t>
            </w:r>
          </w:p>
        </w:tc>
        <w:tc>
          <w:tcPr>
            <w:tcW w:w="7563" w:type="dxa"/>
          </w:tcPr>
          <w:p w14:paraId="33A005DB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 xml:space="preserve">Установка Блока питания РИП 24 с аккумулятором 2 </w:t>
            </w:r>
            <w:proofErr w:type="spellStart"/>
            <w:r w:rsidRPr="009A6060">
              <w:rPr>
                <w:bCs/>
              </w:rPr>
              <w:t>шт</w:t>
            </w:r>
            <w:proofErr w:type="spellEnd"/>
          </w:p>
        </w:tc>
        <w:tc>
          <w:tcPr>
            <w:tcW w:w="992" w:type="dxa"/>
          </w:tcPr>
          <w:p w14:paraId="1D0D7FFF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proofErr w:type="spellStart"/>
            <w:r w:rsidRPr="009A6060">
              <w:rPr>
                <w:bCs/>
              </w:rPr>
              <w:t>шт</w:t>
            </w:r>
            <w:proofErr w:type="spellEnd"/>
          </w:p>
        </w:tc>
        <w:tc>
          <w:tcPr>
            <w:tcW w:w="992" w:type="dxa"/>
          </w:tcPr>
          <w:p w14:paraId="29F42085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</w:t>
            </w:r>
          </w:p>
        </w:tc>
      </w:tr>
      <w:tr w:rsidR="009A6060" w:rsidRPr="009A6060" w14:paraId="015F4816" w14:textId="77777777" w:rsidTr="009A6060">
        <w:trPr>
          <w:trHeight w:val="465"/>
        </w:trPr>
        <w:tc>
          <w:tcPr>
            <w:tcW w:w="801" w:type="dxa"/>
          </w:tcPr>
          <w:p w14:paraId="5F016353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7</w:t>
            </w:r>
          </w:p>
        </w:tc>
        <w:tc>
          <w:tcPr>
            <w:tcW w:w="7563" w:type="dxa"/>
          </w:tcPr>
          <w:p w14:paraId="534C49AF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proofErr w:type="spellStart"/>
            <w:r w:rsidRPr="009A6060">
              <w:rPr>
                <w:bCs/>
              </w:rPr>
              <w:t>Расключение</w:t>
            </w:r>
            <w:proofErr w:type="spellEnd"/>
            <w:r w:rsidRPr="009A6060">
              <w:rPr>
                <w:bCs/>
              </w:rPr>
              <w:t xml:space="preserve"> клапанов </w:t>
            </w:r>
            <w:proofErr w:type="spellStart"/>
            <w:r w:rsidRPr="009A6060">
              <w:rPr>
                <w:bCs/>
              </w:rPr>
              <w:t>дымоудаления</w:t>
            </w:r>
            <w:proofErr w:type="spellEnd"/>
            <w:r w:rsidRPr="009A6060">
              <w:rPr>
                <w:bCs/>
              </w:rPr>
              <w:t xml:space="preserve"> и СП-4</w:t>
            </w:r>
          </w:p>
        </w:tc>
        <w:tc>
          <w:tcPr>
            <w:tcW w:w="992" w:type="dxa"/>
          </w:tcPr>
          <w:p w14:paraId="30B392F2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точек</w:t>
            </w:r>
          </w:p>
        </w:tc>
        <w:tc>
          <w:tcPr>
            <w:tcW w:w="992" w:type="dxa"/>
          </w:tcPr>
          <w:p w14:paraId="7419159E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8</w:t>
            </w:r>
          </w:p>
        </w:tc>
      </w:tr>
      <w:tr w:rsidR="009A6060" w:rsidRPr="009A6060" w14:paraId="74571DB9" w14:textId="77777777" w:rsidTr="009A6060">
        <w:trPr>
          <w:trHeight w:val="465"/>
        </w:trPr>
        <w:tc>
          <w:tcPr>
            <w:tcW w:w="801" w:type="dxa"/>
          </w:tcPr>
          <w:p w14:paraId="3F5D26DE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8</w:t>
            </w:r>
          </w:p>
        </w:tc>
        <w:tc>
          <w:tcPr>
            <w:tcW w:w="7563" w:type="dxa"/>
          </w:tcPr>
          <w:p w14:paraId="73A8F94C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Монтаж КДЛ 2И</w:t>
            </w:r>
          </w:p>
        </w:tc>
        <w:tc>
          <w:tcPr>
            <w:tcW w:w="992" w:type="dxa"/>
          </w:tcPr>
          <w:p w14:paraId="3470DE6F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proofErr w:type="spellStart"/>
            <w:r w:rsidRPr="009A6060">
              <w:rPr>
                <w:bCs/>
              </w:rPr>
              <w:t>шт</w:t>
            </w:r>
            <w:proofErr w:type="spellEnd"/>
          </w:p>
        </w:tc>
        <w:tc>
          <w:tcPr>
            <w:tcW w:w="992" w:type="dxa"/>
          </w:tcPr>
          <w:p w14:paraId="69120BAF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</w:t>
            </w:r>
          </w:p>
        </w:tc>
      </w:tr>
      <w:tr w:rsidR="009A6060" w:rsidRPr="009A6060" w14:paraId="2927A037" w14:textId="77777777" w:rsidTr="009A6060">
        <w:trPr>
          <w:trHeight w:val="465"/>
        </w:trPr>
        <w:tc>
          <w:tcPr>
            <w:tcW w:w="801" w:type="dxa"/>
          </w:tcPr>
          <w:p w14:paraId="4D1C4AA7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9</w:t>
            </w:r>
          </w:p>
        </w:tc>
        <w:tc>
          <w:tcPr>
            <w:tcW w:w="7563" w:type="dxa"/>
          </w:tcPr>
          <w:p w14:paraId="5168B9AA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Пусконаладочные работы</w:t>
            </w:r>
          </w:p>
        </w:tc>
        <w:tc>
          <w:tcPr>
            <w:tcW w:w="992" w:type="dxa"/>
          </w:tcPr>
          <w:p w14:paraId="39A79629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proofErr w:type="spellStart"/>
            <w:r w:rsidRPr="009A6060">
              <w:rPr>
                <w:bCs/>
              </w:rPr>
              <w:t>Компл</w:t>
            </w:r>
            <w:proofErr w:type="spellEnd"/>
            <w:r w:rsidRPr="009A6060">
              <w:rPr>
                <w:bCs/>
              </w:rPr>
              <w:t xml:space="preserve"> работ</w:t>
            </w:r>
          </w:p>
        </w:tc>
        <w:tc>
          <w:tcPr>
            <w:tcW w:w="992" w:type="dxa"/>
          </w:tcPr>
          <w:p w14:paraId="6D386FD8" w14:textId="77777777" w:rsidR="009A6060" w:rsidRPr="009A6060" w:rsidRDefault="009A6060" w:rsidP="009A6060">
            <w:pPr>
              <w:widowControl w:val="0"/>
              <w:tabs>
                <w:tab w:val="left" w:pos="993"/>
              </w:tabs>
              <w:autoSpaceDE w:val="0"/>
              <w:adjustRightInd w:val="0"/>
              <w:outlineLvl w:val="0"/>
              <w:rPr>
                <w:bCs/>
              </w:rPr>
            </w:pPr>
            <w:r w:rsidRPr="009A6060">
              <w:rPr>
                <w:bCs/>
              </w:rPr>
              <w:t>1</w:t>
            </w:r>
          </w:p>
        </w:tc>
      </w:tr>
    </w:tbl>
    <w:p w14:paraId="703A2370" w14:textId="77777777" w:rsidR="009A6060" w:rsidRPr="009A6060" w:rsidRDefault="009A6060" w:rsidP="009A6060">
      <w:pPr>
        <w:widowControl w:val="0"/>
        <w:tabs>
          <w:tab w:val="left" w:pos="993"/>
        </w:tabs>
        <w:autoSpaceDE w:val="0"/>
        <w:adjustRightInd w:val="0"/>
        <w:outlineLvl w:val="0"/>
      </w:pPr>
    </w:p>
    <w:bookmarkEnd w:id="0"/>
    <w:p w14:paraId="016E6824" w14:textId="77777777" w:rsidR="009A6060" w:rsidRPr="009A6060" w:rsidRDefault="009A6060" w:rsidP="009A6060">
      <w:pPr>
        <w:widowControl w:val="0"/>
        <w:tabs>
          <w:tab w:val="left" w:pos="993"/>
        </w:tabs>
        <w:autoSpaceDE w:val="0"/>
        <w:adjustRightInd w:val="0"/>
        <w:outlineLvl w:val="0"/>
      </w:pPr>
    </w:p>
    <w:p w14:paraId="6DE859FF" w14:textId="0BEEB872" w:rsidR="009A6060" w:rsidRDefault="00F90B7A" w:rsidP="009A6060">
      <w:pPr>
        <w:pStyle w:val="a7"/>
      </w:pPr>
      <w:r>
        <w:t xml:space="preserve">Составил: Зам. Директора По </w:t>
      </w:r>
      <w:proofErr w:type="gramStart"/>
      <w:r>
        <w:t>безопасности  Т.В.</w:t>
      </w:r>
      <w:proofErr w:type="gramEnd"/>
      <w:r>
        <w:t xml:space="preserve"> Дроздова</w:t>
      </w:r>
    </w:p>
    <w:sectPr w:rsidR="009A6060" w:rsidSect="006F0C1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953BC"/>
    <w:multiLevelType w:val="hybridMultilevel"/>
    <w:tmpl w:val="9E3E5B54"/>
    <w:lvl w:ilvl="0" w:tplc="4EA21D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EB5649"/>
    <w:multiLevelType w:val="hybridMultilevel"/>
    <w:tmpl w:val="F75039EE"/>
    <w:lvl w:ilvl="0" w:tplc="C166096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24B47A50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C784A40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4DCFB4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7585B3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65AE3C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63689E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E22E9A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E9A689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53000C3"/>
    <w:multiLevelType w:val="multilevel"/>
    <w:tmpl w:val="C124F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F4C62"/>
    <w:multiLevelType w:val="hybridMultilevel"/>
    <w:tmpl w:val="8B907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BD0"/>
    <w:rsid w:val="000100F5"/>
    <w:rsid w:val="0005346C"/>
    <w:rsid w:val="000711AE"/>
    <w:rsid w:val="000A4057"/>
    <w:rsid w:val="000B6671"/>
    <w:rsid w:val="000C0E87"/>
    <w:rsid w:val="001C422F"/>
    <w:rsid w:val="00272B79"/>
    <w:rsid w:val="002A002C"/>
    <w:rsid w:val="002A4A82"/>
    <w:rsid w:val="002B5004"/>
    <w:rsid w:val="002C21D0"/>
    <w:rsid w:val="00323385"/>
    <w:rsid w:val="003D033E"/>
    <w:rsid w:val="00464E88"/>
    <w:rsid w:val="004662AF"/>
    <w:rsid w:val="004F0BD0"/>
    <w:rsid w:val="00523BA9"/>
    <w:rsid w:val="005505EE"/>
    <w:rsid w:val="005F214B"/>
    <w:rsid w:val="006075E4"/>
    <w:rsid w:val="00612906"/>
    <w:rsid w:val="0064295E"/>
    <w:rsid w:val="006539F0"/>
    <w:rsid w:val="00683786"/>
    <w:rsid w:val="006F0C15"/>
    <w:rsid w:val="00723060"/>
    <w:rsid w:val="00762CCD"/>
    <w:rsid w:val="007822FB"/>
    <w:rsid w:val="007A323C"/>
    <w:rsid w:val="007F40B2"/>
    <w:rsid w:val="008048A4"/>
    <w:rsid w:val="00846747"/>
    <w:rsid w:val="009056D9"/>
    <w:rsid w:val="00951C9F"/>
    <w:rsid w:val="00955C7A"/>
    <w:rsid w:val="0097198E"/>
    <w:rsid w:val="009A6060"/>
    <w:rsid w:val="009C4A0F"/>
    <w:rsid w:val="009D1D52"/>
    <w:rsid w:val="00A502D5"/>
    <w:rsid w:val="00A55E1A"/>
    <w:rsid w:val="00AE1CB6"/>
    <w:rsid w:val="00C1781C"/>
    <w:rsid w:val="00C17B35"/>
    <w:rsid w:val="00C605BC"/>
    <w:rsid w:val="00C627D9"/>
    <w:rsid w:val="00C873D2"/>
    <w:rsid w:val="00CE0C9E"/>
    <w:rsid w:val="00D23D18"/>
    <w:rsid w:val="00D75C94"/>
    <w:rsid w:val="00DC3408"/>
    <w:rsid w:val="00E84BA7"/>
    <w:rsid w:val="00E934A2"/>
    <w:rsid w:val="00EB3090"/>
    <w:rsid w:val="00EB7205"/>
    <w:rsid w:val="00F30514"/>
    <w:rsid w:val="00F47C4E"/>
    <w:rsid w:val="00F53A9D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60FD6"/>
  <w15:chartTrackingRefBased/>
  <w15:docId w15:val="{153D88AE-9E13-4453-980A-DD3AACECA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934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текст + 9"/>
    <w:aliases w:val="5 pt,Полужирный"/>
    <w:basedOn w:val="a0"/>
    <w:rsid w:val="00C1781C"/>
    <w:rPr>
      <w:b/>
      <w:bCs/>
      <w:i w:val="0"/>
      <w:iCs w:val="0"/>
      <w:smallCaps w:val="0"/>
      <w:strike w:val="0"/>
      <w:dstrike w:val="0"/>
      <w:color w:val="000000"/>
      <w:spacing w:val="0"/>
      <w:w w:val="100"/>
      <w:kern w:val="16"/>
      <w:position w:val="0"/>
      <w:sz w:val="19"/>
      <w:szCs w:val="19"/>
      <w:u w:val="none"/>
      <w:effect w:val="none"/>
      <w:shd w:val="clear" w:color="auto" w:fill="FFFFFF"/>
      <w:lang w:val="ru-RU" w:eastAsia="x-none"/>
    </w:rPr>
  </w:style>
  <w:style w:type="table" w:styleId="a3">
    <w:name w:val="Table Grid"/>
    <w:basedOn w:val="a1"/>
    <w:uiPriority w:val="39"/>
    <w:rsid w:val="00C1781C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3582,bqiaagaaeyqcaaagiaiaaamybaaabfokaaaaaaaaaaaaaaaaaaaaaaaaaaaaaaaaaaaaaaaaaaaaaaaaaaaaaaaaaaaaaaaaaaaaaaaaaaaaaaaaaaaaaaaaaaaaaaaaaaaaaaaaaaaaaaaaaaaaaaaaaaaaaaaaaaaaaaaaaaaaaaaaaaaaaaaaaaaaaaaaaaaaaaaaaaaaaaaaaaaaaaaaaaaaaaaaaaaaaaaa"/>
    <w:basedOn w:val="a0"/>
    <w:rsid w:val="004662AF"/>
  </w:style>
  <w:style w:type="character" w:styleId="a4">
    <w:name w:val="Hyperlink"/>
    <w:basedOn w:val="a0"/>
    <w:uiPriority w:val="99"/>
    <w:unhideWhenUsed/>
    <w:rsid w:val="00CE0C9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4A0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4A0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product-paramscell-decor">
    <w:name w:val="product-params__cell-decor"/>
    <w:basedOn w:val="a0"/>
    <w:rsid w:val="00951C9F"/>
  </w:style>
  <w:style w:type="paragraph" w:styleId="a7">
    <w:name w:val="List Paragraph"/>
    <w:basedOn w:val="a"/>
    <w:link w:val="a8"/>
    <w:uiPriority w:val="34"/>
    <w:qFormat/>
    <w:rsid w:val="00951C9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934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uiPriority w:val="1"/>
    <w:qFormat/>
    <w:rsid w:val="00E934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8Char">
    <w:name w:val="Heading 8 Char"/>
    <w:basedOn w:val="a0"/>
    <w:uiPriority w:val="9"/>
    <w:rsid w:val="00AE1CB6"/>
    <w:rPr>
      <w:rFonts w:ascii="Arial" w:eastAsia="Arial" w:hAnsi="Arial" w:cs="Arial"/>
      <w:i/>
      <w:iCs/>
      <w:sz w:val="22"/>
      <w:szCs w:val="22"/>
    </w:rPr>
  </w:style>
  <w:style w:type="paragraph" w:styleId="aa">
    <w:name w:val="Normal (Web)"/>
    <w:basedOn w:val="a"/>
    <w:uiPriority w:val="99"/>
    <w:rsid w:val="00AE1CB6"/>
    <w:pPr>
      <w:spacing w:before="280" w:after="280"/>
    </w:pPr>
    <w:rPr>
      <w:rFonts w:eastAsia="Lucida Sans Unicode"/>
      <w:lang w:eastAsia="ar-SA"/>
    </w:rPr>
  </w:style>
  <w:style w:type="character" w:customStyle="1" w:styleId="a8">
    <w:name w:val="Абзац списка Знак"/>
    <w:link w:val="a7"/>
    <w:uiPriority w:val="34"/>
    <w:rsid w:val="00AE1CB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cp:lastPrinted>2026-09-14T08:10:00Z</cp:lastPrinted>
  <dcterms:created xsi:type="dcterms:W3CDTF">2026-09-14T08:11:00Z</dcterms:created>
  <dcterms:modified xsi:type="dcterms:W3CDTF">2026-09-14T09:06:00Z</dcterms:modified>
</cp:coreProperties>
</file>