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54B1" w:rsidRDefault="001D2D89">
      <w:pPr>
        <w:widowControl w:val="0"/>
        <w:tabs>
          <w:tab w:val="left" w:pos="284"/>
        </w:tabs>
        <w:spacing w:after="0" w:line="240" w:lineRule="auto"/>
        <w:ind w:left="720"/>
        <w:rPr>
          <w:rFonts w:ascii="Times New Roman" w:hAnsi="Times New Roman" w:cs="Times New Roman"/>
          <w:b/>
          <w:sz w:val="24"/>
          <w:szCs w:val="24"/>
        </w:rPr>
      </w:pP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p>
    <w:p w:rsidR="003454B1" w:rsidRDefault="003454B1">
      <w:pPr>
        <w:widowControl w:val="0"/>
        <w:tabs>
          <w:tab w:val="left" w:pos="284"/>
        </w:tabs>
        <w:spacing w:after="0" w:line="240" w:lineRule="auto"/>
        <w:ind w:left="426" w:firstLine="425"/>
        <w:rPr>
          <w:rFonts w:ascii="Times New Roman" w:eastAsia="BatangChe" w:hAnsi="Times New Roman" w:cs="Times New Roman"/>
          <w:b/>
          <w:sz w:val="24"/>
          <w:szCs w:val="24"/>
        </w:rPr>
      </w:pPr>
    </w:p>
    <w:p w:rsidR="003454B1" w:rsidRDefault="001D2D89">
      <w:pPr>
        <w:widowControl w:val="0"/>
        <w:autoSpaceDE w:val="0"/>
        <w:autoSpaceDN w:val="0"/>
        <w:spacing w:after="0" w:line="240" w:lineRule="auto"/>
        <w:ind w:left="426" w:firstLine="425"/>
        <w:jc w:val="center"/>
        <w:rPr>
          <w:rFonts w:ascii="Times New Roman" w:eastAsia="BatangChe" w:hAnsi="Times New Roman" w:cs="Times New Roman"/>
          <w:sz w:val="24"/>
          <w:szCs w:val="24"/>
        </w:rPr>
      </w:pPr>
      <w:r>
        <w:rPr>
          <w:rFonts w:ascii="Times New Roman" w:eastAsia="BatangChe" w:hAnsi="Times New Roman" w:cs="Times New Roman"/>
          <w:sz w:val="24"/>
          <w:szCs w:val="24"/>
        </w:rPr>
        <w:t xml:space="preserve">Муниципальный контракт N </w:t>
      </w:r>
      <w:r>
        <w:rPr>
          <w:rFonts w:ascii="Times New Roman" w:eastAsia="SimSun" w:hAnsi="Times New Roman" w:cs="Times New Roman"/>
          <w:color w:val="000000"/>
          <w:sz w:val="24"/>
          <w:szCs w:val="24"/>
          <w:shd w:val="clear" w:color="auto" w:fill="FFFFFF"/>
        </w:rPr>
        <w:t>____________________</w:t>
      </w:r>
    </w:p>
    <w:p w:rsidR="003454B1" w:rsidRDefault="001D2D89">
      <w:pPr>
        <w:widowControl w:val="0"/>
        <w:autoSpaceDE w:val="0"/>
        <w:autoSpaceDN w:val="0"/>
        <w:spacing w:after="0" w:line="240" w:lineRule="auto"/>
        <w:ind w:left="426" w:firstLine="425"/>
        <w:jc w:val="center"/>
        <w:rPr>
          <w:rFonts w:ascii="Times New Roman" w:eastAsia="BatangChe" w:hAnsi="Times New Roman" w:cs="Times New Roman"/>
          <w:sz w:val="24"/>
          <w:szCs w:val="24"/>
        </w:rPr>
      </w:pPr>
      <w:r>
        <w:rPr>
          <w:rFonts w:ascii="Times New Roman" w:eastAsia="BatangChe" w:hAnsi="Times New Roman" w:cs="Times New Roman"/>
          <w:sz w:val="24"/>
          <w:szCs w:val="24"/>
        </w:rPr>
        <w:t xml:space="preserve">на поставку </w:t>
      </w:r>
      <w:r w:rsidR="00813E78">
        <w:rPr>
          <w:rFonts w:ascii="Times New Roman" w:eastAsia="BatangChe" w:hAnsi="Times New Roman" w:cs="Times New Roman"/>
          <w:sz w:val="24"/>
          <w:szCs w:val="24"/>
        </w:rPr>
        <w:t>журнального стола</w:t>
      </w:r>
      <w:r w:rsidR="004D3218" w:rsidRPr="004D3218">
        <w:rPr>
          <w:rFonts w:ascii="Times New Roman" w:eastAsia="BatangChe" w:hAnsi="Times New Roman" w:cs="Times New Roman"/>
          <w:sz w:val="24"/>
          <w:szCs w:val="24"/>
        </w:rPr>
        <w:t xml:space="preserve"> </w:t>
      </w:r>
      <w:r w:rsidR="00813E78" w:rsidRPr="00813E78">
        <w:rPr>
          <w:rFonts w:ascii="Times New Roman" w:eastAsia="BatangChe" w:hAnsi="Times New Roman" w:cs="Times New Roman"/>
          <w:sz w:val="24"/>
          <w:szCs w:val="24"/>
        </w:rPr>
        <w:t xml:space="preserve">(цвет – дуб </w:t>
      </w:r>
      <w:proofErr w:type="spellStart"/>
      <w:r w:rsidR="00813E78" w:rsidRPr="00813E78">
        <w:rPr>
          <w:rFonts w:ascii="Times New Roman" w:eastAsia="BatangChe" w:hAnsi="Times New Roman" w:cs="Times New Roman"/>
          <w:sz w:val="24"/>
          <w:szCs w:val="24"/>
        </w:rPr>
        <w:t>шамони</w:t>
      </w:r>
      <w:proofErr w:type="spellEnd"/>
      <w:r w:rsidR="00813E78" w:rsidRPr="00813E78">
        <w:rPr>
          <w:rFonts w:ascii="Times New Roman" w:eastAsia="BatangChe" w:hAnsi="Times New Roman" w:cs="Times New Roman"/>
          <w:sz w:val="24"/>
          <w:szCs w:val="24"/>
        </w:rPr>
        <w:t xml:space="preserve"> светлый)</w:t>
      </w:r>
    </w:p>
    <w:p w:rsidR="003454B1" w:rsidRDefault="003454B1">
      <w:pPr>
        <w:widowControl w:val="0"/>
        <w:autoSpaceDE w:val="0"/>
        <w:autoSpaceDN w:val="0"/>
        <w:spacing w:after="0" w:line="240" w:lineRule="auto"/>
        <w:ind w:left="426" w:firstLine="425"/>
        <w:jc w:val="both"/>
        <w:rPr>
          <w:rFonts w:ascii="Times New Roman" w:eastAsia="BatangChe" w:hAnsi="Times New Roman" w:cs="Times New Roman"/>
          <w:sz w:val="24"/>
          <w:szCs w:val="24"/>
        </w:rPr>
      </w:pPr>
    </w:p>
    <w:p w:rsidR="003454B1" w:rsidRDefault="001D2D89">
      <w:pPr>
        <w:widowControl w:val="0"/>
        <w:autoSpaceDE w:val="0"/>
        <w:autoSpaceDN w:val="0"/>
        <w:spacing w:after="0" w:line="240" w:lineRule="auto"/>
        <w:ind w:left="426" w:firstLine="425"/>
        <w:jc w:val="center"/>
        <w:rPr>
          <w:rFonts w:ascii="Times New Roman" w:eastAsia="BatangChe" w:hAnsi="Times New Roman" w:cs="Times New Roman"/>
          <w:sz w:val="24"/>
          <w:szCs w:val="24"/>
        </w:rPr>
      </w:pPr>
      <w:r>
        <w:rPr>
          <w:rFonts w:ascii="Times New Roman" w:eastAsia="BatangChe" w:hAnsi="Times New Roman" w:cs="Times New Roman"/>
          <w:sz w:val="24"/>
          <w:szCs w:val="24"/>
        </w:rPr>
        <w:t xml:space="preserve">Идентификационный код закупки N </w:t>
      </w:r>
      <w:r w:rsidR="002C071F" w:rsidRPr="002C071F">
        <w:rPr>
          <w:rFonts w:ascii="Times New Roman" w:hAnsi="Times New Roman" w:cs="Times New Roman"/>
          <w:sz w:val="24"/>
          <w:szCs w:val="24"/>
        </w:rPr>
        <w:t>263470701856047070100100060000000000</w:t>
      </w:r>
    </w:p>
    <w:p w:rsidR="003454B1" w:rsidRDefault="003454B1">
      <w:pPr>
        <w:widowControl w:val="0"/>
        <w:autoSpaceDE w:val="0"/>
        <w:autoSpaceDN w:val="0"/>
        <w:spacing w:after="0" w:line="240" w:lineRule="auto"/>
        <w:ind w:left="426" w:firstLine="425"/>
        <w:jc w:val="center"/>
        <w:rPr>
          <w:rFonts w:ascii="Times New Roman" w:eastAsia="BatangChe" w:hAnsi="Times New Roman" w:cs="Times New Roman"/>
          <w:sz w:val="24"/>
          <w:szCs w:val="24"/>
        </w:rPr>
      </w:pPr>
    </w:p>
    <w:p w:rsidR="003454B1" w:rsidRDefault="001D2D89">
      <w:pPr>
        <w:widowControl w:val="0"/>
        <w:autoSpaceDE w:val="0"/>
        <w:autoSpaceDN w:val="0"/>
        <w:spacing w:after="0" w:line="240" w:lineRule="auto"/>
        <w:ind w:left="426" w:firstLine="425"/>
        <w:jc w:val="both"/>
        <w:rPr>
          <w:rFonts w:ascii="Times New Roman" w:eastAsia="BatangChe" w:hAnsi="Times New Roman" w:cs="Times New Roman"/>
          <w:sz w:val="24"/>
          <w:szCs w:val="24"/>
        </w:rPr>
      </w:pPr>
      <w:r>
        <w:rPr>
          <w:rFonts w:ascii="Times New Roman" w:eastAsia="BatangChe" w:hAnsi="Times New Roman" w:cs="Times New Roman"/>
          <w:sz w:val="24"/>
          <w:szCs w:val="24"/>
        </w:rPr>
        <w:t xml:space="preserve">__ ______________ 2026 г.                    </w:t>
      </w:r>
      <w:r>
        <w:rPr>
          <w:rFonts w:ascii="Times New Roman" w:eastAsia="BatangChe" w:hAnsi="Times New Roman" w:cs="Times New Roman"/>
          <w:sz w:val="24"/>
          <w:szCs w:val="24"/>
        </w:rPr>
        <w:tab/>
      </w:r>
      <w:r>
        <w:rPr>
          <w:rFonts w:ascii="Times New Roman" w:eastAsia="BatangChe" w:hAnsi="Times New Roman" w:cs="Times New Roman"/>
          <w:sz w:val="24"/>
          <w:szCs w:val="24"/>
        </w:rPr>
        <w:tab/>
      </w:r>
      <w:r>
        <w:rPr>
          <w:rFonts w:ascii="Times New Roman" w:eastAsia="BatangChe" w:hAnsi="Times New Roman" w:cs="Times New Roman"/>
          <w:sz w:val="24"/>
          <w:szCs w:val="24"/>
        </w:rPr>
        <w:tab/>
      </w:r>
      <w:r>
        <w:rPr>
          <w:rFonts w:ascii="Times New Roman" w:eastAsia="BatangChe" w:hAnsi="Times New Roman" w:cs="Times New Roman"/>
          <w:sz w:val="24"/>
          <w:szCs w:val="24"/>
        </w:rPr>
        <w:tab/>
      </w:r>
      <w:r>
        <w:rPr>
          <w:rFonts w:ascii="Times New Roman" w:eastAsia="BatangChe" w:hAnsi="Times New Roman" w:cs="Times New Roman"/>
          <w:sz w:val="24"/>
          <w:szCs w:val="24"/>
        </w:rPr>
        <w:tab/>
        <w:t xml:space="preserve">   </w:t>
      </w:r>
      <w:r>
        <w:rPr>
          <w:rFonts w:ascii="Times New Roman" w:eastAsia="BatangChe" w:hAnsi="Times New Roman" w:cs="Times New Roman"/>
          <w:sz w:val="24"/>
          <w:szCs w:val="24"/>
        </w:rPr>
        <w:tab/>
        <w:t xml:space="preserve">г. Кингисепп </w:t>
      </w:r>
    </w:p>
    <w:p w:rsidR="003454B1" w:rsidRDefault="003454B1">
      <w:pPr>
        <w:widowControl w:val="0"/>
        <w:autoSpaceDE w:val="0"/>
        <w:autoSpaceDN w:val="0"/>
        <w:spacing w:after="0" w:line="240" w:lineRule="auto"/>
        <w:ind w:left="426" w:firstLine="425"/>
        <w:jc w:val="both"/>
        <w:rPr>
          <w:rFonts w:ascii="Times New Roman" w:eastAsia="BatangChe" w:hAnsi="Times New Roman" w:cs="Times New Roman"/>
          <w:sz w:val="24"/>
          <w:szCs w:val="24"/>
        </w:rPr>
      </w:pPr>
    </w:p>
    <w:p w:rsidR="003454B1" w:rsidRDefault="001D2D89">
      <w:pPr>
        <w:widowControl w:val="0"/>
        <w:autoSpaceDE w:val="0"/>
        <w:autoSpaceDN w:val="0"/>
        <w:spacing w:after="0" w:line="240" w:lineRule="auto"/>
        <w:ind w:firstLine="851"/>
        <w:jc w:val="both"/>
        <w:rPr>
          <w:rFonts w:ascii="Times New Roman" w:eastAsia="BatangChe" w:hAnsi="Times New Roman" w:cs="Times New Roman"/>
          <w:sz w:val="24"/>
          <w:szCs w:val="24"/>
        </w:rPr>
      </w:pPr>
      <w:r>
        <w:rPr>
          <w:rFonts w:ascii="Times New Roman" w:hAnsi="Times New Roman" w:cs="Times New Roman"/>
          <w:sz w:val="24"/>
          <w:szCs w:val="24"/>
        </w:rPr>
        <w:t xml:space="preserve">Комитет по образованию администрации муниципального образования «Кингисеппский муниципальный район» Ленинградской области, именуемый в дальнейшем «Заказчик», в лице  председателя Румянцевой Елены Николаевны, действующего на </w:t>
      </w:r>
      <w:r>
        <w:rPr>
          <w:rFonts w:ascii="Times New Roman" w:hAnsi="Times New Roman" w:cs="Times New Roman"/>
          <w:color w:val="000000"/>
          <w:sz w:val="24"/>
          <w:szCs w:val="24"/>
        </w:rPr>
        <w:t>основании Положения,</w:t>
      </w:r>
      <w:r>
        <w:rPr>
          <w:rFonts w:ascii="Times New Roman" w:hAnsi="Times New Roman" w:cs="Times New Roman"/>
          <w:color w:val="FF0000"/>
          <w:sz w:val="24"/>
          <w:szCs w:val="24"/>
        </w:rPr>
        <w:t xml:space="preserve"> </w:t>
      </w:r>
      <w:r>
        <w:rPr>
          <w:rFonts w:ascii="Times New Roman" w:hAnsi="Times New Roman" w:cs="Times New Roman"/>
          <w:sz w:val="24"/>
          <w:szCs w:val="24"/>
        </w:rPr>
        <w:t>с одной стороны, и _______________,</w:t>
      </w:r>
      <w:r>
        <w:rPr>
          <w:rFonts w:ascii="Times New Roman" w:eastAsia="BatangChe" w:hAnsi="Times New Roman" w:cs="Times New Roman"/>
          <w:sz w:val="24"/>
          <w:szCs w:val="24"/>
        </w:rPr>
        <w:t xml:space="preserve"> именуемый в дальнейшем "Поставщик", в лице  ____________</w:t>
      </w:r>
      <w:r w:rsidRPr="001D2D89">
        <w:rPr>
          <w:rFonts w:ascii="Times New Roman" w:eastAsia="BatangChe" w:hAnsi="Times New Roman" w:cs="Times New Roman"/>
          <w:sz w:val="24"/>
          <w:szCs w:val="24"/>
        </w:rPr>
        <w:t xml:space="preserve">, действующего на основании </w:t>
      </w:r>
      <w:r>
        <w:rPr>
          <w:rFonts w:ascii="Times New Roman" w:eastAsia="BatangChe" w:hAnsi="Times New Roman" w:cs="Times New Roman"/>
          <w:sz w:val="24"/>
          <w:szCs w:val="24"/>
        </w:rPr>
        <w:t xml:space="preserve">___________, с другой стороны, вместе именуемые в дальнейшем "Стороны", на основании </w:t>
      </w:r>
      <w:r w:rsidR="002C071F">
        <w:rPr>
          <w:rFonts w:ascii="Times New Roman" w:eastAsia="BatangChe" w:hAnsi="Times New Roman" w:cs="Times New Roman"/>
          <w:sz w:val="24"/>
          <w:szCs w:val="24"/>
        </w:rPr>
        <w:t xml:space="preserve">п.4 ч.1 </w:t>
      </w:r>
      <w:r>
        <w:rPr>
          <w:rFonts w:ascii="Times New Roman" w:eastAsia="BatangChe" w:hAnsi="Times New Roman" w:cs="Times New Roman"/>
          <w:sz w:val="24"/>
          <w:szCs w:val="24"/>
        </w:rPr>
        <w:t>с</w:t>
      </w:r>
      <w:r>
        <w:rPr>
          <w:rFonts w:ascii="Times New Roman" w:eastAsia="BatangChe" w:hAnsi="Times New Roman"/>
          <w:sz w:val="24"/>
          <w:szCs w:val="24"/>
        </w:rPr>
        <w:t>татьи 93, ч.12 Федерального закона №44-ФЗ от 05.04.201</w:t>
      </w:r>
      <w:r w:rsidR="002C071F">
        <w:rPr>
          <w:rFonts w:ascii="Times New Roman" w:eastAsia="BatangChe" w:hAnsi="Times New Roman"/>
          <w:sz w:val="24"/>
          <w:szCs w:val="24"/>
        </w:rPr>
        <w:t>3</w:t>
      </w:r>
      <w:r>
        <w:rPr>
          <w:rFonts w:ascii="Times New Roman" w:eastAsia="BatangChe" w:hAnsi="Times New Roman"/>
          <w:sz w:val="24"/>
          <w:szCs w:val="24"/>
        </w:rPr>
        <w:t xml:space="preserve">г., </w:t>
      </w:r>
      <w:r>
        <w:rPr>
          <w:rFonts w:ascii="Times New Roman" w:eastAsia="BatangChe" w:hAnsi="Times New Roman" w:cs="Times New Roman"/>
          <w:sz w:val="24"/>
          <w:szCs w:val="24"/>
        </w:rPr>
        <w:t xml:space="preserve">заключили настоящий муниципальный контракт </w:t>
      </w:r>
      <w:hyperlink w:anchor="P37" w:history="1"/>
      <w:r>
        <w:rPr>
          <w:rFonts w:ascii="Times New Roman" w:eastAsia="BatangChe" w:hAnsi="Times New Roman" w:cs="Times New Roman"/>
          <w:sz w:val="24"/>
          <w:szCs w:val="24"/>
        </w:rPr>
        <w:t xml:space="preserve"> (далее - Контракт) о нижеследующем.</w:t>
      </w:r>
    </w:p>
    <w:p w:rsidR="003454B1" w:rsidRDefault="003454B1">
      <w:pPr>
        <w:widowControl w:val="0"/>
        <w:autoSpaceDE w:val="0"/>
        <w:autoSpaceDN w:val="0"/>
        <w:spacing w:after="0" w:line="240" w:lineRule="auto"/>
        <w:ind w:firstLine="851"/>
        <w:jc w:val="both"/>
        <w:rPr>
          <w:rFonts w:ascii="Times New Roman" w:eastAsia="BatangChe" w:hAnsi="Times New Roman" w:cs="Times New Roman"/>
          <w:sz w:val="24"/>
          <w:szCs w:val="24"/>
        </w:rPr>
      </w:pPr>
    </w:p>
    <w:p w:rsidR="003454B1" w:rsidRDefault="00134495">
      <w:pPr>
        <w:widowControl w:val="0"/>
        <w:autoSpaceDE w:val="0"/>
        <w:autoSpaceDN w:val="0"/>
        <w:spacing w:after="0" w:line="240" w:lineRule="auto"/>
        <w:ind w:firstLine="851"/>
        <w:jc w:val="center"/>
        <w:outlineLvl w:val="1"/>
        <w:rPr>
          <w:rFonts w:ascii="Times New Roman" w:eastAsia="BatangChe" w:hAnsi="Times New Roman" w:cs="Times New Roman"/>
          <w:sz w:val="24"/>
          <w:szCs w:val="24"/>
        </w:rPr>
      </w:pPr>
      <w:r>
        <w:rPr>
          <w:rFonts w:ascii="Times New Roman" w:eastAsia="BatangChe" w:hAnsi="Times New Roman" w:cs="Times New Roman"/>
          <w:sz w:val="24"/>
          <w:szCs w:val="24"/>
        </w:rPr>
        <w:t>1</w:t>
      </w:r>
      <w:r w:rsidR="001D2D89">
        <w:rPr>
          <w:rFonts w:ascii="Times New Roman" w:eastAsia="BatangChe" w:hAnsi="Times New Roman" w:cs="Times New Roman"/>
          <w:sz w:val="24"/>
          <w:szCs w:val="24"/>
        </w:rPr>
        <w:t xml:space="preserve">. Предмет Контракта </w:t>
      </w:r>
    </w:p>
    <w:p w:rsidR="003454B1" w:rsidRDefault="003454B1">
      <w:pPr>
        <w:widowControl w:val="0"/>
        <w:autoSpaceDE w:val="0"/>
        <w:autoSpaceDN w:val="0"/>
        <w:spacing w:after="0" w:line="240" w:lineRule="auto"/>
        <w:ind w:firstLine="851"/>
        <w:jc w:val="both"/>
        <w:rPr>
          <w:rFonts w:ascii="Times New Roman" w:eastAsia="BatangChe" w:hAnsi="Times New Roman" w:cs="Times New Roman"/>
          <w:sz w:val="24"/>
          <w:szCs w:val="24"/>
        </w:rPr>
      </w:pPr>
    </w:p>
    <w:p w:rsidR="003454B1" w:rsidRDefault="001D2D89">
      <w:pPr>
        <w:widowControl w:val="0"/>
        <w:autoSpaceDE w:val="0"/>
        <w:autoSpaceDN w:val="0"/>
        <w:spacing w:after="0" w:line="240" w:lineRule="auto"/>
        <w:ind w:firstLine="851"/>
        <w:jc w:val="both"/>
        <w:rPr>
          <w:rFonts w:ascii="Times New Roman" w:eastAsia="BatangChe" w:hAnsi="Times New Roman" w:cs="Times New Roman"/>
          <w:sz w:val="24"/>
          <w:szCs w:val="24"/>
        </w:rPr>
      </w:pPr>
      <w:r>
        <w:rPr>
          <w:rFonts w:ascii="Times New Roman" w:eastAsia="BatangChe" w:hAnsi="Times New Roman" w:cs="Times New Roman"/>
          <w:sz w:val="24"/>
          <w:szCs w:val="24"/>
        </w:rPr>
        <w:t xml:space="preserve">1.1. Поставщик обязуется </w:t>
      </w:r>
      <w:r w:rsidR="004D3218">
        <w:rPr>
          <w:rFonts w:ascii="Times New Roman" w:eastAsia="BatangChe" w:hAnsi="Times New Roman" w:cs="Times New Roman"/>
          <w:sz w:val="24"/>
          <w:szCs w:val="24"/>
        </w:rPr>
        <w:t xml:space="preserve">осуществить </w:t>
      </w:r>
      <w:r>
        <w:rPr>
          <w:rFonts w:ascii="Times New Roman" w:eastAsia="BatangChe" w:hAnsi="Times New Roman" w:cs="Times New Roman"/>
          <w:sz w:val="24"/>
          <w:szCs w:val="24"/>
        </w:rPr>
        <w:t>постав</w:t>
      </w:r>
      <w:r w:rsidR="004D3218">
        <w:rPr>
          <w:rFonts w:ascii="Times New Roman" w:eastAsia="BatangChe" w:hAnsi="Times New Roman" w:cs="Times New Roman"/>
          <w:sz w:val="24"/>
          <w:szCs w:val="24"/>
        </w:rPr>
        <w:t>ку</w:t>
      </w:r>
      <w:r>
        <w:rPr>
          <w:rFonts w:ascii="Times New Roman" w:eastAsia="BatangChe" w:hAnsi="Times New Roman" w:cs="Times New Roman"/>
          <w:sz w:val="24"/>
          <w:szCs w:val="24"/>
        </w:rPr>
        <w:t xml:space="preserve"> </w:t>
      </w:r>
      <w:r w:rsidR="00813E78">
        <w:rPr>
          <w:rFonts w:ascii="Times New Roman" w:eastAsia="BatangChe" w:hAnsi="Times New Roman" w:cs="Times New Roman"/>
          <w:sz w:val="24"/>
          <w:szCs w:val="24"/>
        </w:rPr>
        <w:t>журнального стола</w:t>
      </w:r>
      <w:r>
        <w:rPr>
          <w:rFonts w:ascii="Times New Roman" w:hAnsi="Times New Roman" w:cs="Times New Roman"/>
          <w:sz w:val="24"/>
          <w:szCs w:val="24"/>
        </w:rPr>
        <w:t xml:space="preserve"> </w:t>
      </w:r>
      <w:r w:rsidR="00813E78" w:rsidRPr="00813E78">
        <w:rPr>
          <w:rFonts w:ascii="Times New Roman" w:hAnsi="Times New Roman" w:cs="Times New Roman"/>
          <w:sz w:val="24"/>
          <w:szCs w:val="24"/>
        </w:rPr>
        <w:t xml:space="preserve">(цвет – дуб </w:t>
      </w:r>
      <w:proofErr w:type="spellStart"/>
      <w:r w:rsidR="00813E78" w:rsidRPr="00813E78">
        <w:rPr>
          <w:rFonts w:ascii="Times New Roman" w:hAnsi="Times New Roman" w:cs="Times New Roman"/>
          <w:sz w:val="24"/>
          <w:szCs w:val="24"/>
        </w:rPr>
        <w:t>шамони</w:t>
      </w:r>
      <w:proofErr w:type="spellEnd"/>
      <w:r w:rsidR="00813E78" w:rsidRPr="00813E78">
        <w:rPr>
          <w:rFonts w:ascii="Times New Roman" w:hAnsi="Times New Roman" w:cs="Times New Roman"/>
          <w:sz w:val="24"/>
          <w:szCs w:val="24"/>
        </w:rPr>
        <w:t xml:space="preserve"> светлый)</w:t>
      </w:r>
      <w:r>
        <w:rPr>
          <w:rFonts w:ascii="Times New Roman" w:eastAsia="BatangChe" w:hAnsi="Times New Roman" w:cs="Times New Roman"/>
          <w:sz w:val="24"/>
          <w:szCs w:val="24"/>
        </w:rPr>
        <w:t xml:space="preserve"> (далее - Товар</w:t>
      </w:r>
      <w:r>
        <w:rPr>
          <w:rStyle w:val="a3"/>
          <w:rFonts w:ascii="Times New Roman" w:eastAsia="BatangChe" w:hAnsi="Times New Roman" w:cs="Times New Roman"/>
          <w:sz w:val="24"/>
          <w:szCs w:val="24"/>
        </w:rPr>
        <w:footnoteReference w:id="1"/>
      </w:r>
      <w:r>
        <w:rPr>
          <w:rFonts w:ascii="Times New Roman" w:eastAsia="BatangChe" w:hAnsi="Times New Roman" w:cs="Times New Roman"/>
          <w:sz w:val="24"/>
          <w:szCs w:val="24"/>
        </w:rPr>
        <w:t>),  Заказчик обязуется принять и оплатить Товар в порядке и на условиях, предусмотренных Контрактом.</w:t>
      </w:r>
    </w:p>
    <w:p w:rsidR="003454B1" w:rsidRDefault="001D2D89">
      <w:pPr>
        <w:widowControl w:val="0"/>
        <w:autoSpaceDE w:val="0"/>
        <w:autoSpaceDN w:val="0"/>
        <w:spacing w:after="0" w:line="240" w:lineRule="auto"/>
        <w:ind w:firstLine="851"/>
        <w:jc w:val="both"/>
        <w:rPr>
          <w:rFonts w:ascii="Times New Roman" w:eastAsia="BatangChe" w:hAnsi="Times New Roman" w:cs="Times New Roman"/>
          <w:sz w:val="24"/>
          <w:szCs w:val="24"/>
        </w:rPr>
      </w:pPr>
      <w:bookmarkStart w:id="0" w:name="P42"/>
      <w:bookmarkEnd w:id="0"/>
      <w:r>
        <w:rPr>
          <w:rFonts w:ascii="Times New Roman" w:eastAsia="BatangChe" w:hAnsi="Times New Roman" w:cs="Times New Roman"/>
          <w:sz w:val="24"/>
          <w:szCs w:val="24"/>
        </w:rPr>
        <w:t>1.2. Наименование, количество и иные характеристики поставляемого Товара указаны в Спецификации (</w:t>
      </w:r>
      <w:hyperlink w:anchor="P456" w:history="1">
        <w:r>
          <w:rPr>
            <w:rFonts w:ascii="Times New Roman" w:eastAsia="BatangChe" w:hAnsi="Times New Roman" w:cs="Times New Roman"/>
            <w:sz w:val="24"/>
            <w:szCs w:val="24"/>
          </w:rPr>
          <w:t>приложение</w:t>
        </w:r>
      </w:hyperlink>
      <w:r>
        <w:rPr>
          <w:rFonts w:ascii="Times New Roman" w:eastAsia="BatangChe" w:hAnsi="Times New Roman" w:cs="Times New Roman"/>
          <w:sz w:val="24"/>
          <w:szCs w:val="24"/>
        </w:rPr>
        <w:t xml:space="preserve"> к Контракту), являющейся неотъемлемой частью Контракта.</w:t>
      </w:r>
    </w:p>
    <w:p w:rsidR="003454B1" w:rsidRDefault="003454B1">
      <w:pPr>
        <w:widowControl w:val="0"/>
        <w:autoSpaceDE w:val="0"/>
        <w:autoSpaceDN w:val="0"/>
        <w:spacing w:after="0" w:line="240" w:lineRule="auto"/>
        <w:ind w:firstLine="851"/>
        <w:jc w:val="both"/>
        <w:rPr>
          <w:rFonts w:ascii="Times New Roman" w:eastAsia="BatangChe" w:hAnsi="Times New Roman" w:cs="Times New Roman"/>
          <w:sz w:val="24"/>
          <w:szCs w:val="24"/>
        </w:rPr>
      </w:pPr>
    </w:p>
    <w:p w:rsidR="003454B1" w:rsidRDefault="00134495">
      <w:pPr>
        <w:widowControl w:val="0"/>
        <w:autoSpaceDE w:val="0"/>
        <w:autoSpaceDN w:val="0"/>
        <w:spacing w:after="0" w:line="240" w:lineRule="auto"/>
        <w:ind w:firstLine="851"/>
        <w:jc w:val="center"/>
        <w:outlineLvl w:val="1"/>
        <w:rPr>
          <w:rFonts w:ascii="Times New Roman" w:eastAsia="BatangChe" w:hAnsi="Times New Roman" w:cs="Times New Roman"/>
          <w:sz w:val="24"/>
          <w:szCs w:val="24"/>
        </w:rPr>
      </w:pPr>
      <w:r>
        <w:rPr>
          <w:rFonts w:ascii="Times New Roman" w:eastAsia="BatangChe" w:hAnsi="Times New Roman" w:cs="Times New Roman"/>
          <w:sz w:val="24"/>
          <w:szCs w:val="24"/>
        </w:rPr>
        <w:t>2</w:t>
      </w:r>
      <w:r w:rsidR="001D2D89">
        <w:rPr>
          <w:rFonts w:ascii="Times New Roman" w:eastAsia="BatangChe" w:hAnsi="Times New Roman" w:cs="Times New Roman"/>
          <w:sz w:val="24"/>
          <w:szCs w:val="24"/>
        </w:rPr>
        <w:t>. Цена Контракта и порядок расчетов</w:t>
      </w:r>
    </w:p>
    <w:p w:rsidR="003454B1" w:rsidRDefault="003454B1">
      <w:pPr>
        <w:widowControl w:val="0"/>
        <w:autoSpaceDE w:val="0"/>
        <w:autoSpaceDN w:val="0"/>
        <w:spacing w:after="0" w:line="240" w:lineRule="auto"/>
        <w:ind w:firstLine="851"/>
        <w:jc w:val="both"/>
        <w:rPr>
          <w:rFonts w:ascii="Times New Roman" w:eastAsia="BatangChe" w:hAnsi="Times New Roman" w:cs="Times New Roman"/>
          <w:sz w:val="24"/>
          <w:szCs w:val="24"/>
        </w:rPr>
      </w:pPr>
    </w:p>
    <w:p w:rsidR="003454B1" w:rsidRDefault="00134495">
      <w:pPr>
        <w:pStyle w:val="ac"/>
        <w:shd w:val="clear" w:color="auto" w:fill="FFFFFF"/>
        <w:spacing w:after="0" w:line="15" w:lineRule="atLeast"/>
        <w:ind w:left="0" w:right="75"/>
        <w:jc w:val="left"/>
        <w:textAlignment w:val="baseline"/>
        <w:rPr>
          <w:rFonts w:eastAsia="BatangChe"/>
          <w:szCs w:val="24"/>
        </w:rPr>
      </w:pPr>
      <w:r>
        <w:rPr>
          <w:rFonts w:eastAsia="BatangChe"/>
          <w:szCs w:val="24"/>
        </w:rPr>
        <w:t xml:space="preserve">              </w:t>
      </w:r>
      <w:r w:rsidR="001D2D89">
        <w:rPr>
          <w:rFonts w:eastAsia="BatangChe"/>
          <w:szCs w:val="24"/>
        </w:rPr>
        <w:t xml:space="preserve">2.1. Цена Контракта </w:t>
      </w:r>
      <w:r w:rsidR="001D2D89">
        <w:rPr>
          <w:color w:val="000000"/>
          <w:szCs w:val="24"/>
          <w:shd w:val="clear" w:color="auto" w:fill="FFFFFF"/>
        </w:rPr>
        <w:t>_________________</w:t>
      </w:r>
      <w:r w:rsidR="001D2D89">
        <w:rPr>
          <w:rFonts w:eastAsia="BatangChe"/>
          <w:szCs w:val="24"/>
        </w:rPr>
        <w:t xml:space="preserve"> рублей 00 копеек, в том числе НДС _% в сумме ____ руб. __ коп</w:t>
      </w:r>
      <w:r w:rsidR="003F4166">
        <w:rPr>
          <w:rFonts w:eastAsia="BatangChe"/>
          <w:szCs w:val="24"/>
        </w:rPr>
        <w:t>/НДС не облагается</w:t>
      </w:r>
      <w:r w:rsidR="001D2D89">
        <w:rPr>
          <w:rFonts w:eastAsia="BatangChe"/>
          <w:szCs w:val="24"/>
        </w:rPr>
        <w:t>.</w:t>
      </w:r>
    </w:p>
    <w:p w:rsidR="003454B1" w:rsidRDefault="001D2D89">
      <w:pPr>
        <w:autoSpaceDE w:val="0"/>
        <w:autoSpaceDN w:val="0"/>
        <w:adjustRightInd w:val="0"/>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3454B1" w:rsidRDefault="001D2D89">
      <w:pPr>
        <w:widowControl w:val="0"/>
        <w:autoSpaceDE w:val="0"/>
        <w:autoSpaceDN w:val="0"/>
        <w:spacing w:after="0" w:line="240" w:lineRule="auto"/>
        <w:ind w:firstLine="851"/>
        <w:jc w:val="both"/>
        <w:rPr>
          <w:rFonts w:ascii="Times New Roman" w:eastAsia="BatangChe" w:hAnsi="Times New Roman" w:cs="Times New Roman"/>
          <w:sz w:val="24"/>
          <w:szCs w:val="24"/>
        </w:rPr>
      </w:pPr>
      <w:r>
        <w:rPr>
          <w:rFonts w:ascii="Times New Roman" w:eastAsia="BatangChe" w:hAnsi="Times New Roman" w:cs="Times New Roman"/>
          <w:sz w:val="24"/>
          <w:szCs w:val="24"/>
        </w:rPr>
        <w:t>2.3. Цена Контракта включает в себя: стоимость Товара, расходы, связанные с доставкой, разгрузкой-погрузкой, сборкой и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rsidR="003454B1" w:rsidRDefault="001D2D89">
      <w:pPr>
        <w:widowControl w:val="0"/>
        <w:autoSpaceDE w:val="0"/>
        <w:autoSpaceDN w:val="0"/>
        <w:spacing w:after="0" w:line="240" w:lineRule="auto"/>
        <w:ind w:firstLine="851"/>
        <w:jc w:val="both"/>
        <w:rPr>
          <w:rFonts w:ascii="Times New Roman" w:eastAsia="BatangChe" w:hAnsi="Times New Roman" w:cs="Times New Roman"/>
          <w:sz w:val="24"/>
          <w:szCs w:val="24"/>
        </w:rPr>
      </w:pPr>
      <w:r>
        <w:rPr>
          <w:rFonts w:ascii="Times New Roman" w:eastAsia="BatangChe" w:hAnsi="Times New Roman" w:cs="Times New Roman"/>
          <w:sz w:val="24"/>
          <w:szCs w:val="24"/>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8" w:history="1">
        <w:r>
          <w:rPr>
            <w:rFonts w:ascii="Times New Roman" w:eastAsia="BatangChe" w:hAnsi="Times New Roman" w:cs="Times New Roman"/>
            <w:sz w:val="24"/>
            <w:szCs w:val="24"/>
          </w:rPr>
          <w:t>законом</w:t>
        </w:r>
      </w:hyperlink>
      <w:r>
        <w:rPr>
          <w:rFonts w:ascii="Times New Roman" w:eastAsia="BatangChe"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и настоящим Контрактом.</w:t>
      </w:r>
    </w:p>
    <w:p w:rsidR="003454B1" w:rsidRDefault="001D2D89">
      <w:pPr>
        <w:widowControl w:val="0"/>
        <w:autoSpaceDE w:val="0"/>
        <w:autoSpaceDN w:val="0"/>
        <w:spacing w:after="0" w:line="240" w:lineRule="auto"/>
        <w:ind w:firstLine="851"/>
        <w:jc w:val="both"/>
        <w:rPr>
          <w:rFonts w:ascii="Times New Roman" w:eastAsia="BatangChe" w:hAnsi="Times New Roman" w:cs="Times New Roman"/>
          <w:sz w:val="24"/>
          <w:szCs w:val="24"/>
        </w:rPr>
      </w:pPr>
      <w:r>
        <w:rPr>
          <w:rFonts w:ascii="Times New Roman" w:eastAsia="BatangChe" w:hAnsi="Times New Roman" w:cs="Times New Roman"/>
          <w:sz w:val="24"/>
          <w:szCs w:val="24"/>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rsidR="003454B1" w:rsidRDefault="001D2D89">
      <w:pPr>
        <w:widowControl w:val="0"/>
        <w:autoSpaceDE w:val="0"/>
        <w:autoSpaceDN w:val="0"/>
        <w:spacing w:after="0" w:line="240" w:lineRule="auto"/>
        <w:ind w:firstLine="851"/>
        <w:jc w:val="both"/>
        <w:rPr>
          <w:rFonts w:ascii="Times New Roman" w:hAnsi="Times New Roman" w:cs="Times New Roman"/>
          <w:sz w:val="24"/>
          <w:szCs w:val="24"/>
          <w:shd w:val="clear" w:color="auto" w:fill="FFFFFF"/>
        </w:rPr>
      </w:pPr>
      <w:r>
        <w:rPr>
          <w:rFonts w:ascii="Times New Roman" w:eastAsia="BatangChe" w:hAnsi="Times New Roman" w:cs="Times New Roman"/>
          <w:sz w:val="24"/>
          <w:szCs w:val="24"/>
        </w:rPr>
        <w:t xml:space="preserve">2.5. Источник финансирования Контракта – </w:t>
      </w:r>
      <w:r>
        <w:rPr>
          <w:rFonts w:ascii="Times New Roman" w:hAnsi="Times New Roman" w:cs="Times New Roman"/>
          <w:sz w:val="24"/>
          <w:szCs w:val="24"/>
          <w:shd w:val="clear" w:color="auto" w:fill="FFFFFF"/>
        </w:rPr>
        <w:t xml:space="preserve"> средства бюджета МО «Кингисеппский муниципальный район»</w:t>
      </w:r>
    </w:p>
    <w:p w:rsidR="003454B1" w:rsidRDefault="001D2D89">
      <w:pPr>
        <w:autoSpaceDE w:val="0"/>
        <w:autoSpaceDN w:val="0"/>
        <w:adjustRightInd w:val="0"/>
        <w:spacing w:after="0" w:line="240" w:lineRule="auto"/>
        <w:ind w:firstLine="851"/>
        <w:jc w:val="both"/>
        <w:rPr>
          <w:rFonts w:ascii="Times New Roman" w:hAnsi="Times New Roman" w:cs="Times New Roman"/>
          <w:color w:val="0070C0"/>
          <w:sz w:val="24"/>
          <w:szCs w:val="24"/>
        </w:rPr>
      </w:pPr>
      <w:r>
        <w:rPr>
          <w:rFonts w:ascii="Times New Roman" w:hAnsi="Times New Roman" w:cs="Times New Roman"/>
          <w:sz w:val="24"/>
          <w:szCs w:val="24"/>
        </w:rPr>
        <w:lastRenderedPageBreak/>
        <w:t xml:space="preserve">2.6. Выплата аванса при исполнении контракта, заключенного с участником закупки, указанным в </w:t>
      </w:r>
      <w:hyperlink r:id="rId9" w:history="1">
        <w:r>
          <w:rPr>
            <w:rFonts w:ascii="Times New Roman" w:hAnsi="Times New Roman" w:cs="Times New Roman"/>
            <w:sz w:val="24"/>
            <w:szCs w:val="24"/>
          </w:rPr>
          <w:t>части 1</w:t>
        </w:r>
      </w:hyperlink>
      <w:r>
        <w:rPr>
          <w:rFonts w:ascii="Times New Roman" w:hAnsi="Times New Roman" w:cs="Times New Roman"/>
          <w:sz w:val="24"/>
          <w:szCs w:val="24"/>
        </w:rPr>
        <w:t xml:space="preserve"> или </w:t>
      </w:r>
      <w:hyperlink r:id="rId10" w:history="1">
        <w:r>
          <w:rPr>
            <w:rFonts w:ascii="Times New Roman" w:hAnsi="Times New Roman" w:cs="Times New Roman"/>
            <w:sz w:val="24"/>
            <w:szCs w:val="24"/>
          </w:rPr>
          <w:t>2 статьи 37</w:t>
        </w:r>
      </w:hyperlink>
      <w:r>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не допускается.</w:t>
      </w:r>
    </w:p>
    <w:p w:rsidR="003454B1" w:rsidRDefault="001D2D89">
      <w:pPr>
        <w:widowControl w:val="0"/>
        <w:autoSpaceDE w:val="0"/>
        <w:autoSpaceDN w:val="0"/>
        <w:spacing w:after="0" w:line="240" w:lineRule="auto"/>
        <w:ind w:firstLine="851"/>
        <w:jc w:val="both"/>
        <w:rPr>
          <w:rFonts w:ascii="Times New Roman" w:eastAsia="BatangChe" w:hAnsi="Times New Roman" w:cs="Times New Roman"/>
          <w:sz w:val="24"/>
          <w:szCs w:val="24"/>
        </w:rPr>
      </w:pPr>
      <w:r>
        <w:rPr>
          <w:rFonts w:ascii="Times New Roman" w:eastAsia="BatangChe" w:hAnsi="Times New Roman" w:cs="Times New Roman"/>
          <w:sz w:val="24"/>
          <w:szCs w:val="24"/>
        </w:rPr>
        <w:t xml:space="preserve">2.7. </w:t>
      </w:r>
      <w:bookmarkStart w:id="1" w:name="P78"/>
      <w:bookmarkEnd w:id="1"/>
      <w:r>
        <w:rPr>
          <w:rFonts w:ascii="Times New Roman" w:eastAsia="BatangChe" w:hAnsi="Times New Roman" w:cs="Times New Roman"/>
          <w:sz w:val="24"/>
          <w:szCs w:val="24"/>
        </w:rPr>
        <w:t>Расчеты между Заказчиком и Поставщиком производятся</w:t>
      </w:r>
      <w:r w:rsidR="002C071F">
        <w:rPr>
          <w:rFonts w:ascii="Times New Roman" w:eastAsia="BatangChe" w:hAnsi="Times New Roman" w:cs="Times New Roman"/>
          <w:sz w:val="24"/>
          <w:szCs w:val="24"/>
        </w:rPr>
        <w:t xml:space="preserve"> на основании счета и товарной накладной или универсального передаточного документа </w:t>
      </w:r>
      <w:r>
        <w:rPr>
          <w:rFonts w:ascii="Times New Roman" w:eastAsia="BatangChe" w:hAnsi="Times New Roman" w:cs="Times New Roman"/>
          <w:sz w:val="24"/>
          <w:szCs w:val="24"/>
        </w:rPr>
        <w:t xml:space="preserve">в течение </w:t>
      </w:r>
      <w:r>
        <w:rPr>
          <w:rFonts w:ascii="Times New Roman" w:hAnsi="Times New Roman" w:cs="Times New Roman"/>
          <w:sz w:val="24"/>
          <w:szCs w:val="24"/>
        </w:rPr>
        <w:t xml:space="preserve">7 (семи) рабочих дней с даты подписания Заказчиком </w:t>
      </w:r>
      <w:r w:rsidR="002C071F">
        <w:rPr>
          <w:rFonts w:ascii="Times New Roman" w:hAnsi="Times New Roman" w:cs="Times New Roman"/>
          <w:sz w:val="24"/>
          <w:szCs w:val="24"/>
        </w:rPr>
        <w:t>товарной накладной</w:t>
      </w:r>
      <w:r w:rsidR="002C071F" w:rsidRPr="002C071F">
        <w:t xml:space="preserve"> </w:t>
      </w:r>
      <w:r w:rsidR="002C071F" w:rsidRPr="002C071F">
        <w:rPr>
          <w:rFonts w:ascii="Times New Roman" w:hAnsi="Times New Roman" w:cs="Times New Roman"/>
          <w:sz w:val="24"/>
          <w:szCs w:val="24"/>
        </w:rPr>
        <w:t>или универсального передаточного документа</w:t>
      </w:r>
      <w:r w:rsidRPr="002C071F">
        <w:rPr>
          <w:rFonts w:ascii="Times New Roman" w:hAnsi="Times New Roman" w:cs="Times New Roman"/>
          <w:sz w:val="24"/>
          <w:szCs w:val="24"/>
        </w:rPr>
        <w:t>,</w:t>
      </w:r>
      <w:r>
        <w:rPr>
          <w:rFonts w:ascii="Times New Roman" w:hAnsi="Times New Roman" w:cs="Times New Roman"/>
          <w:sz w:val="24"/>
          <w:szCs w:val="24"/>
        </w:rPr>
        <w:t xml:space="preserve"> путем перечисления денежных средств на расчетный счет Поставщика</w:t>
      </w:r>
      <w:r>
        <w:rPr>
          <w:rFonts w:ascii="Times New Roman" w:eastAsia="BatangChe" w:hAnsi="Times New Roman" w:cs="Times New Roman"/>
          <w:sz w:val="24"/>
          <w:szCs w:val="24"/>
        </w:rPr>
        <w:t>.</w:t>
      </w:r>
    </w:p>
    <w:p w:rsidR="003454B1" w:rsidRDefault="001D2D89">
      <w:pPr>
        <w:keepNext/>
        <w:spacing w:after="0" w:line="240" w:lineRule="auto"/>
        <w:ind w:firstLine="709"/>
        <w:jc w:val="both"/>
        <w:rPr>
          <w:rFonts w:ascii="Times New Roman" w:eastAsia="BatangChe" w:hAnsi="Times New Roman" w:cs="Times New Roman"/>
          <w:sz w:val="24"/>
          <w:szCs w:val="24"/>
        </w:rPr>
      </w:pPr>
      <w:r>
        <w:rPr>
          <w:rFonts w:ascii="Times New Roman" w:hAnsi="Times New Roman" w:cs="Times New Roman"/>
          <w:sz w:val="24"/>
          <w:szCs w:val="24"/>
        </w:rPr>
        <w:t>В случае, предусмотренном частью 24 статьи 22 Закона о контрактной системе, оплата поставленного Товара осуществляется по цене единицы Товара, исходя из количества поставленного Товара, но в размере, не превышающем максимального значения цены Контракта.</w:t>
      </w:r>
    </w:p>
    <w:p w:rsidR="003454B1" w:rsidRDefault="001D2D89">
      <w:pPr>
        <w:widowControl w:val="0"/>
        <w:autoSpaceDE w:val="0"/>
        <w:autoSpaceDN w:val="0"/>
        <w:spacing w:after="0" w:line="240" w:lineRule="auto"/>
        <w:ind w:firstLine="851"/>
        <w:jc w:val="both"/>
        <w:rPr>
          <w:rFonts w:ascii="Times New Roman" w:eastAsia="BatangChe" w:hAnsi="Times New Roman" w:cs="Times New Roman"/>
          <w:sz w:val="24"/>
          <w:szCs w:val="24"/>
        </w:rPr>
      </w:pPr>
      <w:r>
        <w:rPr>
          <w:rFonts w:ascii="Times New Roman" w:eastAsia="BatangChe" w:hAnsi="Times New Roman" w:cs="Times New Roman"/>
          <w:sz w:val="24"/>
          <w:szCs w:val="24"/>
        </w:rPr>
        <w:t xml:space="preserve">2.8.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настоящем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 </w:t>
      </w:r>
    </w:p>
    <w:p w:rsidR="003454B1" w:rsidRDefault="003454B1">
      <w:pPr>
        <w:widowControl w:val="0"/>
        <w:autoSpaceDE w:val="0"/>
        <w:autoSpaceDN w:val="0"/>
        <w:spacing w:after="0" w:line="240" w:lineRule="auto"/>
        <w:ind w:left="426" w:firstLine="425"/>
        <w:jc w:val="both"/>
        <w:rPr>
          <w:rFonts w:ascii="Times New Roman" w:eastAsia="BatangChe" w:hAnsi="Times New Roman" w:cs="Times New Roman"/>
          <w:sz w:val="24"/>
          <w:szCs w:val="24"/>
        </w:rPr>
      </w:pPr>
    </w:p>
    <w:p w:rsidR="003454B1" w:rsidRDefault="00134495">
      <w:pPr>
        <w:widowControl w:val="0"/>
        <w:autoSpaceDE w:val="0"/>
        <w:autoSpaceDN w:val="0"/>
        <w:spacing w:after="0" w:line="240" w:lineRule="auto"/>
        <w:ind w:left="426"/>
        <w:jc w:val="center"/>
        <w:outlineLvl w:val="1"/>
        <w:rPr>
          <w:rFonts w:ascii="Times New Roman" w:eastAsia="BatangChe" w:hAnsi="Times New Roman" w:cs="Times New Roman"/>
          <w:sz w:val="24"/>
          <w:szCs w:val="24"/>
        </w:rPr>
      </w:pPr>
      <w:r>
        <w:rPr>
          <w:rFonts w:ascii="Times New Roman" w:eastAsia="BatangChe" w:hAnsi="Times New Roman" w:cs="Times New Roman"/>
          <w:sz w:val="24"/>
          <w:szCs w:val="24"/>
        </w:rPr>
        <w:t>3</w:t>
      </w:r>
      <w:r w:rsidR="001D2D89">
        <w:rPr>
          <w:rFonts w:ascii="Times New Roman" w:eastAsia="BatangChe" w:hAnsi="Times New Roman" w:cs="Times New Roman"/>
          <w:sz w:val="24"/>
          <w:szCs w:val="24"/>
        </w:rPr>
        <w:t xml:space="preserve">. </w:t>
      </w:r>
      <w:r>
        <w:rPr>
          <w:rFonts w:ascii="Times New Roman" w:eastAsia="BatangChe" w:hAnsi="Times New Roman" w:cs="Times New Roman"/>
          <w:sz w:val="24"/>
          <w:szCs w:val="24"/>
        </w:rPr>
        <w:t>С</w:t>
      </w:r>
      <w:r w:rsidR="001D2D89">
        <w:rPr>
          <w:rFonts w:ascii="Times New Roman" w:eastAsia="BatangChe" w:hAnsi="Times New Roman" w:cs="Times New Roman"/>
          <w:sz w:val="24"/>
          <w:szCs w:val="24"/>
        </w:rPr>
        <w:t xml:space="preserve">роки и </w:t>
      </w:r>
      <w:r>
        <w:rPr>
          <w:rFonts w:ascii="Times New Roman" w:eastAsia="BatangChe" w:hAnsi="Times New Roman" w:cs="Times New Roman"/>
          <w:sz w:val="24"/>
          <w:szCs w:val="24"/>
        </w:rPr>
        <w:t>место</w:t>
      </w:r>
      <w:r w:rsidR="001D2D89">
        <w:rPr>
          <w:rFonts w:ascii="Times New Roman" w:eastAsia="BatangChe" w:hAnsi="Times New Roman" w:cs="Times New Roman"/>
          <w:sz w:val="24"/>
          <w:szCs w:val="24"/>
        </w:rPr>
        <w:t xml:space="preserve"> поставки Товара </w:t>
      </w:r>
    </w:p>
    <w:p w:rsidR="003454B1" w:rsidRDefault="003454B1">
      <w:pPr>
        <w:widowControl w:val="0"/>
        <w:autoSpaceDE w:val="0"/>
        <w:autoSpaceDN w:val="0"/>
        <w:spacing w:after="0" w:line="240" w:lineRule="auto"/>
        <w:ind w:left="426" w:firstLine="425"/>
        <w:jc w:val="both"/>
        <w:rPr>
          <w:rFonts w:ascii="Times New Roman" w:eastAsia="BatangChe" w:hAnsi="Times New Roman" w:cs="Times New Roman"/>
          <w:sz w:val="24"/>
          <w:szCs w:val="24"/>
        </w:rPr>
      </w:pPr>
    </w:p>
    <w:p w:rsidR="003454B1" w:rsidRDefault="001D2D89">
      <w:pPr>
        <w:widowControl w:val="0"/>
        <w:autoSpaceDE w:val="0"/>
        <w:autoSpaceDN w:val="0"/>
        <w:adjustRightInd w:val="0"/>
        <w:spacing w:after="0" w:line="240" w:lineRule="auto"/>
        <w:ind w:firstLine="709"/>
        <w:jc w:val="both"/>
        <w:rPr>
          <w:rFonts w:ascii="Times New Roman" w:hAnsi="Times New Roman" w:cs="Times New Roman"/>
        </w:rPr>
      </w:pPr>
      <w:r>
        <w:rPr>
          <w:rFonts w:ascii="Times New Roman" w:eastAsia="BatangChe" w:hAnsi="Times New Roman" w:cs="Times New Roman"/>
          <w:sz w:val="24"/>
          <w:szCs w:val="24"/>
          <w:lang w:eastAsia="en-US"/>
        </w:rPr>
        <w:t xml:space="preserve">3.1. Поставщик самостоятельно доставляет Товар Заказчику по адресу: </w:t>
      </w:r>
      <w:r>
        <w:rPr>
          <w:rFonts w:ascii="Times New Roman" w:hAnsi="Times New Roman" w:cs="Times New Roman"/>
          <w:sz w:val="24"/>
          <w:szCs w:val="24"/>
        </w:rPr>
        <w:t xml:space="preserve">Ленинградская область, г. </w:t>
      </w:r>
      <w:r w:rsidRPr="001D2D89">
        <w:rPr>
          <w:rFonts w:ascii="Times New Roman" w:hAnsi="Times New Roman" w:cs="Times New Roman"/>
          <w:sz w:val="24"/>
          <w:szCs w:val="24"/>
        </w:rPr>
        <w:t xml:space="preserve">Кингисепп, пр. Карла Маркса, д. 1а/2, Комитет по образованию администрации Кингисеппского муниципального района </w:t>
      </w:r>
      <w:r>
        <w:rPr>
          <w:rFonts w:ascii="Times New Roman" w:hAnsi="Times New Roman" w:cs="Times New Roman"/>
          <w:sz w:val="24"/>
          <w:szCs w:val="24"/>
        </w:rPr>
        <w:t>(далее – место доставки), в течение 3</w:t>
      </w:r>
      <w:r w:rsidRPr="001D2D89">
        <w:rPr>
          <w:rFonts w:ascii="Times New Roman" w:hAnsi="Times New Roman" w:cs="Times New Roman"/>
          <w:sz w:val="24"/>
          <w:szCs w:val="24"/>
        </w:rPr>
        <w:t>5 (</w:t>
      </w:r>
      <w:r>
        <w:rPr>
          <w:rFonts w:ascii="Times New Roman" w:hAnsi="Times New Roman" w:cs="Times New Roman"/>
          <w:sz w:val="24"/>
          <w:szCs w:val="24"/>
        </w:rPr>
        <w:t>три</w:t>
      </w:r>
      <w:r w:rsidRPr="001D2D89">
        <w:rPr>
          <w:rFonts w:ascii="Times New Roman" w:hAnsi="Times New Roman" w:cs="Times New Roman"/>
          <w:sz w:val="24"/>
          <w:szCs w:val="24"/>
        </w:rPr>
        <w:t>дцати пяти) календарных дней с момента заключения Контракта</w:t>
      </w:r>
      <w:r>
        <w:rPr>
          <w:rFonts w:ascii="Times New Roman" w:hAnsi="Times New Roman" w:cs="Times New Roman"/>
        </w:rPr>
        <w:t>.</w:t>
      </w:r>
    </w:p>
    <w:p w:rsidR="00134495" w:rsidRDefault="00134495">
      <w:pPr>
        <w:widowControl w:val="0"/>
        <w:autoSpaceDE w:val="0"/>
        <w:autoSpaceDN w:val="0"/>
        <w:adjustRightInd w:val="0"/>
        <w:spacing w:after="0" w:line="240" w:lineRule="auto"/>
        <w:ind w:firstLine="709"/>
        <w:jc w:val="both"/>
        <w:rPr>
          <w:rFonts w:ascii="Times New Roman" w:hAnsi="Times New Roman" w:cs="Times New Roman"/>
        </w:rPr>
      </w:pPr>
    </w:p>
    <w:p w:rsidR="00134495" w:rsidRPr="00E8448F" w:rsidRDefault="00134495" w:rsidP="00134495">
      <w:pPr>
        <w:widowControl w:val="0"/>
        <w:autoSpaceDE w:val="0"/>
        <w:autoSpaceDN w:val="0"/>
        <w:adjustRightInd w:val="0"/>
        <w:spacing w:after="0" w:line="240" w:lineRule="auto"/>
        <w:ind w:firstLine="709"/>
        <w:jc w:val="center"/>
        <w:rPr>
          <w:rFonts w:ascii="Times New Roman" w:hAnsi="Times New Roman" w:cs="Times New Roman"/>
          <w:sz w:val="24"/>
          <w:szCs w:val="24"/>
        </w:rPr>
      </w:pPr>
      <w:r w:rsidRPr="00E8448F">
        <w:rPr>
          <w:rFonts w:ascii="Times New Roman" w:hAnsi="Times New Roman" w:cs="Times New Roman"/>
          <w:sz w:val="24"/>
          <w:szCs w:val="24"/>
        </w:rPr>
        <w:t>4. Порядок приемки товаров</w:t>
      </w:r>
    </w:p>
    <w:p w:rsidR="00134495" w:rsidRPr="00E8448F" w:rsidRDefault="00134495">
      <w:pPr>
        <w:widowControl w:val="0"/>
        <w:autoSpaceDE w:val="0"/>
        <w:autoSpaceDN w:val="0"/>
        <w:adjustRightInd w:val="0"/>
        <w:spacing w:after="0" w:line="240" w:lineRule="auto"/>
        <w:ind w:firstLine="709"/>
        <w:jc w:val="both"/>
        <w:rPr>
          <w:rFonts w:ascii="Times New Roman" w:hAnsi="Times New Roman" w:cs="Times New Roman"/>
          <w:sz w:val="24"/>
          <w:szCs w:val="24"/>
        </w:rPr>
      </w:pPr>
    </w:p>
    <w:p w:rsidR="00134495" w:rsidRPr="00134495" w:rsidRDefault="00134495" w:rsidP="00134495">
      <w:pPr>
        <w:spacing w:after="0" w:line="240" w:lineRule="auto"/>
        <w:ind w:right="-5"/>
        <w:jc w:val="both"/>
        <w:rPr>
          <w:rFonts w:ascii="Times New Roman" w:eastAsia="Times New Roman" w:hAnsi="Times New Roman" w:cs="Times New Roman"/>
          <w:color w:val="262626"/>
          <w:sz w:val="24"/>
          <w:szCs w:val="24"/>
        </w:rPr>
      </w:pPr>
      <w:r w:rsidRPr="00134495">
        <w:rPr>
          <w:rFonts w:ascii="Times New Roman" w:eastAsia="Times New Roman" w:hAnsi="Times New Roman" w:cs="Times New Roman"/>
          <w:color w:val="262626"/>
          <w:sz w:val="24"/>
          <w:szCs w:val="24"/>
        </w:rPr>
        <w:t xml:space="preserve">4.1. Поставщик обязан известить Заказчика о точном времени и дате поставки (если последняя не зафиксирована Договором), в порядке, установленном настоящим Договором. </w:t>
      </w:r>
    </w:p>
    <w:p w:rsidR="00134495" w:rsidRPr="00134495" w:rsidRDefault="00134495" w:rsidP="00134495">
      <w:pPr>
        <w:spacing w:after="0" w:line="240" w:lineRule="auto"/>
        <w:ind w:right="-5"/>
        <w:jc w:val="both"/>
        <w:rPr>
          <w:rFonts w:ascii="Times New Roman" w:eastAsia="Times New Roman" w:hAnsi="Times New Roman" w:cs="Times New Roman"/>
          <w:color w:val="262626"/>
          <w:sz w:val="24"/>
          <w:szCs w:val="24"/>
        </w:rPr>
      </w:pPr>
      <w:r w:rsidRPr="00134495">
        <w:rPr>
          <w:rFonts w:ascii="Times New Roman" w:eastAsia="Times New Roman" w:hAnsi="Times New Roman" w:cs="Times New Roman"/>
          <w:color w:val="262626"/>
          <w:sz w:val="24"/>
          <w:szCs w:val="24"/>
        </w:rPr>
        <w:t xml:space="preserve">4.2. Поставщик поставляет товары Заказчику собственным транспортом или с привлечением транспорта третьих лиц за свой счет.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за свой счет. </w:t>
      </w:r>
    </w:p>
    <w:p w:rsidR="00134495" w:rsidRPr="00134495" w:rsidRDefault="00134495" w:rsidP="00134495">
      <w:pPr>
        <w:spacing w:after="0" w:line="240" w:lineRule="auto"/>
        <w:ind w:right="-5"/>
        <w:jc w:val="both"/>
        <w:rPr>
          <w:rFonts w:ascii="Times New Roman" w:eastAsia="Times New Roman" w:hAnsi="Times New Roman" w:cs="Times New Roman"/>
          <w:color w:val="262626"/>
          <w:sz w:val="24"/>
          <w:szCs w:val="24"/>
        </w:rPr>
      </w:pPr>
      <w:r w:rsidRPr="00134495">
        <w:rPr>
          <w:rFonts w:ascii="Times New Roman" w:eastAsia="Times New Roman" w:hAnsi="Times New Roman" w:cs="Times New Roman"/>
          <w:color w:val="262626"/>
          <w:sz w:val="24"/>
          <w:szCs w:val="24"/>
        </w:rPr>
        <w:t>4.3. Качество товара, поставляемого по настоящему Договору, должно соответствовать установленным в Российской Федерации государственным стандартам, техническим регламентам или техническим условиям изготовителей поставляемого товара и требованиям настоящего Договора.</w:t>
      </w:r>
    </w:p>
    <w:p w:rsidR="00134495" w:rsidRPr="00134495" w:rsidRDefault="00134495" w:rsidP="00134495">
      <w:pPr>
        <w:spacing w:after="0" w:line="240" w:lineRule="auto"/>
        <w:ind w:right="-5"/>
        <w:jc w:val="both"/>
        <w:rPr>
          <w:rFonts w:ascii="Times New Roman" w:eastAsia="Times New Roman" w:hAnsi="Times New Roman" w:cs="Times New Roman"/>
          <w:color w:val="262626"/>
          <w:sz w:val="24"/>
          <w:szCs w:val="24"/>
        </w:rPr>
      </w:pPr>
      <w:r w:rsidRPr="00134495">
        <w:rPr>
          <w:rFonts w:ascii="Times New Roman" w:eastAsia="Times New Roman" w:hAnsi="Times New Roman" w:cs="Times New Roman"/>
          <w:color w:val="262626"/>
          <w:sz w:val="24"/>
          <w:szCs w:val="24"/>
        </w:rPr>
        <w:t xml:space="preserve">4.4. Упаковка и маркировка товара должны соответствовать требованиям ГОСТ, а упаковка и маркировка импортного товара - международным стандартам упаковки. </w:t>
      </w:r>
    </w:p>
    <w:p w:rsidR="00134495" w:rsidRPr="00134495" w:rsidRDefault="00134495" w:rsidP="00134495">
      <w:pPr>
        <w:spacing w:after="0" w:line="240" w:lineRule="auto"/>
        <w:ind w:right="-5"/>
        <w:jc w:val="both"/>
        <w:rPr>
          <w:rFonts w:ascii="Times New Roman" w:eastAsia="Times New Roman" w:hAnsi="Times New Roman" w:cs="Times New Roman"/>
          <w:color w:val="262626"/>
          <w:sz w:val="24"/>
          <w:szCs w:val="24"/>
        </w:rPr>
      </w:pPr>
      <w:r w:rsidRPr="00134495">
        <w:rPr>
          <w:rFonts w:ascii="Times New Roman" w:eastAsia="Times New Roman" w:hAnsi="Times New Roman" w:cs="Times New Roman"/>
          <w:color w:val="262626"/>
          <w:sz w:val="24"/>
          <w:szCs w:val="24"/>
        </w:rPr>
        <w:t>4.5. Маркировка товара должна содержать: наименование изделия, наименование фирмы-изготовителя, юридический адрес изготовителя, дату изготовления.</w:t>
      </w:r>
    </w:p>
    <w:p w:rsidR="00134495" w:rsidRPr="00134495" w:rsidRDefault="00134495" w:rsidP="00134495">
      <w:pPr>
        <w:spacing w:after="0" w:line="240" w:lineRule="auto"/>
        <w:ind w:right="-5"/>
        <w:jc w:val="both"/>
        <w:rPr>
          <w:rFonts w:ascii="Times New Roman" w:eastAsia="Times New Roman" w:hAnsi="Times New Roman" w:cs="Times New Roman"/>
          <w:color w:val="262626"/>
          <w:sz w:val="24"/>
          <w:szCs w:val="24"/>
        </w:rPr>
      </w:pPr>
      <w:r w:rsidRPr="00134495">
        <w:rPr>
          <w:rFonts w:ascii="Times New Roman" w:eastAsia="Times New Roman" w:hAnsi="Times New Roman" w:cs="Times New Roman"/>
          <w:color w:val="262626"/>
          <w:sz w:val="24"/>
          <w:szCs w:val="24"/>
        </w:rPr>
        <w:t xml:space="preserve">4.6. Маркировка упаковки должна соответствовать маркировке товара. </w:t>
      </w:r>
    </w:p>
    <w:p w:rsidR="00134495" w:rsidRPr="00134495" w:rsidRDefault="00134495" w:rsidP="00134495">
      <w:pPr>
        <w:spacing w:after="0" w:line="240" w:lineRule="auto"/>
        <w:ind w:right="-5"/>
        <w:jc w:val="both"/>
        <w:rPr>
          <w:rFonts w:ascii="Times New Roman" w:eastAsia="Times New Roman" w:hAnsi="Times New Roman" w:cs="Times New Roman"/>
          <w:color w:val="262626"/>
          <w:sz w:val="24"/>
          <w:szCs w:val="24"/>
        </w:rPr>
      </w:pPr>
      <w:r w:rsidRPr="00134495">
        <w:rPr>
          <w:rFonts w:ascii="Times New Roman" w:eastAsia="Times New Roman" w:hAnsi="Times New Roman" w:cs="Times New Roman"/>
          <w:color w:val="262626"/>
          <w:sz w:val="24"/>
          <w:szCs w:val="24"/>
        </w:rPr>
        <w:t xml:space="preserve">4.7. Упаковка должна обеспечивать сохранность товара при транспортировке к конечному месту эксплуатации и погрузочно-разгрузочных работах. </w:t>
      </w:r>
    </w:p>
    <w:p w:rsidR="00134495" w:rsidRPr="00134495" w:rsidRDefault="00134495" w:rsidP="00134495">
      <w:pPr>
        <w:spacing w:after="0" w:line="240" w:lineRule="auto"/>
        <w:ind w:right="-5"/>
        <w:jc w:val="both"/>
        <w:rPr>
          <w:rFonts w:ascii="Times New Roman" w:eastAsia="Times New Roman" w:hAnsi="Times New Roman" w:cs="Times New Roman"/>
          <w:color w:val="262626"/>
          <w:sz w:val="24"/>
          <w:szCs w:val="24"/>
        </w:rPr>
      </w:pPr>
      <w:r w:rsidRPr="00134495">
        <w:rPr>
          <w:rFonts w:ascii="Times New Roman" w:eastAsia="Times New Roman" w:hAnsi="Times New Roman" w:cs="Times New Roman"/>
          <w:color w:val="262626"/>
          <w:sz w:val="24"/>
          <w:szCs w:val="24"/>
        </w:rPr>
        <w:t xml:space="preserve">4.8. Уборка и вывоз упаковки производятся силами Поставщика в течение 1 (одного) дня после дня поставки товаров и за его счет. </w:t>
      </w:r>
    </w:p>
    <w:p w:rsidR="00134495" w:rsidRPr="00134495" w:rsidRDefault="00134495" w:rsidP="00134495">
      <w:pPr>
        <w:spacing w:after="0" w:line="240" w:lineRule="auto"/>
        <w:ind w:right="-5"/>
        <w:jc w:val="both"/>
        <w:rPr>
          <w:rFonts w:ascii="Times New Roman" w:eastAsia="Times New Roman" w:hAnsi="Times New Roman" w:cs="Times New Roman"/>
          <w:i/>
          <w:color w:val="262626"/>
          <w:sz w:val="24"/>
          <w:szCs w:val="24"/>
        </w:rPr>
      </w:pPr>
      <w:r w:rsidRPr="00134495">
        <w:rPr>
          <w:rFonts w:ascii="Times New Roman" w:eastAsia="Times New Roman" w:hAnsi="Times New Roman" w:cs="Times New Roman"/>
          <w:color w:val="262626"/>
          <w:sz w:val="24"/>
          <w:szCs w:val="24"/>
        </w:rPr>
        <w:t>4.9. В день отгрузки товара Поставщик обязан передать Заказчику счет на оплату, оригиналы товарных (товарно-транспортных) накладных, сертификаты, обязательные для данного вида товара, и иные документы, подтверждающие качество товара, оформленные в соответствии с законодательством Российской Федерации, подписанный со своей стороны в двух экземплярах Акт приема-передачи товара</w:t>
      </w:r>
      <w:r w:rsidRPr="00134495">
        <w:rPr>
          <w:rFonts w:ascii="Times New Roman" w:eastAsia="Times New Roman" w:hAnsi="Times New Roman" w:cs="Times New Roman"/>
          <w:i/>
          <w:color w:val="262626"/>
          <w:sz w:val="24"/>
          <w:szCs w:val="24"/>
        </w:rPr>
        <w:t xml:space="preserve">. </w:t>
      </w:r>
    </w:p>
    <w:p w:rsidR="00134495" w:rsidRPr="00134495" w:rsidRDefault="00134495" w:rsidP="00134495">
      <w:pPr>
        <w:spacing w:after="0" w:line="240" w:lineRule="auto"/>
        <w:ind w:right="-5"/>
        <w:jc w:val="both"/>
        <w:rPr>
          <w:rFonts w:ascii="Times New Roman" w:eastAsia="Times New Roman" w:hAnsi="Times New Roman" w:cs="Times New Roman"/>
          <w:color w:val="262626"/>
          <w:sz w:val="24"/>
          <w:szCs w:val="24"/>
        </w:rPr>
      </w:pPr>
      <w:r w:rsidRPr="00134495">
        <w:rPr>
          <w:rFonts w:ascii="Times New Roman" w:eastAsia="Times New Roman" w:hAnsi="Times New Roman" w:cs="Times New Roman"/>
          <w:color w:val="262626"/>
          <w:sz w:val="24"/>
          <w:szCs w:val="24"/>
        </w:rPr>
        <w:t xml:space="preserve">4.10. Заказчик осуществляет приемку и осмотр товара, проверяет количество и качество товаров в порядке, установленном настоящим Договором, и о выявленных несоответствиях или недостатках товаров незамедлительно письменно уведомляет Поставщика. </w:t>
      </w:r>
    </w:p>
    <w:p w:rsidR="00134495" w:rsidRPr="00134495" w:rsidRDefault="00134495" w:rsidP="00134495">
      <w:pPr>
        <w:spacing w:after="0" w:line="240" w:lineRule="auto"/>
        <w:ind w:right="-5"/>
        <w:jc w:val="both"/>
        <w:rPr>
          <w:rFonts w:ascii="Times New Roman" w:eastAsia="Times New Roman" w:hAnsi="Times New Roman" w:cs="Times New Roman"/>
          <w:color w:val="262626"/>
          <w:sz w:val="24"/>
          <w:szCs w:val="24"/>
        </w:rPr>
      </w:pPr>
      <w:r w:rsidRPr="00134495">
        <w:rPr>
          <w:rFonts w:ascii="Times New Roman" w:eastAsia="Times New Roman" w:hAnsi="Times New Roman" w:cs="Times New Roman"/>
          <w:color w:val="262626"/>
          <w:sz w:val="24"/>
          <w:szCs w:val="24"/>
        </w:rPr>
        <w:lastRenderedPageBreak/>
        <w:t xml:space="preserve">4.11. В случае поставки некачественного товара, Заказчик вправе потребовать от Поставщика безвозмездно устранить недостатки товара, либо заменить некачественный товар на товар, соответствующий условиям Договора. </w:t>
      </w:r>
    </w:p>
    <w:p w:rsidR="00134495" w:rsidRPr="00134495" w:rsidRDefault="00134495" w:rsidP="00134495">
      <w:pPr>
        <w:spacing w:after="0" w:line="240" w:lineRule="auto"/>
        <w:ind w:right="-5"/>
        <w:jc w:val="both"/>
        <w:rPr>
          <w:rFonts w:ascii="Times New Roman" w:eastAsia="Times New Roman" w:hAnsi="Times New Roman" w:cs="Times New Roman"/>
          <w:color w:val="262626"/>
          <w:sz w:val="24"/>
          <w:szCs w:val="24"/>
        </w:rPr>
      </w:pPr>
      <w:r w:rsidRPr="00134495">
        <w:rPr>
          <w:rFonts w:ascii="Times New Roman" w:eastAsia="Times New Roman" w:hAnsi="Times New Roman" w:cs="Times New Roman"/>
          <w:color w:val="262626"/>
          <w:sz w:val="24"/>
          <w:szCs w:val="24"/>
        </w:rPr>
        <w:t>В случае неисполнения заявленных в соответствии с данным пунктом требований Заказчика, Заказчик вправе расторгнуть Договор в одностороннем (внесудебном) порядке.</w:t>
      </w:r>
    </w:p>
    <w:p w:rsidR="00134495" w:rsidRPr="00134495" w:rsidRDefault="00134495" w:rsidP="00134495">
      <w:pPr>
        <w:spacing w:after="0" w:line="240" w:lineRule="auto"/>
        <w:ind w:right="-5"/>
        <w:jc w:val="both"/>
        <w:rPr>
          <w:rFonts w:ascii="Times New Roman" w:eastAsia="Times New Roman" w:hAnsi="Times New Roman" w:cs="Times New Roman"/>
          <w:color w:val="262626"/>
          <w:sz w:val="24"/>
          <w:szCs w:val="24"/>
        </w:rPr>
      </w:pPr>
      <w:r w:rsidRPr="00134495">
        <w:rPr>
          <w:rFonts w:ascii="Times New Roman" w:eastAsia="Times New Roman" w:hAnsi="Times New Roman" w:cs="Times New Roman"/>
          <w:color w:val="262626"/>
          <w:sz w:val="24"/>
          <w:szCs w:val="24"/>
        </w:rPr>
        <w:t xml:space="preserve">4.12. В случае поставки некомплектного товара, Заказчик вправе потребовать доукомплектования товара, либо потребовать замены некомплектного товара на комплектный в течение 3 (трех) рабочих дней с момента заявления такого требования. </w:t>
      </w:r>
    </w:p>
    <w:p w:rsidR="00134495" w:rsidRPr="00134495" w:rsidRDefault="00134495" w:rsidP="00134495">
      <w:pPr>
        <w:spacing w:after="0" w:line="240" w:lineRule="auto"/>
        <w:ind w:right="-5"/>
        <w:jc w:val="both"/>
        <w:rPr>
          <w:rFonts w:ascii="Times New Roman" w:eastAsia="Times New Roman" w:hAnsi="Times New Roman" w:cs="Times New Roman"/>
          <w:color w:val="262626"/>
          <w:sz w:val="24"/>
          <w:szCs w:val="24"/>
        </w:rPr>
      </w:pPr>
      <w:r w:rsidRPr="00134495">
        <w:rPr>
          <w:rFonts w:ascii="Times New Roman" w:eastAsia="Times New Roman" w:hAnsi="Times New Roman" w:cs="Times New Roman"/>
          <w:color w:val="262626"/>
          <w:sz w:val="24"/>
          <w:szCs w:val="24"/>
        </w:rPr>
        <w:t>Возврат (замена) Товара осуществляется силами и за счет средств Поставщика.</w:t>
      </w:r>
    </w:p>
    <w:p w:rsidR="00134495" w:rsidRPr="00134495" w:rsidRDefault="00134495" w:rsidP="00134495">
      <w:pPr>
        <w:spacing w:after="0" w:line="240" w:lineRule="auto"/>
        <w:ind w:right="-5"/>
        <w:jc w:val="both"/>
        <w:rPr>
          <w:rFonts w:ascii="Times New Roman" w:eastAsia="Times New Roman" w:hAnsi="Times New Roman" w:cs="Times New Roman"/>
          <w:color w:val="262626"/>
          <w:sz w:val="24"/>
          <w:szCs w:val="24"/>
        </w:rPr>
      </w:pPr>
      <w:r w:rsidRPr="00134495">
        <w:rPr>
          <w:rFonts w:ascii="Times New Roman" w:eastAsia="Times New Roman" w:hAnsi="Times New Roman" w:cs="Times New Roman"/>
          <w:color w:val="262626"/>
          <w:sz w:val="24"/>
          <w:szCs w:val="24"/>
        </w:rPr>
        <w:t>В случае неисполнения заявленных в соответствии с данным пунктом требований Заказчика, Заказчик вправе расторгнуть Договор в одностороннем (внесудебном) порядке.</w:t>
      </w:r>
    </w:p>
    <w:p w:rsidR="00134495" w:rsidRPr="00134495" w:rsidRDefault="00134495" w:rsidP="00134495">
      <w:pPr>
        <w:spacing w:after="0" w:line="240" w:lineRule="auto"/>
        <w:ind w:right="-5"/>
        <w:jc w:val="both"/>
        <w:rPr>
          <w:rFonts w:ascii="Times New Roman" w:eastAsia="Times New Roman" w:hAnsi="Times New Roman" w:cs="Times New Roman"/>
          <w:color w:val="262626"/>
          <w:sz w:val="24"/>
          <w:szCs w:val="24"/>
        </w:rPr>
      </w:pPr>
      <w:r w:rsidRPr="00134495">
        <w:rPr>
          <w:rFonts w:ascii="Times New Roman" w:eastAsia="Times New Roman" w:hAnsi="Times New Roman" w:cs="Times New Roman"/>
          <w:color w:val="262626"/>
          <w:sz w:val="24"/>
          <w:szCs w:val="24"/>
        </w:rPr>
        <w:t xml:space="preserve">4.13. По итогам приемки товара и сопутствующих услуг, при наличии документов, указанных в пункте 4.9. настоящего Договора и при отсутствии претензий относительно качества, количества, ассортимента, комплектности, других характеристик товара, правильности заполнения документов и сопутствующих услуг Заказчик подписывает Акт приема-передачи товара, товарные (товарно-транспортные) накладные и иные документы, указанные в пункте 4.9. настоящего Договора, в 2 (двух) экземплярах и направляет 1 (один) экземпляр Поставщику. </w:t>
      </w:r>
    </w:p>
    <w:p w:rsidR="00134495" w:rsidRPr="00134495" w:rsidRDefault="00134495" w:rsidP="00134495">
      <w:pPr>
        <w:spacing w:after="0" w:line="240" w:lineRule="auto"/>
        <w:ind w:right="-5"/>
        <w:jc w:val="both"/>
        <w:rPr>
          <w:rFonts w:ascii="Times New Roman" w:eastAsia="Times New Roman" w:hAnsi="Times New Roman" w:cs="Times New Roman"/>
          <w:color w:val="262626"/>
          <w:sz w:val="24"/>
          <w:szCs w:val="24"/>
        </w:rPr>
      </w:pPr>
      <w:r w:rsidRPr="00134495">
        <w:rPr>
          <w:rFonts w:ascii="Times New Roman" w:eastAsia="Times New Roman" w:hAnsi="Times New Roman" w:cs="Times New Roman"/>
          <w:color w:val="262626"/>
          <w:sz w:val="24"/>
          <w:szCs w:val="24"/>
        </w:rPr>
        <w:t xml:space="preserve">4.14. В случае получения от Заказчика мотивированного отказа от подписания Акта приема-передачи товара, Поставщик обязан рассмотреть мотивированный отказ и устранить замечания в срок, указанный Заказчиком в мотивированном отказе. При проведении экспертизы, указанной в пункте 4.15. настоящего Договора, предусмотренный настоящим пунктом срок рассмотрения представленного Поставщиком Акта продлевается на срок проведения такой экспертизы, но не более чем на 30 (тридцать) рабочих дней. </w:t>
      </w:r>
    </w:p>
    <w:p w:rsidR="00134495" w:rsidRPr="00134495" w:rsidRDefault="00134495" w:rsidP="00134495">
      <w:pPr>
        <w:spacing w:after="0" w:line="240" w:lineRule="auto"/>
        <w:ind w:right="-5"/>
        <w:jc w:val="both"/>
        <w:rPr>
          <w:rFonts w:ascii="Times New Roman" w:eastAsia="Times New Roman" w:hAnsi="Times New Roman" w:cs="Times New Roman"/>
          <w:color w:val="262626"/>
          <w:sz w:val="24"/>
          <w:szCs w:val="24"/>
        </w:rPr>
      </w:pPr>
      <w:r w:rsidRPr="00134495">
        <w:rPr>
          <w:rFonts w:ascii="Times New Roman" w:eastAsia="Times New Roman" w:hAnsi="Times New Roman" w:cs="Times New Roman"/>
          <w:color w:val="262626"/>
          <w:sz w:val="24"/>
          <w:szCs w:val="24"/>
        </w:rPr>
        <w:t xml:space="preserve">4.15. Заказчик вправе привлечь независимых экспертов для проведения экспертизы результатов исполнения Поставщиком обязательств по настоящему Договору. </w:t>
      </w:r>
    </w:p>
    <w:p w:rsidR="00134495" w:rsidRPr="00E8448F" w:rsidRDefault="00134495" w:rsidP="00134495">
      <w:pPr>
        <w:widowControl w:val="0"/>
        <w:autoSpaceDE w:val="0"/>
        <w:autoSpaceDN w:val="0"/>
        <w:adjustRightInd w:val="0"/>
        <w:spacing w:after="0" w:line="240" w:lineRule="auto"/>
        <w:jc w:val="both"/>
        <w:rPr>
          <w:rFonts w:ascii="Times New Roman" w:hAnsi="Times New Roman" w:cs="Times New Roman"/>
          <w:sz w:val="24"/>
          <w:szCs w:val="24"/>
        </w:rPr>
      </w:pPr>
      <w:r w:rsidRPr="00E8448F">
        <w:rPr>
          <w:rFonts w:ascii="Times New Roman" w:eastAsia="Times New Roman" w:hAnsi="Times New Roman" w:cs="Times New Roman"/>
          <w:color w:val="262626"/>
          <w:sz w:val="24"/>
          <w:szCs w:val="24"/>
        </w:rPr>
        <w:t>4.16. По результатам экспертизы составляется мотивированное заключение об исполнении или ненадлежащем исполнении Поставщиком обязательств по поставке товара</w:t>
      </w:r>
    </w:p>
    <w:p w:rsidR="00134495" w:rsidRPr="00E8448F" w:rsidRDefault="00134495">
      <w:pPr>
        <w:widowControl w:val="0"/>
        <w:autoSpaceDE w:val="0"/>
        <w:autoSpaceDN w:val="0"/>
        <w:spacing w:after="0" w:line="240" w:lineRule="auto"/>
        <w:ind w:firstLine="567"/>
        <w:jc w:val="center"/>
        <w:outlineLvl w:val="1"/>
        <w:rPr>
          <w:rFonts w:ascii="Times New Roman" w:eastAsia="BatangChe" w:hAnsi="Times New Roman" w:cs="Times New Roman"/>
          <w:sz w:val="24"/>
          <w:szCs w:val="24"/>
        </w:rPr>
      </w:pPr>
    </w:p>
    <w:p w:rsidR="00E8448F" w:rsidRPr="00E8448F" w:rsidRDefault="00E8448F" w:rsidP="00E8448F">
      <w:pPr>
        <w:spacing w:after="0" w:line="240" w:lineRule="auto"/>
        <w:ind w:right="-5"/>
        <w:jc w:val="center"/>
        <w:rPr>
          <w:rFonts w:ascii="Times New Roman" w:eastAsia="Times New Roman" w:hAnsi="Times New Roman" w:cs="Times New Roman"/>
          <w:b/>
          <w:color w:val="262626"/>
          <w:sz w:val="24"/>
          <w:szCs w:val="24"/>
        </w:rPr>
      </w:pPr>
      <w:r w:rsidRPr="00E8448F">
        <w:rPr>
          <w:rFonts w:ascii="Times New Roman" w:eastAsia="Times New Roman" w:hAnsi="Times New Roman" w:cs="Times New Roman"/>
          <w:b/>
          <w:color w:val="262626"/>
          <w:sz w:val="24"/>
          <w:szCs w:val="24"/>
        </w:rPr>
        <w:t>5. Обязательства сторон</w:t>
      </w:r>
    </w:p>
    <w:p w:rsidR="00E8448F" w:rsidRPr="00E8448F" w:rsidRDefault="00E8448F" w:rsidP="00E8448F">
      <w:pPr>
        <w:spacing w:after="0" w:line="240" w:lineRule="auto"/>
        <w:jc w:val="both"/>
        <w:rPr>
          <w:rFonts w:ascii="Times New Roman" w:eastAsia="Times New Roman" w:hAnsi="Times New Roman" w:cs="Times New Roman"/>
          <w:b/>
          <w:color w:val="262626"/>
          <w:sz w:val="24"/>
          <w:szCs w:val="24"/>
        </w:rPr>
      </w:pPr>
      <w:r w:rsidRPr="00E8448F">
        <w:rPr>
          <w:rFonts w:ascii="Times New Roman" w:eastAsia="Times New Roman" w:hAnsi="Times New Roman" w:cs="Times New Roman"/>
          <w:b/>
          <w:color w:val="262626"/>
          <w:sz w:val="24"/>
          <w:szCs w:val="24"/>
        </w:rPr>
        <w:t>5.1. Поставщик обязан:</w:t>
      </w:r>
    </w:p>
    <w:p w:rsidR="00E8448F" w:rsidRPr="00E8448F" w:rsidRDefault="00E8448F" w:rsidP="00E8448F">
      <w:pPr>
        <w:spacing w:after="0" w:line="240" w:lineRule="auto"/>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 xml:space="preserve">5.1.1. Своевременно и надлежащим образом поставить товары в соответствии с условиями Договора. </w:t>
      </w:r>
    </w:p>
    <w:p w:rsidR="00E8448F" w:rsidRPr="00E8448F" w:rsidRDefault="00E8448F" w:rsidP="00E8448F">
      <w:pPr>
        <w:spacing w:after="0" w:line="240" w:lineRule="auto"/>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 xml:space="preserve">5.1.2. Незамедлительно (в течение 1 дня) информировать Заказчика об обстоятельствах, затрудняющих исполнение Поставщиком обязательств по настоящему Договору, в том числе в части отсутствия необходимых условий связи для обеспечения требуемой настройки оборудования. </w:t>
      </w:r>
    </w:p>
    <w:p w:rsidR="00E8448F" w:rsidRPr="00E8448F" w:rsidRDefault="00E8448F" w:rsidP="00E8448F">
      <w:pPr>
        <w:spacing w:after="0" w:line="240" w:lineRule="auto"/>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 xml:space="preserve">5.1.3. Предоставить Заказчику декларацию о стране происхождения товара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 </w:t>
      </w:r>
    </w:p>
    <w:p w:rsidR="00E8448F" w:rsidRPr="00E8448F" w:rsidRDefault="00E8448F" w:rsidP="00E8448F">
      <w:pPr>
        <w:spacing w:after="0" w:line="240" w:lineRule="auto"/>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 xml:space="preserve">5.1.4. Представить Заказчику сведения об изменении своего фактического местонахождения в срок не позднее 3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Договоре. </w:t>
      </w:r>
    </w:p>
    <w:p w:rsidR="00E8448F" w:rsidRPr="00E8448F" w:rsidRDefault="00E8448F" w:rsidP="00E8448F">
      <w:pPr>
        <w:spacing w:after="0" w:line="240" w:lineRule="auto"/>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 xml:space="preserve">5.1.5. Уведомлять Заказчика о точном времени и дате поставки не менее чем за 3 рабочих дня до такой поставки. </w:t>
      </w:r>
    </w:p>
    <w:p w:rsidR="00E8448F" w:rsidRPr="00E8448F" w:rsidRDefault="00E8448F" w:rsidP="00E8448F">
      <w:pPr>
        <w:spacing w:after="0" w:line="240" w:lineRule="auto"/>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5.1.6. Исполнять иные обязательства, предусмотренные действующим законодательством и Договором.</w:t>
      </w:r>
    </w:p>
    <w:p w:rsidR="00E8448F" w:rsidRPr="00E8448F" w:rsidRDefault="00E8448F" w:rsidP="00E8448F">
      <w:pPr>
        <w:spacing w:after="0" w:line="240" w:lineRule="auto"/>
        <w:jc w:val="both"/>
        <w:rPr>
          <w:rFonts w:ascii="Times New Roman" w:eastAsia="Times New Roman" w:hAnsi="Times New Roman" w:cs="Times New Roman"/>
          <w:b/>
          <w:color w:val="262626"/>
          <w:sz w:val="24"/>
          <w:szCs w:val="24"/>
        </w:rPr>
      </w:pPr>
      <w:r w:rsidRPr="00E8448F">
        <w:rPr>
          <w:rFonts w:ascii="Times New Roman" w:eastAsia="Times New Roman" w:hAnsi="Times New Roman" w:cs="Times New Roman"/>
          <w:b/>
          <w:color w:val="262626"/>
          <w:sz w:val="24"/>
          <w:szCs w:val="24"/>
        </w:rPr>
        <w:t xml:space="preserve">5.2. Поставщик вправе: </w:t>
      </w:r>
    </w:p>
    <w:p w:rsidR="00E8448F" w:rsidRPr="00E8448F" w:rsidRDefault="00E8448F" w:rsidP="00E8448F">
      <w:pPr>
        <w:spacing w:after="0" w:line="240" w:lineRule="auto"/>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 xml:space="preserve">5.2.1. Требовать подписания в соответствии с пунктом 4.13. настоящего Договора Акта приема-передачи товаров по настоящему Договору. </w:t>
      </w:r>
    </w:p>
    <w:p w:rsidR="00E8448F" w:rsidRPr="00E8448F" w:rsidRDefault="00E8448F" w:rsidP="00E8448F">
      <w:pPr>
        <w:spacing w:after="0" w:line="240" w:lineRule="auto"/>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 xml:space="preserve">5.2.2. Требовать своевременной оплаты за поставленные товары в соответствии с разделом 2 Договора. </w:t>
      </w:r>
    </w:p>
    <w:p w:rsidR="00E8448F" w:rsidRPr="00E8448F" w:rsidRDefault="00E8448F" w:rsidP="00E8448F">
      <w:pPr>
        <w:spacing w:after="0" w:line="240" w:lineRule="auto"/>
        <w:jc w:val="both"/>
        <w:rPr>
          <w:rFonts w:ascii="Times New Roman" w:eastAsia="Times New Roman" w:hAnsi="Times New Roman" w:cs="Times New Roman"/>
          <w:b/>
          <w:color w:val="262626"/>
          <w:sz w:val="24"/>
          <w:szCs w:val="24"/>
        </w:rPr>
      </w:pPr>
      <w:r w:rsidRPr="00E8448F">
        <w:rPr>
          <w:rFonts w:ascii="Times New Roman" w:eastAsia="Times New Roman" w:hAnsi="Times New Roman" w:cs="Times New Roman"/>
          <w:b/>
          <w:color w:val="262626"/>
          <w:sz w:val="24"/>
          <w:szCs w:val="24"/>
        </w:rPr>
        <w:t>5.3. Заказчик обязан:</w:t>
      </w:r>
    </w:p>
    <w:p w:rsidR="00E8448F" w:rsidRPr="00E8448F" w:rsidRDefault="00E8448F" w:rsidP="00E8448F">
      <w:pPr>
        <w:spacing w:after="0" w:line="240" w:lineRule="auto"/>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 xml:space="preserve">5.3.1. Своевременно принять и оплатить поставку товаров в соответствии с условиями Договора. </w:t>
      </w:r>
    </w:p>
    <w:p w:rsidR="00E8448F" w:rsidRPr="00E8448F" w:rsidRDefault="00E8448F" w:rsidP="00E8448F">
      <w:pPr>
        <w:spacing w:after="0" w:line="240" w:lineRule="auto"/>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lastRenderedPageBreak/>
        <w:t xml:space="preserve">5.3.2. Направлять Поставщику уведомления об уплате в добровольном порядке сумм неустойки (пеней, штрафов), предусмотренных настоящим Договором за неисполнение (ненадлежащее исполнение) Поставщиком своих обязательств по настоящему Договору. </w:t>
      </w:r>
    </w:p>
    <w:p w:rsidR="00E8448F" w:rsidRPr="00E8448F" w:rsidRDefault="00E8448F" w:rsidP="00E8448F">
      <w:pPr>
        <w:spacing w:after="0" w:line="240" w:lineRule="auto"/>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 xml:space="preserve">5.3.3. В случае неуплаты Поставщиком в добровольном порядке предусмотренных настоящим Договором сумм неустойки (пеней, штрафов) взыскивать их в судебном порядке. </w:t>
      </w:r>
    </w:p>
    <w:p w:rsidR="00E8448F" w:rsidRPr="00E8448F" w:rsidRDefault="00E8448F" w:rsidP="00E8448F">
      <w:pPr>
        <w:spacing w:after="0" w:line="240" w:lineRule="auto"/>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5.3.4. Осуществлять приемку и осмотр товара, проверять количество и качество принятых товаров в порядке, установленном законодательством Российской Федерации, правовыми актами Ленинградской области и настоящим Договором, и о выявленных несоответствиях или недостатках товаров незамедлительно (в течение 1 рабочего дня) письменно уведомлять Поставщика.</w:t>
      </w:r>
    </w:p>
    <w:p w:rsidR="00E8448F" w:rsidRPr="00E8448F" w:rsidRDefault="00E8448F" w:rsidP="00E8448F">
      <w:pPr>
        <w:spacing w:after="0" w:line="240" w:lineRule="auto"/>
        <w:jc w:val="both"/>
        <w:rPr>
          <w:rFonts w:ascii="Times New Roman" w:eastAsia="Times New Roman" w:hAnsi="Times New Roman" w:cs="Times New Roman"/>
          <w:b/>
          <w:color w:val="262626"/>
          <w:sz w:val="24"/>
          <w:szCs w:val="24"/>
        </w:rPr>
      </w:pPr>
      <w:r w:rsidRPr="00E8448F">
        <w:rPr>
          <w:rFonts w:ascii="Times New Roman" w:eastAsia="Times New Roman" w:hAnsi="Times New Roman" w:cs="Times New Roman"/>
          <w:b/>
          <w:color w:val="262626"/>
          <w:sz w:val="24"/>
          <w:szCs w:val="24"/>
        </w:rPr>
        <w:t>5.4. Заказчик вправе:</w:t>
      </w:r>
    </w:p>
    <w:p w:rsidR="00E8448F" w:rsidRPr="00E8448F" w:rsidRDefault="00E8448F" w:rsidP="00E8448F">
      <w:pPr>
        <w:spacing w:after="0" w:line="240" w:lineRule="auto"/>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 xml:space="preserve">5.4.1. Требовать от Поставщика надлежащего исполнения обязательств в соответствии с условиями Договора. </w:t>
      </w:r>
    </w:p>
    <w:p w:rsidR="00E8448F" w:rsidRPr="00E8448F" w:rsidRDefault="00E8448F" w:rsidP="00E8448F">
      <w:pPr>
        <w:spacing w:after="0" w:line="240" w:lineRule="auto"/>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 xml:space="preserve">5.4.2. Осуществлять контроль за порядком, сроками поставки товаров, а также контролировать качество поставляемых товаров, в том числе путем осуществления проверок качества товаров в количестве и порядке, определяемом Заказчиком. </w:t>
      </w:r>
    </w:p>
    <w:p w:rsidR="00E8448F" w:rsidRPr="00E8448F" w:rsidRDefault="00E8448F" w:rsidP="00E8448F">
      <w:pPr>
        <w:spacing w:after="0" w:line="240" w:lineRule="auto"/>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 xml:space="preserve">5.4.3. Требовать от Поставщика безвозмездно устранить недостатки товара в течение 3 (трех) дней с момента заявления о них Заказчиком в случае поставки некачественного (некомплектного) товара либо заменить некачественный (некомплектный) товар на товар, соответствующий условиям Договора. </w:t>
      </w:r>
    </w:p>
    <w:p w:rsidR="00E8448F" w:rsidRPr="00E8448F" w:rsidRDefault="00E8448F" w:rsidP="00E8448F">
      <w:pPr>
        <w:spacing w:after="0" w:line="240" w:lineRule="auto"/>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 xml:space="preserve">5.4.4. Для проверки соответствия качества поставляемых товаров привлекать экспертов, выбор которых осуществляется в порядке, предусмотренном федеральным законом. </w:t>
      </w:r>
    </w:p>
    <w:p w:rsidR="00E8448F" w:rsidRPr="00E8448F" w:rsidRDefault="00E8448F" w:rsidP="00E8448F">
      <w:pPr>
        <w:spacing w:after="0" w:line="240" w:lineRule="auto"/>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 xml:space="preserve">5.4.5. Ссылаться на недостатки поставляемых товаров, в том числе в части количества, ассортимента, комплектности и стоимости этих товаров, по результатам проведенных уполномоченными контрольными органами проверок использования средств местного бюджета. </w:t>
      </w:r>
    </w:p>
    <w:p w:rsidR="00E8448F" w:rsidRPr="00E8448F" w:rsidRDefault="00E8448F" w:rsidP="00E8448F">
      <w:pPr>
        <w:spacing w:after="0" w:line="240" w:lineRule="auto"/>
        <w:jc w:val="both"/>
        <w:rPr>
          <w:rFonts w:ascii="Times New Roman" w:eastAsia="Times New Roman" w:hAnsi="Times New Roman" w:cs="Times New Roman"/>
          <w:color w:val="262626"/>
          <w:sz w:val="24"/>
          <w:szCs w:val="24"/>
        </w:rPr>
      </w:pPr>
    </w:p>
    <w:p w:rsidR="00E8448F" w:rsidRPr="00E8448F" w:rsidRDefault="00E8448F" w:rsidP="00E8448F">
      <w:pPr>
        <w:spacing w:after="0" w:line="240" w:lineRule="auto"/>
        <w:ind w:right="-5"/>
        <w:jc w:val="center"/>
        <w:rPr>
          <w:rFonts w:ascii="Times New Roman" w:eastAsia="Times New Roman" w:hAnsi="Times New Roman" w:cs="Times New Roman"/>
          <w:b/>
          <w:color w:val="262626"/>
          <w:sz w:val="24"/>
          <w:szCs w:val="24"/>
        </w:rPr>
      </w:pPr>
      <w:r w:rsidRPr="00E8448F">
        <w:rPr>
          <w:rFonts w:ascii="Times New Roman" w:eastAsia="Times New Roman" w:hAnsi="Times New Roman" w:cs="Times New Roman"/>
          <w:b/>
          <w:color w:val="262626"/>
          <w:sz w:val="24"/>
          <w:szCs w:val="24"/>
        </w:rPr>
        <w:t xml:space="preserve">6. Гарантии </w:t>
      </w:r>
    </w:p>
    <w:p w:rsidR="00E8448F" w:rsidRPr="00E8448F" w:rsidRDefault="00E8448F" w:rsidP="00E8448F">
      <w:pPr>
        <w:spacing w:after="0" w:line="240" w:lineRule="auto"/>
        <w:ind w:right="-5"/>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 xml:space="preserve">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 сертификатов, обязательных для данного вида товара, оформленных в соответствии с действующим российским законодательством. </w:t>
      </w:r>
    </w:p>
    <w:p w:rsidR="00E8448F" w:rsidRPr="00E8448F" w:rsidRDefault="00E8448F" w:rsidP="00E8448F">
      <w:pPr>
        <w:spacing w:after="0" w:line="240" w:lineRule="auto"/>
        <w:ind w:right="-5"/>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 xml:space="preserve">6.2. На поставляемый товар Поставщик предоставляет гарантию качества в соответствии с нормативными документами на данный вид товара. </w:t>
      </w:r>
    </w:p>
    <w:p w:rsidR="00E8448F" w:rsidRPr="00E8448F" w:rsidRDefault="00E8448F" w:rsidP="00E8448F">
      <w:pPr>
        <w:spacing w:after="0" w:line="240" w:lineRule="auto"/>
        <w:ind w:right="-5"/>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 xml:space="preserve">Предоставление гарантии осуществляется вместе с товаром. </w:t>
      </w:r>
    </w:p>
    <w:p w:rsidR="00E8448F" w:rsidRPr="00E8448F" w:rsidRDefault="00E8448F" w:rsidP="00E8448F">
      <w:pPr>
        <w:spacing w:after="0" w:line="240" w:lineRule="auto"/>
        <w:ind w:right="-5"/>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Гарантийный срок на поставляемый товар устанавливается на срок в 12 месяцев.</w:t>
      </w:r>
    </w:p>
    <w:p w:rsidR="00E8448F" w:rsidRPr="00E8448F" w:rsidRDefault="00E8448F" w:rsidP="00E8448F">
      <w:pPr>
        <w:spacing w:after="0" w:line="240" w:lineRule="auto"/>
        <w:ind w:right="-5"/>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 xml:space="preserve">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 </w:t>
      </w:r>
    </w:p>
    <w:p w:rsidR="00E8448F" w:rsidRPr="00E8448F" w:rsidRDefault="00E8448F" w:rsidP="00E8448F">
      <w:pPr>
        <w:spacing w:after="0" w:line="240" w:lineRule="auto"/>
        <w:ind w:right="-5"/>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 xml:space="preserve">6.4. В период гарантийного срока Поставщик обязуется за свой счет производить гарантийное обслуживание, необходимый ремонт, устранение недостатков, замену некачественного товара, </w:t>
      </w:r>
      <w:r w:rsidRPr="00E8448F">
        <w:rPr>
          <w:rFonts w:ascii="Times New Roman" w:eastAsia="Times New Roman" w:hAnsi="Times New Roman" w:cs="Times New Roman"/>
          <w:i/>
          <w:color w:val="262626"/>
          <w:sz w:val="24"/>
          <w:szCs w:val="24"/>
        </w:rPr>
        <w:t>а также осуществлять монтаж и наладку товара в случае, если это предусмотрено технической документацией на товар</w:t>
      </w:r>
      <w:r w:rsidRPr="00E8448F">
        <w:rPr>
          <w:rFonts w:ascii="Times New Roman" w:eastAsia="Times New Roman" w:hAnsi="Times New Roman" w:cs="Times New Roman"/>
          <w:color w:val="262626"/>
          <w:sz w:val="24"/>
          <w:szCs w:val="24"/>
        </w:rPr>
        <w:t xml:space="preserve"> в соответствии с требованиями действующего законодательства и настоящего Договора. </w:t>
      </w:r>
    </w:p>
    <w:p w:rsidR="00E8448F" w:rsidRPr="00E8448F" w:rsidRDefault="00E8448F" w:rsidP="00E8448F">
      <w:pPr>
        <w:spacing w:after="0" w:line="240" w:lineRule="auto"/>
        <w:ind w:right="-5"/>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 xml:space="preserve">6.5. На поставляемый товар Поставщик вместе со своей гарантией обязан предоставить гарантию производителя данного товара, предоставление такой гарантии осуществляется вместе с поставкой товара. </w:t>
      </w:r>
    </w:p>
    <w:p w:rsidR="00E8448F" w:rsidRPr="00E8448F" w:rsidRDefault="00E8448F" w:rsidP="00E8448F">
      <w:pPr>
        <w:spacing w:after="0" w:line="240" w:lineRule="auto"/>
        <w:ind w:right="-5"/>
        <w:jc w:val="both"/>
        <w:rPr>
          <w:rFonts w:ascii="Times New Roman" w:eastAsia="Times New Roman" w:hAnsi="Times New Roman" w:cs="Times New Roman"/>
          <w:color w:val="262626"/>
          <w:sz w:val="24"/>
          <w:szCs w:val="24"/>
        </w:rPr>
      </w:pPr>
    </w:p>
    <w:p w:rsidR="00E8448F" w:rsidRPr="00E8448F" w:rsidRDefault="00E8448F" w:rsidP="00E8448F">
      <w:pPr>
        <w:spacing w:after="0" w:line="240" w:lineRule="auto"/>
        <w:jc w:val="center"/>
        <w:rPr>
          <w:rFonts w:ascii="Times New Roman" w:eastAsia="Times New Roman" w:hAnsi="Times New Roman" w:cs="Times New Roman"/>
          <w:b/>
          <w:color w:val="262626"/>
          <w:sz w:val="24"/>
          <w:szCs w:val="24"/>
        </w:rPr>
      </w:pPr>
      <w:r w:rsidRPr="00E8448F">
        <w:rPr>
          <w:rFonts w:ascii="Times New Roman" w:eastAsia="Times New Roman" w:hAnsi="Times New Roman" w:cs="Times New Roman"/>
          <w:b/>
          <w:color w:val="262626"/>
          <w:sz w:val="24"/>
          <w:szCs w:val="24"/>
        </w:rPr>
        <w:t xml:space="preserve">7. Ответственность сторон </w:t>
      </w:r>
    </w:p>
    <w:p w:rsidR="00E8448F" w:rsidRPr="00E8448F" w:rsidRDefault="00E8448F" w:rsidP="00E8448F">
      <w:pPr>
        <w:autoSpaceDE w:val="0"/>
        <w:autoSpaceDN w:val="0"/>
        <w:adjustRightInd w:val="0"/>
        <w:spacing w:after="0" w:line="240" w:lineRule="auto"/>
        <w:jc w:val="both"/>
        <w:rPr>
          <w:rFonts w:ascii="Times New Roman" w:eastAsia="Times New Roman" w:hAnsi="Times New Roman" w:cs="Times New Roman"/>
          <w:color w:val="0D0D0D"/>
          <w:sz w:val="24"/>
          <w:szCs w:val="24"/>
        </w:rPr>
      </w:pPr>
      <w:r w:rsidRPr="00E8448F">
        <w:rPr>
          <w:rFonts w:ascii="Times New Roman" w:eastAsia="Times New Roman" w:hAnsi="Times New Roman" w:cs="Times New Roman"/>
          <w:color w:val="0D0D0D"/>
          <w:sz w:val="24"/>
          <w:szCs w:val="24"/>
        </w:rPr>
        <w:t xml:space="preserve">7.1. Стороны несут ответственность друг перед другом за неисполнение или ненадлежащее исполнение принятых по настоящему Договору на себя обязательств в соответствии с действующим законодательством Российской Федерации. </w:t>
      </w:r>
    </w:p>
    <w:p w:rsidR="00E8448F" w:rsidRPr="00E8448F" w:rsidRDefault="00E8448F" w:rsidP="00E8448F">
      <w:pPr>
        <w:spacing w:after="0" w:line="240" w:lineRule="auto"/>
        <w:jc w:val="both"/>
        <w:rPr>
          <w:rFonts w:ascii="Times New Roman" w:eastAsia="Calibri" w:hAnsi="Times New Roman" w:cs="Times New Roman"/>
          <w:color w:val="0D0D0D"/>
          <w:sz w:val="24"/>
          <w:szCs w:val="24"/>
          <w:lang w:eastAsia="en-US"/>
        </w:rPr>
      </w:pPr>
      <w:r w:rsidRPr="00E8448F">
        <w:rPr>
          <w:rFonts w:ascii="Times New Roman" w:eastAsia="Calibri" w:hAnsi="Times New Roman" w:cs="Times New Roman"/>
          <w:color w:val="0D0D0D"/>
          <w:sz w:val="24"/>
          <w:szCs w:val="24"/>
          <w:lang w:eastAsia="en-US"/>
        </w:rPr>
        <w:t xml:space="preserve">7.2. </w:t>
      </w:r>
      <w:hyperlink r:id="rId11" w:history="1">
        <w:r w:rsidRPr="00E8448F">
          <w:rPr>
            <w:rFonts w:ascii="Times New Roman" w:eastAsia="Calibri" w:hAnsi="Times New Roman" w:cs="Times New Roman"/>
            <w:color w:val="0D0D0D"/>
            <w:sz w:val="24"/>
            <w:szCs w:val="24"/>
            <w:u w:val="single"/>
            <w:lang w:eastAsia="en-US"/>
          </w:rPr>
          <w:t>Правила</w:t>
        </w:r>
      </w:hyperlink>
      <w:r w:rsidRPr="00E8448F">
        <w:rPr>
          <w:rFonts w:ascii="Times New Roman" w:eastAsia="Calibri" w:hAnsi="Times New Roman" w:cs="Times New Roman"/>
          <w:color w:val="0D0D0D"/>
          <w:sz w:val="24"/>
          <w:szCs w:val="24"/>
          <w:lang w:eastAsia="en-US"/>
        </w:rPr>
        <w:t xml:space="preserve"> определения размера штрафа, начисляемого в случае ненадлежащего исполнения Заказчиком, неисполнения или ненадлежащего исполнения Исполнителем обязательств, предусмотренных Договором (за исключением просрочки исполнения обязательств Заказчиком, Подрядчиком),   утверждены Постановлением Правительства РФ от 30 августа 2017 г. № 1042.</w:t>
      </w:r>
    </w:p>
    <w:p w:rsidR="00E8448F" w:rsidRPr="00E8448F" w:rsidRDefault="00E8448F" w:rsidP="00E8448F">
      <w:pPr>
        <w:spacing w:after="0" w:line="240" w:lineRule="auto"/>
        <w:jc w:val="both"/>
        <w:rPr>
          <w:rFonts w:ascii="Times New Roman" w:eastAsia="Calibri" w:hAnsi="Times New Roman" w:cs="Times New Roman"/>
          <w:color w:val="0D0D0D"/>
          <w:sz w:val="24"/>
          <w:szCs w:val="24"/>
          <w:lang w:eastAsia="en-US"/>
        </w:rPr>
      </w:pPr>
      <w:r w:rsidRPr="00E8448F">
        <w:rPr>
          <w:rFonts w:ascii="Times New Roman" w:eastAsia="Calibri" w:hAnsi="Times New Roman" w:cs="Times New Roman"/>
          <w:color w:val="0D0D0D"/>
          <w:sz w:val="24"/>
          <w:szCs w:val="24"/>
          <w:lang w:eastAsia="en-US"/>
        </w:rPr>
        <w:lastRenderedPageBreak/>
        <w:t>7.3. Порядок начисления пеней за просрочку исполнения обязательств сторонами определяется в соответствии с п.п.5-7 ст.34 Федерального закона от 05.04.2013 N 44-ФЗ.</w:t>
      </w:r>
    </w:p>
    <w:p w:rsidR="00E8448F" w:rsidRPr="00E8448F" w:rsidRDefault="00E8448F" w:rsidP="00E8448F">
      <w:pPr>
        <w:spacing w:after="0" w:line="240" w:lineRule="auto"/>
        <w:jc w:val="both"/>
        <w:rPr>
          <w:rFonts w:ascii="Times New Roman" w:eastAsia="Calibri" w:hAnsi="Times New Roman" w:cs="Times New Roman"/>
          <w:sz w:val="24"/>
          <w:szCs w:val="24"/>
          <w:lang w:eastAsia="en-US"/>
        </w:rPr>
      </w:pPr>
      <w:r w:rsidRPr="00E8448F">
        <w:rPr>
          <w:rFonts w:ascii="Times New Roman" w:eastAsia="Calibri" w:hAnsi="Times New Roman" w:cs="Times New Roman"/>
          <w:color w:val="0D0D0D"/>
          <w:sz w:val="24"/>
          <w:szCs w:val="24"/>
          <w:lang w:eastAsia="en-US"/>
        </w:rPr>
        <w:t xml:space="preserve">7.4. </w:t>
      </w:r>
      <w:r w:rsidRPr="00E8448F">
        <w:rPr>
          <w:rFonts w:ascii="Times New Roman" w:eastAsia="Calibri" w:hAnsi="Times New Roman" w:cs="Times New Roman"/>
          <w:sz w:val="24"/>
          <w:szCs w:val="24"/>
          <w:lang w:eastAsia="en-US"/>
        </w:rPr>
        <w:t xml:space="preserve">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E8448F" w:rsidRPr="00E8448F" w:rsidRDefault="00E8448F" w:rsidP="00E8448F">
      <w:pPr>
        <w:spacing w:after="0" w:line="240" w:lineRule="auto"/>
        <w:jc w:val="both"/>
        <w:rPr>
          <w:rFonts w:ascii="Times New Roman" w:eastAsia="Calibri" w:hAnsi="Times New Roman" w:cs="Times New Roman"/>
          <w:sz w:val="24"/>
          <w:szCs w:val="24"/>
          <w:lang w:eastAsia="en-US"/>
        </w:rPr>
      </w:pPr>
      <w:r w:rsidRPr="00E8448F">
        <w:rPr>
          <w:rFonts w:ascii="Times New Roman" w:eastAsia="Calibri" w:hAnsi="Times New Roman" w:cs="Times New Roman"/>
          <w:sz w:val="24"/>
          <w:szCs w:val="24"/>
          <w:lang w:eastAsia="en-US"/>
        </w:rPr>
        <w:t>7.5. В</w:t>
      </w:r>
      <w:r w:rsidRPr="00E8448F">
        <w:rPr>
          <w:rFonts w:ascii="Calibri" w:eastAsia="Calibri" w:hAnsi="Calibri" w:cs="Times New Roman"/>
          <w:sz w:val="24"/>
          <w:szCs w:val="24"/>
          <w:lang w:eastAsia="en-US"/>
        </w:rPr>
        <w:t xml:space="preserve"> </w:t>
      </w:r>
      <w:r w:rsidRPr="00E8448F">
        <w:rPr>
          <w:rFonts w:ascii="Times New Roman" w:eastAsia="Calibri" w:hAnsi="Times New Roman" w:cs="Times New Roman"/>
          <w:sz w:val="24"/>
          <w:szCs w:val="24"/>
          <w:lang w:eastAsia="en-US"/>
        </w:rPr>
        <w:t>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E8448F" w:rsidRPr="00E8448F" w:rsidRDefault="00E8448F" w:rsidP="00E8448F">
      <w:pPr>
        <w:spacing w:after="0" w:line="240" w:lineRule="auto"/>
        <w:jc w:val="both"/>
        <w:rPr>
          <w:rFonts w:ascii="Times New Roman" w:eastAsia="Calibri" w:hAnsi="Times New Roman" w:cs="Times New Roman"/>
          <w:sz w:val="24"/>
          <w:szCs w:val="24"/>
          <w:lang w:eastAsia="en-US"/>
        </w:rPr>
      </w:pPr>
      <w:r w:rsidRPr="00E8448F">
        <w:rPr>
          <w:rFonts w:ascii="Times New Roman" w:eastAsia="Calibri" w:hAnsi="Times New Roman" w:cs="Times New Roman"/>
          <w:sz w:val="24"/>
          <w:szCs w:val="24"/>
          <w:lang w:eastAsia="en-US"/>
        </w:rPr>
        <w:t>7.6. Пеня начисляется за каждый день просрочки исполнения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 за исключением случаев, если законодательством Российской Федерации установлен иной порядок</w:t>
      </w:r>
      <w:r w:rsidRPr="00E8448F">
        <w:rPr>
          <w:rFonts w:ascii="Calibri" w:eastAsia="Calibri" w:hAnsi="Calibri" w:cs="Times New Roman"/>
          <w:sz w:val="24"/>
          <w:szCs w:val="24"/>
          <w:lang w:eastAsia="en-US"/>
        </w:rPr>
        <w:t xml:space="preserve"> </w:t>
      </w:r>
      <w:r w:rsidRPr="00E8448F">
        <w:rPr>
          <w:rFonts w:ascii="Times New Roman" w:eastAsia="Calibri" w:hAnsi="Times New Roman" w:cs="Times New Roman"/>
          <w:sz w:val="24"/>
          <w:szCs w:val="24"/>
          <w:lang w:eastAsia="en-US"/>
        </w:rPr>
        <w:t>начисления пени.</w:t>
      </w:r>
    </w:p>
    <w:p w:rsidR="00E8448F" w:rsidRPr="00E8448F" w:rsidRDefault="00E8448F" w:rsidP="00E8448F">
      <w:pPr>
        <w:spacing w:after="0" w:line="240" w:lineRule="auto"/>
        <w:jc w:val="both"/>
        <w:rPr>
          <w:rFonts w:ascii="Times New Roman" w:eastAsia="Times New Roman" w:hAnsi="Times New Roman" w:cs="Times New Roman"/>
          <w:color w:val="262626"/>
          <w:sz w:val="24"/>
          <w:szCs w:val="24"/>
        </w:rPr>
      </w:pPr>
    </w:p>
    <w:p w:rsidR="00E8448F" w:rsidRPr="00E8448F" w:rsidRDefault="00E8448F" w:rsidP="00E8448F">
      <w:pPr>
        <w:spacing w:after="0" w:line="240" w:lineRule="auto"/>
        <w:jc w:val="center"/>
        <w:rPr>
          <w:rFonts w:ascii="Times New Roman" w:eastAsia="Times New Roman" w:hAnsi="Times New Roman" w:cs="Times New Roman"/>
          <w:b/>
          <w:color w:val="262626"/>
          <w:sz w:val="24"/>
          <w:szCs w:val="24"/>
        </w:rPr>
      </w:pPr>
      <w:r w:rsidRPr="00E8448F">
        <w:rPr>
          <w:rFonts w:ascii="Times New Roman" w:eastAsia="Times New Roman" w:hAnsi="Times New Roman" w:cs="Times New Roman"/>
          <w:b/>
          <w:color w:val="262626"/>
          <w:sz w:val="24"/>
          <w:szCs w:val="24"/>
        </w:rPr>
        <w:t>8. Порядок изменения и расторжения договора</w:t>
      </w:r>
    </w:p>
    <w:p w:rsidR="00E8448F" w:rsidRPr="00E8448F" w:rsidRDefault="00E8448F" w:rsidP="00E8448F">
      <w:pPr>
        <w:spacing w:after="0" w:line="240" w:lineRule="auto"/>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8.1. Настоящий Договор может быть расторгнут:</w:t>
      </w:r>
    </w:p>
    <w:p w:rsidR="00E8448F" w:rsidRPr="00E8448F" w:rsidRDefault="00E8448F" w:rsidP="00E8448F">
      <w:pPr>
        <w:spacing w:after="0" w:line="240" w:lineRule="auto"/>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 по соглашению сторон;</w:t>
      </w:r>
    </w:p>
    <w:p w:rsidR="00E8448F" w:rsidRPr="00E8448F" w:rsidRDefault="00E8448F" w:rsidP="00E8448F">
      <w:pPr>
        <w:spacing w:after="0" w:line="240" w:lineRule="auto"/>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 по решению суда;</w:t>
      </w:r>
    </w:p>
    <w:p w:rsidR="00E8448F" w:rsidRPr="00E8448F" w:rsidRDefault="00E8448F" w:rsidP="00E8448F">
      <w:pPr>
        <w:spacing w:after="0" w:line="240" w:lineRule="auto"/>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 в связи с односторонним отказом Стороны Договора от исполнения Договора в соответствии с гражданским законодательством (в одностороннем (внесудебном) порядке).</w:t>
      </w:r>
    </w:p>
    <w:p w:rsidR="00E8448F" w:rsidRPr="00E8448F" w:rsidRDefault="00E8448F" w:rsidP="00E8448F">
      <w:pPr>
        <w:spacing w:after="0" w:line="240" w:lineRule="auto"/>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8.2. Заказчик вправе расторгнуть Договор в одностороннем (внесудебном) порядке при существенном нарушении Договора Поставщиком:</w:t>
      </w:r>
    </w:p>
    <w:p w:rsidR="00E8448F" w:rsidRPr="00E8448F" w:rsidRDefault="00E8448F" w:rsidP="00E8448F">
      <w:pPr>
        <w:spacing w:after="0" w:line="240" w:lineRule="auto"/>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  нарушение Поставщиком сроков поставки товара, включая сроки начала поставки товара, более чем на 7 (семь) рабочих дней;</w:t>
      </w:r>
    </w:p>
    <w:p w:rsidR="00E8448F" w:rsidRPr="00E8448F" w:rsidRDefault="00E8448F" w:rsidP="00E8448F">
      <w:pPr>
        <w:spacing w:after="0" w:line="240" w:lineRule="auto"/>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 при наличии двух и более претензий по качеству и/или объему поставленных товаров;</w:t>
      </w:r>
    </w:p>
    <w:p w:rsidR="00E8448F" w:rsidRPr="00E8448F" w:rsidRDefault="00E8448F" w:rsidP="00E8448F">
      <w:pPr>
        <w:tabs>
          <w:tab w:val="left" w:pos="993"/>
        </w:tabs>
        <w:spacing w:after="0" w:line="240" w:lineRule="auto"/>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 в иных случаях, предусмотренных действующим законодательством Российской Федерации.</w:t>
      </w:r>
    </w:p>
    <w:p w:rsidR="00E8448F" w:rsidRPr="00E8448F" w:rsidRDefault="00E8448F" w:rsidP="00E8448F">
      <w:pPr>
        <w:spacing w:after="0" w:line="240" w:lineRule="auto"/>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8.3. Сторона, намеренная расторгнуть Договор по соглашению сторон, направляет письменное уведомление об этом другой Стороне. Сторона, которой направлено предложение о расторжении Договора, должна дать письменный ответ по существу (согласие либо отказ) в срок не позднее 5 (пяти) календарных дней с даты его получения.</w:t>
      </w:r>
    </w:p>
    <w:p w:rsidR="00E8448F" w:rsidRPr="00E8448F" w:rsidRDefault="00E8448F" w:rsidP="00E8448F">
      <w:pPr>
        <w:spacing w:after="0" w:line="240" w:lineRule="auto"/>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 xml:space="preserve">Расторжение Договора по соглашению Сторон производится путем подписания соответствующего соглашения после выверки объемов поставленных товаров и проведения взаиморасчетов. В этом случае Стороны производят сверку расчетов, которая подтверждает объем оказанных Поставщиком и оплаченных Заказчиком товаров. </w:t>
      </w:r>
    </w:p>
    <w:p w:rsidR="00E8448F" w:rsidRPr="00E8448F" w:rsidRDefault="00E8448F" w:rsidP="00E8448F">
      <w:pPr>
        <w:spacing w:after="0" w:line="240" w:lineRule="auto"/>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В случае отказа Поставщика от подписания Акта сверки взаиморасчетов, подлежащая уплате Поставщику сумма определяется на основании Актов приема-передачи товара, принимая во внимание любые платежи, полученные Поставщиком по Договор у, а также предъявленные в порядке, предусмотренном разделом 7 Договора, штрафные санкции.</w:t>
      </w:r>
    </w:p>
    <w:p w:rsidR="00E8448F" w:rsidRPr="00E8448F" w:rsidRDefault="00E8448F" w:rsidP="00E8448F">
      <w:pPr>
        <w:widowControl w:val="0"/>
        <w:tabs>
          <w:tab w:val="left" w:pos="23004"/>
        </w:tabs>
        <w:spacing w:after="0" w:line="240" w:lineRule="auto"/>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8.4. С момента одностороннего расторжения Договора, Поставщик обязан прекратить оказание услуг и передать Заказчику объекты, техническую документацию, переданную Заказчиком для исполнения Договора в срок, установленный Заказчиком.</w:t>
      </w:r>
    </w:p>
    <w:p w:rsidR="00E8448F" w:rsidRPr="00E8448F" w:rsidRDefault="00E8448F" w:rsidP="00E8448F">
      <w:pPr>
        <w:autoSpaceDE w:val="0"/>
        <w:autoSpaceDN w:val="0"/>
        <w:adjustRightInd w:val="0"/>
        <w:spacing w:after="0" w:line="240" w:lineRule="auto"/>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 xml:space="preserve">8.5. Информация о Поставщике, с которым Договор был расторгнут в связи с односторонним отказом Заказчика от исполнения Договора, включается в порядке, установленном Федеральным законом от 05.04.2013 N 44-ФЗ "О </w:t>
      </w:r>
      <w:r w:rsidRPr="00E8448F">
        <w:rPr>
          <w:rFonts w:ascii="Times New Roman" w:eastAsia="Times New Roman" w:hAnsi="Times New Roman" w:cs="Times New Roman"/>
          <w:sz w:val="24"/>
          <w:szCs w:val="24"/>
        </w:rPr>
        <w:t>Контракт</w:t>
      </w:r>
      <w:r w:rsidRPr="00E8448F">
        <w:rPr>
          <w:rFonts w:ascii="Times New Roman" w:eastAsia="Times New Roman" w:hAnsi="Times New Roman" w:cs="Times New Roman"/>
          <w:color w:val="262626"/>
          <w:sz w:val="24"/>
          <w:szCs w:val="24"/>
        </w:rPr>
        <w:t xml:space="preserve">ной системе в сфере закупок товаров, работ, услуг для обеспечения государственных и </w:t>
      </w:r>
      <w:r w:rsidRPr="00E8448F">
        <w:rPr>
          <w:rFonts w:ascii="Times New Roman" w:eastAsia="Times New Roman" w:hAnsi="Times New Roman" w:cs="Times New Roman"/>
          <w:sz w:val="24"/>
          <w:szCs w:val="24"/>
        </w:rPr>
        <w:t>Муниципальн</w:t>
      </w:r>
      <w:r w:rsidRPr="00E8448F">
        <w:rPr>
          <w:rFonts w:ascii="Times New Roman" w:eastAsia="Times New Roman" w:hAnsi="Times New Roman" w:cs="Times New Roman"/>
          <w:color w:val="262626"/>
          <w:sz w:val="24"/>
          <w:szCs w:val="24"/>
        </w:rPr>
        <w:t>ых нужд", в реестр недобросовестных поставщиков.</w:t>
      </w:r>
    </w:p>
    <w:p w:rsidR="00E8448F" w:rsidRPr="00E8448F" w:rsidRDefault="00E8448F" w:rsidP="00E8448F">
      <w:pPr>
        <w:widowControl w:val="0"/>
        <w:spacing w:after="0" w:line="240" w:lineRule="auto"/>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 xml:space="preserve">8.6. Настоящий Договор может быть изменен и (или) дополнен по соглашению Сторон по </w:t>
      </w:r>
      <w:r w:rsidRPr="00E8448F">
        <w:rPr>
          <w:rFonts w:ascii="Times New Roman" w:eastAsia="Times New Roman" w:hAnsi="Times New Roman" w:cs="Times New Roman"/>
          <w:color w:val="262626"/>
          <w:sz w:val="24"/>
          <w:szCs w:val="24"/>
        </w:rPr>
        <w:lastRenderedPageBreak/>
        <w:t xml:space="preserve">основаниям, предусмотренным </w:t>
      </w:r>
      <w:proofErr w:type="gramStart"/>
      <w:r w:rsidRPr="00E8448F">
        <w:rPr>
          <w:rFonts w:ascii="Times New Roman" w:eastAsia="Times New Roman" w:hAnsi="Times New Roman" w:cs="Times New Roman"/>
          <w:color w:val="262626"/>
          <w:sz w:val="24"/>
          <w:szCs w:val="24"/>
        </w:rPr>
        <w:t>подпунктами</w:t>
      </w:r>
      <w:proofErr w:type="gramEnd"/>
      <w:r w:rsidRPr="00E8448F">
        <w:rPr>
          <w:rFonts w:ascii="Times New Roman" w:eastAsia="Times New Roman" w:hAnsi="Times New Roman" w:cs="Times New Roman"/>
          <w:color w:val="262626"/>
          <w:sz w:val="24"/>
          <w:szCs w:val="24"/>
        </w:rPr>
        <w:t xml:space="preserve"> а), б) пункта 1, пунктами 4, 5, 6 части 1 статьи 95 Федерального закона от 05.04.2013 N 44-ФЗ "О</w:t>
      </w:r>
      <w:r w:rsidRPr="00E8448F">
        <w:rPr>
          <w:rFonts w:ascii="Times New Roman" w:eastAsia="Times New Roman" w:hAnsi="Times New Roman" w:cs="Times New Roman"/>
          <w:sz w:val="24"/>
          <w:szCs w:val="24"/>
        </w:rPr>
        <w:t xml:space="preserve"> Контрактной</w:t>
      </w:r>
      <w:r w:rsidRPr="00E8448F">
        <w:rPr>
          <w:rFonts w:ascii="Times New Roman" w:eastAsia="Times New Roman" w:hAnsi="Times New Roman" w:cs="Times New Roman"/>
          <w:color w:val="262626"/>
          <w:sz w:val="24"/>
          <w:szCs w:val="24"/>
        </w:rPr>
        <w:t xml:space="preserve"> системе в сфере закупок товаров, работ, услуг для обеспечения государственных и </w:t>
      </w:r>
      <w:r w:rsidRPr="00E8448F">
        <w:rPr>
          <w:rFonts w:ascii="Times New Roman" w:eastAsia="Times New Roman" w:hAnsi="Times New Roman" w:cs="Times New Roman"/>
          <w:sz w:val="24"/>
          <w:szCs w:val="24"/>
        </w:rPr>
        <w:t>Муниципальны</w:t>
      </w:r>
      <w:r w:rsidRPr="00E8448F">
        <w:rPr>
          <w:rFonts w:ascii="Times New Roman" w:eastAsia="Times New Roman" w:hAnsi="Times New Roman" w:cs="Times New Roman"/>
          <w:color w:val="262626"/>
          <w:sz w:val="24"/>
          <w:szCs w:val="24"/>
        </w:rPr>
        <w:t>х нужд".</w:t>
      </w:r>
    </w:p>
    <w:p w:rsidR="00E8448F" w:rsidRPr="00E8448F" w:rsidRDefault="00E8448F" w:rsidP="00E8448F">
      <w:pPr>
        <w:spacing w:after="0" w:line="240" w:lineRule="auto"/>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Изменение (продление) сроков поставки товара, в том числе отдельных этапов поставки товара, не допускается.</w:t>
      </w:r>
    </w:p>
    <w:p w:rsidR="00E8448F" w:rsidRPr="00E8448F" w:rsidRDefault="00E8448F" w:rsidP="00E8448F">
      <w:pPr>
        <w:spacing w:after="0" w:line="240" w:lineRule="auto"/>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8.7. Поставщик вправе отказаться от исполнения настоящего Договора по основаниям, предусмотренным Гражданским кодексом РФ и настоящим Договором.</w:t>
      </w:r>
    </w:p>
    <w:p w:rsidR="00E8448F" w:rsidRPr="00E8448F" w:rsidRDefault="00E8448F" w:rsidP="00E8448F">
      <w:pPr>
        <w:spacing w:after="0" w:line="240" w:lineRule="auto"/>
        <w:jc w:val="both"/>
        <w:rPr>
          <w:rFonts w:ascii="Times New Roman" w:eastAsia="Times New Roman" w:hAnsi="Times New Roman" w:cs="Times New Roman"/>
          <w:color w:val="262626"/>
          <w:sz w:val="24"/>
          <w:szCs w:val="24"/>
        </w:rPr>
      </w:pPr>
    </w:p>
    <w:p w:rsidR="00E8448F" w:rsidRPr="00E8448F" w:rsidRDefault="00E8448F" w:rsidP="00E8448F">
      <w:pPr>
        <w:spacing w:after="0" w:line="240" w:lineRule="auto"/>
        <w:ind w:left="-181" w:firstLine="181"/>
        <w:jc w:val="center"/>
        <w:rPr>
          <w:rFonts w:ascii="Times New Roman" w:eastAsia="Times New Roman" w:hAnsi="Times New Roman" w:cs="Times New Roman"/>
          <w:b/>
          <w:color w:val="262626"/>
          <w:sz w:val="24"/>
          <w:szCs w:val="24"/>
        </w:rPr>
      </w:pPr>
      <w:r w:rsidRPr="00E8448F">
        <w:rPr>
          <w:rFonts w:ascii="Times New Roman" w:eastAsia="Times New Roman" w:hAnsi="Times New Roman" w:cs="Times New Roman"/>
          <w:b/>
          <w:color w:val="262626"/>
          <w:sz w:val="24"/>
          <w:szCs w:val="24"/>
        </w:rPr>
        <w:t>9. Форс-мажор</w:t>
      </w:r>
    </w:p>
    <w:p w:rsidR="00E8448F" w:rsidRPr="00E8448F" w:rsidRDefault="00E8448F" w:rsidP="00E8448F">
      <w:pPr>
        <w:spacing w:after="0" w:line="240" w:lineRule="auto"/>
        <w:ind w:right="-5"/>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 xml:space="preserve">9.1. Стороны освобождаются от ответственности за полное или частичное неисполнение обязательств по настоящему Договору, если оно явилось следствием обстоятельств непреодолимой силы (пожар, наводнение, землетрясение и др., если указанные обстоятельства ограничивают либо исключают возможность исполнения Сторонами обязательств по Договору, а также иные подобные обстоятельства, имеющие чрезвычайный, непредвиденный и непредотвратимый характер, возникшие после заключения Договора и не зависящие от воли Сторон). </w:t>
      </w:r>
    </w:p>
    <w:p w:rsidR="00E8448F" w:rsidRPr="00E8448F" w:rsidRDefault="00E8448F" w:rsidP="00E8448F">
      <w:pPr>
        <w:spacing w:after="0" w:line="240" w:lineRule="auto"/>
        <w:ind w:right="-5"/>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9.2. Столкнувшаяся с чрезвычайным обстоятельством Сторона в течение трех дней с даты наступления такого обстоятельства письменно сообщает об этом второй Стороне. При этом первая Сторона должна также проинформировать о предполагаемой длительности форс-мажора.</w:t>
      </w:r>
    </w:p>
    <w:p w:rsidR="00E8448F" w:rsidRPr="00E8448F" w:rsidRDefault="00E8448F" w:rsidP="00E8448F">
      <w:pPr>
        <w:spacing w:after="0" w:line="240" w:lineRule="auto"/>
        <w:ind w:right="-5"/>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9.3. В течение пятнадцати дней с даты информирования Стороной о наступлении форс-мажора, Сторона, столкнувшаяся с чрезвычайным обстоятельством, должна предоставить второй Стороне документы, подтверждающие такое обстоятельство  (такими документами могут быть: справка из МЧС или Росгидромета о стихийном бедствии, акт из пожарной части при пожаре, справка специализированной фирмы (с копией ее лицензии) при сбое в компьютерной сети или вирусе, справка из милиции о возбуждении уголовного дела при краже и т.д.).</w:t>
      </w:r>
    </w:p>
    <w:p w:rsidR="00E8448F" w:rsidRPr="00E8448F" w:rsidRDefault="00E8448F" w:rsidP="00E8448F">
      <w:pPr>
        <w:spacing w:after="0" w:line="240" w:lineRule="auto"/>
        <w:ind w:right="-5"/>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9.4. Срок исполнения обязательств по данному Договору отодвигается соразмерно времени, в течение которого действовали такие обстоятельства. Если эти обстоятельства будут продолжаться более трех месяцев, то каждая Сторона имеет право аннулировать настоящий Договор, и в этом случае ни одна из сторон не будет иметь право на возмещение убытков.</w:t>
      </w:r>
    </w:p>
    <w:p w:rsidR="00E8448F" w:rsidRPr="00E8448F" w:rsidRDefault="00E8448F" w:rsidP="00E8448F">
      <w:pPr>
        <w:spacing w:after="0" w:line="240" w:lineRule="auto"/>
        <w:ind w:right="-5"/>
        <w:jc w:val="both"/>
        <w:rPr>
          <w:rFonts w:ascii="Times New Roman" w:eastAsia="Times New Roman" w:hAnsi="Times New Roman" w:cs="Times New Roman"/>
          <w:color w:val="262626"/>
          <w:sz w:val="24"/>
          <w:szCs w:val="24"/>
        </w:rPr>
      </w:pPr>
    </w:p>
    <w:p w:rsidR="00E8448F" w:rsidRPr="00E8448F" w:rsidRDefault="00E8448F" w:rsidP="00E8448F">
      <w:pPr>
        <w:spacing w:after="0" w:line="240" w:lineRule="auto"/>
        <w:jc w:val="center"/>
        <w:rPr>
          <w:rFonts w:ascii="Times New Roman" w:eastAsia="Times New Roman" w:hAnsi="Times New Roman" w:cs="Times New Roman"/>
          <w:b/>
          <w:color w:val="262626"/>
          <w:sz w:val="24"/>
          <w:szCs w:val="24"/>
        </w:rPr>
      </w:pPr>
      <w:r w:rsidRPr="00E8448F">
        <w:rPr>
          <w:rFonts w:ascii="Times New Roman" w:eastAsia="Times New Roman" w:hAnsi="Times New Roman" w:cs="Times New Roman"/>
          <w:b/>
          <w:color w:val="262626"/>
          <w:sz w:val="24"/>
          <w:szCs w:val="24"/>
        </w:rPr>
        <w:t>10. Порядок урегулирования споров</w:t>
      </w:r>
    </w:p>
    <w:p w:rsidR="00E8448F" w:rsidRPr="00E8448F" w:rsidRDefault="00E8448F" w:rsidP="00E8448F">
      <w:pPr>
        <w:spacing w:after="0" w:line="240" w:lineRule="auto"/>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10.1. Все споры и разногласия, возникшие в связи с исполнением Договора, его изменением, расторжением, или признанием недействительным решаются Сторонами путем переговоров, а достигнутые договоренности оформляются в виде не противоречащих законодательству Российской Федерации и Ленинградской области дополнительных соглашений, подписанных Сторонами.</w:t>
      </w:r>
    </w:p>
    <w:p w:rsidR="00E8448F" w:rsidRPr="00E8448F" w:rsidRDefault="00E8448F" w:rsidP="00E8448F">
      <w:pPr>
        <w:spacing w:after="0" w:line="240" w:lineRule="auto"/>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 xml:space="preserve">10.2. В случае </w:t>
      </w:r>
      <w:proofErr w:type="spellStart"/>
      <w:r w:rsidRPr="00E8448F">
        <w:rPr>
          <w:rFonts w:ascii="Times New Roman" w:eastAsia="Times New Roman" w:hAnsi="Times New Roman" w:cs="Times New Roman"/>
          <w:color w:val="262626"/>
          <w:sz w:val="24"/>
          <w:szCs w:val="24"/>
        </w:rPr>
        <w:t>недостижения</w:t>
      </w:r>
      <w:proofErr w:type="spellEnd"/>
      <w:r w:rsidRPr="00E8448F">
        <w:rPr>
          <w:rFonts w:ascii="Times New Roman" w:eastAsia="Times New Roman" w:hAnsi="Times New Roman" w:cs="Times New Roman"/>
          <w:color w:val="262626"/>
          <w:sz w:val="24"/>
          <w:szCs w:val="24"/>
        </w:rPr>
        <w:t xml:space="preserve"> взаимного согласия, все споры по настоящему Договору передаются на разрешение в Арбитражный суд г. Санкт-Петербурга и Ленинградской области.</w:t>
      </w:r>
    </w:p>
    <w:p w:rsidR="00E8448F" w:rsidRPr="00E8448F" w:rsidRDefault="00E8448F" w:rsidP="00E8448F">
      <w:pPr>
        <w:spacing w:after="0" w:line="240" w:lineRule="auto"/>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10.3. До передачи спора на разрешение Арбитражного суда г. Санкт-Петербурга и Ленинградской области Стороны примут меры к его урегулированию в претензионном порядке.</w:t>
      </w:r>
    </w:p>
    <w:p w:rsidR="00E8448F" w:rsidRPr="00E8448F" w:rsidRDefault="00E8448F" w:rsidP="00E8448F">
      <w:pPr>
        <w:spacing w:after="0" w:line="240" w:lineRule="auto"/>
        <w:ind w:left="-181" w:firstLine="181"/>
        <w:jc w:val="center"/>
        <w:rPr>
          <w:rFonts w:ascii="Times New Roman" w:eastAsia="Times New Roman" w:hAnsi="Times New Roman" w:cs="Times New Roman"/>
          <w:b/>
          <w:color w:val="262626"/>
          <w:sz w:val="24"/>
          <w:szCs w:val="24"/>
        </w:rPr>
      </w:pPr>
    </w:p>
    <w:p w:rsidR="00E8448F" w:rsidRPr="00E8448F" w:rsidRDefault="00E8448F" w:rsidP="00E8448F">
      <w:pPr>
        <w:spacing w:after="0" w:line="240" w:lineRule="auto"/>
        <w:ind w:left="-181" w:firstLine="181"/>
        <w:jc w:val="center"/>
        <w:rPr>
          <w:rFonts w:ascii="Times New Roman" w:eastAsia="Times New Roman" w:hAnsi="Times New Roman" w:cs="Times New Roman"/>
          <w:b/>
          <w:color w:val="262626"/>
          <w:sz w:val="24"/>
          <w:szCs w:val="24"/>
        </w:rPr>
      </w:pPr>
      <w:r w:rsidRPr="00E8448F">
        <w:rPr>
          <w:rFonts w:ascii="Times New Roman" w:eastAsia="Times New Roman" w:hAnsi="Times New Roman" w:cs="Times New Roman"/>
          <w:b/>
          <w:color w:val="262626"/>
          <w:sz w:val="24"/>
          <w:szCs w:val="24"/>
        </w:rPr>
        <w:t>11. Срок действия договора</w:t>
      </w:r>
    </w:p>
    <w:p w:rsidR="00E8448F" w:rsidRPr="00E8448F" w:rsidRDefault="00E8448F" w:rsidP="00E8448F">
      <w:pPr>
        <w:spacing w:after="0" w:line="240" w:lineRule="auto"/>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 xml:space="preserve">11.1. Договор вступает в силу со дня его подписания Сторонами и действует </w:t>
      </w:r>
      <w:r w:rsidRPr="00E8448F">
        <w:rPr>
          <w:rFonts w:ascii="Times New Roman" w:eastAsia="Times New Roman" w:hAnsi="Times New Roman" w:cs="Times New Roman"/>
          <w:b/>
          <w:color w:val="262626"/>
          <w:sz w:val="24"/>
          <w:szCs w:val="24"/>
        </w:rPr>
        <w:t>до 31 декабря 2026 года</w:t>
      </w:r>
      <w:r w:rsidRPr="00E8448F">
        <w:rPr>
          <w:rFonts w:ascii="Times New Roman" w:eastAsia="Times New Roman" w:hAnsi="Times New Roman" w:cs="Times New Roman"/>
          <w:color w:val="262626"/>
          <w:sz w:val="24"/>
          <w:szCs w:val="24"/>
        </w:rPr>
        <w:t>, а в части предусмотренных Договором гарантийных обязательств Поставщика - до их полного исполнения Поставщиком.</w:t>
      </w:r>
    </w:p>
    <w:p w:rsidR="00E8448F" w:rsidRPr="00E8448F" w:rsidRDefault="00E8448F" w:rsidP="00E8448F">
      <w:pPr>
        <w:spacing w:after="0" w:line="240" w:lineRule="auto"/>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11.2. Окончание срока действия Договора влечет прекращение обязательств сторон по нему, но не освобождает Стороны от ответственности за нарушения условий Договора, если таковые имели место до дня расторжения Договора, гарантийных обязательств и урегулирования взаимных платежей.</w:t>
      </w:r>
    </w:p>
    <w:p w:rsidR="00E8448F" w:rsidRPr="00E8448F" w:rsidRDefault="00E8448F" w:rsidP="00E8448F">
      <w:pPr>
        <w:spacing w:after="0" w:line="240" w:lineRule="auto"/>
        <w:jc w:val="center"/>
        <w:rPr>
          <w:rFonts w:ascii="Times New Roman" w:eastAsia="Times New Roman" w:hAnsi="Times New Roman" w:cs="Times New Roman"/>
          <w:b/>
          <w:color w:val="262626"/>
          <w:sz w:val="24"/>
          <w:szCs w:val="24"/>
        </w:rPr>
      </w:pPr>
    </w:p>
    <w:p w:rsidR="00E8448F" w:rsidRPr="00E8448F" w:rsidRDefault="00E8448F" w:rsidP="00E8448F">
      <w:pPr>
        <w:spacing w:after="0" w:line="240" w:lineRule="auto"/>
        <w:jc w:val="center"/>
        <w:rPr>
          <w:rFonts w:ascii="Times New Roman" w:eastAsia="Times New Roman" w:hAnsi="Times New Roman" w:cs="Times New Roman"/>
          <w:b/>
          <w:color w:val="262626"/>
          <w:sz w:val="24"/>
          <w:szCs w:val="24"/>
        </w:rPr>
      </w:pPr>
      <w:r w:rsidRPr="00E8448F">
        <w:rPr>
          <w:rFonts w:ascii="Times New Roman" w:eastAsia="Times New Roman" w:hAnsi="Times New Roman" w:cs="Times New Roman"/>
          <w:b/>
          <w:color w:val="262626"/>
          <w:sz w:val="24"/>
          <w:szCs w:val="24"/>
        </w:rPr>
        <w:t>12. Прочие условия</w:t>
      </w:r>
    </w:p>
    <w:p w:rsidR="00E8448F" w:rsidRPr="00E8448F" w:rsidRDefault="00E8448F" w:rsidP="00E8448F">
      <w:pPr>
        <w:spacing w:after="0" w:line="240" w:lineRule="auto"/>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12.1. В случае реорганизации юридического лица, являющегося Стороной Договора, все его права и обязанности, в соответствии с условиями Договора, переходят к его правопреемнику.</w:t>
      </w:r>
    </w:p>
    <w:p w:rsidR="00E8448F" w:rsidRPr="00E8448F" w:rsidRDefault="00E8448F" w:rsidP="00E8448F">
      <w:pPr>
        <w:spacing w:after="0" w:line="240" w:lineRule="auto"/>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 xml:space="preserve">12.2. В случае изменения у какой-либо из Сторон юридического или фактического адреса, наименования, организационно-правовой формы, она обязана в течение 5 (пяти) календарных </w:t>
      </w:r>
      <w:r w:rsidRPr="00E8448F">
        <w:rPr>
          <w:rFonts w:ascii="Times New Roman" w:eastAsia="Times New Roman" w:hAnsi="Times New Roman" w:cs="Times New Roman"/>
          <w:color w:val="262626"/>
          <w:sz w:val="24"/>
          <w:szCs w:val="24"/>
        </w:rPr>
        <w:lastRenderedPageBreak/>
        <w:t>дней со дня соответствующего изменения в письменном виде известить об этом другую Сторону, причем в письме необходимо указать, что оно является неотъемлемой частью Договора.</w:t>
      </w:r>
    </w:p>
    <w:p w:rsidR="00E8448F" w:rsidRPr="00E8448F" w:rsidRDefault="00E8448F" w:rsidP="00E8448F">
      <w:pPr>
        <w:spacing w:after="0" w:line="240" w:lineRule="auto"/>
        <w:jc w:val="both"/>
        <w:rPr>
          <w:rFonts w:ascii="Times New Roman" w:eastAsia="Times New Roman" w:hAnsi="Times New Roman" w:cs="Times New Roman"/>
          <w:color w:val="262626"/>
          <w:sz w:val="24"/>
          <w:szCs w:val="24"/>
          <w:shd w:val="clear" w:color="auto" w:fill="FFFFFF"/>
        </w:rPr>
      </w:pPr>
      <w:r w:rsidRPr="00E8448F">
        <w:rPr>
          <w:rFonts w:ascii="Times New Roman" w:eastAsia="Times New Roman" w:hAnsi="Times New Roman" w:cs="Times New Roman"/>
          <w:color w:val="262626"/>
          <w:sz w:val="24"/>
          <w:szCs w:val="24"/>
        </w:rPr>
        <w:t xml:space="preserve">12.3. </w:t>
      </w:r>
      <w:r w:rsidRPr="00E8448F">
        <w:rPr>
          <w:rFonts w:ascii="Times New Roman" w:eastAsia="Times New Roman" w:hAnsi="Times New Roman" w:cs="Times New Roman"/>
          <w:color w:val="262626"/>
          <w:sz w:val="24"/>
          <w:szCs w:val="24"/>
          <w:shd w:val="clear" w:color="auto" w:fill="FFFFFF"/>
        </w:rPr>
        <w:t xml:space="preserve">Все документы по настоящему </w:t>
      </w:r>
      <w:r w:rsidRPr="00E8448F">
        <w:rPr>
          <w:rFonts w:ascii="Times New Roman" w:eastAsia="Times New Roman" w:hAnsi="Times New Roman" w:cs="Times New Roman"/>
          <w:color w:val="262626"/>
          <w:sz w:val="24"/>
          <w:szCs w:val="24"/>
        </w:rPr>
        <w:t>Договор</w:t>
      </w:r>
      <w:r w:rsidRPr="00E8448F">
        <w:rPr>
          <w:rFonts w:ascii="Times New Roman" w:eastAsia="Times New Roman" w:hAnsi="Times New Roman" w:cs="Times New Roman"/>
          <w:color w:val="262626"/>
          <w:sz w:val="24"/>
          <w:szCs w:val="24"/>
          <w:shd w:val="clear" w:color="auto" w:fill="FFFFFF"/>
        </w:rPr>
        <w:t xml:space="preserve">у (в том числе уведомления, сообщения, претензии и т.д.) направляются Сторонами в письменной форме </w:t>
      </w:r>
      <w:r w:rsidRPr="00E8448F">
        <w:rPr>
          <w:rFonts w:ascii="Times New Roman" w:eastAsia="Times New Roman" w:hAnsi="Times New Roman" w:cs="Times New Roman"/>
          <w:color w:val="262626"/>
          <w:sz w:val="24"/>
          <w:szCs w:val="24"/>
        </w:rPr>
        <w:t>с сопроводительным письмом, в котором перечисляются все направляемые документы с указанием количества страниц и экземпляров, либо по почте с заказным письмом с уведомлением с описью вложений</w:t>
      </w:r>
      <w:r w:rsidRPr="00E8448F">
        <w:rPr>
          <w:rFonts w:ascii="Times New Roman" w:eastAsia="Times New Roman" w:hAnsi="Times New Roman" w:cs="Times New Roman"/>
          <w:color w:val="262626"/>
          <w:sz w:val="24"/>
          <w:szCs w:val="24"/>
          <w:shd w:val="clear" w:color="auto" w:fill="FFFFFF"/>
        </w:rPr>
        <w:t xml:space="preserve">, либо доставляются представителю Стороны лично под расписку (при этом на втором экземпляре уведомления должна быть отметка о получении, позволяющая определить, что документ получен надлежащей организацией или надлежащим лицом), если иное не предусмотрено настоящим </w:t>
      </w:r>
      <w:r w:rsidRPr="00E8448F">
        <w:rPr>
          <w:rFonts w:ascii="Times New Roman" w:eastAsia="Times New Roman" w:hAnsi="Times New Roman" w:cs="Times New Roman"/>
          <w:color w:val="262626"/>
          <w:sz w:val="24"/>
          <w:szCs w:val="24"/>
        </w:rPr>
        <w:t>Договор</w:t>
      </w:r>
      <w:r w:rsidRPr="00E8448F">
        <w:rPr>
          <w:rFonts w:ascii="Times New Roman" w:eastAsia="Times New Roman" w:hAnsi="Times New Roman" w:cs="Times New Roman"/>
          <w:color w:val="262626"/>
          <w:sz w:val="24"/>
          <w:szCs w:val="24"/>
          <w:shd w:val="clear" w:color="auto" w:fill="FFFFFF"/>
        </w:rPr>
        <w:t>ом.</w:t>
      </w:r>
    </w:p>
    <w:p w:rsidR="00E8448F" w:rsidRPr="00E8448F" w:rsidRDefault="00E8448F" w:rsidP="00E8448F">
      <w:pPr>
        <w:spacing w:after="0" w:line="240" w:lineRule="auto"/>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 xml:space="preserve">12.4. Договор составлен в 2 (двух) экземплярах по одному для каждой из Сторон, имеющих одинаковую юридическую силу. </w:t>
      </w:r>
    </w:p>
    <w:p w:rsidR="00E8448F" w:rsidRPr="00E8448F" w:rsidRDefault="00E8448F" w:rsidP="00E8448F">
      <w:pPr>
        <w:spacing w:after="0" w:line="240" w:lineRule="auto"/>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12.5. Во всем, что не предусмотрено настоящим Договором, Стороны руководствуются действующим законодательством Российской Федерации.</w:t>
      </w:r>
    </w:p>
    <w:p w:rsidR="00E8448F" w:rsidRPr="00E8448F" w:rsidRDefault="00E8448F" w:rsidP="00E8448F">
      <w:pPr>
        <w:spacing w:after="0" w:line="240" w:lineRule="auto"/>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12.6. Следующие приложения являются неотъемлемой частью Договора:</w:t>
      </w:r>
    </w:p>
    <w:p w:rsidR="00E8448F" w:rsidRPr="00E8448F" w:rsidRDefault="00E8448F" w:rsidP="00E8448F">
      <w:pPr>
        <w:spacing w:after="0" w:line="240" w:lineRule="auto"/>
        <w:jc w:val="both"/>
        <w:rPr>
          <w:rFonts w:ascii="Times New Roman" w:eastAsia="Times New Roman" w:hAnsi="Times New Roman" w:cs="Times New Roman"/>
          <w:color w:val="262626"/>
          <w:sz w:val="24"/>
          <w:szCs w:val="24"/>
        </w:rPr>
      </w:pPr>
      <w:r w:rsidRPr="00E8448F">
        <w:rPr>
          <w:rFonts w:ascii="Times New Roman" w:eastAsia="Times New Roman" w:hAnsi="Times New Roman" w:cs="Times New Roman"/>
          <w:color w:val="262626"/>
          <w:sz w:val="24"/>
          <w:szCs w:val="24"/>
        </w:rPr>
        <w:t>Приложение № 1 - Спецификация на поставляемый товар.</w:t>
      </w:r>
    </w:p>
    <w:p w:rsidR="00E8448F" w:rsidRPr="00E8448F" w:rsidRDefault="00E8448F" w:rsidP="00E8448F">
      <w:pPr>
        <w:spacing w:after="0" w:line="240" w:lineRule="auto"/>
        <w:jc w:val="both"/>
        <w:rPr>
          <w:rFonts w:ascii="Times New Roman" w:eastAsia="Times New Roman" w:hAnsi="Times New Roman" w:cs="Times New Roman"/>
          <w:color w:val="262626"/>
        </w:rPr>
      </w:pPr>
    </w:p>
    <w:p w:rsidR="003454B1" w:rsidRDefault="00E8448F">
      <w:pPr>
        <w:widowControl w:val="0"/>
        <w:autoSpaceDE w:val="0"/>
        <w:autoSpaceDN w:val="0"/>
        <w:spacing w:after="0" w:line="240" w:lineRule="auto"/>
        <w:ind w:left="426" w:firstLine="425"/>
        <w:jc w:val="center"/>
        <w:outlineLvl w:val="1"/>
        <w:rPr>
          <w:rFonts w:ascii="Times New Roman" w:eastAsia="BatangChe" w:hAnsi="Times New Roman" w:cs="Times New Roman"/>
          <w:sz w:val="24"/>
          <w:szCs w:val="24"/>
        </w:rPr>
      </w:pPr>
      <w:r>
        <w:rPr>
          <w:rFonts w:ascii="Times New Roman" w:eastAsia="BatangChe" w:hAnsi="Times New Roman" w:cs="Times New Roman"/>
          <w:sz w:val="24"/>
          <w:szCs w:val="24"/>
        </w:rPr>
        <w:t>13</w:t>
      </w:r>
      <w:r w:rsidR="001D2D89">
        <w:rPr>
          <w:rFonts w:ascii="Times New Roman" w:eastAsia="BatangChe" w:hAnsi="Times New Roman" w:cs="Times New Roman"/>
          <w:sz w:val="24"/>
          <w:szCs w:val="24"/>
        </w:rPr>
        <w:t>. Адреса и банковские реквизиты Сторон</w:t>
      </w:r>
    </w:p>
    <w:p w:rsidR="003454B1" w:rsidRDefault="001D2D89">
      <w:pPr>
        <w:pStyle w:val="ae"/>
        <w:rPr>
          <w:rFonts w:ascii="Times New Roman" w:hAnsi="Times New Roman"/>
          <w:sz w:val="24"/>
          <w:szCs w:val="24"/>
        </w:rPr>
      </w:pPr>
      <w:r>
        <w:rPr>
          <w:rFonts w:ascii="Times New Roman" w:hAnsi="Times New Roman"/>
          <w:b/>
          <w:sz w:val="24"/>
          <w:szCs w:val="24"/>
        </w:rPr>
        <w:t>ЗАКАЗЧИК</w:t>
      </w:r>
      <w:r>
        <w:rPr>
          <w:rFonts w:ascii="Times New Roman" w:hAnsi="Times New Roman"/>
          <w:sz w:val="24"/>
          <w:szCs w:val="24"/>
        </w:rPr>
        <w:t xml:space="preserve">: </w:t>
      </w:r>
    </w:p>
    <w:p w:rsidR="003454B1" w:rsidRDefault="001D2D89">
      <w:pPr>
        <w:shd w:val="clear" w:color="auto" w:fill="FFFFFF"/>
        <w:tabs>
          <w:tab w:val="left" w:pos="826"/>
          <w:tab w:val="left" w:leader="underscore" w:pos="8736"/>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Комитет по образованию муниципального образования «Кингисеппский муниципальный район» Ленинградской области </w:t>
      </w:r>
    </w:p>
    <w:p w:rsidR="003454B1" w:rsidRDefault="001D2D89">
      <w:pPr>
        <w:shd w:val="clear" w:color="auto" w:fill="FFFFFF"/>
        <w:tabs>
          <w:tab w:val="left" w:pos="826"/>
          <w:tab w:val="left" w:leader="underscore" w:pos="8736"/>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Место нахождения: 188480, Ленинградская область, г. Кингисепп, пр. Карла Маркса, д. 1а/2</w:t>
      </w:r>
    </w:p>
    <w:p w:rsidR="003454B1" w:rsidRDefault="001D2D89">
      <w:pPr>
        <w:shd w:val="clear" w:color="auto" w:fill="FFFFFF"/>
        <w:tabs>
          <w:tab w:val="left" w:pos="826"/>
          <w:tab w:val="left" w:leader="underscore" w:pos="8736"/>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Почтовый адрес: 188480, Ленинградская область, г. Кингисепп, пр. Карла Маркса, д. 1а/2</w:t>
      </w:r>
    </w:p>
    <w:p w:rsidR="003454B1" w:rsidRDefault="001D2D89">
      <w:pPr>
        <w:shd w:val="clear" w:color="auto" w:fill="FFFFFF"/>
        <w:tabs>
          <w:tab w:val="left" w:pos="826"/>
          <w:tab w:val="left" w:leader="underscore" w:pos="8736"/>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адрес электронной почты: komitet@kngcit.ru</w:t>
      </w:r>
    </w:p>
    <w:p w:rsidR="003454B1" w:rsidRDefault="001D2D89">
      <w:pPr>
        <w:shd w:val="clear" w:color="auto" w:fill="FFFFFF"/>
        <w:tabs>
          <w:tab w:val="left" w:pos="826"/>
          <w:tab w:val="left" w:leader="underscore" w:pos="8736"/>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номер контактного телефона: 881375-2-99-43</w:t>
      </w:r>
    </w:p>
    <w:p w:rsidR="003454B1" w:rsidRDefault="001D2D89">
      <w:pPr>
        <w:shd w:val="clear" w:color="auto" w:fill="FFFFFF"/>
        <w:tabs>
          <w:tab w:val="left" w:pos="826"/>
          <w:tab w:val="left" w:leader="underscore" w:pos="8736"/>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ИНН 4707018560</w:t>
      </w:r>
    </w:p>
    <w:p w:rsidR="003454B1" w:rsidRDefault="001D2D89">
      <w:pPr>
        <w:shd w:val="clear" w:color="auto" w:fill="FFFFFF"/>
        <w:tabs>
          <w:tab w:val="left" w:pos="826"/>
          <w:tab w:val="left" w:leader="underscore" w:pos="8736"/>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КПП 470701001</w:t>
      </w:r>
    </w:p>
    <w:p w:rsidR="003454B1" w:rsidRDefault="001D2D89">
      <w:pPr>
        <w:shd w:val="clear" w:color="auto" w:fill="FFFFFF"/>
        <w:tabs>
          <w:tab w:val="left" w:pos="826"/>
          <w:tab w:val="left" w:leader="underscore" w:pos="8736"/>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ОГРН 1024701425220</w:t>
      </w:r>
    </w:p>
    <w:p w:rsidR="003454B1" w:rsidRDefault="001D2D89">
      <w:pPr>
        <w:shd w:val="clear" w:color="auto" w:fill="FFFFFF"/>
        <w:tabs>
          <w:tab w:val="left" w:pos="826"/>
          <w:tab w:val="left" w:leader="underscore" w:pos="8736"/>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Платежные реквизиты:</w:t>
      </w:r>
    </w:p>
    <w:p w:rsidR="003454B1" w:rsidRDefault="001D2D89">
      <w:pPr>
        <w:shd w:val="clear" w:color="auto" w:fill="FFFFFF"/>
        <w:tabs>
          <w:tab w:val="left" w:pos="826"/>
          <w:tab w:val="left" w:leader="underscore" w:pos="8736"/>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Единый казначейский счет № 40102810745370000098</w:t>
      </w:r>
    </w:p>
    <w:p w:rsidR="003454B1" w:rsidRDefault="001D2D89">
      <w:pPr>
        <w:shd w:val="clear" w:color="auto" w:fill="FFFFFF"/>
        <w:tabs>
          <w:tab w:val="left" w:pos="826"/>
          <w:tab w:val="left" w:leader="underscore" w:pos="8736"/>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Единый счет бюджета№ 03231643416210004500</w:t>
      </w:r>
    </w:p>
    <w:p w:rsidR="003454B1" w:rsidRDefault="001D2D89">
      <w:pPr>
        <w:shd w:val="clear" w:color="auto" w:fill="FFFFFF"/>
        <w:tabs>
          <w:tab w:val="left" w:pos="826"/>
          <w:tab w:val="left" w:leader="underscore" w:pos="8736"/>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ОКЦ №1 Северо-Западного ГУ Банка России//УФК по Ленинградской области, г. Санкт-Петербург</w:t>
      </w:r>
    </w:p>
    <w:p w:rsidR="003454B1" w:rsidRDefault="001D2D89">
      <w:pPr>
        <w:tabs>
          <w:tab w:val="left" w:pos="826"/>
          <w:tab w:val="left" w:leader="underscore" w:pos="8736"/>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БИК 044030098</w:t>
      </w:r>
    </w:p>
    <w:p w:rsidR="003454B1" w:rsidRDefault="001D2D89">
      <w:pPr>
        <w:shd w:val="clear" w:color="auto" w:fill="FFFFFF"/>
        <w:tabs>
          <w:tab w:val="left" w:pos="826"/>
          <w:tab w:val="left" w:leader="underscore" w:pos="8736"/>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Плательщик: Комитет финансов администрации Кингисеппского муниципального района (Комитет по образованию муниципального образования «Кингисеппский муниципальный район» Ленинградской области)</w:t>
      </w:r>
    </w:p>
    <w:p w:rsidR="003454B1" w:rsidRDefault="001D2D89">
      <w:pPr>
        <w:shd w:val="clear" w:color="auto" w:fill="FFFFFF"/>
        <w:tabs>
          <w:tab w:val="left" w:pos="826"/>
          <w:tab w:val="left" w:leader="underscore" w:pos="8736"/>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адрес электронной почты: </w:t>
      </w:r>
      <w:hyperlink r:id="rId12" w:history="1">
        <w:r>
          <w:rPr>
            <w:rStyle w:val="a4"/>
            <w:rFonts w:ascii="Times New Roman" w:eastAsia="Calibri" w:hAnsi="Times New Roman" w:cs="Times New Roman"/>
            <w:sz w:val="24"/>
            <w:szCs w:val="24"/>
          </w:rPr>
          <w:t>komitet@kngcit.ru</w:t>
        </w:r>
      </w:hyperlink>
    </w:p>
    <w:p w:rsidR="003454B1" w:rsidRDefault="003454B1">
      <w:pPr>
        <w:shd w:val="clear" w:color="auto" w:fill="FFFFFF"/>
        <w:tabs>
          <w:tab w:val="left" w:pos="826"/>
          <w:tab w:val="left" w:leader="underscore" w:pos="8736"/>
        </w:tabs>
        <w:jc w:val="both"/>
        <w:rPr>
          <w:rFonts w:ascii="Times New Roman" w:eastAsia="Calibri" w:hAnsi="Times New Roman" w:cs="Times New Roman"/>
          <w:sz w:val="24"/>
          <w:szCs w:val="24"/>
        </w:rPr>
      </w:pPr>
    </w:p>
    <w:p w:rsidR="003454B1" w:rsidRDefault="001D2D89">
      <w:pPr>
        <w:shd w:val="clear" w:color="auto" w:fill="FFFFFF"/>
        <w:tabs>
          <w:tab w:val="left" w:pos="826"/>
          <w:tab w:val="left" w:leader="underscore" w:pos="8736"/>
        </w:tabs>
        <w:jc w:val="both"/>
        <w:rPr>
          <w:rFonts w:ascii="Times New Roman" w:hAnsi="Times New Roman" w:cs="Times New Roman"/>
          <w:b/>
          <w:sz w:val="24"/>
          <w:szCs w:val="24"/>
        </w:rPr>
      </w:pPr>
      <w:r>
        <w:rPr>
          <w:rFonts w:ascii="Times New Roman" w:hAnsi="Times New Roman" w:cs="Times New Roman"/>
          <w:b/>
          <w:sz w:val="24"/>
          <w:szCs w:val="24"/>
        </w:rPr>
        <w:t xml:space="preserve">ПОСТАВЩИК: </w:t>
      </w:r>
    </w:p>
    <w:p w:rsidR="003454B1" w:rsidRDefault="003454B1">
      <w:pPr>
        <w:widowControl w:val="0"/>
        <w:autoSpaceDE w:val="0"/>
        <w:autoSpaceDN w:val="0"/>
        <w:spacing w:after="0" w:line="240" w:lineRule="auto"/>
        <w:ind w:left="426" w:firstLine="425"/>
        <w:outlineLvl w:val="1"/>
        <w:rPr>
          <w:rFonts w:ascii="Times New Roman" w:eastAsia="BatangChe" w:hAnsi="Times New Roman" w:cs="Times New Roman"/>
          <w:sz w:val="24"/>
          <w:szCs w:val="24"/>
        </w:rPr>
      </w:pPr>
    </w:p>
    <w:p w:rsidR="003454B1" w:rsidRDefault="001D2D89">
      <w:pPr>
        <w:jc w:val="both"/>
        <w:rPr>
          <w:rFonts w:ascii="Times New Roman" w:hAnsi="Times New Roman" w:cs="Times New Roman"/>
          <w:sz w:val="24"/>
          <w:szCs w:val="24"/>
        </w:rPr>
      </w:pPr>
      <w:r>
        <w:rPr>
          <w:rFonts w:ascii="Times New Roman" w:hAnsi="Times New Roman" w:cs="Times New Roman"/>
          <w:sz w:val="24"/>
          <w:szCs w:val="24"/>
        </w:rPr>
        <w:t xml:space="preserve"> </w:t>
      </w:r>
    </w:p>
    <w:tbl>
      <w:tblPr>
        <w:tblW w:w="9199" w:type="dxa"/>
        <w:tblLook w:val="04A0" w:firstRow="1" w:lastRow="0" w:firstColumn="1" w:lastColumn="0" w:noHBand="0" w:noVBand="1"/>
      </w:tblPr>
      <w:tblGrid>
        <w:gridCol w:w="4456"/>
        <w:gridCol w:w="999"/>
        <w:gridCol w:w="3744"/>
      </w:tblGrid>
      <w:tr w:rsidR="003454B1">
        <w:trPr>
          <w:trHeight w:val="90"/>
        </w:trPr>
        <w:tc>
          <w:tcPr>
            <w:tcW w:w="4456" w:type="dxa"/>
          </w:tcPr>
          <w:p w:rsidR="003454B1" w:rsidRDefault="001D2D89" w:rsidP="003F4166">
            <w:pPr>
              <w:pStyle w:val="ae"/>
              <w:rPr>
                <w:rFonts w:ascii="Times New Roman" w:hAnsi="Times New Roman"/>
                <w:b/>
                <w:sz w:val="24"/>
                <w:szCs w:val="24"/>
              </w:rPr>
            </w:pPr>
            <w:r>
              <w:rPr>
                <w:rFonts w:ascii="Times New Roman" w:hAnsi="Times New Roman"/>
                <w:b/>
                <w:sz w:val="24"/>
                <w:szCs w:val="24"/>
              </w:rPr>
              <w:t>От ЗАКАЗЧИКА</w:t>
            </w:r>
          </w:p>
        </w:tc>
        <w:tc>
          <w:tcPr>
            <w:tcW w:w="999" w:type="dxa"/>
          </w:tcPr>
          <w:p w:rsidR="003454B1" w:rsidRDefault="003454B1">
            <w:pPr>
              <w:rPr>
                <w:b/>
              </w:rPr>
            </w:pPr>
          </w:p>
        </w:tc>
        <w:tc>
          <w:tcPr>
            <w:tcW w:w="3744" w:type="dxa"/>
          </w:tcPr>
          <w:p w:rsidR="003454B1" w:rsidRPr="003F4166" w:rsidRDefault="001D2D89">
            <w:pPr>
              <w:rPr>
                <w:rFonts w:ascii="Times New Roman" w:hAnsi="Times New Roman" w:cs="Times New Roman"/>
                <w:b/>
              </w:rPr>
            </w:pPr>
            <w:r w:rsidRPr="003F4166">
              <w:rPr>
                <w:rFonts w:ascii="Times New Roman" w:hAnsi="Times New Roman" w:cs="Times New Roman"/>
                <w:b/>
                <w:sz w:val="24"/>
              </w:rPr>
              <w:t>От ПОСТАВЩИКА</w:t>
            </w:r>
          </w:p>
        </w:tc>
      </w:tr>
      <w:tr w:rsidR="003454B1">
        <w:trPr>
          <w:trHeight w:val="273"/>
        </w:trPr>
        <w:tc>
          <w:tcPr>
            <w:tcW w:w="4456" w:type="dxa"/>
          </w:tcPr>
          <w:p w:rsidR="003454B1" w:rsidRDefault="001D2D89">
            <w:pPr>
              <w:pStyle w:val="ae"/>
              <w:rPr>
                <w:rFonts w:ascii="Times New Roman" w:hAnsi="Times New Roman"/>
                <w:b/>
                <w:sz w:val="24"/>
                <w:szCs w:val="24"/>
              </w:rPr>
            </w:pPr>
            <w:r>
              <w:rPr>
                <w:rFonts w:ascii="Times New Roman" w:hAnsi="Times New Roman"/>
                <w:b/>
                <w:sz w:val="24"/>
                <w:szCs w:val="24"/>
              </w:rPr>
              <w:t xml:space="preserve">________________ </w:t>
            </w:r>
          </w:p>
        </w:tc>
        <w:tc>
          <w:tcPr>
            <w:tcW w:w="999" w:type="dxa"/>
          </w:tcPr>
          <w:p w:rsidR="003454B1" w:rsidRDefault="003454B1">
            <w:pPr>
              <w:rPr>
                <w:b/>
              </w:rPr>
            </w:pPr>
          </w:p>
        </w:tc>
        <w:tc>
          <w:tcPr>
            <w:tcW w:w="3744" w:type="dxa"/>
          </w:tcPr>
          <w:p w:rsidR="003454B1" w:rsidRDefault="001D2D89">
            <w:pPr>
              <w:pStyle w:val="ae"/>
              <w:rPr>
                <w:rFonts w:ascii="Times New Roman" w:hAnsi="Times New Roman"/>
                <w:b/>
                <w:sz w:val="24"/>
                <w:szCs w:val="24"/>
              </w:rPr>
            </w:pPr>
            <w:r>
              <w:rPr>
                <w:rFonts w:ascii="Times New Roman" w:hAnsi="Times New Roman"/>
                <w:b/>
                <w:sz w:val="24"/>
                <w:szCs w:val="24"/>
              </w:rPr>
              <w:t xml:space="preserve">_________________ </w:t>
            </w:r>
          </w:p>
        </w:tc>
      </w:tr>
    </w:tbl>
    <w:p w:rsidR="003454B1" w:rsidRDefault="003454B1">
      <w:pPr>
        <w:widowControl w:val="0"/>
        <w:autoSpaceDE w:val="0"/>
        <w:autoSpaceDN w:val="0"/>
        <w:spacing w:after="0" w:line="240" w:lineRule="auto"/>
        <w:ind w:left="426" w:firstLine="425"/>
        <w:jc w:val="center"/>
        <w:outlineLvl w:val="1"/>
        <w:rPr>
          <w:rFonts w:ascii="Times New Roman" w:eastAsia="BatangChe" w:hAnsi="Times New Roman" w:cs="Times New Roman"/>
          <w:sz w:val="24"/>
          <w:szCs w:val="24"/>
        </w:rPr>
      </w:pPr>
    </w:p>
    <w:p w:rsidR="003454B1" w:rsidRDefault="003454B1" w:rsidP="00D80882">
      <w:pPr>
        <w:spacing w:after="0" w:line="240" w:lineRule="auto"/>
        <w:rPr>
          <w:rFonts w:ascii="Times New Roman" w:eastAsia="BatangChe" w:hAnsi="Times New Roman" w:cs="Times New Roman"/>
          <w:sz w:val="24"/>
          <w:szCs w:val="24"/>
        </w:rPr>
      </w:pPr>
    </w:p>
    <w:p w:rsidR="003454B1" w:rsidRDefault="003454B1">
      <w:pPr>
        <w:widowControl w:val="0"/>
        <w:autoSpaceDE w:val="0"/>
        <w:autoSpaceDN w:val="0"/>
        <w:spacing w:after="0" w:line="240" w:lineRule="auto"/>
        <w:ind w:left="426" w:firstLine="425"/>
        <w:jc w:val="center"/>
        <w:outlineLvl w:val="1"/>
        <w:rPr>
          <w:rFonts w:ascii="Times New Roman" w:eastAsia="BatangChe" w:hAnsi="Times New Roman" w:cs="Times New Roman"/>
          <w:sz w:val="24"/>
          <w:szCs w:val="24"/>
        </w:rPr>
      </w:pPr>
    </w:p>
    <w:p w:rsidR="00C8618E" w:rsidRDefault="00C8618E">
      <w:pPr>
        <w:widowControl w:val="0"/>
        <w:autoSpaceDE w:val="0"/>
        <w:autoSpaceDN w:val="0"/>
        <w:spacing w:after="0" w:line="240" w:lineRule="auto"/>
        <w:ind w:left="426" w:firstLine="425"/>
        <w:jc w:val="center"/>
        <w:outlineLvl w:val="1"/>
        <w:rPr>
          <w:rFonts w:ascii="Times New Roman" w:eastAsia="BatangChe" w:hAnsi="Times New Roman" w:cs="Times New Roman"/>
          <w:sz w:val="24"/>
          <w:szCs w:val="24"/>
        </w:rPr>
      </w:pPr>
    </w:p>
    <w:p w:rsidR="00C8618E" w:rsidRDefault="00C8618E">
      <w:pPr>
        <w:widowControl w:val="0"/>
        <w:autoSpaceDE w:val="0"/>
        <w:autoSpaceDN w:val="0"/>
        <w:spacing w:after="0" w:line="240" w:lineRule="auto"/>
        <w:ind w:left="426" w:firstLine="425"/>
        <w:jc w:val="center"/>
        <w:outlineLvl w:val="1"/>
        <w:rPr>
          <w:rFonts w:ascii="Times New Roman" w:eastAsia="BatangChe" w:hAnsi="Times New Roman" w:cs="Times New Roman"/>
          <w:sz w:val="24"/>
          <w:szCs w:val="24"/>
        </w:rPr>
      </w:pPr>
    </w:p>
    <w:p w:rsidR="00C8618E" w:rsidRDefault="00C8618E">
      <w:pPr>
        <w:widowControl w:val="0"/>
        <w:autoSpaceDE w:val="0"/>
        <w:autoSpaceDN w:val="0"/>
        <w:spacing w:after="0" w:line="240" w:lineRule="auto"/>
        <w:ind w:left="426" w:firstLine="425"/>
        <w:jc w:val="center"/>
        <w:outlineLvl w:val="1"/>
        <w:rPr>
          <w:rFonts w:ascii="Times New Roman" w:eastAsia="BatangChe" w:hAnsi="Times New Roman" w:cs="Times New Roman"/>
          <w:sz w:val="24"/>
          <w:szCs w:val="24"/>
        </w:rPr>
      </w:pPr>
    </w:p>
    <w:p w:rsidR="00C8618E" w:rsidRDefault="00C8618E">
      <w:pPr>
        <w:widowControl w:val="0"/>
        <w:autoSpaceDE w:val="0"/>
        <w:autoSpaceDN w:val="0"/>
        <w:spacing w:after="0" w:line="240" w:lineRule="auto"/>
        <w:ind w:left="426" w:firstLine="425"/>
        <w:jc w:val="center"/>
        <w:outlineLvl w:val="1"/>
        <w:rPr>
          <w:rFonts w:ascii="Times New Roman" w:eastAsia="BatangChe" w:hAnsi="Times New Roman" w:cs="Times New Roman"/>
          <w:sz w:val="24"/>
          <w:szCs w:val="24"/>
        </w:rPr>
      </w:pPr>
    </w:p>
    <w:p w:rsidR="00C8618E" w:rsidRDefault="00C8618E">
      <w:pPr>
        <w:widowControl w:val="0"/>
        <w:autoSpaceDE w:val="0"/>
        <w:autoSpaceDN w:val="0"/>
        <w:spacing w:after="0" w:line="240" w:lineRule="auto"/>
        <w:ind w:left="426" w:firstLine="425"/>
        <w:jc w:val="center"/>
        <w:outlineLvl w:val="1"/>
        <w:rPr>
          <w:rFonts w:ascii="Times New Roman" w:eastAsia="BatangChe" w:hAnsi="Times New Roman" w:cs="Times New Roman"/>
          <w:sz w:val="24"/>
          <w:szCs w:val="24"/>
        </w:rPr>
      </w:pPr>
    </w:p>
    <w:p w:rsidR="00C8618E" w:rsidRDefault="00C8618E">
      <w:pPr>
        <w:widowControl w:val="0"/>
        <w:autoSpaceDE w:val="0"/>
        <w:autoSpaceDN w:val="0"/>
        <w:spacing w:after="0" w:line="240" w:lineRule="auto"/>
        <w:ind w:left="426" w:firstLine="425"/>
        <w:jc w:val="center"/>
        <w:outlineLvl w:val="1"/>
        <w:rPr>
          <w:rFonts w:ascii="Times New Roman" w:eastAsia="BatangChe" w:hAnsi="Times New Roman" w:cs="Times New Roman"/>
          <w:sz w:val="24"/>
          <w:szCs w:val="24"/>
        </w:rPr>
      </w:pPr>
    </w:p>
    <w:p w:rsidR="00D80882" w:rsidRDefault="00D80882">
      <w:pPr>
        <w:widowControl w:val="0"/>
        <w:autoSpaceDE w:val="0"/>
        <w:autoSpaceDN w:val="0"/>
        <w:spacing w:after="0" w:line="240" w:lineRule="auto"/>
        <w:ind w:left="426" w:firstLine="425"/>
        <w:jc w:val="center"/>
        <w:outlineLvl w:val="1"/>
        <w:rPr>
          <w:rFonts w:ascii="Times New Roman" w:eastAsia="BatangChe" w:hAnsi="Times New Roman" w:cs="Times New Roman"/>
          <w:sz w:val="24"/>
          <w:szCs w:val="24"/>
        </w:rPr>
        <w:sectPr w:rsidR="00D80882">
          <w:pgSz w:w="11906" w:h="16838"/>
          <w:pgMar w:top="567" w:right="567" w:bottom="567" w:left="1418" w:header="708" w:footer="708" w:gutter="0"/>
          <w:cols w:space="708"/>
          <w:docGrid w:linePitch="360"/>
        </w:sectPr>
      </w:pPr>
    </w:p>
    <w:p w:rsidR="003454B1" w:rsidRDefault="00D80882">
      <w:pPr>
        <w:pStyle w:val="ae"/>
        <w:widowControl w:val="0"/>
        <w:jc w:val="right"/>
        <w:rPr>
          <w:rFonts w:ascii="Times New Roman" w:hAnsi="Times New Roman"/>
          <w:sz w:val="20"/>
          <w:szCs w:val="20"/>
        </w:rPr>
      </w:pPr>
      <w:r>
        <w:rPr>
          <w:rFonts w:ascii="Times New Roman" w:hAnsi="Times New Roman"/>
          <w:sz w:val="20"/>
          <w:szCs w:val="20"/>
        </w:rPr>
        <w:lastRenderedPageBreak/>
        <w:t>П</w:t>
      </w:r>
      <w:r w:rsidR="001D2D89">
        <w:rPr>
          <w:rFonts w:ascii="Times New Roman" w:hAnsi="Times New Roman"/>
          <w:sz w:val="20"/>
          <w:szCs w:val="20"/>
        </w:rPr>
        <w:t>риложение</w:t>
      </w:r>
    </w:p>
    <w:p w:rsidR="003454B1" w:rsidRDefault="001D2D89">
      <w:pPr>
        <w:pStyle w:val="ae"/>
        <w:widowControl w:val="0"/>
        <w:jc w:val="right"/>
        <w:rPr>
          <w:rFonts w:ascii="Times New Roman" w:hAnsi="Times New Roman"/>
          <w:sz w:val="20"/>
          <w:szCs w:val="20"/>
        </w:rPr>
      </w:pPr>
      <w:r>
        <w:rPr>
          <w:rFonts w:ascii="Times New Roman" w:hAnsi="Times New Roman"/>
          <w:sz w:val="20"/>
          <w:szCs w:val="20"/>
        </w:rPr>
        <w:t>к Муниципальному контракту</w:t>
      </w:r>
    </w:p>
    <w:p w:rsidR="003454B1" w:rsidRDefault="003454B1">
      <w:pPr>
        <w:pStyle w:val="ae"/>
        <w:widowControl w:val="0"/>
        <w:jc w:val="right"/>
        <w:rPr>
          <w:rFonts w:ascii="Times New Roman" w:hAnsi="Times New Roman"/>
          <w:sz w:val="20"/>
          <w:szCs w:val="20"/>
        </w:rPr>
      </w:pPr>
    </w:p>
    <w:p w:rsidR="003454B1" w:rsidRDefault="001D2D89">
      <w:pPr>
        <w:pStyle w:val="5"/>
        <w:widowControl w:val="0"/>
        <w:spacing w:before="0" w:after="0"/>
        <w:jc w:val="right"/>
        <w:rPr>
          <w:b w:val="0"/>
          <w:i w:val="0"/>
          <w:sz w:val="20"/>
          <w:szCs w:val="20"/>
        </w:rPr>
      </w:pPr>
      <w:r>
        <w:rPr>
          <w:b w:val="0"/>
          <w:i w:val="0"/>
          <w:sz w:val="20"/>
          <w:szCs w:val="20"/>
        </w:rPr>
        <w:t>№</w:t>
      </w:r>
      <w:r w:rsidR="00C8618E">
        <w:rPr>
          <w:rFonts w:eastAsia="SimSun"/>
          <w:i w:val="0"/>
          <w:iCs w:val="0"/>
          <w:color w:val="000000"/>
          <w:sz w:val="24"/>
          <w:szCs w:val="24"/>
          <w:shd w:val="clear" w:color="auto" w:fill="FFFFFF"/>
        </w:rPr>
        <w:t>______________</w:t>
      </w:r>
      <w:r>
        <w:rPr>
          <w:b w:val="0"/>
          <w:i w:val="0"/>
          <w:sz w:val="20"/>
          <w:szCs w:val="20"/>
        </w:rPr>
        <w:t>от «__</w:t>
      </w:r>
      <w:proofErr w:type="gramStart"/>
      <w:r>
        <w:rPr>
          <w:b w:val="0"/>
          <w:i w:val="0"/>
          <w:sz w:val="20"/>
          <w:szCs w:val="20"/>
        </w:rPr>
        <w:t>_ »</w:t>
      </w:r>
      <w:proofErr w:type="gramEnd"/>
      <w:r>
        <w:rPr>
          <w:b w:val="0"/>
          <w:i w:val="0"/>
          <w:sz w:val="20"/>
          <w:szCs w:val="20"/>
        </w:rPr>
        <w:t xml:space="preserve"> _____ 20</w:t>
      </w:r>
      <w:r w:rsidR="00C8618E">
        <w:rPr>
          <w:b w:val="0"/>
          <w:i w:val="0"/>
          <w:sz w:val="20"/>
          <w:szCs w:val="20"/>
        </w:rPr>
        <w:t>26</w:t>
      </w:r>
      <w:r>
        <w:rPr>
          <w:b w:val="0"/>
          <w:i w:val="0"/>
          <w:sz w:val="20"/>
          <w:szCs w:val="20"/>
        </w:rPr>
        <w:t>г.</w:t>
      </w:r>
    </w:p>
    <w:p w:rsidR="003454B1" w:rsidRDefault="001D2D89">
      <w:pPr>
        <w:pStyle w:val="ae"/>
        <w:widowControl w:val="0"/>
        <w:jc w:val="center"/>
        <w:rPr>
          <w:rFonts w:ascii="Times New Roman" w:hAnsi="Times New Roman"/>
          <w:b/>
          <w:sz w:val="20"/>
          <w:szCs w:val="20"/>
        </w:rPr>
      </w:pPr>
      <w:r>
        <w:rPr>
          <w:rFonts w:ascii="Times New Roman" w:hAnsi="Times New Roman"/>
          <w:b/>
          <w:sz w:val="20"/>
          <w:szCs w:val="20"/>
        </w:rPr>
        <w:t>СПЕЦИФИКАЦИЯ</w:t>
      </w:r>
    </w:p>
    <w:p w:rsidR="003454B1" w:rsidRDefault="00D80882">
      <w:pPr>
        <w:keepNext/>
        <w:keepLines/>
        <w:widowControl w:val="0"/>
        <w:suppressAutoHyphens/>
        <w:ind w:left="142" w:firstLine="218"/>
        <w:jc w:val="center"/>
        <w:rPr>
          <w:rFonts w:ascii="Times New Roman" w:hAnsi="Times New Roman" w:cs="Times New Roman"/>
          <w:b/>
          <w:sz w:val="20"/>
          <w:szCs w:val="20"/>
        </w:rPr>
      </w:pPr>
      <w:r>
        <w:rPr>
          <w:rFonts w:ascii="Times New Roman" w:hAnsi="Times New Roman" w:cs="Times New Roman"/>
          <w:b/>
          <w:sz w:val="20"/>
          <w:szCs w:val="20"/>
        </w:rPr>
        <w:t xml:space="preserve">на поставку </w:t>
      </w:r>
      <w:r w:rsidR="00813E78">
        <w:rPr>
          <w:rFonts w:ascii="Times New Roman" w:hAnsi="Times New Roman" w:cs="Times New Roman"/>
          <w:b/>
          <w:sz w:val="20"/>
          <w:szCs w:val="20"/>
        </w:rPr>
        <w:t xml:space="preserve">журнального стола (цвет – дуб </w:t>
      </w:r>
      <w:proofErr w:type="spellStart"/>
      <w:r w:rsidR="00813E78">
        <w:rPr>
          <w:rFonts w:ascii="Times New Roman" w:hAnsi="Times New Roman" w:cs="Times New Roman"/>
          <w:b/>
          <w:sz w:val="20"/>
          <w:szCs w:val="20"/>
        </w:rPr>
        <w:t>шамони</w:t>
      </w:r>
      <w:proofErr w:type="spellEnd"/>
      <w:r w:rsidR="00813E78">
        <w:rPr>
          <w:rFonts w:ascii="Times New Roman" w:hAnsi="Times New Roman" w:cs="Times New Roman"/>
          <w:b/>
          <w:sz w:val="20"/>
          <w:szCs w:val="20"/>
        </w:rPr>
        <w:t xml:space="preserve"> светлый)</w:t>
      </w:r>
    </w:p>
    <w:tbl>
      <w:tblPr>
        <w:tblW w:w="15588" w:type="dxa"/>
        <w:tblLook w:val="04A0" w:firstRow="1" w:lastRow="0" w:firstColumn="1" w:lastColumn="0" w:noHBand="0" w:noVBand="1"/>
      </w:tblPr>
      <w:tblGrid>
        <w:gridCol w:w="1980"/>
        <w:gridCol w:w="1417"/>
        <w:gridCol w:w="2552"/>
        <w:gridCol w:w="2551"/>
        <w:gridCol w:w="1418"/>
        <w:gridCol w:w="1276"/>
        <w:gridCol w:w="992"/>
        <w:gridCol w:w="1559"/>
        <w:gridCol w:w="1843"/>
      </w:tblGrid>
      <w:tr w:rsidR="00D80882" w:rsidRPr="00D80882" w:rsidTr="00D80882">
        <w:trPr>
          <w:trHeight w:val="938"/>
        </w:trPr>
        <w:tc>
          <w:tcPr>
            <w:tcW w:w="198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80882" w:rsidRPr="00D80882" w:rsidRDefault="00D80882" w:rsidP="00D80882">
            <w:pPr>
              <w:spacing w:after="0" w:line="240" w:lineRule="auto"/>
              <w:jc w:val="center"/>
              <w:rPr>
                <w:rFonts w:ascii="PT Astra Serif" w:eastAsia="Times New Roman" w:hAnsi="PT Astra Serif" w:cs="Arial"/>
                <w:color w:val="000000"/>
                <w:sz w:val="16"/>
                <w:szCs w:val="16"/>
              </w:rPr>
            </w:pPr>
            <w:r w:rsidRPr="00D80882">
              <w:rPr>
                <w:rFonts w:ascii="PT Astra Serif" w:eastAsia="Times New Roman" w:hAnsi="PT Astra Serif" w:cs="Arial"/>
                <w:color w:val="000000"/>
                <w:sz w:val="16"/>
                <w:szCs w:val="16"/>
              </w:rPr>
              <w:t>Наименование товара, работы, услуги</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80882" w:rsidRPr="00D80882" w:rsidRDefault="00D80882" w:rsidP="00D80882">
            <w:pPr>
              <w:spacing w:after="0" w:line="240" w:lineRule="auto"/>
              <w:jc w:val="center"/>
              <w:rPr>
                <w:rFonts w:ascii="PT Astra Serif" w:eastAsia="Times New Roman" w:hAnsi="PT Astra Serif" w:cs="Arial"/>
                <w:color w:val="000000"/>
                <w:sz w:val="16"/>
                <w:szCs w:val="16"/>
              </w:rPr>
            </w:pPr>
            <w:r w:rsidRPr="00D80882">
              <w:rPr>
                <w:rFonts w:ascii="PT Astra Serif" w:eastAsia="Times New Roman" w:hAnsi="PT Astra Serif" w:cs="Arial"/>
                <w:color w:val="000000"/>
                <w:sz w:val="16"/>
                <w:szCs w:val="16"/>
              </w:rPr>
              <w:t>Код позиции</w:t>
            </w:r>
          </w:p>
        </w:tc>
        <w:tc>
          <w:tcPr>
            <w:tcW w:w="6521" w:type="dxa"/>
            <w:gridSpan w:val="3"/>
            <w:tcBorders>
              <w:top w:val="single" w:sz="4" w:space="0" w:color="auto"/>
              <w:left w:val="nil"/>
              <w:bottom w:val="single" w:sz="4" w:space="0" w:color="auto"/>
              <w:right w:val="single" w:sz="4" w:space="0" w:color="auto"/>
            </w:tcBorders>
            <w:shd w:val="clear" w:color="auto" w:fill="auto"/>
            <w:hideMark/>
          </w:tcPr>
          <w:p w:rsidR="00D80882" w:rsidRPr="00D80882" w:rsidRDefault="00D80882" w:rsidP="00D80882">
            <w:pPr>
              <w:spacing w:after="0" w:line="240" w:lineRule="auto"/>
              <w:jc w:val="center"/>
              <w:rPr>
                <w:rFonts w:ascii="PT Astra Serif" w:eastAsia="Times New Roman" w:hAnsi="PT Astra Serif" w:cs="Arial"/>
                <w:color w:val="000000"/>
                <w:sz w:val="16"/>
                <w:szCs w:val="16"/>
              </w:rPr>
            </w:pPr>
            <w:r w:rsidRPr="00D80882">
              <w:rPr>
                <w:rFonts w:ascii="PT Astra Serif" w:eastAsia="Times New Roman" w:hAnsi="PT Astra Serif" w:cs="Arial"/>
                <w:color w:val="000000"/>
                <w:sz w:val="16"/>
                <w:szCs w:val="16"/>
              </w:rPr>
              <w:t>Характеристики товара, работы, услуги</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80882" w:rsidRPr="00D80882" w:rsidRDefault="00D80882" w:rsidP="00D80882">
            <w:pPr>
              <w:spacing w:after="0" w:line="240" w:lineRule="auto"/>
              <w:jc w:val="center"/>
              <w:rPr>
                <w:rFonts w:ascii="PT Astra Serif" w:eastAsia="Times New Roman" w:hAnsi="PT Astra Serif" w:cs="Arial"/>
                <w:color w:val="000000"/>
                <w:sz w:val="16"/>
                <w:szCs w:val="16"/>
              </w:rPr>
            </w:pPr>
            <w:r w:rsidRPr="00D80882">
              <w:rPr>
                <w:rFonts w:ascii="PT Astra Serif" w:eastAsia="Times New Roman" w:hAnsi="PT Astra Serif" w:cs="Arial"/>
                <w:color w:val="000000"/>
                <w:sz w:val="16"/>
                <w:szCs w:val="16"/>
              </w:rPr>
              <w:t>Количество (объем работы, услуги)</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80882" w:rsidRPr="00D80882" w:rsidRDefault="00D80882" w:rsidP="00D80882">
            <w:pPr>
              <w:spacing w:after="0" w:line="240" w:lineRule="auto"/>
              <w:jc w:val="center"/>
              <w:rPr>
                <w:rFonts w:ascii="PT Astra Serif" w:eastAsia="Times New Roman" w:hAnsi="PT Astra Serif" w:cs="Arial"/>
                <w:color w:val="000000"/>
                <w:sz w:val="16"/>
                <w:szCs w:val="16"/>
              </w:rPr>
            </w:pPr>
            <w:r w:rsidRPr="00D80882">
              <w:rPr>
                <w:rFonts w:ascii="PT Astra Serif" w:eastAsia="Times New Roman" w:hAnsi="PT Astra Serif" w:cs="Arial"/>
                <w:color w:val="000000"/>
                <w:sz w:val="16"/>
                <w:szCs w:val="16"/>
              </w:rPr>
              <w:t>Единица измерения</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80882" w:rsidRPr="00D80882" w:rsidRDefault="00D80882" w:rsidP="00D80882">
            <w:pPr>
              <w:spacing w:after="0" w:line="240" w:lineRule="auto"/>
              <w:jc w:val="center"/>
              <w:rPr>
                <w:rFonts w:ascii="PT Astra Serif" w:eastAsia="Times New Roman" w:hAnsi="PT Astra Serif" w:cs="Arial"/>
                <w:color w:val="000000"/>
                <w:sz w:val="16"/>
                <w:szCs w:val="16"/>
              </w:rPr>
            </w:pPr>
            <w:r w:rsidRPr="00D80882">
              <w:rPr>
                <w:rFonts w:ascii="PT Astra Serif" w:eastAsia="Times New Roman" w:hAnsi="PT Astra Serif" w:cs="Arial"/>
                <w:color w:val="000000"/>
                <w:sz w:val="16"/>
                <w:szCs w:val="16"/>
              </w:rPr>
              <w:t>Цена за единицу</w:t>
            </w:r>
            <w:r>
              <w:rPr>
                <w:rFonts w:ascii="PT Astra Serif" w:eastAsia="Times New Roman" w:hAnsi="PT Astra Serif" w:cs="Arial"/>
                <w:color w:val="000000"/>
                <w:sz w:val="16"/>
                <w:szCs w:val="16"/>
              </w:rPr>
              <w:t xml:space="preserve">, включая НДС/НДС не </w:t>
            </w:r>
            <w:proofErr w:type="spellStart"/>
            <w:r>
              <w:rPr>
                <w:rFonts w:ascii="PT Astra Serif" w:eastAsia="Times New Roman" w:hAnsi="PT Astra Serif" w:cs="Arial"/>
                <w:color w:val="000000"/>
                <w:sz w:val="16"/>
                <w:szCs w:val="16"/>
              </w:rPr>
              <w:t>облаг</w:t>
            </w:r>
            <w:proofErr w:type="spellEnd"/>
            <w:r>
              <w:rPr>
                <w:rFonts w:ascii="PT Astra Serif" w:eastAsia="Times New Roman" w:hAnsi="PT Astra Serif" w:cs="Arial"/>
                <w:color w:val="000000"/>
                <w:sz w:val="16"/>
                <w:szCs w:val="16"/>
              </w:rPr>
              <w:t>., руб.</w:t>
            </w:r>
          </w:p>
        </w:tc>
        <w:tc>
          <w:tcPr>
            <w:tcW w:w="1843"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D80882" w:rsidRDefault="00D80882" w:rsidP="00D80882">
            <w:pPr>
              <w:spacing w:after="0" w:line="240" w:lineRule="auto"/>
              <w:jc w:val="center"/>
              <w:rPr>
                <w:rFonts w:ascii="PT Astra Serif" w:eastAsia="Times New Roman" w:hAnsi="PT Astra Serif" w:cs="Arial"/>
                <w:color w:val="000000"/>
                <w:sz w:val="16"/>
                <w:szCs w:val="16"/>
              </w:rPr>
            </w:pPr>
            <w:r>
              <w:rPr>
                <w:rFonts w:ascii="PT Astra Serif" w:eastAsia="Times New Roman" w:hAnsi="PT Astra Serif" w:cs="Arial"/>
                <w:color w:val="000000"/>
                <w:sz w:val="16"/>
                <w:szCs w:val="16"/>
              </w:rPr>
              <w:t>Стоимость,</w:t>
            </w:r>
          </w:p>
          <w:p w:rsidR="00D80882" w:rsidRPr="00D80882" w:rsidRDefault="00D80882" w:rsidP="00D80882">
            <w:pPr>
              <w:spacing w:after="0" w:line="240" w:lineRule="auto"/>
              <w:jc w:val="center"/>
              <w:rPr>
                <w:rFonts w:ascii="PT Astra Serif" w:eastAsia="Times New Roman" w:hAnsi="PT Astra Serif" w:cs="Arial"/>
                <w:color w:val="000000"/>
                <w:sz w:val="16"/>
                <w:szCs w:val="16"/>
              </w:rPr>
            </w:pPr>
            <w:r w:rsidRPr="00D80882">
              <w:rPr>
                <w:rFonts w:ascii="PT Astra Serif" w:eastAsia="Times New Roman" w:hAnsi="PT Astra Serif" w:cs="Arial"/>
                <w:color w:val="000000"/>
                <w:sz w:val="16"/>
                <w:szCs w:val="16"/>
              </w:rPr>
              <w:t xml:space="preserve">включая НДС/НДС не </w:t>
            </w:r>
            <w:proofErr w:type="spellStart"/>
            <w:r w:rsidRPr="00D80882">
              <w:rPr>
                <w:rFonts w:ascii="PT Astra Serif" w:eastAsia="Times New Roman" w:hAnsi="PT Astra Serif" w:cs="Arial"/>
                <w:color w:val="000000"/>
                <w:sz w:val="16"/>
                <w:szCs w:val="16"/>
              </w:rPr>
              <w:t>облаг</w:t>
            </w:r>
            <w:proofErr w:type="spellEnd"/>
            <w:r w:rsidRPr="00D80882">
              <w:rPr>
                <w:rFonts w:ascii="PT Astra Serif" w:eastAsia="Times New Roman" w:hAnsi="PT Astra Serif" w:cs="Arial"/>
                <w:color w:val="000000"/>
                <w:sz w:val="16"/>
                <w:szCs w:val="16"/>
              </w:rPr>
              <w:t xml:space="preserve">., </w:t>
            </w:r>
            <w:proofErr w:type="spellStart"/>
            <w:r w:rsidRPr="00D80882">
              <w:rPr>
                <w:rFonts w:ascii="PT Astra Serif" w:eastAsia="Times New Roman" w:hAnsi="PT Astra Serif" w:cs="Arial"/>
                <w:color w:val="000000"/>
                <w:sz w:val="16"/>
                <w:szCs w:val="16"/>
              </w:rPr>
              <w:t>руб</w:t>
            </w:r>
            <w:proofErr w:type="spellEnd"/>
          </w:p>
        </w:tc>
      </w:tr>
      <w:tr w:rsidR="00D80882" w:rsidRPr="00D80882" w:rsidTr="00D80882">
        <w:trPr>
          <w:trHeight w:val="529"/>
        </w:trPr>
        <w:tc>
          <w:tcPr>
            <w:tcW w:w="1980" w:type="dxa"/>
            <w:vMerge/>
            <w:tcBorders>
              <w:top w:val="single" w:sz="4" w:space="0" w:color="auto"/>
              <w:left w:val="single" w:sz="4" w:space="0" w:color="auto"/>
              <w:bottom w:val="single" w:sz="4" w:space="0" w:color="auto"/>
              <w:right w:val="single" w:sz="4" w:space="0" w:color="auto"/>
            </w:tcBorders>
            <w:vAlign w:val="center"/>
            <w:hideMark/>
          </w:tcPr>
          <w:p w:rsidR="00D80882" w:rsidRPr="00D80882" w:rsidRDefault="00D80882" w:rsidP="00D80882">
            <w:pPr>
              <w:spacing w:after="0" w:line="240" w:lineRule="auto"/>
              <w:rPr>
                <w:rFonts w:ascii="PT Astra Serif" w:eastAsia="Times New Roman" w:hAnsi="PT Astra Serif" w:cs="Arial"/>
                <w:color w:val="000000"/>
                <w:sz w:val="16"/>
                <w:szCs w:val="16"/>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D80882" w:rsidRPr="00D80882" w:rsidRDefault="00D80882" w:rsidP="00D80882">
            <w:pPr>
              <w:spacing w:after="0" w:line="240" w:lineRule="auto"/>
              <w:rPr>
                <w:rFonts w:ascii="PT Astra Serif" w:eastAsia="Times New Roman" w:hAnsi="PT Astra Serif" w:cs="Arial"/>
                <w:color w:val="000000"/>
                <w:sz w:val="16"/>
                <w:szCs w:val="16"/>
              </w:rPr>
            </w:pPr>
          </w:p>
        </w:tc>
        <w:tc>
          <w:tcPr>
            <w:tcW w:w="2552" w:type="dxa"/>
            <w:tcBorders>
              <w:top w:val="nil"/>
              <w:left w:val="nil"/>
              <w:bottom w:val="single" w:sz="4" w:space="0" w:color="auto"/>
              <w:right w:val="single" w:sz="4" w:space="0" w:color="auto"/>
            </w:tcBorders>
            <w:shd w:val="clear" w:color="auto" w:fill="auto"/>
            <w:hideMark/>
          </w:tcPr>
          <w:p w:rsidR="00D80882" w:rsidRPr="00D80882" w:rsidRDefault="00D80882" w:rsidP="00D80882">
            <w:pPr>
              <w:spacing w:after="0" w:line="240" w:lineRule="auto"/>
              <w:jc w:val="center"/>
              <w:rPr>
                <w:rFonts w:ascii="PT Astra Serif" w:eastAsia="Times New Roman" w:hAnsi="PT Astra Serif" w:cs="Arial"/>
                <w:color w:val="000000"/>
                <w:sz w:val="16"/>
                <w:szCs w:val="16"/>
              </w:rPr>
            </w:pPr>
            <w:r w:rsidRPr="00D80882">
              <w:rPr>
                <w:rFonts w:ascii="PT Astra Serif" w:eastAsia="Times New Roman" w:hAnsi="PT Astra Serif" w:cs="Arial"/>
                <w:color w:val="000000"/>
                <w:sz w:val="16"/>
                <w:szCs w:val="16"/>
              </w:rPr>
              <w:t>Наименование характеристики</w:t>
            </w:r>
          </w:p>
        </w:tc>
        <w:tc>
          <w:tcPr>
            <w:tcW w:w="2551" w:type="dxa"/>
            <w:tcBorders>
              <w:top w:val="nil"/>
              <w:left w:val="nil"/>
              <w:bottom w:val="single" w:sz="4" w:space="0" w:color="auto"/>
              <w:right w:val="single" w:sz="4" w:space="0" w:color="auto"/>
            </w:tcBorders>
            <w:shd w:val="clear" w:color="auto" w:fill="auto"/>
            <w:hideMark/>
          </w:tcPr>
          <w:p w:rsidR="00D80882" w:rsidRPr="00D80882" w:rsidRDefault="00D80882" w:rsidP="00D80882">
            <w:pPr>
              <w:spacing w:after="0" w:line="240" w:lineRule="auto"/>
              <w:jc w:val="center"/>
              <w:rPr>
                <w:rFonts w:ascii="PT Astra Serif" w:eastAsia="Times New Roman" w:hAnsi="PT Astra Serif" w:cs="Arial"/>
                <w:color w:val="000000"/>
                <w:sz w:val="16"/>
                <w:szCs w:val="16"/>
              </w:rPr>
            </w:pPr>
            <w:r w:rsidRPr="00D80882">
              <w:rPr>
                <w:rFonts w:ascii="PT Astra Serif" w:eastAsia="Times New Roman" w:hAnsi="PT Astra Serif" w:cs="Arial"/>
                <w:color w:val="000000"/>
                <w:sz w:val="16"/>
                <w:szCs w:val="16"/>
              </w:rPr>
              <w:t>Значение характеристики</w:t>
            </w:r>
          </w:p>
        </w:tc>
        <w:tc>
          <w:tcPr>
            <w:tcW w:w="1418" w:type="dxa"/>
            <w:tcBorders>
              <w:top w:val="nil"/>
              <w:left w:val="nil"/>
              <w:bottom w:val="single" w:sz="4" w:space="0" w:color="auto"/>
              <w:right w:val="single" w:sz="4" w:space="0" w:color="auto"/>
            </w:tcBorders>
            <w:shd w:val="clear" w:color="auto" w:fill="auto"/>
            <w:hideMark/>
          </w:tcPr>
          <w:p w:rsidR="00D80882" w:rsidRPr="00D80882" w:rsidRDefault="00D80882" w:rsidP="00D80882">
            <w:pPr>
              <w:spacing w:after="0" w:line="240" w:lineRule="auto"/>
              <w:jc w:val="center"/>
              <w:rPr>
                <w:rFonts w:ascii="PT Astra Serif" w:eastAsia="Times New Roman" w:hAnsi="PT Astra Serif" w:cs="Arial"/>
                <w:color w:val="000000"/>
                <w:sz w:val="16"/>
                <w:szCs w:val="16"/>
              </w:rPr>
            </w:pPr>
            <w:r w:rsidRPr="00D80882">
              <w:rPr>
                <w:rFonts w:ascii="PT Astra Serif" w:eastAsia="Times New Roman" w:hAnsi="PT Astra Serif" w:cs="Arial"/>
                <w:color w:val="000000"/>
                <w:sz w:val="16"/>
                <w:szCs w:val="16"/>
              </w:rPr>
              <w:t>Единица измерения характеристики</w:t>
            </w: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D80882" w:rsidRPr="00D80882" w:rsidRDefault="00D80882" w:rsidP="00D80882">
            <w:pPr>
              <w:spacing w:after="0" w:line="240" w:lineRule="auto"/>
              <w:rPr>
                <w:rFonts w:ascii="PT Astra Serif" w:eastAsia="Times New Roman" w:hAnsi="PT Astra Serif" w:cs="Arial"/>
                <w:color w:val="000000"/>
                <w:sz w:val="16"/>
                <w:szCs w:val="16"/>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D80882" w:rsidRPr="00D80882" w:rsidRDefault="00D80882" w:rsidP="00D80882">
            <w:pPr>
              <w:spacing w:after="0" w:line="240" w:lineRule="auto"/>
              <w:rPr>
                <w:rFonts w:ascii="PT Astra Serif" w:eastAsia="Times New Roman" w:hAnsi="PT Astra Serif" w:cs="Arial"/>
                <w:color w:val="000000"/>
                <w:sz w:val="16"/>
                <w:szCs w:val="16"/>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D80882" w:rsidRPr="00D80882" w:rsidRDefault="00D80882" w:rsidP="00D80882">
            <w:pPr>
              <w:spacing w:after="0" w:line="240" w:lineRule="auto"/>
              <w:rPr>
                <w:rFonts w:ascii="PT Astra Serif" w:eastAsia="Times New Roman" w:hAnsi="PT Astra Serif" w:cs="Arial"/>
                <w:color w:val="000000"/>
                <w:sz w:val="16"/>
                <w:szCs w:val="16"/>
              </w:rPr>
            </w:pPr>
          </w:p>
        </w:tc>
        <w:tc>
          <w:tcPr>
            <w:tcW w:w="1843" w:type="dxa"/>
            <w:vMerge/>
            <w:tcBorders>
              <w:top w:val="single" w:sz="4" w:space="0" w:color="auto"/>
              <w:left w:val="single" w:sz="4" w:space="0" w:color="auto"/>
              <w:bottom w:val="single" w:sz="4" w:space="0" w:color="000000"/>
              <w:right w:val="single" w:sz="4" w:space="0" w:color="auto"/>
            </w:tcBorders>
            <w:vAlign w:val="center"/>
            <w:hideMark/>
          </w:tcPr>
          <w:p w:rsidR="00D80882" w:rsidRPr="00D80882" w:rsidRDefault="00D80882" w:rsidP="00D80882">
            <w:pPr>
              <w:spacing w:after="0" w:line="240" w:lineRule="auto"/>
              <w:rPr>
                <w:rFonts w:ascii="PT Astra Serif" w:eastAsia="Times New Roman" w:hAnsi="PT Astra Serif" w:cs="Arial"/>
                <w:color w:val="000000"/>
                <w:sz w:val="16"/>
                <w:szCs w:val="16"/>
              </w:rPr>
            </w:pPr>
          </w:p>
        </w:tc>
      </w:tr>
      <w:tr w:rsidR="00813E78" w:rsidRPr="00D80882" w:rsidTr="00813E78">
        <w:trPr>
          <w:trHeight w:val="323"/>
        </w:trPr>
        <w:tc>
          <w:tcPr>
            <w:tcW w:w="1980" w:type="dxa"/>
            <w:vMerge w:val="restart"/>
            <w:tcBorders>
              <w:top w:val="nil"/>
              <w:left w:val="single" w:sz="4" w:space="0" w:color="auto"/>
              <w:bottom w:val="single" w:sz="4" w:space="0" w:color="auto"/>
              <w:right w:val="single" w:sz="4" w:space="0" w:color="auto"/>
            </w:tcBorders>
            <w:shd w:val="clear" w:color="auto" w:fill="auto"/>
          </w:tcPr>
          <w:p w:rsidR="00813E78" w:rsidRPr="00E8448F" w:rsidRDefault="00813E78" w:rsidP="00813E78">
            <w:pPr>
              <w:spacing w:after="0" w:line="240" w:lineRule="auto"/>
              <w:rPr>
                <w:rFonts w:ascii="Times New Roman" w:eastAsia="Times New Roman" w:hAnsi="Times New Roman" w:cs="Times New Roman"/>
                <w:color w:val="000000"/>
                <w:sz w:val="16"/>
                <w:szCs w:val="16"/>
              </w:rPr>
            </w:pPr>
            <w:r w:rsidRPr="00813E78">
              <w:rPr>
                <w:rFonts w:ascii="Times New Roman" w:eastAsia="Times New Roman" w:hAnsi="Times New Roman" w:cs="Times New Roman"/>
                <w:color w:val="000000"/>
                <w:sz w:val="16"/>
                <w:szCs w:val="16"/>
              </w:rPr>
              <w:t>Журнальный стол</w:t>
            </w:r>
          </w:p>
        </w:tc>
        <w:tc>
          <w:tcPr>
            <w:tcW w:w="1417" w:type="dxa"/>
            <w:vMerge w:val="restart"/>
            <w:tcBorders>
              <w:top w:val="nil"/>
              <w:left w:val="single" w:sz="4" w:space="0" w:color="auto"/>
              <w:bottom w:val="single" w:sz="4" w:space="0" w:color="auto"/>
              <w:right w:val="single" w:sz="4" w:space="0" w:color="auto"/>
            </w:tcBorders>
            <w:shd w:val="clear" w:color="auto" w:fill="auto"/>
          </w:tcPr>
          <w:p w:rsidR="00813E78" w:rsidRPr="00E8448F" w:rsidRDefault="00813E78" w:rsidP="00813E78">
            <w:pPr>
              <w:spacing w:after="0" w:line="240" w:lineRule="auto"/>
              <w:jc w:val="center"/>
              <w:rPr>
                <w:rFonts w:ascii="Times New Roman" w:eastAsia="Times New Roman" w:hAnsi="Times New Roman" w:cs="Times New Roman"/>
                <w:color w:val="000000"/>
                <w:sz w:val="16"/>
                <w:szCs w:val="16"/>
              </w:rPr>
            </w:pPr>
            <w:r w:rsidRPr="00813E78">
              <w:rPr>
                <w:rFonts w:ascii="Times New Roman" w:eastAsia="Times New Roman" w:hAnsi="Times New Roman" w:cs="Times New Roman"/>
                <w:color w:val="000000"/>
                <w:sz w:val="16"/>
                <w:szCs w:val="16"/>
              </w:rPr>
              <w:t>31.09.12.132-00000002</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813E78" w:rsidRDefault="00813E78" w:rsidP="00813E78">
            <w:pPr>
              <w:spacing w:after="0" w:line="240" w:lineRule="auto"/>
              <w:rPr>
                <w:rFonts w:ascii="PT Astra Serif" w:eastAsia="Times New Roman" w:hAnsi="PT Astra Serif" w:cs="Arial"/>
                <w:color w:val="000000"/>
                <w:sz w:val="16"/>
                <w:szCs w:val="16"/>
              </w:rPr>
            </w:pPr>
            <w:r>
              <w:rPr>
                <w:rFonts w:ascii="PT Astra Serif" w:hAnsi="PT Astra Serif" w:cs="Arial"/>
                <w:color w:val="000000"/>
                <w:sz w:val="16"/>
                <w:szCs w:val="16"/>
              </w:rPr>
              <w:t>Вид материала столешницы</w:t>
            </w:r>
          </w:p>
        </w:tc>
        <w:tc>
          <w:tcPr>
            <w:tcW w:w="2551" w:type="dxa"/>
            <w:tcBorders>
              <w:top w:val="single" w:sz="4" w:space="0" w:color="auto"/>
              <w:left w:val="nil"/>
              <w:bottom w:val="single" w:sz="4" w:space="0" w:color="auto"/>
              <w:right w:val="single" w:sz="4" w:space="0" w:color="auto"/>
            </w:tcBorders>
            <w:shd w:val="clear" w:color="auto" w:fill="auto"/>
          </w:tcPr>
          <w:p w:rsidR="00813E78" w:rsidRDefault="00813E78" w:rsidP="00813E78">
            <w:pPr>
              <w:rPr>
                <w:rFonts w:ascii="PT Astra Serif" w:hAnsi="PT Astra Serif" w:cs="Arial" w:hint="eastAsia"/>
                <w:color w:val="000000"/>
                <w:sz w:val="16"/>
                <w:szCs w:val="16"/>
              </w:rPr>
            </w:pPr>
            <w:r>
              <w:rPr>
                <w:rFonts w:ascii="PT Astra Serif" w:hAnsi="PT Astra Serif" w:cs="Arial"/>
                <w:color w:val="000000"/>
                <w:sz w:val="16"/>
                <w:szCs w:val="16"/>
              </w:rPr>
              <w:t>ЛДСП</w:t>
            </w:r>
          </w:p>
        </w:tc>
        <w:tc>
          <w:tcPr>
            <w:tcW w:w="1418" w:type="dxa"/>
            <w:tcBorders>
              <w:top w:val="single" w:sz="4" w:space="0" w:color="auto"/>
              <w:left w:val="nil"/>
              <w:bottom w:val="single" w:sz="4" w:space="0" w:color="auto"/>
              <w:right w:val="single" w:sz="4" w:space="0" w:color="auto"/>
            </w:tcBorders>
            <w:shd w:val="clear" w:color="auto" w:fill="auto"/>
          </w:tcPr>
          <w:p w:rsidR="00813E78" w:rsidRDefault="00813E78" w:rsidP="00813E78">
            <w:pPr>
              <w:jc w:val="center"/>
              <w:rPr>
                <w:rFonts w:ascii="PT Astra Serif" w:hAnsi="PT Astra Serif" w:cs="Arial" w:hint="eastAsia"/>
                <w:color w:val="000000"/>
                <w:sz w:val="16"/>
                <w:szCs w:val="16"/>
              </w:rPr>
            </w:pPr>
            <w:r>
              <w:rPr>
                <w:rFonts w:ascii="PT Astra Serif" w:hAnsi="PT Astra Serif" w:cs="Arial"/>
                <w:color w:val="000000"/>
                <w:sz w:val="16"/>
                <w:szCs w:val="16"/>
              </w:rPr>
              <w:t> </w:t>
            </w:r>
          </w:p>
        </w:tc>
        <w:tc>
          <w:tcPr>
            <w:tcW w:w="1276" w:type="dxa"/>
            <w:vMerge w:val="restart"/>
            <w:tcBorders>
              <w:top w:val="nil"/>
              <w:left w:val="single" w:sz="4" w:space="0" w:color="auto"/>
              <w:bottom w:val="single" w:sz="4" w:space="0" w:color="auto"/>
              <w:right w:val="single" w:sz="4" w:space="0" w:color="auto"/>
            </w:tcBorders>
            <w:shd w:val="clear" w:color="auto" w:fill="auto"/>
            <w:hideMark/>
          </w:tcPr>
          <w:p w:rsidR="00813E78" w:rsidRPr="00E8448F" w:rsidRDefault="00813E78" w:rsidP="00813E78">
            <w:pPr>
              <w:spacing w:after="0" w:line="240" w:lineRule="auto"/>
              <w:jc w:val="center"/>
              <w:rPr>
                <w:rFonts w:eastAsia="Times New Roman" w:cs="Arial"/>
                <w:color w:val="000000"/>
                <w:sz w:val="16"/>
                <w:szCs w:val="16"/>
              </w:rPr>
            </w:pPr>
            <w:r>
              <w:rPr>
                <w:rFonts w:eastAsia="Times New Roman" w:cs="Arial"/>
                <w:color w:val="000000"/>
                <w:sz w:val="16"/>
                <w:szCs w:val="16"/>
              </w:rPr>
              <w:t>1</w:t>
            </w:r>
          </w:p>
        </w:tc>
        <w:tc>
          <w:tcPr>
            <w:tcW w:w="992" w:type="dxa"/>
            <w:vMerge w:val="restart"/>
            <w:tcBorders>
              <w:top w:val="nil"/>
              <w:left w:val="single" w:sz="4" w:space="0" w:color="auto"/>
              <w:bottom w:val="single" w:sz="4" w:space="0" w:color="auto"/>
              <w:right w:val="single" w:sz="4" w:space="0" w:color="auto"/>
            </w:tcBorders>
            <w:shd w:val="clear" w:color="auto" w:fill="auto"/>
            <w:hideMark/>
          </w:tcPr>
          <w:p w:rsidR="00813E78" w:rsidRPr="00D80882" w:rsidRDefault="00813E78" w:rsidP="00813E78">
            <w:pPr>
              <w:spacing w:after="0" w:line="240" w:lineRule="auto"/>
              <w:jc w:val="center"/>
              <w:rPr>
                <w:rFonts w:ascii="PT Astra Serif" w:eastAsia="Times New Roman" w:hAnsi="PT Astra Serif" w:cs="Arial"/>
                <w:color w:val="000000"/>
                <w:sz w:val="16"/>
                <w:szCs w:val="16"/>
              </w:rPr>
            </w:pPr>
            <w:r w:rsidRPr="00D80882">
              <w:rPr>
                <w:rFonts w:ascii="PT Astra Serif" w:eastAsia="Times New Roman" w:hAnsi="PT Astra Serif" w:cs="Arial"/>
                <w:color w:val="000000"/>
                <w:sz w:val="16"/>
                <w:szCs w:val="16"/>
              </w:rPr>
              <w:t>Штука</w:t>
            </w:r>
          </w:p>
        </w:tc>
        <w:tc>
          <w:tcPr>
            <w:tcW w:w="1559" w:type="dxa"/>
            <w:vMerge w:val="restart"/>
            <w:tcBorders>
              <w:top w:val="nil"/>
              <w:left w:val="single" w:sz="4" w:space="0" w:color="auto"/>
              <w:bottom w:val="single" w:sz="4" w:space="0" w:color="auto"/>
              <w:right w:val="single" w:sz="4" w:space="0" w:color="auto"/>
            </w:tcBorders>
            <w:shd w:val="clear" w:color="auto" w:fill="auto"/>
            <w:hideMark/>
          </w:tcPr>
          <w:p w:rsidR="00813E78" w:rsidRPr="00D80882" w:rsidRDefault="00813E78" w:rsidP="00813E78">
            <w:pPr>
              <w:spacing w:after="0" w:line="240" w:lineRule="auto"/>
              <w:jc w:val="center"/>
              <w:rPr>
                <w:rFonts w:ascii="PT Astra Serif" w:eastAsia="Times New Roman" w:hAnsi="PT Astra Serif" w:cs="Arial"/>
                <w:color w:val="000000"/>
                <w:sz w:val="16"/>
                <w:szCs w:val="16"/>
              </w:rPr>
            </w:pPr>
            <w:r w:rsidRPr="00D80882">
              <w:rPr>
                <w:rFonts w:ascii="PT Astra Serif" w:eastAsia="Times New Roman" w:hAnsi="PT Astra Serif" w:cs="Arial"/>
                <w:color w:val="000000"/>
                <w:sz w:val="16"/>
                <w:szCs w:val="16"/>
              </w:rPr>
              <w:t> </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813E78" w:rsidRPr="00D80882" w:rsidRDefault="00813E78" w:rsidP="00813E78">
            <w:pPr>
              <w:spacing w:after="0" w:line="240" w:lineRule="auto"/>
              <w:jc w:val="center"/>
              <w:rPr>
                <w:rFonts w:ascii="PT Astra Serif" w:eastAsia="Times New Roman" w:hAnsi="PT Astra Serif" w:cs="Arial"/>
                <w:color w:val="000000"/>
                <w:sz w:val="16"/>
                <w:szCs w:val="16"/>
              </w:rPr>
            </w:pPr>
            <w:r w:rsidRPr="00D80882">
              <w:rPr>
                <w:rFonts w:ascii="PT Astra Serif" w:eastAsia="Times New Roman" w:hAnsi="PT Astra Serif" w:cs="Arial"/>
                <w:color w:val="000000"/>
                <w:sz w:val="16"/>
                <w:szCs w:val="16"/>
              </w:rPr>
              <w:t> </w:t>
            </w:r>
          </w:p>
        </w:tc>
      </w:tr>
      <w:tr w:rsidR="00813E78" w:rsidRPr="00D80882" w:rsidTr="00813E78">
        <w:trPr>
          <w:trHeight w:val="529"/>
        </w:trPr>
        <w:tc>
          <w:tcPr>
            <w:tcW w:w="1980" w:type="dxa"/>
            <w:vMerge/>
            <w:tcBorders>
              <w:top w:val="nil"/>
              <w:left w:val="single" w:sz="4" w:space="0" w:color="auto"/>
              <w:bottom w:val="single" w:sz="4" w:space="0" w:color="auto"/>
              <w:right w:val="single" w:sz="4" w:space="0" w:color="auto"/>
            </w:tcBorders>
            <w:vAlign w:val="center"/>
          </w:tcPr>
          <w:p w:rsidR="00813E78" w:rsidRPr="00E8448F" w:rsidRDefault="00813E78" w:rsidP="00813E78">
            <w:pPr>
              <w:spacing w:after="0" w:line="240" w:lineRule="auto"/>
              <w:rPr>
                <w:rFonts w:ascii="Times New Roman" w:eastAsia="Times New Roman" w:hAnsi="Times New Roman" w:cs="Times New Roman"/>
                <w:color w:val="000000"/>
                <w:sz w:val="16"/>
                <w:szCs w:val="16"/>
              </w:rPr>
            </w:pPr>
          </w:p>
        </w:tc>
        <w:tc>
          <w:tcPr>
            <w:tcW w:w="1417" w:type="dxa"/>
            <w:vMerge/>
            <w:tcBorders>
              <w:top w:val="nil"/>
              <w:left w:val="single" w:sz="4" w:space="0" w:color="auto"/>
              <w:bottom w:val="single" w:sz="4" w:space="0" w:color="auto"/>
              <w:right w:val="single" w:sz="4" w:space="0" w:color="auto"/>
            </w:tcBorders>
            <w:vAlign w:val="center"/>
          </w:tcPr>
          <w:p w:rsidR="00813E78" w:rsidRPr="00E8448F" w:rsidRDefault="00813E78" w:rsidP="00813E78">
            <w:pPr>
              <w:spacing w:after="0" w:line="240" w:lineRule="auto"/>
              <w:rPr>
                <w:rFonts w:ascii="Times New Roman" w:eastAsia="Times New Roman" w:hAnsi="Times New Roman" w:cs="Times New Roman"/>
                <w:color w:val="000000"/>
                <w:sz w:val="16"/>
                <w:szCs w:val="16"/>
              </w:rPr>
            </w:pPr>
          </w:p>
        </w:tc>
        <w:tc>
          <w:tcPr>
            <w:tcW w:w="2552" w:type="dxa"/>
            <w:tcBorders>
              <w:top w:val="nil"/>
              <w:left w:val="single" w:sz="4" w:space="0" w:color="auto"/>
              <w:bottom w:val="single" w:sz="4" w:space="0" w:color="auto"/>
              <w:right w:val="single" w:sz="4" w:space="0" w:color="auto"/>
            </w:tcBorders>
            <w:shd w:val="clear" w:color="auto" w:fill="auto"/>
          </w:tcPr>
          <w:p w:rsidR="00813E78" w:rsidRDefault="00813E78" w:rsidP="00813E78">
            <w:pPr>
              <w:rPr>
                <w:rFonts w:ascii="PT Astra Serif" w:hAnsi="PT Astra Serif" w:cs="Arial" w:hint="eastAsia"/>
                <w:color w:val="000000"/>
                <w:sz w:val="16"/>
                <w:szCs w:val="16"/>
              </w:rPr>
            </w:pPr>
            <w:r>
              <w:rPr>
                <w:rFonts w:ascii="PT Astra Serif" w:hAnsi="PT Astra Serif" w:cs="Arial"/>
                <w:color w:val="000000"/>
                <w:sz w:val="16"/>
                <w:szCs w:val="16"/>
              </w:rPr>
              <w:t>Наличие колесных опор</w:t>
            </w:r>
          </w:p>
        </w:tc>
        <w:tc>
          <w:tcPr>
            <w:tcW w:w="2551" w:type="dxa"/>
            <w:tcBorders>
              <w:top w:val="nil"/>
              <w:left w:val="nil"/>
              <w:bottom w:val="single" w:sz="4" w:space="0" w:color="auto"/>
              <w:right w:val="single" w:sz="4" w:space="0" w:color="auto"/>
            </w:tcBorders>
            <w:shd w:val="clear" w:color="auto" w:fill="auto"/>
          </w:tcPr>
          <w:p w:rsidR="00813E78" w:rsidRDefault="00813E78" w:rsidP="00813E78">
            <w:pPr>
              <w:rPr>
                <w:rFonts w:ascii="PT Astra Serif" w:hAnsi="PT Astra Serif" w:cs="Arial" w:hint="eastAsia"/>
                <w:color w:val="000000"/>
                <w:sz w:val="16"/>
                <w:szCs w:val="16"/>
              </w:rPr>
            </w:pPr>
            <w:r>
              <w:rPr>
                <w:rFonts w:ascii="PT Astra Serif" w:hAnsi="PT Astra Serif" w:cs="Arial"/>
                <w:color w:val="000000"/>
                <w:sz w:val="16"/>
                <w:szCs w:val="16"/>
              </w:rPr>
              <w:t>Нет</w:t>
            </w:r>
          </w:p>
        </w:tc>
        <w:tc>
          <w:tcPr>
            <w:tcW w:w="1418" w:type="dxa"/>
            <w:tcBorders>
              <w:top w:val="nil"/>
              <w:left w:val="nil"/>
              <w:bottom w:val="single" w:sz="4" w:space="0" w:color="auto"/>
              <w:right w:val="single" w:sz="4" w:space="0" w:color="auto"/>
            </w:tcBorders>
            <w:shd w:val="clear" w:color="auto" w:fill="auto"/>
          </w:tcPr>
          <w:p w:rsidR="00813E78" w:rsidRDefault="00813E78" w:rsidP="00813E78">
            <w:pPr>
              <w:jc w:val="center"/>
              <w:rPr>
                <w:rFonts w:ascii="PT Astra Serif" w:hAnsi="PT Astra Serif" w:cs="Arial" w:hint="eastAsia"/>
                <w:color w:val="000000"/>
                <w:sz w:val="16"/>
                <w:szCs w:val="16"/>
              </w:rPr>
            </w:pPr>
            <w:r>
              <w:rPr>
                <w:rFonts w:ascii="PT Astra Serif" w:hAnsi="PT Astra Serif" w:cs="Arial"/>
                <w:color w:val="000000"/>
                <w:sz w:val="16"/>
                <w:szCs w:val="16"/>
              </w:rPr>
              <w:t> </w:t>
            </w:r>
          </w:p>
        </w:tc>
        <w:tc>
          <w:tcPr>
            <w:tcW w:w="1276" w:type="dxa"/>
            <w:vMerge/>
            <w:tcBorders>
              <w:top w:val="nil"/>
              <w:left w:val="single" w:sz="4" w:space="0" w:color="auto"/>
              <w:bottom w:val="single" w:sz="4" w:space="0" w:color="auto"/>
              <w:right w:val="single" w:sz="4" w:space="0" w:color="auto"/>
            </w:tcBorders>
            <w:vAlign w:val="center"/>
            <w:hideMark/>
          </w:tcPr>
          <w:p w:rsidR="00813E78" w:rsidRPr="00D80882" w:rsidRDefault="00813E78" w:rsidP="00813E78">
            <w:pPr>
              <w:spacing w:after="0" w:line="240" w:lineRule="auto"/>
              <w:rPr>
                <w:rFonts w:ascii="PT Astra Serif" w:eastAsia="Times New Roman" w:hAnsi="PT Astra Serif" w:cs="Arial"/>
                <w:color w:val="000000"/>
                <w:sz w:val="16"/>
                <w:szCs w:val="16"/>
              </w:rPr>
            </w:pPr>
          </w:p>
        </w:tc>
        <w:tc>
          <w:tcPr>
            <w:tcW w:w="992" w:type="dxa"/>
            <w:vMerge/>
            <w:tcBorders>
              <w:top w:val="nil"/>
              <w:left w:val="single" w:sz="4" w:space="0" w:color="auto"/>
              <w:bottom w:val="single" w:sz="4" w:space="0" w:color="auto"/>
              <w:right w:val="single" w:sz="4" w:space="0" w:color="auto"/>
            </w:tcBorders>
            <w:vAlign w:val="center"/>
            <w:hideMark/>
          </w:tcPr>
          <w:p w:rsidR="00813E78" w:rsidRPr="00D80882" w:rsidRDefault="00813E78" w:rsidP="00813E78">
            <w:pPr>
              <w:spacing w:after="0" w:line="240" w:lineRule="auto"/>
              <w:rPr>
                <w:rFonts w:ascii="PT Astra Serif" w:eastAsia="Times New Roman" w:hAnsi="PT Astra Serif" w:cs="Arial"/>
                <w:color w:val="000000"/>
                <w:sz w:val="16"/>
                <w:szCs w:val="16"/>
              </w:rPr>
            </w:pPr>
          </w:p>
        </w:tc>
        <w:tc>
          <w:tcPr>
            <w:tcW w:w="1559" w:type="dxa"/>
            <w:vMerge/>
            <w:tcBorders>
              <w:top w:val="nil"/>
              <w:left w:val="single" w:sz="4" w:space="0" w:color="auto"/>
              <w:bottom w:val="single" w:sz="4" w:space="0" w:color="auto"/>
              <w:right w:val="single" w:sz="4" w:space="0" w:color="auto"/>
            </w:tcBorders>
            <w:vAlign w:val="center"/>
            <w:hideMark/>
          </w:tcPr>
          <w:p w:rsidR="00813E78" w:rsidRPr="00D80882" w:rsidRDefault="00813E78" w:rsidP="00813E78">
            <w:pPr>
              <w:spacing w:after="0" w:line="240" w:lineRule="auto"/>
              <w:rPr>
                <w:rFonts w:ascii="PT Astra Serif" w:eastAsia="Times New Roman" w:hAnsi="PT Astra Serif" w:cs="Arial"/>
                <w:color w:val="000000"/>
                <w:sz w:val="16"/>
                <w:szCs w:val="16"/>
              </w:rPr>
            </w:pPr>
          </w:p>
        </w:tc>
        <w:tc>
          <w:tcPr>
            <w:tcW w:w="1843" w:type="dxa"/>
            <w:vMerge/>
            <w:tcBorders>
              <w:top w:val="nil"/>
              <w:left w:val="single" w:sz="4" w:space="0" w:color="auto"/>
              <w:bottom w:val="single" w:sz="4" w:space="0" w:color="auto"/>
              <w:right w:val="single" w:sz="4" w:space="0" w:color="auto"/>
            </w:tcBorders>
            <w:vAlign w:val="center"/>
            <w:hideMark/>
          </w:tcPr>
          <w:p w:rsidR="00813E78" w:rsidRPr="00D80882" w:rsidRDefault="00813E78" w:rsidP="00813E78">
            <w:pPr>
              <w:spacing w:after="0" w:line="240" w:lineRule="auto"/>
              <w:rPr>
                <w:rFonts w:ascii="PT Astra Serif" w:eastAsia="Times New Roman" w:hAnsi="PT Astra Serif" w:cs="Arial"/>
                <w:color w:val="000000"/>
                <w:sz w:val="16"/>
                <w:szCs w:val="16"/>
              </w:rPr>
            </w:pPr>
          </w:p>
        </w:tc>
      </w:tr>
      <w:tr w:rsidR="00813E78" w:rsidRPr="00D80882" w:rsidTr="00813E78">
        <w:trPr>
          <w:trHeight w:val="323"/>
        </w:trPr>
        <w:tc>
          <w:tcPr>
            <w:tcW w:w="1980" w:type="dxa"/>
            <w:vMerge/>
            <w:tcBorders>
              <w:top w:val="nil"/>
              <w:left w:val="single" w:sz="4" w:space="0" w:color="auto"/>
              <w:bottom w:val="single" w:sz="4" w:space="0" w:color="auto"/>
              <w:right w:val="single" w:sz="4" w:space="0" w:color="auto"/>
            </w:tcBorders>
            <w:vAlign w:val="center"/>
          </w:tcPr>
          <w:p w:rsidR="00813E78" w:rsidRPr="00E8448F" w:rsidRDefault="00813E78" w:rsidP="00813E78">
            <w:pPr>
              <w:spacing w:after="0" w:line="240" w:lineRule="auto"/>
              <w:rPr>
                <w:rFonts w:ascii="Times New Roman" w:eastAsia="Times New Roman" w:hAnsi="Times New Roman" w:cs="Times New Roman"/>
                <w:color w:val="000000"/>
                <w:sz w:val="16"/>
                <w:szCs w:val="16"/>
              </w:rPr>
            </w:pPr>
          </w:p>
        </w:tc>
        <w:tc>
          <w:tcPr>
            <w:tcW w:w="1417" w:type="dxa"/>
            <w:vMerge/>
            <w:tcBorders>
              <w:top w:val="nil"/>
              <w:left w:val="single" w:sz="4" w:space="0" w:color="auto"/>
              <w:bottom w:val="single" w:sz="4" w:space="0" w:color="auto"/>
              <w:right w:val="single" w:sz="4" w:space="0" w:color="auto"/>
            </w:tcBorders>
            <w:vAlign w:val="center"/>
          </w:tcPr>
          <w:p w:rsidR="00813E78" w:rsidRPr="00E8448F" w:rsidRDefault="00813E78" w:rsidP="00813E78">
            <w:pPr>
              <w:spacing w:after="0" w:line="240" w:lineRule="auto"/>
              <w:rPr>
                <w:rFonts w:ascii="Times New Roman" w:eastAsia="Times New Roman" w:hAnsi="Times New Roman" w:cs="Times New Roman"/>
                <w:color w:val="000000"/>
                <w:sz w:val="16"/>
                <w:szCs w:val="16"/>
              </w:rPr>
            </w:pPr>
          </w:p>
        </w:tc>
        <w:tc>
          <w:tcPr>
            <w:tcW w:w="2552" w:type="dxa"/>
            <w:tcBorders>
              <w:top w:val="nil"/>
              <w:left w:val="single" w:sz="4" w:space="0" w:color="auto"/>
              <w:bottom w:val="single" w:sz="4" w:space="0" w:color="auto"/>
              <w:right w:val="single" w:sz="4" w:space="0" w:color="auto"/>
            </w:tcBorders>
            <w:shd w:val="clear" w:color="auto" w:fill="auto"/>
          </w:tcPr>
          <w:p w:rsidR="00813E78" w:rsidRDefault="00813E78" w:rsidP="00813E78">
            <w:pPr>
              <w:rPr>
                <w:rFonts w:ascii="PT Astra Serif" w:hAnsi="PT Astra Serif" w:cs="Arial" w:hint="eastAsia"/>
                <w:color w:val="000000"/>
                <w:sz w:val="16"/>
                <w:szCs w:val="16"/>
              </w:rPr>
            </w:pPr>
            <w:r>
              <w:rPr>
                <w:rFonts w:ascii="PT Astra Serif" w:hAnsi="PT Astra Serif" w:cs="Arial"/>
                <w:color w:val="000000"/>
                <w:sz w:val="16"/>
                <w:szCs w:val="16"/>
              </w:rPr>
              <w:t>Наличие полки</w:t>
            </w:r>
          </w:p>
        </w:tc>
        <w:tc>
          <w:tcPr>
            <w:tcW w:w="2551" w:type="dxa"/>
            <w:tcBorders>
              <w:top w:val="nil"/>
              <w:left w:val="nil"/>
              <w:bottom w:val="single" w:sz="4" w:space="0" w:color="auto"/>
              <w:right w:val="single" w:sz="4" w:space="0" w:color="auto"/>
            </w:tcBorders>
            <w:shd w:val="clear" w:color="auto" w:fill="auto"/>
          </w:tcPr>
          <w:p w:rsidR="00813E78" w:rsidRDefault="00813E78" w:rsidP="00813E78">
            <w:pPr>
              <w:rPr>
                <w:rFonts w:ascii="PT Astra Serif" w:hAnsi="PT Astra Serif" w:cs="Arial" w:hint="eastAsia"/>
                <w:color w:val="000000"/>
                <w:sz w:val="16"/>
                <w:szCs w:val="16"/>
              </w:rPr>
            </w:pPr>
            <w:r>
              <w:rPr>
                <w:rFonts w:ascii="PT Astra Serif" w:hAnsi="PT Astra Serif" w:cs="Arial"/>
                <w:color w:val="000000"/>
                <w:sz w:val="16"/>
                <w:szCs w:val="16"/>
              </w:rPr>
              <w:t>Нет</w:t>
            </w:r>
          </w:p>
        </w:tc>
        <w:tc>
          <w:tcPr>
            <w:tcW w:w="1418" w:type="dxa"/>
            <w:tcBorders>
              <w:top w:val="nil"/>
              <w:left w:val="nil"/>
              <w:bottom w:val="single" w:sz="4" w:space="0" w:color="auto"/>
              <w:right w:val="single" w:sz="4" w:space="0" w:color="auto"/>
            </w:tcBorders>
            <w:shd w:val="clear" w:color="auto" w:fill="auto"/>
          </w:tcPr>
          <w:p w:rsidR="00813E78" w:rsidRDefault="00813E78" w:rsidP="00813E78">
            <w:pPr>
              <w:jc w:val="center"/>
              <w:rPr>
                <w:rFonts w:ascii="PT Astra Serif" w:hAnsi="PT Astra Serif" w:cs="Arial" w:hint="eastAsia"/>
                <w:color w:val="000000"/>
                <w:sz w:val="16"/>
                <w:szCs w:val="16"/>
              </w:rPr>
            </w:pPr>
            <w:r>
              <w:rPr>
                <w:rFonts w:ascii="PT Astra Serif" w:hAnsi="PT Astra Serif" w:cs="Arial"/>
                <w:color w:val="000000"/>
                <w:sz w:val="16"/>
                <w:szCs w:val="16"/>
              </w:rPr>
              <w:t> </w:t>
            </w:r>
          </w:p>
        </w:tc>
        <w:tc>
          <w:tcPr>
            <w:tcW w:w="1276" w:type="dxa"/>
            <w:vMerge/>
            <w:tcBorders>
              <w:top w:val="nil"/>
              <w:left w:val="single" w:sz="4" w:space="0" w:color="auto"/>
              <w:bottom w:val="single" w:sz="4" w:space="0" w:color="auto"/>
              <w:right w:val="single" w:sz="4" w:space="0" w:color="auto"/>
            </w:tcBorders>
            <w:vAlign w:val="center"/>
            <w:hideMark/>
          </w:tcPr>
          <w:p w:rsidR="00813E78" w:rsidRPr="00D80882" w:rsidRDefault="00813E78" w:rsidP="00813E78">
            <w:pPr>
              <w:spacing w:after="0" w:line="240" w:lineRule="auto"/>
              <w:rPr>
                <w:rFonts w:ascii="PT Astra Serif" w:eastAsia="Times New Roman" w:hAnsi="PT Astra Serif" w:cs="Arial"/>
                <w:color w:val="000000"/>
                <w:sz w:val="16"/>
                <w:szCs w:val="16"/>
              </w:rPr>
            </w:pPr>
          </w:p>
        </w:tc>
        <w:tc>
          <w:tcPr>
            <w:tcW w:w="992" w:type="dxa"/>
            <w:vMerge/>
            <w:tcBorders>
              <w:top w:val="nil"/>
              <w:left w:val="single" w:sz="4" w:space="0" w:color="auto"/>
              <w:bottom w:val="single" w:sz="4" w:space="0" w:color="auto"/>
              <w:right w:val="single" w:sz="4" w:space="0" w:color="auto"/>
            </w:tcBorders>
            <w:vAlign w:val="center"/>
            <w:hideMark/>
          </w:tcPr>
          <w:p w:rsidR="00813E78" w:rsidRPr="00D80882" w:rsidRDefault="00813E78" w:rsidP="00813E78">
            <w:pPr>
              <w:spacing w:after="0" w:line="240" w:lineRule="auto"/>
              <w:rPr>
                <w:rFonts w:ascii="PT Astra Serif" w:eastAsia="Times New Roman" w:hAnsi="PT Astra Serif" w:cs="Arial"/>
                <w:color w:val="000000"/>
                <w:sz w:val="16"/>
                <w:szCs w:val="16"/>
              </w:rPr>
            </w:pPr>
          </w:p>
        </w:tc>
        <w:tc>
          <w:tcPr>
            <w:tcW w:w="1559" w:type="dxa"/>
            <w:vMerge/>
            <w:tcBorders>
              <w:top w:val="nil"/>
              <w:left w:val="single" w:sz="4" w:space="0" w:color="auto"/>
              <w:bottom w:val="single" w:sz="4" w:space="0" w:color="auto"/>
              <w:right w:val="single" w:sz="4" w:space="0" w:color="auto"/>
            </w:tcBorders>
            <w:vAlign w:val="center"/>
            <w:hideMark/>
          </w:tcPr>
          <w:p w:rsidR="00813E78" w:rsidRPr="00D80882" w:rsidRDefault="00813E78" w:rsidP="00813E78">
            <w:pPr>
              <w:spacing w:after="0" w:line="240" w:lineRule="auto"/>
              <w:rPr>
                <w:rFonts w:ascii="PT Astra Serif" w:eastAsia="Times New Roman" w:hAnsi="PT Astra Serif" w:cs="Arial"/>
                <w:color w:val="000000"/>
                <w:sz w:val="16"/>
                <w:szCs w:val="16"/>
              </w:rPr>
            </w:pPr>
          </w:p>
        </w:tc>
        <w:tc>
          <w:tcPr>
            <w:tcW w:w="1843" w:type="dxa"/>
            <w:vMerge/>
            <w:tcBorders>
              <w:top w:val="nil"/>
              <w:left w:val="single" w:sz="4" w:space="0" w:color="auto"/>
              <w:bottom w:val="single" w:sz="4" w:space="0" w:color="auto"/>
              <w:right w:val="single" w:sz="4" w:space="0" w:color="auto"/>
            </w:tcBorders>
            <w:vAlign w:val="center"/>
            <w:hideMark/>
          </w:tcPr>
          <w:p w:rsidR="00813E78" w:rsidRPr="00D80882" w:rsidRDefault="00813E78" w:rsidP="00813E78">
            <w:pPr>
              <w:spacing w:after="0" w:line="240" w:lineRule="auto"/>
              <w:rPr>
                <w:rFonts w:ascii="PT Astra Serif" w:eastAsia="Times New Roman" w:hAnsi="PT Astra Serif" w:cs="Arial"/>
                <w:color w:val="000000"/>
                <w:sz w:val="16"/>
                <w:szCs w:val="16"/>
              </w:rPr>
            </w:pPr>
          </w:p>
        </w:tc>
      </w:tr>
      <w:tr w:rsidR="00813E78" w:rsidRPr="00D80882" w:rsidTr="00813E78">
        <w:trPr>
          <w:trHeight w:val="323"/>
        </w:trPr>
        <w:tc>
          <w:tcPr>
            <w:tcW w:w="1980" w:type="dxa"/>
            <w:vMerge/>
            <w:tcBorders>
              <w:top w:val="nil"/>
              <w:left w:val="single" w:sz="4" w:space="0" w:color="auto"/>
              <w:bottom w:val="single" w:sz="4" w:space="0" w:color="auto"/>
              <w:right w:val="single" w:sz="4" w:space="0" w:color="auto"/>
            </w:tcBorders>
            <w:vAlign w:val="center"/>
          </w:tcPr>
          <w:p w:rsidR="00813E78" w:rsidRPr="00E8448F" w:rsidRDefault="00813E78" w:rsidP="00813E78">
            <w:pPr>
              <w:spacing w:after="0" w:line="240" w:lineRule="auto"/>
              <w:rPr>
                <w:rFonts w:ascii="Times New Roman" w:eastAsia="Times New Roman" w:hAnsi="Times New Roman" w:cs="Times New Roman"/>
                <w:color w:val="000000"/>
                <w:sz w:val="16"/>
                <w:szCs w:val="16"/>
              </w:rPr>
            </w:pPr>
          </w:p>
        </w:tc>
        <w:tc>
          <w:tcPr>
            <w:tcW w:w="1417" w:type="dxa"/>
            <w:vMerge/>
            <w:tcBorders>
              <w:top w:val="nil"/>
              <w:left w:val="single" w:sz="4" w:space="0" w:color="auto"/>
              <w:bottom w:val="single" w:sz="4" w:space="0" w:color="auto"/>
              <w:right w:val="single" w:sz="4" w:space="0" w:color="auto"/>
            </w:tcBorders>
            <w:vAlign w:val="center"/>
          </w:tcPr>
          <w:p w:rsidR="00813E78" w:rsidRPr="00E8448F" w:rsidRDefault="00813E78" w:rsidP="00813E78">
            <w:pPr>
              <w:spacing w:after="0" w:line="240" w:lineRule="auto"/>
              <w:rPr>
                <w:rFonts w:ascii="Times New Roman" w:eastAsia="Times New Roman" w:hAnsi="Times New Roman" w:cs="Times New Roman"/>
                <w:color w:val="000000"/>
                <w:sz w:val="16"/>
                <w:szCs w:val="16"/>
              </w:rPr>
            </w:pPr>
          </w:p>
        </w:tc>
        <w:tc>
          <w:tcPr>
            <w:tcW w:w="2552" w:type="dxa"/>
            <w:tcBorders>
              <w:top w:val="nil"/>
              <w:left w:val="single" w:sz="4" w:space="0" w:color="auto"/>
              <w:bottom w:val="single" w:sz="4" w:space="0" w:color="auto"/>
              <w:right w:val="single" w:sz="4" w:space="0" w:color="auto"/>
            </w:tcBorders>
            <w:shd w:val="clear" w:color="auto" w:fill="auto"/>
          </w:tcPr>
          <w:p w:rsidR="00813E78" w:rsidRDefault="00813E78" w:rsidP="00813E78">
            <w:pPr>
              <w:rPr>
                <w:rFonts w:ascii="PT Astra Serif" w:hAnsi="PT Astra Serif" w:cs="Arial" w:hint="eastAsia"/>
                <w:color w:val="000000"/>
                <w:sz w:val="16"/>
                <w:szCs w:val="16"/>
              </w:rPr>
            </w:pPr>
            <w:r>
              <w:rPr>
                <w:rFonts w:ascii="PT Astra Serif" w:hAnsi="PT Astra Serif" w:cs="Arial"/>
                <w:color w:val="000000"/>
                <w:sz w:val="16"/>
                <w:szCs w:val="16"/>
              </w:rPr>
              <w:t>Тип каркаса</w:t>
            </w:r>
          </w:p>
        </w:tc>
        <w:tc>
          <w:tcPr>
            <w:tcW w:w="2551" w:type="dxa"/>
            <w:tcBorders>
              <w:top w:val="nil"/>
              <w:left w:val="nil"/>
              <w:bottom w:val="single" w:sz="4" w:space="0" w:color="auto"/>
              <w:right w:val="single" w:sz="4" w:space="0" w:color="auto"/>
            </w:tcBorders>
            <w:shd w:val="clear" w:color="auto" w:fill="auto"/>
          </w:tcPr>
          <w:p w:rsidR="00813E78" w:rsidRDefault="00813E78" w:rsidP="00813E78">
            <w:pPr>
              <w:rPr>
                <w:rFonts w:ascii="PT Astra Serif" w:hAnsi="PT Astra Serif" w:cs="Arial" w:hint="eastAsia"/>
                <w:color w:val="000000"/>
                <w:sz w:val="16"/>
                <w:szCs w:val="16"/>
              </w:rPr>
            </w:pPr>
            <w:r>
              <w:rPr>
                <w:rFonts w:ascii="PT Astra Serif" w:hAnsi="PT Astra Serif" w:cs="Arial"/>
                <w:color w:val="000000"/>
                <w:sz w:val="16"/>
                <w:szCs w:val="16"/>
              </w:rPr>
              <w:t>Металлический</w:t>
            </w:r>
          </w:p>
        </w:tc>
        <w:tc>
          <w:tcPr>
            <w:tcW w:w="1418" w:type="dxa"/>
            <w:tcBorders>
              <w:top w:val="nil"/>
              <w:left w:val="nil"/>
              <w:bottom w:val="single" w:sz="4" w:space="0" w:color="auto"/>
              <w:right w:val="single" w:sz="4" w:space="0" w:color="auto"/>
            </w:tcBorders>
            <w:shd w:val="clear" w:color="auto" w:fill="auto"/>
          </w:tcPr>
          <w:p w:rsidR="00813E78" w:rsidRDefault="00813E78" w:rsidP="00813E78">
            <w:pPr>
              <w:jc w:val="center"/>
              <w:rPr>
                <w:rFonts w:ascii="PT Astra Serif" w:hAnsi="PT Astra Serif" w:cs="Arial" w:hint="eastAsia"/>
                <w:color w:val="000000"/>
                <w:sz w:val="16"/>
                <w:szCs w:val="16"/>
              </w:rPr>
            </w:pPr>
            <w:r>
              <w:rPr>
                <w:rFonts w:ascii="PT Astra Serif" w:hAnsi="PT Astra Serif" w:cs="Arial"/>
                <w:color w:val="000000"/>
                <w:sz w:val="16"/>
                <w:szCs w:val="16"/>
              </w:rPr>
              <w:t> </w:t>
            </w:r>
          </w:p>
        </w:tc>
        <w:tc>
          <w:tcPr>
            <w:tcW w:w="1276" w:type="dxa"/>
            <w:vMerge/>
            <w:tcBorders>
              <w:top w:val="nil"/>
              <w:left w:val="single" w:sz="4" w:space="0" w:color="auto"/>
              <w:bottom w:val="single" w:sz="4" w:space="0" w:color="auto"/>
              <w:right w:val="single" w:sz="4" w:space="0" w:color="auto"/>
            </w:tcBorders>
            <w:vAlign w:val="center"/>
            <w:hideMark/>
          </w:tcPr>
          <w:p w:rsidR="00813E78" w:rsidRPr="00D80882" w:rsidRDefault="00813E78" w:rsidP="00813E78">
            <w:pPr>
              <w:spacing w:after="0" w:line="240" w:lineRule="auto"/>
              <w:rPr>
                <w:rFonts w:ascii="PT Astra Serif" w:eastAsia="Times New Roman" w:hAnsi="PT Astra Serif" w:cs="Arial"/>
                <w:color w:val="000000"/>
                <w:sz w:val="16"/>
                <w:szCs w:val="16"/>
              </w:rPr>
            </w:pPr>
          </w:p>
        </w:tc>
        <w:tc>
          <w:tcPr>
            <w:tcW w:w="992" w:type="dxa"/>
            <w:vMerge/>
            <w:tcBorders>
              <w:top w:val="nil"/>
              <w:left w:val="single" w:sz="4" w:space="0" w:color="auto"/>
              <w:bottom w:val="single" w:sz="4" w:space="0" w:color="auto"/>
              <w:right w:val="single" w:sz="4" w:space="0" w:color="auto"/>
            </w:tcBorders>
            <w:vAlign w:val="center"/>
            <w:hideMark/>
          </w:tcPr>
          <w:p w:rsidR="00813E78" w:rsidRPr="00D80882" w:rsidRDefault="00813E78" w:rsidP="00813E78">
            <w:pPr>
              <w:spacing w:after="0" w:line="240" w:lineRule="auto"/>
              <w:rPr>
                <w:rFonts w:ascii="PT Astra Serif" w:eastAsia="Times New Roman" w:hAnsi="PT Astra Serif" w:cs="Arial"/>
                <w:color w:val="000000"/>
                <w:sz w:val="16"/>
                <w:szCs w:val="16"/>
              </w:rPr>
            </w:pPr>
          </w:p>
        </w:tc>
        <w:tc>
          <w:tcPr>
            <w:tcW w:w="1559" w:type="dxa"/>
            <w:vMerge/>
            <w:tcBorders>
              <w:top w:val="nil"/>
              <w:left w:val="single" w:sz="4" w:space="0" w:color="auto"/>
              <w:bottom w:val="single" w:sz="4" w:space="0" w:color="auto"/>
              <w:right w:val="single" w:sz="4" w:space="0" w:color="auto"/>
            </w:tcBorders>
            <w:vAlign w:val="center"/>
            <w:hideMark/>
          </w:tcPr>
          <w:p w:rsidR="00813E78" w:rsidRPr="00D80882" w:rsidRDefault="00813E78" w:rsidP="00813E78">
            <w:pPr>
              <w:spacing w:after="0" w:line="240" w:lineRule="auto"/>
              <w:rPr>
                <w:rFonts w:ascii="PT Astra Serif" w:eastAsia="Times New Roman" w:hAnsi="PT Astra Serif" w:cs="Arial"/>
                <w:color w:val="000000"/>
                <w:sz w:val="16"/>
                <w:szCs w:val="16"/>
              </w:rPr>
            </w:pPr>
          </w:p>
        </w:tc>
        <w:tc>
          <w:tcPr>
            <w:tcW w:w="1843" w:type="dxa"/>
            <w:vMerge/>
            <w:tcBorders>
              <w:top w:val="nil"/>
              <w:left w:val="single" w:sz="4" w:space="0" w:color="auto"/>
              <w:bottom w:val="single" w:sz="4" w:space="0" w:color="auto"/>
              <w:right w:val="single" w:sz="4" w:space="0" w:color="auto"/>
            </w:tcBorders>
            <w:vAlign w:val="center"/>
            <w:hideMark/>
          </w:tcPr>
          <w:p w:rsidR="00813E78" w:rsidRPr="00D80882" w:rsidRDefault="00813E78" w:rsidP="00813E78">
            <w:pPr>
              <w:spacing w:after="0" w:line="240" w:lineRule="auto"/>
              <w:rPr>
                <w:rFonts w:ascii="PT Astra Serif" w:eastAsia="Times New Roman" w:hAnsi="PT Astra Serif" w:cs="Arial"/>
                <w:color w:val="000000"/>
                <w:sz w:val="16"/>
                <w:szCs w:val="16"/>
              </w:rPr>
            </w:pPr>
          </w:p>
        </w:tc>
      </w:tr>
      <w:tr w:rsidR="00813E78" w:rsidRPr="00D80882" w:rsidTr="00813E78">
        <w:trPr>
          <w:trHeight w:val="323"/>
        </w:trPr>
        <w:tc>
          <w:tcPr>
            <w:tcW w:w="1980" w:type="dxa"/>
            <w:vMerge/>
            <w:tcBorders>
              <w:top w:val="nil"/>
              <w:left w:val="single" w:sz="4" w:space="0" w:color="auto"/>
              <w:bottom w:val="single" w:sz="4" w:space="0" w:color="auto"/>
              <w:right w:val="single" w:sz="4" w:space="0" w:color="auto"/>
            </w:tcBorders>
            <w:vAlign w:val="center"/>
          </w:tcPr>
          <w:p w:rsidR="00813E78" w:rsidRPr="00E8448F" w:rsidRDefault="00813E78" w:rsidP="00813E78">
            <w:pPr>
              <w:spacing w:after="0" w:line="240" w:lineRule="auto"/>
              <w:rPr>
                <w:rFonts w:ascii="Times New Roman" w:eastAsia="Times New Roman" w:hAnsi="Times New Roman" w:cs="Times New Roman"/>
                <w:color w:val="000000"/>
                <w:sz w:val="16"/>
                <w:szCs w:val="16"/>
              </w:rPr>
            </w:pPr>
          </w:p>
        </w:tc>
        <w:tc>
          <w:tcPr>
            <w:tcW w:w="1417" w:type="dxa"/>
            <w:vMerge/>
            <w:tcBorders>
              <w:top w:val="nil"/>
              <w:left w:val="single" w:sz="4" w:space="0" w:color="auto"/>
              <w:bottom w:val="single" w:sz="4" w:space="0" w:color="auto"/>
              <w:right w:val="single" w:sz="4" w:space="0" w:color="auto"/>
            </w:tcBorders>
            <w:vAlign w:val="center"/>
          </w:tcPr>
          <w:p w:rsidR="00813E78" w:rsidRPr="00E8448F" w:rsidRDefault="00813E78" w:rsidP="00813E78">
            <w:pPr>
              <w:spacing w:after="0" w:line="240" w:lineRule="auto"/>
              <w:rPr>
                <w:rFonts w:ascii="Times New Roman" w:eastAsia="Times New Roman" w:hAnsi="Times New Roman" w:cs="Times New Roman"/>
                <w:color w:val="000000"/>
                <w:sz w:val="16"/>
                <w:szCs w:val="16"/>
              </w:rPr>
            </w:pPr>
          </w:p>
        </w:tc>
        <w:tc>
          <w:tcPr>
            <w:tcW w:w="2552" w:type="dxa"/>
            <w:tcBorders>
              <w:top w:val="nil"/>
              <w:left w:val="single" w:sz="4" w:space="0" w:color="auto"/>
              <w:bottom w:val="single" w:sz="4" w:space="0" w:color="auto"/>
              <w:right w:val="single" w:sz="4" w:space="0" w:color="auto"/>
            </w:tcBorders>
            <w:shd w:val="clear" w:color="auto" w:fill="auto"/>
          </w:tcPr>
          <w:p w:rsidR="00813E78" w:rsidRDefault="00813E78" w:rsidP="00813E78">
            <w:pPr>
              <w:rPr>
                <w:rFonts w:ascii="PT Astra Serif" w:hAnsi="PT Astra Serif" w:cs="Arial" w:hint="eastAsia"/>
                <w:color w:val="000000"/>
                <w:sz w:val="16"/>
                <w:szCs w:val="16"/>
              </w:rPr>
            </w:pPr>
            <w:r>
              <w:rPr>
                <w:rFonts w:ascii="PT Astra Serif" w:hAnsi="PT Astra Serif" w:cs="Arial"/>
                <w:color w:val="000000"/>
                <w:sz w:val="16"/>
                <w:szCs w:val="16"/>
              </w:rPr>
              <w:t>Форма столешницы</w:t>
            </w:r>
          </w:p>
        </w:tc>
        <w:tc>
          <w:tcPr>
            <w:tcW w:w="2551" w:type="dxa"/>
            <w:tcBorders>
              <w:top w:val="nil"/>
              <w:left w:val="nil"/>
              <w:bottom w:val="single" w:sz="4" w:space="0" w:color="auto"/>
              <w:right w:val="single" w:sz="4" w:space="0" w:color="auto"/>
            </w:tcBorders>
            <w:shd w:val="clear" w:color="auto" w:fill="auto"/>
          </w:tcPr>
          <w:p w:rsidR="00813E78" w:rsidRDefault="00813E78" w:rsidP="00813E78">
            <w:pPr>
              <w:rPr>
                <w:rFonts w:ascii="PT Astra Serif" w:hAnsi="PT Astra Serif" w:cs="Arial" w:hint="eastAsia"/>
                <w:color w:val="000000"/>
                <w:sz w:val="16"/>
                <w:szCs w:val="16"/>
              </w:rPr>
            </w:pPr>
            <w:r>
              <w:rPr>
                <w:rFonts w:ascii="PT Astra Serif" w:hAnsi="PT Astra Serif" w:cs="Arial"/>
                <w:color w:val="000000"/>
                <w:sz w:val="16"/>
                <w:szCs w:val="16"/>
              </w:rPr>
              <w:t>Прямоугольная</w:t>
            </w:r>
          </w:p>
        </w:tc>
        <w:tc>
          <w:tcPr>
            <w:tcW w:w="1418" w:type="dxa"/>
            <w:tcBorders>
              <w:top w:val="nil"/>
              <w:left w:val="nil"/>
              <w:bottom w:val="single" w:sz="4" w:space="0" w:color="auto"/>
              <w:right w:val="single" w:sz="4" w:space="0" w:color="auto"/>
            </w:tcBorders>
            <w:shd w:val="clear" w:color="auto" w:fill="auto"/>
          </w:tcPr>
          <w:p w:rsidR="00813E78" w:rsidRDefault="00813E78" w:rsidP="00813E78">
            <w:pPr>
              <w:jc w:val="center"/>
              <w:rPr>
                <w:rFonts w:ascii="PT Astra Serif" w:hAnsi="PT Astra Serif" w:cs="Arial" w:hint="eastAsia"/>
                <w:color w:val="000000"/>
                <w:sz w:val="16"/>
                <w:szCs w:val="16"/>
              </w:rPr>
            </w:pPr>
            <w:r>
              <w:rPr>
                <w:rFonts w:ascii="PT Astra Serif" w:hAnsi="PT Astra Serif" w:cs="Arial"/>
                <w:color w:val="000000"/>
                <w:sz w:val="16"/>
                <w:szCs w:val="16"/>
              </w:rPr>
              <w:t> </w:t>
            </w:r>
          </w:p>
        </w:tc>
        <w:tc>
          <w:tcPr>
            <w:tcW w:w="1276" w:type="dxa"/>
            <w:vMerge/>
            <w:tcBorders>
              <w:top w:val="nil"/>
              <w:left w:val="single" w:sz="4" w:space="0" w:color="auto"/>
              <w:bottom w:val="single" w:sz="4" w:space="0" w:color="auto"/>
              <w:right w:val="single" w:sz="4" w:space="0" w:color="auto"/>
            </w:tcBorders>
            <w:vAlign w:val="center"/>
            <w:hideMark/>
          </w:tcPr>
          <w:p w:rsidR="00813E78" w:rsidRPr="00D80882" w:rsidRDefault="00813E78" w:rsidP="00813E78">
            <w:pPr>
              <w:spacing w:after="0" w:line="240" w:lineRule="auto"/>
              <w:rPr>
                <w:rFonts w:ascii="PT Astra Serif" w:eastAsia="Times New Roman" w:hAnsi="PT Astra Serif" w:cs="Arial"/>
                <w:color w:val="000000"/>
                <w:sz w:val="16"/>
                <w:szCs w:val="16"/>
              </w:rPr>
            </w:pPr>
          </w:p>
        </w:tc>
        <w:tc>
          <w:tcPr>
            <w:tcW w:w="992" w:type="dxa"/>
            <w:vMerge/>
            <w:tcBorders>
              <w:top w:val="nil"/>
              <w:left w:val="single" w:sz="4" w:space="0" w:color="auto"/>
              <w:bottom w:val="single" w:sz="4" w:space="0" w:color="auto"/>
              <w:right w:val="single" w:sz="4" w:space="0" w:color="auto"/>
            </w:tcBorders>
            <w:vAlign w:val="center"/>
            <w:hideMark/>
          </w:tcPr>
          <w:p w:rsidR="00813E78" w:rsidRPr="00D80882" w:rsidRDefault="00813E78" w:rsidP="00813E78">
            <w:pPr>
              <w:spacing w:after="0" w:line="240" w:lineRule="auto"/>
              <w:rPr>
                <w:rFonts w:ascii="PT Astra Serif" w:eastAsia="Times New Roman" w:hAnsi="PT Astra Serif" w:cs="Arial"/>
                <w:color w:val="000000"/>
                <w:sz w:val="16"/>
                <w:szCs w:val="16"/>
              </w:rPr>
            </w:pPr>
          </w:p>
        </w:tc>
        <w:tc>
          <w:tcPr>
            <w:tcW w:w="1559" w:type="dxa"/>
            <w:vMerge/>
            <w:tcBorders>
              <w:top w:val="nil"/>
              <w:left w:val="single" w:sz="4" w:space="0" w:color="auto"/>
              <w:bottom w:val="single" w:sz="4" w:space="0" w:color="auto"/>
              <w:right w:val="single" w:sz="4" w:space="0" w:color="auto"/>
            </w:tcBorders>
            <w:vAlign w:val="center"/>
            <w:hideMark/>
          </w:tcPr>
          <w:p w:rsidR="00813E78" w:rsidRPr="00D80882" w:rsidRDefault="00813E78" w:rsidP="00813E78">
            <w:pPr>
              <w:spacing w:after="0" w:line="240" w:lineRule="auto"/>
              <w:rPr>
                <w:rFonts w:ascii="PT Astra Serif" w:eastAsia="Times New Roman" w:hAnsi="PT Astra Serif" w:cs="Arial"/>
                <w:color w:val="000000"/>
                <w:sz w:val="16"/>
                <w:szCs w:val="16"/>
              </w:rPr>
            </w:pPr>
          </w:p>
        </w:tc>
        <w:tc>
          <w:tcPr>
            <w:tcW w:w="1843" w:type="dxa"/>
            <w:vMerge/>
            <w:tcBorders>
              <w:top w:val="nil"/>
              <w:left w:val="single" w:sz="4" w:space="0" w:color="auto"/>
              <w:bottom w:val="single" w:sz="4" w:space="0" w:color="auto"/>
              <w:right w:val="single" w:sz="4" w:space="0" w:color="auto"/>
            </w:tcBorders>
            <w:vAlign w:val="center"/>
            <w:hideMark/>
          </w:tcPr>
          <w:p w:rsidR="00813E78" w:rsidRPr="00D80882" w:rsidRDefault="00813E78" w:rsidP="00813E78">
            <w:pPr>
              <w:spacing w:after="0" w:line="240" w:lineRule="auto"/>
              <w:rPr>
                <w:rFonts w:ascii="PT Astra Serif" w:eastAsia="Times New Roman" w:hAnsi="PT Astra Serif" w:cs="Arial"/>
                <w:color w:val="000000"/>
                <w:sz w:val="16"/>
                <w:szCs w:val="16"/>
              </w:rPr>
            </w:pPr>
          </w:p>
        </w:tc>
      </w:tr>
      <w:tr w:rsidR="00813E78" w:rsidRPr="00D80882" w:rsidTr="00813E78">
        <w:trPr>
          <w:trHeight w:val="323"/>
        </w:trPr>
        <w:tc>
          <w:tcPr>
            <w:tcW w:w="1980" w:type="dxa"/>
            <w:vMerge/>
            <w:tcBorders>
              <w:top w:val="nil"/>
              <w:left w:val="single" w:sz="4" w:space="0" w:color="auto"/>
              <w:bottom w:val="single" w:sz="4" w:space="0" w:color="auto"/>
              <w:right w:val="single" w:sz="4" w:space="0" w:color="auto"/>
            </w:tcBorders>
            <w:vAlign w:val="center"/>
          </w:tcPr>
          <w:p w:rsidR="00813E78" w:rsidRPr="00E8448F" w:rsidRDefault="00813E78" w:rsidP="00813E78">
            <w:pPr>
              <w:spacing w:after="0" w:line="240" w:lineRule="auto"/>
              <w:rPr>
                <w:rFonts w:ascii="Times New Roman" w:eastAsia="Times New Roman" w:hAnsi="Times New Roman" w:cs="Times New Roman"/>
                <w:color w:val="000000"/>
                <w:sz w:val="16"/>
                <w:szCs w:val="16"/>
              </w:rPr>
            </w:pPr>
          </w:p>
        </w:tc>
        <w:tc>
          <w:tcPr>
            <w:tcW w:w="1417" w:type="dxa"/>
            <w:vMerge/>
            <w:tcBorders>
              <w:top w:val="nil"/>
              <w:left w:val="single" w:sz="4" w:space="0" w:color="auto"/>
              <w:bottom w:val="single" w:sz="4" w:space="0" w:color="auto"/>
              <w:right w:val="single" w:sz="4" w:space="0" w:color="auto"/>
            </w:tcBorders>
            <w:vAlign w:val="center"/>
          </w:tcPr>
          <w:p w:rsidR="00813E78" w:rsidRPr="00E8448F" w:rsidRDefault="00813E78" w:rsidP="00813E78">
            <w:pPr>
              <w:spacing w:after="0" w:line="240" w:lineRule="auto"/>
              <w:rPr>
                <w:rFonts w:ascii="Times New Roman" w:eastAsia="Times New Roman" w:hAnsi="Times New Roman" w:cs="Times New Roman"/>
                <w:color w:val="000000"/>
                <w:sz w:val="16"/>
                <w:szCs w:val="16"/>
              </w:rPr>
            </w:pPr>
          </w:p>
        </w:tc>
        <w:tc>
          <w:tcPr>
            <w:tcW w:w="2552" w:type="dxa"/>
            <w:tcBorders>
              <w:top w:val="nil"/>
              <w:left w:val="single" w:sz="4" w:space="0" w:color="auto"/>
              <w:bottom w:val="single" w:sz="4" w:space="0" w:color="auto"/>
              <w:right w:val="single" w:sz="4" w:space="0" w:color="auto"/>
            </w:tcBorders>
            <w:shd w:val="clear" w:color="auto" w:fill="auto"/>
          </w:tcPr>
          <w:p w:rsidR="00813E78" w:rsidRDefault="00813E78" w:rsidP="00813E78">
            <w:pPr>
              <w:rPr>
                <w:rFonts w:ascii="PT Astra Serif" w:hAnsi="PT Astra Serif" w:cs="Arial" w:hint="eastAsia"/>
                <w:color w:val="000000"/>
                <w:sz w:val="16"/>
                <w:szCs w:val="16"/>
              </w:rPr>
            </w:pPr>
            <w:r>
              <w:rPr>
                <w:rFonts w:ascii="PT Astra Serif" w:hAnsi="PT Astra Serif" w:cs="Arial"/>
                <w:color w:val="000000"/>
                <w:sz w:val="16"/>
                <w:szCs w:val="16"/>
              </w:rPr>
              <w:t>Высота до столешницы</w:t>
            </w:r>
          </w:p>
        </w:tc>
        <w:tc>
          <w:tcPr>
            <w:tcW w:w="2551" w:type="dxa"/>
            <w:tcBorders>
              <w:top w:val="nil"/>
              <w:left w:val="nil"/>
              <w:bottom w:val="single" w:sz="4" w:space="0" w:color="auto"/>
              <w:right w:val="single" w:sz="4" w:space="0" w:color="auto"/>
            </w:tcBorders>
            <w:shd w:val="clear" w:color="auto" w:fill="auto"/>
          </w:tcPr>
          <w:p w:rsidR="00813E78" w:rsidRDefault="00813E78" w:rsidP="00813E78">
            <w:pPr>
              <w:rPr>
                <w:rFonts w:ascii="PT Astra Serif" w:hAnsi="PT Astra Serif" w:cs="Arial" w:hint="eastAsia"/>
                <w:color w:val="000000"/>
                <w:sz w:val="16"/>
                <w:szCs w:val="16"/>
              </w:rPr>
            </w:pPr>
            <w:r>
              <w:rPr>
                <w:rFonts w:ascii="PT Astra Serif" w:hAnsi="PT Astra Serif" w:cs="Arial"/>
                <w:color w:val="000000"/>
                <w:sz w:val="16"/>
                <w:szCs w:val="16"/>
              </w:rPr>
              <w:t>≥ 600 и &lt; 700</w:t>
            </w:r>
          </w:p>
        </w:tc>
        <w:tc>
          <w:tcPr>
            <w:tcW w:w="1418" w:type="dxa"/>
            <w:tcBorders>
              <w:top w:val="nil"/>
              <w:left w:val="nil"/>
              <w:bottom w:val="single" w:sz="4" w:space="0" w:color="auto"/>
              <w:right w:val="single" w:sz="4" w:space="0" w:color="auto"/>
            </w:tcBorders>
            <w:shd w:val="clear" w:color="auto" w:fill="auto"/>
          </w:tcPr>
          <w:p w:rsidR="00813E78" w:rsidRDefault="00813E78" w:rsidP="00813E78">
            <w:pPr>
              <w:jc w:val="center"/>
              <w:rPr>
                <w:rFonts w:ascii="PT Astra Serif" w:hAnsi="PT Astra Serif" w:cs="Arial" w:hint="eastAsia"/>
                <w:color w:val="000000"/>
                <w:sz w:val="16"/>
                <w:szCs w:val="16"/>
              </w:rPr>
            </w:pPr>
            <w:r>
              <w:rPr>
                <w:rFonts w:ascii="PT Astra Serif" w:hAnsi="PT Astra Serif" w:cs="Arial"/>
                <w:color w:val="000000"/>
                <w:sz w:val="16"/>
                <w:szCs w:val="16"/>
              </w:rPr>
              <w:t>Миллиметр</w:t>
            </w:r>
          </w:p>
        </w:tc>
        <w:tc>
          <w:tcPr>
            <w:tcW w:w="1276" w:type="dxa"/>
            <w:vMerge/>
            <w:tcBorders>
              <w:top w:val="nil"/>
              <w:left w:val="single" w:sz="4" w:space="0" w:color="auto"/>
              <w:bottom w:val="single" w:sz="4" w:space="0" w:color="auto"/>
              <w:right w:val="single" w:sz="4" w:space="0" w:color="auto"/>
            </w:tcBorders>
            <w:vAlign w:val="center"/>
            <w:hideMark/>
          </w:tcPr>
          <w:p w:rsidR="00813E78" w:rsidRPr="00D80882" w:rsidRDefault="00813E78" w:rsidP="00813E78">
            <w:pPr>
              <w:spacing w:after="0" w:line="240" w:lineRule="auto"/>
              <w:rPr>
                <w:rFonts w:ascii="PT Astra Serif" w:eastAsia="Times New Roman" w:hAnsi="PT Astra Serif" w:cs="Arial"/>
                <w:color w:val="000000"/>
                <w:sz w:val="16"/>
                <w:szCs w:val="16"/>
              </w:rPr>
            </w:pPr>
          </w:p>
        </w:tc>
        <w:tc>
          <w:tcPr>
            <w:tcW w:w="992" w:type="dxa"/>
            <w:vMerge/>
            <w:tcBorders>
              <w:top w:val="nil"/>
              <w:left w:val="single" w:sz="4" w:space="0" w:color="auto"/>
              <w:bottom w:val="single" w:sz="4" w:space="0" w:color="auto"/>
              <w:right w:val="single" w:sz="4" w:space="0" w:color="auto"/>
            </w:tcBorders>
            <w:vAlign w:val="center"/>
            <w:hideMark/>
          </w:tcPr>
          <w:p w:rsidR="00813E78" w:rsidRPr="00D80882" w:rsidRDefault="00813E78" w:rsidP="00813E78">
            <w:pPr>
              <w:spacing w:after="0" w:line="240" w:lineRule="auto"/>
              <w:rPr>
                <w:rFonts w:ascii="PT Astra Serif" w:eastAsia="Times New Roman" w:hAnsi="PT Astra Serif" w:cs="Arial"/>
                <w:color w:val="000000"/>
                <w:sz w:val="16"/>
                <w:szCs w:val="16"/>
              </w:rPr>
            </w:pPr>
          </w:p>
        </w:tc>
        <w:tc>
          <w:tcPr>
            <w:tcW w:w="1559" w:type="dxa"/>
            <w:vMerge/>
            <w:tcBorders>
              <w:top w:val="nil"/>
              <w:left w:val="single" w:sz="4" w:space="0" w:color="auto"/>
              <w:bottom w:val="single" w:sz="4" w:space="0" w:color="auto"/>
              <w:right w:val="single" w:sz="4" w:space="0" w:color="auto"/>
            </w:tcBorders>
            <w:vAlign w:val="center"/>
            <w:hideMark/>
          </w:tcPr>
          <w:p w:rsidR="00813E78" w:rsidRPr="00D80882" w:rsidRDefault="00813E78" w:rsidP="00813E78">
            <w:pPr>
              <w:spacing w:after="0" w:line="240" w:lineRule="auto"/>
              <w:rPr>
                <w:rFonts w:ascii="PT Astra Serif" w:eastAsia="Times New Roman" w:hAnsi="PT Astra Serif" w:cs="Arial"/>
                <w:color w:val="000000"/>
                <w:sz w:val="16"/>
                <w:szCs w:val="16"/>
              </w:rPr>
            </w:pPr>
          </w:p>
        </w:tc>
        <w:tc>
          <w:tcPr>
            <w:tcW w:w="1843" w:type="dxa"/>
            <w:vMerge/>
            <w:tcBorders>
              <w:top w:val="nil"/>
              <w:left w:val="single" w:sz="4" w:space="0" w:color="auto"/>
              <w:bottom w:val="single" w:sz="4" w:space="0" w:color="auto"/>
              <w:right w:val="single" w:sz="4" w:space="0" w:color="auto"/>
            </w:tcBorders>
            <w:vAlign w:val="center"/>
            <w:hideMark/>
          </w:tcPr>
          <w:p w:rsidR="00813E78" w:rsidRPr="00D80882" w:rsidRDefault="00813E78" w:rsidP="00813E78">
            <w:pPr>
              <w:spacing w:after="0" w:line="240" w:lineRule="auto"/>
              <w:rPr>
                <w:rFonts w:ascii="PT Astra Serif" w:eastAsia="Times New Roman" w:hAnsi="PT Astra Serif" w:cs="Arial"/>
                <w:color w:val="000000"/>
                <w:sz w:val="16"/>
                <w:szCs w:val="16"/>
              </w:rPr>
            </w:pPr>
          </w:p>
        </w:tc>
      </w:tr>
      <w:tr w:rsidR="00813E78" w:rsidRPr="00D80882" w:rsidTr="00813E78">
        <w:trPr>
          <w:trHeight w:val="529"/>
        </w:trPr>
        <w:tc>
          <w:tcPr>
            <w:tcW w:w="1980" w:type="dxa"/>
            <w:vMerge/>
            <w:tcBorders>
              <w:top w:val="nil"/>
              <w:left w:val="single" w:sz="4" w:space="0" w:color="auto"/>
              <w:bottom w:val="single" w:sz="4" w:space="0" w:color="auto"/>
              <w:right w:val="single" w:sz="4" w:space="0" w:color="auto"/>
            </w:tcBorders>
            <w:vAlign w:val="center"/>
          </w:tcPr>
          <w:p w:rsidR="00813E78" w:rsidRPr="00E8448F" w:rsidRDefault="00813E78" w:rsidP="00813E78">
            <w:pPr>
              <w:spacing w:after="0" w:line="240" w:lineRule="auto"/>
              <w:rPr>
                <w:rFonts w:ascii="Times New Roman" w:eastAsia="Times New Roman" w:hAnsi="Times New Roman" w:cs="Times New Roman"/>
                <w:color w:val="000000"/>
                <w:sz w:val="16"/>
                <w:szCs w:val="16"/>
              </w:rPr>
            </w:pPr>
          </w:p>
        </w:tc>
        <w:tc>
          <w:tcPr>
            <w:tcW w:w="1417" w:type="dxa"/>
            <w:vMerge/>
            <w:tcBorders>
              <w:top w:val="nil"/>
              <w:left w:val="single" w:sz="4" w:space="0" w:color="auto"/>
              <w:bottom w:val="single" w:sz="4" w:space="0" w:color="auto"/>
              <w:right w:val="single" w:sz="4" w:space="0" w:color="auto"/>
            </w:tcBorders>
            <w:vAlign w:val="center"/>
          </w:tcPr>
          <w:p w:rsidR="00813E78" w:rsidRPr="00E8448F" w:rsidRDefault="00813E78" w:rsidP="00813E78">
            <w:pPr>
              <w:spacing w:after="0" w:line="240" w:lineRule="auto"/>
              <w:rPr>
                <w:rFonts w:ascii="Times New Roman" w:eastAsia="Times New Roman" w:hAnsi="Times New Roman" w:cs="Times New Roman"/>
                <w:color w:val="000000"/>
                <w:sz w:val="16"/>
                <w:szCs w:val="16"/>
              </w:rPr>
            </w:pPr>
          </w:p>
        </w:tc>
        <w:tc>
          <w:tcPr>
            <w:tcW w:w="2552" w:type="dxa"/>
            <w:tcBorders>
              <w:top w:val="nil"/>
              <w:left w:val="single" w:sz="4" w:space="0" w:color="auto"/>
              <w:bottom w:val="single" w:sz="4" w:space="0" w:color="auto"/>
              <w:right w:val="single" w:sz="4" w:space="0" w:color="auto"/>
            </w:tcBorders>
            <w:shd w:val="clear" w:color="auto" w:fill="auto"/>
          </w:tcPr>
          <w:p w:rsidR="00813E78" w:rsidRDefault="00813E78" w:rsidP="00813E78">
            <w:pPr>
              <w:rPr>
                <w:rFonts w:ascii="PT Astra Serif" w:hAnsi="PT Astra Serif" w:cs="Arial" w:hint="eastAsia"/>
                <w:color w:val="000000"/>
                <w:sz w:val="16"/>
                <w:szCs w:val="16"/>
              </w:rPr>
            </w:pPr>
            <w:r>
              <w:rPr>
                <w:rFonts w:ascii="PT Astra Serif" w:hAnsi="PT Astra Serif" w:cs="Arial"/>
                <w:color w:val="000000"/>
                <w:sz w:val="16"/>
                <w:szCs w:val="16"/>
              </w:rPr>
              <w:t>Глубина столешницы</w:t>
            </w:r>
          </w:p>
        </w:tc>
        <w:tc>
          <w:tcPr>
            <w:tcW w:w="2551" w:type="dxa"/>
            <w:tcBorders>
              <w:top w:val="nil"/>
              <w:left w:val="nil"/>
              <w:bottom w:val="single" w:sz="4" w:space="0" w:color="auto"/>
              <w:right w:val="single" w:sz="4" w:space="0" w:color="auto"/>
            </w:tcBorders>
            <w:shd w:val="clear" w:color="auto" w:fill="auto"/>
          </w:tcPr>
          <w:p w:rsidR="00813E78" w:rsidRDefault="00813E78" w:rsidP="00813E78">
            <w:pPr>
              <w:rPr>
                <w:rFonts w:ascii="PT Astra Serif" w:hAnsi="PT Astra Serif" w:cs="Arial" w:hint="eastAsia"/>
                <w:color w:val="000000"/>
                <w:sz w:val="16"/>
                <w:szCs w:val="16"/>
              </w:rPr>
            </w:pPr>
            <w:r>
              <w:rPr>
                <w:rFonts w:ascii="PT Astra Serif" w:hAnsi="PT Astra Serif" w:cs="Arial"/>
                <w:color w:val="000000"/>
                <w:sz w:val="16"/>
                <w:szCs w:val="16"/>
              </w:rPr>
              <w:t>&lt; 500</w:t>
            </w:r>
          </w:p>
        </w:tc>
        <w:tc>
          <w:tcPr>
            <w:tcW w:w="1418" w:type="dxa"/>
            <w:tcBorders>
              <w:top w:val="nil"/>
              <w:left w:val="nil"/>
              <w:bottom w:val="single" w:sz="4" w:space="0" w:color="auto"/>
              <w:right w:val="single" w:sz="4" w:space="0" w:color="auto"/>
            </w:tcBorders>
            <w:shd w:val="clear" w:color="auto" w:fill="auto"/>
          </w:tcPr>
          <w:p w:rsidR="00813E78" w:rsidRDefault="00813E78" w:rsidP="00813E78">
            <w:pPr>
              <w:jc w:val="center"/>
              <w:rPr>
                <w:rFonts w:ascii="PT Astra Serif" w:hAnsi="PT Astra Serif" w:cs="Arial" w:hint="eastAsia"/>
                <w:color w:val="000000"/>
                <w:sz w:val="16"/>
                <w:szCs w:val="16"/>
              </w:rPr>
            </w:pPr>
            <w:r>
              <w:rPr>
                <w:rFonts w:ascii="PT Astra Serif" w:hAnsi="PT Astra Serif" w:cs="Arial"/>
                <w:color w:val="000000"/>
                <w:sz w:val="16"/>
                <w:szCs w:val="16"/>
              </w:rPr>
              <w:t>Миллиметр</w:t>
            </w:r>
          </w:p>
        </w:tc>
        <w:tc>
          <w:tcPr>
            <w:tcW w:w="1276" w:type="dxa"/>
            <w:vMerge/>
            <w:tcBorders>
              <w:top w:val="nil"/>
              <w:left w:val="single" w:sz="4" w:space="0" w:color="auto"/>
              <w:bottom w:val="single" w:sz="4" w:space="0" w:color="auto"/>
              <w:right w:val="single" w:sz="4" w:space="0" w:color="auto"/>
            </w:tcBorders>
            <w:vAlign w:val="center"/>
            <w:hideMark/>
          </w:tcPr>
          <w:p w:rsidR="00813E78" w:rsidRPr="00D80882" w:rsidRDefault="00813E78" w:rsidP="00813E78">
            <w:pPr>
              <w:spacing w:after="0" w:line="240" w:lineRule="auto"/>
              <w:rPr>
                <w:rFonts w:ascii="PT Astra Serif" w:eastAsia="Times New Roman" w:hAnsi="PT Astra Serif" w:cs="Arial"/>
                <w:color w:val="000000"/>
                <w:sz w:val="16"/>
                <w:szCs w:val="16"/>
              </w:rPr>
            </w:pPr>
          </w:p>
        </w:tc>
        <w:tc>
          <w:tcPr>
            <w:tcW w:w="992" w:type="dxa"/>
            <w:vMerge/>
            <w:tcBorders>
              <w:top w:val="nil"/>
              <w:left w:val="single" w:sz="4" w:space="0" w:color="auto"/>
              <w:bottom w:val="single" w:sz="4" w:space="0" w:color="auto"/>
              <w:right w:val="single" w:sz="4" w:space="0" w:color="auto"/>
            </w:tcBorders>
            <w:vAlign w:val="center"/>
            <w:hideMark/>
          </w:tcPr>
          <w:p w:rsidR="00813E78" w:rsidRPr="00D80882" w:rsidRDefault="00813E78" w:rsidP="00813E78">
            <w:pPr>
              <w:spacing w:after="0" w:line="240" w:lineRule="auto"/>
              <w:rPr>
                <w:rFonts w:ascii="PT Astra Serif" w:eastAsia="Times New Roman" w:hAnsi="PT Astra Serif" w:cs="Arial"/>
                <w:color w:val="000000"/>
                <w:sz w:val="16"/>
                <w:szCs w:val="16"/>
              </w:rPr>
            </w:pPr>
          </w:p>
        </w:tc>
        <w:tc>
          <w:tcPr>
            <w:tcW w:w="1559" w:type="dxa"/>
            <w:vMerge/>
            <w:tcBorders>
              <w:top w:val="nil"/>
              <w:left w:val="single" w:sz="4" w:space="0" w:color="auto"/>
              <w:bottom w:val="single" w:sz="4" w:space="0" w:color="auto"/>
              <w:right w:val="single" w:sz="4" w:space="0" w:color="auto"/>
            </w:tcBorders>
            <w:vAlign w:val="center"/>
            <w:hideMark/>
          </w:tcPr>
          <w:p w:rsidR="00813E78" w:rsidRPr="00D80882" w:rsidRDefault="00813E78" w:rsidP="00813E78">
            <w:pPr>
              <w:spacing w:after="0" w:line="240" w:lineRule="auto"/>
              <w:rPr>
                <w:rFonts w:ascii="PT Astra Serif" w:eastAsia="Times New Roman" w:hAnsi="PT Astra Serif" w:cs="Arial"/>
                <w:color w:val="000000"/>
                <w:sz w:val="16"/>
                <w:szCs w:val="16"/>
              </w:rPr>
            </w:pPr>
          </w:p>
        </w:tc>
        <w:tc>
          <w:tcPr>
            <w:tcW w:w="1843" w:type="dxa"/>
            <w:vMerge/>
            <w:tcBorders>
              <w:top w:val="nil"/>
              <w:left w:val="single" w:sz="4" w:space="0" w:color="auto"/>
              <w:bottom w:val="single" w:sz="4" w:space="0" w:color="auto"/>
              <w:right w:val="single" w:sz="4" w:space="0" w:color="auto"/>
            </w:tcBorders>
            <w:vAlign w:val="center"/>
            <w:hideMark/>
          </w:tcPr>
          <w:p w:rsidR="00813E78" w:rsidRPr="00D80882" w:rsidRDefault="00813E78" w:rsidP="00813E78">
            <w:pPr>
              <w:spacing w:after="0" w:line="240" w:lineRule="auto"/>
              <w:rPr>
                <w:rFonts w:ascii="PT Astra Serif" w:eastAsia="Times New Roman" w:hAnsi="PT Astra Serif" w:cs="Arial"/>
                <w:color w:val="000000"/>
                <w:sz w:val="16"/>
                <w:szCs w:val="16"/>
              </w:rPr>
            </w:pPr>
          </w:p>
        </w:tc>
      </w:tr>
      <w:tr w:rsidR="00813E78" w:rsidRPr="00D80882" w:rsidTr="00611A9E">
        <w:trPr>
          <w:trHeight w:val="323"/>
        </w:trPr>
        <w:tc>
          <w:tcPr>
            <w:tcW w:w="1980" w:type="dxa"/>
            <w:vMerge/>
            <w:tcBorders>
              <w:top w:val="nil"/>
              <w:left w:val="single" w:sz="4" w:space="0" w:color="auto"/>
              <w:bottom w:val="nil"/>
              <w:right w:val="single" w:sz="4" w:space="0" w:color="auto"/>
            </w:tcBorders>
            <w:vAlign w:val="center"/>
          </w:tcPr>
          <w:p w:rsidR="00813E78" w:rsidRPr="00E8448F" w:rsidRDefault="00813E78" w:rsidP="00813E78">
            <w:pPr>
              <w:spacing w:after="0" w:line="240" w:lineRule="auto"/>
              <w:rPr>
                <w:rFonts w:ascii="Times New Roman" w:eastAsia="Times New Roman" w:hAnsi="Times New Roman" w:cs="Times New Roman"/>
                <w:color w:val="000000"/>
                <w:sz w:val="16"/>
                <w:szCs w:val="16"/>
              </w:rPr>
            </w:pPr>
          </w:p>
        </w:tc>
        <w:tc>
          <w:tcPr>
            <w:tcW w:w="1417" w:type="dxa"/>
            <w:vMerge/>
            <w:tcBorders>
              <w:top w:val="nil"/>
              <w:left w:val="single" w:sz="4" w:space="0" w:color="auto"/>
              <w:bottom w:val="nil"/>
              <w:right w:val="single" w:sz="4" w:space="0" w:color="auto"/>
            </w:tcBorders>
            <w:vAlign w:val="center"/>
          </w:tcPr>
          <w:p w:rsidR="00813E78" w:rsidRPr="00E8448F" w:rsidRDefault="00813E78" w:rsidP="00813E78">
            <w:pPr>
              <w:spacing w:after="0" w:line="240" w:lineRule="auto"/>
              <w:rPr>
                <w:rFonts w:ascii="Times New Roman" w:eastAsia="Times New Roman" w:hAnsi="Times New Roman" w:cs="Times New Roman"/>
                <w:color w:val="000000"/>
                <w:sz w:val="16"/>
                <w:szCs w:val="16"/>
              </w:rPr>
            </w:pPr>
          </w:p>
        </w:tc>
        <w:tc>
          <w:tcPr>
            <w:tcW w:w="2552" w:type="dxa"/>
            <w:tcBorders>
              <w:top w:val="nil"/>
              <w:left w:val="single" w:sz="4" w:space="0" w:color="auto"/>
              <w:bottom w:val="single" w:sz="4" w:space="0" w:color="auto"/>
              <w:right w:val="single" w:sz="4" w:space="0" w:color="auto"/>
            </w:tcBorders>
            <w:shd w:val="clear" w:color="auto" w:fill="auto"/>
          </w:tcPr>
          <w:p w:rsidR="00813E78" w:rsidRDefault="00813E78" w:rsidP="00813E78">
            <w:pPr>
              <w:rPr>
                <w:rFonts w:ascii="PT Astra Serif" w:hAnsi="PT Astra Serif" w:cs="Arial" w:hint="eastAsia"/>
                <w:color w:val="000000"/>
                <w:sz w:val="16"/>
                <w:szCs w:val="16"/>
              </w:rPr>
            </w:pPr>
            <w:r>
              <w:rPr>
                <w:rFonts w:ascii="PT Astra Serif" w:hAnsi="PT Astra Serif" w:cs="Arial"/>
                <w:color w:val="000000"/>
                <w:sz w:val="16"/>
                <w:szCs w:val="16"/>
              </w:rPr>
              <w:t>Длина столешницы</w:t>
            </w:r>
          </w:p>
        </w:tc>
        <w:tc>
          <w:tcPr>
            <w:tcW w:w="2551" w:type="dxa"/>
            <w:tcBorders>
              <w:top w:val="nil"/>
              <w:left w:val="nil"/>
              <w:bottom w:val="single" w:sz="4" w:space="0" w:color="auto"/>
              <w:right w:val="single" w:sz="4" w:space="0" w:color="auto"/>
            </w:tcBorders>
            <w:shd w:val="clear" w:color="auto" w:fill="auto"/>
          </w:tcPr>
          <w:p w:rsidR="00813E78" w:rsidRDefault="00813E78" w:rsidP="00813E78">
            <w:pPr>
              <w:rPr>
                <w:rFonts w:ascii="PT Astra Serif" w:hAnsi="PT Astra Serif" w:cs="Arial" w:hint="eastAsia"/>
                <w:color w:val="000000"/>
                <w:sz w:val="16"/>
                <w:szCs w:val="16"/>
              </w:rPr>
            </w:pPr>
            <w:r>
              <w:rPr>
                <w:rFonts w:ascii="PT Astra Serif" w:hAnsi="PT Astra Serif" w:cs="Arial"/>
                <w:color w:val="000000"/>
                <w:sz w:val="16"/>
                <w:szCs w:val="16"/>
              </w:rPr>
              <w:t>&lt; 500</w:t>
            </w:r>
          </w:p>
        </w:tc>
        <w:tc>
          <w:tcPr>
            <w:tcW w:w="1418" w:type="dxa"/>
            <w:tcBorders>
              <w:top w:val="nil"/>
              <w:left w:val="nil"/>
              <w:bottom w:val="single" w:sz="4" w:space="0" w:color="auto"/>
              <w:right w:val="single" w:sz="4" w:space="0" w:color="auto"/>
            </w:tcBorders>
            <w:shd w:val="clear" w:color="auto" w:fill="auto"/>
          </w:tcPr>
          <w:p w:rsidR="00813E78" w:rsidRDefault="00813E78" w:rsidP="00813E78">
            <w:pPr>
              <w:jc w:val="center"/>
              <w:rPr>
                <w:rFonts w:ascii="PT Astra Serif" w:hAnsi="PT Astra Serif" w:cs="Arial" w:hint="eastAsia"/>
                <w:color w:val="000000"/>
                <w:sz w:val="16"/>
                <w:szCs w:val="16"/>
              </w:rPr>
            </w:pPr>
            <w:r>
              <w:rPr>
                <w:rFonts w:ascii="PT Astra Serif" w:hAnsi="PT Astra Serif" w:cs="Arial"/>
                <w:color w:val="000000"/>
                <w:sz w:val="16"/>
                <w:szCs w:val="16"/>
              </w:rPr>
              <w:t>Миллиметр</w:t>
            </w:r>
          </w:p>
        </w:tc>
        <w:tc>
          <w:tcPr>
            <w:tcW w:w="1276" w:type="dxa"/>
            <w:vMerge/>
            <w:tcBorders>
              <w:top w:val="nil"/>
              <w:left w:val="single" w:sz="4" w:space="0" w:color="auto"/>
              <w:bottom w:val="nil"/>
              <w:right w:val="single" w:sz="4" w:space="0" w:color="auto"/>
            </w:tcBorders>
            <w:vAlign w:val="center"/>
            <w:hideMark/>
          </w:tcPr>
          <w:p w:rsidR="00813E78" w:rsidRPr="00D80882" w:rsidRDefault="00813E78" w:rsidP="00813E78">
            <w:pPr>
              <w:spacing w:after="0" w:line="240" w:lineRule="auto"/>
              <w:rPr>
                <w:rFonts w:ascii="PT Astra Serif" w:eastAsia="Times New Roman" w:hAnsi="PT Astra Serif" w:cs="Arial"/>
                <w:color w:val="000000"/>
                <w:sz w:val="16"/>
                <w:szCs w:val="16"/>
              </w:rPr>
            </w:pPr>
          </w:p>
        </w:tc>
        <w:tc>
          <w:tcPr>
            <w:tcW w:w="992" w:type="dxa"/>
            <w:vMerge/>
            <w:tcBorders>
              <w:top w:val="nil"/>
              <w:left w:val="single" w:sz="4" w:space="0" w:color="auto"/>
              <w:bottom w:val="nil"/>
              <w:right w:val="single" w:sz="4" w:space="0" w:color="auto"/>
            </w:tcBorders>
            <w:vAlign w:val="center"/>
            <w:hideMark/>
          </w:tcPr>
          <w:p w:rsidR="00813E78" w:rsidRPr="00D80882" w:rsidRDefault="00813E78" w:rsidP="00813E78">
            <w:pPr>
              <w:spacing w:after="0" w:line="240" w:lineRule="auto"/>
              <w:rPr>
                <w:rFonts w:ascii="PT Astra Serif" w:eastAsia="Times New Roman" w:hAnsi="PT Astra Serif" w:cs="Arial"/>
                <w:color w:val="000000"/>
                <w:sz w:val="16"/>
                <w:szCs w:val="16"/>
              </w:rPr>
            </w:pPr>
          </w:p>
        </w:tc>
        <w:tc>
          <w:tcPr>
            <w:tcW w:w="1559" w:type="dxa"/>
            <w:vMerge/>
            <w:tcBorders>
              <w:top w:val="nil"/>
              <w:left w:val="single" w:sz="4" w:space="0" w:color="auto"/>
              <w:bottom w:val="nil"/>
              <w:right w:val="single" w:sz="4" w:space="0" w:color="auto"/>
            </w:tcBorders>
            <w:vAlign w:val="center"/>
            <w:hideMark/>
          </w:tcPr>
          <w:p w:rsidR="00813E78" w:rsidRPr="00D80882" w:rsidRDefault="00813E78" w:rsidP="00813E78">
            <w:pPr>
              <w:spacing w:after="0" w:line="240" w:lineRule="auto"/>
              <w:rPr>
                <w:rFonts w:ascii="PT Astra Serif" w:eastAsia="Times New Roman" w:hAnsi="PT Astra Serif" w:cs="Arial"/>
                <w:color w:val="000000"/>
                <w:sz w:val="16"/>
                <w:szCs w:val="16"/>
              </w:rPr>
            </w:pPr>
          </w:p>
        </w:tc>
        <w:tc>
          <w:tcPr>
            <w:tcW w:w="1843" w:type="dxa"/>
            <w:vMerge/>
            <w:tcBorders>
              <w:top w:val="nil"/>
              <w:left w:val="single" w:sz="4" w:space="0" w:color="auto"/>
              <w:bottom w:val="nil"/>
              <w:right w:val="single" w:sz="4" w:space="0" w:color="auto"/>
            </w:tcBorders>
            <w:vAlign w:val="center"/>
            <w:hideMark/>
          </w:tcPr>
          <w:p w:rsidR="00813E78" w:rsidRPr="00D80882" w:rsidRDefault="00813E78" w:rsidP="00813E78">
            <w:pPr>
              <w:spacing w:after="0" w:line="240" w:lineRule="auto"/>
              <w:rPr>
                <w:rFonts w:ascii="PT Astra Serif" w:eastAsia="Times New Roman" w:hAnsi="PT Astra Serif" w:cs="Arial"/>
                <w:color w:val="000000"/>
                <w:sz w:val="16"/>
                <w:szCs w:val="16"/>
              </w:rPr>
            </w:pPr>
          </w:p>
        </w:tc>
      </w:tr>
      <w:tr w:rsidR="00611A9E" w:rsidRPr="00D80882" w:rsidTr="00611A9E">
        <w:trPr>
          <w:trHeight w:val="323"/>
        </w:trPr>
        <w:tc>
          <w:tcPr>
            <w:tcW w:w="1980" w:type="dxa"/>
            <w:tcBorders>
              <w:top w:val="nil"/>
              <w:left w:val="single" w:sz="4" w:space="0" w:color="auto"/>
              <w:bottom w:val="single" w:sz="4" w:space="0" w:color="auto"/>
              <w:right w:val="single" w:sz="4" w:space="0" w:color="auto"/>
            </w:tcBorders>
            <w:vAlign w:val="center"/>
          </w:tcPr>
          <w:p w:rsidR="00611A9E" w:rsidRPr="00E8448F" w:rsidRDefault="00611A9E" w:rsidP="00813E78">
            <w:pPr>
              <w:spacing w:after="0" w:line="240" w:lineRule="auto"/>
              <w:rPr>
                <w:rFonts w:ascii="Times New Roman" w:eastAsia="Times New Roman" w:hAnsi="Times New Roman" w:cs="Times New Roman"/>
                <w:color w:val="000000"/>
                <w:sz w:val="16"/>
                <w:szCs w:val="16"/>
              </w:rPr>
            </w:pPr>
          </w:p>
        </w:tc>
        <w:tc>
          <w:tcPr>
            <w:tcW w:w="1417" w:type="dxa"/>
            <w:tcBorders>
              <w:top w:val="nil"/>
              <w:left w:val="single" w:sz="4" w:space="0" w:color="auto"/>
              <w:bottom w:val="single" w:sz="4" w:space="0" w:color="auto"/>
              <w:right w:val="single" w:sz="4" w:space="0" w:color="auto"/>
            </w:tcBorders>
            <w:vAlign w:val="center"/>
          </w:tcPr>
          <w:p w:rsidR="00611A9E" w:rsidRPr="00E8448F" w:rsidRDefault="00611A9E" w:rsidP="00813E78">
            <w:pPr>
              <w:spacing w:after="0" w:line="240" w:lineRule="auto"/>
              <w:rPr>
                <w:rFonts w:ascii="Times New Roman" w:eastAsia="Times New Roman" w:hAnsi="Times New Roman" w:cs="Times New Roman"/>
                <w:color w:val="000000"/>
                <w:sz w:val="16"/>
                <w:szCs w:val="16"/>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611A9E" w:rsidRDefault="00611A9E" w:rsidP="00611A9E">
            <w:pPr>
              <w:rPr>
                <w:rFonts w:ascii="PT Astra Serif" w:hAnsi="PT Astra Serif" w:cs="Arial"/>
                <w:color w:val="000000"/>
                <w:sz w:val="16"/>
                <w:szCs w:val="16"/>
              </w:rPr>
            </w:pPr>
            <w:r>
              <w:rPr>
                <w:rFonts w:ascii="PT Astra Serif" w:hAnsi="PT Astra Serif" w:cs="Arial"/>
                <w:color w:val="000000"/>
                <w:sz w:val="16"/>
                <w:szCs w:val="16"/>
              </w:rPr>
              <w:t>Модель стола</w:t>
            </w:r>
          </w:p>
        </w:tc>
        <w:tc>
          <w:tcPr>
            <w:tcW w:w="2551" w:type="dxa"/>
            <w:tcBorders>
              <w:top w:val="single" w:sz="4" w:space="0" w:color="auto"/>
              <w:left w:val="nil"/>
              <w:bottom w:val="single" w:sz="4" w:space="0" w:color="auto"/>
              <w:right w:val="single" w:sz="4" w:space="0" w:color="auto"/>
            </w:tcBorders>
            <w:shd w:val="clear" w:color="auto" w:fill="auto"/>
          </w:tcPr>
          <w:p w:rsidR="00611A9E" w:rsidRDefault="00611A9E" w:rsidP="00813E78">
            <w:pPr>
              <w:rPr>
                <w:rFonts w:ascii="PT Astra Serif" w:hAnsi="PT Astra Serif" w:cs="Arial"/>
                <w:color w:val="000000"/>
                <w:sz w:val="16"/>
                <w:szCs w:val="16"/>
              </w:rPr>
            </w:pPr>
            <w:r>
              <w:rPr>
                <w:rFonts w:ascii="PT Astra Serif" w:hAnsi="PT Astra Serif" w:cs="Arial" w:hint="eastAsia"/>
                <w:noProof/>
                <w:color w:val="000000"/>
                <w:sz w:val="16"/>
                <w:szCs w:val="16"/>
              </w:rPr>
              <w:drawing>
                <wp:inline distT="0" distB="0" distL="0" distR="0" wp14:anchorId="27C6E627" wp14:editId="1478306D">
                  <wp:extent cx="571500" cy="6667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3">
                            <a:extLst>
                              <a:ext uri="{28A0092B-C50C-407E-A947-70E740481C1C}">
                                <a14:useLocalDpi xmlns:a14="http://schemas.microsoft.com/office/drawing/2010/main" val="0"/>
                              </a:ext>
                            </a:extLst>
                          </a:blip>
                          <a:srcRect t="-1" r="7691" b="50705"/>
                          <a:stretch/>
                        </pic:blipFill>
                        <pic:spPr bwMode="auto">
                          <a:xfrm>
                            <a:off x="0" y="0"/>
                            <a:ext cx="571500" cy="66675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418" w:type="dxa"/>
            <w:tcBorders>
              <w:top w:val="single" w:sz="4" w:space="0" w:color="auto"/>
              <w:left w:val="nil"/>
              <w:bottom w:val="single" w:sz="4" w:space="0" w:color="auto"/>
              <w:right w:val="single" w:sz="4" w:space="0" w:color="auto"/>
            </w:tcBorders>
            <w:shd w:val="clear" w:color="auto" w:fill="auto"/>
          </w:tcPr>
          <w:p w:rsidR="00611A9E" w:rsidRDefault="00611A9E" w:rsidP="00813E78">
            <w:pPr>
              <w:jc w:val="center"/>
              <w:rPr>
                <w:rFonts w:ascii="PT Astra Serif" w:hAnsi="PT Astra Serif" w:cs="Arial"/>
                <w:color w:val="000000"/>
                <w:sz w:val="16"/>
                <w:szCs w:val="16"/>
              </w:rPr>
            </w:pPr>
          </w:p>
        </w:tc>
        <w:tc>
          <w:tcPr>
            <w:tcW w:w="1276" w:type="dxa"/>
            <w:tcBorders>
              <w:top w:val="nil"/>
              <w:left w:val="single" w:sz="4" w:space="0" w:color="auto"/>
              <w:bottom w:val="single" w:sz="4" w:space="0" w:color="auto"/>
              <w:right w:val="single" w:sz="4" w:space="0" w:color="auto"/>
            </w:tcBorders>
            <w:vAlign w:val="center"/>
          </w:tcPr>
          <w:p w:rsidR="00611A9E" w:rsidRPr="00D80882" w:rsidRDefault="00611A9E" w:rsidP="00813E78">
            <w:pPr>
              <w:spacing w:after="0" w:line="240" w:lineRule="auto"/>
              <w:rPr>
                <w:rFonts w:ascii="PT Astra Serif" w:eastAsia="Times New Roman" w:hAnsi="PT Astra Serif" w:cs="Arial"/>
                <w:color w:val="000000"/>
                <w:sz w:val="16"/>
                <w:szCs w:val="16"/>
              </w:rPr>
            </w:pPr>
          </w:p>
        </w:tc>
        <w:tc>
          <w:tcPr>
            <w:tcW w:w="992" w:type="dxa"/>
            <w:tcBorders>
              <w:top w:val="nil"/>
              <w:left w:val="single" w:sz="4" w:space="0" w:color="auto"/>
              <w:bottom w:val="single" w:sz="4" w:space="0" w:color="auto"/>
              <w:right w:val="single" w:sz="4" w:space="0" w:color="auto"/>
            </w:tcBorders>
            <w:vAlign w:val="center"/>
          </w:tcPr>
          <w:p w:rsidR="00611A9E" w:rsidRPr="00D80882" w:rsidRDefault="00611A9E" w:rsidP="00813E78">
            <w:pPr>
              <w:spacing w:after="0" w:line="240" w:lineRule="auto"/>
              <w:rPr>
                <w:rFonts w:ascii="PT Astra Serif" w:eastAsia="Times New Roman" w:hAnsi="PT Astra Serif" w:cs="Arial"/>
                <w:color w:val="000000"/>
                <w:sz w:val="16"/>
                <w:szCs w:val="16"/>
              </w:rPr>
            </w:pPr>
          </w:p>
        </w:tc>
        <w:tc>
          <w:tcPr>
            <w:tcW w:w="1559" w:type="dxa"/>
            <w:tcBorders>
              <w:top w:val="nil"/>
              <w:left w:val="single" w:sz="4" w:space="0" w:color="auto"/>
              <w:bottom w:val="single" w:sz="4" w:space="0" w:color="auto"/>
              <w:right w:val="single" w:sz="4" w:space="0" w:color="auto"/>
            </w:tcBorders>
            <w:vAlign w:val="center"/>
          </w:tcPr>
          <w:p w:rsidR="00611A9E" w:rsidRPr="00D80882" w:rsidRDefault="00611A9E" w:rsidP="00813E78">
            <w:pPr>
              <w:spacing w:after="0" w:line="240" w:lineRule="auto"/>
              <w:rPr>
                <w:rFonts w:ascii="PT Astra Serif" w:eastAsia="Times New Roman" w:hAnsi="PT Astra Serif" w:cs="Arial"/>
                <w:color w:val="000000"/>
                <w:sz w:val="16"/>
                <w:szCs w:val="16"/>
              </w:rPr>
            </w:pPr>
          </w:p>
        </w:tc>
        <w:tc>
          <w:tcPr>
            <w:tcW w:w="1843" w:type="dxa"/>
            <w:tcBorders>
              <w:top w:val="nil"/>
              <w:left w:val="single" w:sz="4" w:space="0" w:color="auto"/>
              <w:bottom w:val="single" w:sz="4" w:space="0" w:color="auto"/>
              <w:right w:val="single" w:sz="4" w:space="0" w:color="auto"/>
            </w:tcBorders>
            <w:vAlign w:val="center"/>
          </w:tcPr>
          <w:p w:rsidR="00611A9E" w:rsidRPr="00D80882" w:rsidRDefault="00611A9E" w:rsidP="00813E78">
            <w:pPr>
              <w:spacing w:after="0" w:line="240" w:lineRule="auto"/>
              <w:rPr>
                <w:rFonts w:ascii="PT Astra Serif" w:eastAsia="Times New Roman" w:hAnsi="PT Astra Serif" w:cs="Arial"/>
                <w:color w:val="000000"/>
                <w:sz w:val="16"/>
                <w:szCs w:val="16"/>
              </w:rPr>
            </w:pPr>
          </w:p>
        </w:tc>
      </w:tr>
    </w:tbl>
    <w:p w:rsidR="00D80882" w:rsidRDefault="00D80882" w:rsidP="00D80882">
      <w:pPr>
        <w:keepNext/>
        <w:keepLines/>
        <w:widowControl w:val="0"/>
        <w:suppressAutoHyphens/>
        <w:ind w:left="142" w:firstLine="218"/>
        <w:rPr>
          <w:rFonts w:ascii="Times New Roman" w:hAnsi="Times New Roman" w:cs="Times New Roman"/>
          <w:b/>
          <w:sz w:val="20"/>
          <w:szCs w:val="20"/>
        </w:rPr>
      </w:pPr>
    </w:p>
    <w:p w:rsidR="003454B1" w:rsidRDefault="001D2D89">
      <w:pPr>
        <w:spacing w:after="0" w:line="240" w:lineRule="auto"/>
        <w:jc w:val="both"/>
        <w:rPr>
          <w:rFonts w:ascii="Times New Roman" w:hAnsi="Times New Roman" w:cs="Times New Roman"/>
          <w:b/>
          <w:sz w:val="20"/>
          <w:szCs w:val="20"/>
        </w:rPr>
      </w:pPr>
      <w:r>
        <w:rPr>
          <w:rFonts w:ascii="Times New Roman" w:hAnsi="Times New Roman" w:cs="Times New Roman"/>
          <w:b/>
          <w:sz w:val="20"/>
          <w:szCs w:val="20"/>
        </w:rPr>
        <w:t xml:space="preserve">Гарантии Поставщика: </w:t>
      </w:r>
    </w:p>
    <w:p w:rsidR="003454B1" w:rsidRDefault="001D2D89">
      <w:pPr>
        <w:spacing w:after="0" w:line="240" w:lineRule="auto"/>
        <w:jc w:val="both"/>
        <w:rPr>
          <w:rFonts w:ascii="Times New Roman" w:hAnsi="Times New Roman" w:cs="Times New Roman"/>
          <w:sz w:val="20"/>
          <w:szCs w:val="20"/>
        </w:rPr>
      </w:pPr>
      <w:r>
        <w:rPr>
          <w:rFonts w:ascii="Times New Roman" w:hAnsi="Times New Roman" w:cs="Times New Roman"/>
          <w:sz w:val="20"/>
          <w:szCs w:val="20"/>
        </w:rPr>
        <w:t>Поставщик должен обеспечить гарантийное обслуживание товара на следующих условиях:</w:t>
      </w:r>
      <w:bookmarkStart w:id="2" w:name="_GoBack"/>
      <w:bookmarkEnd w:id="2"/>
    </w:p>
    <w:p w:rsidR="003454B1" w:rsidRDefault="001D2D89">
      <w:pPr>
        <w:spacing w:after="0" w:line="240" w:lineRule="auto"/>
        <w:jc w:val="both"/>
        <w:rPr>
          <w:rFonts w:ascii="Times New Roman" w:hAnsi="Times New Roman" w:cs="Times New Roman"/>
          <w:sz w:val="20"/>
          <w:szCs w:val="20"/>
        </w:rPr>
      </w:pPr>
      <w:r>
        <w:rPr>
          <w:rFonts w:ascii="Times New Roman" w:hAnsi="Times New Roman" w:cs="Times New Roman"/>
          <w:sz w:val="20"/>
          <w:szCs w:val="20"/>
        </w:rPr>
        <w:t>1.</w:t>
      </w:r>
      <w:r>
        <w:rPr>
          <w:rFonts w:ascii="Times New Roman" w:hAnsi="Times New Roman" w:cs="Times New Roman"/>
          <w:sz w:val="20"/>
          <w:szCs w:val="20"/>
        </w:rPr>
        <w:tab/>
        <w:t>поставщик гарантирует, что поставляемый товар соответствует описанию объекта закупки, а также свободен от дефектов материалов и изготовления;</w:t>
      </w:r>
    </w:p>
    <w:p w:rsidR="003454B1" w:rsidRDefault="001D2D89">
      <w:pPr>
        <w:spacing w:after="0" w:line="240" w:lineRule="auto"/>
        <w:jc w:val="both"/>
        <w:rPr>
          <w:rFonts w:ascii="Times New Roman" w:hAnsi="Times New Roman" w:cs="Times New Roman"/>
          <w:sz w:val="20"/>
          <w:szCs w:val="20"/>
        </w:rPr>
      </w:pPr>
      <w:r>
        <w:rPr>
          <w:rFonts w:ascii="Times New Roman" w:hAnsi="Times New Roman" w:cs="Times New Roman"/>
          <w:sz w:val="20"/>
          <w:szCs w:val="20"/>
        </w:rPr>
        <w:t>2.</w:t>
      </w:r>
      <w:r>
        <w:rPr>
          <w:rFonts w:ascii="Times New Roman" w:hAnsi="Times New Roman" w:cs="Times New Roman"/>
          <w:sz w:val="20"/>
          <w:szCs w:val="20"/>
        </w:rPr>
        <w:tab/>
        <w:t xml:space="preserve">гарантийные обязательства подразумевают замену/ремонт за счет Поставщика товара с обнаруженными и заявленными в течение гарантийного срока дефектами материалов и производства, не проистекающими из нарушения Заказчика правил эксплуатации товара. </w:t>
      </w:r>
    </w:p>
    <w:p w:rsidR="003454B1" w:rsidRDefault="001D2D89">
      <w:pPr>
        <w:spacing w:after="0" w:line="240" w:lineRule="auto"/>
        <w:jc w:val="both"/>
        <w:rPr>
          <w:rFonts w:ascii="Times New Roman" w:hAnsi="Times New Roman" w:cs="Times New Roman"/>
          <w:sz w:val="20"/>
          <w:szCs w:val="20"/>
        </w:rPr>
      </w:pPr>
      <w:r>
        <w:rPr>
          <w:rFonts w:ascii="Times New Roman" w:hAnsi="Times New Roman" w:cs="Times New Roman"/>
          <w:sz w:val="20"/>
          <w:szCs w:val="20"/>
        </w:rPr>
        <w:lastRenderedPageBreak/>
        <w:t>3.</w:t>
      </w:r>
      <w:r>
        <w:rPr>
          <w:rFonts w:ascii="Times New Roman" w:hAnsi="Times New Roman" w:cs="Times New Roman"/>
          <w:sz w:val="20"/>
          <w:szCs w:val="20"/>
        </w:rPr>
        <w:tab/>
        <w:t>гарантийный срок: 12 месяцев с даты размещения в единой информационной системе документа о приемке Товара, подписанного Заказчиком, но не менее гарантийного срока производителя.</w:t>
      </w:r>
    </w:p>
    <w:p w:rsidR="003454B1" w:rsidRDefault="001D2D89">
      <w:pPr>
        <w:spacing w:after="0"/>
        <w:jc w:val="both"/>
        <w:rPr>
          <w:rFonts w:ascii="Times New Roman" w:hAnsi="Times New Roman" w:cs="Times New Roman"/>
          <w:b/>
          <w:sz w:val="20"/>
          <w:szCs w:val="20"/>
        </w:rPr>
      </w:pPr>
      <w:r>
        <w:rPr>
          <w:rFonts w:ascii="Times New Roman" w:hAnsi="Times New Roman" w:cs="Times New Roman"/>
          <w:b/>
          <w:sz w:val="20"/>
          <w:szCs w:val="20"/>
        </w:rPr>
        <w:t>Перечень документов, требуемых при поставке Товара:</w:t>
      </w:r>
      <w:r>
        <w:rPr>
          <w:rFonts w:ascii="Times New Roman" w:hAnsi="Times New Roman" w:cs="Times New Roman"/>
          <w:b/>
          <w:sz w:val="20"/>
          <w:szCs w:val="20"/>
        </w:rPr>
        <w:tab/>
      </w:r>
    </w:p>
    <w:p w:rsidR="003454B1" w:rsidRDefault="001D2D89">
      <w:pPr>
        <w:spacing w:after="0"/>
        <w:jc w:val="both"/>
        <w:rPr>
          <w:rFonts w:ascii="Times New Roman" w:hAnsi="Times New Roman" w:cs="Times New Roman"/>
          <w:sz w:val="20"/>
          <w:szCs w:val="20"/>
        </w:rPr>
      </w:pPr>
      <w:r>
        <w:rPr>
          <w:rFonts w:ascii="Times New Roman" w:hAnsi="Times New Roman" w:cs="Times New Roman"/>
          <w:sz w:val="20"/>
          <w:szCs w:val="20"/>
        </w:rPr>
        <w:t>Товар поставляется со следующими документами:</w:t>
      </w:r>
    </w:p>
    <w:p w:rsidR="003454B1" w:rsidRDefault="001D2D89">
      <w:pPr>
        <w:spacing w:after="0"/>
        <w:jc w:val="both"/>
        <w:rPr>
          <w:rFonts w:ascii="Times New Roman" w:hAnsi="Times New Roman" w:cs="Times New Roman"/>
          <w:sz w:val="20"/>
          <w:szCs w:val="20"/>
        </w:rPr>
      </w:pPr>
      <w:r>
        <w:rPr>
          <w:rFonts w:ascii="Times New Roman" w:hAnsi="Times New Roman" w:cs="Times New Roman"/>
          <w:sz w:val="20"/>
          <w:szCs w:val="20"/>
        </w:rPr>
        <w:t>-</w:t>
      </w:r>
      <w:r>
        <w:rPr>
          <w:rFonts w:ascii="Times New Roman" w:hAnsi="Times New Roman" w:cs="Times New Roman"/>
          <w:sz w:val="20"/>
          <w:szCs w:val="20"/>
        </w:rPr>
        <w:tab/>
        <w:t>паспортом (при его оформлении производителем в бумажной форме, при наличии),</w:t>
      </w:r>
    </w:p>
    <w:p w:rsidR="003454B1" w:rsidRDefault="001D2D89">
      <w:pPr>
        <w:spacing w:after="0"/>
        <w:jc w:val="both"/>
        <w:rPr>
          <w:rFonts w:ascii="Times New Roman" w:hAnsi="Times New Roman" w:cs="Times New Roman"/>
          <w:sz w:val="20"/>
          <w:szCs w:val="20"/>
        </w:rPr>
      </w:pPr>
      <w:r>
        <w:rPr>
          <w:rFonts w:ascii="Times New Roman" w:hAnsi="Times New Roman" w:cs="Times New Roman"/>
          <w:sz w:val="20"/>
          <w:szCs w:val="20"/>
        </w:rPr>
        <w:t>-</w:t>
      </w:r>
      <w:r>
        <w:rPr>
          <w:rFonts w:ascii="Times New Roman" w:hAnsi="Times New Roman" w:cs="Times New Roman"/>
          <w:sz w:val="20"/>
          <w:szCs w:val="20"/>
        </w:rPr>
        <w:tab/>
        <w:t>инструкцией по эксплуатации (руководством пользователя на русском языке),</w:t>
      </w:r>
    </w:p>
    <w:p w:rsidR="003454B1" w:rsidRDefault="001D2D89">
      <w:pPr>
        <w:spacing w:after="0"/>
        <w:jc w:val="both"/>
        <w:rPr>
          <w:rFonts w:ascii="Times New Roman" w:hAnsi="Times New Roman" w:cs="Times New Roman"/>
          <w:sz w:val="20"/>
          <w:szCs w:val="20"/>
        </w:rPr>
      </w:pPr>
      <w:r>
        <w:rPr>
          <w:rFonts w:ascii="Times New Roman" w:hAnsi="Times New Roman" w:cs="Times New Roman"/>
          <w:sz w:val="20"/>
          <w:szCs w:val="20"/>
        </w:rPr>
        <w:t>-</w:t>
      </w:r>
      <w:r>
        <w:rPr>
          <w:rFonts w:ascii="Times New Roman" w:hAnsi="Times New Roman" w:cs="Times New Roman"/>
          <w:sz w:val="20"/>
          <w:szCs w:val="20"/>
        </w:rPr>
        <w:tab/>
        <w:t>сертификатами (декларации соответствия), предусмотренными законодательством Российской Федерации для данного вида Товара.</w:t>
      </w:r>
    </w:p>
    <w:p w:rsidR="003454B1" w:rsidRDefault="001D2D89">
      <w:pPr>
        <w:spacing w:after="0"/>
        <w:jc w:val="both"/>
        <w:rPr>
          <w:rFonts w:ascii="Times New Roman" w:hAnsi="Times New Roman" w:cs="Times New Roman"/>
          <w:b/>
          <w:sz w:val="20"/>
          <w:szCs w:val="20"/>
        </w:rPr>
      </w:pPr>
      <w:r>
        <w:rPr>
          <w:rFonts w:ascii="Times New Roman" w:hAnsi="Times New Roman" w:cs="Times New Roman"/>
          <w:b/>
          <w:sz w:val="20"/>
          <w:szCs w:val="20"/>
        </w:rPr>
        <w:t>Поставляемый Товар должен:</w:t>
      </w:r>
    </w:p>
    <w:p w:rsidR="003454B1" w:rsidRDefault="001D2D89">
      <w:pPr>
        <w:spacing w:after="0"/>
        <w:ind w:firstLine="426"/>
        <w:jc w:val="both"/>
        <w:rPr>
          <w:rFonts w:ascii="Times New Roman" w:hAnsi="Times New Roman" w:cs="Times New Roman"/>
          <w:sz w:val="20"/>
          <w:szCs w:val="20"/>
        </w:rPr>
      </w:pPr>
      <w:r>
        <w:rPr>
          <w:rFonts w:ascii="Times New Roman" w:hAnsi="Times New Roman" w:cs="Times New Roman"/>
          <w:sz w:val="20"/>
          <w:szCs w:val="20"/>
        </w:rPr>
        <w:t>- быть новым (не отремонтированным, не восстановленным, не содержать восстановленных элементов и не бывшим в употреблении), заводского производства;</w:t>
      </w:r>
    </w:p>
    <w:p w:rsidR="003454B1" w:rsidRDefault="001D2D89">
      <w:pPr>
        <w:spacing w:after="0"/>
        <w:ind w:firstLine="426"/>
        <w:jc w:val="both"/>
        <w:rPr>
          <w:rFonts w:ascii="Times New Roman" w:hAnsi="Times New Roman" w:cs="Times New Roman"/>
          <w:sz w:val="20"/>
          <w:szCs w:val="20"/>
        </w:rPr>
      </w:pPr>
      <w:r>
        <w:rPr>
          <w:rFonts w:ascii="Times New Roman" w:hAnsi="Times New Roman" w:cs="Times New Roman"/>
          <w:sz w:val="20"/>
          <w:szCs w:val="20"/>
        </w:rPr>
        <w:t xml:space="preserve">-соответствовать требованиям и характеристикам, указанным в описании объекта закупки; </w:t>
      </w:r>
    </w:p>
    <w:p w:rsidR="003454B1" w:rsidRDefault="001D2D89">
      <w:pPr>
        <w:spacing w:after="0"/>
        <w:ind w:firstLine="426"/>
        <w:jc w:val="both"/>
        <w:rPr>
          <w:rFonts w:ascii="Times New Roman" w:hAnsi="Times New Roman" w:cs="Times New Roman"/>
          <w:sz w:val="20"/>
          <w:szCs w:val="20"/>
        </w:rPr>
      </w:pPr>
      <w:r>
        <w:rPr>
          <w:rFonts w:ascii="Times New Roman" w:hAnsi="Times New Roman" w:cs="Times New Roman"/>
          <w:sz w:val="20"/>
          <w:szCs w:val="20"/>
        </w:rPr>
        <w:t>- отвечать требованиям, установленным на территории Российской Федерации по экологической, пожарной и электробезопасности;</w:t>
      </w:r>
    </w:p>
    <w:p w:rsidR="003454B1" w:rsidRDefault="001D2D89">
      <w:pPr>
        <w:spacing w:after="0"/>
        <w:ind w:firstLine="426"/>
        <w:jc w:val="both"/>
        <w:rPr>
          <w:rFonts w:ascii="Times New Roman" w:hAnsi="Times New Roman" w:cs="Times New Roman"/>
          <w:sz w:val="24"/>
          <w:szCs w:val="24"/>
        </w:rPr>
      </w:pPr>
      <w:r>
        <w:rPr>
          <w:rFonts w:ascii="Times New Roman" w:hAnsi="Times New Roman" w:cs="Times New Roman"/>
          <w:sz w:val="20"/>
          <w:szCs w:val="20"/>
        </w:rPr>
        <w:t>- поставляться в заводской упаковке, в комплекте, предусмотренном производителем.</w:t>
      </w:r>
    </w:p>
    <w:p w:rsidR="003454B1" w:rsidRDefault="001D2D89">
      <w:pPr>
        <w:spacing w:after="0"/>
        <w:jc w:val="both"/>
        <w:rPr>
          <w:rFonts w:ascii="Times New Roman" w:hAnsi="Times New Roman" w:cs="Times New Roman"/>
          <w:sz w:val="24"/>
          <w:szCs w:val="24"/>
        </w:rPr>
      </w:pPr>
      <w:r>
        <w:rPr>
          <w:rFonts w:ascii="Times New Roman" w:hAnsi="Times New Roman" w:cs="Times New Roman"/>
          <w:sz w:val="24"/>
          <w:szCs w:val="24"/>
        </w:rPr>
        <w:tab/>
      </w:r>
    </w:p>
    <w:tbl>
      <w:tblPr>
        <w:tblW w:w="9730" w:type="dxa"/>
        <w:tblLook w:val="04A0" w:firstRow="1" w:lastRow="0" w:firstColumn="1" w:lastColumn="0" w:noHBand="0" w:noVBand="1"/>
      </w:tblPr>
      <w:tblGrid>
        <w:gridCol w:w="4713"/>
        <w:gridCol w:w="1057"/>
        <w:gridCol w:w="3960"/>
      </w:tblGrid>
      <w:tr w:rsidR="003454B1">
        <w:trPr>
          <w:trHeight w:val="137"/>
        </w:trPr>
        <w:tc>
          <w:tcPr>
            <w:tcW w:w="4713" w:type="dxa"/>
          </w:tcPr>
          <w:p w:rsidR="003454B1" w:rsidRDefault="001D2D89">
            <w:pPr>
              <w:pStyle w:val="ae"/>
              <w:widowControl w:val="0"/>
              <w:rPr>
                <w:rFonts w:ascii="Times New Roman" w:hAnsi="Times New Roman"/>
                <w:b/>
                <w:sz w:val="20"/>
                <w:szCs w:val="20"/>
              </w:rPr>
            </w:pPr>
            <w:r>
              <w:rPr>
                <w:rFonts w:ascii="Times New Roman" w:hAnsi="Times New Roman"/>
                <w:b/>
                <w:sz w:val="20"/>
                <w:szCs w:val="20"/>
              </w:rPr>
              <w:t>От ЗАКАЗЧИКА</w:t>
            </w:r>
          </w:p>
        </w:tc>
        <w:tc>
          <w:tcPr>
            <w:tcW w:w="1057" w:type="dxa"/>
          </w:tcPr>
          <w:p w:rsidR="003454B1" w:rsidRDefault="003454B1">
            <w:pPr>
              <w:widowControl w:val="0"/>
              <w:rPr>
                <w:rFonts w:ascii="Times New Roman" w:hAnsi="Times New Roman" w:cs="Times New Roman"/>
                <w:b/>
                <w:sz w:val="20"/>
                <w:szCs w:val="20"/>
              </w:rPr>
            </w:pPr>
          </w:p>
        </w:tc>
        <w:tc>
          <w:tcPr>
            <w:tcW w:w="3960" w:type="dxa"/>
          </w:tcPr>
          <w:p w:rsidR="003454B1" w:rsidRDefault="001D2D89">
            <w:pPr>
              <w:widowControl w:val="0"/>
              <w:rPr>
                <w:rFonts w:ascii="Times New Roman" w:hAnsi="Times New Roman" w:cs="Times New Roman"/>
                <w:b/>
                <w:sz w:val="20"/>
                <w:szCs w:val="20"/>
              </w:rPr>
            </w:pPr>
            <w:r>
              <w:rPr>
                <w:rFonts w:ascii="Times New Roman" w:hAnsi="Times New Roman" w:cs="Times New Roman"/>
                <w:b/>
                <w:sz w:val="20"/>
                <w:szCs w:val="20"/>
              </w:rPr>
              <w:t>От ПОСТАВЩИКА</w:t>
            </w:r>
          </w:p>
        </w:tc>
      </w:tr>
      <w:tr w:rsidR="003454B1">
        <w:trPr>
          <w:trHeight w:val="422"/>
        </w:trPr>
        <w:tc>
          <w:tcPr>
            <w:tcW w:w="4713" w:type="dxa"/>
          </w:tcPr>
          <w:p w:rsidR="003454B1" w:rsidRDefault="001D2D89">
            <w:pPr>
              <w:pStyle w:val="ae"/>
              <w:widowControl w:val="0"/>
              <w:rPr>
                <w:rFonts w:ascii="Times New Roman" w:hAnsi="Times New Roman"/>
                <w:b/>
                <w:sz w:val="20"/>
                <w:szCs w:val="20"/>
              </w:rPr>
            </w:pPr>
            <w:r>
              <w:rPr>
                <w:rFonts w:ascii="Times New Roman" w:hAnsi="Times New Roman"/>
                <w:b/>
                <w:sz w:val="20"/>
                <w:szCs w:val="20"/>
              </w:rPr>
              <w:t xml:space="preserve">_______________ </w:t>
            </w:r>
          </w:p>
        </w:tc>
        <w:tc>
          <w:tcPr>
            <w:tcW w:w="1057" w:type="dxa"/>
          </w:tcPr>
          <w:p w:rsidR="003454B1" w:rsidRDefault="003454B1">
            <w:pPr>
              <w:widowControl w:val="0"/>
              <w:rPr>
                <w:rFonts w:ascii="Times New Roman" w:hAnsi="Times New Roman" w:cs="Times New Roman"/>
                <w:b/>
                <w:sz w:val="20"/>
                <w:szCs w:val="20"/>
              </w:rPr>
            </w:pPr>
          </w:p>
        </w:tc>
        <w:tc>
          <w:tcPr>
            <w:tcW w:w="3960" w:type="dxa"/>
          </w:tcPr>
          <w:p w:rsidR="003454B1" w:rsidRDefault="001D2D89">
            <w:pPr>
              <w:pStyle w:val="ae"/>
              <w:widowControl w:val="0"/>
              <w:rPr>
                <w:rFonts w:ascii="Times New Roman" w:hAnsi="Times New Roman"/>
                <w:b/>
                <w:sz w:val="20"/>
                <w:szCs w:val="20"/>
              </w:rPr>
            </w:pPr>
            <w:r>
              <w:rPr>
                <w:rFonts w:ascii="Times New Roman" w:hAnsi="Times New Roman"/>
                <w:b/>
                <w:sz w:val="20"/>
                <w:szCs w:val="20"/>
              </w:rPr>
              <w:t xml:space="preserve">________________ </w:t>
            </w:r>
          </w:p>
        </w:tc>
      </w:tr>
    </w:tbl>
    <w:p w:rsidR="003454B1" w:rsidRDefault="003454B1">
      <w:pPr>
        <w:widowControl w:val="0"/>
        <w:rPr>
          <w:iCs/>
        </w:rPr>
      </w:pPr>
    </w:p>
    <w:p w:rsidR="003454B1" w:rsidRDefault="003454B1">
      <w:pPr>
        <w:widowControl w:val="0"/>
        <w:spacing w:after="0" w:line="240" w:lineRule="auto"/>
        <w:rPr>
          <w:rFonts w:ascii="Times New Roman" w:hAnsi="Times New Roman" w:cs="Times New Roman"/>
          <w:sz w:val="24"/>
          <w:szCs w:val="24"/>
        </w:rPr>
      </w:pPr>
    </w:p>
    <w:sectPr w:rsidR="003454B1" w:rsidSect="00D80882">
      <w:pgSz w:w="16838" w:h="11906" w:orient="landscape"/>
      <w:pgMar w:top="1418" w:right="567" w:bottom="567" w:left="56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D2D89" w:rsidRDefault="001D2D89">
      <w:pPr>
        <w:spacing w:line="240" w:lineRule="auto"/>
      </w:pPr>
      <w:r>
        <w:separator/>
      </w:r>
    </w:p>
  </w:endnote>
  <w:endnote w:type="continuationSeparator" w:id="0">
    <w:p w:rsidR="001D2D89" w:rsidRDefault="001D2D8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BatangChe">
    <w:altName w:val="Malgun Gothic"/>
    <w:charset w:val="81"/>
    <w:family w:val="modern"/>
    <w:pitch w:val="fixed"/>
    <w:sig w:usb0="B00002AF" w:usb1="69D77CFB" w:usb2="00000030" w:usb3="00000000" w:csb0="0008009F" w:csb1="00000000"/>
  </w:font>
  <w:font w:name="PT Astra Serif">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D2D89" w:rsidRDefault="001D2D89">
      <w:pPr>
        <w:spacing w:after="0"/>
      </w:pPr>
      <w:r>
        <w:separator/>
      </w:r>
    </w:p>
  </w:footnote>
  <w:footnote w:type="continuationSeparator" w:id="0">
    <w:p w:rsidR="001D2D89" w:rsidRDefault="001D2D89">
      <w:pPr>
        <w:spacing w:after="0"/>
      </w:pPr>
      <w:r>
        <w:continuationSeparator/>
      </w:r>
    </w:p>
  </w:footnote>
  <w:footnote w:id="1">
    <w:p w:rsidR="001D2D89" w:rsidRDefault="001D2D89">
      <w:pPr>
        <w:autoSpaceDE w:val="0"/>
        <w:autoSpaceDN w:val="0"/>
        <w:adjustRightInd w:val="0"/>
        <w:spacing w:after="0" w:line="240" w:lineRule="auto"/>
        <w:jc w:val="both"/>
        <w:rPr>
          <w:rFonts w:ascii="Times New Roman" w:hAnsi="Times New Roman" w:cs="Times New Roman"/>
          <w:sz w:val="20"/>
          <w:szCs w:val="20"/>
        </w:rPr>
      </w:pPr>
      <w:r>
        <w:rPr>
          <w:rStyle w:val="a3"/>
          <w:sz w:val="20"/>
          <w:szCs w:val="20"/>
        </w:rPr>
        <w:footnoteRef/>
      </w:r>
      <w:r>
        <w:rPr>
          <w:sz w:val="20"/>
          <w:szCs w:val="20"/>
        </w:rPr>
        <w:t xml:space="preserve"> </w:t>
      </w:r>
      <w:r>
        <w:rPr>
          <w:rFonts w:ascii="Times New Roman" w:hAnsi="Times New Roman" w:cs="Times New Roman"/>
          <w:sz w:val="20"/>
          <w:szCs w:val="20"/>
        </w:rPr>
        <w:t xml:space="preserve">при осуществлении закупок товаров, указанных в </w:t>
      </w:r>
      <w:hyperlink r:id="rId1" w:history="1">
        <w:r>
          <w:rPr>
            <w:rFonts w:ascii="Times New Roman" w:hAnsi="Times New Roman" w:cs="Times New Roman"/>
            <w:color w:val="0000FF"/>
            <w:sz w:val="20"/>
            <w:szCs w:val="20"/>
          </w:rPr>
          <w:t>позициях 195</w:t>
        </w:r>
      </w:hyperlink>
      <w:r>
        <w:rPr>
          <w:rFonts w:ascii="Times New Roman" w:hAnsi="Times New Roman" w:cs="Times New Roman"/>
          <w:sz w:val="20"/>
          <w:szCs w:val="20"/>
        </w:rPr>
        <w:t xml:space="preserve">, </w:t>
      </w:r>
      <w:hyperlink r:id="rId2" w:history="1">
        <w:r>
          <w:rPr>
            <w:rFonts w:ascii="Times New Roman" w:hAnsi="Times New Roman" w:cs="Times New Roman"/>
            <w:color w:val="0000FF"/>
            <w:sz w:val="20"/>
            <w:szCs w:val="20"/>
          </w:rPr>
          <w:t>197</w:t>
        </w:r>
      </w:hyperlink>
      <w:r>
        <w:rPr>
          <w:rFonts w:ascii="Times New Roman" w:hAnsi="Times New Roman" w:cs="Times New Roman"/>
          <w:sz w:val="20"/>
          <w:szCs w:val="20"/>
        </w:rPr>
        <w:t xml:space="preserve"> - </w:t>
      </w:r>
      <w:hyperlink r:id="rId3" w:history="1">
        <w:r>
          <w:rPr>
            <w:rFonts w:ascii="Times New Roman" w:hAnsi="Times New Roman" w:cs="Times New Roman"/>
            <w:color w:val="0000FF"/>
            <w:sz w:val="20"/>
            <w:szCs w:val="20"/>
          </w:rPr>
          <w:t>199</w:t>
        </w:r>
      </w:hyperlink>
      <w:r>
        <w:rPr>
          <w:rFonts w:ascii="Times New Roman" w:hAnsi="Times New Roman" w:cs="Times New Roman"/>
          <w:sz w:val="20"/>
          <w:szCs w:val="20"/>
        </w:rPr>
        <w:t xml:space="preserve"> и </w:t>
      </w:r>
      <w:hyperlink r:id="rId4" w:history="1">
        <w:r>
          <w:rPr>
            <w:rFonts w:ascii="Times New Roman" w:hAnsi="Times New Roman" w:cs="Times New Roman"/>
            <w:color w:val="0000FF"/>
            <w:sz w:val="20"/>
            <w:szCs w:val="20"/>
          </w:rPr>
          <w:t>203</w:t>
        </w:r>
      </w:hyperlink>
      <w:r>
        <w:rPr>
          <w:rFonts w:ascii="Times New Roman" w:hAnsi="Times New Roman" w:cs="Times New Roman"/>
          <w:sz w:val="20"/>
          <w:szCs w:val="20"/>
        </w:rPr>
        <w:t xml:space="preserve"> приложения N 2 к Постановлению Правительства РФ от 23.12.2024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при поставке радиоэлектронной продукции, признаваемой в соответствии с </w:t>
      </w:r>
      <w:hyperlink r:id="rId5" w:history="1">
        <w:r>
          <w:rPr>
            <w:rFonts w:ascii="Times New Roman" w:hAnsi="Times New Roman" w:cs="Times New Roman"/>
            <w:color w:val="0000FF"/>
            <w:sz w:val="20"/>
            <w:szCs w:val="20"/>
          </w:rPr>
          <w:t>постановлением</w:t>
        </w:r>
      </w:hyperlink>
      <w:r>
        <w:rPr>
          <w:rFonts w:ascii="Times New Roman" w:hAnsi="Times New Roman" w:cs="Times New Roman"/>
          <w:sz w:val="20"/>
          <w:szCs w:val="20"/>
        </w:rPr>
        <w:t xml:space="preserve"> Правительства Российской Федерации от 17 июля 2015 г. N 719 "О подтверждении производства российской промышленной продукции" или правом Евразийского экономического союза радиоэлектронной продукцией первого уровня, замена такой продукции на радиоэлектронную продукцию, не признаваемую радиоэлектронной продукцией первого уровня, не допускается</w:t>
      </w:r>
    </w:p>
    <w:p w:rsidR="001D2D89" w:rsidRDefault="001D2D89">
      <w:pPr>
        <w:pStyle w:val="a9"/>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E0065A"/>
    <w:multiLevelType w:val="multilevel"/>
    <w:tmpl w:val="40E0065A"/>
    <w:lvl w:ilvl="0">
      <w:start w:val="1"/>
      <w:numFmt w:val="decimal"/>
      <w:lvlText w:val="%1)"/>
      <w:lvlJc w:val="left"/>
      <w:pPr>
        <w:ind w:left="900" w:hanging="360"/>
      </w:pPr>
      <w:rPr>
        <w:rFonts w:hint="default"/>
      </w:r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1" w15:restartNumberingAfterBreak="0">
    <w:nsid w:val="6C595C08"/>
    <w:multiLevelType w:val="multilevel"/>
    <w:tmpl w:val="6C595C08"/>
    <w:lvl w:ilvl="0">
      <w:start w:val="1"/>
      <w:numFmt w:val="decimal"/>
      <w:lvlText w:val="%1."/>
      <w:lvlJc w:val="left"/>
      <w:pPr>
        <w:tabs>
          <w:tab w:val="left" w:pos="2771"/>
        </w:tabs>
        <w:ind w:left="2771" w:hanging="360"/>
      </w:pPr>
      <w:rPr>
        <w:rFonts w:cs="Times New Roman"/>
      </w:rPr>
    </w:lvl>
    <w:lvl w:ilvl="1">
      <w:start w:val="1"/>
      <w:numFmt w:val="decimal"/>
      <w:lvlText w:val="%2."/>
      <w:lvlJc w:val="left"/>
      <w:pPr>
        <w:tabs>
          <w:tab w:val="left" w:pos="1440"/>
        </w:tabs>
        <w:ind w:left="1440" w:hanging="360"/>
      </w:pPr>
      <w:rPr>
        <w:rFonts w:cs="Times New Roman"/>
      </w:rPr>
    </w:lvl>
    <w:lvl w:ilvl="2">
      <w:start w:val="1"/>
      <w:numFmt w:val="decimal"/>
      <w:lvlText w:val="%3."/>
      <w:lvlJc w:val="left"/>
      <w:pPr>
        <w:tabs>
          <w:tab w:val="left" w:pos="2160"/>
        </w:tabs>
        <w:ind w:left="2160" w:hanging="360"/>
      </w:pPr>
      <w:rPr>
        <w:rFonts w:cs="Times New Roman"/>
      </w:rPr>
    </w:lvl>
    <w:lvl w:ilvl="3">
      <w:start w:val="1"/>
      <w:numFmt w:val="decimal"/>
      <w:lvlText w:val="%4."/>
      <w:lvlJc w:val="left"/>
      <w:pPr>
        <w:tabs>
          <w:tab w:val="left" w:pos="2880"/>
        </w:tabs>
        <w:ind w:left="2880" w:hanging="360"/>
      </w:pPr>
      <w:rPr>
        <w:rFonts w:cs="Times New Roman"/>
      </w:rPr>
    </w:lvl>
    <w:lvl w:ilvl="4">
      <w:start w:val="1"/>
      <w:numFmt w:val="decimal"/>
      <w:lvlText w:val="%5."/>
      <w:lvlJc w:val="left"/>
      <w:pPr>
        <w:tabs>
          <w:tab w:val="left" w:pos="3600"/>
        </w:tabs>
        <w:ind w:left="3600" w:hanging="360"/>
      </w:pPr>
      <w:rPr>
        <w:rFonts w:cs="Times New Roman"/>
      </w:rPr>
    </w:lvl>
    <w:lvl w:ilvl="5">
      <w:start w:val="1"/>
      <w:numFmt w:val="decimal"/>
      <w:lvlText w:val="%6."/>
      <w:lvlJc w:val="left"/>
      <w:pPr>
        <w:tabs>
          <w:tab w:val="left" w:pos="4320"/>
        </w:tabs>
        <w:ind w:left="4320" w:hanging="360"/>
      </w:pPr>
      <w:rPr>
        <w:rFonts w:cs="Times New Roman"/>
      </w:rPr>
    </w:lvl>
    <w:lvl w:ilvl="6">
      <w:start w:val="1"/>
      <w:numFmt w:val="decimal"/>
      <w:lvlText w:val="%7."/>
      <w:lvlJc w:val="left"/>
      <w:pPr>
        <w:tabs>
          <w:tab w:val="left" w:pos="5040"/>
        </w:tabs>
        <w:ind w:left="5040" w:hanging="360"/>
      </w:pPr>
      <w:rPr>
        <w:rFonts w:cs="Times New Roman"/>
      </w:rPr>
    </w:lvl>
    <w:lvl w:ilvl="7">
      <w:start w:val="1"/>
      <w:numFmt w:val="decimal"/>
      <w:lvlText w:val="%8."/>
      <w:lvlJc w:val="left"/>
      <w:pPr>
        <w:tabs>
          <w:tab w:val="left" w:pos="5760"/>
        </w:tabs>
        <w:ind w:left="5760" w:hanging="360"/>
      </w:pPr>
      <w:rPr>
        <w:rFonts w:cs="Times New Roman"/>
      </w:rPr>
    </w:lvl>
    <w:lvl w:ilvl="8">
      <w:start w:val="1"/>
      <w:numFmt w:val="decimal"/>
      <w:lvlText w:val="%9."/>
      <w:lvlJc w:val="left"/>
      <w:pPr>
        <w:tabs>
          <w:tab w:val="left" w:pos="6480"/>
        </w:tabs>
        <w:ind w:left="6480" w:hanging="360"/>
      </w:pPr>
      <w:rPr>
        <w:rFonts w:cs="Times New Roman"/>
      </w:r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0EDC"/>
    <w:rsid w:val="00001504"/>
    <w:rsid w:val="00005D40"/>
    <w:rsid w:val="000456CC"/>
    <w:rsid w:val="00055DCE"/>
    <w:rsid w:val="00064FD6"/>
    <w:rsid w:val="00076ACB"/>
    <w:rsid w:val="000A7011"/>
    <w:rsid w:val="000B4091"/>
    <w:rsid w:val="000B5686"/>
    <w:rsid w:val="00107922"/>
    <w:rsid w:val="00110755"/>
    <w:rsid w:val="00134495"/>
    <w:rsid w:val="00164BE6"/>
    <w:rsid w:val="0017271E"/>
    <w:rsid w:val="00173A15"/>
    <w:rsid w:val="00185395"/>
    <w:rsid w:val="00185814"/>
    <w:rsid w:val="00186D0A"/>
    <w:rsid w:val="001B15EF"/>
    <w:rsid w:val="001B7AE7"/>
    <w:rsid w:val="001C4D26"/>
    <w:rsid w:val="001C5C4D"/>
    <w:rsid w:val="001D2D89"/>
    <w:rsid w:val="001D4D6C"/>
    <w:rsid w:val="001E50B3"/>
    <w:rsid w:val="002039C8"/>
    <w:rsid w:val="00211792"/>
    <w:rsid w:val="002274EC"/>
    <w:rsid w:val="00240AFF"/>
    <w:rsid w:val="00265239"/>
    <w:rsid w:val="00284E56"/>
    <w:rsid w:val="00297EC1"/>
    <w:rsid w:val="002A21A3"/>
    <w:rsid w:val="002B0DCA"/>
    <w:rsid w:val="002B6A98"/>
    <w:rsid w:val="002C071F"/>
    <w:rsid w:val="002C4F16"/>
    <w:rsid w:val="002E2148"/>
    <w:rsid w:val="002F5B6F"/>
    <w:rsid w:val="002F684A"/>
    <w:rsid w:val="003340A8"/>
    <w:rsid w:val="003379D1"/>
    <w:rsid w:val="0034355C"/>
    <w:rsid w:val="003445A2"/>
    <w:rsid w:val="003454B1"/>
    <w:rsid w:val="003459DF"/>
    <w:rsid w:val="00357169"/>
    <w:rsid w:val="003608B4"/>
    <w:rsid w:val="0037476B"/>
    <w:rsid w:val="00387694"/>
    <w:rsid w:val="00390B4B"/>
    <w:rsid w:val="003A4A3F"/>
    <w:rsid w:val="003C1B79"/>
    <w:rsid w:val="003C36AF"/>
    <w:rsid w:val="003D4B95"/>
    <w:rsid w:val="003E6441"/>
    <w:rsid w:val="003F4166"/>
    <w:rsid w:val="004364DD"/>
    <w:rsid w:val="00446727"/>
    <w:rsid w:val="004469D1"/>
    <w:rsid w:val="00464152"/>
    <w:rsid w:val="00483120"/>
    <w:rsid w:val="00495323"/>
    <w:rsid w:val="004A7BCA"/>
    <w:rsid w:val="004C6779"/>
    <w:rsid w:val="004D3218"/>
    <w:rsid w:val="004E0997"/>
    <w:rsid w:val="005309F8"/>
    <w:rsid w:val="0053154C"/>
    <w:rsid w:val="0056008B"/>
    <w:rsid w:val="0058123C"/>
    <w:rsid w:val="005901AC"/>
    <w:rsid w:val="005905B8"/>
    <w:rsid w:val="0059309B"/>
    <w:rsid w:val="00593FA9"/>
    <w:rsid w:val="00595C8F"/>
    <w:rsid w:val="005F1CB8"/>
    <w:rsid w:val="005F2F15"/>
    <w:rsid w:val="005F3DB0"/>
    <w:rsid w:val="005F49B9"/>
    <w:rsid w:val="00601BF1"/>
    <w:rsid w:val="00611A9E"/>
    <w:rsid w:val="006127C2"/>
    <w:rsid w:val="00622C24"/>
    <w:rsid w:val="00630CA8"/>
    <w:rsid w:val="00633B91"/>
    <w:rsid w:val="00640B01"/>
    <w:rsid w:val="00662B6E"/>
    <w:rsid w:val="0067090B"/>
    <w:rsid w:val="0067424F"/>
    <w:rsid w:val="006769B7"/>
    <w:rsid w:val="006947C9"/>
    <w:rsid w:val="006B17BB"/>
    <w:rsid w:val="006C5B05"/>
    <w:rsid w:val="006E4979"/>
    <w:rsid w:val="006F4A96"/>
    <w:rsid w:val="006F4BE4"/>
    <w:rsid w:val="00700223"/>
    <w:rsid w:val="007070C7"/>
    <w:rsid w:val="007553D8"/>
    <w:rsid w:val="0076733C"/>
    <w:rsid w:val="00795D72"/>
    <w:rsid w:val="007A3904"/>
    <w:rsid w:val="007C22C6"/>
    <w:rsid w:val="007E008C"/>
    <w:rsid w:val="007F7A20"/>
    <w:rsid w:val="0081287D"/>
    <w:rsid w:val="00813E78"/>
    <w:rsid w:val="00814650"/>
    <w:rsid w:val="00814839"/>
    <w:rsid w:val="008211A6"/>
    <w:rsid w:val="00821DA7"/>
    <w:rsid w:val="00827F83"/>
    <w:rsid w:val="008403C1"/>
    <w:rsid w:val="0087151B"/>
    <w:rsid w:val="00874156"/>
    <w:rsid w:val="00884BAC"/>
    <w:rsid w:val="00885E3B"/>
    <w:rsid w:val="00896836"/>
    <w:rsid w:val="008A0C17"/>
    <w:rsid w:val="008B0754"/>
    <w:rsid w:val="008F2705"/>
    <w:rsid w:val="008F63FC"/>
    <w:rsid w:val="00922298"/>
    <w:rsid w:val="00957F0C"/>
    <w:rsid w:val="0097316D"/>
    <w:rsid w:val="009837FE"/>
    <w:rsid w:val="00993841"/>
    <w:rsid w:val="009A29BF"/>
    <w:rsid w:val="009A46E4"/>
    <w:rsid w:val="009A537F"/>
    <w:rsid w:val="009A7C5E"/>
    <w:rsid w:val="009C1DF9"/>
    <w:rsid w:val="009D2F42"/>
    <w:rsid w:val="009F7FB7"/>
    <w:rsid w:val="00A10085"/>
    <w:rsid w:val="00A177B9"/>
    <w:rsid w:val="00A237B0"/>
    <w:rsid w:val="00A307FF"/>
    <w:rsid w:val="00A4260E"/>
    <w:rsid w:val="00A63B93"/>
    <w:rsid w:val="00A746F1"/>
    <w:rsid w:val="00A757E8"/>
    <w:rsid w:val="00A77E55"/>
    <w:rsid w:val="00A957DB"/>
    <w:rsid w:val="00A96166"/>
    <w:rsid w:val="00AA7B5E"/>
    <w:rsid w:val="00AC4286"/>
    <w:rsid w:val="00AD0EDC"/>
    <w:rsid w:val="00AD109F"/>
    <w:rsid w:val="00AD55B4"/>
    <w:rsid w:val="00AF0AF2"/>
    <w:rsid w:val="00AF4243"/>
    <w:rsid w:val="00AF6384"/>
    <w:rsid w:val="00B01A0D"/>
    <w:rsid w:val="00B02DFB"/>
    <w:rsid w:val="00B14AFB"/>
    <w:rsid w:val="00B179D9"/>
    <w:rsid w:val="00B3170F"/>
    <w:rsid w:val="00B37350"/>
    <w:rsid w:val="00B56559"/>
    <w:rsid w:val="00B6208B"/>
    <w:rsid w:val="00B641A2"/>
    <w:rsid w:val="00BE22B5"/>
    <w:rsid w:val="00C01A1C"/>
    <w:rsid w:val="00C04C0C"/>
    <w:rsid w:val="00C05769"/>
    <w:rsid w:val="00C0781E"/>
    <w:rsid w:val="00C13FB5"/>
    <w:rsid w:val="00C17566"/>
    <w:rsid w:val="00C80F00"/>
    <w:rsid w:val="00C8618E"/>
    <w:rsid w:val="00CA611B"/>
    <w:rsid w:val="00CB1C86"/>
    <w:rsid w:val="00CC0DB3"/>
    <w:rsid w:val="00CC0E61"/>
    <w:rsid w:val="00CE0DB7"/>
    <w:rsid w:val="00CE5C92"/>
    <w:rsid w:val="00CE5CF6"/>
    <w:rsid w:val="00CF72F1"/>
    <w:rsid w:val="00D44F43"/>
    <w:rsid w:val="00D463B9"/>
    <w:rsid w:val="00D50CE6"/>
    <w:rsid w:val="00D567BB"/>
    <w:rsid w:val="00D61689"/>
    <w:rsid w:val="00D63D1F"/>
    <w:rsid w:val="00D74BFC"/>
    <w:rsid w:val="00D80882"/>
    <w:rsid w:val="00D80BD5"/>
    <w:rsid w:val="00D9352C"/>
    <w:rsid w:val="00DC16EE"/>
    <w:rsid w:val="00DC1909"/>
    <w:rsid w:val="00DE1ACF"/>
    <w:rsid w:val="00E03D36"/>
    <w:rsid w:val="00E07FB4"/>
    <w:rsid w:val="00E211C0"/>
    <w:rsid w:val="00E31A8B"/>
    <w:rsid w:val="00E370C4"/>
    <w:rsid w:val="00E604A1"/>
    <w:rsid w:val="00E819B8"/>
    <w:rsid w:val="00E8448F"/>
    <w:rsid w:val="00E902F2"/>
    <w:rsid w:val="00EA0696"/>
    <w:rsid w:val="00EA39BE"/>
    <w:rsid w:val="00EA51E8"/>
    <w:rsid w:val="00EC7718"/>
    <w:rsid w:val="00F02F3E"/>
    <w:rsid w:val="00F11B57"/>
    <w:rsid w:val="00F310C7"/>
    <w:rsid w:val="00F31D42"/>
    <w:rsid w:val="00F67996"/>
    <w:rsid w:val="00F73EFC"/>
    <w:rsid w:val="00F77AA0"/>
    <w:rsid w:val="00F81C8E"/>
    <w:rsid w:val="00F903F8"/>
    <w:rsid w:val="00F97D15"/>
    <w:rsid w:val="00FA6AB9"/>
    <w:rsid w:val="00FC1E00"/>
    <w:rsid w:val="00FC2B6E"/>
    <w:rsid w:val="00FF417E"/>
    <w:rsid w:val="01EF16DC"/>
    <w:rsid w:val="02FF76AC"/>
    <w:rsid w:val="288E65A1"/>
    <w:rsid w:val="3FAC624B"/>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4222C77"/>
  <w15:docId w15:val="{3281EC9D-D11E-4BE2-BEB6-8F681E5F9C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200" w:line="276" w:lineRule="auto"/>
    </w:pPr>
    <w:rPr>
      <w:rFonts w:asciiTheme="minorHAnsi" w:eastAsiaTheme="minorEastAsia" w:hAnsiTheme="minorHAnsi" w:cstheme="minorBidi"/>
      <w:sz w:val="22"/>
      <w:szCs w:val="22"/>
    </w:rPr>
  </w:style>
  <w:style w:type="paragraph" w:styleId="5">
    <w:name w:val="heading 5"/>
    <w:basedOn w:val="a"/>
    <w:next w:val="a"/>
    <w:link w:val="50"/>
    <w:uiPriority w:val="99"/>
    <w:qFormat/>
    <w:pPr>
      <w:spacing w:before="240" w:after="60" w:line="240" w:lineRule="auto"/>
      <w:outlineLvl w:val="4"/>
    </w:pPr>
    <w:rPr>
      <w:rFonts w:ascii="Times New Roman" w:eastAsia="Times New Roman" w:hAnsi="Times New Roman" w:cs="Times New Roman"/>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uiPriority w:val="99"/>
    <w:qFormat/>
    <w:rPr>
      <w:vertAlign w:val="superscript"/>
    </w:rPr>
  </w:style>
  <w:style w:type="character" w:styleId="a4">
    <w:name w:val="Hyperlink"/>
    <w:uiPriority w:val="99"/>
    <w:semiHidden/>
    <w:unhideWhenUsed/>
    <w:qFormat/>
    <w:rPr>
      <w:color w:val="0000FF"/>
      <w:u w:val="single"/>
    </w:rPr>
  </w:style>
  <w:style w:type="paragraph" w:styleId="a5">
    <w:name w:val="Balloon Text"/>
    <w:basedOn w:val="a"/>
    <w:link w:val="a6"/>
    <w:uiPriority w:val="99"/>
    <w:semiHidden/>
    <w:unhideWhenUsed/>
    <w:qFormat/>
    <w:pPr>
      <w:spacing w:after="0" w:line="240" w:lineRule="auto"/>
    </w:pPr>
    <w:rPr>
      <w:rFonts w:ascii="Segoe UI" w:hAnsi="Segoe UI" w:cs="Segoe UI"/>
      <w:sz w:val="18"/>
      <w:szCs w:val="18"/>
    </w:rPr>
  </w:style>
  <w:style w:type="paragraph" w:styleId="a7">
    <w:name w:val="Plain Text"/>
    <w:basedOn w:val="a"/>
    <w:link w:val="a8"/>
    <w:qFormat/>
    <w:pPr>
      <w:spacing w:after="0" w:line="240" w:lineRule="auto"/>
    </w:pPr>
    <w:rPr>
      <w:rFonts w:ascii="Courier New" w:eastAsia="Times New Roman" w:hAnsi="Courier New" w:cs="Times New Roman"/>
      <w:sz w:val="20"/>
      <w:szCs w:val="20"/>
    </w:rPr>
  </w:style>
  <w:style w:type="paragraph" w:styleId="a9">
    <w:name w:val="footnote text"/>
    <w:basedOn w:val="a"/>
    <w:link w:val="aa"/>
    <w:uiPriority w:val="99"/>
    <w:unhideWhenUsed/>
    <w:qFormat/>
    <w:rPr>
      <w:rFonts w:ascii="Calibri" w:eastAsia="Times New Roman" w:hAnsi="Calibri" w:cs="Times New Roman"/>
      <w:sz w:val="20"/>
      <w:szCs w:val="20"/>
    </w:rPr>
  </w:style>
  <w:style w:type="paragraph" w:styleId="ab">
    <w:name w:val="Body Text"/>
    <w:basedOn w:val="a"/>
    <w:link w:val="1"/>
    <w:uiPriority w:val="99"/>
    <w:semiHidden/>
    <w:qFormat/>
    <w:pPr>
      <w:overflowPunct w:val="0"/>
      <w:autoSpaceDE w:val="0"/>
      <w:autoSpaceDN w:val="0"/>
      <w:adjustRightInd w:val="0"/>
      <w:spacing w:after="0" w:line="240" w:lineRule="auto"/>
      <w:jc w:val="center"/>
    </w:pPr>
    <w:rPr>
      <w:b/>
      <w:sz w:val="28"/>
    </w:rPr>
  </w:style>
  <w:style w:type="paragraph" w:styleId="ac">
    <w:name w:val="Normal (Web)"/>
    <w:basedOn w:val="a"/>
    <w:link w:val="ad"/>
    <w:unhideWhenUsed/>
    <w:qFormat/>
    <w:pPr>
      <w:suppressAutoHyphens/>
      <w:spacing w:after="60" w:line="240" w:lineRule="auto"/>
      <w:ind w:left="720"/>
      <w:contextualSpacing/>
      <w:jc w:val="both"/>
    </w:pPr>
    <w:rPr>
      <w:rFonts w:ascii="Times New Roman" w:eastAsia="Times New Roman" w:hAnsi="Times New Roman" w:cs="Times New Roman"/>
      <w:sz w:val="24"/>
      <w:szCs w:val="20"/>
      <w:lang w:eastAsia="ar-SA"/>
    </w:rPr>
  </w:style>
  <w:style w:type="character" w:customStyle="1" w:styleId="50">
    <w:name w:val="Заголовок 5 Знак"/>
    <w:basedOn w:val="a0"/>
    <w:link w:val="5"/>
    <w:uiPriority w:val="99"/>
    <w:qFormat/>
    <w:rPr>
      <w:rFonts w:ascii="Times New Roman" w:eastAsia="Times New Roman" w:hAnsi="Times New Roman" w:cs="Times New Roman"/>
      <w:b/>
      <w:bCs/>
      <w:i/>
      <w:iCs/>
      <w:sz w:val="26"/>
      <w:szCs w:val="26"/>
    </w:rPr>
  </w:style>
  <w:style w:type="paragraph" w:styleId="ae">
    <w:name w:val="No Spacing"/>
    <w:link w:val="af"/>
    <w:uiPriority w:val="1"/>
    <w:qFormat/>
    <w:pPr>
      <w:jc w:val="both"/>
    </w:pPr>
    <w:rPr>
      <w:rFonts w:ascii="Calibri" w:eastAsia="Calibri" w:hAnsi="Calibri"/>
      <w:sz w:val="22"/>
      <w:szCs w:val="22"/>
      <w:lang w:eastAsia="en-US"/>
    </w:rPr>
  </w:style>
  <w:style w:type="character" w:customStyle="1" w:styleId="af">
    <w:name w:val="Без интервала Знак"/>
    <w:link w:val="ae"/>
    <w:uiPriority w:val="99"/>
    <w:qFormat/>
    <w:rPr>
      <w:rFonts w:ascii="Calibri" w:eastAsia="Calibri" w:hAnsi="Calibri" w:cs="Times New Roman"/>
      <w:lang w:eastAsia="en-US"/>
    </w:rPr>
  </w:style>
  <w:style w:type="character" w:customStyle="1" w:styleId="ad">
    <w:name w:val="Обычный (веб) Знак"/>
    <w:link w:val="ac"/>
    <w:qFormat/>
    <w:rPr>
      <w:rFonts w:ascii="Times New Roman" w:eastAsia="Times New Roman" w:hAnsi="Times New Roman" w:cs="Times New Roman"/>
      <w:sz w:val="24"/>
      <w:szCs w:val="20"/>
      <w:lang w:eastAsia="ar-SA"/>
    </w:rPr>
  </w:style>
  <w:style w:type="character" w:customStyle="1" w:styleId="a8">
    <w:name w:val="Текст Знак"/>
    <w:basedOn w:val="a0"/>
    <w:link w:val="a7"/>
    <w:qFormat/>
    <w:rPr>
      <w:rFonts w:ascii="Courier New" w:eastAsia="Times New Roman" w:hAnsi="Courier New" w:cs="Times New Roman"/>
      <w:sz w:val="20"/>
      <w:szCs w:val="20"/>
    </w:rPr>
  </w:style>
  <w:style w:type="character" w:customStyle="1" w:styleId="aa">
    <w:name w:val="Текст сноски Знак"/>
    <w:basedOn w:val="a0"/>
    <w:link w:val="a9"/>
    <w:uiPriority w:val="99"/>
    <w:semiHidden/>
    <w:qFormat/>
    <w:rPr>
      <w:rFonts w:ascii="Calibri" w:eastAsia="Times New Roman" w:hAnsi="Calibri" w:cs="Times New Roman"/>
      <w:sz w:val="20"/>
      <w:szCs w:val="20"/>
    </w:rPr>
  </w:style>
  <w:style w:type="character" w:customStyle="1" w:styleId="af0">
    <w:name w:val="Символ сноски"/>
    <w:qFormat/>
    <w:rPr>
      <w:vertAlign w:val="superscript"/>
    </w:rPr>
  </w:style>
  <w:style w:type="character" w:customStyle="1" w:styleId="a6">
    <w:name w:val="Текст выноски Знак"/>
    <w:basedOn w:val="a0"/>
    <w:link w:val="a5"/>
    <w:uiPriority w:val="99"/>
    <w:semiHidden/>
    <w:qFormat/>
    <w:rPr>
      <w:rFonts w:ascii="Segoe UI" w:hAnsi="Segoe UI" w:cs="Segoe UI"/>
      <w:sz w:val="18"/>
      <w:szCs w:val="18"/>
    </w:rPr>
  </w:style>
  <w:style w:type="character" w:customStyle="1" w:styleId="1">
    <w:name w:val="Основной текст Знак1"/>
    <w:link w:val="ab"/>
    <w:uiPriority w:val="99"/>
    <w:semiHidden/>
    <w:qFormat/>
    <w:locked/>
    <w:rPr>
      <w:b/>
      <w:sz w:val="28"/>
    </w:rPr>
  </w:style>
  <w:style w:type="character" w:customStyle="1" w:styleId="af1">
    <w:name w:val="Основной текст Знак"/>
    <w:basedOn w:val="a0"/>
    <w:uiPriority w:val="99"/>
    <w:semiHidden/>
  </w:style>
  <w:style w:type="paragraph" w:customStyle="1" w:styleId="ConsPlusNormal">
    <w:name w:val="ConsPlusNormal"/>
    <w:link w:val="ConsPlusNormal0"/>
    <w:uiPriority w:val="99"/>
    <w:qFormat/>
    <w:pPr>
      <w:widowControl w:val="0"/>
      <w:autoSpaceDE w:val="0"/>
      <w:autoSpaceDN w:val="0"/>
      <w:adjustRightInd w:val="0"/>
      <w:ind w:firstLine="720"/>
    </w:pPr>
    <w:rPr>
      <w:rFonts w:ascii="Arial" w:eastAsia="Times New Roman" w:hAnsi="Arial" w:cs="Arial"/>
    </w:rPr>
  </w:style>
  <w:style w:type="character" w:customStyle="1" w:styleId="ConsPlusNormal0">
    <w:name w:val="ConsPlusNormal Знак"/>
    <w:link w:val="ConsPlusNormal"/>
    <w:uiPriority w:val="99"/>
    <w:qFormat/>
    <w:locked/>
    <w:rPr>
      <w:rFonts w:ascii="Arial" w:eastAsia="Times New Roman"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89601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5FCB9E5094EC2B5C5F9F0AA003C98CBAFE1521D7726EA2A4404314D102B15F85138F75A3DD5D69C73DB570EED23BAJ" TargetMode="External"/><Relationship Id="rId13"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komitet@kngcit.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9C4E8B16F79CBCB5DD0F2EFB8630B0426D626708F8331BB4FA8A3B0A22C5203B1AC64979C9A67784Et3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0FE448000431645151F2316BB674A6458B97A6EC9911E4150893F9C2595B9EDB4F10B9A51FF934ED61FE628AD57B9F0721916E0F5DA042gDL" TargetMode="External"/><Relationship Id="rId4" Type="http://schemas.openxmlformats.org/officeDocument/2006/relationships/settings" Target="settings.xml"/><Relationship Id="rId9" Type="http://schemas.openxmlformats.org/officeDocument/2006/relationships/hyperlink" Target="consultantplus://offline/ref=0FE448000431645151F2316BB674A6458B97A6EC9911E4150893F9C2595B9EDB4F10B9A51FF937ED61FE628AD57B9F0721916E0F5DA042gDL"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login.consultant.ru/link/?req=doc&amp;base=LAW&amp;n=494318&amp;dst=101341" TargetMode="External"/><Relationship Id="rId2" Type="http://schemas.openxmlformats.org/officeDocument/2006/relationships/hyperlink" Target="https://login.consultant.ru/link/?req=doc&amp;base=LAW&amp;n=494318&amp;dst=101335" TargetMode="External"/><Relationship Id="rId1" Type="http://schemas.openxmlformats.org/officeDocument/2006/relationships/hyperlink" Target="https://login.consultant.ru/link/?req=doc&amp;base=LAW&amp;n=494318&amp;dst=101329" TargetMode="External"/><Relationship Id="rId5" Type="http://schemas.openxmlformats.org/officeDocument/2006/relationships/hyperlink" Target="https://login.consultant.ru/link/?req=doc&amp;base=LAW&amp;n=494410" TargetMode="External"/><Relationship Id="rId4" Type="http://schemas.openxmlformats.org/officeDocument/2006/relationships/hyperlink" Target="https://login.consultant.ru/link/?req=doc&amp;base=LAW&amp;n=494318&amp;dst=10135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050DB4-F086-40E1-A895-49F5103F2B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9</Pages>
  <Words>4065</Words>
  <Characters>23176</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27187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CherepanovaEN</dc:creator>
  <cp:lastModifiedBy>Виктория</cp:lastModifiedBy>
  <cp:revision>29</cp:revision>
  <cp:lastPrinted>2025-12-01T14:57:00Z</cp:lastPrinted>
  <dcterms:created xsi:type="dcterms:W3CDTF">2025-11-24T10:06:00Z</dcterms:created>
  <dcterms:modified xsi:type="dcterms:W3CDTF">2026-10-08T09:20:00Z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1049-12.2.0.23155</vt:lpwstr>
  </property>
  <property fmtid="{D5CDD505-2E9C-101B-9397-08002B2CF9AE}" pid="3" name="ICV">
    <vt:lpwstr>44F612ED6FDF42A788BBB710A57E9BBD_13</vt:lpwstr>
  </property>
</Properties>
</file>