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B98BB" w14:textId="61004E43" w:rsidR="0058138C" w:rsidRDefault="00000000">
      <w:pPr>
        <w:pStyle w:val="NormalWeb1"/>
        <w:spacing w:before="0" w:after="0"/>
        <w:ind w:left="6" w:hanging="6"/>
        <w:jc w:val="center"/>
        <w:rPr>
          <w:b/>
        </w:rPr>
      </w:pPr>
      <w:r>
        <w:rPr>
          <w:b/>
        </w:rPr>
        <w:t xml:space="preserve">МУНИЦИПАЛЬНЫЙ КОНТРАКТ № </w:t>
      </w:r>
    </w:p>
    <w:p w14:paraId="6E4F12E6" w14:textId="21C9999D" w:rsidR="0058138C" w:rsidRDefault="00000000">
      <w:pPr>
        <w:widowControl/>
        <w:tabs>
          <w:tab w:val="center" w:pos="4985"/>
          <w:tab w:val="left" w:pos="7845"/>
        </w:tabs>
        <w:spacing w:after="240"/>
        <w:jc w:val="center"/>
        <w:rPr>
          <w:b/>
        </w:rPr>
      </w:pPr>
      <w:r>
        <w:rPr>
          <w:b/>
        </w:rPr>
        <w:t xml:space="preserve">поставка </w:t>
      </w:r>
      <w:r w:rsidR="007656ED">
        <w:rPr>
          <w:b/>
        </w:rPr>
        <w:t>подарочной продукции</w:t>
      </w:r>
    </w:p>
    <w:p w14:paraId="6A950101" w14:textId="43F21BB3" w:rsidR="0058138C" w:rsidRDefault="00000000">
      <w:pPr>
        <w:widowControl/>
        <w:tabs>
          <w:tab w:val="center" w:pos="4985"/>
          <w:tab w:val="left" w:pos="7845"/>
        </w:tabs>
        <w:spacing w:after="240"/>
        <w:rPr>
          <w:b/>
        </w:rPr>
      </w:pPr>
      <w:r>
        <w:rPr>
          <w:b/>
          <w:sz w:val="20"/>
        </w:rPr>
        <w:tab/>
      </w:r>
      <w:r>
        <w:rPr>
          <w:b/>
        </w:rPr>
        <w:t xml:space="preserve">ИКЗ: </w:t>
      </w:r>
      <w:r w:rsidR="007656ED" w:rsidRPr="007656ED">
        <w:rPr>
          <w:b/>
        </w:rPr>
        <w:t>26 34712039439471201001 0001 000 0000 244</w:t>
      </w:r>
    </w:p>
    <w:p w14:paraId="71548284" w14:textId="1600CC69" w:rsidR="0058138C" w:rsidRDefault="00000000">
      <w:pPr>
        <w:pStyle w:val="NormalWeb1"/>
        <w:spacing w:before="0" w:after="0"/>
      </w:pPr>
      <w:r>
        <w:t>п.Сосново                                                                                             «___»___________ 202</w:t>
      </w:r>
      <w:r w:rsidR="007656ED">
        <w:t>6</w:t>
      </w:r>
      <w:r>
        <w:t xml:space="preserve">г.                  </w:t>
      </w:r>
    </w:p>
    <w:p w14:paraId="521FE528" w14:textId="77777777" w:rsidR="0058138C" w:rsidRDefault="0058138C">
      <w:pPr>
        <w:pStyle w:val="NormalWeb1"/>
        <w:spacing w:before="0" w:after="0"/>
        <w:ind w:firstLine="567"/>
      </w:pPr>
    </w:p>
    <w:p w14:paraId="2CA71C41" w14:textId="74AC21B2" w:rsidR="0058138C" w:rsidRDefault="00000000">
      <w:pPr>
        <w:pStyle w:val="NormalWeb1"/>
        <w:spacing w:before="0" w:after="0"/>
        <w:ind w:firstLine="567"/>
        <w:jc w:val="both"/>
        <w:rPr>
          <w:b/>
        </w:rPr>
      </w:pPr>
      <w:bookmarkStart w:id="0" w:name="_Hlk90927471"/>
      <w:r>
        <w:t xml:space="preserve">Администрация Сосновское сельское поселение Приозерского муниципального района Ленинградской области </w:t>
      </w:r>
      <w:bookmarkEnd w:id="0"/>
      <w:r>
        <w:t xml:space="preserve">именуемая в дальнейшем «Заказчик», в лице главы администрации </w:t>
      </w:r>
      <w:r w:rsidR="00C34EFD">
        <w:t>Шарова Сергея Николаевича</w:t>
      </w:r>
      <w:r>
        <w:t xml:space="preserve">, действующего на основании </w:t>
      </w:r>
      <w:r w:rsidR="00C34EFD">
        <w:rPr>
          <w:bCs/>
          <w:lang w:bidi="ru-RU"/>
        </w:rPr>
        <w:t>Устава</w:t>
      </w:r>
      <w:r>
        <w:t xml:space="preserve">, с одной стороны, и </w:t>
      </w:r>
      <w:r>
        <w:rPr>
          <w:highlight w:val="yellow"/>
        </w:rPr>
        <w:t xml:space="preserve">_________________, именуем__ в дальнейшем </w:t>
      </w:r>
      <w:r>
        <w:rPr>
          <w:b/>
          <w:highlight w:val="yellow"/>
        </w:rPr>
        <w:t>«Поставщик»</w:t>
      </w:r>
      <w:r>
        <w:rPr>
          <w:highlight w:val="yellow"/>
        </w:rPr>
        <w:t>, в лице ____________________, действующего на основании ____________,</w:t>
      </w:r>
      <w:r>
        <w:t xml:space="preserve"> с другой стороны, далее также совместно и по отдельности именуемые «</w:t>
      </w:r>
      <w:r>
        <w:rPr>
          <w:b/>
        </w:rPr>
        <w:t>Стороны</w:t>
      </w:r>
      <w:r>
        <w:t xml:space="preserve">», в соответствии с законодательством Российской Федерации и иными нормативными правовыми актами о контрактной системе в сфере закупок, по результатам закупки в Электронном магазине Ленинградской области </w:t>
      </w:r>
      <w:r>
        <w:rPr>
          <w:highlight w:val="yellow"/>
        </w:rPr>
        <w:t>№ ____________</w:t>
      </w:r>
      <w:r>
        <w:t xml:space="preserve">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spacing w:val="-2"/>
        </w:rPr>
        <w:t>,</w:t>
      </w:r>
      <w:r>
        <w:rPr>
          <w:b/>
        </w:rPr>
        <w:t xml:space="preserve"> </w:t>
      </w:r>
      <w:r>
        <w:t xml:space="preserve">заключили настоящий муниципальный контракт (далее - Контракт) о нижеследующем: </w:t>
      </w:r>
    </w:p>
    <w:p w14:paraId="21F3B298" w14:textId="77777777" w:rsidR="0058138C" w:rsidRDefault="0058138C">
      <w:pPr>
        <w:pStyle w:val="NormalWeb1"/>
        <w:spacing w:before="0" w:after="0"/>
        <w:jc w:val="center"/>
        <w:rPr>
          <w:b/>
        </w:rPr>
      </w:pPr>
    </w:p>
    <w:p w14:paraId="1D1747EA" w14:textId="77777777" w:rsidR="0058138C" w:rsidRDefault="00000000">
      <w:pPr>
        <w:pStyle w:val="NormalWeb1"/>
        <w:spacing w:before="0" w:after="0"/>
        <w:jc w:val="center"/>
        <w:rPr>
          <w:b/>
        </w:rPr>
      </w:pPr>
      <w:r>
        <w:rPr>
          <w:b/>
        </w:rPr>
        <w:t>1. ПРЕДМЕТ КОНТРАКТА</w:t>
      </w:r>
    </w:p>
    <w:p w14:paraId="212E958E" w14:textId="1C335744" w:rsidR="0058138C" w:rsidRDefault="00000000">
      <w:pPr>
        <w:ind w:firstLine="538"/>
        <w:jc w:val="both"/>
      </w:pPr>
      <w:r>
        <w:t xml:space="preserve">1.1. </w:t>
      </w:r>
      <w:r w:rsidR="00BF7619" w:rsidRPr="00BF7619">
        <w:t xml:space="preserve">По настоящему Контракту Поставщик обязуется поставить подарочную продукцию </w:t>
      </w:r>
      <w:r w:rsidR="00C34EFD">
        <w:t>в целях</w:t>
      </w:r>
      <w:r w:rsidR="00BF7619" w:rsidRPr="00BF7619">
        <w:t xml:space="preserve"> поздравления </w:t>
      </w:r>
      <w:r w:rsidR="00C34EFD">
        <w:t>детей участников СВО</w:t>
      </w:r>
      <w:r w:rsidR="00BF7619" w:rsidRPr="00BF7619">
        <w:t xml:space="preserve"> </w:t>
      </w:r>
      <w:r>
        <w:t xml:space="preserve">(далее - «Товары») на условиях настоящего Контракта, а Заказчик обязуется принять и оплатить данные Товары в соответствии с условиями настоящего Контракта. </w:t>
      </w:r>
    </w:p>
    <w:p w14:paraId="132C2F3F" w14:textId="77777777" w:rsidR="0058138C" w:rsidRDefault="00000000">
      <w:pPr>
        <w:pStyle w:val="NormalWeb1"/>
        <w:spacing w:before="0" w:after="0"/>
        <w:ind w:firstLine="567"/>
        <w:jc w:val="both"/>
      </w:pPr>
      <w:r>
        <w:t>1.2. Наименование, характеристики, количество и стоимость Товаров определены в Спецификации (Приложение №1 к настоящему Контракту, являющееся его неотъемлемой частью).</w:t>
      </w:r>
    </w:p>
    <w:p w14:paraId="211D4261" w14:textId="7BC69831" w:rsidR="0058138C" w:rsidRDefault="00000000">
      <w:pPr>
        <w:pStyle w:val="NormalWeb1"/>
        <w:spacing w:before="0" w:after="0"/>
        <w:ind w:firstLine="567"/>
        <w:jc w:val="both"/>
      </w:pPr>
      <w:r>
        <w:t xml:space="preserve">1.3. Срок поставки товаров: не позднее </w:t>
      </w:r>
      <w:r w:rsidR="00C34EFD">
        <w:t>10 рабочих дней с момента подписания настоящего Контракта.</w:t>
      </w:r>
      <w:r>
        <w:t xml:space="preserve"> </w:t>
      </w:r>
    </w:p>
    <w:p w14:paraId="7A884971" w14:textId="77777777" w:rsidR="0058138C" w:rsidRDefault="0058138C">
      <w:pPr>
        <w:pStyle w:val="NormalWeb1"/>
        <w:spacing w:before="0" w:after="0"/>
        <w:ind w:firstLine="567"/>
        <w:jc w:val="both"/>
      </w:pPr>
    </w:p>
    <w:p w14:paraId="59767BD2" w14:textId="77777777" w:rsidR="0058138C" w:rsidRDefault="00000000">
      <w:pPr>
        <w:pStyle w:val="NormalWeb1"/>
        <w:spacing w:before="0" w:after="0"/>
        <w:jc w:val="center"/>
      </w:pPr>
      <w:r>
        <w:rPr>
          <w:b/>
        </w:rPr>
        <w:t>2. ЦЕНА И ПОРЯДОК РАСЧЕТОВ</w:t>
      </w:r>
    </w:p>
    <w:p w14:paraId="31790639" w14:textId="26485B75" w:rsidR="0058138C" w:rsidRDefault="00000000">
      <w:pPr>
        <w:pStyle w:val="NormalWeb1"/>
        <w:spacing w:before="0" w:after="0"/>
        <w:ind w:firstLine="567"/>
        <w:jc w:val="both"/>
      </w:pPr>
      <w:r>
        <w:t xml:space="preserve">2.1. Общая цена Контракта составляет </w:t>
      </w:r>
      <w:r w:rsidR="00C34EFD">
        <w:rPr>
          <w:highlight w:val="yellow"/>
        </w:rPr>
        <w:t>40 000,00</w:t>
      </w:r>
      <w:r>
        <w:rPr>
          <w:highlight w:val="yellow"/>
        </w:rPr>
        <w:t xml:space="preserve"> (_________________________ рублей ___ копеек), в том числе НДС ___% в размере ________________ (__________________ рублей ___ копеек) / НДС не облагается в связи с применением Поставщиком упрощенной системы налогообложения. </w:t>
      </w:r>
    </w:p>
    <w:p w14:paraId="0AF097DF" w14:textId="77777777" w:rsidR="0058138C" w:rsidRDefault="00000000">
      <w:pPr>
        <w:pStyle w:val="NormalWeb1"/>
        <w:spacing w:before="0" w:after="0"/>
        <w:ind w:firstLine="567"/>
        <w:jc w:val="both"/>
      </w:pPr>
      <w:r>
        <w:t>2.2. Цена Контракта является твердой и определена на весь срок исполнения Контракта за исключением случаев, предусмотренных настоящим Контрактом и действующим законодательством РФ.</w:t>
      </w:r>
    </w:p>
    <w:p w14:paraId="4AFEED59" w14:textId="77777777" w:rsidR="0058138C" w:rsidRDefault="00000000">
      <w:pPr>
        <w:pStyle w:val="NormalWeb1"/>
        <w:spacing w:before="0" w:after="0"/>
        <w:ind w:firstLine="567"/>
        <w:jc w:val="both"/>
      </w:pPr>
      <w:r>
        <w:t>2.3. Сумма, указанная в пункте 2.1. настоящего Контракта, включает в себя все расходы, связанные с исполнением обязательств по нему, в том числе стоимость Товаров, расходы по доставке, разгрузке Товаров Заказчику, все налоги и пошлины, выплаченные или подлежащие выплате за счет Поставщика, а также расходы на уплату иных сборов и других обязательных платежей.</w:t>
      </w:r>
    </w:p>
    <w:p w14:paraId="30E45709" w14:textId="77777777" w:rsidR="0058138C" w:rsidRDefault="00000000">
      <w:pPr>
        <w:pStyle w:val="a8"/>
        <w:ind w:left="0" w:firstLine="567"/>
        <w:jc w:val="both"/>
      </w:pPr>
      <w:r>
        <w:t>2.4. Оплата по настоящему Контракту производится Заказчиком за счет средств бюджета Сосновского сельского поселения</w:t>
      </w:r>
    </w:p>
    <w:p w14:paraId="42EBB6BB" w14:textId="77777777" w:rsidR="0058138C" w:rsidRDefault="00000000">
      <w:pPr>
        <w:pStyle w:val="NormalWeb1"/>
        <w:spacing w:before="0" w:after="0"/>
        <w:ind w:firstLine="567"/>
        <w:jc w:val="both"/>
      </w:pPr>
      <w:r>
        <w:t>2.5. Оплата осуществляется в форме безналичного расчета путем перечисления денежных средств на расчетный счет Поставщика, без авансирования, по факту поставки Товаров в полном объеме, в течение не более 10 (десяти) рабочих дней с даты подписания Заказчиком товарной накладной.</w:t>
      </w:r>
    </w:p>
    <w:p w14:paraId="67CE0231" w14:textId="77777777" w:rsidR="0058138C" w:rsidRDefault="00000000">
      <w:pPr>
        <w:pStyle w:val="NormalWeb1"/>
        <w:spacing w:before="0" w:after="0"/>
        <w:ind w:firstLine="567"/>
        <w:jc w:val="both"/>
      </w:pPr>
      <w:r>
        <w:t xml:space="preserve">2.6. Сумма, подлежащая уплате Заказчиком Поставщику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lastRenderedPageBreak/>
        <w:t xml:space="preserve">в бюджеты бюджетной системы Российской Федерации, связанных с оплатой Контракта, если в соответствии с </w:t>
      </w:r>
      <w:hyperlink r:id="rId5" w:history="1">
        <w:r w:rsidR="0058138C">
          <w:t>законодательством</w:t>
        </w:r>
      </w:hyperlink>
      <w: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36FEF8" w14:textId="77777777" w:rsidR="0058138C" w:rsidRDefault="00000000">
      <w:pPr>
        <w:pStyle w:val="NormalWeb1"/>
        <w:spacing w:before="0" w:after="0"/>
        <w:ind w:firstLine="567"/>
        <w:jc w:val="both"/>
      </w:pPr>
      <w:r>
        <w:t>2.7. Заказчик вправе  удержать суммы неисполненных Поставщиком требований об уплате неустоек (штрафов, пеней), предъявленных Заказчиком в соответствии с разделом 5 настоящего Контракта, из суммы, подлежащей оплате Поставщику.</w:t>
      </w:r>
    </w:p>
    <w:p w14:paraId="09E062E3" w14:textId="77777777" w:rsidR="0058138C" w:rsidRDefault="0058138C">
      <w:pPr>
        <w:widowControl/>
        <w:jc w:val="center"/>
        <w:rPr>
          <w:b/>
        </w:rPr>
      </w:pPr>
    </w:p>
    <w:p w14:paraId="003E5C6F" w14:textId="77777777" w:rsidR="0058138C" w:rsidRDefault="00000000">
      <w:pPr>
        <w:widowControl/>
        <w:jc w:val="center"/>
        <w:rPr>
          <w:b/>
        </w:rPr>
      </w:pPr>
      <w:r>
        <w:rPr>
          <w:b/>
        </w:rPr>
        <w:t>3. ПОРЯДОК ПОСТАВКИ ТОВАРАМ</w:t>
      </w:r>
    </w:p>
    <w:p w14:paraId="736CCA1D" w14:textId="77777777" w:rsidR="0058138C" w:rsidRDefault="00000000">
      <w:pPr>
        <w:ind w:firstLine="540"/>
        <w:jc w:val="both"/>
      </w:pPr>
      <w:r>
        <w:t xml:space="preserve">3.1. </w:t>
      </w:r>
      <w:bookmarkStart w:id="1" w:name="_Hlk206598472"/>
      <w:r>
        <w:t>Поставка Товаров осуществляется Поставщиком одной партией по адресу: п.Сосново, ул. Озерная д.1.</w:t>
      </w:r>
      <w:bookmarkEnd w:id="1"/>
    </w:p>
    <w:p w14:paraId="2F92B8CB" w14:textId="77777777" w:rsidR="0058138C" w:rsidRDefault="00000000">
      <w:pPr>
        <w:numPr>
          <w:ilvl w:val="0"/>
          <w:numId w:val="1"/>
        </w:numPr>
        <w:tabs>
          <w:tab w:val="clear" w:pos="432"/>
          <w:tab w:val="left" w:pos="0"/>
        </w:tabs>
        <w:ind w:left="0" w:firstLine="567"/>
        <w:jc w:val="both"/>
      </w:pPr>
      <w:r>
        <w:rPr>
          <w:spacing w:val="-2"/>
        </w:rPr>
        <w:t>3.2. Поставщик обязан известить заказчика о готовности Товаров к отгрузке не позднее, чем за 2 (два) дня до отгрузки Товаров Заказчику.</w:t>
      </w:r>
    </w:p>
    <w:p w14:paraId="2AC80828" w14:textId="77777777" w:rsidR="0058138C" w:rsidRDefault="00000000">
      <w:pPr>
        <w:numPr>
          <w:ilvl w:val="0"/>
          <w:numId w:val="1"/>
        </w:numPr>
        <w:tabs>
          <w:tab w:val="clear" w:pos="432"/>
          <w:tab w:val="left" w:pos="0"/>
        </w:tabs>
        <w:ind w:left="0" w:firstLine="567"/>
        <w:jc w:val="both"/>
      </w:pPr>
      <w:r>
        <w:t xml:space="preserve">3.3. Разгрузка и размещение Товаров осуществляется Поставщиком в течение 1 (одного) дня со дня поступления Товаров в место назначения за исключением случаев, когда Заказчик вправе потребовать замены Товаров или возвратить их. </w:t>
      </w:r>
    </w:p>
    <w:p w14:paraId="56EDBA26" w14:textId="77777777" w:rsidR="0058138C" w:rsidRDefault="00000000">
      <w:pPr>
        <w:pStyle w:val="a3"/>
        <w:tabs>
          <w:tab w:val="left" w:pos="0"/>
          <w:tab w:val="left" w:pos="567"/>
        </w:tabs>
        <w:ind w:firstLine="567"/>
        <w:jc w:val="both"/>
      </w:pPr>
      <w:r>
        <w:t>3.4. Товары должны быть затарены и (или) упакованы обычным для таких Товаров способом, а при отсутствии такового, способом, обеспечивающим сохранность Товаров такого рода при обычных условиях хранения и транспортирования.</w:t>
      </w:r>
    </w:p>
    <w:p w14:paraId="790B38EA" w14:textId="77777777" w:rsidR="0058138C" w:rsidRDefault="00000000">
      <w:pPr>
        <w:numPr>
          <w:ilvl w:val="0"/>
          <w:numId w:val="1"/>
        </w:numPr>
        <w:tabs>
          <w:tab w:val="clear" w:pos="432"/>
          <w:tab w:val="left" w:pos="0"/>
        </w:tabs>
        <w:ind w:left="0" w:firstLine="567"/>
        <w:jc w:val="both"/>
      </w:pPr>
      <w:r>
        <w:t>3.5. Если в установленном законом порядке предусмотрены обязательные требования к таре и (или) упаковке, то Поставщик обязан передать Покупателю Товары в таре и (или) упаковке, соответствующих этим обязательным требованиям.</w:t>
      </w:r>
    </w:p>
    <w:p w14:paraId="3E93658A" w14:textId="77777777" w:rsidR="0058138C" w:rsidRDefault="0058138C">
      <w:pPr>
        <w:pStyle w:val="NormalWeb1"/>
        <w:tabs>
          <w:tab w:val="left" w:pos="0"/>
        </w:tabs>
        <w:spacing w:before="0" w:after="0"/>
        <w:ind w:firstLine="567"/>
        <w:jc w:val="center"/>
        <w:rPr>
          <w:b/>
        </w:rPr>
      </w:pPr>
    </w:p>
    <w:p w14:paraId="37AB34C7" w14:textId="77777777" w:rsidR="0058138C" w:rsidRDefault="00000000">
      <w:pPr>
        <w:widowControl/>
        <w:jc w:val="center"/>
        <w:rPr>
          <w:b/>
        </w:rPr>
      </w:pPr>
      <w:r>
        <w:rPr>
          <w:b/>
        </w:rPr>
        <w:t>4. ТРЕБОВАНИЯ К ТОВАРАМ И ПОРЯДОК ИХ ПРИЕМКИ</w:t>
      </w:r>
    </w:p>
    <w:p w14:paraId="3E14815F" w14:textId="77777777" w:rsidR="0058138C" w:rsidRDefault="00000000">
      <w:pPr>
        <w:widowControl/>
        <w:ind w:firstLine="720"/>
        <w:jc w:val="both"/>
      </w:pPr>
      <w:r>
        <w:t>4.1. Качество Товаров должно соответствовать государственным стандартам, техническим условиям и иной нормативно-технической документации на данный вид Товаров, принятым и действующим в Российской Федерации.</w:t>
      </w:r>
    </w:p>
    <w:p w14:paraId="33B3F380" w14:textId="77777777" w:rsidR="0058138C" w:rsidRDefault="00000000">
      <w:pPr>
        <w:widowControl/>
        <w:ind w:firstLine="720"/>
        <w:jc w:val="both"/>
      </w:pPr>
      <w:r>
        <w:t>Товары должны отвечать требованиям безопасности жизни и здоровья, требованиям сертификации, санитарным нормам и правилам, действующим в Российской Федерации.</w:t>
      </w:r>
    </w:p>
    <w:p w14:paraId="1991551C" w14:textId="77777777" w:rsidR="0058138C" w:rsidRDefault="00000000">
      <w:pPr>
        <w:widowControl/>
        <w:ind w:firstLine="709"/>
        <w:jc w:val="both"/>
      </w:pPr>
      <w:r>
        <w:t>4.2. Товары должны иметь необходимые маркировки, наклейки, если такие требования предъявляются действующим законодательством Российской Федерации в отношении Товаров.</w:t>
      </w:r>
    </w:p>
    <w:p w14:paraId="777AE451" w14:textId="77777777" w:rsidR="0058138C" w:rsidRDefault="00000000">
      <w:pPr>
        <w:widowControl/>
        <w:ind w:firstLine="709"/>
        <w:jc w:val="both"/>
      </w:pPr>
      <w:r>
        <w:t>Товары должны иметь паспорта качества, сертификаты соответствия, технические и гигиенические паспорта, сертификаты пожарной безопасности и другие документы, удостоверяющие их качество, если в соответствии с законодательством РФ такие документы являются обязательными. Указанные документы передаются Заказчику вместе с Товарами.</w:t>
      </w:r>
    </w:p>
    <w:p w14:paraId="4095ECC4" w14:textId="77777777" w:rsidR="0058138C" w:rsidRDefault="00000000">
      <w:pPr>
        <w:widowControl/>
        <w:ind w:firstLine="709"/>
        <w:jc w:val="both"/>
      </w:pPr>
      <w:r>
        <w:t>4.3. Товары должны быть новыми, не бывшими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не должны иметь дефектов, связанных с качеством его изготовления либо с качеством используемых при их изготовлении материалов.</w:t>
      </w:r>
    </w:p>
    <w:p w14:paraId="52A8E010" w14:textId="77777777" w:rsidR="0058138C" w:rsidRDefault="00000000">
      <w:pPr>
        <w:widowControl/>
        <w:ind w:firstLine="709"/>
        <w:jc w:val="both"/>
      </w:pPr>
      <w:r>
        <w:t xml:space="preserve">4.4. Количество поставленных Товаров должно соответствовать количеству, указанному в Спецификации (Приложение №1 к настоящему Контракту). </w:t>
      </w:r>
    </w:p>
    <w:p w14:paraId="33A89CE1" w14:textId="77777777" w:rsidR="0058138C" w:rsidRDefault="00000000">
      <w:pPr>
        <w:widowControl/>
        <w:ind w:firstLine="709"/>
        <w:jc w:val="both"/>
      </w:pPr>
      <w:r>
        <w:t>Товары считаются сданными и принятыми Сторонами по количеству согласно количеству, указанному в товарной накладной.</w:t>
      </w:r>
    </w:p>
    <w:p w14:paraId="6697401F" w14:textId="77777777" w:rsidR="0058138C" w:rsidRDefault="00000000">
      <w:pPr>
        <w:widowControl/>
        <w:ind w:firstLine="709"/>
        <w:jc w:val="both"/>
      </w:pPr>
      <w:r>
        <w:t xml:space="preserve">4.5. Приемка Товаров осуществляется согласно требованиям действующего законодательства РФ, включая проведение экспертизы Товаров в соответствии с Федеральным законом от 05 апреля 2013 года №44-ФЗ «О контрактной системе в сфере </w:t>
      </w:r>
      <w:r>
        <w:lastRenderedPageBreak/>
        <w:t xml:space="preserve">закупок товаров, работ, услуг для обеспечения государственных или муниципальных нужд». </w:t>
      </w:r>
    </w:p>
    <w:p w14:paraId="5383E40A" w14:textId="77777777" w:rsidR="0058138C" w:rsidRDefault="00000000">
      <w:pPr>
        <w:ind w:firstLine="709"/>
        <w:jc w:val="both"/>
      </w:pPr>
      <w:r>
        <w:t>4.6. В течение 20 (двадцати) рабочих дней с момента получения Заказчиком товарной накладной (в 2-х экземплярах), Заказчик проверяет Товары на соответствие качества, количества и иных характеристик Товаров, определенных условиями настоящего Контракта. При отсутствии замечаний к Товарам, Заказчик подписывает товарную накладную и передает соответствующий экземпляр Поставщику, либо направляет Поставщику мотивированный отказ от приемки Товаров (или его части).</w:t>
      </w:r>
    </w:p>
    <w:p w14:paraId="05D03A5D" w14:textId="77777777" w:rsidR="0058138C" w:rsidRDefault="00000000">
      <w:pPr>
        <w:ind w:firstLine="567"/>
        <w:jc w:val="both"/>
      </w:pPr>
      <w:r>
        <w:t>В случае получения Поставщиком мотивированного отказа Заказчика от приемки Товаров (их части), в течение 3 (трех) рабочих дней Поставщик обязан за свой счет обеспечить допоставку или замену Товаров в соответствии с требованиями Заказчика.</w:t>
      </w:r>
    </w:p>
    <w:p w14:paraId="205BB663" w14:textId="77777777" w:rsidR="0058138C" w:rsidRDefault="00000000">
      <w:pPr>
        <w:ind w:firstLine="709"/>
        <w:jc w:val="both"/>
      </w:pPr>
      <w:r>
        <w:t>4.7. Поставщик гарантирует, что Товары, поставленные в рамках настоящего Контракта, не имеют дефекты, связанные с качеством их изготовления либо с качеством используемых при их изготовлении материалов.</w:t>
      </w:r>
    </w:p>
    <w:p w14:paraId="7970BB12" w14:textId="77777777" w:rsidR="0058138C" w:rsidRDefault="00000000">
      <w:pPr>
        <w:tabs>
          <w:tab w:val="left" w:pos="0"/>
          <w:tab w:val="left" w:pos="3227"/>
        </w:tabs>
        <w:ind w:firstLine="709"/>
        <w:jc w:val="both"/>
      </w:pPr>
      <w:r>
        <w:t>4.8. В случае обнаружения каких-либо дефектов поставленного Товаров после их приемки, Заказчик обязан уведомить об этом Поставщика в письменной форме в течение 7 (семи) дней со дня обнаружения соответствующих дефектов. В течение 3 (трех) рабочих дней после получения такого уведомления, Поставщик обязан произвести замену бракованных Товаров (их части) без расходов со стороны Заказчика.</w:t>
      </w:r>
    </w:p>
    <w:p w14:paraId="74C589D6" w14:textId="77777777" w:rsidR="0058138C" w:rsidRDefault="00000000">
      <w:pPr>
        <w:ind w:firstLine="709"/>
        <w:jc w:val="both"/>
      </w:pPr>
      <w:r>
        <w:t>4.9. Срок гарантии должен составлять 12 месяцев, но не менее срока гарантии, установленной производителем таких Товаров.</w:t>
      </w:r>
    </w:p>
    <w:p w14:paraId="5945D0F3" w14:textId="77777777" w:rsidR="0058138C" w:rsidRDefault="0058138C">
      <w:pPr>
        <w:pStyle w:val="NormalWeb1"/>
        <w:spacing w:before="0" w:after="0"/>
        <w:jc w:val="center"/>
        <w:rPr>
          <w:b/>
        </w:rPr>
      </w:pPr>
    </w:p>
    <w:p w14:paraId="666DDE01" w14:textId="77777777" w:rsidR="0058138C" w:rsidRDefault="00000000">
      <w:pPr>
        <w:pStyle w:val="NormalWeb1"/>
        <w:spacing w:before="0" w:after="0"/>
        <w:jc w:val="center"/>
      </w:pPr>
      <w:r>
        <w:rPr>
          <w:b/>
        </w:rPr>
        <w:t>5. ОТВЕТСТВЕННОСТЬ СТОРОН</w:t>
      </w:r>
    </w:p>
    <w:p w14:paraId="1FEAC380" w14:textId="77777777" w:rsidR="0058138C" w:rsidRDefault="00000000">
      <w:pPr>
        <w:pStyle w:val="NormalWeb1"/>
        <w:spacing w:before="0" w:after="0"/>
        <w:ind w:firstLine="567"/>
        <w:jc w:val="both"/>
      </w:pPr>
      <w:r>
        <w:t>5.1.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РФ.</w:t>
      </w:r>
    </w:p>
    <w:p w14:paraId="0C5AD800" w14:textId="77777777" w:rsidR="0058138C" w:rsidRDefault="00000000">
      <w:pPr>
        <w:ind w:firstLine="567"/>
        <w:jc w:val="both"/>
      </w:pPr>
      <w:r>
        <w:t xml:space="preserve">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141D2AF4" w14:textId="77777777" w:rsidR="0058138C" w:rsidRDefault="00000000">
      <w:pPr>
        <w:ind w:firstLine="567"/>
        <w:jc w:val="both"/>
      </w:pPr>
      <w:r>
        <w:t>5.3.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E0599E6" w14:textId="77777777" w:rsidR="0058138C" w:rsidRDefault="00000000">
      <w:pPr>
        <w:ind w:firstLine="567"/>
        <w:jc w:val="both"/>
      </w:pPr>
      <w:r>
        <w:t>5.4.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Постановление Правительства РФ № 1042 от 30.08.2017г.).</w:t>
      </w:r>
    </w:p>
    <w:p w14:paraId="77EDDC6D" w14:textId="77777777" w:rsidR="0058138C" w:rsidRDefault="00000000">
      <w:pPr>
        <w:ind w:firstLine="567"/>
        <w:jc w:val="both"/>
      </w:pPr>
      <w:r>
        <w:t>5.5.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соответствии с Постановлением Правительства РФ № 1042 от 30.08.2017г. размер штрафа в следующем порядке:</w:t>
      </w:r>
    </w:p>
    <w:p w14:paraId="7B2E338F" w14:textId="77777777" w:rsidR="0058138C" w:rsidRDefault="00000000">
      <w:pPr>
        <w:ind w:firstLine="567"/>
        <w:jc w:val="both"/>
      </w:pPr>
      <w:r>
        <w:t>а) 1000 рублей, если цена контракта не превышает 3 млн. рублей (включительно).</w:t>
      </w:r>
    </w:p>
    <w:p w14:paraId="367CFFCB" w14:textId="77777777" w:rsidR="0058138C" w:rsidRDefault="00000000">
      <w:pPr>
        <w:ind w:firstLine="567"/>
        <w:jc w:val="both"/>
      </w:pPr>
      <w:r>
        <w:lastRenderedPageBreak/>
        <w:t>5.6.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46DD88C" w14:textId="77777777" w:rsidR="0058138C" w:rsidRDefault="00000000">
      <w:pPr>
        <w:ind w:firstLine="567"/>
        <w:jc w:val="both"/>
      </w:pPr>
      <w:r>
        <w:t>5.7.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5196FD7" w14:textId="77777777" w:rsidR="0058138C" w:rsidRDefault="00000000">
      <w:pPr>
        <w:ind w:firstLine="567"/>
        <w:jc w:val="both"/>
      </w:pPr>
      <w:r>
        <w:t>5.8.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w:t>
      </w:r>
      <w:hyperlink r:id="rId6" w:anchor="/document/71757358/entry/1000" w:history="1">
        <w:r w:rsidR="0058138C">
          <w:rPr>
            <w:rStyle w:val="ab"/>
            <w:color w:val="000000"/>
            <w:u w:val="none"/>
          </w:rPr>
          <w:t>порядке</w:t>
        </w:r>
      </w:hyperlink>
      <w:r>
        <w:t>, установленном Постановлением Правительства РФ № 1042 от 30.08.2017г.</w:t>
      </w:r>
    </w:p>
    <w:p w14:paraId="2BE4640C" w14:textId="77777777" w:rsidR="0058138C" w:rsidRDefault="00000000">
      <w:pPr>
        <w:ind w:firstLine="567"/>
        <w:jc w:val="both"/>
      </w:pPr>
      <w:r>
        <w:t>5.9.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в соответствии с Постановлением Правительства РФ № 1042 от 30.08.2017г. размер штрафа устанавливается в следующем порядке:</w:t>
      </w:r>
    </w:p>
    <w:p w14:paraId="73DEEB23" w14:textId="77777777" w:rsidR="0058138C" w:rsidRDefault="00000000">
      <w:pPr>
        <w:ind w:firstLine="567"/>
        <w:jc w:val="both"/>
      </w:pPr>
      <w:r>
        <w:t>а) 10 процентов цены контракта (этапа) в случае, если цена контракта (этапа) не превышает 3 млн. рублей.</w:t>
      </w:r>
    </w:p>
    <w:p w14:paraId="49EF8232" w14:textId="77777777" w:rsidR="0058138C" w:rsidRDefault="00000000">
      <w:pPr>
        <w:ind w:firstLine="567"/>
        <w:jc w:val="both"/>
      </w:pPr>
      <w:r>
        <w:t>5.10.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в соответствии с Постановлением Правительства РФ № 1042 от 30.08.2017г. размер штрафа устанавливается (при наличии в Контракте таких обязательств) в следующем порядке:</w:t>
      </w:r>
    </w:p>
    <w:p w14:paraId="046281F9" w14:textId="77777777" w:rsidR="0058138C" w:rsidRDefault="00000000">
      <w:pPr>
        <w:ind w:firstLine="567"/>
        <w:jc w:val="both"/>
      </w:pPr>
      <w:r>
        <w:t>а) 1000 рублей, если цена контракта не превышает 3 млн. рублей.</w:t>
      </w:r>
    </w:p>
    <w:p w14:paraId="5220DDB6" w14:textId="77777777" w:rsidR="0058138C" w:rsidRDefault="00000000">
      <w:pPr>
        <w:ind w:firstLine="567"/>
        <w:jc w:val="both"/>
      </w:pPr>
      <w:r>
        <w:t>5.11.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настоящего Контракта.</w:t>
      </w:r>
    </w:p>
    <w:p w14:paraId="51E6680E" w14:textId="77777777" w:rsidR="0058138C" w:rsidRDefault="00000000">
      <w:pPr>
        <w:ind w:firstLine="567"/>
        <w:jc w:val="both"/>
      </w:pPr>
      <w:r>
        <w:t>Общая сумма начисленных штрафов за ненадлежащее исполнение Заказчиком обязательств, предусмотренных Контрактом, не может превышать цену настоящего Контракта.</w:t>
      </w:r>
    </w:p>
    <w:p w14:paraId="0F32D23B" w14:textId="77777777" w:rsidR="0058138C" w:rsidRDefault="00000000">
      <w:pPr>
        <w:ind w:firstLine="567"/>
        <w:jc w:val="both"/>
      </w:pPr>
      <w:r>
        <w:t xml:space="preserve">5.12. Уплата неустоек (пеней, штрафов), предусмотренных настоящим разделом Контракта, не освобождает виновную Сторону от выполнения обязанностей, возложенных на нее настоящим Контрактом. </w:t>
      </w:r>
    </w:p>
    <w:p w14:paraId="2BB7DF8D" w14:textId="77777777" w:rsidR="0058138C" w:rsidRDefault="00000000">
      <w:pPr>
        <w:pStyle w:val="NormalWeb1"/>
        <w:spacing w:before="0" w:after="0"/>
        <w:ind w:firstLine="567"/>
        <w:jc w:val="both"/>
      </w:pPr>
      <w:r>
        <w:t>5.13.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07EDF4" w14:textId="77777777" w:rsidR="0058138C" w:rsidRDefault="0058138C">
      <w:pPr>
        <w:pStyle w:val="NormalWeb1"/>
        <w:spacing w:before="0" w:after="0"/>
        <w:ind w:firstLine="567"/>
        <w:jc w:val="both"/>
      </w:pPr>
    </w:p>
    <w:p w14:paraId="73407949" w14:textId="77777777" w:rsidR="0058138C" w:rsidRDefault="00000000">
      <w:pPr>
        <w:pStyle w:val="NormalWeb1"/>
        <w:spacing w:before="0" w:after="0"/>
        <w:jc w:val="center"/>
      </w:pPr>
      <w:r>
        <w:rPr>
          <w:b/>
        </w:rPr>
        <w:t>6. ПОРЯДОК РАЗРЕШЕНИЯ СПОРОВ</w:t>
      </w:r>
    </w:p>
    <w:p w14:paraId="0B79E8F3" w14:textId="77777777" w:rsidR="0058138C" w:rsidRDefault="00000000">
      <w:pPr>
        <w:pStyle w:val="NormalWeb1"/>
        <w:spacing w:before="0" w:after="0"/>
        <w:ind w:firstLine="567"/>
        <w:jc w:val="both"/>
      </w:pPr>
      <w:r>
        <w:t>6.1. Все споры, возникающие между Сторонами в связи с исполнением настоящего Контракта, разрешаются путем переговоров. Стороны устанавливают, что все возможные претензии по настоящему Контракту должны быть рассмотрены Сторонами в течение 10 (десяти) рабочих дней с момента получения претензии.</w:t>
      </w:r>
    </w:p>
    <w:p w14:paraId="5EEA5677" w14:textId="77777777" w:rsidR="0058138C" w:rsidRDefault="00000000">
      <w:pPr>
        <w:pStyle w:val="NormalWeb1"/>
        <w:spacing w:before="0" w:after="0"/>
        <w:ind w:firstLine="567"/>
        <w:jc w:val="both"/>
      </w:pPr>
      <w:r>
        <w:lastRenderedPageBreak/>
        <w:t>6.2. При не достижении согласия спор разрешается в судебном порядке в Арбитражном суде по месту нахождения Заказчика.</w:t>
      </w:r>
    </w:p>
    <w:p w14:paraId="5F04092B" w14:textId="77777777" w:rsidR="0058138C" w:rsidRDefault="0058138C">
      <w:pPr>
        <w:pStyle w:val="NormalWeb1"/>
        <w:spacing w:before="0" w:after="0"/>
        <w:jc w:val="center"/>
        <w:rPr>
          <w:b/>
        </w:rPr>
      </w:pPr>
    </w:p>
    <w:p w14:paraId="38E08CB7" w14:textId="77777777" w:rsidR="0058138C" w:rsidRDefault="0058138C">
      <w:pPr>
        <w:pStyle w:val="NormalWeb1"/>
        <w:spacing w:before="0" w:after="0"/>
        <w:jc w:val="center"/>
        <w:rPr>
          <w:b/>
        </w:rPr>
      </w:pPr>
    </w:p>
    <w:p w14:paraId="19831702" w14:textId="77777777" w:rsidR="0058138C" w:rsidRDefault="00000000">
      <w:pPr>
        <w:pStyle w:val="NormalWeb1"/>
        <w:spacing w:before="0" w:after="0"/>
        <w:jc w:val="center"/>
      </w:pPr>
      <w:r>
        <w:rPr>
          <w:b/>
        </w:rPr>
        <w:t>7. ФОРС-МАЖОРНЫЕ ОБСТОЯТЕЛЬСТВА</w:t>
      </w:r>
    </w:p>
    <w:p w14:paraId="551668FD" w14:textId="77777777" w:rsidR="0058138C" w:rsidRDefault="00000000">
      <w:pPr>
        <w:pStyle w:val="NormalWeb1"/>
        <w:spacing w:before="0" w:after="0"/>
        <w:ind w:firstLine="567"/>
        <w:jc w:val="both"/>
      </w:pPr>
      <w:r>
        <w:t>7.1. Стороны освобождаются от ответственности за полное или частичное неисполнение какого-либо из обязательств, если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таких как, например, наводнение, пожар, землетрясение, а также в случае войны и военных действий или запретов компетентных государственных органов, возникших после заключения настоящего Контракта.</w:t>
      </w:r>
    </w:p>
    <w:p w14:paraId="57C693C4" w14:textId="77777777" w:rsidR="0058138C" w:rsidRDefault="00000000">
      <w:pPr>
        <w:pStyle w:val="NormalWeb1"/>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jc w:val="both"/>
      </w:pPr>
      <w:r>
        <w:t>7.2. Сторона, которая не в состоянии выполнить свои обязательства по причинам форс-мажорных обстоятельств, должна не позднее 5 (пяти)</w:t>
      </w:r>
      <w:r>
        <w:rPr>
          <w:vertAlign w:val="superscript"/>
        </w:rPr>
        <w:t> </w:t>
      </w:r>
      <w:r>
        <w:t>дней с момента их наступления в письменной форме уведомить другую сторону о начале, ожидаемом сроке действия и прекращения указанных обстоятельств. Факты, содержащиеся в уведомлении, должны быть подтверждены компетентным органом. 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w:t>
      </w:r>
    </w:p>
    <w:p w14:paraId="781FA895" w14:textId="77777777" w:rsidR="0058138C" w:rsidRDefault="0058138C">
      <w:pPr>
        <w:pStyle w:val="NormalWeb1"/>
        <w:tabs>
          <w:tab w:val="left" w:pos="5280"/>
        </w:tabs>
        <w:spacing w:before="0" w:after="0"/>
        <w:rPr>
          <w:b/>
        </w:rPr>
      </w:pPr>
    </w:p>
    <w:p w14:paraId="719348EC" w14:textId="77777777" w:rsidR="0058138C" w:rsidRDefault="00000000">
      <w:pPr>
        <w:pStyle w:val="NormalWeb1"/>
        <w:spacing w:before="0" w:after="0"/>
        <w:jc w:val="center"/>
      </w:pPr>
      <w:r>
        <w:rPr>
          <w:b/>
        </w:rPr>
        <w:t>8. ИЗМЕНЕНИЕ И РАСТОРЖЕНИЕ КОНТРАКТА</w:t>
      </w:r>
    </w:p>
    <w:p w14:paraId="3A617C0C" w14:textId="77777777" w:rsidR="0058138C" w:rsidRDefault="00000000">
      <w:pPr>
        <w:pStyle w:val="NormalWeb1"/>
        <w:spacing w:before="0" w:after="0"/>
        <w:ind w:firstLine="567"/>
        <w:jc w:val="both"/>
      </w:pPr>
      <w:r>
        <w:t>8.1. Изменение существенных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48E0AB01" w14:textId="77777777" w:rsidR="0058138C" w:rsidRDefault="00000000">
      <w:pPr>
        <w:pStyle w:val="NormalWeb1"/>
        <w:spacing w:before="0" w:after="0"/>
        <w:ind w:firstLine="567"/>
        <w:jc w:val="both"/>
      </w:pPr>
      <w:r>
        <w:t>8.2. Настоящий Контракт может быть расторгнут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РФ .</w:t>
      </w:r>
    </w:p>
    <w:p w14:paraId="6E0D2C9D" w14:textId="77777777" w:rsidR="0058138C" w:rsidRDefault="0058138C">
      <w:pPr>
        <w:pStyle w:val="NormalWeb1"/>
        <w:spacing w:before="0" w:after="0"/>
        <w:ind w:firstLine="567"/>
        <w:jc w:val="both"/>
      </w:pPr>
    </w:p>
    <w:p w14:paraId="0A75686B" w14:textId="77777777" w:rsidR="0058138C" w:rsidRDefault="00000000">
      <w:pPr>
        <w:pStyle w:val="NormalWeb1"/>
        <w:spacing w:before="0" w:after="0"/>
        <w:jc w:val="center"/>
      </w:pPr>
      <w:r>
        <w:rPr>
          <w:b/>
        </w:rPr>
        <w:t>9. ОСОБЫЕ УСЛОВИЯ НАСТОЯЩЕГО КОНТРАКТА</w:t>
      </w:r>
    </w:p>
    <w:p w14:paraId="55337B34" w14:textId="77777777" w:rsidR="0058138C" w:rsidRDefault="00000000">
      <w:pPr>
        <w:pStyle w:val="NormalWeb1"/>
        <w:spacing w:before="0" w:after="0"/>
        <w:ind w:firstLine="567"/>
        <w:jc w:val="both"/>
      </w:pPr>
      <w:r>
        <w:t>9.1. Все изменения и дополнения к настоящему Контракту оформляются в письменной форме, подписываются уполномоченными представителями Сторон и являются его неотъемлемыми частями.</w:t>
      </w:r>
    </w:p>
    <w:p w14:paraId="330A6BC8" w14:textId="77777777" w:rsidR="0058138C" w:rsidRDefault="00000000">
      <w:pPr>
        <w:pStyle w:val="NormalWeb1"/>
        <w:spacing w:before="0" w:after="0"/>
        <w:ind w:firstLine="567"/>
        <w:jc w:val="both"/>
      </w:pPr>
      <w:r>
        <w:t>9.2. 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1D5B518" w14:textId="77777777" w:rsidR="0058138C" w:rsidRDefault="0058138C">
      <w:pPr>
        <w:pStyle w:val="NormalWeb1"/>
        <w:spacing w:before="0" w:after="0"/>
        <w:jc w:val="center"/>
        <w:rPr>
          <w:b/>
        </w:rPr>
      </w:pPr>
    </w:p>
    <w:p w14:paraId="6E912099" w14:textId="77777777" w:rsidR="0058138C" w:rsidRDefault="00000000">
      <w:pPr>
        <w:pStyle w:val="NormalWeb1"/>
        <w:spacing w:before="0" w:after="0"/>
        <w:jc w:val="center"/>
      </w:pPr>
      <w:r>
        <w:rPr>
          <w:b/>
        </w:rPr>
        <w:t>10. ПРОЧИЕ УСЛОВИЯ</w:t>
      </w:r>
    </w:p>
    <w:p w14:paraId="509C8757" w14:textId="49B336CB" w:rsidR="0058138C" w:rsidRDefault="00000000">
      <w:pPr>
        <w:pStyle w:val="NormalWeb1"/>
        <w:spacing w:before="0" w:after="0"/>
        <w:ind w:firstLine="567"/>
        <w:jc w:val="both"/>
      </w:pPr>
      <w:r>
        <w:t>10.1. Настоящий Контракт, вступает в силу с момента его заключения и действует до «31» декабря 202</w:t>
      </w:r>
      <w:r w:rsidR="008B2FA8">
        <w:t>6</w:t>
      </w:r>
      <w:r>
        <w:t xml:space="preserve"> года. Окончание срока действия Контракта не влечет прекращения неисполненных обязательств Сторон по Контракту.</w:t>
      </w:r>
    </w:p>
    <w:p w14:paraId="2000F4E4" w14:textId="77777777" w:rsidR="0058138C" w:rsidRDefault="00000000">
      <w:pPr>
        <w:pStyle w:val="NormalWeb1"/>
        <w:spacing w:before="0" w:after="0"/>
        <w:ind w:firstLine="567"/>
        <w:jc w:val="both"/>
      </w:pPr>
      <w:r>
        <w:t>10.2. Действие настоящего Контракта может быть прекращено досрочно в случае полного и надлежащего исполнения Сторонами своих обязательств по настоящему Контракту до наступления срока, указанного в пункте 10.1. настоящего Контракта.</w:t>
      </w:r>
    </w:p>
    <w:p w14:paraId="5FBF91F6" w14:textId="77777777" w:rsidR="0058138C" w:rsidRDefault="00000000">
      <w:pPr>
        <w:pStyle w:val="NormalWeb1"/>
        <w:spacing w:before="0" w:after="0"/>
        <w:ind w:firstLine="567"/>
        <w:jc w:val="both"/>
      </w:pPr>
      <w:r>
        <w:t>10.3. Неотъемлемой частью настоящего Контракта является:</w:t>
      </w:r>
    </w:p>
    <w:p w14:paraId="534F80FA" w14:textId="77777777" w:rsidR="0058138C" w:rsidRDefault="00000000">
      <w:pPr>
        <w:pStyle w:val="NormalWeb1"/>
        <w:spacing w:before="0" w:after="0"/>
        <w:ind w:firstLine="567"/>
        <w:jc w:val="both"/>
      </w:pPr>
      <w:r>
        <w:t>- Приложение №1: Спецификация.</w:t>
      </w:r>
    </w:p>
    <w:p w14:paraId="2C13E544" w14:textId="77777777" w:rsidR="0058138C" w:rsidRDefault="00000000">
      <w:pPr>
        <w:pStyle w:val="NormalWeb1"/>
        <w:spacing w:before="0" w:after="0"/>
        <w:ind w:firstLine="567"/>
        <w:jc w:val="both"/>
      </w:pPr>
      <w:r>
        <w:t xml:space="preserve">10.4. В случаях, не урегулированных настоящим Контрактом, Стороны руководствуются действующим законодательством РФ. </w:t>
      </w:r>
    </w:p>
    <w:p w14:paraId="124F3181" w14:textId="77777777" w:rsidR="0058138C" w:rsidRDefault="00000000">
      <w:pPr>
        <w:pStyle w:val="NormalWeb1"/>
        <w:spacing w:before="0" w:after="0"/>
        <w:ind w:firstLine="567"/>
        <w:jc w:val="both"/>
      </w:pPr>
      <w:r>
        <w:t>10.5. Настоящий Контракт составлен на русском языке в 2 (двух) экземплярах, по 1 (одному) для каждой из Сторон, имеющих одинаковую юридическую силу.</w:t>
      </w:r>
    </w:p>
    <w:p w14:paraId="032AE680" w14:textId="77777777" w:rsidR="0058138C" w:rsidRDefault="0058138C">
      <w:pPr>
        <w:pStyle w:val="NormalWeb1"/>
        <w:spacing w:before="0" w:after="0"/>
        <w:jc w:val="center"/>
        <w:rPr>
          <w:b/>
        </w:rPr>
      </w:pPr>
    </w:p>
    <w:p w14:paraId="1FD97EAA" w14:textId="77777777" w:rsidR="0058138C" w:rsidRDefault="00000000">
      <w:pPr>
        <w:pStyle w:val="NormalWeb1"/>
        <w:spacing w:before="0" w:after="0"/>
        <w:jc w:val="center"/>
        <w:rPr>
          <w:b/>
        </w:rPr>
      </w:pPr>
      <w:r>
        <w:rPr>
          <w:b/>
        </w:rPr>
        <w:t>11. РЕКВИЗИТЫ И ПОДПИСИ СТОРОН</w:t>
      </w:r>
    </w:p>
    <w:p w14:paraId="75DD0225" w14:textId="77777777" w:rsidR="0058138C" w:rsidRDefault="0058138C">
      <w:pPr>
        <w:pStyle w:val="NormalWeb1"/>
        <w:spacing w:before="0" w:after="0"/>
        <w:jc w:val="center"/>
        <w:rPr>
          <w:b/>
        </w:rPr>
      </w:pPr>
    </w:p>
    <w:tbl>
      <w:tblPr>
        <w:tblW w:w="0" w:type="auto"/>
        <w:tblInd w:w="-5" w:type="dxa"/>
        <w:tblLayout w:type="fixed"/>
        <w:tblLook w:val="04A0" w:firstRow="1" w:lastRow="0" w:firstColumn="1" w:lastColumn="0" w:noHBand="0" w:noVBand="1"/>
      </w:tblPr>
      <w:tblGrid>
        <w:gridCol w:w="5098"/>
        <w:gridCol w:w="4262"/>
      </w:tblGrid>
      <w:tr w:rsidR="0058138C" w14:paraId="30575D13" w14:textId="77777777">
        <w:tc>
          <w:tcPr>
            <w:tcW w:w="5098" w:type="dxa"/>
            <w:tcBorders>
              <w:top w:val="single" w:sz="4" w:space="0" w:color="000000"/>
              <w:left w:val="single" w:sz="4" w:space="0" w:color="000000"/>
              <w:bottom w:val="single" w:sz="4" w:space="0" w:color="000000"/>
            </w:tcBorders>
          </w:tcPr>
          <w:p w14:paraId="3AA833BD" w14:textId="77777777" w:rsidR="0058138C" w:rsidRDefault="00000000">
            <w:r>
              <w:t xml:space="preserve">11.1. Заказчик: </w:t>
            </w:r>
          </w:p>
          <w:p w14:paraId="61D59B85" w14:textId="77777777" w:rsidR="0058138C" w:rsidRDefault="00000000">
            <w:pPr>
              <w:widowControl/>
              <w:rPr>
                <w:b/>
              </w:rPr>
            </w:pPr>
            <w:r>
              <w:rPr>
                <w:b/>
              </w:rPr>
              <w:t xml:space="preserve">Администрация Сосновское сельское поселение Приозерского муниципального района Ленинградской области </w:t>
            </w:r>
          </w:p>
          <w:p w14:paraId="5ABC308E" w14:textId="77777777" w:rsidR="0058138C" w:rsidRDefault="00000000">
            <w:r>
              <w:t xml:space="preserve">Адрес: 188730, Ленинградская область, Приозерский р-н, п. Сосново, ул. Озерная, д. 1                                                          </w:t>
            </w:r>
          </w:p>
          <w:p w14:paraId="009F9F5E" w14:textId="77777777" w:rsidR="0058138C" w:rsidRDefault="00000000">
            <w:r>
              <w:t xml:space="preserve">ИНН 4712039439 </w:t>
            </w:r>
          </w:p>
          <w:p w14:paraId="06B17C38" w14:textId="77777777" w:rsidR="0058138C" w:rsidRDefault="00000000">
            <w:r>
              <w:t xml:space="preserve">КПП 471201001 </w:t>
            </w:r>
          </w:p>
          <w:p w14:paraId="61F7241E" w14:textId="77777777" w:rsidR="0058138C" w:rsidRDefault="00000000">
            <w:r>
              <w:t xml:space="preserve">ОКТМО 41639444 </w:t>
            </w:r>
          </w:p>
          <w:p w14:paraId="61318BF2" w14:textId="77777777" w:rsidR="0058138C" w:rsidRDefault="00000000">
            <w:r>
              <w:t xml:space="preserve">р/с 03231643416394444500                                                   </w:t>
            </w:r>
          </w:p>
          <w:p w14:paraId="44D29A6E" w14:textId="77777777" w:rsidR="0058138C" w:rsidRDefault="00000000">
            <w:r>
              <w:t>к/с 40102810745370000098</w:t>
            </w:r>
          </w:p>
          <w:p w14:paraId="5E7B4DCB" w14:textId="4FE6FE19" w:rsidR="0058138C" w:rsidRDefault="00000000">
            <w:r>
              <w:t xml:space="preserve">БИК 044030098 Получатель: </w:t>
            </w:r>
            <w:r w:rsidR="00BF7619">
              <w:t xml:space="preserve">ОКЦ №1 </w:t>
            </w:r>
            <w:r>
              <w:t>СЕВЕРО–ЗАПАДНО</w:t>
            </w:r>
            <w:r w:rsidR="00BF7619">
              <w:t>ГО</w:t>
            </w:r>
            <w:r>
              <w:t xml:space="preserve"> ГУ БАНКА РОССИИ // УФК по Ленинградской области, г. Санкт-Петербург                                                                   Тел./факс: 8 (81379) 61-550 </w:t>
            </w:r>
          </w:p>
          <w:p w14:paraId="3B644ACD" w14:textId="77777777" w:rsidR="0058138C" w:rsidRDefault="00000000">
            <w:r>
              <w:t xml:space="preserve">E–mail: </w:t>
            </w:r>
            <w:hyperlink r:id="rId7" w:history="1">
              <w:r w:rsidR="0058138C">
                <w:rPr>
                  <w:color w:val="0000FF"/>
                  <w:u w:val="single"/>
                </w:rPr>
                <w:t>sosnadm@mail.ru</w:t>
              </w:r>
            </w:hyperlink>
          </w:p>
          <w:p w14:paraId="11965D16" w14:textId="0D6838E1" w:rsidR="0058138C" w:rsidRDefault="00C34EFD">
            <w:pPr>
              <w:widowControl/>
            </w:pPr>
            <w:bookmarkStart w:id="2" w:name="_Hlk200535681"/>
            <w:r>
              <w:t>Г</w:t>
            </w:r>
            <w:r w:rsidR="007656ED">
              <w:t>лав</w:t>
            </w:r>
            <w:r>
              <w:t>а</w:t>
            </w:r>
            <w:r w:rsidR="007656ED">
              <w:t xml:space="preserve"> администрации</w:t>
            </w:r>
          </w:p>
          <w:p w14:paraId="507DDAD3" w14:textId="77777777" w:rsidR="0058138C" w:rsidRDefault="0058138C">
            <w:pPr>
              <w:widowControl/>
            </w:pPr>
          </w:p>
          <w:p w14:paraId="0740B596" w14:textId="62714DBE" w:rsidR="0058138C" w:rsidRDefault="00000000">
            <w:pPr>
              <w:widowControl/>
            </w:pPr>
            <w:r>
              <w:t>___________________ (</w:t>
            </w:r>
            <w:r w:rsidR="00C34EFD">
              <w:t>С.Н.Шарова</w:t>
            </w:r>
            <w:r>
              <w:t>)</w:t>
            </w:r>
          </w:p>
          <w:p w14:paraId="5882E24E" w14:textId="77777777" w:rsidR="0058138C" w:rsidRDefault="00000000">
            <w:pPr>
              <w:widowControl/>
            </w:pPr>
            <w:r>
              <w:t>эцп</w:t>
            </w:r>
          </w:p>
          <w:bookmarkEnd w:id="2"/>
          <w:p w14:paraId="3030A79F" w14:textId="77777777" w:rsidR="0058138C" w:rsidRDefault="0058138C">
            <w:pPr>
              <w:widowControl/>
            </w:pPr>
          </w:p>
          <w:p w14:paraId="559B5E12" w14:textId="77777777" w:rsidR="0058138C" w:rsidRDefault="0058138C">
            <w:pPr>
              <w:pStyle w:val="NormalWeb1"/>
              <w:spacing w:before="0" w:after="0"/>
            </w:pPr>
          </w:p>
          <w:p w14:paraId="4474B42D" w14:textId="77777777" w:rsidR="0058138C" w:rsidRDefault="0058138C">
            <w:pPr>
              <w:pStyle w:val="NormalWeb1"/>
              <w:spacing w:before="0" w:after="0"/>
            </w:pPr>
          </w:p>
        </w:tc>
        <w:tc>
          <w:tcPr>
            <w:tcW w:w="4262" w:type="dxa"/>
            <w:tcBorders>
              <w:top w:val="single" w:sz="4" w:space="0" w:color="000000"/>
              <w:left w:val="single" w:sz="4" w:space="0" w:color="000000"/>
              <w:bottom w:val="single" w:sz="4" w:space="0" w:color="000000"/>
              <w:right w:val="single" w:sz="4" w:space="0" w:color="000000"/>
            </w:tcBorders>
          </w:tcPr>
          <w:p w14:paraId="4C3101CE" w14:textId="77777777" w:rsidR="0058138C" w:rsidRDefault="00000000">
            <w:pPr>
              <w:pStyle w:val="NormalWeb1"/>
              <w:spacing w:before="0" w:after="0"/>
              <w:rPr>
                <w:highlight w:val="yellow"/>
              </w:rPr>
            </w:pPr>
            <w:r>
              <w:rPr>
                <w:highlight w:val="yellow"/>
              </w:rPr>
              <w:t>11.2. Поставщик: __________________</w:t>
            </w:r>
          </w:p>
          <w:p w14:paraId="0F1F256A" w14:textId="77777777" w:rsidR="0058138C" w:rsidRDefault="0058138C">
            <w:pPr>
              <w:pStyle w:val="NormalWeb1"/>
              <w:spacing w:before="0" w:after="0"/>
              <w:rPr>
                <w:highlight w:val="yellow"/>
              </w:rPr>
            </w:pPr>
          </w:p>
          <w:p w14:paraId="38EB045D" w14:textId="77777777" w:rsidR="0058138C" w:rsidRDefault="0058138C">
            <w:pPr>
              <w:pStyle w:val="NormalWeb1"/>
              <w:spacing w:before="0" w:after="0"/>
              <w:rPr>
                <w:highlight w:val="yellow"/>
              </w:rPr>
            </w:pPr>
          </w:p>
          <w:p w14:paraId="2B1327BF" w14:textId="77777777" w:rsidR="0058138C" w:rsidRDefault="0058138C">
            <w:pPr>
              <w:pStyle w:val="NormalWeb1"/>
              <w:spacing w:before="0" w:after="0"/>
              <w:rPr>
                <w:highlight w:val="yellow"/>
              </w:rPr>
            </w:pPr>
          </w:p>
          <w:p w14:paraId="18E89A90" w14:textId="77777777" w:rsidR="0058138C" w:rsidRDefault="0058138C">
            <w:pPr>
              <w:pStyle w:val="NormalWeb1"/>
              <w:spacing w:before="0" w:after="0"/>
              <w:rPr>
                <w:highlight w:val="yellow"/>
              </w:rPr>
            </w:pPr>
          </w:p>
          <w:p w14:paraId="2E7E476D" w14:textId="77777777" w:rsidR="0058138C" w:rsidRDefault="0058138C">
            <w:pPr>
              <w:pStyle w:val="NormalWeb1"/>
              <w:spacing w:before="0" w:after="0"/>
              <w:rPr>
                <w:highlight w:val="yellow"/>
              </w:rPr>
            </w:pPr>
          </w:p>
          <w:p w14:paraId="3D86F485" w14:textId="77777777" w:rsidR="0058138C" w:rsidRDefault="0058138C">
            <w:pPr>
              <w:pStyle w:val="NormalWeb1"/>
              <w:spacing w:before="0" w:after="0"/>
              <w:rPr>
                <w:highlight w:val="yellow"/>
              </w:rPr>
            </w:pPr>
          </w:p>
          <w:p w14:paraId="7D5F5693" w14:textId="77777777" w:rsidR="0058138C" w:rsidRDefault="0058138C">
            <w:pPr>
              <w:pStyle w:val="NormalWeb1"/>
              <w:spacing w:before="0" w:after="0"/>
              <w:rPr>
                <w:highlight w:val="yellow"/>
              </w:rPr>
            </w:pPr>
          </w:p>
          <w:p w14:paraId="4D893173" w14:textId="77777777" w:rsidR="0058138C" w:rsidRDefault="0058138C">
            <w:pPr>
              <w:pStyle w:val="NormalWeb1"/>
              <w:spacing w:before="0" w:after="0"/>
              <w:rPr>
                <w:highlight w:val="yellow"/>
              </w:rPr>
            </w:pPr>
          </w:p>
          <w:p w14:paraId="233ADFEC" w14:textId="77777777" w:rsidR="0058138C" w:rsidRDefault="0058138C">
            <w:pPr>
              <w:pStyle w:val="NormalWeb1"/>
              <w:spacing w:before="0" w:after="0"/>
              <w:rPr>
                <w:highlight w:val="yellow"/>
              </w:rPr>
            </w:pPr>
          </w:p>
          <w:p w14:paraId="24AD1DBA" w14:textId="77777777" w:rsidR="0058138C" w:rsidRDefault="0058138C">
            <w:pPr>
              <w:pStyle w:val="NormalWeb1"/>
              <w:spacing w:before="0" w:after="0"/>
              <w:rPr>
                <w:highlight w:val="yellow"/>
              </w:rPr>
            </w:pPr>
          </w:p>
          <w:p w14:paraId="205A3CDE" w14:textId="77777777" w:rsidR="0058138C" w:rsidRDefault="0058138C">
            <w:pPr>
              <w:pStyle w:val="NormalWeb1"/>
              <w:spacing w:before="0" w:after="0"/>
              <w:rPr>
                <w:highlight w:val="yellow"/>
              </w:rPr>
            </w:pPr>
          </w:p>
          <w:p w14:paraId="40DDD163" w14:textId="77777777" w:rsidR="0058138C" w:rsidRDefault="0058138C">
            <w:pPr>
              <w:pStyle w:val="NormalWeb1"/>
              <w:spacing w:before="0" w:after="0"/>
              <w:rPr>
                <w:highlight w:val="yellow"/>
              </w:rPr>
            </w:pPr>
          </w:p>
          <w:p w14:paraId="18B69A69" w14:textId="77777777" w:rsidR="0058138C" w:rsidRDefault="0058138C">
            <w:pPr>
              <w:pStyle w:val="NormalWeb1"/>
              <w:spacing w:before="0" w:after="0"/>
              <w:rPr>
                <w:highlight w:val="yellow"/>
              </w:rPr>
            </w:pPr>
          </w:p>
          <w:p w14:paraId="304E60A6" w14:textId="77777777" w:rsidR="0058138C" w:rsidRDefault="0058138C">
            <w:pPr>
              <w:pStyle w:val="NormalWeb1"/>
              <w:spacing w:before="0" w:after="0"/>
              <w:rPr>
                <w:highlight w:val="yellow"/>
              </w:rPr>
            </w:pPr>
          </w:p>
          <w:p w14:paraId="49DE841D" w14:textId="77777777" w:rsidR="0058138C" w:rsidRDefault="0058138C">
            <w:pPr>
              <w:pStyle w:val="NormalWeb1"/>
              <w:spacing w:before="0" w:after="0"/>
              <w:rPr>
                <w:highlight w:val="yellow"/>
              </w:rPr>
            </w:pPr>
          </w:p>
          <w:p w14:paraId="787F3522" w14:textId="77777777" w:rsidR="0058138C" w:rsidRDefault="0058138C">
            <w:pPr>
              <w:pStyle w:val="NormalWeb1"/>
              <w:spacing w:before="0" w:after="0"/>
              <w:rPr>
                <w:highlight w:val="yellow"/>
              </w:rPr>
            </w:pPr>
          </w:p>
          <w:p w14:paraId="43264912" w14:textId="77777777" w:rsidR="0058138C" w:rsidRDefault="0058138C">
            <w:pPr>
              <w:pStyle w:val="NormalWeb1"/>
              <w:spacing w:before="0" w:after="0"/>
              <w:rPr>
                <w:highlight w:val="yellow"/>
              </w:rPr>
            </w:pPr>
          </w:p>
          <w:p w14:paraId="2ECE0AC9" w14:textId="77777777" w:rsidR="0058138C" w:rsidRDefault="0058138C">
            <w:pPr>
              <w:pStyle w:val="NormalWeb1"/>
              <w:spacing w:before="0" w:after="0"/>
              <w:rPr>
                <w:highlight w:val="yellow"/>
              </w:rPr>
            </w:pPr>
          </w:p>
          <w:p w14:paraId="3180934B" w14:textId="77777777" w:rsidR="0058138C" w:rsidRDefault="0058138C">
            <w:pPr>
              <w:pStyle w:val="NormalWeb1"/>
              <w:spacing w:before="0" w:after="0"/>
              <w:rPr>
                <w:highlight w:val="yellow"/>
              </w:rPr>
            </w:pPr>
          </w:p>
          <w:p w14:paraId="2C9F68A8" w14:textId="77777777" w:rsidR="0058138C" w:rsidRDefault="00000000">
            <w:pPr>
              <w:rPr>
                <w:highlight w:val="yellow"/>
              </w:rPr>
            </w:pPr>
            <w:r>
              <w:rPr>
                <w:highlight w:val="yellow"/>
              </w:rPr>
              <w:t>______________ /_____________</w:t>
            </w:r>
          </w:p>
          <w:p w14:paraId="7A7EC8A6" w14:textId="77777777" w:rsidR="0058138C" w:rsidRDefault="00000000">
            <w:pPr>
              <w:pStyle w:val="NormalWeb1"/>
              <w:spacing w:before="0" w:after="0"/>
              <w:rPr>
                <w:highlight w:val="yellow"/>
              </w:rPr>
            </w:pPr>
            <w:r>
              <w:rPr>
                <w:highlight w:val="yellow"/>
              </w:rPr>
              <w:t>эцп</w:t>
            </w:r>
          </w:p>
          <w:p w14:paraId="6CE47D6A" w14:textId="77777777" w:rsidR="0058138C" w:rsidRDefault="0058138C">
            <w:pPr>
              <w:pStyle w:val="NormalWeb1"/>
              <w:spacing w:before="0" w:after="0"/>
              <w:rPr>
                <w:highlight w:val="yellow"/>
              </w:rPr>
            </w:pPr>
          </w:p>
          <w:p w14:paraId="14AC481E" w14:textId="77777777" w:rsidR="0058138C" w:rsidRDefault="0058138C">
            <w:pPr>
              <w:pStyle w:val="NormalWeb1"/>
              <w:spacing w:before="0" w:after="0"/>
              <w:rPr>
                <w:highlight w:val="yellow"/>
              </w:rPr>
            </w:pPr>
          </w:p>
        </w:tc>
      </w:tr>
    </w:tbl>
    <w:p w14:paraId="229A61E5" w14:textId="77777777" w:rsidR="0058138C" w:rsidRDefault="0058138C">
      <w:pPr>
        <w:pStyle w:val="NormalWeb1"/>
        <w:spacing w:before="0" w:after="0"/>
        <w:jc w:val="right"/>
      </w:pPr>
    </w:p>
    <w:p w14:paraId="17AA4651" w14:textId="77777777" w:rsidR="0058138C" w:rsidRDefault="0058138C">
      <w:pPr>
        <w:pStyle w:val="NormalWeb1"/>
        <w:spacing w:before="0" w:after="0"/>
        <w:jc w:val="right"/>
      </w:pPr>
    </w:p>
    <w:p w14:paraId="7A5846C6" w14:textId="77777777" w:rsidR="0058138C" w:rsidRDefault="0058138C">
      <w:pPr>
        <w:pStyle w:val="NormalWeb1"/>
        <w:spacing w:before="0" w:after="0"/>
        <w:jc w:val="right"/>
      </w:pPr>
    </w:p>
    <w:p w14:paraId="27A0005C" w14:textId="77777777" w:rsidR="0058138C" w:rsidRDefault="0058138C">
      <w:pPr>
        <w:pStyle w:val="NormalWeb1"/>
        <w:spacing w:before="0" w:after="0"/>
        <w:jc w:val="right"/>
      </w:pPr>
    </w:p>
    <w:p w14:paraId="403A8896" w14:textId="77777777" w:rsidR="0058138C" w:rsidRDefault="0058138C">
      <w:pPr>
        <w:pStyle w:val="NormalWeb1"/>
        <w:spacing w:before="0" w:after="0"/>
        <w:jc w:val="right"/>
      </w:pPr>
    </w:p>
    <w:p w14:paraId="2096C10E" w14:textId="77777777" w:rsidR="0058138C" w:rsidRDefault="0058138C">
      <w:pPr>
        <w:pStyle w:val="NormalWeb1"/>
        <w:spacing w:before="0" w:after="0"/>
        <w:jc w:val="right"/>
      </w:pPr>
    </w:p>
    <w:p w14:paraId="5278F267" w14:textId="77777777" w:rsidR="0058138C" w:rsidRDefault="0058138C">
      <w:pPr>
        <w:pStyle w:val="NormalWeb1"/>
        <w:spacing w:before="0" w:after="0"/>
        <w:jc w:val="right"/>
      </w:pPr>
    </w:p>
    <w:p w14:paraId="04F83BBA" w14:textId="77777777" w:rsidR="0058138C" w:rsidRDefault="0058138C">
      <w:pPr>
        <w:pStyle w:val="NormalWeb1"/>
        <w:spacing w:before="0" w:after="0"/>
        <w:jc w:val="right"/>
      </w:pPr>
    </w:p>
    <w:p w14:paraId="42180E09" w14:textId="77777777" w:rsidR="0058138C" w:rsidRDefault="0058138C">
      <w:pPr>
        <w:pStyle w:val="NormalWeb1"/>
        <w:spacing w:before="0" w:after="0"/>
        <w:jc w:val="right"/>
      </w:pPr>
    </w:p>
    <w:p w14:paraId="2FDF4357" w14:textId="77777777" w:rsidR="0058138C" w:rsidRDefault="0058138C">
      <w:pPr>
        <w:pStyle w:val="NormalWeb1"/>
        <w:spacing w:before="0" w:after="0"/>
        <w:jc w:val="right"/>
      </w:pPr>
    </w:p>
    <w:p w14:paraId="232732CE" w14:textId="77777777" w:rsidR="0058138C" w:rsidRDefault="0058138C">
      <w:pPr>
        <w:pStyle w:val="NormalWeb1"/>
        <w:spacing w:before="0" w:after="0"/>
        <w:jc w:val="right"/>
      </w:pPr>
    </w:p>
    <w:p w14:paraId="31D4C647" w14:textId="77777777" w:rsidR="0058138C" w:rsidRDefault="0058138C">
      <w:pPr>
        <w:pStyle w:val="NormalWeb1"/>
        <w:spacing w:before="0" w:after="0"/>
        <w:jc w:val="right"/>
      </w:pPr>
    </w:p>
    <w:p w14:paraId="4AC76989" w14:textId="77777777" w:rsidR="0058138C" w:rsidRDefault="0058138C">
      <w:pPr>
        <w:pStyle w:val="NormalWeb1"/>
        <w:spacing w:before="0" w:after="0"/>
        <w:jc w:val="right"/>
      </w:pPr>
    </w:p>
    <w:p w14:paraId="5F287B25" w14:textId="77777777" w:rsidR="0058138C" w:rsidRDefault="0058138C">
      <w:pPr>
        <w:pStyle w:val="NormalWeb1"/>
        <w:spacing w:before="0" w:after="0"/>
        <w:jc w:val="right"/>
      </w:pPr>
    </w:p>
    <w:p w14:paraId="2F091422" w14:textId="77777777" w:rsidR="0058138C" w:rsidRDefault="0058138C">
      <w:pPr>
        <w:pStyle w:val="NormalWeb1"/>
        <w:spacing w:before="0" w:after="0"/>
        <w:jc w:val="right"/>
      </w:pPr>
    </w:p>
    <w:p w14:paraId="0A562017" w14:textId="77777777" w:rsidR="0058138C" w:rsidRDefault="0058138C">
      <w:pPr>
        <w:pStyle w:val="NormalWeb1"/>
        <w:spacing w:before="0" w:after="0"/>
        <w:jc w:val="right"/>
      </w:pPr>
    </w:p>
    <w:p w14:paraId="2519CDA0" w14:textId="77777777" w:rsidR="0058138C" w:rsidRDefault="0058138C">
      <w:pPr>
        <w:pStyle w:val="NormalWeb1"/>
        <w:spacing w:before="0" w:after="0"/>
        <w:jc w:val="right"/>
      </w:pPr>
    </w:p>
    <w:p w14:paraId="69F24099" w14:textId="77777777" w:rsidR="0058138C" w:rsidRDefault="0058138C">
      <w:pPr>
        <w:pStyle w:val="NormalWeb1"/>
        <w:spacing w:before="0" w:after="0"/>
      </w:pPr>
    </w:p>
    <w:p w14:paraId="0DA526BF" w14:textId="77777777" w:rsidR="0058138C" w:rsidRDefault="0058138C">
      <w:pPr>
        <w:pStyle w:val="NormalWeb1"/>
        <w:spacing w:before="0" w:after="0"/>
      </w:pPr>
    </w:p>
    <w:p w14:paraId="13CC15DA" w14:textId="77777777" w:rsidR="0058138C" w:rsidRDefault="0058138C">
      <w:pPr>
        <w:pStyle w:val="NormalWeb1"/>
        <w:spacing w:before="0" w:after="0"/>
      </w:pPr>
    </w:p>
    <w:p w14:paraId="176F02F8" w14:textId="77777777" w:rsidR="0058138C" w:rsidRDefault="0058138C">
      <w:pPr>
        <w:pStyle w:val="NormalWeb1"/>
        <w:spacing w:before="0" w:after="0"/>
      </w:pPr>
    </w:p>
    <w:p w14:paraId="18D1B578" w14:textId="77777777" w:rsidR="0058138C" w:rsidRDefault="0058138C">
      <w:pPr>
        <w:pStyle w:val="NormalWeb1"/>
        <w:spacing w:before="0" w:after="0"/>
      </w:pPr>
    </w:p>
    <w:p w14:paraId="402B7A1C" w14:textId="77777777" w:rsidR="0058138C" w:rsidRDefault="0058138C">
      <w:pPr>
        <w:pStyle w:val="NormalWeb1"/>
        <w:tabs>
          <w:tab w:val="left" w:pos="4125"/>
        </w:tabs>
        <w:spacing w:before="0" w:after="0"/>
      </w:pPr>
    </w:p>
    <w:p w14:paraId="5EF862E1" w14:textId="77777777" w:rsidR="0058138C" w:rsidRDefault="0058138C">
      <w:pPr>
        <w:pStyle w:val="NormalWeb1"/>
        <w:tabs>
          <w:tab w:val="left" w:pos="4125"/>
        </w:tabs>
        <w:spacing w:before="0" w:after="0"/>
      </w:pPr>
    </w:p>
    <w:p w14:paraId="79F6425A" w14:textId="77777777" w:rsidR="0058138C" w:rsidRDefault="0058138C">
      <w:pPr>
        <w:pStyle w:val="NormalWeb1"/>
        <w:spacing w:before="0" w:after="0"/>
        <w:jc w:val="right"/>
      </w:pPr>
    </w:p>
    <w:p w14:paraId="775C771F" w14:textId="77777777" w:rsidR="0058138C" w:rsidRDefault="00000000">
      <w:pPr>
        <w:pStyle w:val="NormalWeb1"/>
        <w:spacing w:before="0" w:after="0"/>
        <w:jc w:val="right"/>
      </w:pPr>
      <w:r>
        <w:lastRenderedPageBreak/>
        <w:t xml:space="preserve">Приложение №1 к Контракту </w:t>
      </w:r>
    </w:p>
    <w:p w14:paraId="3152C6FD" w14:textId="5A4E3E73" w:rsidR="0058138C" w:rsidRDefault="00000000">
      <w:pPr>
        <w:pStyle w:val="NormalWeb1"/>
        <w:spacing w:before="0" w:after="0"/>
        <w:jc w:val="right"/>
      </w:pPr>
      <w:r>
        <w:rPr>
          <w:highlight w:val="yellow"/>
        </w:rPr>
        <w:t>№</w:t>
      </w:r>
      <w:r w:rsidR="007656ED">
        <w:rPr>
          <w:highlight w:val="yellow"/>
        </w:rPr>
        <w:t>___________</w:t>
      </w:r>
      <w:r>
        <w:rPr>
          <w:highlight w:val="yellow"/>
        </w:rPr>
        <w:t xml:space="preserve"> от «__» __________ 202</w:t>
      </w:r>
      <w:r w:rsidR="008B2FA8">
        <w:rPr>
          <w:highlight w:val="yellow"/>
        </w:rPr>
        <w:t>6</w:t>
      </w:r>
      <w:r>
        <w:rPr>
          <w:highlight w:val="yellow"/>
        </w:rPr>
        <w:t>г.</w:t>
      </w:r>
    </w:p>
    <w:p w14:paraId="4FA8B2F3" w14:textId="77777777" w:rsidR="0058138C" w:rsidRDefault="0058138C">
      <w:pPr>
        <w:pStyle w:val="NormalWeb1"/>
        <w:spacing w:before="0" w:after="0"/>
        <w:jc w:val="right"/>
      </w:pPr>
    </w:p>
    <w:p w14:paraId="15E5E25B" w14:textId="77777777" w:rsidR="0058138C" w:rsidRDefault="0058138C">
      <w:pPr>
        <w:pStyle w:val="NormalWeb1"/>
        <w:spacing w:before="0" w:after="0"/>
        <w:jc w:val="right"/>
      </w:pPr>
    </w:p>
    <w:p w14:paraId="2F297AE0" w14:textId="77777777" w:rsidR="0058138C" w:rsidRDefault="00000000">
      <w:pPr>
        <w:pStyle w:val="NormalWeb1"/>
        <w:spacing w:before="0" w:after="0"/>
        <w:jc w:val="center"/>
        <w:rPr>
          <w:b/>
        </w:rPr>
      </w:pPr>
      <w:r>
        <w:rPr>
          <w:b/>
        </w:rPr>
        <w:t>СПЕЦИФИКАЦИЯ</w:t>
      </w:r>
    </w:p>
    <w:p w14:paraId="655BB798" w14:textId="77777777" w:rsidR="0058138C" w:rsidRDefault="0058138C">
      <w:pPr>
        <w:pStyle w:val="NormalWeb1"/>
        <w:spacing w:before="0" w:after="0"/>
        <w:jc w:val="center"/>
        <w:rPr>
          <w:b/>
        </w:rPr>
      </w:pPr>
    </w:p>
    <w:p w14:paraId="0A9F225B" w14:textId="77777777" w:rsidR="0058138C" w:rsidRDefault="0058138C">
      <w:pPr>
        <w:pStyle w:val="NormalWeb1"/>
        <w:spacing w:before="0" w:after="0"/>
        <w:jc w:val="center"/>
        <w:rPr>
          <w:b/>
        </w:rPr>
      </w:pPr>
    </w:p>
    <w:tbl>
      <w:tblPr>
        <w:tblW w:w="9855" w:type="dxa"/>
        <w:tblInd w:w="113" w:type="dxa"/>
        <w:tblLayout w:type="fixed"/>
        <w:tblLook w:val="04A0" w:firstRow="1" w:lastRow="0" w:firstColumn="1" w:lastColumn="0" w:noHBand="0" w:noVBand="1"/>
      </w:tblPr>
      <w:tblGrid>
        <w:gridCol w:w="551"/>
        <w:gridCol w:w="1920"/>
        <w:gridCol w:w="3070"/>
        <w:gridCol w:w="845"/>
        <w:gridCol w:w="1406"/>
        <w:gridCol w:w="1827"/>
        <w:gridCol w:w="236"/>
      </w:tblGrid>
      <w:tr w:rsidR="00BF7619" w:rsidRPr="00BF7619" w14:paraId="24AA67C1" w14:textId="77777777" w:rsidTr="00BF7619">
        <w:trPr>
          <w:gridAfter w:val="1"/>
          <w:wAfter w:w="236" w:type="dxa"/>
          <w:trHeight w:val="300"/>
        </w:trPr>
        <w:tc>
          <w:tcPr>
            <w:tcW w:w="551" w:type="dxa"/>
            <w:vMerge w:val="restart"/>
            <w:tcBorders>
              <w:top w:val="single" w:sz="4" w:space="0" w:color="auto"/>
              <w:left w:val="single" w:sz="4" w:space="0" w:color="auto"/>
              <w:bottom w:val="single" w:sz="4" w:space="0" w:color="auto"/>
              <w:right w:val="single" w:sz="4" w:space="0" w:color="auto"/>
            </w:tcBorders>
            <w:vAlign w:val="center"/>
            <w:hideMark/>
          </w:tcPr>
          <w:p w14:paraId="2DDAADB9" w14:textId="77777777" w:rsidR="00BF7619" w:rsidRPr="00BF7619" w:rsidRDefault="00BF7619" w:rsidP="00BF7619">
            <w:pPr>
              <w:widowControl/>
              <w:jc w:val="center"/>
              <w:rPr>
                <w:b/>
                <w:bCs/>
                <w:sz w:val="20"/>
              </w:rPr>
            </w:pPr>
            <w:bookmarkStart w:id="3" w:name="RANGE!A4"/>
            <w:r w:rsidRPr="00BF7619">
              <w:rPr>
                <w:b/>
                <w:bCs/>
                <w:sz w:val="20"/>
              </w:rPr>
              <w:t>№    п/п</w:t>
            </w:r>
            <w:bookmarkEnd w:id="3"/>
          </w:p>
        </w:tc>
        <w:tc>
          <w:tcPr>
            <w:tcW w:w="1920" w:type="dxa"/>
            <w:vMerge w:val="restart"/>
            <w:tcBorders>
              <w:top w:val="single" w:sz="4" w:space="0" w:color="auto"/>
              <w:left w:val="single" w:sz="4" w:space="0" w:color="auto"/>
              <w:bottom w:val="single" w:sz="4" w:space="0" w:color="auto"/>
              <w:right w:val="single" w:sz="4" w:space="0" w:color="auto"/>
            </w:tcBorders>
            <w:vAlign w:val="center"/>
            <w:hideMark/>
          </w:tcPr>
          <w:p w14:paraId="39475558" w14:textId="77777777" w:rsidR="00BF7619" w:rsidRPr="00BF7619" w:rsidRDefault="00BF7619" w:rsidP="00BF7619">
            <w:pPr>
              <w:widowControl/>
              <w:jc w:val="center"/>
              <w:rPr>
                <w:b/>
                <w:bCs/>
                <w:sz w:val="20"/>
              </w:rPr>
            </w:pPr>
            <w:r w:rsidRPr="00BF7619">
              <w:rPr>
                <w:b/>
                <w:bCs/>
                <w:sz w:val="20"/>
              </w:rPr>
              <w:t>Наименование товара</w:t>
            </w:r>
          </w:p>
        </w:tc>
        <w:tc>
          <w:tcPr>
            <w:tcW w:w="3070" w:type="dxa"/>
            <w:vMerge w:val="restart"/>
            <w:tcBorders>
              <w:top w:val="single" w:sz="4" w:space="0" w:color="auto"/>
              <w:left w:val="single" w:sz="4" w:space="0" w:color="auto"/>
              <w:bottom w:val="single" w:sz="4" w:space="0" w:color="auto"/>
              <w:right w:val="single" w:sz="4" w:space="0" w:color="auto"/>
            </w:tcBorders>
            <w:vAlign w:val="center"/>
            <w:hideMark/>
          </w:tcPr>
          <w:p w14:paraId="00A1E139" w14:textId="77777777" w:rsidR="00BF7619" w:rsidRPr="00BF7619" w:rsidRDefault="00BF7619" w:rsidP="00BF7619">
            <w:pPr>
              <w:widowControl/>
              <w:jc w:val="center"/>
              <w:rPr>
                <w:b/>
                <w:bCs/>
                <w:sz w:val="20"/>
              </w:rPr>
            </w:pPr>
            <w:r w:rsidRPr="00BF7619">
              <w:rPr>
                <w:b/>
                <w:bCs/>
                <w:sz w:val="20"/>
              </w:rPr>
              <w:t>Технические  характеристики</w:t>
            </w:r>
          </w:p>
        </w:tc>
        <w:tc>
          <w:tcPr>
            <w:tcW w:w="845" w:type="dxa"/>
            <w:vMerge w:val="restart"/>
            <w:tcBorders>
              <w:top w:val="single" w:sz="4" w:space="0" w:color="auto"/>
              <w:left w:val="single" w:sz="4" w:space="0" w:color="auto"/>
              <w:bottom w:val="single" w:sz="4" w:space="0" w:color="auto"/>
              <w:right w:val="single" w:sz="4" w:space="0" w:color="auto"/>
            </w:tcBorders>
            <w:vAlign w:val="center"/>
            <w:hideMark/>
          </w:tcPr>
          <w:p w14:paraId="5D49E96C" w14:textId="77777777" w:rsidR="00BF7619" w:rsidRPr="00BF7619" w:rsidRDefault="00BF7619" w:rsidP="00BF7619">
            <w:pPr>
              <w:widowControl/>
              <w:jc w:val="center"/>
              <w:rPr>
                <w:b/>
                <w:bCs/>
                <w:sz w:val="20"/>
              </w:rPr>
            </w:pPr>
            <w:r w:rsidRPr="00BF7619">
              <w:rPr>
                <w:b/>
                <w:bCs/>
                <w:sz w:val="20"/>
              </w:rPr>
              <w:t>Кол-во шт</w:t>
            </w:r>
          </w:p>
        </w:tc>
        <w:tc>
          <w:tcPr>
            <w:tcW w:w="1406" w:type="dxa"/>
            <w:vMerge w:val="restart"/>
            <w:tcBorders>
              <w:top w:val="single" w:sz="4" w:space="0" w:color="auto"/>
              <w:left w:val="single" w:sz="4" w:space="0" w:color="auto"/>
              <w:bottom w:val="single" w:sz="4" w:space="0" w:color="auto"/>
              <w:right w:val="single" w:sz="4" w:space="0" w:color="auto"/>
            </w:tcBorders>
            <w:vAlign w:val="center"/>
            <w:hideMark/>
          </w:tcPr>
          <w:p w14:paraId="778CCA65" w14:textId="77777777" w:rsidR="00BF7619" w:rsidRPr="00BF7619" w:rsidRDefault="00BF7619" w:rsidP="00BF7619">
            <w:pPr>
              <w:widowControl/>
              <w:jc w:val="center"/>
              <w:rPr>
                <w:b/>
                <w:bCs/>
                <w:sz w:val="20"/>
              </w:rPr>
            </w:pPr>
            <w:r w:rsidRPr="00BF7619">
              <w:rPr>
                <w:b/>
                <w:bCs/>
                <w:sz w:val="20"/>
              </w:rPr>
              <w:t>Цена за единицу Руб.</w:t>
            </w:r>
          </w:p>
        </w:tc>
        <w:tc>
          <w:tcPr>
            <w:tcW w:w="1827" w:type="dxa"/>
            <w:vMerge w:val="restart"/>
            <w:tcBorders>
              <w:top w:val="single" w:sz="4" w:space="0" w:color="auto"/>
              <w:left w:val="single" w:sz="4" w:space="0" w:color="auto"/>
              <w:bottom w:val="single" w:sz="4" w:space="0" w:color="auto"/>
              <w:right w:val="single" w:sz="4" w:space="0" w:color="auto"/>
            </w:tcBorders>
            <w:vAlign w:val="center"/>
            <w:hideMark/>
          </w:tcPr>
          <w:p w14:paraId="6F3D7B27" w14:textId="77777777" w:rsidR="00BF7619" w:rsidRPr="00BF7619" w:rsidRDefault="00BF7619" w:rsidP="00BF7619">
            <w:pPr>
              <w:widowControl/>
              <w:jc w:val="center"/>
              <w:rPr>
                <w:b/>
                <w:bCs/>
                <w:sz w:val="18"/>
                <w:szCs w:val="18"/>
              </w:rPr>
            </w:pPr>
            <w:r w:rsidRPr="00BF7619">
              <w:rPr>
                <w:b/>
                <w:bCs/>
                <w:sz w:val="18"/>
                <w:szCs w:val="18"/>
              </w:rPr>
              <w:t xml:space="preserve">Стоимость </w:t>
            </w:r>
            <w:r w:rsidRPr="00BF7619">
              <w:rPr>
                <w:b/>
                <w:bCs/>
                <w:sz w:val="18"/>
                <w:szCs w:val="18"/>
              </w:rPr>
              <w:br/>
              <w:t xml:space="preserve">всего </w:t>
            </w:r>
            <w:r w:rsidRPr="00BF7619">
              <w:rPr>
                <w:b/>
                <w:bCs/>
                <w:sz w:val="18"/>
                <w:szCs w:val="18"/>
              </w:rPr>
              <w:br/>
              <w:t>Руб.</w:t>
            </w:r>
          </w:p>
        </w:tc>
      </w:tr>
      <w:tr w:rsidR="00BF7619" w:rsidRPr="00BF7619" w14:paraId="1275ED6A" w14:textId="77777777" w:rsidTr="006868DB">
        <w:trPr>
          <w:trHeight w:val="300"/>
        </w:trPr>
        <w:tc>
          <w:tcPr>
            <w:tcW w:w="551" w:type="dxa"/>
            <w:vMerge/>
            <w:tcBorders>
              <w:top w:val="single" w:sz="4" w:space="0" w:color="auto"/>
              <w:left w:val="single" w:sz="4" w:space="0" w:color="auto"/>
              <w:bottom w:val="single" w:sz="4" w:space="0" w:color="auto"/>
              <w:right w:val="single" w:sz="4" w:space="0" w:color="auto"/>
            </w:tcBorders>
            <w:vAlign w:val="center"/>
            <w:hideMark/>
          </w:tcPr>
          <w:p w14:paraId="385B0FD6" w14:textId="77777777" w:rsidR="00BF7619" w:rsidRPr="00BF7619" w:rsidRDefault="00BF7619" w:rsidP="00BF7619">
            <w:pPr>
              <w:widowControl/>
              <w:rPr>
                <w:b/>
                <w:bCs/>
                <w:sz w:val="20"/>
              </w:rPr>
            </w:pPr>
          </w:p>
        </w:tc>
        <w:tc>
          <w:tcPr>
            <w:tcW w:w="1920" w:type="dxa"/>
            <w:vMerge/>
            <w:tcBorders>
              <w:top w:val="single" w:sz="4" w:space="0" w:color="auto"/>
              <w:left w:val="single" w:sz="4" w:space="0" w:color="auto"/>
              <w:bottom w:val="single" w:sz="4" w:space="0" w:color="auto"/>
              <w:right w:val="single" w:sz="4" w:space="0" w:color="auto"/>
            </w:tcBorders>
            <w:vAlign w:val="center"/>
            <w:hideMark/>
          </w:tcPr>
          <w:p w14:paraId="187B4B7A" w14:textId="77777777" w:rsidR="00BF7619" w:rsidRPr="00BF7619" w:rsidRDefault="00BF7619" w:rsidP="00BF7619">
            <w:pPr>
              <w:widowControl/>
              <w:rPr>
                <w:b/>
                <w:bCs/>
                <w:sz w:val="20"/>
              </w:rPr>
            </w:pPr>
          </w:p>
        </w:tc>
        <w:tc>
          <w:tcPr>
            <w:tcW w:w="3070" w:type="dxa"/>
            <w:vMerge/>
            <w:tcBorders>
              <w:top w:val="single" w:sz="4" w:space="0" w:color="auto"/>
              <w:left w:val="single" w:sz="4" w:space="0" w:color="auto"/>
              <w:bottom w:val="single" w:sz="4" w:space="0" w:color="auto"/>
              <w:right w:val="single" w:sz="4" w:space="0" w:color="auto"/>
            </w:tcBorders>
            <w:vAlign w:val="center"/>
            <w:hideMark/>
          </w:tcPr>
          <w:p w14:paraId="4D0B4CC7" w14:textId="77777777" w:rsidR="00BF7619" w:rsidRPr="00BF7619" w:rsidRDefault="00BF7619" w:rsidP="00BF7619">
            <w:pPr>
              <w:widowControl/>
              <w:rPr>
                <w:b/>
                <w:bCs/>
                <w:sz w:val="20"/>
              </w:rPr>
            </w:pPr>
          </w:p>
        </w:tc>
        <w:tc>
          <w:tcPr>
            <w:tcW w:w="845" w:type="dxa"/>
            <w:vMerge/>
            <w:tcBorders>
              <w:top w:val="single" w:sz="4" w:space="0" w:color="auto"/>
              <w:left w:val="single" w:sz="4" w:space="0" w:color="auto"/>
              <w:bottom w:val="single" w:sz="4" w:space="0" w:color="auto"/>
              <w:right w:val="single" w:sz="4" w:space="0" w:color="auto"/>
            </w:tcBorders>
            <w:vAlign w:val="center"/>
            <w:hideMark/>
          </w:tcPr>
          <w:p w14:paraId="458D56BE" w14:textId="77777777" w:rsidR="00BF7619" w:rsidRPr="00BF7619" w:rsidRDefault="00BF7619" w:rsidP="00BF7619">
            <w:pPr>
              <w:widowControl/>
              <w:rPr>
                <w:b/>
                <w:bCs/>
                <w:sz w:val="20"/>
              </w:rPr>
            </w:pPr>
          </w:p>
        </w:tc>
        <w:tc>
          <w:tcPr>
            <w:tcW w:w="1406" w:type="dxa"/>
            <w:vMerge/>
            <w:tcBorders>
              <w:top w:val="single" w:sz="4" w:space="0" w:color="auto"/>
              <w:left w:val="single" w:sz="4" w:space="0" w:color="auto"/>
              <w:bottom w:val="single" w:sz="4" w:space="0" w:color="auto"/>
              <w:right w:val="single" w:sz="4" w:space="0" w:color="auto"/>
            </w:tcBorders>
            <w:vAlign w:val="center"/>
            <w:hideMark/>
          </w:tcPr>
          <w:p w14:paraId="5A4598CE" w14:textId="77777777" w:rsidR="00BF7619" w:rsidRPr="00BF7619" w:rsidRDefault="00BF7619" w:rsidP="00BF7619">
            <w:pPr>
              <w:widowControl/>
              <w:rPr>
                <w:b/>
                <w:bCs/>
                <w:sz w:val="20"/>
              </w:rPr>
            </w:pPr>
          </w:p>
        </w:tc>
        <w:tc>
          <w:tcPr>
            <w:tcW w:w="1827" w:type="dxa"/>
            <w:vMerge/>
            <w:tcBorders>
              <w:top w:val="single" w:sz="4" w:space="0" w:color="auto"/>
              <w:left w:val="single" w:sz="4" w:space="0" w:color="auto"/>
              <w:bottom w:val="single" w:sz="4" w:space="0" w:color="auto"/>
              <w:right w:val="single" w:sz="4" w:space="0" w:color="auto"/>
            </w:tcBorders>
            <w:vAlign w:val="center"/>
            <w:hideMark/>
          </w:tcPr>
          <w:p w14:paraId="3B03F240" w14:textId="77777777" w:rsidR="00BF7619" w:rsidRPr="00BF7619" w:rsidRDefault="00BF7619" w:rsidP="00BF7619">
            <w:pPr>
              <w:widowControl/>
              <w:rPr>
                <w:b/>
                <w:bCs/>
                <w:sz w:val="18"/>
                <w:szCs w:val="18"/>
              </w:rPr>
            </w:pPr>
          </w:p>
        </w:tc>
        <w:tc>
          <w:tcPr>
            <w:tcW w:w="236" w:type="dxa"/>
            <w:tcBorders>
              <w:top w:val="nil"/>
              <w:left w:val="nil"/>
              <w:bottom w:val="nil"/>
              <w:right w:val="nil"/>
            </w:tcBorders>
            <w:noWrap/>
            <w:vAlign w:val="bottom"/>
            <w:hideMark/>
          </w:tcPr>
          <w:p w14:paraId="21714BCE" w14:textId="77777777" w:rsidR="00BF7619" w:rsidRPr="00BF7619" w:rsidRDefault="00BF7619" w:rsidP="00BF7619">
            <w:pPr>
              <w:widowControl/>
              <w:jc w:val="center"/>
              <w:rPr>
                <w:b/>
                <w:bCs/>
                <w:sz w:val="18"/>
                <w:szCs w:val="18"/>
              </w:rPr>
            </w:pPr>
          </w:p>
        </w:tc>
      </w:tr>
      <w:tr w:rsidR="00BF7619" w:rsidRPr="00BF7619" w14:paraId="17A38600" w14:textId="77777777" w:rsidTr="006868DB">
        <w:trPr>
          <w:trHeight w:val="210"/>
        </w:trPr>
        <w:tc>
          <w:tcPr>
            <w:tcW w:w="551" w:type="dxa"/>
            <w:vMerge/>
            <w:tcBorders>
              <w:top w:val="single" w:sz="4" w:space="0" w:color="auto"/>
              <w:left w:val="single" w:sz="4" w:space="0" w:color="auto"/>
              <w:bottom w:val="single" w:sz="4" w:space="0" w:color="auto"/>
              <w:right w:val="single" w:sz="4" w:space="0" w:color="auto"/>
            </w:tcBorders>
            <w:vAlign w:val="center"/>
            <w:hideMark/>
          </w:tcPr>
          <w:p w14:paraId="5121AB3D" w14:textId="77777777" w:rsidR="00BF7619" w:rsidRPr="00BF7619" w:rsidRDefault="00BF7619" w:rsidP="00BF7619">
            <w:pPr>
              <w:widowControl/>
              <w:rPr>
                <w:b/>
                <w:bCs/>
                <w:sz w:val="20"/>
              </w:rPr>
            </w:pPr>
          </w:p>
        </w:tc>
        <w:tc>
          <w:tcPr>
            <w:tcW w:w="1920" w:type="dxa"/>
            <w:vMerge/>
            <w:tcBorders>
              <w:top w:val="single" w:sz="4" w:space="0" w:color="auto"/>
              <w:left w:val="single" w:sz="4" w:space="0" w:color="auto"/>
              <w:bottom w:val="single" w:sz="4" w:space="0" w:color="auto"/>
              <w:right w:val="single" w:sz="4" w:space="0" w:color="auto"/>
            </w:tcBorders>
            <w:vAlign w:val="center"/>
            <w:hideMark/>
          </w:tcPr>
          <w:p w14:paraId="13B311B0" w14:textId="77777777" w:rsidR="00BF7619" w:rsidRPr="00BF7619" w:rsidRDefault="00BF7619" w:rsidP="00BF7619">
            <w:pPr>
              <w:widowControl/>
              <w:rPr>
                <w:b/>
                <w:bCs/>
                <w:sz w:val="20"/>
              </w:rPr>
            </w:pPr>
          </w:p>
        </w:tc>
        <w:tc>
          <w:tcPr>
            <w:tcW w:w="3070" w:type="dxa"/>
            <w:vMerge/>
            <w:tcBorders>
              <w:top w:val="single" w:sz="4" w:space="0" w:color="auto"/>
              <w:left w:val="single" w:sz="4" w:space="0" w:color="auto"/>
              <w:bottom w:val="single" w:sz="4" w:space="0" w:color="auto"/>
              <w:right w:val="single" w:sz="4" w:space="0" w:color="auto"/>
            </w:tcBorders>
            <w:vAlign w:val="center"/>
            <w:hideMark/>
          </w:tcPr>
          <w:p w14:paraId="57BA4E33" w14:textId="77777777" w:rsidR="00BF7619" w:rsidRPr="00BF7619" w:rsidRDefault="00BF7619" w:rsidP="00BF7619">
            <w:pPr>
              <w:widowControl/>
              <w:rPr>
                <w:b/>
                <w:bCs/>
                <w:sz w:val="20"/>
              </w:rPr>
            </w:pPr>
          </w:p>
        </w:tc>
        <w:tc>
          <w:tcPr>
            <w:tcW w:w="845" w:type="dxa"/>
            <w:vMerge/>
            <w:tcBorders>
              <w:top w:val="single" w:sz="4" w:space="0" w:color="auto"/>
              <w:left w:val="single" w:sz="4" w:space="0" w:color="auto"/>
              <w:bottom w:val="single" w:sz="4" w:space="0" w:color="auto"/>
              <w:right w:val="single" w:sz="4" w:space="0" w:color="auto"/>
            </w:tcBorders>
            <w:vAlign w:val="center"/>
            <w:hideMark/>
          </w:tcPr>
          <w:p w14:paraId="2156DC63" w14:textId="77777777" w:rsidR="00BF7619" w:rsidRPr="00BF7619" w:rsidRDefault="00BF7619" w:rsidP="00BF7619">
            <w:pPr>
              <w:widowControl/>
              <w:rPr>
                <w:b/>
                <w:bCs/>
                <w:sz w:val="20"/>
              </w:rPr>
            </w:pPr>
          </w:p>
        </w:tc>
        <w:tc>
          <w:tcPr>
            <w:tcW w:w="1406" w:type="dxa"/>
            <w:vMerge/>
            <w:tcBorders>
              <w:top w:val="single" w:sz="4" w:space="0" w:color="auto"/>
              <w:left w:val="single" w:sz="4" w:space="0" w:color="auto"/>
              <w:bottom w:val="single" w:sz="4" w:space="0" w:color="auto"/>
              <w:right w:val="single" w:sz="4" w:space="0" w:color="auto"/>
            </w:tcBorders>
            <w:vAlign w:val="center"/>
            <w:hideMark/>
          </w:tcPr>
          <w:p w14:paraId="1C517DFC" w14:textId="77777777" w:rsidR="00BF7619" w:rsidRPr="00BF7619" w:rsidRDefault="00BF7619" w:rsidP="00BF7619">
            <w:pPr>
              <w:widowControl/>
              <w:rPr>
                <w:b/>
                <w:bCs/>
                <w:sz w:val="20"/>
              </w:rPr>
            </w:pPr>
          </w:p>
        </w:tc>
        <w:tc>
          <w:tcPr>
            <w:tcW w:w="1827" w:type="dxa"/>
            <w:vMerge/>
            <w:tcBorders>
              <w:top w:val="single" w:sz="4" w:space="0" w:color="auto"/>
              <w:left w:val="single" w:sz="4" w:space="0" w:color="auto"/>
              <w:bottom w:val="single" w:sz="4" w:space="0" w:color="auto"/>
              <w:right w:val="single" w:sz="4" w:space="0" w:color="auto"/>
            </w:tcBorders>
            <w:vAlign w:val="center"/>
            <w:hideMark/>
          </w:tcPr>
          <w:p w14:paraId="7D5AF2FA" w14:textId="77777777" w:rsidR="00BF7619" w:rsidRPr="00BF7619" w:rsidRDefault="00BF7619" w:rsidP="00BF7619">
            <w:pPr>
              <w:widowControl/>
              <w:rPr>
                <w:b/>
                <w:bCs/>
                <w:sz w:val="18"/>
                <w:szCs w:val="18"/>
              </w:rPr>
            </w:pPr>
          </w:p>
        </w:tc>
        <w:tc>
          <w:tcPr>
            <w:tcW w:w="236" w:type="dxa"/>
            <w:tcBorders>
              <w:top w:val="nil"/>
              <w:left w:val="nil"/>
              <w:bottom w:val="nil"/>
              <w:right w:val="nil"/>
            </w:tcBorders>
            <w:noWrap/>
            <w:vAlign w:val="bottom"/>
            <w:hideMark/>
          </w:tcPr>
          <w:p w14:paraId="25285722" w14:textId="77777777" w:rsidR="00BF7619" w:rsidRPr="00BF7619" w:rsidRDefault="00BF7619" w:rsidP="00BF7619">
            <w:pPr>
              <w:widowControl/>
              <w:rPr>
                <w:color w:val="auto"/>
                <w:sz w:val="20"/>
              </w:rPr>
            </w:pPr>
          </w:p>
        </w:tc>
      </w:tr>
      <w:tr w:rsidR="00BF7619" w:rsidRPr="00BF7619" w14:paraId="14D97CC6" w14:textId="77777777" w:rsidTr="006868DB">
        <w:trPr>
          <w:trHeight w:val="1005"/>
        </w:trPr>
        <w:tc>
          <w:tcPr>
            <w:tcW w:w="551" w:type="dxa"/>
            <w:tcBorders>
              <w:top w:val="nil"/>
              <w:left w:val="single" w:sz="4" w:space="0" w:color="auto"/>
              <w:bottom w:val="nil"/>
              <w:right w:val="single" w:sz="4" w:space="0" w:color="auto"/>
            </w:tcBorders>
            <w:vAlign w:val="center"/>
            <w:hideMark/>
          </w:tcPr>
          <w:p w14:paraId="77586EE3" w14:textId="77777777" w:rsidR="00BF7619" w:rsidRPr="00BF7619" w:rsidRDefault="00BF7619" w:rsidP="00BF7619">
            <w:pPr>
              <w:widowControl/>
            </w:pPr>
            <w:r w:rsidRPr="00BF7619">
              <w:t>1</w:t>
            </w:r>
          </w:p>
        </w:tc>
        <w:tc>
          <w:tcPr>
            <w:tcW w:w="1920" w:type="dxa"/>
            <w:tcBorders>
              <w:top w:val="nil"/>
              <w:left w:val="nil"/>
              <w:bottom w:val="single" w:sz="4" w:space="0" w:color="auto"/>
              <w:right w:val="single" w:sz="4" w:space="0" w:color="auto"/>
            </w:tcBorders>
            <w:vAlign w:val="center"/>
            <w:hideMark/>
          </w:tcPr>
          <w:p w14:paraId="55EEFF7F" w14:textId="77777777" w:rsidR="00BF7619" w:rsidRDefault="00C34EFD" w:rsidP="00BF7619">
            <w:pPr>
              <w:widowControl/>
            </w:pPr>
            <w:r>
              <w:t>Блютуз</w:t>
            </w:r>
          </w:p>
          <w:p w14:paraId="16A2DFD8" w14:textId="7F6DFB11" w:rsidR="00C34EFD" w:rsidRPr="00BF7619" w:rsidRDefault="00C34EFD" w:rsidP="00BF7619">
            <w:pPr>
              <w:widowControl/>
            </w:pPr>
            <w:r>
              <w:t>Музыкальная колонка</w:t>
            </w:r>
          </w:p>
        </w:tc>
        <w:tc>
          <w:tcPr>
            <w:tcW w:w="3070" w:type="dxa"/>
            <w:tcBorders>
              <w:top w:val="nil"/>
              <w:left w:val="nil"/>
              <w:bottom w:val="single" w:sz="4" w:space="0" w:color="auto"/>
              <w:right w:val="single" w:sz="4" w:space="0" w:color="auto"/>
            </w:tcBorders>
            <w:vAlign w:val="center"/>
            <w:hideMark/>
          </w:tcPr>
          <w:p w14:paraId="47DF9C5E" w14:textId="77777777" w:rsidR="00BF7619" w:rsidRDefault="006868DB" w:rsidP="00BF7619">
            <w:pPr>
              <w:widowControl/>
            </w:pPr>
            <w:r>
              <w:t>Тип:Беспроводная колонка</w:t>
            </w:r>
          </w:p>
          <w:p w14:paraId="46B1D05C" w14:textId="77777777" w:rsidR="006868DB" w:rsidRDefault="006868DB" w:rsidP="00BF7619">
            <w:pPr>
              <w:widowControl/>
            </w:pPr>
            <w:r>
              <w:t>Подключение:Беспроводное</w:t>
            </w:r>
          </w:p>
          <w:p w14:paraId="50C7ECC6" w14:textId="65B11BAA" w:rsidR="006868DB" w:rsidRPr="006868DB" w:rsidRDefault="006868DB" w:rsidP="00BF7619">
            <w:pPr>
              <w:widowControl/>
            </w:pPr>
            <w:r>
              <w:t>Тип связи:</w:t>
            </w:r>
            <w:r>
              <w:rPr>
                <w:lang w:val="en-US"/>
              </w:rPr>
              <w:t>Bluetooth</w:t>
            </w:r>
          </w:p>
          <w:p w14:paraId="35034A86" w14:textId="40A8C396" w:rsidR="006868DB" w:rsidRPr="006868DB" w:rsidRDefault="006868DB" w:rsidP="00BF7619">
            <w:pPr>
              <w:widowControl/>
            </w:pPr>
            <w:r>
              <w:t>Входной интерфейс:</w:t>
            </w:r>
            <w:r>
              <w:rPr>
                <w:lang w:val="en-US"/>
              </w:rPr>
              <w:t>USB</w:t>
            </w:r>
            <w:r w:rsidRPr="006868DB">
              <w:t>.</w:t>
            </w:r>
            <w:r>
              <w:t xml:space="preserve"> 3,5 мм,</w:t>
            </w:r>
            <w:r>
              <w:rPr>
                <w:lang w:val="en-US"/>
              </w:rPr>
              <w:t>micro</w:t>
            </w:r>
            <w:r w:rsidRPr="006868DB">
              <w:t xml:space="preserve"> </w:t>
            </w:r>
            <w:r>
              <w:rPr>
                <w:lang w:val="en-US"/>
              </w:rPr>
              <w:t>USB</w:t>
            </w:r>
          </w:p>
          <w:p w14:paraId="2656F41F" w14:textId="77777777" w:rsidR="006868DB" w:rsidRDefault="006868DB" w:rsidP="00BF7619">
            <w:pPr>
              <w:widowControl/>
            </w:pPr>
            <w:r>
              <w:t>Материал корпуса: Пластик</w:t>
            </w:r>
          </w:p>
          <w:p w14:paraId="0172322C" w14:textId="25E09F61" w:rsidR="006868DB" w:rsidRPr="006868DB" w:rsidRDefault="006868DB" w:rsidP="00BF7619">
            <w:pPr>
              <w:widowControl/>
            </w:pPr>
            <w:r>
              <w:t>Гарантийный срок: 12 месяцев.</w:t>
            </w:r>
          </w:p>
        </w:tc>
        <w:tc>
          <w:tcPr>
            <w:tcW w:w="845" w:type="dxa"/>
            <w:tcBorders>
              <w:top w:val="nil"/>
              <w:left w:val="nil"/>
              <w:bottom w:val="single" w:sz="4" w:space="0" w:color="auto"/>
              <w:right w:val="single" w:sz="4" w:space="0" w:color="auto"/>
            </w:tcBorders>
            <w:vAlign w:val="center"/>
            <w:hideMark/>
          </w:tcPr>
          <w:p w14:paraId="14FB6727" w14:textId="2546AEE3" w:rsidR="00BF7619" w:rsidRPr="00BF7619" w:rsidRDefault="006868DB" w:rsidP="00BF7619">
            <w:pPr>
              <w:widowControl/>
              <w:jc w:val="center"/>
            </w:pPr>
            <w:r>
              <w:t>10</w:t>
            </w:r>
          </w:p>
        </w:tc>
        <w:tc>
          <w:tcPr>
            <w:tcW w:w="1406" w:type="dxa"/>
            <w:tcBorders>
              <w:top w:val="nil"/>
              <w:left w:val="nil"/>
              <w:bottom w:val="single" w:sz="4" w:space="0" w:color="auto"/>
              <w:right w:val="single" w:sz="4" w:space="0" w:color="auto"/>
            </w:tcBorders>
            <w:vAlign w:val="center"/>
            <w:hideMark/>
          </w:tcPr>
          <w:p w14:paraId="0BB0FA3F" w14:textId="449A0338" w:rsidR="00BF7619" w:rsidRPr="00BF7619" w:rsidRDefault="006868DB" w:rsidP="00BF7619">
            <w:pPr>
              <w:widowControl/>
              <w:jc w:val="center"/>
              <w:rPr>
                <w:highlight w:val="yellow"/>
              </w:rPr>
            </w:pPr>
            <w:r>
              <w:rPr>
                <w:highlight w:val="yellow"/>
              </w:rPr>
              <w:t>1 900,00</w:t>
            </w:r>
          </w:p>
        </w:tc>
        <w:tc>
          <w:tcPr>
            <w:tcW w:w="1827" w:type="dxa"/>
            <w:tcBorders>
              <w:top w:val="nil"/>
              <w:left w:val="nil"/>
              <w:bottom w:val="single" w:sz="4" w:space="0" w:color="auto"/>
              <w:right w:val="single" w:sz="4" w:space="0" w:color="auto"/>
            </w:tcBorders>
            <w:vAlign w:val="center"/>
            <w:hideMark/>
          </w:tcPr>
          <w:p w14:paraId="1F7CEEE9" w14:textId="51887FAC" w:rsidR="00BF7619" w:rsidRPr="00BF7619" w:rsidRDefault="006868DB" w:rsidP="00BF7619">
            <w:pPr>
              <w:widowControl/>
              <w:jc w:val="center"/>
              <w:rPr>
                <w:highlight w:val="yellow"/>
              </w:rPr>
            </w:pPr>
            <w:r>
              <w:rPr>
                <w:highlight w:val="yellow"/>
              </w:rPr>
              <w:t>19 000,00</w:t>
            </w:r>
          </w:p>
        </w:tc>
        <w:tc>
          <w:tcPr>
            <w:tcW w:w="236" w:type="dxa"/>
            <w:vAlign w:val="center"/>
            <w:hideMark/>
          </w:tcPr>
          <w:p w14:paraId="16E61C54" w14:textId="77777777" w:rsidR="00BF7619" w:rsidRPr="00BF7619" w:rsidRDefault="00BF7619" w:rsidP="00BF7619">
            <w:pPr>
              <w:widowControl/>
              <w:rPr>
                <w:color w:val="auto"/>
                <w:sz w:val="20"/>
              </w:rPr>
            </w:pPr>
          </w:p>
        </w:tc>
      </w:tr>
      <w:tr w:rsidR="00BF7619" w:rsidRPr="00BF7619" w14:paraId="0EB4A754" w14:textId="77777777" w:rsidTr="006868DB">
        <w:trPr>
          <w:trHeight w:val="1125"/>
        </w:trPr>
        <w:tc>
          <w:tcPr>
            <w:tcW w:w="551" w:type="dxa"/>
            <w:tcBorders>
              <w:top w:val="single" w:sz="4" w:space="0" w:color="auto"/>
              <w:left w:val="single" w:sz="4" w:space="0" w:color="auto"/>
              <w:bottom w:val="single" w:sz="4" w:space="0" w:color="auto"/>
              <w:right w:val="single" w:sz="4" w:space="0" w:color="auto"/>
            </w:tcBorders>
            <w:vAlign w:val="center"/>
            <w:hideMark/>
          </w:tcPr>
          <w:p w14:paraId="7694873D" w14:textId="77777777" w:rsidR="00BF7619" w:rsidRPr="00BF7619" w:rsidRDefault="00BF7619" w:rsidP="00BF7619">
            <w:pPr>
              <w:widowControl/>
            </w:pPr>
            <w:r w:rsidRPr="00BF7619">
              <w:t>2</w:t>
            </w:r>
          </w:p>
        </w:tc>
        <w:tc>
          <w:tcPr>
            <w:tcW w:w="1920" w:type="dxa"/>
            <w:tcBorders>
              <w:top w:val="nil"/>
              <w:left w:val="nil"/>
              <w:bottom w:val="single" w:sz="4" w:space="0" w:color="auto"/>
              <w:right w:val="single" w:sz="4" w:space="0" w:color="auto"/>
            </w:tcBorders>
            <w:vAlign w:val="center"/>
            <w:hideMark/>
          </w:tcPr>
          <w:p w14:paraId="3B152669" w14:textId="2E8578B4" w:rsidR="00BF7619" w:rsidRPr="00BF7619" w:rsidRDefault="00C34EFD" w:rsidP="00BF7619">
            <w:pPr>
              <w:widowControl/>
            </w:pPr>
            <w:r>
              <w:t>Конструктор пластиковый</w:t>
            </w:r>
          </w:p>
        </w:tc>
        <w:tc>
          <w:tcPr>
            <w:tcW w:w="3070" w:type="dxa"/>
            <w:tcBorders>
              <w:top w:val="nil"/>
              <w:left w:val="nil"/>
              <w:bottom w:val="single" w:sz="4" w:space="0" w:color="auto"/>
              <w:right w:val="single" w:sz="4" w:space="0" w:color="auto"/>
            </w:tcBorders>
            <w:vAlign w:val="center"/>
            <w:hideMark/>
          </w:tcPr>
          <w:p w14:paraId="34CAFD0E" w14:textId="77777777" w:rsidR="00BF7619" w:rsidRDefault="006868DB" w:rsidP="00BF7619">
            <w:pPr>
              <w:widowControl/>
            </w:pPr>
            <w:r>
              <w:t>Тип:Конструктор</w:t>
            </w:r>
          </w:p>
          <w:p w14:paraId="417469DE" w14:textId="77777777" w:rsidR="006868DB" w:rsidRDefault="006868DB" w:rsidP="00BF7619">
            <w:pPr>
              <w:widowControl/>
            </w:pPr>
            <w:r>
              <w:t>Вид конструктора:пластиковый</w:t>
            </w:r>
          </w:p>
          <w:p w14:paraId="67CDF19E" w14:textId="77777777" w:rsidR="006868DB" w:rsidRDefault="006868DB" w:rsidP="00BF7619">
            <w:pPr>
              <w:widowControl/>
            </w:pPr>
            <w:r>
              <w:t>Тематика:Строения,Фантазия без границ, Фигурки, Техника</w:t>
            </w:r>
          </w:p>
          <w:p w14:paraId="167AA1E4" w14:textId="77777777" w:rsidR="006868DB" w:rsidRDefault="006868DB" w:rsidP="00BF7619">
            <w:pPr>
              <w:widowControl/>
            </w:pPr>
            <w:r>
              <w:t>Особенности: Блочный</w:t>
            </w:r>
          </w:p>
          <w:p w14:paraId="08652EA9" w14:textId="77777777" w:rsidR="006868DB" w:rsidRDefault="006868DB" w:rsidP="00BF7619">
            <w:pPr>
              <w:widowControl/>
            </w:pPr>
            <w:r>
              <w:t>Минимальный возраст:6 лет</w:t>
            </w:r>
          </w:p>
          <w:p w14:paraId="356F53F3" w14:textId="26D415F5" w:rsidR="006868DB" w:rsidRPr="00BF7619" w:rsidRDefault="006868DB" w:rsidP="00BF7619">
            <w:pPr>
              <w:widowControl/>
            </w:pPr>
            <w:r>
              <w:t>Для девочек , мальчиков</w:t>
            </w:r>
          </w:p>
        </w:tc>
        <w:tc>
          <w:tcPr>
            <w:tcW w:w="845" w:type="dxa"/>
            <w:tcBorders>
              <w:top w:val="nil"/>
              <w:left w:val="nil"/>
              <w:bottom w:val="single" w:sz="4" w:space="0" w:color="auto"/>
              <w:right w:val="single" w:sz="4" w:space="0" w:color="auto"/>
            </w:tcBorders>
            <w:vAlign w:val="center"/>
            <w:hideMark/>
          </w:tcPr>
          <w:p w14:paraId="0AF467E6" w14:textId="23AFF702" w:rsidR="00BF7619" w:rsidRPr="00BF7619" w:rsidRDefault="006868DB" w:rsidP="00BF7619">
            <w:pPr>
              <w:widowControl/>
              <w:jc w:val="center"/>
            </w:pPr>
            <w:r>
              <w:t>7</w:t>
            </w:r>
          </w:p>
        </w:tc>
        <w:tc>
          <w:tcPr>
            <w:tcW w:w="1406" w:type="dxa"/>
            <w:tcBorders>
              <w:top w:val="nil"/>
              <w:left w:val="nil"/>
              <w:bottom w:val="single" w:sz="4" w:space="0" w:color="auto"/>
              <w:right w:val="single" w:sz="4" w:space="0" w:color="auto"/>
            </w:tcBorders>
            <w:vAlign w:val="center"/>
            <w:hideMark/>
          </w:tcPr>
          <w:p w14:paraId="5D429521" w14:textId="10B681B0" w:rsidR="00BF7619" w:rsidRPr="00BF7619" w:rsidRDefault="006868DB" w:rsidP="00BF7619">
            <w:pPr>
              <w:widowControl/>
              <w:jc w:val="center"/>
              <w:rPr>
                <w:highlight w:val="yellow"/>
              </w:rPr>
            </w:pPr>
            <w:r>
              <w:rPr>
                <w:highlight w:val="yellow"/>
              </w:rPr>
              <w:t>1 700,00</w:t>
            </w:r>
          </w:p>
        </w:tc>
        <w:tc>
          <w:tcPr>
            <w:tcW w:w="1827" w:type="dxa"/>
            <w:tcBorders>
              <w:top w:val="nil"/>
              <w:left w:val="nil"/>
              <w:bottom w:val="single" w:sz="4" w:space="0" w:color="auto"/>
              <w:right w:val="single" w:sz="4" w:space="0" w:color="auto"/>
            </w:tcBorders>
            <w:vAlign w:val="center"/>
            <w:hideMark/>
          </w:tcPr>
          <w:p w14:paraId="5E600421" w14:textId="192E808E" w:rsidR="00BF7619" w:rsidRPr="00BF7619" w:rsidRDefault="006868DB" w:rsidP="00BF7619">
            <w:pPr>
              <w:widowControl/>
              <w:jc w:val="center"/>
              <w:rPr>
                <w:highlight w:val="yellow"/>
              </w:rPr>
            </w:pPr>
            <w:r>
              <w:rPr>
                <w:highlight w:val="yellow"/>
              </w:rPr>
              <w:t>11 900,00</w:t>
            </w:r>
          </w:p>
        </w:tc>
        <w:tc>
          <w:tcPr>
            <w:tcW w:w="236" w:type="dxa"/>
            <w:vAlign w:val="center"/>
            <w:hideMark/>
          </w:tcPr>
          <w:p w14:paraId="4F00A88D" w14:textId="77777777" w:rsidR="00BF7619" w:rsidRDefault="00BF7619" w:rsidP="00BF7619">
            <w:pPr>
              <w:widowControl/>
              <w:rPr>
                <w:color w:val="auto"/>
                <w:sz w:val="20"/>
                <w:lang w:val="en-US"/>
              </w:rPr>
            </w:pPr>
          </w:p>
          <w:p w14:paraId="5DD6473E" w14:textId="77777777" w:rsidR="006868DB" w:rsidRDefault="006868DB" w:rsidP="00BF7619">
            <w:pPr>
              <w:widowControl/>
              <w:rPr>
                <w:color w:val="auto"/>
                <w:sz w:val="20"/>
                <w:lang w:val="en-US"/>
              </w:rPr>
            </w:pPr>
          </w:p>
          <w:p w14:paraId="13FE5645" w14:textId="77777777" w:rsidR="006868DB" w:rsidRDefault="006868DB" w:rsidP="00BF7619">
            <w:pPr>
              <w:widowControl/>
              <w:rPr>
                <w:color w:val="auto"/>
                <w:sz w:val="20"/>
                <w:lang w:val="en-US"/>
              </w:rPr>
            </w:pPr>
          </w:p>
          <w:p w14:paraId="248B4A78" w14:textId="77777777" w:rsidR="006868DB" w:rsidRPr="006868DB" w:rsidRDefault="006868DB" w:rsidP="00BF7619">
            <w:pPr>
              <w:widowControl/>
              <w:rPr>
                <w:color w:val="auto"/>
                <w:sz w:val="20"/>
                <w:lang w:val="en-US"/>
              </w:rPr>
            </w:pPr>
          </w:p>
        </w:tc>
      </w:tr>
      <w:tr w:rsidR="006868DB" w:rsidRPr="00BF7619" w14:paraId="6909CAB3" w14:textId="77777777" w:rsidTr="006868DB">
        <w:trPr>
          <w:trHeight w:val="2760"/>
        </w:trPr>
        <w:tc>
          <w:tcPr>
            <w:tcW w:w="551" w:type="dxa"/>
            <w:tcBorders>
              <w:top w:val="nil"/>
              <w:left w:val="single" w:sz="4" w:space="0" w:color="auto"/>
              <w:bottom w:val="single" w:sz="4" w:space="0" w:color="auto"/>
              <w:right w:val="single" w:sz="4" w:space="0" w:color="auto"/>
            </w:tcBorders>
            <w:vAlign w:val="center"/>
            <w:hideMark/>
          </w:tcPr>
          <w:p w14:paraId="4383EACD" w14:textId="77777777" w:rsidR="006868DB" w:rsidRPr="00BF7619" w:rsidRDefault="006868DB" w:rsidP="00BF7619">
            <w:pPr>
              <w:widowControl/>
            </w:pPr>
            <w:r w:rsidRPr="00BF7619">
              <w:t>3</w:t>
            </w:r>
          </w:p>
        </w:tc>
        <w:tc>
          <w:tcPr>
            <w:tcW w:w="1920" w:type="dxa"/>
            <w:tcBorders>
              <w:top w:val="nil"/>
              <w:left w:val="nil"/>
              <w:bottom w:val="single" w:sz="4" w:space="0" w:color="auto"/>
              <w:right w:val="single" w:sz="4" w:space="0" w:color="auto"/>
            </w:tcBorders>
            <w:vAlign w:val="center"/>
            <w:hideMark/>
          </w:tcPr>
          <w:p w14:paraId="36D39789" w14:textId="5E826C45" w:rsidR="006868DB" w:rsidRPr="006868DB" w:rsidRDefault="006868DB" w:rsidP="00BF7619">
            <w:pPr>
              <w:widowControl/>
              <w:rPr>
                <w:lang w:val="en-US"/>
              </w:rPr>
            </w:pPr>
            <w:r>
              <w:t xml:space="preserve">Конструктор </w:t>
            </w:r>
            <w:r w:rsidRPr="00BF7619">
              <w:t xml:space="preserve"> </w:t>
            </w:r>
            <w:r>
              <w:rPr>
                <w:lang w:val="en-US"/>
              </w:rPr>
              <w:t>Dublo</w:t>
            </w:r>
          </w:p>
        </w:tc>
        <w:tc>
          <w:tcPr>
            <w:tcW w:w="3070" w:type="dxa"/>
            <w:tcBorders>
              <w:top w:val="nil"/>
              <w:left w:val="nil"/>
              <w:bottom w:val="single" w:sz="4" w:space="0" w:color="auto"/>
              <w:right w:val="single" w:sz="4" w:space="0" w:color="auto"/>
            </w:tcBorders>
            <w:hideMark/>
          </w:tcPr>
          <w:p w14:paraId="7D824B38" w14:textId="77777777" w:rsidR="006868DB" w:rsidRDefault="006868DB" w:rsidP="00BF7619">
            <w:pPr>
              <w:widowControl/>
            </w:pPr>
            <w:r w:rsidRPr="00BF7619">
              <w:t xml:space="preserve"> </w:t>
            </w:r>
            <w:r>
              <w:t>Тип:Конструктор</w:t>
            </w:r>
          </w:p>
          <w:p w14:paraId="60D77575" w14:textId="77777777" w:rsidR="006868DB" w:rsidRDefault="006868DB" w:rsidP="00BF7619">
            <w:pPr>
              <w:widowControl/>
            </w:pPr>
            <w:r>
              <w:t>Вид конструктора: пластиковый</w:t>
            </w:r>
          </w:p>
          <w:p w14:paraId="7A74F668" w14:textId="7596FBDC" w:rsidR="006868DB" w:rsidRDefault="006868DB" w:rsidP="006868DB">
            <w:pPr>
              <w:widowControl/>
            </w:pPr>
            <w:r>
              <w:t xml:space="preserve">Тематика: </w:t>
            </w:r>
            <w:r>
              <w:t>Строения,Фантазия без границ, Фигурки, Техника</w:t>
            </w:r>
          </w:p>
          <w:p w14:paraId="741DE332" w14:textId="77777777" w:rsidR="006868DB" w:rsidRDefault="006868DB" w:rsidP="006868DB">
            <w:pPr>
              <w:widowControl/>
            </w:pPr>
            <w:r>
              <w:t>Особенности: Блочный</w:t>
            </w:r>
          </w:p>
          <w:p w14:paraId="39A1F943" w14:textId="0981807B" w:rsidR="006868DB" w:rsidRDefault="006868DB" w:rsidP="006868DB">
            <w:pPr>
              <w:widowControl/>
            </w:pPr>
            <w:r>
              <w:t>Минимальный возраст:</w:t>
            </w:r>
            <w:r>
              <w:t>3г.</w:t>
            </w:r>
          </w:p>
          <w:p w14:paraId="6E692D2C" w14:textId="15E4622C" w:rsidR="006868DB" w:rsidRPr="00BF7619" w:rsidRDefault="006868DB" w:rsidP="006868DB">
            <w:pPr>
              <w:widowControl/>
            </w:pPr>
            <w:r>
              <w:t>Для девочек , мальчиков</w:t>
            </w:r>
          </w:p>
        </w:tc>
        <w:tc>
          <w:tcPr>
            <w:tcW w:w="845" w:type="dxa"/>
            <w:tcBorders>
              <w:top w:val="nil"/>
              <w:left w:val="nil"/>
              <w:bottom w:val="single" w:sz="4" w:space="0" w:color="auto"/>
              <w:right w:val="single" w:sz="4" w:space="0" w:color="auto"/>
            </w:tcBorders>
            <w:vAlign w:val="center"/>
            <w:hideMark/>
          </w:tcPr>
          <w:p w14:paraId="53F6D8FC" w14:textId="30A3D893" w:rsidR="006868DB" w:rsidRPr="00BF7619" w:rsidRDefault="006868DB" w:rsidP="00BF7619">
            <w:pPr>
              <w:widowControl/>
              <w:jc w:val="center"/>
            </w:pPr>
            <w:r>
              <w:t>4</w:t>
            </w:r>
          </w:p>
        </w:tc>
        <w:tc>
          <w:tcPr>
            <w:tcW w:w="1406" w:type="dxa"/>
            <w:tcBorders>
              <w:top w:val="nil"/>
              <w:left w:val="nil"/>
              <w:bottom w:val="single" w:sz="4" w:space="0" w:color="auto"/>
              <w:right w:val="single" w:sz="4" w:space="0" w:color="auto"/>
            </w:tcBorders>
            <w:vAlign w:val="center"/>
            <w:hideMark/>
          </w:tcPr>
          <w:p w14:paraId="3FEF19E2" w14:textId="1115E9C9" w:rsidR="006868DB" w:rsidRPr="00BF7619" w:rsidRDefault="006868DB" w:rsidP="00BF7619">
            <w:pPr>
              <w:widowControl/>
              <w:jc w:val="center"/>
              <w:rPr>
                <w:highlight w:val="yellow"/>
              </w:rPr>
            </w:pPr>
            <w:r>
              <w:rPr>
                <w:highlight w:val="yellow"/>
              </w:rPr>
              <w:t>1 800,00</w:t>
            </w:r>
          </w:p>
        </w:tc>
        <w:tc>
          <w:tcPr>
            <w:tcW w:w="1827" w:type="dxa"/>
            <w:tcBorders>
              <w:top w:val="nil"/>
              <w:left w:val="nil"/>
              <w:bottom w:val="single" w:sz="4" w:space="0" w:color="auto"/>
              <w:right w:val="single" w:sz="4" w:space="0" w:color="auto"/>
            </w:tcBorders>
            <w:vAlign w:val="center"/>
            <w:hideMark/>
          </w:tcPr>
          <w:p w14:paraId="52C0C0E0" w14:textId="2DC99B96" w:rsidR="006868DB" w:rsidRPr="00BF7619" w:rsidRDefault="006868DB" w:rsidP="00BF7619">
            <w:pPr>
              <w:widowControl/>
              <w:jc w:val="center"/>
              <w:rPr>
                <w:highlight w:val="yellow"/>
              </w:rPr>
            </w:pPr>
            <w:r>
              <w:rPr>
                <w:highlight w:val="yellow"/>
              </w:rPr>
              <w:t>7 200,00</w:t>
            </w:r>
          </w:p>
        </w:tc>
        <w:tc>
          <w:tcPr>
            <w:tcW w:w="236" w:type="dxa"/>
            <w:vMerge w:val="restart"/>
            <w:vAlign w:val="center"/>
            <w:hideMark/>
          </w:tcPr>
          <w:p w14:paraId="7A653DD5" w14:textId="77777777" w:rsidR="006868DB" w:rsidRDefault="006868DB" w:rsidP="00BF7619">
            <w:pPr>
              <w:widowControl/>
              <w:rPr>
                <w:color w:val="auto"/>
                <w:sz w:val="20"/>
                <w:lang w:val="en-US"/>
              </w:rPr>
            </w:pPr>
          </w:p>
          <w:p w14:paraId="7E1EDDD8" w14:textId="77777777" w:rsidR="006868DB" w:rsidRDefault="006868DB" w:rsidP="00BF7619">
            <w:pPr>
              <w:widowControl/>
              <w:rPr>
                <w:color w:val="auto"/>
                <w:sz w:val="20"/>
                <w:lang w:val="en-US"/>
              </w:rPr>
            </w:pPr>
          </w:p>
          <w:p w14:paraId="66E67B3B" w14:textId="77777777" w:rsidR="006868DB" w:rsidRDefault="006868DB" w:rsidP="00BF7619">
            <w:pPr>
              <w:widowControl/>
              <w:rPr>
                <w:color w:val="auto"/>
                <w:sz w:val="20"/>
                <w:lang w:val="en-US"/>
              </w:rPr>
            </w:pPr>
          </w:p>
          <w:p w14:paraId="644ECBB1" w14:textId="77777777" w:rsidR="006868DB" w:rsidRDefault="006868DB" w:rsidP="00BF7619">
            <w:pPr>
              <w:widowControl/>
              <w:rPr>
                <w:color w:val="auto"/>
                <w:sz w:val="20"/>
                <w:lang w:val="en-US"/>
              </w:rPr>
            </w:pPr>
          </w:p>
          <w:p w14:paraId="35CF1D8F" w14:textId="77777777" w:rsidR="006868DB" w:rsidRDefault="006868DB" w:rsidP="00BF7619">
            <w:pPr>
              <w:widowControl/>
              <w:rPr>
                <w:color w:val="auto"/>
                <w:sz w:val="20"/>
                <w:lang w:val="en-US"/>
              </w:rPr>
            </w:pPr>
          </w:p>
          <w:p w14:paraId="55B74381" w14:textId="77777777" w:rsidR="006868DB" w:rsidRDefault="006868DB" w:rsidP="00BF7619">
            <w:pPr>
              <w:widowControl/>
              <w:rPr>
                <w:color w:val="auto"/>
                <w:sz w:val="20"/>
                <w:lang w:val="en-US"/>
              </w:rPr>
            </w:pPr>
          </w:p>
          <w:p w14:paraId="569932F0" w14:textId="77777777" w:rsidR="006868DB" w:rsidRDefault="006868DB" w:rsidP="00BF7619">
            <w:pPr>
              <w:widowControl/>
              <w:rPr>
                <w:color w:val="auto"/>
                <w:sz w:val="20"/>
                <w:lang w:val="en-US"/>
              </w:rPr>
            </w:pPr>
          </w:p>
          <w:p w14:paraId="20051899" w14:textId="77777777" w:rsidR="006868DB" w:rsidRDefault="006868DB" w:rsidP="00BF7619">
            <w:pPr>
              <w:widowControl/>
              <w:rPr>
                <w:color w:val="auto"/>
                <w:sz w:val="20"/>
                <w:lang w:val="en-US"/>
              </w:rPr>
            </w:pPr>
          </w:p>
          <w:p w14:paraId="122808E6" w14:textId="77777777" w:rsidR="006868DB" w:rsidRDefault="006868DB" w:rsidP="00BF7619">
            <w:pPr>
              <w:widowControl/>
              <w:rPr>
                <w:color w:val="auto"/>
                <w:sz w:val="20"/>
                <w:lang w:val="en-US"/>
              </w:rPr>
            </w:pPr>
          </w:p>
          <w:p w14:paraId="413F7EB8" w14:textId="77777777" w:rsidR="006868DB" w:rsidRDefault="006868DB" w:rsidP="00BF7619">
            <w:pPr>
              <w:widowControl/>
              <w:rPr>
                <w:color w:val="auto"/>
                <w:sz w:val="20"/>
                <w:lang w:val="en-US"/>
              </w:rPr>
            </w:pPr>
          </w:p>
          <w:p w14:paraId="5803AFA1" w14:textId="77777777" w:rsidR="006868DB" w:rsidRDefault="006868DB" w:rsidP="00BF7619">
            <w:pPr>
              <w:widowControl/>
              <w:rPr>
                <w:color w:val="auto"/>
                <w:sz w:val="20"/>
                <w:lang w:val="en-US"/>
              </w:rPr>
            </w:pPr>
          </w:p>
          <w:p w14:paraId="5C2B399D" w14:textId="77777777" w:rsidR="006868DB" w:rsidRDefault="006868DB" w:rsidP="00BF7619">
            <w:pPr>
              <w:widowControl/>
              <w:rPr>
                <w:color w:val="auto"/>
                <w:sz w:val="20"/>
                <w:lang w:val="en-US"/>
              </w:rPr>
            </w:pPr>
          </w:p>
          <w:p w14:paraId="2C567C4A" w14:textId="77777777" w:rsidR="006868DB" w:rsidRDefault="006868DB" w:rsidP="00BF7619">
            <w:pPr>
              <w:widowControl/>
              <w:rPr>
                <w:color w:val="auto"/>
                <w:sz w:val="20"/>
                <w:lang w:val="en-US"/>
              </w:rPr>
            </w:pPr>
          </w:p>
          <w:p w14:paraId="2B4D80A5" w14:textId="77777777" w:rsidR="006868DB" w:rsidRDefault="006868DB" w:rsidP="00BF7619">
            <w:pPr>
              <w:widowControl/>
              <w:rPr>
                <w:color w:val="auto"/>
                <w:sz w:val="20"/>
                <w:lang w:val="en-US"/>
              </w:rPr>
            </w:pPr>
          </w:p>
          <w:p w14:paraId="4026E1FC" w14:textId="77777777" w:rsidR="006868DB" w:rsidRDefault="006868DB" w:rsidP="00BF7619">
            <w:pPr>
              <w:widowControl/>
              <w:rPr>
                <w:color w:val="auto"/>
                <w:sz w:val="20"/>
                <w:lang w:val="en-US"/>
              </w:rPr>
            </w:pPr>
          </w:p>
          <w:p w14:paraId="6F34535F" w14:textId="77777777" w:rsidR="006868DB" w:rsidRDefault="006868DB" w:rsidP="00BF7619">
            <w:pPr>
              <w:widowControl/>
              <w:rPr>
                <w:color w:val="auto"/>
                <w:sz w:val="20"/>
                <w:lang w:val="en-US"/>
              </w:rPr>
            </w:pPr>
          </w:p>
          <w:p w14:paraId="59AAFF55" w14:textId="77777777" w:rsidR="006868DB" w:rsidRDefault="006868DB" w:rsidP="00BF7619">
            <w:pPr>
              <w:widowControl/>
              <w:rPr>
                <w:color w:val="auto"/>
                <w:sz w:val="20"/>
                <w:lang w:val="en-US"/>
              </w:rPr>
            </w:pPr>
          </w:p>
          <w:p w14:paraId="47B4400B" w14:textId="77777777" w:rsidR="006868DB" w:rsidRPr="006868DB" w:rsidRDefault="006868DB" w:rsidP="00BF7619">
            <w:pPr>
              <w:widowControl/>
              <w:rPr>
                <w:color w:val="auto"/>
                <w:sz w:val="20"/>
                <w:lang w:val="en-US"/>
              </w:rPr>
            </w:pPr>
          </w:p>
        </w:tc>
      </w:tr>
      <w:tr w:rsidR="006868DB" w:rsidRPr="00BF7619" w14:paraId="0C3EC466" w14:textId="77777777" w:rsidTr="006868DB">
        <w:trPr>
          <w:trHeight w:val="1365"/>
        </w:trPr>
        <w:tc>
          <w:tcPr>
            <w:tcW w:w="551" w:type="dxa"/>
            <w:tcBorders>
              <w:top w:val="single" w:sz="4" w:space="0" w:color="auto"/>
              <w:left w:val="single" w:sz="4" w:space="0" w:color="auto"/>
              <w:bottom w:val="single" w:sz="4" w:space="0" w:color="auto"/>
              <w:right w:val="single" w:sz="4" w:space="0" w:color="auto"/>
            </w:tcBorders>
            <w:vAlign w:val="center"/>
          </w:tcPr>
          <w:p w14:paraId="6E449ECD" w14:textId="20734EC5" w:rsidR="006868DB" w:rsidRPr="006868DB" w:rsidRDefault="006868DB" w:rsidP="00BF7619">
            <w:pPr>
              <w:rPr>
                <w:lang w:val="en-US"/>
              </w:rPr>
            </w:pPr>
            <w:r>
              <w:rPr>
                <w:lang w:val="en-US"/>
              </w:rPr>
              <w:t>4</w:t>
            </w:r>
          </w:p>
        </w:tc>
        <w:tc>
          <w:tcPr>
            <w:tcW w:w="1920" w:type="dxa"/>
            <w:tcBorders>
              <w:top w:val="single" w:sz="4" w:space="0" w:color="auto"/>
              <w:left w:val="nil"/>
              <w:bottom w:val="single" w:sz="4" w:space="0" w:color="auto"/>
              <w:right w:val="single" w:sz="4" w:space="0" w:color="auto"/>
            </w:tcBorders>
            <w:vAlign w:val="center"/>
          </w:tcPr>
          <w:p w14:paraId="598D1ED3" w14:textId="73FB7F68" w:rsidR="006868DB" w:rsidRPr="006868DB" w:rsidRDefault="006868DB" w:rsidP="00BF7619">
            <w:r>
              <w:t xml:space="preserve">Игрушка сова с пледом </w:t>
            </w:r>
            <w:r>
              <w:rPr>
                <w:lang w:val="en-US"/>
              </w:rPr>
              <w:t>Donneo</w:t>
            </w:r>
            <w:r w:rsidRPr="006868DB">
              <w:t xml:space="preserve"> </w:t>
            </w:r>
            <w:r>
              <w:t>Совиная семья Дочь</w:t>
            </w:r>
          </w:p>
        </w:tc>
        <w:tc>
          <w:tcPr>
            <w:tcW w:w="3070" w:type="dxa"/>
            <w:tcBorders>
              <w:top w:val="single" w:sz="4" w:space="0" w:color="auto"/>
              <w:left w:val="nil"/>
              <w:bottom w:val="single" w:sz="4" w:space="0" w:color="auto"/>
              <w:right w:val="single" w:sz="4" w:space="0" w:color="auto"/>
            </w:tcBorders>
          </w:tcPr>
          <w:p w14:paraId="741CF4A7" w14:textId="77777777" w:rsidR="006868DB" w:rsidRDefault="006868DB" w:rsidP="00BF7619">
            <w:r>
              <w:t>Тип:мягкая игрушка</w:t>
            </w:r>
          </w:p>
          <w:p w14:paraId="4F1C8C7F" w14:textId="77777777" w:rsidR="006868DB" w:rsidRDefault="006868DB" w:rsidP="00BF7619">
            <w:r>
              <w:t>Вид мягкой игрушки:птицы</w:t>
            </w:r>
          </w:p>
          <w:p w14:paraId="61C5376A" w14:textId="77777777" w:rsidR="006868DB" w:rsidRDefault="006868DB" w:rsidP="00BF7619">
            <w:r>
              <w:t>Цвет голубой</w:t>
            </w:r>
          </w:p>
          <w:p w14:paraId="79AC8A4B" w14:textId="77777777" w:rsidR="006868DB" w:rsidRDefault="006868DB" w:rsidP="00BF7619">
            <w:r>
              <w:t>Высота игрушки: см.32</w:t>
            </w:r>
          </w:p>
          <w:p w14:paraId="15E46457" w14:textId="6EAA7D7B" w:rsidR="006868DB" w:rsidRPr="00BF7619" w:rsidRDefault="006868DB" w:rsidP="00BF7619">
            <w:r>
              <w:t>Материал:текстиль</w:t>
            </w:r>
          </w:p>
        </w:tc>
        <w:tc>
          <w:tcPr>
            <w:tcW w:w="845" w:type="dxa"/>
            <w:tcBorders>
              <w:top w:val="single" w:sz="4" w:space="0" w:color="auto"/>
              <w:left w:val="nil"/>
              <w:bottom w:val="single" w:sz="4" w:space="0" w:color="auto"/>
              <w:right w:val="single" w:sz="4" w:space="0" w:color="auto"/>
            </w:tcBorders>
            <w:vAlign w:val="center"/>
          </w:tcPr>
          <w:p w14:paraId="75EA0F5B" w14:textId="18B858DF" w:rsidR="006868DB" w:rsidRPr="00BF7619" w:rsidRDefault="006868DB" w:rsidP="00BF7619">
            <w:pPr>
              <w:jc w:val="center"/>
            </w:pPr>
            <w:r>
              <w:t>1</w:t>
            </w:r>
          </w:p>
        </w:tc>
        <w:tc>
          <w:tcPr>
            <w:tcW w:w="1406" w:type="dxa"/>
            <w:tcBorders>
              <w:top w:val="single" w:sz="4" w:space="0" w:color="auto"/>
              <w:left w:val="nil"/>
              <w:bottom w:val="single" w:sz="4" w:space="0" w:color="auto"/>
              <w:right w:val="single" w:sz="4" w:space="0" w:color="auto"/>
            </w:tcBorders>
            <w:vAlign w:val="center"/>
          </w:tcPr>
          <w:p w14:paraId="2F5C0747" w14:textId="06289ADA" w:rsidR="006868DB" w:rsidRPr="00BF7619" w:rsidRDefault="006868DB" w:rsidP="00BF7619">
            <w:pPr>
              <w:jc w:val="center"/>
              <w:rPr>
                <w:highlight w:val="yellow"/>
              </w:rPr>
            </w:pPr>
            <w:r>
              <w:rPr>
                <w:highlight w:val="yellow"/>
              </w:rPr>
              <w:t>1 900,00</w:t>
            </w:r>
          </w:p>
        </w:tc>
        <w:tc>
          <w:tcPr>
            <w:tcW w:w="1827" w:type="dxa"/>
            <w:tcBorders>
              <w:top w:val="single" w:sz="4" w:space="0" w:color="auto"/>
              <w:left w:val="nil"/>
              <w:bottom w:val="single" w:sz="4" w:space="0" w:color="auto"/>
              <w:right w:val="single" w:sz="4" w:space="0" w:color="auto"/>
            </w:tcBorders>
            <w:vAlign w:val="center"/>
          </w:tcPr>
          <w:p w14:paraId="788FF3F3" w14:textId="1C52CCBF" w:rsidR="006868DB" w:rsidRPr="00BF7619" w:rsidRDefault="006868DB" w:rsidP="00BF7619">
            <w:pPr>
              <w:jc w:val="center"/>
              <w:rPr>
                <w:highlight w:val="yellow"/>
              </w:rPr>
            </w:pPr>
            <w:r>
              <w:rPr>
                <w:highlight w:val="yellow"/>
              </w:rPr>
              <w:t>1 900,00</w:t>
            </w:r>
          </w:p>
        </w:tc>
        <w:tc>
          <w:tcPr>
            <w:tcW w:w="236" w:type="dxa"/>
            <w:vMerge/>
            <w:vAlign w:val="center"/>
          </w:tcPr>
          <w:p w14:paraId="458EA438" w14:textId="77777777" w:rsidR="006868DB" w:rsidRPr="006868DB" w:rsidRDefault="006868DB" w:rsidP="00BF7619">
            <w:pPr>
              <w:widowControl/>
              <w:rPr>
                <w:color w:val="auto"/>
                <w:sz w:val="20"/>
              </w:rPr>
            </w:pPr>
          </w:p>
        </w:tc>
      </w:tr>
    </w:tbl>
    <w:p w14:paraId="15F5B243" w14:textId="697E8B68" w:rsidR="0058138C" w:rsidRPr="00BF7619" w:rsidRDefault="00BF7619">
      <w:pPr>
        <w:widowControl/>
        <w:tabs>
          <w:tab w:val="left" w:pos="3765"/>
        </w:tabs>
      </w:pPr>
      <w:r w:rsidRPr="00BF7619">
        <w:t xml:space="preserve">Общая стоимость товаров: </w:t>
      </w:r>
      <w:r w:rsidR="006868DB">
        <w:t>40 000,00</w:t>
      </w:r>
      <w:r w:rsidRPr="00BF7619">
        <w:t xml:space="preserve"> (____________ руб ____коп)</w:t>
      </w:r>
    </w:p>
    <w:p w14:paraId="12244EFC" w14:textId="77777777" w:rsidR="0058138C" w:rsidRDefault="0058138C">
      <w:pPr>
        <w:pStyle w:val="NormalWeb1"/>
        <w:spacing w:before="0" w:after="0"/>
        <w:jc w:val="center"/>
        <w:rPr>
          <w:b/>
        </w:rPr>
      </w:pPr>
    </w:p>
    <w:p w14:paraId="7BF6C564" w14:textId="77777777" w:rsidR="007656ED" w:rsidRPr="00E55A66" w:rsidRDefault="007656ED" w:rsidP="007656ED">
      <w:pPr>
        <w:widowControl/>
        <w:numPr>
          <w:ilvl w:val="0"/>
          <w:numId w:val="2"/>
        </w:numPr>
        <w:tabs>
          <w:tab w:val="left" w:pos="284"/>
          <w:tab w:val="left" w:pos="851"/>
        </w:tabs>
        <w:ind w:firstLine="1058"/>
        <w:rPr>
          <w:b/>
        </w:rPr>
      </w:pPr>
      <w:r w:rsidRPr="00E55A66">
        <w:rPr>
          <w:b/>
        </w:rPr>
        <w:t xml:space="preserve">Требования к качеству товара: </w:t>
      </w:r>
    </w:p>
    <w:p w14:paraId="44FF89C9" w14:textId="77777777" w:rsidR="007656ED" w:rsidRPr="00E55A66" w:rsidRDefault="007656ED" w:rsidP="007656ED">
      <w:pPr>
        <w:tabs>
          <w:tab w:val="left" w:pos="851"/>
        </w:tabs>
        <w:ind w:firstLine="567"/>
        <w:jc w:val="both"/>
      </w:pPr>
      <w:r w:rsidRPr="00E55A66">
        <w:t xml:space="preserve">Качество, технические характеристики, функциональные характеристики (потребительские свойства), эксплуатационные характеристики поставляемого товара должны соответствовать требованиям, обеспечивающим безопасность жизни и здоровья </w:t>
      </w:r>
      <w:r w:rsidRPr="00E55A66">
        <w:lastRenderedPageBreak/>
        <w:t>потребителей, технических регламентов, документов, разрабатываемых и применяемых в национальной системе стандартизации, технических условий, санитарно-эпидемиологических правил и нормативов, действующих в отношении данного вида товара.</w:t>
      </w:r>
    </w:p>
    <w:p w14:paraId="1A55B29F" w14:textId="77777777" w:rsidR="007656ED" w:rsidRPr="00E55A66" w:rsidRDefault="007656ED" w:rsidP="007656ED">
      <w:pPr>
        <w:tabs>
          <w:tab w:val="left" w:pos="851"/>
        </w:tabs>
        <w:ind w:firstLine="567"/>
        <w:jc w:val="both"/>
      </w:pPr>
      <w:r w:rsidRPr="00E55A66">
        <w:t>Поставленный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64B245FE" w14:textId="77777777" w:rsidR="007656ED" w:rsidRPr="00E55A66" w:rsidRDefault="007656ED" w:rsidP="007656ED">
      <w:pPr>
        <w:tabs>
          <w:tab w:val="left" w:pos="851"/>
        </w:tabs>
        <w:ind w:firstLine="567"/>
        <w:jc w:val="both"/>
      </w:pPr>
      <w:r w:rsidRPr="00E55A66">
        <w:rPr>
          <w:b/>
        </w:rPr>
        <w:t>2</w:t>
      </w:r>
      <w:r w:rsidRPr="00E55A66">
        <w:t xml:space="preserve">. </w:t>
      </w:r>
      <w:r w:rsidRPr="00E55A66">
        <w:rPr>
          <w:b/>
        </w:rPr>
        <w:t>Требования к упаковке товара:</w:t>
      </w:r>
      <w:r w:rsidRPr="00E55A66">
        <w:t xml:space="preserve"> </w:t>
      </w:r>
    </w:p>
    <w:p w14:paraId="2633FF03" w14:textId="77777777" w:rsidR="007656ED" w:rsidRPr="00E55A66" w:rsidRDefault="007656ED" w:rsidP="007656ED">
      <w:pPr>
        <w:tabs>
          <w:tab w:val="left" w:pos="851"/>
        </w:tabs>
        <w:ind w:firstLine="567"/>
        <w:jc w:val="both"/>
      </w:pPr>
      <w:r w:rsidRPr="00E55A66">
        <w:t>Поставщик обязан обеспечить упаковку товара, отвечающую требованиям ГОСТ технических регламентов, документов, разрабатываемых и применяемых в национальной системе стандартизации, технических условий, способную предотвратить повреждение и (или) порчу товара во время перевозки к месту доставки, погрузочно-разгрузочных работ и обеспечивающую его годность к эксплуатации.</w:t>
      </w:r>
    </w:p>
    <w:p w14:paraId="15F6C5AF" w14:textId="77777777" w:rsidR="0058138C" w:rsidRDefault="0058138C">
      <w:pPr>
        <w:pStyle w:val="NormalWeb1"/>
        <w:spacing w:before="0" w:after="0"/>
        <w:jc w:val="center"/>
        <w:rPr>
          <w:b/>
        </w:rPr>
      </w:pPr>
    </w:p>
    <w:p w14:paraId="370A7D87" w14:textId="77777777" w:rsidR="0058138C" w:rsidRDefault="0058138C">
      <w:pPr>
        <w:pStyle w:val="NormalWeb1"/>
        <w:spacing w:before="0" w:after="0"/>
        <w:jc w:val="center"/>
      </w:pPr>
    </w:p>
    <w:p w14:paraId="287E6B4D" w14:textId="77777777" w:rsidR="0058138C" w:rsidRDefault="00000000">
      <w:pPr>
        <w:pStyle w:val="NormalWeb1"/>
        <w:spacing w:before="0" w:after="0"/>
      </w:pPr>
      <w:r>
        <w:rPr>
          <w:b/>
          <w:u w:val="single"/>
        </w:rPr>
        <w:t>ЗАКАЗЧИК:</w:t>
      </w:r>
      <w:r>
        <w:t xml:space="preserve">                                                                           </w:t>
      </w:r>
      <w:r>
        <w:rPr>
          <w:b/>
          <w:highlight w:val="yellow"/>
          <w:u w:val="single"/>
        </w:rPr>
        <w:t>ПОСТАВЩИК:</w:t>
      </w:r>
    </w:p>
    <w:p w14:paraId="14E738D9" w14:textId="370BEFB2" w:rsidR="0058138C" w:rsidRDefault="00C34EFD">
      <w:pPr>
        <w:pStyle w:val="NormalWeb1"/>
        <w:spacing w:before="0" w:after="0"/>
      </w:pPr>
      <w:r>
        <w:t>Г</w:t>
      </w:r>
      <w:r w:rsidR="007656ED">
        <w:t>лав</w:t>
      </w:r>
      <w:r>
        <w:t xml:space="preserve">а </w:t>
      </w:r>
      <w:r w:rsidR="007656ED">
        <w:t>администрации</w:t>
      </w:r>
    </w:p>
    <w:p w14:paraId="057CA870" w14:textId="77777777" w:rsidR="0058138C" w:rsidRDefault="0058138C">
      <w:pPr>
        <w:pStyle w:val="NormalWeb1"/>
        <w:spacing w:before="0" w:after="0"/>
      </w:pPr>
    </w:p>
    <w:p w14:paraId="1A568EBB" w14:textId="77777777" w:rsidR="0058138C" w:rsidRDefault="0058138C">
      <w:pPr>
        <w:pStyle w:val="NormalWeb1"/>
        <w:spacing w:before="0" w:after="0"/>
      </w:pPr>
    </w:p>
    <w:p w14:paraId="05AE5EB3" w14:textId="0BFC2AA8" w:rsidR="0058138C" w:rsidRDefault="00000000">
      <w:pPr>
        <w:rPr>
          <w:b/>
          <w:caps/>
        </w:rPr>
      </w:pPr>
      <w:r>
        <w:rPr>
          <w:b/>
        </w:rPr>
        <w:t>____________________/</w:t>
      </w:r>
      <w:r w:rsidR="00C34EFD">
        <w:rPr>
          <w:b/>
        </w:rPr>
        <w:t>С.Н.Шаров</w:t>
      </w:r>
      <w:r>
        <w:rPr>
          <w:b/>
        </w:rPr>
        <w:t xml:space="preserve">                                   ______________/_________</w:t>
      </w:r>
      <w:r>
        <w:rPr>
          <w:b/>
          <w:caps/>
        </w:rPr>
        <w:t xml:space="preserve"> </w:t>
      </w:r>
    </w:p>
    <w:p w14:paraId="0D73A670" w14:textId="77777777" w:rsidR="0058138C" w:rsidRDefault="00000000">
      <w:pPr>
        <w:rPr>
          <w:b/>
          <w:caps/>
        </w:rPr>
      </w:pPr>
      <w:r>
        <w:t>эцп</w:t>
      </w:r>
      <w:r>
        <w:tab/>
      </w:r>
      <w:r>
        <w:tab/>
      </w:r>
      <w:r>
        <w:tab/>
      </w:r>
      <w:r>
        <w:tab/>
      </w:r>
      <w:r>
        <w:tab/>
      </w:r>
      <w:r>
        <w:tab/>
      </w:r>
      <w:r>
        <w:tab/>
      </w:r>
      <w:r>
        <w:tab/>
        <w:t xml:space="preserve">   эцп</w:t>
      </w:r>
    </w:p>
    <w:sectPr w:rsidR="0058138C">
      <w:pgSz w:w="11906" w:h="16838"/>
      <w:pgMar w:top="1134" w:right="850"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XO Thames">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F37ED"/>
    <w:multiLevelType w:val="multilevel"/>
    <w:tmpl w:val="70EED37A"/>
    <w:lvl w:ilvl="0">
      <w:start w:val="1"/>
      <w:numFmt w:val="decimal"/>
      <w:lvlText w:val=""/>
      <w:lvlJc w:val="left"/>
      <w:pPr>
        <w:tabs>
          <w:tab w:val="left" w:pos="432"/>
        </w:tabs>
        <w:ind w:left="432" w:hanging="432"/>
      </w:pPr>
    </w:lvl>
    <w:lvl w:ilvl="1">
      <w:start w:val="1"/>
      <w:numFmt w:val="decimal"/>
      <w:lvlText w:val=""/>
      <w:lvlJc w:val="left"/>
      <w:pPr>
        <w:tabs>
          <w:tab w:val="left" w:pos="576"/>
        </w:tabs>
        <w:ind w:left="576" w:hanging="576"/>
      </w:pPr>
    </w:lvl>
    <w:lvl w:ilvl="2">
      <w:start w:val="1"/>
      <w:numFmt w:val="decimal"/>
      <w:lvlText w:val=""/>
      <w:lvlJc w:val="left"/>
      <w:pPr>
        <w:tabs>
          <w:tab w:val="left" w:pos="720"/>
        </w:tabs>
        <w:ind w:left="720" w:hanging="720"/>
      </w:pPr>
    </w:lvl>
    <w:lvl w:ilvl="3">
      <w:start w:val="1"/>
      <w:numFmt w:val="decimal"/>
      <w:lvlText w:val=""/>
      <w:lvlJc w:val="left"/>
      <w:pPr>
        <w:tabs>
          <w:tab w:val="left" w:pos="864"/>
        </w:tabs>
        <w:ind w:left="864" w:hanging="864"/>
      </w:pPr>
    </w:lvl>
    <w:lvl w:ilvl="4">
      <w:start w:val="1"/>
      <w:numFmt w:val="decimal"/>
      <w:lvlText w:val=""/>
      <w:lvlJc w:val="left"/>
      <w:pPr>
        <w:tabs>
          <w:tab w:val="left" w:pos="1008"/>
        </w:tabs>
        <w:ind w:left="1008" w:hanging="1008"/>
      </w:pPr>
    </w:lvl>
    <w:lvl w:ilvl="5">
      <w:start w:val="1"/>
      <w:numFmt w:val="decimal"/>
      <w:lvlText w:val=""/>
      <w:lvlJc w:val="left"/>
      <w:pPr>
        <w:tabs>
          <w:tab w:val="left" w:pos="1152"/>
        </w:tabs>
        <w:ind w:left="1152" w:hanging="1152"/>
      </w:pPr>
    </w:lvl>
    <w:lvl w:ilvl="6">
      <w:start w:val="1"/>
      <w:numFmt w:val="decimal"/>
      <w:lvlText w:val=""/>
      <w:lvlJc w:val="left"/>
      <w:pPr>
        <w:tabs>
          <w:tab w:val="left" w:pos="1296"/>
        </w:tabs>
        <w:ind w:left="1296" w:hanging="1296"/>
      </w:pPr>
    </w:lvl>
    <w:lvl w:ilvl="7">
      <w:start w:val="1"/>
      <w:numFmt w:val="decimal"/>
      <w:lvlText w:val=""/>
      <w:lvlJc w:val="left"/>
      <w:pPr>
        <w:tabs>
          <w:tab w:val="left" w:pos="1440"/>
        </w:tabs>
        <w:ind w:left="1440" w:hanging="1440"/>
      </w:pPr>
    </w:lvl>
    <w:lvl w:ilvl="8">
      <w:start w:val="1"/>
      <w:numFmt w:val="decimal"/>
      <w:lvlText w:val=""/>
      <w:lvlJc w:val="left"/>
      <w:pPr>
        <w:tabs>
          <w:tab w:val="left" w:pos="1584"/>
        </w:tabs>
        <w:ind w:left="1584" w:hanging="1584"/>
      </w:pPr>
    </w:lvl>
  </w:abstractNum>
  <w:abstractNum w:abstractNumId="1" w15:restartNumberingAfterBreak="0">
    <w:nsid w:val="0DE4159F"/>
    <w:multiLevelType w:val="hybridMultilevel"/>
    <w:tmpl w:val="79AAF508"/>
    <w:lvl w:ilvl="0" w:tplc="C8748038">
      <w:start w:val="1"/>
      <w:numFmt w:val="decimal"/>
      <w:lvlText w:val="%1."/>
      <w:lvlJc w:val="left"/>
      <w:pPr>
        <w:ind w:left="-491" w:hanging="360"/>
      </w:pPr>
      <w:rPr>
        <w:rFonts w:hint="default"/>
        <w:b/>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num w:numId="1" w16cid:durableId="752244896">
    <w:abstractNumId w:val="0"/>
  </w:num>
  <w:num w:numId="2" w16cid:durableId="3095584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8138C"/>
    <w:rsid w:val="003863C8"/>
    <w:rsid w:val="0047309F"/>
    <w:rsid w:val="0058138C"/>
    <w:rsid w:val="005E708F"/>
    <w:rsid w:val="006868DB"/>
    <w:rsid w:val="007656ED"/>
    <w:rsid w:val="008B2FA8"/>
    <w:rsid w:val="00AA6010"/>
    <w:rsid w:val="00B94B1F"/>
    <w:rsid w:val="00BF7619"/>
    <w:rsid w:val="00C34E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7E61F"/>
  <w15:docId w15:val="{841B2DD1-C62E-4783-AB00-B6514DA4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widowControl w:val="0"/>
    </w:pPr>
    <w:rPr>
      <w:rFonts w:ascii="Times New Roman" w:hAnsi="Times New Roman"/>
      <w:sz w:val="24"/>
    </w:rPr>
  </w:style>
  <w:style w:type="paragraph" w:styleId="10">
    <w:name w:val="heading 1"/>
    <w:basedOn w:val="a"/>
    <w:next w:val="a"/>
    <w:link w:val="11"/>
    <w:uiPriority w:val="9"/>
    <w:qFormat/>
    <w:pPr>
      <w:keepNext/>
      <w:spacing w:before="240" w:after="60"/>
      <w:outlineLvl w:val="0"/>
    </w:pPr>
    <w:rPr>
      <w:rFonts w:ascii="Calibri Light" w:hAnsi="Calibri Light"/>
      <w:b/>
      <w:sz w:val="32"/>
    </w:rPr>
  </w:style>
  <w:style w:type="paragraph" w:styleId="2">
    <w:name w:val="heading 2"/>
    <w:basedOn w:val="a"/>
    <w:next w:val="a"/>
    <w:link w:val="20"/>
    <w:uiPriority w:val="9"/>
    <w:qFormat/>
    <w:pPr>
      <w:keepNext/>
      <w:keepLines/>
      <w:widowControl/>
      <w:spacing w:before="160" w:after="80"/>
      <w:jc w:val="center"/>
      <w:outlineLvl w:val="1"/>
    </w:pPr>
    <w:rPr>
      <w:rFonts w:ascii="Aptos Display" w:hAnsi="Aptos Display"/>
      <w:color w:val="0F4761"/>
      <w:sz w:val="32"/>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a3">
    <w:name w:val="Normal (Web)"/>
    <w:basedOn w:val="a"/>
    <w:link w:val="a4"/>
    <w:pPr>
      <w:widowControl/>
      <w:spacing w:beforeAutospacing="1" w:afterAutospacing="1"/>
    </w:pPr>
  </w:style>
  <w:style w:type="character" w:customStyle="1" w:styleId="a4">
    <w:name w:val="Обычный (Интернет) Знак"/>
    <w:basedOn w:val="1"/>
    <w:link w:val="a3"/>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a5">
    <w:name w:val="Текст сноски Знак"/>
    <w:link w:val="a6"/>
    <w:rPr>
      <w:rFonts w:ascii="Times New Roman" w:hAnsi="Times New Roman"/>
    </w:rPr>
  </w:style>
  <w:style w:type="character" w:customStyle="1" w:styleId="a6">
    <w:name w:val="Текст сноски Знак"/>
    <w:link w:val="a5"/>
    <w:rPr>
      <w:rFonts w:ascii="Times New Roman" w:hAnsi="Times New Roman"/>
      <w:sz w:val="20"/>
    </w:rPr>
  </w:style>
  <w:style w:type="paragraph" w:customStyle="1" w:styleId="12">
    <w:name w:val="Знак примечания1"/>
    <w:link w:val="a7"/>
    <w:rPr>
      <w:sz w:val="16"/>
    </w:rPr>
  </w:style>
  <w:style w:type="character" w:styleId="a7">
    <w:name w:val="annotation reference"/>
    <w:link w:val="12"/>
    <w:rPr>
      <w:sz w:val="16"/>
    </w:rPr>
  </w:style>
  <w:style w:type="character" w:customStyle="1" w:styleId="30">
    <w:name w:val="Заголовок 3 Знак"/>
    <w:link w:val="3"/>
    <w:rPr>
      <w:rFonts w:ascii="XO Thames" w:hAnsi="XO Thames"/>
      <w:b/>
      <w:sz w:val="26"/>
    </w:rPr>
  </w:style>
  <w:style w:type="paragraph" w:styleId="a8">
    <w:name w:val="List Paragraph"/>
    <w:basedOn w:val="a"/>
    <w:link w:val="a9"/>
    <w:pPr>
      <w:widowControl/>
      <w:ind w:left="720"/>
      <w:contextualSpacing/>
    </w:pPr>
  </w:style>
  <w:style w:type="character" w:customStyle="1" w:styleId="a9">
    <w:name w:val="Абзац списка Знак"/>
    <w:basedOn w:val="1"/>
    <w:link w:val="a8"/>
    <w:rPr>
      <w:rFonts w:ascii="Times New Roman" w:hAnsi="Times New Roman"/>
      <w:sz w:val="24"/>
    </w:rPr>
  </w:style>
  <w:style w:type="paragraph" w:customStyle="1" w:styleId="s1">
    <w:name w:val="s1"/>
    <w:basedOn w:val="a"/>
    <w:link w:val="s10"/>
    <w:pPr>
      <w:widowControl/>
      <w:spacing w:beforeAutospacing="1" w:afterAutospacing="1"/>
    </w:pPr>
  </w:style>
  <w:style w:type="character" w:customStyle="1" w:styleId="s10">
    <w:name w:val="s1"/>
    <w:basedOn w:val="1"/>
    <w:link w:val="s1"/>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3">
    <w:name w:val="Знак сноски1"/>
    <w:link w:val="aa"/>
    <w:rPr>
      <w:vertAlign w:val="superscript"/>
    </w:rPr>
  </w:style>
  <w:style w:type="character" w:styleId="aa">
    <w:name w:val="footnote reference"/>
    <w:link w:val="13"/>
    <w:rPr>
      <w:vertAlign w:val="superscript"/>
    </w:rPr>
  </w:style>
  <w:style w:type="paragraph" w:customStyle="1" w:styleId="NormalWeb1">
    <w:name w:val="Normal (Web)1"/>
    <w:basedOn w:val="a"/>
    <w:link w:val="NormalWeb10"/>
    <w:pPr>
      <w:widowControl/>
      <w:spacing w:before="280" w:after="119"/>
    </w:pPr>
  </w:style>
  <w:style w:type="character" w:customStyle="1" w:styleId="NormalWeb10">
    <w:name w:val="Normal (Web)1"/>
    <w:basedOn w:val="1"/>
    <w:link w:val="NormalWeb1"/>
    <w:rPr>
      <w:rFonts w:ascii="Times New Roman" w:hAnsi="Times New Roman"/>
      <w:sz w:val="24"/>
    </w:rPr>
  </w:style>
  <w:style w:type="character" w:customStyle="1" w:styleId="50">
    <w:name w:val="Заголовок 5 Знак"/>
    <w:link w:val="5"/>
    <w:rPr>
      <w:rFonts w:ascii="XO Thames" w:hAnsi="XO Thames"/>
      <w:b/>
      <w:sz w:val="22"/>
    </w:rPr>
  </w:style>
  <w:style w:type="character" w:customStyle="1" w:styleId="11">
    <w:name w:val="Заголовок 1 Знак"/>
    <w:basedOn w:val="1"/>
    <w:link w:val="10"/>
    <w:rPr>
      <w:rFonts w:ascii="Calibri Light" w:hAnsi="Calibri Light"/>
      <w:b/>
      <w:sz w:val="32"/>
    </w:rPr>
  </w:style>
  <w:style w:type="paragraph" w:customStyle="1" w:styleId="14">
    <w:name w:val="Гиперссылка1"/>
    <w:link w:val="ab"/>
    <w:rPr>
      <w:color w:val="0000FF"/>
      <w:u w:val="single"/>
    </w:rPr>
  </w:style>
  <w:style w:type="character" w:styleId="ab">
    <w:name w:val="Hyperlink"/>
    <w:link w:val="14"/>
    <w:rPr>
      <w:color w:val="0000FF"/>
      <w:u w:val="single"/>
    </w:rPr>
  </w:style>
  <w:style w:type="paragraph" w:customStyle="1" w:styleId="Footnote">
    <w:name w:val="Footnote"/>
    <w:basedOn w:val="a"/>
    <w:link w:val="Footnote0"/>
    <w:pPr>
      <w:ind w:left="283" w:hanging="283"/>
    </w:pPr>
    <w:rPr>
      <w:sz w:val="20"/>
    </w:rPr>
  </w:style>
  <w:style w:type="character" w:customStyle="1" w:styleId="Footnote0">
    <w:name w:val="Footnote"/>
    <w:basedOn w:val="1"/>
    <w:link w:val="Footnote"/>
    <w:rPr>
      <w:rFonts w:ascii="Times New Roman" w:hAnsi="Times New Roman"/>
      <w:sz w:val="20"/>
    </w:rPr>
  </w:style>
  <w:style w:type="paragraph" w:customStyle="1" w:styleId="15">
    <w:name w:val="Основной шрифт абзаца1"/>
  </w:style>
  <w:style w:type="paragraph" w:styleId="16">
    <w:name w:val="toc 1"/>
    <w:next w:val="a"/>
    <w:link w:val="17"/>
    <w:uiPriority w:val="39"/>
    <w:rPr>
      <w:rFonts w:ascii="XO Thames" w:hAnsi="XO Thames"/>
      <w:b/>
      <w:sz w:val="28"/>
    </w:rPr>
  </w:style>
  <w:style w:type="character" w:customStyle="1" w:styleId="17">
    <w:name w:val="Оглавление 1 Знак"/>
    <w:link w:val="16"/>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highlightcolor">
    <w:name w:val="highlightcolor"/>
    <w:basedOn w:val="15"/>
    <w:link w:val="highlightcolor0"/>
  </w:style>
  <w:style w:type="character" w:customStyle="1" w:styleId="highlightcolor0">
    <w:name w:val="highlightcolor"/>
    <w:basedOn w:val="a0"/>
    <w:link w:val="highlightcolo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c">
    <w:name w:val="annotation text"/>
    <w:basedOn w:val="a"/>
    <w:link w:val="ad"/>
    <w:pPr>
      <w:widowControl/>
      <w:spacing w:after="160"/>
    </w:pPr>
    <w:rPr>
      <w:rFonts w:ascii="Calibri" w:hAnsi="Calibri"/>
      <w:sz w:val="20"/>
    </w:rPr>
  </w:style>
  <w:style w:type="character" w:customStyle="1" w:styleId="ad">
    <w:name w:val="Текст примечания Знак"/>
    <w:basedOn w:val="1"/>
    <w:link w:val="ac"/>
    <w:rPr>
      <w:rFonts w:ascii="Calibri" w:hAnsi="Calibri"/>
      <w:sz w:val="20"/>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HTML">
    <w:name w:val="HTML Preformatted"/>
    <w:basedOn w:val="a"/>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1"/>
    <w:link w:val="HTML"/>
    <w:rPr>
      <w:rFonts w:ascii="Courier New" w:hAnsi="Courier New"/>
      <w:sz w:val="20"/>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e">
    <w:name w:val="Subtitle"/>
    <w:next w:val="a"/>
    <w:link w:val="af"/>
    <w:uiPriority w:val="11"/>
    <w:qFormat/>
    <w:pPr>
      <w:jc w:val="both"/>
    </w:pPr>
    <w:rPr>
      <w:rFonts w:ascii="XO Thames" w:hAnsi="XO Thames"/>
      <w:i/>
      <w:sz w:val="24"/>
    </w:rPr>
  </w:style>
  <w:style w:type="character" w:customStyle="1" w:styleId="af">
    <w:name w:val="Подзаголовок Знак"/>
    <w:link w:val="ae"/>
    <w:rPr>
      <w:rFonts w:ascii="XO Thames" w:hAnsi="XO Thames"/>
      <w:i/>
      <w:sz w:val="24"/>
    </w:rPr>
  </w:style>
  <w:style w:type="paragraph" w:customStyle="1" w:styleId="s100">
    <w:name w:val="s10"/>
    <w:basedOn w:val="15"/>
    <w:link w:val="s101"/>
  </w:style>
  <w:style w:type="character" w:customStyle="1" w:styleId="s101">
    <w:name w:val="s10"/>
    <w:basedOn w:val="a0"/>
    <w:link w:val="s100"/>
  </w:style>
  <w:style w:type="paragraph" w:styleId="af0">
    <w:name w:val="Title"/>
    <w:next w:val="a"/>
    <w:link w:val="af1"/>
    <w:uiPriority w:val="10"/>
    <w:qFormat/>
    <w:pPr>
      <w:spacing w:before="567" w:after="567"/>
      <w:jc w:val="center"/>
    </w:pPr>
    <w:rPr>
      <w:rFonts w:ascii="XO Thames" w:hAnsi="XO Thames"/>
      <w:b/>
      <w:caps/>
      <w:sz w:val="40"/>
    </w:rPr>
  </w:style>
  <w:style w:type="character" w:customStyle="1" w:styleId="af1">
    <w:name w:val="Заголовок Знак"/>
    <w:link w:val="af0"/>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Aptos Display" w:hAnsi="Aptos Display"/>
      <w:color w:val="0F4761"/>
      <w:sz w:val="32"/>
    </w:rPr>
  </w:style>
  <w:style w:type="table" w:customStyle="1" w:styleId="TableNormal">
    <w:name w:val="Table Normal"/>
    <w:pPr>
      <w:widowControl w:val="0"/>
    </w:pPr>
    <w:rPr>
      <w:sz w:val="22"/>
    </w:rPr>
    <w:tblPr>
      <w:tblInd w:w="0" w:type="dxa"/>
      <w:tblCellMar>
        <w:top w:w="0" w:type="dxa"/>
        <w:left w:w="0" w:type="dxa"/>
        <w:bottom w:w="0" w:type="dxa"/>
        <w:right w:w="0" w:type="dxa"/>
      </w:tblCellMar>
    </w:tblPr>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osnadm@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bileonline.garant.ru/" TargetMode="External"/><Relationship Id="rId5" Type="http://schemas.openxmlformats.org/officeDocument/2006/relationships/hyperlink" Target="garantF1://10800200.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2965</Words>
  <Characters>16901</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Юрий Лобанов</cp:lastModifiedBy>
  <cp:revision>8</cp:revision>
  <dcterms:created xsi:type="dcterms:W3CDTF">2026-03-11T14:23:00Z</dcterms:created>
  <dcterms:modified xsi:type="dcterms:W3CDTF">2026-10-14T08:10:00Z</dcterms:modified>
</cp:coreProperties>
</file>