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DFC4" w14:textId="77777777" w:rsidR="00AE0ED8" w:rsidRPr="005B72F9" w:rsidRDefault="00DE0D06" w:rsidP="005B72F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договора методом сопоставления рыночных цен (анализа рынка)</w:t>
      </w:r>
    </w:p>
    <w:p w14:paraId="04334E07" w14:textId="77777777" w:rsidR="005B72F9" w:rsidRPr="005277D4" w:rsidRDefault="00DE0D06" w:rsidP="005B72F9">
      <w:pPr>
        <w:spacing w:after="0"/>
        <w:jc w:val="center"/>
        <w:rPr>
          <w:rFonts w:ascii="Times New Roman" w:hAnsi="Times New Roman" w:cs="Times New Roman"/>
        </w:rPr>
      </w:pPr>
      <w:r w:rsidRPr="005277D4">
        <w:rPr>
          <w:rFonts w:ascii="Times New Roman" w:hAnsi="Times New Roman" w:cs="Times New Roman"/>
        </w:rPr>
        <w:t>Оказание услуг по техническому обслуживанию и ремонту автомобиля</w:t>
      </w:r>
    </w:p>
    <w:p w14:paraId="3F4524B4" w14:textId="77777777" w:rsidR="00DE0D06" w:rsidRPr="005277D4" w:rsidRDefault="00DE0D06" w:rsidP="005B72F9">
      <w:pPr>
        <w:spacing w:after="0"/>
        <w:jc w:val="center"/>
        <w:rPr>
          <w:rFonts w:ascii="Times New Roman" w:hAnsi="Times New Roman" w:cs="Times New Roman"/>
        </w:rPr>
      </w:pPr>
      <w:r w:rsidRPr="005277D4">
        <w:rPr>
          <w:rFonts w:ascii="Times New Roman" w:hAnsi="Times New Roman" w:cs="Times New Roman"/>
        </w:rPr>
        <w:t>Способ закупки: у единственного поставщика (подрядчика, исполнителя) п.п. 29 п. 15.1</w:t>
      </w:r>
    </w:p>
    <w:p w14:paraId="5A9DF624" w14:textId="77777777" w:rsidR="005B72F9" w:rsidRDefault="005B72F9" w:rsidP="005B72F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1"/>
        <w:gridCol w:w="3360"/>
        <w:gridCol w:w="1559"/>
        <w:gridCol w:w="851"/>
        <w:gridCol w:w="1134"/>
        <w:gridCol w:w="992"/>
        <w:gridCol w:w="992"/>
        <w:gridCol w:w="909"/>
        <w:gridCol w:w="850"/>
        <w:gridCol w:w="945"/>
        <w:gridCol w:w="1090"/>
        <w:gridCol w:w="964"/>
        <w:gridCol w:w="963"/>
        <w:gridCol w:w="814"/>
      </w:tblGrid>
      <w:tr w:rsidR="005277D4" w:rsidRPr="005B72F9" w14:paraId="4842FBB4" w14:textId="77777777" w:rsidTr="0026321B">
        <w:trPr>
          <w:trHeight w:val="480"/>
        </w:trPr>
        <w:tc>
          <w:tcPr>
            <w:tcW w:w="321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78F89A5E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4919" w:type="dxa"/>
            <w:gridSpan w:val="2"/>
            <w:vMerge w:val="restart"/>
            <w:tcMar>
              <w:left w:w="57" w:type="dxa"/>
              <w:right w:w="57" w:type="dxa"/>
            </w:tcMar>
            <w:vAlign w:val="center"/>
          </w:tcPr>
          <w:p w14:paraId="7446F970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</w:t>
            </w: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сновные характеристики объекта закупки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61DC301A" w14:textId="77777777" w:rsidR="00DE0D06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единица измерения</w:t>
            </w:r>
          </w:p>
          <w:p w14:paraId="572E3D5F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(ОКЕИ)</w:t>
            </w:r>
          </w:p>
        </w:tc>
        <w:tc>
          <w:tcPr>
            <w:tcW w:w="1134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23F53CE1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количество (объём) закупаемого товара (работы, услуги)</w:t>
            </w:r>
          </w:p>
        </w:tc>
        <w:tc>
          <w:tcPr>
            <w:tcW w:w="992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122D55A3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количество значений, используемых в расчёте</w:t>
            </w:r>
          </w:p>
        </w:tc>
        <w:tc>
          <w:tcPr>
            <w:tcW w:w="2751" w:type="dxa"/>
            <w:gridSpan w:val="3"/>
            <w:tcMar>
              <w:left w:w="57" w:type="dxa"/>
              <w:right w:w="57" w:type="dxa"/>
            </w:tcMar>
            <w:vAlign w:val="center"/>
          </w:tcPr>
          <w:p w14:paraId="703B1625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Ц</w:t>
            </w: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ена за единицу (руб.)</w:t>
            </w:r>
          </w:p>
          <w:p w14:paraId="25CD71AB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45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558E7A12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умма</w:t>
            </w:r>
          </w:p>
        </w:tc>
        <w:tc>
          <w:tcPr>
            <w:tcW w:w="1090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55EDF348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средняя арифметическая величина цены единицы товара, работы, услуги</w:t>
            </w:r>
          </w:p>
        </w:tc>
        <w:tc>
          <w:tcPr>
            <w:tcW w:w="964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249AFCD5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среднее квадратичное отклонение</w:t>
            </w:r>
          </w:p>
        </w:tc>
        <w:tc>
          <w:tcPr>
            <w:tcW w:w="963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68E22B87" w14:textId="77777777" w:rsidR="00DE0D06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коэффициент вариации</w:t>
            </w:r>
          </w:p>
          <w:p w14:paraId="47ACC411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814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49EA9AD7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начальная цена (руб.)</w:t>
            </w:r>
          </w:p>
        </w:tc>
      </w:tr>
      <w:tr w:rsidR="005277D4" w:rsidRPr="005B72F9" w14:paraId="487287C8" w14:textId="77777777" w:rsidTr="0026321B">
        <w:trPr>
          <w:trHeight w:val="480"/>
        </w:trPr>
        <w:tc>
          <w:tcPr>
            <w:tcW w:w="321" w:type="dxa"/>
            <w:vMerge/>
            <w:tcMar>
              <w:left w:w="57" w:type="dxa"/>
              <w:right w:w="57" w:type="dxa"/>
            </w:tcMar>
            <w:vAlign w:val="center"/>
          </w:tcPr>
          <w:p w14:paraId="4CBEFAD0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919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14:paraId="55A8CFE8" w14:textId="77777777" w:rsidR="00DE0D06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  <w:vAlign w:val="center"/>
          </w:tcPr>
          <w:p w14:paraId="483CE906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  <w:tcMar>
              <w:left w:w="57" w:type="dxa"/>
              <w:right w:w="57" w:type="dxa"/>
            </w:tcMar>
            <w:vAlign w:val="center"/>
          </w:tcPr>
          <w:p w14:paraId="63C45AAD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  <w:tcMar>
              <w:left w:w="57" w:type="dxa"/>
              <w:right w:w="57" w:type="dxa"/>
            </w:tcMar>
            <w:vAlign w:val="center"/>
          </w:tcPr>
          <w:p w14:paraId="7ED79455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51" w:type="dxa"/>
            <w:gridSpan w:val="3"/>
            <w:tcMar>
              <w:left w:w="57" w:type="dxa"/>
              <w:right w:w="57" w:type="dxa"/>
            </w:tcMar>
            <w:vAlign w:val="center"/>
          </w:tcPr>
          <w:p w14:paraId="2F6279E4" w14:textId="77777777" w:rsidR="00DE0D06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И</w:t>
            </w: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сточник информации (i)</w:t>
            </w:r>
          </w:p>
        </w:tc>
        <w:tc>
          <w:tcPr>
            <w:tcW w:w="945" w:type="dxa"/>
            <w:vMerge/>
            <w:tcMar>
              <w:left w:w="57" w:type="dxa"/>
              <w:right w:w="57" w:type="dxa"/>
            </w:tcMar>
            <w:vAlign w:val="center"/>
          </w:tcPr>
          <w:p w14:paraId="6FEAE0CA" w14:textId="77777777" w:rsidR="00DE0D06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90" w:type="dxa"/>
            <w:vMerge/>
            <w:tcMar>
              <w:left w:w="57" w:type="dxa"/>
              <w:right w:w="57" w:type="dxa"/>
            </w:tcMar>
            <w:vAlign w:val="center"/>
          </w:tcPr>
          <w:p w14:paraId="20BE91BB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4" w:type="dxa"/>
            <w:vMerge/>
            <w:tcMar>
              <w:left w:w="57" w:type="dxa"/>
              <w:right w:w="57" w:type="dxa"/>
            </w:tcMar>
            <w:vAlign w:val="center"/>
          </w:tcPr>
          <w:p w14:paraId="49E97F96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3" w:type="dxa"/>
            <w:vMerge/>
            <w:tcMar>
              <w:left w:w="57" w:type="dxa"/>
              <w:right w:w="57" w:type="dxa"/>
            </w:tcMar>
            <w:vAlign w:val="center"/>
          </w:tcPr>
          <w:p w14:paraId="1DD0705E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14" w:type="dxa"/>
            <w:vMerge/>
            <w:tcMar>
              <w:left w:w="57" w:type="dxa"/>
              <w:right w:w="57" w:type="dxa"/>
            </w:tcMar>
            <w:vAlign w:val="center"/>
          </w:tcPr>
          <w:p w14:paraId="60737594" w14:textId="77777777" w:rsidR="00DE0D06" w:rsidRPr="009B58EB" w:rsidRDefault="00DE0D06" w:rsidP="002D2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277D4" w:rsidRPr="005B72F9" w14:paraId="514B9235" w14:textId="77777777" w:rsidTr="0026321B">
        <w:tc>
          <w:tcPr>
            <w:tcW w:w="321" w:type="dxa"/>
            <w:vMerge/>
            <w:tcMar>
              <w:left w:w="57" w:type="dxa"/>
              <w:right w:w="57" w:type="dxa"/>
            </w:tcMar>
            <w:vAlign w:val="center"/>
          </w:tcPr>
          <w:p w14:paraId="6CCFD567" w14:textId="77777777" w:rsidR="001F1B73" w:rsidRPr="009B58EB" w:rsidRDefault="001F1B73" w:rsidP="001F1B7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bookmarkStart w:id="0" w:name="_Hlk199955757"/>
          </w:p>
        </w:tc>
        <w:tc>
          <w:tcPr>
            <w:tcW w:w="3360" w:type="dxa"/>
            <w:tcMar>
              <w:left w:w="57" w:type="dxa"/>
              <w:right w:w="57" w:type="dxa"/>
            </w:tcMar>
            <w:vAlign w:val="center"/>
          </w:tcPr>
          <w:p w14:paraId="7C3AB0C6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Наименование товара (работы, услуги)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  <w:vAlign w:val="center"/>
          </w:tcPr>
          <w:p w14:paraId="729C8C8B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Марка автомобиля</w:t>
            </w: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  <w:vAlign w:val="center"/>
          </w:tcPr>
          <w:p w14:paraId="7AC8B0FF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03B1443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v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7584F7EC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n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092811AC" w14:textId="77777777" w:rsidR="001F1B73" w:rsidRPr="001F1B73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ц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i1</w:t>
            </w:r>
          </w:p>
        </w:tc>
        <w:tc>
          <w:tcPr>
            <w:tcW w:w="909" w:type="dxa"/>
            <w:tcMar>
              <w:left w:w="57" w:type="dxa"/>
              <w:right w:w="57" w:type="dxa"/>
            </w:tcMar>
          </w:tcPr>
          <w:p w14:paraId="613ABBCA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771A3">
              <w:rPr>
                <w:rFonts w:ascii="Times New Roman" w:hAnsi="Times New Roman" w:cs="Times New Roman"/>
                <w:sz w:val="14"/>
                <w:szCs w:val="14"/>
              </w:rPr>
              <w:t>ц</w:t>
            </w:r>
            <w:r w:rsidRPr="00E771A3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i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14:paraId="25431917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771A3">
              <w:rPr>
                <w:rFonts w:ascii="Times New Roman" w:hAnsi="Times New Roman" w:cs="Times New Roman"/>
                <w:sz w:val="14"/>
                <w:szCs w:val="14"/>
              </w:rPr>
              <w:t>ц</w:t>
            </w:r>
            <w:r w:rsidRPr="00E771A3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i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3</w:t>
            </w:r>
          </w:p>
        </w:tc>
        <w:tc>
          <w:tcPr>
            <w:tcW w:w="945" w:type="dxa"/>
            <w:tcMar>
              <w:left w:w="57" w:type="dxa"/>
              <w:right w:w="57" w:type="dxa"/>
            </w:tcMar>
            <w:vAlign w:val="center"/>
          </w:tcPr>
          <w:p w14:paraId="1A263FA1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∑</w:t>
            </w:r>
          </w:p>
        </w:tc>
        <w:tc>
          <w:tcPr>
            <w:tcW w:w="1090" w:type="dxa"/>
            <w:tcMar>
              <w:left w:w="57" w:type="dxa"/>
              <w:right w:w="57" w:type="dxa"/>
            </w:tcMar>
            <w:vAlign w:val="center"/>
          </w:tcPr>
          <w:p w14:paraId="4863C6C6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&lt;ц&gt;</w:t>
            </w:r>
          </w:p>
        </w:tc>
        <w:tc>
          <w:tcPr>
            <w:tcW w:w="964" w:type="dxa"/>
            <w:tcMar>
              <w:left w:w="57" w:type="dxa"/>
              <w:right w:w="57" w:type="dxa"/>
            </w:tcMar>
            <w:vAlign w:val="center"/>
          </w:tcPr>
          <w:p w14:paraId="36CD781E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ᵟ</w:t>
            </w:r>
          </w:p>
        </w:tc>
        <w:tc>
          <w:tcPr>
            <w:tcW w:w="963" w:type="dxa"/>
            <w:tcMar>
              <w:left w:w="57" w:type="dxa"/>
              <w:right w:w="57" w:type="dxa"/>
            </w:tcMar>
            <w:vAlign w:val="center"/>
          </w:tcPr>
          <w:p w14:paraId="0385D6BE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V</w:t>
            </w:r>
          </w:p>
        </w:tc>
        <w:tc>
          <w:tcPr>
            <w:tcW w:w="814" w:type="dxa"/>
            <w:tcMar>
              <w:left w:w="57" w:type="dxa"/>
              <w:right w:w="57" w:type="dxa"/>
            </w:tcMar>
            <w:vAlign w:val="center"/>
          </w:tcPr>
          <w:p w14:paraId="408BE135" w14:textId="77777777" w:rsidR="001F1B73" w:rsidRPr="009B58EB" w:rsidRDefault="001F1B73" w:rsidP="001F1B7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58EB">
              <w:rPr>
                <w:rFonts w:ascii="Times New Roman" w:hAnsi="Times New Roman" w:cs="Times New Roman"/>
                <w:sz w:val="14"/>
                <w:szCs w:val="14"/>
              </w:rPr>
              <w:t xml:space="preserve">НМЦ (К) </w:t>
            </w:r>
            <w:proofErr w:type="spellStart"/>
            <w:r w:rsidRPr="009B58EB">
              <w:rPr>
                <w:rFonts w:ascii="Times New Roman" w:hAnsi="Times New Roman" w:cs="Times New Roman"/>
                <w:sz w:val="14"/>
                <w:szCs w:val="14"/>
              </w:rPr>
              <w:t>рын</w:t>
            </w:r>
            <w:proofErr w:type="spellEnd"/>
          </w:p>
        </w:tc>
      </w:tr>
      <w:bookmarkEnd w:id="0"/>
      <w:tr w:rsidR="006634A5" w:rsidRPr="005277D4" w14:paraId="700219F2" w14:textId="77777777" w:rsidTr="0026321B">
        <w:tc>
          <w:tcPr>
            <w:tcW w:w="321" w:type="dxa"/>
            <w:tcMar>
              <w:left w:w="57" w:type="dxa"/>
              <w:right w:w="57" w:type="dxa"/>
            </w:tcMar>
            <w:vAlign w:val="center"/>
          </w:tcPr>
          <w:p w14:paraId="5B34E0EE" w14:textId="77777777" w:rsidR="006634A5" w:rsidRPr="005277D4" w:rsidRDefault="006634A5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77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360" w:type="dxa"/>
            <w:tcMar>
              <w:left w:w="57" w:type="dxa"/>
              <w:right w:w="57" w:type="dxa"/>
            </w:tcMar>
            <w:vAlign w:val="center"/>
          </w:tcPr>
          <w:p w14:paraId="16A5F6F6" w14:textId="0A6A11D6" w:rsidR="006634A5" w:rsidRPr="005277D4" w:rsidRDefault="009F5C5C" w:rsidP="001F1B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F5C5C">
              <w:rPr>
                <w:rFonts w:ascii="Times New Roman" w:hAnsi="Times New Roman" w:cs="Times New Roman"/>
                <w:sz w:val="20"/>
                <w:szCs w:val="20"/>
              </w:rPr>
              <w:t xml:space="preserve">слуги по техническому обслуживанию и ремонту </w:t>
            </w:r>
            <w:r w:rsidR="00A43DD8">
              <w:rPr>
                <w:rFonts w:ascii="Times New Roman" w:hAnsi="Times New Roman" w:cs="Times New Roman"/>
                <w:sz w:val="20"/>
                <w:szCs w:val="20"/>
              </w:rPr>
              <w:t>автомобиля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  <w:vAlign w:val="center"/>
          </w:tcPr>
          <w:p w14:paraId="77FFEF70" w14:textId="77777777" w:rsidR="006634A5" w:rsidRPr="005277D4" w:rsidRDefault="006634A5" w:rsidP="001F1B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Нива Шевроле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  <w:vAlign w:val="center"/>
          </w:tcPr>
          <w:p w14:paraId="3091A51B" w14:textId="77777777" w:rsidR="006634A5" w:rsidRPr="005277D4" w:rsidRDefault="006634A5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. ед.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E77DBBE" w14:textId="77777777" w:rsidR="006634A5" w:rsidRPr="005277D4" w:rsidRDefault="006634A5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3735E72F" w14:textId="77777777" w:rsidR="006634A5" w:rsidRPr="005277D4" w:rsidRDefault="006634A5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29F2C3C7" w14:textId="77777777" w:rsidR="006634A5" w:rsidRPr="005277D4" w:rsidRDefault="006634A5" w:rsidP="00CB11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3 200,00</w:t>
            </w:r>
          </w:p>
        </w:tc>
        <w:tc>
          <w:tcPr>
            <w:tcW w:w="909" w:type="dxa"/>
            <w:tcMar>
              <w:left w:w="57" w:type="dxa"/>
              <w:right w:w="57" w:type="dxa"/>
            </w:tcMar>
            <w:vAlign w:val="center"/>
          </w:tcPr>
          <w:p w14:paraId="614D6AA1" w14:textId="77777777" w:rsidR="006634A5" w:rsidRPr="005277D4" w:rsidRDefault="006634A5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3 500,00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center"/>
          </w:tcPr>
          <w:p w14:paraId="72008B4F" w14:textId="77777777" w:rsidR="006634A5" w:rsidRPr="005277D4" w:rsidRDefault="006634A5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 500,00</w:t>
            </w:r>
          </w:p>
        </w:tc>
        <w:tc>
          <w:tcPr>
            <w:tcW w:w="945" w:type="dxa"/>
            <w:tcMar>
              <w:left w:w="57" w:type="dxa"/>
              <w:right w:w="57" w:type="dxa"/>
            </w:tcMar>
            <w:vAlign w:val="center"/>
          </w:tcPr>
          <w:p w14:paraId="19ED5A53" w14:textId="77777777" w:rsidR="006634A5" w:rsidRPr="005277D4" w:rsidRDefault="006634A5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9 200,00</w:t>
            </w:r>
          </w:p>
        </w:tc>
        <w:tc>
          <w:tcPr>
            <w:tcW w:w="1090" w:type="dxa"/>
            <w:tcMar>
              <w:left w:w="57" w:type="dxa"/>
              <w:right w:w="57" w:type="dxa"/>
            </w:tcMar>
            <w:vAlign w:val="center"/>
          </w:tcPr>
          <w:p w14:paraId="41AEE91C" w14:textId="77777777" w:rsidR="006634A5" w:rsidRPr="005277D4" w:rsidRDefault="006634A5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3066,67</w:t>
            </w:r>
          </w:p>
        </w:tc>
        <w:tc>
          <w:tcPr>
            <w:tcW w:w="964" w:type="dxa"/>
            <w:tcMar>
              <w:left w:w="57" w:type="dxa"/>
              <w:right w:w="57" w:type="dxa"/>
            </w:tcMar>
            <w:vAlign w:val="center"/>
          </w:tcPr>
          <w:p w14:paraId="6E31B188" w14:textId="77777777" w:rsidR="006634A5" w:rsidRPr="005277D4" w:rsidRDefault="006634A5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513,16014</w:t>
            </w:r>
          </w:p>
        </w:tc>
        <w:tc>
          <w:tcPr>
            <w:tcW w:w="963" w:type="dxa"/>
            <w:tcMar>
              <w:left w:w="57" w:type="dxa"/>
              <w:right w:w="57" w:type="dxa"/>
            </w:tcMar>
            <w:vAlign w:val="center"/>
          </w:tcPr>
          <w:p w14:paraId="0374B0DC" w14:textId="77777777" w:rsidR="006634A5" w:rsidRPr="005277D4" w:rsidRDefault="006634A5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7D4">
              <w:rPr>
                <w:rFonts w:ascii="Times New Roman" w:hAnsi="Times New Roman" w:cs="Times New Roman"/>
                <w:sz w:val="20"/>
                <w:szCs w:val="20"/>
              </w:rPr>
              <w:t>16,73</w:t>
            </w:r>
          </w:p>
        </w:tc>
        <w:tc>
          <w:tcPr>
            <w:tcW w:w="814" w:type="dxa"/>
            <w:tcMar>
              <w:left w:w="57" w:type="dxa"/>
              <w:right w:w="57" w:type="dxa"/>
            </w:tcMar>
            <w:vAlign w:val="center"/>
          </w:tcPr>
          <w:p w14:paraId="2EB1A48A" w14:textId="39BE1127" w:rsidR="006634A5" w:rsidRPr="005277D4" w:rsidRDefault="009F5C5C" w:rsidP="00C53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2 500,00</w:t>
            </w:r>
          </w:p>
        </w:tc>
      </w:tr>
    </w:tbl>
    <w:p w14:paraId="7B7EFA2B" w14:textId="77777777" w:rsidR="005B72F9" w:rsidRPr="00674E48" w:rsidRDefault="005B72F9" w:rsidP="00674E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5033A3" w14:textId="77777777" w:rsidR="00ED37F4" w:rsidRPr="005277D4" w:rsidRDefault="00B8448A" w:rsidP="00674E48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5277D4">
        <w:rPr>
          <w:rFonts w:ascii="Times New Roman" w:hAnsi="Times New Roman" w:cs="Times New Roman"/>
        </w:rPr>
        <w:t>Объем услуг невозможно определить на момент публикации процедуры.</w:t>
      </w:r>
    </w:p>
    <w:p w14:paraId="0F9EBACE" w14:textId="726E79D2" w:rsidR="009F5C5C" w:rsidRDefault="009F5C5C" w:rsidP="00DC7808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расчета принята наименьшая из предоставленных в коммерческих предложениях цен.</w:t>
      </w:r>
    </w:p>
    <w:p w14:paraId="0CD9E356" w14:textId="38335E6F" w:rsidR="00DC7808" w:rsidRDefault="009F5C5C" w:rsidP="00DC7808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26321B">
        <w:rPr>
          <w:rFonts w:ascii="Times New Roman" w:hAnsi="Times New Roman" w:cs="Times New Roman"/>
          <w:b/>
          <w:bCs/>
        </w:rPr>
        <w:t>М</w:t>
      </w:r>
      <w:r w:rsidR="00B8448A" w:rsidRPr="0026321B">
        <w:rPr>
          <w:rFonts w:ascii="Times New Roman" w:hAnsi="Times New Roman" w:cs="Times New Roman"/>
          <w:b/>
          <w:bCs/>
        </w:rPr>
        <w:t>аксимальное значение цены Договора</w:t>
      </w:r>
      <w:r w:rsidR="00B8448A" w:rsidRPr="005277D4">
        <w:rPr>
          <w:rFonts w:ascii="Times New Roman" w:hAnsi="Times New Roman" w:cs="Times New Roman"/>
        </w:rPr>
        <w:t xml:space="preserve"> не может превышать 2</w:t>
      </w:r>
      <w:r w:rsidR="006634A5">
        <w:rPr>
          <w:rFonts w:ascii="Times New Roman" w:hAnsi="Times New Roman" w:cs="Times New Roman"/>
        </w:rPr>
        <w:t>00</w:t>
      </w:r>
      <w:r w:rsidR="00B8448A" w:rsidRPr="005277D4">
        <w:rPr>
          <w:rFonts w:ascii="Times New Roman" w:hAnsi="Times New Roman" w:cs="Times New Roman"/>
        </w:rPr>
        <w:t> </w:t>
      </w:r>
      <w:r w:rsidR="006634A5">
        <w:rPr>
          <w:rFonts w:ascii="Times New Roman" w:hAnsi="Times New Roman" w:cs="Times New Roman"/>
        </w:rPr>
        <w:t>000</w:t>
      </w:r>
      <w:r w:rsidR="00B8448A" w:rsidRPr="005277D4">
        <w:rPr>
          <w:rFonts w:ascii="Times New Roman" w:hAnsi="Times New Roman" w:cs="Times New Roman"/>
        </w:rPr>
        <w:t>,00 (двести тысяч) рублей</w:t>
      </w:r>
      <w:r w:rsidR="00416CEB" w:rsidRPr="005277D4">
        <w:rPr>
          <w:rFonts w:ascii="Times New Roman" w:hAnsi="Times New Roman" w:cs="Times New Roman"/>
        </w:rPr>
        <w:t xml:space="preserve"> 00 копеек</w:t>
      </w:r>
      <w:r w:rsidR="00DC7808" w:rsidRPr="00DC7808">
        <w:rPr>
          <w:rFonts w:ascii="Times New Roman" w:hAnsi="Times New Roman" w:cs="Times New Roman"/>
        </w:rPr>
        <w:t xml:space="preserve">, </w:t>
      </w:r>
      <w:r w:rsidR="00DC7808" w:rsidRPr="002739D3">
        <w:rPr>
          <w:rFonts w:ascii="Times New Roman" w:hAnsi="Times New Roman" w:cs="Times New Roman"/>
          <w:color w:val="000000" w:themeColor="text1"/>
        </w:rPr>
        <w:t>в том числе НДС 22 %</w:t>
      </w:r>
      <w:r w:rsidR="004F6EFD">
        <w:rPr>
          <w:rFonts w:ascii="Times New Roman" w:hAnsi="Times New Roman" w:cs="Times New Roman"/>
          <w:color w:val="000000" w:themeColor="text1"/>
        </w:rPr>
        <w:t>.</w:t>
      </w:r>
    </w:p>
    <w:p w14:paraId="39C35DF6" w14:textId="19B56E8F" w:rsidR="0026321B" w:rsidRPr="0026321B" w:rsidRDefault="0026321B" w:rsidP="0026321B">
      <w:pPr>
        <w:spacing w:after="0"/>
        <w:ind w:firstLine="708"/>
        <w:jc w:val="both"/>
        <w:rPr>
          <w:rFonts w:ascii="Times New Roman" w:hAnsi="Times New Roman" w:cs="Times New Roman"/>
          <w:b/>
          <w:bCs/>
        </w:rPr>
      </w:pPr>
      <w:r w:rsidRPr="0026321B">
        <w:rPr>
          <w:rFonts w:ascii="Times New Roman" w:hAnsi="Times New Roman" w:cs="Times New Roman"/>
          <w:b/>
          <w:bCs/>
        </w:rPr>
        <w:t>Стоимость запасных частей и расходных материалов не может превышать 30% от максимальной цены</w:t>
      </w:r>
      <w:r>
        <w:rPr>
          <w:rFonts w:ascii="Times New Roman" w:hAnsi="Times New Roman" w:cs="Times New Roman"/>
          <w:b/>
          <w:bCs/>
        </w:rPr>
        <w:t>, т.е.</w:t>
      </w:r>
      <w:r w:rsidRPr="0026321B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60 000,00 руб.</w:t>
      </w:r>
    </w:p>
    <w:p w14:paraId="1DF31C08" w14:textId="77777777" w:rsidR="00DC7808" w:rsidRPr="00DC7808" w:rsidRDefault="00DC7808" w:rsidP="00DC7808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C7808">
        <w:rPr>
          <w:rFonts w:ascii="Times New Roman" w:hAnsi="Times New Roman" w:cs="Times New Roman"/>
        </w:rPr>
        <w:t>Цена настоящего договора представляет собой совокупность стоимости всех услуг, оказанных в период действия настоящего договора, а также стоимость предоставляемых Исполнителем запасных частей и расходных материалов.</w:t>
      </w:r>
    </w:p>
    <w:p w14:paraId="659C2B75" w14:textId="77777777" w:rsidR="00416CEB" w:rsidRPr="005277D4" w:rsidRDefault="00416CEB" w:rsidP="005277D4">
      <w:pPr>
        <w:spacing w:after="120"/>
        <w:ind w:firstLine="708"/>
        <w:jc w:val="both"/>
        <w:rPr>
          <w:rFonts w:ascii="Times New Roman" w:hAnsi="Times New Roman" w:cs="Times New Roman"/>
        </w:rPr>
      </w:pPr>
      <w:r w:rsidRPr="005277D4">
        <w:rPr>
          <w:rFonts w:ascii="Times New Roman" w:hAnsi="Times New Roman" w:cs="Times New Roman"/>
        </w:rPr>
        <w:t>В стоимость включены все расходы поставщика (подрядчика, исполнителя),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установленные действующим законодательством Российской Федерации.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0"/>
        <w:gridCol w:w="6237"/>
      </w:tblGrid>
      <w:tr w:rsidR="00416CEB" w:rsidRPr="005277D4" w14:paraId="24CEB37B" w14:textId="77777777" w:rsidTr="00D317FD">
        <w:tc>
          <w:tcPr>
            <w:tcW w:w="4390" w:type="dxa"/>
          </w:tcPr>
          <w:p w14:paraId="333C16EC" w14:textId="77777777" w:rsidR="00416CEB" w:rsidRPr="005277D4" w:rsidRDefault="00416CEB" w:rsidP="00674E48">
            <w:pPr>
              <w:jc w:val="both"/>
              <w:rPr>
                <w:rFonts w:ascii="Times New Roman" w:hAnsi="Times New Roman" w:cs="Times New Roman"/>
              </w:rPr>
            </w:pPr>
            <w:r w:rsidRPr="005277D4">
              <w:rPr>
                <w:rFonts w:ascii="Times New Roman" w:hAnsi="Times New Roman" w:cs="Times New Roman"/>
              </w:rPr>
              <w:t>Источник информации (поставщик)</w:t>
            </w:r>
          </w:p>
        </w:tc>
        <w:tc>
          <w:tcPr>
            <w:tcW w:w="6237" w:type="dxa"/>
          </w:tcPr>
          <w:p w14:paraId="23483966" w14:textId="77777777" w:rsidR="00416CEB" w:rsidRPr="005277D4" w:rsidRDefault="00416CEB" w:rsidP="00674E48">
            <w:pPr>
              <w:jc w:val="both"/>
              <w:rPr>
                <w:rFonts w:ascii="Times New Roman" w:hAnsi="Times New Roman" w:cs="Times New Roman"/>
              </w:rPr>
            </w:pPr>
            <w:r w:rsidRPr="005277D4">
              <w:rPr>
                <w:rFonts w:ascii="Times New Roman" w:hAnsi="Times New Roman" w:cs="Times New Roman"/>
              </w:rPr>
              <w:t>Реквизиты документов, на основании которых выполнен расчет</w:t>
            </w:r>
          </w:p>
        </w:tc>
      </w:tr>
      <w:tr w:rsidR="006634A5" w:rsidRPr="005277D4" w14:paraId="11C11888" w14:textId="77777777" w:rsidTr="00D317FD">
        <w:tc>
          <w:tcPr>
            <w:tcW w:w="4390" w:type="dxa"/>
          </w:tcPr>
          <w:p w14:paraId="28C83CB8" w14:textId="3D90CEDF" w:rsidR="006634A5" w:rsidRPr="005277D4" w:rsidRDefault="00A01346" w:rsidP="00CB11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ЦИ1</w:t>
            </w:r>
          </w:p>
        </w:tc>
        <w:tc>
          <w:tcPr>
            <w:tcW w:w="6237" w:type="dxa"/>
          </w:tcPr>
          <w:p w14:paraId="24CE19D0" w14:textId="77777777" w:rsidR="006634A5" w:rsidRPr="005277D4" w:rsidRDefault="006634A5" w:rsidP="001F20F8">
            <w:pPr>
              <w:jc w:val="both"/>
              <w:rPr>
                <w:rFonts w:ascii="Times New Roman" w:hAnsi="Times New Roman" w:cs="Times New Roman"/>
              </w:rPr>
            </w:pPr>
            <w:r w:rsidRPr="005277D4">
              <w:rPr>
                <w:rFonts w:ascii="Times New Roman" w:hAnsi="Times New Roman" w:cs="Times New Roman"/>
              </w:rPr>
              <w:t>КП от 1</w:t>
            </w:r>
            <w:r w:rsidR="001F20F8">
              <w:rPr>
                <w:rFonts w:ascii="Times New Roman" w:hAnsi="Times New Roman" w:cs="Times New Roman"/>
              </w:rPr>
              <w:t>4</w:t>
            </w:r>
            <w:r w:rsidRPr="005277D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8</w:t>
            </w:r>
            <w:r w:rsidRPr="005277D4">
              <w:rPr>
                <w:rFonts w:ascii="Times New Roman" w:hAnsi="Times New Roman" w:cs="Times New Roman"/>
              </w:rPr>
              <w:t>.2026</w:t>
            </w:r>
          </w:p>
        </w:tc>
      </w:tr>
      <w:tr w:rsidR="006634A5" w:rsidRPr="005277D4" w14:paraId="5004628B" w14:textId="77777777" w:rsidTr="00D317FD">
        <w:tc>
          <w:tcPr>
            <w:tcW w:w="4390" w:type="dxa"/>
          </w:tcPr>
          <w:p w14:paraId="37D6D653" w14:textId="18AD66B1" w:rsidR="006634A5" w:rsidRPr="005277D4" w:rsidRDefault="00A01346" w:rsidP="00CB11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ЦИ2</w:t>
            </w:r>
          </w:p>
        </w:tc>
        <w:tc>
          <w:tcPr>
            <w:tcW w:w="6237" w:type="dxa"/>
          </w:tcPr>
          <w:p w14:paraId="47E8FB7A" w14:textId="77777777" w:rsidR="006634A5" w:rsidRPr="005277D4" w:rsidRDefault="006634A5" w:rsidP="001F20F8">
            <w:pPr>
              <w:jc w:val="both"/>
              <w:rPr>
                <w:rFonts w:ascii="Times New Roman" w:hAnsi="Times New Roman" w:cs="Times New Roman"/>
              </w:rPr>
            </w:pPr>
            <w:r w:rsidRPr="005277D4">
              <w:rPr>
                <w:rFonts w:ascii="Times New Roman" w:hAnsi="Times New Roman" w:cs="Times New Roman"/>
              </w:rPr>
              <w:t xml:space="preserve">КП от </w:t>
            </w:r>
            <w:r w:rsidR="001F20F8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.</w:t>
            </w:r>
            <w:r w:rsidRPr="005277D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8</w:t>
            </w:r>
            <w:r w:rsidRPr="005277D4">
              <w:rPr>
                <w:rFonts w:ascii="Times New Roman" w:hAnsi="Times New Roman" w:cs="Times New Roman"/>
              </w:rPr>
              <w:t>.2026</w:t>
            </w:r>
          </w:p>
        </w:tc>
      </w:tr>
      <w:tr w:rsidR="006634A5" w:rsidRPr="005277D4" w14:paraId="139E8872" w14:textId="77777777" w:rsidTr="00D317FD">
        <w:tc>
          <w:tcPr>
            <w:tcW w:w="4390" w:type="dxa"/>
          </w:tcPr>
          <w:p w14:paraId="53454590" w14:textId="46076D1B" w:rsidR="006634A5" w:rsidRPr="005277D4" w:rsidRDefault="00A01346" w:rsidP="00CB11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ЦИ3</w:t>
            </w:r>
          </w:p>
        </w:tc>
        <w:tc>
          <w:tcPr>
            <w:tcW w:w="6237" w:type="dxa"/>
          </w:tcPr>
          <w:p w14:paraId="238A81B3" w14:textId="77777777" w:rsidR="006634A5" w:rsidRPr="005277D4" w:rsidRDefault="006634A5" w:rsidP="001F20F8">
            <w:pPr>
              <w:jc w:val="both"/>
              <w:rPr>
                <w:rFonts w:ascii="Times New Roman" w:hAnsi="Times New Roman" w:cs="Times New Roman"/>
              </w:rPr>
            </w:pPr>
            <w:r w:rsidRPr="005277D4">
              <w:rPr>
                <w:rFonts w:ascii="Times New Roman" w:hAnsi="Times New Roman" w:cs="Times New Roman"/>
              </w:rPr>
              <w:t xml:space="preserve">КП от </w:t>
            </w:r>
            <w:r w:rsidR="001F20F8">
              <w:rPr>
                <w:rFonts w:ascii="Times New Roman" w:hAnsi="Times New Roman" w:cs="Times New Roman"/>
              </w:rPr>
              <w:t>17</w:t>
            </w:r>
            <w:r w:rsidRPr="005277D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8</w:t>
            </w:r>
            <w:r w:rsidRPr="005277D4">
              <w:rPr>
                <w:rFonts w:ascii="Times New Roman" w:hAnsi="Times New Roman" w:cs="Times New Roman"/>
              </w:rPr>
              <w:t>.2026</w:t>
            </w:r>
          </w:p>
        </w:tc>
      </w:tr>
    </w:tbl>
    <w:p w14:paraId="43E53DC7" w14:textId="77777777" w:rsidR="00674E48" w:rsidRDefault="00674E48" w:rsidP="00674E4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7FD641" w14:textId="77777777" w:rsidR="00674E48" w:rsidRPr="005277D4" w:rsidRDefault="00674E48" w:rsidP="005277D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277D4">
        <w:rPr>
          <w:rFonts w:ascii="Times New Roman" w:hAnsi="Times New Roman" w:cs="Times New Roman"/>
          <w:b/>
          <w:bCs/>
          <w:sz w:val="24"/>
          <w:szCs w:val="24"/>
          <w:u w:val="single"/>
        </w:rPr>
        <w:t>Составил:</w:t>
      </w:r>
    </w:p>
    <w:p w14:paraId="5F4B6915" w14:textId="77777777" w:rsidR="00674E48" w:rsidRDefault="00674E48" w:rsidP="00674E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E48">
        <w:rPr>
          <w:rFonts w:ascii="Times New Roman" w:hAnsi="Times New Roman" w:cs="Times New Roman"/>
          <w:sz w:val="24"/>
          <w:szCs w:val="24"/>
        </w:rPr>
        <w:t xml:space="preserve">Начальник отдела Всеволожское БТИ </w:t>
      </w:r>
      <w:r w:rsidR="005277D4">
        <w:rPr>
          <w:rFonts w:ascii="Times New Roman" w:hAnsi="Times New Roman" w:cs="Times New Roman"/>
          <w:sz w:val="24"/>
          <w:szCs w:val="24"/>
        </w:rPr>
        <w:t xml:space="preserve">_____________ </w:t>
      </w:r>
      <w:r w:rsidR="00F264E9">
        <w:rPr>
          <w:rFonts w:ascii="Times New Roman" w:hAnsi="Times New Roman" w:cs="Times New Roman"/>
          <w:sz w:val="24"/>
          <w:szCs w:val="24"/>
        </w:rPr>
        <w:t>В.Ю.</w:t>
      </w:r>
      <w:r w:rsidRPr="00674E48">
        <w:rPr>
          <w:rFonts w:ascii="Times New Roman" w:hAnsi="Times New Roman" w:cs="Times New Roman"/>
          <w:sz w:val="24"/>
          <w:szCs w:val="24"/>
        </w:rPr>
        <w:t xml:space="preserve">Артамонов </w:t>
      </w:r>
    </w:p>
    <w:p w14:paraId="6B0B32ED" w14:textId="77777777" w:rsidR="00674E48" w:rsidRDefault="001F20F8" w:rsidP="00674E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674E48">
        <w:rPr>
          <w:rFonts w:ascii="Times New Roman" w:hAnsi="Times New Roman" w:cs="Times New Roman"/>
          <w:sz w:val="24"/>
          <w:szCs w:val="24"/>
        </w:rPr>
        <w:t>.0</w:t>
      </w:r>
      <w:r w:rsidR="006634A5">
        <w:rPr>
          <w:rFonts w:ascii="Times New Roman" w:hAnsi="Times New Roman" w:cs="Times New Roman"/>
          <w:sz w:val="24"/>
          <w:szCs w:val="24"/>
        </w:rPr>
        <w:t>8</w:t>
      </w:r>
      <w:r w:rsidR="00674E48">
        <w:rPr>
          <w:rFonts w:ascii="Times New Roman" w:hAnsi="Times New Roman" w:cs="Times New Roman"/>
          <w:sz w:val="24"/>
          <w:szCs w:val="24"/>
        </w:rPr>
        <w:t>.202</w:t>
      </w:r>
      <w:r w:rsidR="007B5508">
        <w:rPr>
          <w:rFonts w:ascii="Times New Roman" w:hAnsi="Times New Roman" w:cs="Times New Roman"/>
          <w:sz w:val="24"/>
          <w:szCs w:val="24"/>
        </w:rPr>
        <w:t>6</w:t>
      </w:r>
    </w:p>
    <w:p w14:paraId="27ADA84F" w14:textId="77777777" w:rsidR="00DE0D06" w:rsidRPr="00674E48" w:rsidRDefault="00DE0D06" w:rsidP="00674E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E0D06" w:rsidRPr="00674E48" w:rsidSect="00CE3FD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3676"/>
    <w:rsid w:val="00071405"/>
    <w:rsid w:val="000D1A91"/>
    <w:rsid w:val="001A71BD"/>
    <w:rsid w:val="001B1A3D"/>
    <w:rsid w:val="001F1B73"/>
    <w:rsid w:val="001F20F8"/>
    <w:rsid w:val="001F2BBC"/>
    <w:rsid w:val="00205CC4"/>
    <w:rsid w:val="0026321B"/>
    <w:rsid w:val="002739D3"/>
    <w:rsid w:val="002D2099"/>
    <w:rsid w:val="002E2D21"/>
    <w:rsid w:val="00397206"/>
    <w:rsid w:val="00416CEB"/>
    <w:rsid w:val="004269CC"/>
    <w:rsid w:val="004F6EFD"/>
    <w:rsid w:val="005277D4"/>
    <w:rsid w:val="00532467"/>
    <w:rsid w:val="005B72F9"/>
    <w:rsid w:val="005D2815"/>
    <w:rsid w:val="00622F60"/>
    <w:rsid w:val="006634A5"/>
    <w:rsid w:val="00674E48"/>
    <w:rsid w:val="00734AD9"/>
    <w:rsid w:val="007704FA"/>
    <w:rsid w:val="007B5508"/>
    <w:rsid w:val="00964679"/>
    <w:rsid w:val="009B58EB"/>
    <w:rsid w:val="009F5C5C"/>
    <w:rsid w:val="00A01346"/>
    <w:rsid w:val="00A43DD8"/>
    <w:rsid w:val="00AE0ED8"/>
    <w:rsid w:val="00AE2306"/>
    <w:rsid w:val="00B8448A"/>
    <w:rsid w:val="00C533DA"/>
    <w:rsid w:val="00C84F5E"/>
    <w:rsid w:val="00CD681F"/>
    <w:rsid w:val="00CE3FD7"/>
    <w:rsid w:val="00CF7EF4"/>
    <w:rsid w:val="00D317FD"/>
    <w:rsid w:val="00D34B0C"/>
    <w:rsid w:val="00DB18A4"/>
    <w:rsid w:val="00DC7808"/>
    <w:rsid w:val="00DD5CD2"/>
    <w:rsid w:val="00DE0D06"/>
    <w:rsid w:val="00EB036E"/>
    <w:rsid w:val="00EC00DD"/>
    <w:rsid w:val="00ED37F4"/>
    <w:rsid w:val="00F1466F"/>
    <w:rsid w:val="00F264E9"/>
    <w:rsid w:val="00F63502"/>
    <w:rsid w:val="00FA3676"/>
    <w:rsid w:val="00FE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9993E"/>
  <w15:docId w15:val="{A996D763-B89A-4208-826C-00474E8E6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7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622F6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Карина Артамонова</dc:creator>
  <cp:lastModifiedBy>Бойцов Роман Валерьевич</cp:lastModifiedBy>
  <cp:revision>15</cp:revision>
  <cp:lastPrinted>2026-08-17T11:26:00Z</cp:lastPrinted>
  <dcterms:created xsi:type="dcterms:W3CDTF">2026-04-22T22:37:00Z</dcterms:created>
  <dcterms:modified xsi:type="dcterms:W3CDTF">2026-09-07T13:00:00Z</dcterms:modified>
</cp:coreProperties>
</file>