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979" w:rsidRPr="00AB224F" w:rsidRDefault="00B80979" w:rsidP="00505249">
      <w:pPr>
        <w:ind w:firstLine="567"/>
        <w:jc w:val="both"/>
        <w:rPr>
          <w:rFonts w:ascii="Times New Roman" w:hAnsi="Times New Roman"/>
          <w:color w:val="002060"/>
        </w:rPr>
      </w:pPr>
    </w:p>
    <w:p w:rsidR="007A557D" w:rsidRPr="00AB224F" w:rsidRDefault="007A557D" w:rsidP="007A557D">
      <w:pPr>
        <w:tabs>
          <w:tab w:val="left" w:pos="6039"/>
        </w:tabs>
        <w:jc w:val="right"/>
        <w:rPr>
          <w:rFonts w:ascii="Times New Roman" w:eastAsia="Times New Roman" w:hAnsi="Times New Roman"/>
          <w:b/>
          <w:lang w:val="ru-RU"/>
        </w:rPr>
      </w:pPr>
      <w:r w:rsidRPr="00AB224F">
        <w:rPr>
          <w:rFonts w:ascii="Times New Roman" w:eastAsia="Times New Roman" w:hAnsi="Times New Roman"/>
          <w:b/>
          <w:lang w:val="ru-RU"/>
        </w:rPr>
        <w:t>УТВЕРЖДАЮ</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Врио главного врача</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ГБУЗ ЛО «Гатчинская КМБ»</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_____________ /</w:t>
      </w:r>
      <w:r w:rsidR="00634D19">
        <w:rPr>
          <w:rFonts w:ascii="Times New Roman" w:eastAsia="Times New Roman" w:hAnsi="Times New Roman"/>
          <w:lang w:val="ru-RU"/>
        </w:rPr>
        <w:t>Ю.М. Шишкин</w:t>
      </w:r>
      <w:r w:rsidRPr="00AB224F">
        <w:rPr>
          <w:rFonts w:ascii="Times New Roman" w:eastAsia="Times New Roman" w:hAnsi="Times New Roman"/>
          <w:lang w:val="ru-RU"/>
        </w:rPr>
        <w:t>/</w:t>
      </w:r>
    </w:p>
    <w:p w:rsidR="007A557D" w:rsidRPr="00AB224F" w:rsidRDefault="007A557D" w:rsidP="007A557D">
      <w:pPr>
        <w:tabs>
          <w:tab w:val="left" w:pos="6039"/>
        </w:tabs>
        <w:jc w:val="right"/>
        <w:rPr>
          <w:rFonts w:ascii="Times New Roman" w:eastAsia="Times New Roman" w:hAnsi="Times New Roman"/>
          <w:lang w:val="ru-RU"/>
        </w:rPr>
      </w:pPr>
    </w:p>
    <w:p w:rsidR="007A557D" w:rsidRPr="00AB224F" w:rsidRDefault="007A557D" w:rsidP="007A557D">
      <w:pPr>
        <w:numPr>
          <w:ilvl w:val="1"/>
          <w:numId w:val="0"/>
        </w:numPr>
        <w:jc w:val="center"/>
        <w:rPr>
          <w:rFonts w:ascii="Times New Roman" w:eastAsia="Times New Roman" w:hAnsi="Times New Roman"/>
          <w:b/>
          <w:lang w:val="ru-RU"/>
        </w:rPr>
      </w:pPr>
      <w:r w:rsidRPr="00AB224F">
        <w:rPr>
          <w:rFonts w:ascii="Times New Roman" w:eastAsia="Times New Roman" w:hAnsi="Times New Roman"/>
          <w:b/>
          <w:lang w:val="ru-RU"/>
        </w:rPr>
        <w:t xml:space="preserve">Описание объекта закупки </w:t>
      </w:r>
      <w:r w:rsidRPr="00AB224F">
        <w:rPr>
          <w:rFonts w:ascii="Times New Roman" w:eastAsia="Times New Roman" w:hAnsi="Times New Roman"/>
          <w:b/>
          <w:lang w:val="ru-RU"/>
        </w:rPr>
        <w:br/>
        <w:t>в соответствии со статьей 33 Закона о контрактной системе</w:t>
      </w:r>
    </w:p>
    <w:p w:rsidR="007A557D" w:rsidRPr="00012703" w:rsidRDefault="007A557D" w:rsidP="007A557D">
      <w:pPr>
        <w:numPr>
          <w:ilvl w:val="1"/>
          <w:numId w:val="0"/>
        </w:numPr>
        <w:jc w:val="center"/>
        <w:rPr>
          <w:rFonts w:ascii="Times New Roman" w:eastAsia="Times New Roman" w:hAnsi="Times New Roman"/>
          <w:lang w:val="ru-RU"/>
        </w:rPr>
      </w:pPr>
    </w:p>
    <w:p w:rsidR="006C5BA6" w:rsidRPr="00AB224F" w:rsidRDefault="00012703" w:rsidP="00012703">
      <w:pPr>
        <w:pStyle w:val="af1"/>
        <w:widowControl w:val="0"/>
        <w:numPr>
          <w:ilvl w:val="0"/>
          <w:numId w:val="9"/>
        </w:numPr>
        <w:ind w:left="0" w:firstLine="567"/>
        <w:jc w:val="both"/>
        <w:rPr>
          <w:rFonts w:ascii="Times New Roman" w:hAnsi="Times New Roman"/>
          <w:b/>
          <w:iCs/>
          <w:lang w:val="ru-RU"/>
        </w:rPr>
      </w:pPr>
      <w:r w:rsidRPr="00012703">
        <w:rPr>
          <w:rFonts w:ascii="Times New Roman" w:hAnsi="Times New Roman"/>
          <w:iCs/>
          <w:lang w:val="ru-RU"/>
        </w:rPr>
        <w:t>Наименование объекта закупки:</w:t>
      </w:r>
      <w:r>
        <w:rPr>
          <w:rFonts w:ascii="Times New Roman" w:hAnsi="Times New Roman"/>
          <w:b/>
          <w:iCs/>
          <w:lang w:val="ru-RU"/>
        </w:rPr>
        <w:t xml:space="preserve"> </w:t>
      </w:r>
      <w:r w:rsidRPr="00012703">
        <w:rPr>
          <w:rFonts w:ascii="Times New Roman" w:hAnsi="Times New Roman"/>
          <w:b/>
          <w:iCs/>
          <w:lang w:val="ru-RU"/>
        </w:rPr>
        <w:t>Поставка №217 Аппарата для измерения артериального давления анероидный механический, пульсоксиметров</w:t>
      </w:r>
      <w:r w:rsidR="00634D19" w:rsidRPr="00634D19">
        <w:rPr>
          <w:rFonts w:ascii="Times New Roman" w:hAnsi="Times New Roman"/>
          <w:b/>
          <w:iCs/>
          <w:lang w:val="ru-RU"/>
        </w:rPr>
        <w:t xml:space="preserve"> </w:t>
      </w:r>
      <w:r w:rsidR="007A557D" w:rsidRPr="00AB224F">
        <w:rPr>
          <w:rFonts w:ascii="Times New Roman" w:hAnsi="Times New Roman"/>
          <w:lang w:val="ru-RU"/>
        </w:rPr>
        <w:t>(далее – товар)</w:t>
      </w:r>
      <w:r>
        <w:rPr>
          <w:rFonts w:ascii="Times New Roman" w:hAnsi="Times New Roman"/>
          <w:lang w:val="ru-RU"/>
        </w:rPr>
        <w:t>.</w:t>
      </w:r>
    </w:p>
    <w:p w:rsidR="006C5BA6" w:rsidRPr="00AB224F" w:rsidRDefault="006C5BA6" w:rsidP="006C5BA6">
      <w:pPr>
        <w:pStyle w:val="afe"/>
        <w:ind w:firstLine="567"/>
        <w:rPr>
          <w:lang w:val="ru-RU"/>
        </w:rPr>
      </w:pPr>
      <w:r w:rsidRPr="00AB224F">
        <w:rPr>
          <w:lang w:val="ru-RU"/>
        </w:rPr>
        <w:t>2. Требования к техническим, функциональным и эксплуатационным характеристикам товара:</w:t>
      </w:r>
    </w:p>
    <w:p w:rsidR="006C5BA6" w:rsidRPr="00AB224F" w:rsidRDefault="006C5BA6" w:rsidP="006C5BA6">
      <w:pPr>
        <w:pStyle w:val="afe"/>
        <w:ind w:firstLine="567"/>
        <w:rPr>
          <w:lang w:val="ru-RU"/>
        </w:rPr>
      </w:pPr>
      <w:r w:rsidRPr="00AB224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AB224F">
        <w:footnoteReference w:id="1"/>
      </w:r>
    </w:p>
    <w:p w:rsidR="006C5BA6" w:rsidRPr="00AB224F" w:rsidRDefault="006C5BA6" w:rsidP="006C5BA6">
      <w:pPr>
        <w:pStyle w:val="afe"/>
        <w:ind w:firstLine="567"/>
        <w:rPr>
          <w:lang w:val="ru-RU"/>
        </w:rPr>
      </w:pPr>
      <w:r w:rsidRPr="00AB224F">
        <w:rPr>
          <w:lang w:val="ru-RU"/>
        </w:rPr>
        <w:t>3. Требования к качеству и безопасности товара:</w:t>
      </w:r>
    </w:p>
    <w:p w:rsidR="006C5BA6" w:rsidRPr="00AB224F" w:rsidRDefault="006C5BA6" w:rsidP="006C5BA6">
      <w:pPr>
        <w:pStyle w:val="afe"/>
        <w:ind w:firstLine="567"/>
        <w:rPr>
          <w:lang w:val="ru-RU"/>
        </w:rPr>
      </w:pPr>
      <w:r w:rsidRPr="00AB224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6C5BA6" w:rsidRPr="00AB224F" w:rsidRDefault="006C5BA6" w:rsidP="006C5BA6">
      <w:pPr>
        <w:pStyle w:val="afe"/>
        <w:ind w:firstLine="567"/>
        <w:rPr>
          <w:lang w:val="ru-RU"/>
        </w:rPr>
      </w:pPr>
      <w:r w:rsidRPr="00AB224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6C5BA6" w:rsidRPr="00AB224F" w:rsidRDefault="006C5BA6" w:rsidP="006C5BA6">
      <w:pPr>
        <w:pStyle w:val="afe"/>
        <w:ind w:firstLine="567"/>
        <w:rPr>
          <w:lang w:val="ru-RU"/>
        </w:rPr>
      </w:pPr>
      <w:r w:rsidRPr="00AB224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6C5BA6" w:rsidRPr="00AB224F" w:rsidRDefault="006C5BA6" w:rsidP="006C5BA6">
      <w:pPr>
        <w:pStyle w:val="afe"/>
        <w:ind w:firstLine="567"/>
        <w:rPr>
          <w:lang w:val="ru-RU"/>
        </w:rPr>
      </w:pPr>
      <w:r w:rsidRPr="00AB224F">
        <w:rPr>
          <w:lang w:val="ru-RU"/>
        </w:rPr>
        <w:t>3.4. Поставляемый товар должен быть новым, не бывшим в эксплуатации (употреблении), не иметь дефектов.</w:t>
      </w:r>
    </w:p>
    <w:p w:rsidR="006C5BA6" w:rsidRPr="00AB224F" w:rsidRDefault="006C5BA6" w:rsidP="006C5BA6">
      <w:pPr>
        <w:pStyle w:val="afe"/>
        <w:ind w:firstLine="567"/>
        <w:rPr>
          <w:lang w:val="ru-RU"/>
        </w:rPr>
      </w:pPr>
      <w:r w:rsidRPr="00AB224F">
        <w:rPr>
          <w:lang w:val="ru-RU"/>
        </w:rPr>
        <w:t>3.5. Информация о товаре должна быть на русском языке или продублирована на русском языке.</w:t>
      </w:r>
    </w:p>
    <w:p w:rsidR="006C5BA6" w:rsidRPr="00AB224F" w:rsidRDefault="006C5BA6" w:rsidP="006C5BA6">
      <w:pPr>
        <w:pStyle w:val="afe"/>
        <w:ind w:firstLine="567"/>
        <w:rPr>
          <w:lang w:val="ru-RU"/>
        </w:rPr>
      </w:pPr>
      <w:r w:rsidRPr="00AB224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6C5BA6" w:rsidRPr="00AB224F" w:rsidRDefault="006C5BA6" w:rsidP="006C5BA6">
      <w:pPr>
        <w:pStyle w:val="afe"/>
        <w:ind w:firstLine="567"/>
        <w:rPr>
          <w:lang w:val="ru-RU"/>
        </w:rPr>
      </w:pPr>
      <w:r w:rsidRPr="00AB224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6C5BA6" w:rsidRPr="00AB224F" w:rsidRDefault="006C5BA6" w:rsidP="006C5BA6">
      <w:pPr>
        <w:pStyle w:val="afe"/>
        <w:ind w:firstLine="567"/>
        <w:rPr>
          <w:lang w:val="ru-RU"/>
        </w:rPr>
      </w:pPr>
      <w:r w:rsidRPr="00AB224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C5BA6" w:rsidRPr="00AB224F" w:rsidRDefault="006C5BA6" w:rsidP="006C5BA6">
      <w:pPr>
        <w:pStyle w:val="afe"/>
        <w:ind w:firstLine="567"/>
        <w:rPr>
          <w:lang w:val="ru-RU"/>
        </w:rPr>
      </w:pPr>
      <w:r w:rsidRPr="00AB224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6C5BA6" w:rsidRPr="00AB224F" w:rsidRDefault="006C5BA6" w:rsidP="006C5BA6">
      <w:pPr>
        <w:pStyle w:val="afe"/>
        <w:ind w:firstLine="567"/>
        <w:rPr>
          <w:lang w:val="ru-RU"/>
        </w:rPr>
      </w:pPr>
      <w:r w:rsidRPr="00AB224F">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6C5BA6" w:rsidRPr="00AB224F" w:rsidRDefault="006C5BA6" w:rsidP="006C5BA6">
      <w:pPr>
        <w:pStyle w:val="afe"/>
        <w:ind w:firstLine="567"/>
        <w:rPr>
          <w:lang w:val="ru-RU"/>
        </w:rPr>
      </w:pPr>
      <w:r w:rsidRPr="00AB224F">
        <w:rPr>
          <w:lang w:val="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6C5BA6" w:rsidRPr="00AB224F" w:rsidRDefault="006C5BA6" w:rsidP="006C5BA6">
      <w:pPr>
        <w:pStyle w:val="afe"/>
        <w:ind w:firstLine="567"/>
        <w:rPr>
          <w:lang w:val="ru-RU"/>
        </w:rPr>
      </w:pPr>
      <w:r w:rsidRPr="00AB224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6C5BA6" w:rsidRPr="00AB224F" w:rsidRDefault="006C5BA6" w:rsidP="006C5BA6">
      <w:pPr>
        <w:pStyle w:val="afe"/>
        <w:ind w:firstLine="567"/>
        <w:rPr>
          <w:lang w:val="ru-RU"/>
        </w:rPr>
      </w:pPr>
      <w:r w:rsidRPr="00AB224F">
        <w:rPr>
          <w:lang w:val="ru-RU"/>
        </w:rPr>
        <w:t>3.9. Требования к таре и упаковке Товара.</w:t>
      </w:r>
    </w:p>
    <w:p w:rsidR="006C5BA6" w:rsidRPr="00AB224F" w:rsidRDefault="006C5BA6" w:rsidP="006C5BA6">
      <w:pPr>
        <w:pStyle w:val="afe"/>
        <w:ind w:firstLine="567"/>
        <w:rPr>
          <w:lang w:val="ru-RU"/>
        </w:rPr>
      </w:pPr>
      <w:r w:rsidRPr="00AB224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6C5BA6" w:rsidRPr="00AB224F" w:rsidRDefault="006C5BA6" w:rsidP="006C5BA6">
      <w:pPr>
        <w:pStyle w:val="afe"/>
        <w:ind w:firstLine="567"/>
        <w:rPr>
          <w:lang w:val="ru-RU"/>
        </w:rPr>
      </w:pPr>
      <w:r w:rsidRPr="00AB224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6C5BA6" w:rsidRPr="00AB224F" w:rsidRDefault="006C5BA6" w:rsidP="006C5BA6">
      <w:pPr>
        <w:pStyle w:val="afe"/>
        <w:ind w:firstLine="567"/>
        <w:rPr>
          <w:lang w:val="ru-RU"/>
        </w:rPr>
      </w:pPr>
      <w:r w:rsidRPr="00AB224F">
        <w:rPr>
          <w:lang w:val="ru-RU"/>
        </w:rPr>
        <w:t>3.10. Поставляемый товар должен соответствовать нормативно-технической документации.</w:t>
      </w:r>
    </w:p>
    <w:p w:rsidR="006C5BA6" w:rsidRPr="00AB224F" w:rsidRDefault="006C5BA6" w:rsidP="006C5BA6">
      <w:pPr>
        <w:pStyle w:val="afe"/>
        <w:ind w:firstLine="567"/>
        <w:rPr>
          <w:lang w:val="ru-RU"/>
        </w:rPr>
      </w:pPr>
      <w:r w:rsidRPr="00AB224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6C5BA6" w:rsidRPr="00AB224F" w:rsidRDefault="006C5BA6" w:rsidP="006C5BA6">
      <w:pPr>
        <w:pStyle w:val="afe"/>
        <w:ind w:firstLine="567"/>
        <w:rPr>
          <w:lang w:val="ru-RU"/>
        </w:rPr>
      </w:pPr>
      <w:r w:rsidRPr="00AB224F">
        <w:rPr>
          <w:lang w:val="ru-RU"/>
        </w:rPr>
        <w:t xml:space="preserve">3.11. Остаточный срок годности товара на момент его поставки должен составлять: </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5 лет и более – не менее 24 месяцев;</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более 2 лет и менее 5 лет – не менее 12 месяцев;</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2 года и менее – не менее 6 месяцев;</w:t>
      </w:r>
    </w:p>
    <w:p w:rsidR="006C5BA6" w:rsidRPr="00AB224F" w:rsidRDefault="006C5BA6" w:rsidP="006C5BA6">
      <w:pPr>
        <w:pStyle w:val="afe"/>
        <w:ind w:firstLine="567"/>
        <w:rPr>
          <w:lang w:val="ru-RU"/>
        </w:rPr>
      </w:pPr>
      <w:r w:rsidRPr="00AB224F">
        <w:rPr>
          <w:lang w:val="ru-RU"/>
        </w:rPr>
        <w:t xml:space="preserve">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rsidR="006C5BA6" w:rsidRPr="00AB224F" w:rsidRDefault="006C5BA6" w:rsidP="006C5BA6">
      <w:pPr>
        <w:pStyle w:val="afe"/>
        <w:ind w:firstLine="567"/>
        <w:rPr>
          <w:lang w:val="ru-RU"/>
        </w:rPr>
      </w:pPr>
      <w:r w:rsidRPr="00AB224F">
        <w:rPr>
          <w:lang w:val="ru-RU"/>
        </w:rPr>
        <w:t>4. Перечень приложений, являющихся неотъемлемой частью Описания объекта закупки.</w:t>
      </w:r>
    </w:p>
    <w:p w:rsidR="006C5BA6" w:rsidRPr="00AB224F" w:rsidRDefault="006C5BA6" w:rsidP="006C5BA6">
      <w:pPr>
        <w:pStyle w:val="afe"/>
        <w:ind w:firstLine="567"/>
        <w:rPr>
          <w:lang w:val="ru-RU"/>
        </w:rPr>
      </w:pPr>
      <w:r w:rsidRPr="00AB224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C5BA6" w:rsidRPr="00AB224F" w:rsidRDefault="006C5BA6" w:rsidP="006C5BA6">
      <w:pPr>
        <w:pStyle w:val="afe"/>
        <w:ind w:firstLine="567"/>
        <w:rPr>
          <w:lang w:val="ru-RU"/>
        </w:rPr>
      </w:pPr>
      <w:r w:rsidRPr="00AB224F">
        <w:rPr>
          <w:lang w:val="ru-RU"/>
        </w:rPr>
        <w:t>4.2. Приложение № 2. Перечень адресов поставки товара.</w:t>
      </w:r>
    </w:p>
    <w:p w:rsidR="006C5BA6" w:rsidRPr="00AB224F" w:rsidRDefault="006C5BA6" w:rsidP="006C5BA6">
      <w:pPr>
        <w:pStyle w:val="afe"/>
        <w:ind w:firstLine="567"/>
        <w:rPr>
          <w:lang w:val="ru-RU"/>
        </w:rPr>
      </w:pPr>
      <w:r w:rsidRPr="00AB224F">
        <w:rPr>
          <w:lang w:val="ru-RU"/>
        </w:rPr>
        <w:t>4.3. Приложение № 3. График (этапы) поставки.</w:t>
      </w:r>
    </w:p>
    <w:p w:rsidR="007A557D" w:rsidRPr="00AB224F" w:rsidRDefault="007A557D" w:rsidP="006C5BA6">
      <w:pPr>
        <w:pStyle w:val="afe"/>
        <w:ind w:firstLine="567"/>
        <w:rPr>
          <w:sz w:val="22"/>
          <w:szCs w:val="22"/>
          <w:lang w:val="ru-RU"/>
        </w:rPr>
      </w:pPr>
    </w:p>
    <w:p w:rsidR="0081196B" w:rsidRPr="00AB224F" w:rsidRDefault="0081196B" w:rsidP="006C5BA6">
      <w:pPr>
        <w:pStyle w:val="afe"/>
        <w:ind w:firstLine="567"/>
        <w:rPr>
          <w:sz w:val="22"/>
          <w:szCs w:val="22"/>
          <w:lang w:val="ru-RU"/>
        </w:rPr>
        <w:sectPr w:rsidR="0081196B" w:rsidRPr="00AB224F" w:rsidSect="00C27301">
          <w:headerReference w:type="default" r:id="rId8"/>
          <w:pgSz w:w="11906" w:h="16840"/>
          <w:pgMar w:top="680" w:right="680" w:bottom="680" w:left="1361" w:header="284" w:footer="0" w:gutter="0"/>
          <w:cols w:space="720"/>
        </w:sectPr>
      </w:pPr>
    </w:p>
    <w:p w:rsidR="00123E3F" w:rsidRPr="006A793F" w:rsidRDefault="00123E3F" w:rsidP="00123E3F">
      <w:pPr>
        <w:widowControl w:val="0"/>
        <w:shd w:val="clear" w:color="auto" w:fill="FFFFFF"/>
        <w:tabs>
          <w:tab w:val="left" w:pos="773"/>
        </w:tabs>
        <w:ind w:left="851"/>
        <w:jc w:val="right"/>
        <w:rPr>
          <w:rFonts w:ascii="Times New Roman" w:eastAsia="Courier New" w:hAnsi="Times New Roman"/>
          <w:b/>
          <w:lang w:val="ru-RU" w:eastAsia="ru-RU" w:bidi="ru-RU"/>
        </w:rPr>
      </w:pPr>
      <w:r w:rsidRPr="006A793F">
        <w:rPr>
          <w:rFonts w:ascii="Times New Roman" w:eastAsia="Courier New" w:hAnsi="Times New Roman"/>
          <w:b/>
          <w:bCs/>
          <w:lang w:val="ru-RU" w:eastAsia="ru-RU" w:bidi="ru-RU"/>
        </w:rPr>
        <w:lastRenderedPageBreak/>
        <w:t>Приложение №</w:t>
      </w:r>
      <w:r w:rsidR="0006358F" w:rsidRPr="006A793F">
        <w:rPr>
          <w:rFonts w:ascii="Times New Roman" w:eastAsia="Courier New" w:hAnsi="Times New Roman"/>
          <w:b/>
          <w:bCs/>
          <w:lang w:val="ru-RU" w:eastAsia="ru-RU" w:bidi="ru-RU"/>
        </w:rPr>
        <w:t>1</w:t>
      </w:r>
      <w:r w:rsidRPr="006A793F">
        <w:rPr>
          <w:rFonts w:ascii="Times New Roman" w:eastAsia="Courier New" w:hAnsi="Times New Roman"/>
          <w:b/>
          <w:bCs/>
          <w:lang w:val="ru-RU" w:eastAsia="ru-RU" w:bidi="ru-RU"/>
        </w:rPr>
        <w:t xml:space="preserve"> </w:t>
      </w:r>
      <w:r w:rsidRPr="006A793F">
        <w:rPr>
          <w:rFonts w:ascii="Times New Roman" w:eastAsia="Courier New" w:hAnsi="Times New Roman"/>
          <w:b/>
          <w:lang w:val="ru-RU" w:eastAsia="ru-RU" w:bidi="ru-RU"/>
        </w:rPr>
        <w:t xml:space="preserve">к </w:t>
      </w:r>
      <w:r w:rsidR="0006358F" w:rsidRPr="006A793F">
        <w:rPr>
          <w:rFonts w:ascii="Times New Roman" w:eastAsia="Courier New" w:hAnsi="Times New Roman"/>
          <w:b/>
          <w:lang w:val="ru-RU" w:eastAsia="ru-RU" w:bidi="ru-RU"/>
        </w:rPr>
        <w:t>Описанию объекта закупки</w:t>
      </w:r>
    </w:p>
    <w:p w:rsidR="00E0606F" w:rsidRPr="00AB224F" w:rsidRDefault="00E0606F" w:rsidP="00E0606F">
      <w:pPr>
        <w:widowControl w:val="0"/>
        <w:shd w:val="clear" w:color="auto" w:fill="FFFFFF"/>
        <w:tabs>
          <w:tab w:val="left" w:pos="773"/>
        </w:tabs>
        <w:ind w:left="851"/>
        <w:jc w:val="both"/>
        <w:rPr>
          <w:rFonts w:ascii="Times New Roman" w:eastAsia="Courier New" w:hAnsi="Times New Roman"/>
          <w:i/>
          <w:lang w:val="ru-RU" w:eastAsia="ru-RU" w:bidi="ru-RU"/>
        </w:rPr>
      </w:pPr>
    </w:p>
    <w:tbl>
      <w:tblPr>
        <w:tblW w:w="51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
        <w:gridCol w:w="1548"/>
        <w:gridCol w:w="1411"/>
        <w:gridCol w:w="985"/>
        <w:gridCol w:w="1403"/>
        <w:gridCol w:w="3097"/>
        <w:gridCol w:w="2532"/>
        <w:gridCol w:w="985"/>
        <w:gridCol w:w="3143"/>
        <w:gridCol w:w="25"/>
        <w:gridCol w:w="72"/>
      </w:tblGrid>
      <w:tr w:rsidR="00012703" w:rsidRPr="0063330B" w:rsidTr="006A793F">
        <w:trPr>
          <w:trHeight w:val="644"/>
        </w:trPr>
        <w:tc>
          <w:tcPr>
            <w:tcW w:w="125" w:type="pct"/>
            <w:vMerge w:val="restart"/>
            <w:shd w:val="clear" w:color="auto" w:fill="auto"/>
            <w:vAlign w:val="center"/>
            <w:hideMark/>
          </w:tcPr>
          <w:p w:rsidR="00012703" w:rsidRPr="00012703" w:rsidRDefault="00012703" w:rsidP="00012703">
            <w:pPr>
              <w:ind w:left="-142" w:right="-105"/>
              <w:jc w:val="center"/>
              <w:rPr>
                <w:rFonts w:ascii="Times New Roman" w:eastAsia="Times New Roman" w:hAnsi="Times New Roman"/>
                <w:b/>
                <w:bCs/>
                <w:sz w:val="18"/>
                <w:szCs w:val="18"/>
                <w:lang w:val="ru-RU" w:eastAsia="ru-RU" w:bidi="ar-SA"/>
              </w:rPr>
            </w:pPr>
            <w:r>
              <w:rPr>
                <w:rFonts w:ascii="Times New Roman" w:eastAsia="Times New Roman" w:hAnsi="Times New Roman"/>
                <w:b/>
                <w:bCs/>
                <w:sz w:val="18"/>
                <w:szCs w:val="18"/>
                <w:lang w:val="ru-RU" w:eastAsia="ru-RU" w:bidi="ar-SA"/>
              </w:rPr>
              <w:t>№ п/п</w:t>
            </w:r>
          </w:p>
        </w:tc>
        <w:tc>
          <w:tcPr>
            <w:tcW w:w="496" w:type="pct"/>
            <w:vMerge w:val="restart"/>
            <w:shd w:val="clear" w:color="auto" w:fill="auto"/>
            <w:vAlign w:val="center"/>
          </w:tcPr>
          <w:p w:rsidR="00012703" w:rsidRPr="00012703" w:rsidRDefault="00012703" w:rsidP="00012703">
            <w:pPr>
              <w:ind w:left="-142" w:right="-105"/>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Наименование товара</w:t>
            </w:r>
          </w:p>
        </w:tc>
        <w:tc>
          <w:tcPr>
            <w:tcW w:w="452" w:type="pct"/>
            <w:vMerge w:val="restart"/>
            <w:shd w:val="clear" w:color="auto" w:fill="auto"/>
            <w:vAlign w:val="center"/>
            <w:hideMark/>
          </w:tcPr>
          <w:p w:rsidR="00012703" w:rsidRPr="00012703" w:rsidRDefault="00012703" w:rsidP="00012703">
            <w:pPr>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Код позиции КТРУ</w:t>
            </w:r>
          </w:p>
        </w:tc>
        <w:tc>
          <w:tcPr>
            <w:tcW w:w="316" w:type="pct"/>
            <w:vMerge w:val="restart"/>
            <w:shd w:val="clear" w:color="auto" w:fill="auto"/>
            <w:vAlign w:val="center"/>
            <w:hideMark/>
          </w:tcPr>
          <w:p w:rsidR="00012703" w:rsidRPr="00012703" w:rsidRDefault="00012703" w:rsidP="00012703">
            <w:pPr>
              <w:ind w:left="-109" w:right="-108"/>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Количество</w:t>
            </w:r>
          </w:p>
        </w:tc>
        <w:tc>
          <w:tcPr>
            <w:tcW w:w="450" w:type="pct"/>
            <w:vMerge w:val="restart"/>
            <w:shd w:val="clear" w:color="000000" w:fill="FFFFFF"/>
            <w:vAlign w:val="center"/>
            <w:hideMark/>
          </w:tcPr>
          <w:p w:rsidR="00012703" w:rsidRPr="00012703" w:rsidRDefault="00012703" w:rsidP="00012703">
            <w:pPr>
              <w:ind w:left="-110" w:right="-106"/>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Единица измерения</w:t>
            </w:r>
          </w:p>
        </w:tc>
        <w:tc>
          <w:tcPr>
            <w:tcW w:w="2121" w:type="pct"/>
            <w:gridSpan w:val="3"/>
            <w:shd w:val="clear" w:color="000000" w:fill="FFFFFF"/>
            <w:vAlign w:val="center"/>
            <w:hideMark/>
          </w:tcPr>
          <w:p w:rsidR="00012703" w:rsidRPr="00012703" w:rsidRDefault="00012703" w:rsidP="0063330B">
            <w:pPr>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Характеристики товара, отвечающие потребностям Заказчика (показатели, позволяющие определить соответствие закупаемого товара, установленным Заказчиком требованиям)</w:t>
            </w:r>
          </w:p>
        </w:tc>
        <w:tc>
          <w:tcPr>
            <w:tcW w:w="1039" w:type="pct"/>
            <w:gridSpan w:val="3"/>
            <w:vMerge w:val="restart"/>
            <w:shd w:val="clear" w:color="000000" w:fill="FFFFFF"/>
            <w:vAlign w:val="center"/>
            <w:hideMark/>
          </w:tcPr>
          <w:p w:rsidR="00012703" w:rsidRPr="00012703" w:rsidRDefault="00012703" w:rsidP="00012703">
            <w:pPr>
              <w:ind w:left="-109" w:right="-109"/>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Инструкция по заполнению характеристик в заявке</w:t>
            </w:r>
          </w:p>
        </w:tc>
      </w:tr>
      <w:tr w:rsidR="00012703" w:rsidRPr="00012703" w:rsidTr="006A793F">
        <w:trPr>
          <w:trHeight w:val="657"/>
        </w:trPr>
        <w:tc>
          <w:tcPr>
            <w:tcW w:w="125" w:type="pct"/>
            <w:vMerge/>
            <w:shd w:val="clear" w:color="auto" w:fill="auto"/>
            <w:vAlign w:val="center"/>
            <w:hideMark/>
          </w:tcPr>
          <w:p w:rsidR="00012703" w:rsidRPr="00012703" w:rsidRDefault="00012703" w:rsidP="00012703">
            <w:pPr>
              <w:rPr>
                <w:rFonts w:ascii="Times New Roman" w:eastAsia="Times New Roman" w:hAnsi="Times New Roman"/>
                <w:b/>
                <w:bCs/>
                <w:sz w:val="18"/>
                <w:szCs w:val="18"/>
                <w:lang w:val="ru-RU" w:eastAsia="ru-RU" w:bidi="ar-SA"/>
              </w:rPr>
            </w:pPr>
          </w:p>
        </w:tc>
        <w:tc>
          <w:tcPr>
            <w:tcW w:w="496" w:type="pct"/>
            <w:vMerge/>
            <w:shd w:val="clear" w:color="auto" w:fill="auto"/>
            <w:vAlign w:val="center"/>
          </w:tcPr>
          <w:p w:rsidR="00012703" w:rsidRPr="00012703" w:rsidRDefault="00012703" w:rsidP="00012703">
            <w:pPr>
              <w:rPr>
                <w:rFonts w:ascii="Times New Roman" w:eastAsia="Times New Roman" w:hAnsi="Times New Roman"/>
                <w:b/>
                <w:bCs/>
                <w:sz w:val="18"/>
                <w:szCs w:val="18"/>
                <w:lang w:val="ru-RU" w:eastAsia="ru-RU" w:bidi="ar-SA"/>
              </w:rPr>
            </w:pPr>
          </w:p>
        </w:tc>
        <w:tc>
          <w:tcPr>
            <w:tcW w:w="452" w:type="pct"/>
            <w:vMerge/>
            <w:shd w:val="clear" w:color="auto" w:fill="auto"/>
            <w:vAlign w:val="center"/>
            <w:hideMark/>
          </w:tcPr>
          <w:p w:rsidR="00012703" w:rsidRPr="00012703" w:rsidRDefault="00012703" w:rsidP="00012703">
            <w:pPr>
              <w:rPr>
                <w:rFonts w:ascii="Times New Roman" w:eastAsia="Times New Roman" w:hAnsi="Times New Roman"/>
                <w:b/>
                <w:bCs/>
                <w:sz w:val="18"/>
                <w:szCs w:val="18"/>
                <w:lang w:val="ru-RU" w:eastAsia="ru-RU" w:bidi="ar-SA"/>
              </w:rPr>
            </w:pPr>
          </w:p>
        </w:tc>
        <w:tc>
          <w:tcPr>
            <w:tcW w:w="316" w:type="pct"/>
            <w:vMerge/>
            <w:shd w:val="clear" w:color="auto" w:fill="auto"/>
            <w:vAlign w:val="center"/>
            <w:hideMark/>
          </w:tcPr>
          <w:p w:rsidR="00012703" w:rsidRPr="00012703" w:rsidRDefault="00012703" w:rsidP="00012703">
            <w:pPr>
              <w:rPr>
                <w:rFonts w:ascii="Times New Roman" w:eastAsia="Times New Roman" w:hAnsi="Times New Roman"/>
                <w:b/>
                <w:bCs/>
                <w:sz w:val="18"/>
                <w:szCs w:val="18"/>
                <w:lang w:val="ru-RU" w:eastAsia="ru-RU" w:bidi="ar-SA"/>
              </w:rPr>
            </w:pPr>
          </w:p>
        </w:tc>
        <w:tc>
          <w:tcPr>
            <w:tcW w:w="450" w:type="pct"/>
            <w:vMerge/>
            <w:vAlign w:val="center"/>
            <w:hideMark/>
          </w:tcPr>
          <w:p w:rsidR="00012703" w:rsidRPr="00012703" w:rsidRDefault="00012703" w:rsidP="00012703">
            <w:pPr>
              <w:rPr>
                <w:rFonts w:ascii="Times New Roman" w:eastAsia="Times New Roman" w:hAnsi="Times New Roman"/>
                <w:b/>
                <w:bCs/>
                <w:sz w:val="18"/>
                <w:szCs w:val="18"/>
                <w:lang w:val="ru-RU" w:eastAsia="ru-RU" w:bidi="ar-SA"/>
              </w:rPr>
            </w:pPr>
          </w:p>
        </w:tc>
        <w:tc>
          <w:tcPr>
            <w:tcW w:w="993" w:type="pct"/>
            <w:shd w:val="clear" w:color="000000" w:fill="FFFFFF"/>
            <w:vAlign w:val="center"/>
            <w:hideMark/>
          </w:tcPr>
          <w:p w:rsidR="00012703" w:rsidRPr="00012703" w:rsidRDefault="00012703" w:rsidP="00012703">
            <w:pPr>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Наименование характеристики</w:t>
            </w:r>
          </w:p>
        </w:tc>
        <w:tc>
          <w:tcPr>
            <w:tcW w:w="812" w:type="pct"/>
            <w:shd w:val="clear" w:color="000000" w:fill="FFFFFF"/>
            <w:vAlign w:val="center"/>
            <w:hideMark/>
          </w:tcPr>
          <w:p w:rsidR="00012703" w:rsidRPr="00012703" w:rsidRDefault="00012703" w:rsidP="00012703">
            <w:pPr>
              <w:spacing w:after="240"/>
              <w:jc w:val="center"/>
              <w:rPr>
                <w:rFonts w:ascii="Times New Roman" w:eastAsia="Times New Roman" w:hAnsi="Times New Roman"/>
                <w:b/>
                <w:bCs/>
                <w:sz w:val="18"/>
                <w:szCs w:val="18"/>
                <w:lang w:val="ru-RU" w:eastAsia="ru-RU" w:bidi="ar-SA"/>
              </w:rPr>
            </w:pPr>
            <w:r w:rsidRPr="00012703">
              <w:rPr>
                <w:rFonts w:ascii="Times New Roman" w:eastAsia="Times New Roman" w:hAnsi="Times New Roman"/>
                <w:b/>
                <w:bCs/>
                <w:sz w:val="18"/>
                <w:szCs w:val="18"/>
                <w:lang w:val="ru-RU" w:eastAsia="ru-RU" w:bidi="ar-SA"/>
              </w:rPr>
              <w:t>Значение характеристики</w:t>
            </w:r>
          </w:p>
        </w:tc>
        <w:tc>
          <w:tcPr>
            <w:tcW w:w="316" w:type="pct"/>
            <w:shd w:val="clear" w:color="000000" w:fill="FFFFFF"/>
            <w:vAlign w:val="center"/>
          </w:tcPr>
          <w:p w:rsidR="00012703" w:rsidRPr="00012703" w:rsidRDefault="006A793F" w:rsidP="006A793F">
            <w:pPr>
              <w:spacing w:after="240"/>
              <w:ind w:left="-168" w:right="-197"/>
              <w:jc w:val="center"/>
              <w:rPr>
                <w:rFonts w:ascii="Times New Roman" w:eastAsia="Times New Roman" w:hAnsi="Times New Roman"/>
                <w:b/>
                <w:bCs/>
                <w:sz w:val="18"/>
                <w:szCs w:val="18"/>
                <w:lang w:val="ru-RU" w:eastAsia="ru-RU" w:bidi="ar-SA"/>
              </w:rPr>
            </w:pPr>
            <w:r>
              <w:rPr>
                <w:rFonts w:ascii="Times New Roman" w:eastAsia="Times New Roman" w:hAnsi="Times New Roman"/>
                <w:b/>
                <w:bCs/>
                <w:sz w:val="18"/>
                <w:szCs w:val="18"/>
                <w:lang w:val="ru-RU" w:eastAsia="ru-RU" w:bidi="ar-SA"/>
              </w:rPr>
              <w:t>Ед. измерения показателя</w:t>
            </w:r>
          </w:p>
        </w:tc>
        <w:tc>
          <w:tcPr>
            <w:tcW w:w="1039" w:type="pct"/>
            <w:gridSpan w:val="3"/>
            <w:vMerge/>
            <w:vAlign w:val="center"/>
            <w:hideMark/>
          </w:tcPr>
          <w:p w:rsidR="00012703" w:rsidRPr="00012703" w:rsidRDefault="00012703" w:rsidP="00012703">
            <w:pPr>
              <w:rPr>
                <w:rFonts w:ascii="Times New Roman" w:eastAsia="Times New Roman" w:hAnsi="Times New Roman"/>
                <w:b/>
                <w:bCs/>
                <w:sz w:val="18"/>
                <w:szCs w:val="18"/>
                <w:lang w:val="ru-RU" w:eastAsia="ru-RU" w:bidi="ar-SA"/>
              </w:rPr>
            </w:pPr>
          </w:p>
        </w:tc>
      </w:tr>
      <w:tr w:rsidR="00012703" w:rsidRPr="0063330B" w:rsidTr="00012703">
        <w:trPr>
          <w:trHeight w:val="342"/>
        </w:trPr>
        <w:tc>
          <w:tcPr>
            <w:tcW w:w="125" w:type="pct"/>
            <w:vMerge w:val="restart"/>
            <w:shd w:val="clear" w:color="auto" w:fill="auto"/>
            <w:vAlign w:val="center"/>
          </w:tcPr>
          <w:p w:rsidR="00012703" w:rsidRPr="00012703" w:rsidRDefault="00012703" w:rsidP="00012703">
            <w:pPr>
              <w:ind w:right="-109"/>
              <w:jc w:val="center"/>
              <w:rPr>
                <w:rFonts w:ascii="Times New Roman" w:eastAsia="Times New Roman" w:hAnsi="Times New Roman"/>
                <w:color w:val="000000"/>
                <w:sz w:val="18"/>
                <w:szCs w:val="18"/>
                <w:lang w:val="ru-RU" w:eastAsia="ru-RU" w:bidi="ar-SA"/>
              </w:rPr>
            </w:pPr>
            <w:r>
              <w:rPr>
                <w:rFonts w:ascii="Times New Roman" w:eastAsia="Times New Roman" w:hAnsi="Times New Roman"/>
                <w:color w:val="000000"/>
                <w:sz w:val="18"/>
                <w:szCs w:val="18"/>
                <w:lang w:val="ru-RU" w:eastAsia="ru-RU" w:bidi="ar-SA"/>
              </w:rPr>
              <w:t>1</w:t>
            </w:r>
          </w:p>
        </w:tc>
        <w:tc>
          <w:tcPr>
            <w:tcW w:w="496" w:type="pct"/>
            <w:vMerge w:val="restart"/>
            <w:shd w:val="clear" w:color="auto" w:fill="auto"/>
            <w:vAlign w:val="center"/>
          </w:tcPr>
          <w:p w:rsidR="00012703" w:rsidRPr="00012703" w:rsidRDefault="00012703" w:rsidP="00012703">
            <w:pPr>
              <w:ind w:left="-142"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Пульсоксиметр</w:t>
            </w:r>
          </w:p>
        </w:tc>
        <w:tc>
          <w:tcPr>
            <w:tcW w:w="452" w:type="pct"/>
            <w:vMerge w:val="restart"/>
            <w:shd w:val="clear" w:color="auto" w:fill="auto"/>
            <w:vAlign w:val="center"/>
          </w:tcPr>
          <w:p w:rsidR="00012703" w:rsidRPr="00012703" w:rsidRDefault="00012703" w:rsidP="00012703">
            <w:pPr>
              <w:ind w:left="-111" w:right="-103"/>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26.60.12.129</w:t>
            </w:r>
          </w:p>
        </w:tc>
        <w:tc>
          <w:tcPr>
            <w:tcW w:w="316" w:type="pct"/>
            <w:vMerge w:val="restart"/>
            <w:shd w:val="clear" w:color="auto" w:fill="auto"/>
            <w:vAlign w:val="center"/>
            <w:hideMark/>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8</w:t>
            </w:r>
          </w:p>
        </w:tc>
        <w:tc>
          <w:tcPr>
            <w:tcW w:w="450" w:type="pct"/>
            <w:vMerge w:val="restart"/>
            <w:shd w:val="clear" w:color="auto" w:fill="auto"/>
            <w:vAlign w:val="center"/>
            <w:hideMark/>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Штука</w:t>
            </w: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Автономный источник питания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Да</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single" w:sz="8" w:space="0" w:color="auto"/>
              <w:left w:val="single" w:sz="4" w:space="0" w:color="auto"/>
              <w:bottom w:val="single" w:sz="4" w:space="0" w:color="auto"/>
              <w:right w:val="single" w:sz="4" w:space="0" w:color="auto"/>
            </w:tcBorders>
            <w:shd w:val="clear" w:color="auto" w:fill="auto"/>
            <w:vAlign w:val="center"/>
            <w:hideMark/>
          </w:tcPr>
          <w:p w:rsidR="00012703" w:rsidRPr="00012703" w:rsidRDefault="00012703" w:rsidP="00012703">
            <w:pPr>
              <w:ind w:left="-109" w:right="-109"/>
              <w:jc w:val="center"/>
              <w:rPr>
                <w:rFonts w:ascii="Times New Roman" w:eastAsia="Times New Roman" w:hAnsi="Times New Roman"/>
                <w:bCs/>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344"/>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Calibri" w:hAnsi="Times New Roman"/>
                <w:sz w:val="18"/>
                <w:szCs w:val="18"/>
                <w:lang w:val="ru-RU" w:bidi="ar-SA"/>
              </w:rPr>
            </w:pPr>
            <w:r w:rsidRPr="00012703">
              <w:rPr>
                <w:rFonts w:ascii="Times New Roman" w:eastAsia="Calibri" w:hAnsi="Times New Roman"/>
                <w:sz w:val="18"/>
                <w:szCs w:val="18"/>
                <w:lang w:val="ru-RU" w:bidi="ar-SA"/>
              </w:rPr>
              <w:t>Тип дисплея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Цифровой</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492"/>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Calibri" w:hAnsi="Times New Roman"/>
                <w:sz w:val="18"/>
                <w:szCs w:val="18"/>
                <w:lang w:val="ru-RU" w:bidi="ar-SA"/>
              </w:rPr>
            </w:pPr>
            <w:r w:rsidRPr="00012703">
              <w:rPr>
                <w:rFonts w:ascii="Times New Roman" w:eastAsia="Calibri" w:hAnsi="Times New Roman"/>
                <w:sz w:val="18"/>
                <w:szCs w:val="18"/>
                <w:lang w:val="ru-RU" w:bidi="ar-SA"/>
              </w:rPr>
              <w:t>Категория пациентов</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Для взрослых</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51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Световая индикация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Да</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hideMark/>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51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Звуковая индикация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Нет</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hideMark/>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51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Calibri" w:hAnsi="Times New Roman"/>
                <w:sz w:val="18"/>
                <w:szCs w:val="18"/>
                <w:lang w:val="ru-RU" w:bidi="ar-SA"/>
              </w:rPr>
            </w:pPr>
            <w:r w:rsidRPr="00012703">
              <w:rPr>
                <w:rFonts w:ascii="Times New Roman" w:eastAsia="Calibri" w:hAnsi="Times New Roman"/>
                <w:sz w:val="18"/>
                <w:szCs w:val="18"/>
                <w:lang w:val="ru-RU" w:bidi="ar-SA"/>
              </w:rPr>
              <w:t xml:space="preserve">Измерение сатурации в диапазоне </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Pr>
                <w:rFonts w:ascii="Times New Roman" w:eastAsia="Times New Roman" w:hAnsi="Times New Roman"/>
                <w:sz w:val="18"/>
                <w:szCs w:val="18"/>
                <w:lang w:val="ru-RU" w:eastAsia="ru-RU" w:bidi="ar-SA"/>
              </w:rPr>
              <w:t>70-99%</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51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hideMark/>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 xml:space="preserve">Измерение частоты пульса в диапазоне </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от 30 до 240 ударов в минуту</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hideMark/>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513"/>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Поверка</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Наличие</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Регистрационное удостоверение</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Наличие</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39" w:type="pct"/>
            <w:gridSpan w:val="3"/>
            <w:tcBorders>
              <w:top w:val="nil"/>
              <w:left w:val="nil"/>
              <w:bottom w:val="nil"/>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270"/>
        </w:trPr>
        <w:tc>
          <w:tcPr>
            <w:tcW w:w="125" w:type="pct"/>
            <w:vMerge w:val="restart"/>
            <w:shd w:val="clear" w:color="auto" w:fill="auto"/>
            <w:vAlign w:val="center"/>
          </w:tcPr>
          <w:p w:rsidR="00012703" w:rsidRPr="00012703" w:rsidRDefault="00012703" w:rsidP="00012703">
            <w:pPr>
              <w:ind w:right="-109"/>
              <w:jc w:val="center"/>
              <w:rPr>
                <w:rFonts w:ascii="Times New Roman" w:eastAsia="Times New Roman" w:hAnsi="Times New Roman"/>
                <w:color w:val="000000"/>
                <w:sz w:val="18"/>
                <w:szCs w:val="18"/>
                <w:lang w:val="ru-RU" w:eastAsia="ru-RU" w:bidi="ar-SA"/>
              </w:rPr>
            </w:pPr>
            <w:r>
              <w:rPr>
                <w:rFonts w:ascii="Times New Roman" w:eastAsia="Times New Roman" w:hAnsi="Times New Roman"/>
                <w:color w:val="000000"/>
                <w:sz w:val="18"/>
                <w:szCs w:val="18"/>
                <w:lang w:val="ru-RU" w:eastAsia="ru-RU" w:bidi="ar-SA"/>
              </w:rPr>
              <w:t>2</w:t>
            </w:r>
          </w:p>
        </w:tc>
        <w:tc>
          <w:tcPr>
            <w:tcW w:w="496" w:type="pct"/>
            <w:vMerge w:val="restart"/>
            <w:shd w:val="clear" w:color="auto" w:fill="auto"/>
            <w:vAlign w:val="center"/>
          </w:tcPr>
          <w:p w:rsidR="00012703" w:rsidRPr="00012703" w:rsidRDefault="00012703" w:rsidP="00012703">
            <w:pPr>
              <w:ind w:left="-142"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Пульсоксиметр</w:t>
            </w:r>
          </w:p>
        </w:tc>
        <w:tc>
          <w:tcPr>
            <w:tcW w:w="452" w:type="pct"/>
            <w:vMerge w:val="restart"/>
            <w:shd w:val="clear" w:color="auto" w:fill="auto"/>
            <w:vAlign w:val="center"/>
          </w:tcPr>
          <w:p w:rsidR="00012703" w:rsidRPr="00012703" w:rsidRDefault="00012703" w:rsidP="00012703">
            <w:pPr>
              <w:ind w:left="-111" w:right="-103"/>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26.60.12.129</w:t>
            </w:r>
          </w:p>
        </w:tc>
        <w:tc>
          <w:tcPr>
            <w:tcW w:w="316" w:type="pct"/>
            <w:vMerge w:val="restart"/>
            <w:shd w:val="clear" w:color="auto" w:fill="auto"/>
            <w:vAlign w:val="center"/>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1</w:t>
            </w:r>
          </w:p>
        </w:tc>
        <w:tc>
          <w:tcPr>
            <w:tcW w:w="450" w:type="pct"/>
            <w:vMerge w:val="restart"/>
            <w:shd w:val="clear" w:color="auto" w:fill="auto"/>
            <w:vAlign w:val="center"/>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Штука</w:t>
            </w: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Автономный источник питания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Да</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single" w:sz="8" w:space="0" w:color="auto"/>
              <w:left w:val="single" w:sz="4" w:space="0" w:color="auto"/>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bCs/>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Calibri" w:hAnsi="Times New Roman"/>
                <w:sz w:val="18"/>
                <w:szCs w:val="18"/>
                <w:lang w:val="ru-RU" w:bidi="ar-SA"/>
              </w:rPr>
            </w:pPr>
            <w:r w:rsidRPr="00012703">
              <w:rPr>
                <w:rFonts w:ascii="Times New Roman" w:eastAsia="Calibri" w:hAnsi="Times New Roman"/>
                <w:sz w:val="18"/>
                <w:szCs w:val="18"/>
                <w:lang w:val="ru-RU" w:bidi="ar-SA"/>
              </w:rPr>
              <w:t>Тип дисплея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Цифровой</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012703"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Категория пациентов</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Для детей</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Указать конкретное значение характеристики</w:t>
            </w:r>
          </w:p>
        </w:tc>
      </w:tr>
      <w:tr w:rsidR="00012703" w:rsidRPr="0063330B"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Световая индикация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Да</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Звуковая индикация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Нет</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Calibri" w:hAnsi="Times New Roman"/>
                <w:sz w:val="18"/>
                <w:szCs w:val="18"/>
                <w:lang w:val="ru-RU" w:bidi="ar-SA"/>
              </w:rPr>
            </w:pPr>
            <w:r w:rsidRPr="00012703">
              <w:rPr>
                <w:rFonts w:ascii="Times New Roman" w:eastAsia="Calibri" w:hAnsi="Times New Roman"/>
                <w:sz w:val="18"/>
                <w:szCs w:val="18"/>
                <w:lang w:val="ru-RU" w:bidi="ar-SA"/>
              </w:rPr>
              <w:t xml:space="preserve">Измерение сатурации в диапазоне </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Pr>
                <w:rFonts w:ascii="Times New Roman" w:eastAsia="Times New Roman" w:hAnsi="Times New Roman"/>
                <w:sz w:val="18"/>
                <w:szCs w:val="18"/>
                <w:lang w:val="ru-RU" w:eastAsia="ru-RU" w:bidi="ar-SA"/>
              </w:rPr>
              <w:t>70-99%</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 xml:space="preserve">Измерение частоты пульса в диапазоне </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от 30 до 240 ударов в минуту</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tabs>
                <w:tab w:val="left" w:pos="585"/>
              </w:tabs>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Поверка</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Наличие</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nil"/>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2"/>
          <w:wAfter w:w="31" w:type="pct"/>
          <w:trHeight w:val="706"/>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Регистрационное удостоверение</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наличие</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08" w:type="pct"/>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1"/>
          <w:wAfter w:w="23" w:type="pct"/>
          <w:trHeight w:val="637"/>
        </w:trPr>
        <w:tc>
          <w:tcPr>
            <w:tcW w:w="125" w:type="pct"/>
            <w:vMerge w:val="restart"/>
            <w:vAlign w:val="center"/>
          </w:tcPr>
          <w:p w:rsidR="00012703" w:rsidRPr="00012703" w:rsidRDefault="00012703" w:rsidP="00012703">
            <w:pPr>
              <w:jc w:val="center"/>
              <w:rPr>
                <w:rFonts w:ascii="Times New Roman" w:eastAsia="Times New Roman" w:hAnsi="Times New Roman"/>
                <w:color w:val="000000"/>
                <w:sz w:val="18"/>
                <w:szCs w:val="18"/>
                <w:lang w:val="ru-RU" w:eastAsia="ru-RU" w:bidi="ar-SA"/>
              </w:rPr>
            </w:pPr>
            <w:r>
              <w:rPr>
                <w:rFonts w:ascii="Times New Roman" w:eastAsia="Times New Roman" w:hAnsi="Times New Roman"/>
                <w:color w:val="000000"/>
                <w:sz w:val="18"/>
                <w:szCs w:val="18"/>
                <w:lang w:val="ru-RU" w:eastAsia="ru-RU" w:bidi="ar-SA"/>
              </w:rPr>
              <w:lastRenderedPageBreak/>
              <w:t>3</w:t>
            </w:r>
          </w:p>
        </w:tc>
        <w:tc>
          <w:tcPr>
            <w:tcW w:w="496" w:type="pct"/>
            <w:vMerge w:val="restart"/>
            <w:vAlign w:val="center"/>
          </w:tcPr>
          <w:p w:rsidR="00012703" w:rsidRPr="00012703" w:rsidRDefault="00012703" w:rsidP="00012703">
            <w:pPr>
              <w:ind w:left="-142" w:right="-111"/>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Аппарат для измерения артериального давления анероидный механический</w:t>
            </w:r>
          </w:p>
        </w:tc>
        <w:tc>
          <w:tcPr>
            <w:tcW w:w="452" w:type="pct"/>
            <w:vMerge w:val="restart"/>
            <w:vAlign w:val="center"/>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26.60.12.120-00000009</w:t>
            </w:r>
          </w:p>
        </w:tc>
        <w:tc>
          <w:tcPr>
            <w:tcW w:w="316" w:type="pct"/>
            <w:vMerge w:val="restart"/>
            <w:vAlign w:val="center"/>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11</w:t>
            </w:r>
          </w:p>
        </w:tc>
        <w:tc>
          <w:tcPr>
            <w:tcW w:w="450" w:type="pct"/>
            <w:vMerge w:val="restart"/>
            <w:vAlign w:val="center"/>
          </w:tcPr>
          <w:p w:rsidR="00012703" w:rsidRPr="00012703" w:rsidRDefault="00012703" w:rsidP="00012703">
            <w:pPr>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Штука</w:t>
            </w: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Диапазон измерения давления</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 xml:space="preserve">≥ 0  и  ≤ 300 </w:t>
            </w:r>
          </w:p>
        </w:tc>
        <w:tc>
          <w:tcPr>
            <w:tcW w:w="316" w:type="pct"/>
            <w:vAlign w:val="center"/>
          </w:tcPr>
          <w:p w:rsidR="00012703" w:rsidRPr="00012703" w:rsidRDefault="00012703" w:rsidP="00012703">
            <w:pPr>
              <w:ind w:left="-108" w:right="-108"/>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Миллиметр ртутного столба</w:t>
            </w: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Участник закупки указывает в заявке диапазон значений характеристики</w:t>
            </w:r>
          </w:p>
        </w:tc>
      </w:tr>
      <w:tr w:rsidR="00012703" w:rsidRPr="0063330B" w:rsidTr="00012703">
        <w:trPr>
          <w:gridAfter w:val="1"/>
          <w:wAfter w:w="23"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Материал манжеты</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Нейлон</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8" w:right="-109"/>
              <w:jc w:val="center"/>
              <w:rPr>
                <w:rFonts w:ascii="Times New Roman" w:eastAsia="Times New Roman" w:hAnsi="Times New Roman"/>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1"/>
          <w:wAfter w:w="23"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Назначение манжеты</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Для плеча</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8" w:right="-109"/>
              <w:jc w:val="center"/>
              <w:rPr>
                <w:rFonts w:ascii="Times New Roman" w:eastAsia="Times New Roman" w:hAnsi="Times New Roman"/>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r w:rsidR="00012703" w:rsidRPr="0063330B" w:rsidTr="00012703">
        <w:trPr>
          <w:gridAfter w:val="1"/>
          <w:wAfter w:w="23"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Обхват манжеты, максимальный</w:t>
            </w:r>
          </w:p>
        </w:tc>
        <w:tc>
          <w:tcPr>
            <w:tcW w:w="812" w:type="pct"/>
            <w:vAlign w:val="center"/>
          </w:tcPr>
          <w:p w:rsidR="00012703" w:rsidRPr="00012703" w:rsidRDefault="00012703" w:rsidP="0063330B">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ab/>
              <w:t xml:space="preserve">&gt; 24 и ≤ 40 </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Сантиметр</w:t>
            </w: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8" w:right="-109"/>
              <w:jc w:val="center"/>
              <w:rPr>
                <w:rFonts w:ascii="Times New Roman" w:eastAsia="Times New Roman" w:hAnsi="Times New Roman"/>
                <w:lang w:val="ru-RU" w:eastAsia="ru-RU" w:bidi="ar-SA"/>
              </w:rPr>
            </w:pPr>
            <w:r w:rsidRPr="00012703">
              <w:rPr>
                <w:rFonts w:ascii="Times New Roman" w:eastAsia="Times New Roman" w:hAnsi="Times New Roman"/>
                <w:color w:val="000000"/>
                <w:sz w:val="18"/>
                <w:szCs w:val="18"/>
                <w:lang w:val="ru-RU" w:eastAsia="ru-RU" w:bidi="ar-SA"/>
              </w:rPr>
              <w:t>Участник закупки указывает в заявке конкретное значение характеристики</w:t>
            </w:r>
          </w:p>
        </w:tc>
      </w:tr>
      <w:tr w:rsidR="00012703" w:rsidRPr="0063330B" w:rsidTr="00012703">
        <w:trPr>
          <w:gridAfter w:val="1"/>
          <w:wAfter w:w="23"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Обхват манжеты, минимальный</w:t>
            </w:r>
          </w:p>
        </w:tc>
        <w:tc>
          <w:tcPr>
            <w:tcW w:w="812" w:type="pct"/>
            <w:vAlign w:val="center"/>
          </w:tcPr>
          <w:p w:rsidR="00012703" w:rsidRPr="00012703" w:rsidRDefault="00012703" w:rsidP="0063330B">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 xml:space="preserve">≥ 14 </w:t>
            </w:r>
            <w:bookmarkStart w:id="0" w:name="_GoBack"/>
            <w:bookmarkEnd w:id="0"/>
            <w:r w:rsidRPr="00012703">
              <w:rPr>
                <w:rFonts w:ascii="Times New Roman" w:eastAsia="Times New Roman" w:hAnsi="Times New Roman"/>
                <w:sz w:val="18"/>
                <w:szCs w:val="18"/>
                <w:lang w:val="ru-RU" w:eastAsia="ru-RU" w:bidi="ar-SA"/>
              </w:rPr>
              <w:t xml:space="preserve">и ≤ 25 </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Сантиметр</w:t>
            </w: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8" w:right="-109"/>
              <w:jc w:val="center"/>
              <w:rPr>
                <w:rFonts w:ascii="Times New Roman" w:eastAsia="Times New Roman" w:hAnsi="Times New Roman"/>
                <w:lang w:val="ru-RU" w:eastAsia="ru-RU" w:bidi="ar-SA"/>
              </w:rPr>
            </w:pPr>
            <w:r w:rsidRPr="00012703">
              <w:rPr>
                <w:rFonts w:ascii="Times New Roman" w:eastAsia="Times New Roman" w:hAnsi="Times New Roman"/>
                <w:color w:val="000000"/>
                <w:sz w:val="18"/>
                <w:szCs w:val="18"/>
                <w:lang w:val="ru-RU" w:eastAsia="ru-RU" w:bidi="ar-SA"/>
              </w:rPr>
              <w:t>Участник закупки указывает в заявке конкретное значение характеристики</w:t>
            </w:r>
          </w:p>
        </w:tc>
      </w:tr>
      <w:tr w:rsidR="00012703" w:rsidRPr="0063330B" w:rsidTr="00012703">
        <w:trPr>
          <w:gridAfter w:val="1"/>
          <w:wAfter w:w="23"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Стетоскоп</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Да</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Участник закупки указывает в заявке конкретное значение характеристики</w:t>
            </w:r>
          </w:p>
        </w:tc>
      </w:tr>
      <w:tr w:rsidR="00012703" w:rsidRPr="0063330B" w:rsidTr="00012703">
        <w:trPr>
          <w:gridAfter w:val="1"/>
          <w:wAfter w:w="23" w:type="pct"/>
          <w:trHeight w:val="270"/>
        </w:trPr>
        <w:tc>
          <w:tcPr>
            <w:tcW w:w="125"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9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2"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316"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450" w:type="pct"/>
            <w:vMerge/>
            <w:vAlign w:val="center"/>
          </w:tcPr>
          <w:p w:rsidR="00012703" w:rsidRPr="00012703" w:rsidRDefault="00012703" w:rsidP="00012703">
            <w:pPr>
              <w:rPr>
                <w:rFonts w:ascii="Times New Roman" w:eastAsia="Times New Roman" w:hAnsi="Times New Roman"/>
                <w:color w:val="000000"/>
                <w:sz w:val="18"/>
                <w:szCs w:val="18"/>
                <w:lang w:val="ru-RU" w:eastAsia="ru-RU" w:bidi="ar-SA"/>
              </w:rPr>
            </w:pPr>
          </w:p>
        </w:tc>
        <w:tc>
          <w:tcPr>
            <w:tcW w:w="993" w:type="pct"/>
            <w:vAlign w:val="center"/>
          </w:tcPr>
          <w:p w:rsidR="00012703" w:rsidRPr="00012703" w:rsidRDefault="00012703" w:rsidP="00012703">
            <w:pPr>
              <w:jc w:val="center"/>
              <w:rPr>
                <w:rFonts w:ascii="Times New Roman" w:eastAsia="Times New Roman" w:hAnsi="Times New Roman"/>
                <w:sz w:val="18"/>
                <w:szCs w:val="18"/>
                <w:lang w:val="ru-RU" w:eastAsia="ru-RU" w:bidi="ar-SA"/>
              </w:rPr>
            </w:pPr>
            <w:r w:rsidRPr="00012703">
              <w:rPr>
                <w:rFonts w:ascii="Times New Roman" w:eastAsia="Times New Roman" w:hAnsi="Times New Roman"/>
                <w:sz w:val="18"/>
                <w:szCs w:val="18"/>
                <w:lang w:val="ru-RU" w:eastAsia="ru-RU" w:bidi="ar-SA"/>
              </w:rPr>
              <w:t>Регистрационное удостоверение</w:t>
            </w:r>
          </w:p>
        </w:tc>
        <w:tc>
          <w:tcPr>
            <w:tcW w:w="812" w:type="pct"/>
            <w:vAlign w:val="center"/>
          </w:tcPr>
          <w:p w:rsidR="00012703" w:rsidRPr="00012703" w:rsidRDefault="00012703" w:rsidP="00012703">
            <w:pPr>
              <w:ind w:left="-109" w:right="-106"/>
              <w:jc w:val="center"/>
              <w:rPr>
                <w:rFonts w:ascii="Times New Roman" w:eastAsia="Times New Roman" w:hAnsi="Times New Roman"/>
                <w:sz w:val="18"/>
                <w:szCs w:val="18"/>
                <w:lang w:val="ru-RU" w:eastAsia="ru-RU" w:bidi="ar-SA"/>
              </w:rPr>
            </w:pPr>
            <w:r>
              <w:rPr>
                <w:rFonts w:ascii="Times New Roman" w:eastAsia="Times New Roman" w:hAnsi="Times New Roman"/>
                <w:sz w:val="18"/>
                <w:szCs w:val="18"/>
                <w:lang w:val="ru-RU" w:eastAsia="ru-RU" w:bidi="ar-SA"/>
              </w:rPr>
              <w:t>Н</w:t>
            </w:r>
            <w:r w:rsidRPr="00012703">
              <w:rPr>
                <w:rFonts w:ascii="Times New Roman" w:eastAsia="Times New Roman" w:hAnsi="Times New Roman"/>
                <w:sz w:val="18"/>
                <w:szCs w:val="18"/>
                <w:lang w:val="ru-RU" w:eastAsia="ru-RU" w:bidi="ar-SA"/>
              </w:rPr>
              <w:t>аличие</w:t>
            </w:r>
          </w:p>
        </w:tc>
        <w:tc>
          <w:tcPr>
            <w:tcW w:w="316" w:type="pct"/>
            <w:vAlign w:val="center"/>
          </w:tcPr>
          <w:p w:rsidR="00012703" w:rsidRPr="00012703" w:rsidRDefault="00012703" w:rsidP="00012703">
            <w:pPr>
              <w:ind w:right="-106"/>
              <w:jc w:val="center"/>
              <w:rPr>
                <w:rFonts w:ascii="Times New Roman" w:eastAsia="Times New Roman" w:hAnsi="Times New Roman"/>
                <w:sz w:val="18"/>
                <w:szCs w:val="18"/>
                <w:lang w:val="ru-RU" w:eastAsia="ru-RU" w:bidi="ar-SA"/>
              </w:rPr>
            </w:pPr>
          </w:p>
        </w:tc>
        <w:tc>
          <w:tcPr>
            <w:tcW w:w="1016" w:type="pct"/>
            <w:gridSpan w:val="2"/>
            <w:tcBorders>
              <w:top w:val="single" w:sz="4" w:space="0" w:color="auto"/>
              <w:left w:val="nil"/>
              <w:bottom w:val="single" w:sz="4" w:space="0" w:color="auto"/>
              <w:right w:val="single" w:sz="4" w:space="0" w:color="auto"/>
            </w:tcBorders>
            <w:shd w:val="clear" w:color="auto" w:fill="auto"/>
            <w:vAlign w:val="center"/>
          </w:tcPr>
          <w:p w:rsidR="00012703" w:rsidRPr="00012703" w:rsidRDefault="00012703" w:rsidP="00012703">
            <w:pPr>
              <w:ind w:left="-109" w:right="-109"/>
              <w:jc w:val="center"/>
              <w:rPr>
                <w:rFonts w:ascii="Times New Roman" w:eastAsia="Times New Roman" w:hAnsi="Times New Roman"/>
                <w:color w:val="000000"/>
                <w:sz w:val="18"/>
                <w:szCs w:val="18"/>
                <w:lang w:val="ru-RU" w:eastAsia="ru-RU" w:bidi="ar-SA"/>
              </w:rPr>
            </w:pPr>
            <w:r w:rsidRPr="00012703">
              <w:rPr>
                <w:rFonts w:ascii="Times New Roman" w:eastAsia="Times New Roman" w:hAnsi="Times New Roman"/>
                <w:color w:val="000000"/>
                <w:sz w:val="18"/>
                <w:szCs w:val="18"/>
                <w:lang w:val="ru-RU" w:eastAsia="ru-RU" w:bidi="ar-SA"/>
              </w:rPr>
              <w:t>Значение характеристики не может изменяться участником закупки</w:t>
            </w:r>
          </w:p>
        </w:tc>
      </w:tr>
    </w:tbl>
    <w:p w:rsidR="00A710EA" w:rsidRPr="00AB224F" w:rsidRDefault="00A710EA" w:rsidP="00123E3F">
      <w:pPr>
        <w:widowControl w:val="0"/>
        <w:shd w:val="clear" w:color="auto" w:fill="FFFFFF"/>
        <w:tabs>
          <w:tab w:val="left" w:pos="773"/>
        </w:tabs>
        <w:ind w:left="851"/>
        <w:jc w:val="right"/>
        <w:rPr>
          <w:rFonts w:ascii="Times New Roman" w:eastAsia="Courier New" w:hAnsi="Times New Roman"/>
          <w:i/>
          <w:lang w:val="ru-RU" w:eastAsia="ru-RU" w:bidi="ru-RU"/>
        </w:rPr>
      </w:pPr>
    </w:p>
    <w:p w:rsidR="009B6148" w:rsidRPr="00AB224F" w:rsidRDefault="009B6148"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163CEB" w:rsidRDefault="00163CEB"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163CEB" w:rsidRDefault="00163CEB"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A793F" w:rsidRDefault="006A793F"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9F5909" w:rsidRDefault="009F5909"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34D19" w:rsidRDefault="00634D19"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634D19" w:rsidRDefault="00634D19"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9F5909" w:rsidRPr="00AB224F" w:rsidRDefault="009F5909"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AF2B7D" w:rsidRPr="00AB224F" w:rsidRDefault="00AF2B7D"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AF2B7D" w:rsidRPr="00AB224F" w:rsidRDefault="00AF2B7D"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AF2B7D" w:rsidRPr="00AB224F" w:rsidRDefault="00AF2B7D" w:rsidP="00097749">
      <w:pPr>
        <w:widowControl w:val="0"/>
        <w:shd w:val="clear" w:color="auto" w:fill="FFFFFF"/>
        <w:tabs>
          <w:tab w:val="left" w:pos="773"/>
        </w:tabs>
        <w:ind w:left="851"/>
        <w:jc w:val="right"/>
        <w:rPr>
          <w:rFonts w:ascii="Times New Roman" w:eastAsia="Times New Roman" w:hAnsi="Times New Roman"/>
          <w:bCs/>
          <w:i/>
          <w:sz w:val="20"/>
          <w:szCs w:val="20"/>
          <w:lang w:val="ru-RU" w:eastAsia="ru-RU"/>
        </w:rPr>
      </w:pPr>
    </w:p>
    <w:p w:rsidR="00097749" w:rsidRPr="006A793F" w:rsidRDefault="00097749" w:rsidP="00097749">
      <w:pPr>
        <w:widowControl w:val="0"/>
        <w:shd w:val="clear" w:color="auto" w:fill="FFFFFF"/>
        <w:tabs>
          <w:tab w:val="left" w:pos="773"/>
        </w:tabs>
        <w:ind w:left="851"/>
        <w:jc w:val="right"/>
        <w:rPr>
          <w:rFonts w:ascii="Times New Roman" w:eastAsia="Times New Roman" w:hAnsi="Times New Roman"/>
          <w:b/>
          <w:lang w:val="ru-RU" w:eastAsia="ru-RU"/>
        </w:rPr>
      </w:pPr>
      <w:r w:rsidRPr="006A793F">
        <w:rPr>
          <w:rFonts w:ascii="Times New Roman" w:eastAsia="Times New Roman" w:hAnsi="Times New Roman"/>
          <w:b/>
          <w:bCs/>
          <w:lang w:val="ru-RU" w:eastAsia="ru-RU"/>
        </w:rPr>
        <w:t xml:space="preserve">Приложение №2 </w:t>
      </w:r>
      <w:r w:rsidRPr="006A793F">
        <w:rPr>
          <w:rFonts w:ascii="Times New Roman" w:eastAsia="Times New Roman" w:hAnsi="Times New Roman"/>
          <w:b/>
          <w:lang w:val="ru-RU" w:eastAsia="ru-RU"/>
        </w:rPr>
        <w:t>к Описанию объекта закупки</w:t>
      </w:r>
    </w:p>
    <w:p w:rsidR="00E0606F" w:rsidRPr="00AB224F" w:rsidRDefault="00E0606F" w:rsidP="009135B8">
      <w:pPr>
        <w:spacing w:line="360" w:lineRule="auto"/>
        <w:jc w:val="center"/>
        <w:rPr>
          <w:rFonts w:ascii="Times New Roman" w:eastAsia="Times New Roman" w:hAnsi="Times New Roman"/>
          <w:b/>
          <w:sz w:val="20"/>
          <w:szCs w:val="20"/>
          <w:lang w:val="ru-RU" w:eastAsia="ru-RU"/>
        </w:rPr>
      </w:pPr>
    </w:p>
    <w:p w:rsidR="00E0606F" w:rsidRPr="00AB224F" w:rsidRDefault="00E0606F" w:rsidP="00E0606F">
      <w:pPr>
        <w:spacing w:before="120" w:after="60"/>
        <w:jc w:val="center"/>
        <w:rPr>
          <w:rFonts w:ascii="Times New Roman" w:eastAsia="Times New Roman" w:hAnsi="Times New Roman"/>
          <w:b/>
          <w:lang w:val="ru-RU" w:eastAsia="ru-RU"/>
        </w:rPr>
      </w:pPr>
      <w:r w:rsidRPr="00AB224F">
        <w:rPr>
          <w:rFonts w:ascii="Times New Roman" w:eastAsia="Times New Roman" w:hAnsi="Times New Roman"/>
          <w:b/>
          <w:lang w:val="ru-RU" w:eastAsia="ru-RU"/>
        </w:rPr>
        <w:t>Перечень адресов поставки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31"/>
        <w:gridCol w:w="6895"/>
        <w:gridCol w:w="6152"/>
        <w:gridCol w:w="857"/>
      </w:tblGrid>
      <w:tr w:rsidR="00E0606F" w:rsidRPr="00AB224F" w:rsidTr="006A793F">
        <w:trPr>
          <w:tblHeader/>
        </w:trPr>
        <w:tc>
          <w:tcPr>
            <w:tcW w:w="1139" w:type="dxa"/>
            <w:shd w:val="clear" w:color="auto" w:fill="F2F2F2" w:themeFill="background1" w:themeFillShade="F2"/>
            <w:vAlign w:val="center"/>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 п/п</w:t>
            </w:r>
          </w:p>
        </w:tc>
        <w:tc>
          <w:tcPr>
            <w:tcW w:w="6946" w:type="dxa"/>
            <w:shd w:val="clear" w:color="auto" w:fill="F2F2F2" w:themeFill="background1" w:themeFillShade="F2"/>
            <w:vAlign w:val="center"/>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Адрес поставки товара</w:t>
            </w:r>
          </w:p>
        </w:tc>
        <w:tc>
          <w:tcPr>
            <w:tcW w:w="6198" w:type="dxa"/>
            <w:shd w:val="clear" w:color="auto" w:fill="F2F2F2" w:themeFill="background1" w:themeFillShade="F2"/>
            <w:vAlign w:val="center"/>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Наименование товара</w:t>
            </w:r>
          </w:p>
        </w:tc>
        <w:tc>
          <w:tcPr>
            <w:tcW w:w="863" w:type="dxa"/>
            <w:shd w:val="clear" w:color="auto" w:fill="F2F2F2" w:themeFill="background1" w:themeFillShade="F2"/>
            <w:vAlign w:val="center"/>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Ед. изм.</w:t>
            </w:r>
          </w:p>
        </w:tc>
      </w:tr>
      <w:tr w:rsidR="00E0606F" w:rsidRPr="00AB224F" w:rsidTr="006A793F">
        <w:trPr>
          <w:tblHeader/>
        </w:trPr>
        <w:tc>
          <w:tcPr>
            <w:tcW w:w="1139" w:type="dxa"/>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1</w:t>
            </w:r>
          </w:p>
        </w:tc>
        <w:tc>
          <w:tcPr>
            <w:tcW w:w="6946" w:type="dxa"/>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2</w:t>
            </w:r>
          </w:p>
        </w:tc>
        <w:tc>
          <w:tcPr>
            <w:tcW w:w="6198" w:type="dxa"/>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3</w:t>
            </w:r>
          </w:p>
        </w:tc>
        <w:tc>
          <w:tcPr>
            <w:tcW w:w="863" w:type="dxa"/>
            <w:hideMark/>
          </w:tcPr>
          <w:p w:rsidR="00E0606F" w:rsidRPr="00AB224F" w:rsidRDefault="00E0606F" w:rsidP="00903E12">
            <w:pPr>
              <w:jc w:val="center"/>
              <w:rPr>
                <w:rFonts w:ascii="Times New Roman" w:eastAsia="Times New Roman" w:hAnsi="Times New Roman"/>
                <w:b/>
                <w:lang w:eastAsia="ru-RU"/>
              </w:rPr>
            </w:pPr>
            <w:r w:rsidRPr="00AB224F">
              <w:rPr>
                <w:rFonts w:ascii="Times New Roman" w:eastAsia="Times New Roman" w:hAnsi="Times New Roman"/>
                <w:b/>
                <w:lang w:eastAsia="ru-RU"/>
              </w:rPr>
              <w:t>4</w:t>
            </w:r>
          </w:p>
        </w:tc>
      </w:tr>
      <w:tr w:rsidR="00E0606F" w:rsidRPr="00AB224F" w:rsidTr="006A793F">
        <w:tc>
          <w:tcPr>
            <w:tcW w:w="1139" w:type="dxa"/>
          </w:tcPr>
          <w:p w:rsidR="00E0606F" w:rsidRPr="00CA7687" w:rsidRDefault="00CA7687" w:rsidP="00CA7687">
            <w:pPr>
              <w:pStyle w:val="af1"/>
              <w:ind w:left="5"/>
              <w:jc w:val="center"/>
              <w:rPr>
                <w:rFonts w:ascii="Times New Roman" w:eastAsia="Times New Roman" w:hAnsi="Times New Roman"/>
                <w:lang w:val="ru-RU" w:eastAsia="ru-RU"/>
              </w:rPr>
            </w:pPr>
            <w:r>
              <w:rPr>
                <w:rFonts w:ascii="Times New Roman" w:eastAsia="Times New Roman" w:hAnsi="Times New Roman"/>
                <w:lang w:val="ru-RU" w:eastAsia="ru-RU"/>
              </w:rPr>
              <w:t>1</w:t>
            </w:r>
          </w:p>
        </w:tc>
        <w:tc>
          <w:tcPr>
            <w:tcW w:w="6946" w:type="dxa"/>
            <w:vAlign w:val="center"/>
            <w:hideMark/>
          </w:tcPr>
          <w:p w:rsidR="00E0606F" w:rsidRPr="00AB224F" w:rsidRDefault="00E0606F" w:rsidP="00E0606F">
            <w:pPr>
              <w:rPr>
                <w:rFonts w:ascii="Times New Roman" w:eastAsia="Times New Roman" w:hAnsi="Times New Roman"/>
                <w:lang w:val="ru-RU" w:eastAsia="ru-RU"/>
              </w:rPr>
            </w:pPr>
            <w:r w:rsidRPr="00AB224F">
              <w:rPr>
                <w:rFonts w:ascii="Times New Roman" w:eastAsia="Calibri" w:hAnsi="Times New Roman"/>
                <w:lang w:val="ru-RU" w:eastAsia="ru-RU"/>
              </w:rPr>
              <w:t>188300, Ленинградская область, г. Гатчина, ул. Рощинская, д. 15а, к. 1</w:t>
            </w:r>
          </w:p>
        </w:tc>
        <w:tc>
          <w:tcPr>
            <w:tcW w:w="6198" w:type="dxa"/>
            <w:vAlign w:val="center"/>
          </w:tcPr>
          <w:p w:rsidR="00E0606F" w:rsidRPr="00AB224F" w:rsidRDefault="00163CEB" w:rsidP="00903E12">
            <w:pPr>
              <w:jc w:val="center"/>
              <w:rPr>
                <w:rFonts w:ascii="Times New Roman" w:eastAsia="Times New Roman" w:hAnsi="Times New Roman"/>
                <w:lang w:val="ru-RU" w:eastAsia="ru-RU"/>
              </w:rPr>
            </w:pPr>
            <w:r>
              <w:rPr>
                <w:rFonts w:ascii="Times New Roman" w:eastAsia="Times New Roman" w:hAnsi="Times New Roman"/>
                <w:lang w:val="ru-RU" w:eastAsia="ru-RU" w:bidi="ar-SA"/>
              </w:rPr>
              <w:t>В соответствии с приложением 1 к Описанию объекта закупки</w:t>
            </w:r>
          </w:p>
        </w:tc>
        <w:tc>
          <w:tcPr>
            <w:tcW w:w="863" w:type="dxa"/>
            <w:vAlign w:val="center"/>
          </w:tcPr>
          <w:p w:rsidR="00E0606F" w:rsidRPr="006A793F" w:rsidRDefault="00E0606F" w:rsidP="00903E12">
            <w:pPr>
              <w:jc w:val="center"/>
              <w:rPr>
                <w:rFonts w:ascii="Times New Roman" w:eastAsia="Times New Roman" w:hAnsi="Times New Roman"/>
                <w:lang w:val="ru-RU" w:eastAsia="ru-RU"/>
              </w:rPr>
            </w:pPr>
            <w:r w:rsidRPr="00AB224F">
              <w:rPr>
                <w:rFonts w:ascii="Times New Roman" w:hAnsi="Times New Roman"/>
              </w:rPr>
              <w:t>шт</w:t>
            </w:r>
            <w:r w:rsidR="006A793F">
              <w:rPr>
                <w:rFonts w:ascii="Times New Roman" w:hAnsi="Times New Roman"/>
                <w:lang w:val="ru-RU"/>
              </w:rPr>
              <w:t>ука</w:t>
            </w:r>
          </w:p>
        </w:tc>
      </w:tr>
    </w:tbl>
    <w:p w:rsidR="00E0606F" w:rsidRPr="00AB224F" w:rsidRDefault="00E0606F" w:rsidP="009135B8">
      <w:pPr>
        <w:spacing w:line="360" w:lineRule="auto"/>
        <w:jc w:val="center"/>
        <w:rPr>
          <w:rFonts w:ascii="Times New Roman" w:eastAsia="Times New Roman" w:hAnsi="Times New Roman"/>
          <w:b/>
          <w:sz w:val="20"/>
          <w:szCs w:val="20"/>
          <w:lang w:val="ru-RU" w:eastAsia="ru-RU"/>
        </w:rPr>
      </w:pPr>
    </w:p>
    <w:p w:rsidR="00E0606F" w:rsidRPr="00AB224F" w:rsidRDefault="00E0606F" w:rsidP="009135B8">
      <w:pPr>
        <w:spacing w:line="360" w:lineRule="auto"/>
        <w:jc w:val="center"/>
        <w:rPr>
          <w:rFonts w:ascii="Times New Roman" w:eastAsia="Times New Roman" w:hAnsi="Times New Roman"/>
          <w:b/>
          <w:sz w:val="20"/>
          <w:szCs w:val="20"/>
          <w:lang w:val="ru-RU" w:eastAsia="ru-RU"/>
        </w:rPr>
      </w:pPr>
    </w:p>
    <w:p w:rsidR="00E0606F" w:rsidRPr="00AB224F" w:rsidRDefault="00E0606F" w:rsidP="009135B8">
      <w:pPr>
        <w:spacing w:line="360" w:lineRule="auto"/>
        <w:jc w:val="center"/>
        <w:rPr>
          <w:rFonts w:ascii="Times New Roman" w:eastAsia="Times New Roman" w:hAnsi="Times New Roman"/>
          <w:b/>
          <w:sz w:val="20"/>
          <w:szCs w:val="20"/>
          <w:lang w:val="ru-RU" w:eastAsia="ru-RU"/>
        </w:rPr>
      </w:pPr>
    </w:p>
    <w:p w:rsidR="00AF2B7D" w:rsidRPr="00AB224F" w:rsidRDefault="00AF2B7D" w:rsidP="009135B8">
      <w:pPr>
        <w:spacing w:line="360" w:lineRule="auto"/>
        <w:jc w:val="center"/>
        <w:rPr>
          <w:rFonts w:ascii="Times New Roman" w:eastAsia="Times New Roman" w:hAnsi="Times New Roman"/>
          <w:b/>
          <w:sz w:val="20"/>
          <w:szCs w:val="20"/>
          <w:lang w:val="ru-RU" w:eastAsia="ru-RU"/>
        </w:rPr>
      </w:pPr>
    </w:p>
    <w:p w:rsidR="00AF2B7D" w:rsidRPr="00AB224F" w:rsidRDefault="00AF2B7D" w:rsidP="009135B8">
      <w:pPr>
        <w:spacing w:line="360" w:lineRule="auto"/>
        <w:jc w:val="center"/>
        <w:rPr>
          <w:rFonts w:ascii="Times New Roman" w:eastAsia="Times New Roman" w:hAnsi="Times New Roman"/>
          <w:b/>
          <w:sz w:val="20"/>
          <w:szCs w:val="20"/>
          <w:lang w:val="ru-RU" w:eastAsia="ru-RU"/>
        </w:rPr>
      </w:pPr>
    </w:p>
    <w:p w:rsidR="00AF2B7D" w:rsidRPr="00AB224F" w:rsidRDefault="00AF2B7D" w:rsidP="009135B8">
      <w:pPr>
        <w:spacing w:line="360" w:lineRule="auto"/>
        <w:jc w:val="center"/>
        <w:rPr>
          <w:rFonts w:ascii="Times New Roman" w:eastAsia="Times New Roman" w:hAnsi="Times New Roman"/>
          <w:b/>
          <w:sz w:val="20"/>
          <w:szCs w:val="20"/>
          <w:lang w:val="ru-RU" w:eastAsia="ru-RU"/>
        </w:rPr>
      </w:pPr>
    </w:p>
    <w:p w:rsidR="00E0606F" w:rsidRPr="006A793F" w:rsidRDefault="00E0606F" w:rsidP="00E0606F">
      <w:pPr>
        <w:keepNext/>
        <w:suppressAutoHyphens/>
        <w:spacing w:before="240" w:after="60"/>
        <w:ind w:left="6662"/>
        <w:jc w:val="right"/>
        <w:outlineLvl w:val="2"/>
        <w:rPr>
          <w:rFonts w:ascii="Times New Roman" w:eastAsia="Times New Roman" w:hAnsi="Times New Roman"/>
          <w:b/>
          <w:lang w:val="ru-RU" w:eastAsia="ar-SA"/>
        </w:rPr>
      </w:pPr>
      <w:r w:rsidRPr="006A793F">
        <w:rPr>
          <w:rFonts w:ascii="Times New Roman" w:eastAsia="Times New Roman" w:hAnsi="Times New Roman"/>
          <w:b/>
          <w:lang w:val="ru-RU" w:eastAsia="ar-SA"/>
        </w:rPr>
        <w:t>Приложение № 3 к Описанию объекта закупки</w:t>
      </w:r>
    </w:p>
    <w:p w:rsidR="00E0606F" w:rsidRPr="00AB224F" w:rsidRDefault="00E0606F" w:rsidP="00E0606F">
      <w:pPr>
        <w:spacing w:before="120" w:after="60"/>
        <w:jc w:val="center"/>
        <w:rPr>
          <w:rFonts w:ascii="Times New Roman" w:eastAsia="Times New Roman" w:hAnsi="Times New Roman"/>
          <w:b/>
          <w:sz w:val="22"/>
          <w:szCs w:val="22"/>
          <w:lang w:val="ru-RU" w:eastAsia="ru-RU"/>
        </w:rPr>
      </w:pPr>
      <w:r w:rsidRPr="00AB224F">
        <w:rPr>
          <w:rFonts w:ascii="Times New Roman" w:eastAsia="Times New Roman" w:hAnsi="Times New Roman"/>
          <w:b/>
          <w:sz w:val="22"/>
          <w:szCs w:val="22"/>
          <w:lang w:val="ru-RU" w:eastAsia="ru-RU"/>
        </w:rPr>
        <w:t>График (этапы) поставки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31"/>
        <w:gridCol w:w="6895"/>
        <w:gridCol w:w="6170"/>
        <w:gridCol w:w="839"/>
      </w:tblGrid>
      <w:tr w:rsidR="00E0606F" w:rsidRPr="006A793F" w:rsidTr="006A793F">
        <w:trPr>
          <w:trHeight w:val="20"/>
          <w:tblHeader/>
        </w:trPr>
        <w:tc>
          <w:tcPr>
            <w:tcW w:w="1139" w:type="dxa"/>
            <w:shd w:val="clear" w:color="auto" w:fill="F2F2F2" w:themeFill="background1" w:themeFillShade="F2"/>
            <w:vAlign w:val="center"/>
            <w:hideMark/>
          </w:tcPr>
          <w:p w:rsidR="00E0606F" w:rsidRPr="006A793F" w:rsidRDefault="00E0606F" w:rsidP="00903E12">
            <w:pPr>
              <w:jc w:val="center"/>
              <w:rPr>
                <w:rFonts w:ascii="Times New Roman" w:eastAsia="Times New Roman" w:hAnsi="Times New Roman"/>
                <w:b/>
                <w:lang w:eastAsia="ru-RU"/>
              </w:rPr>
            </w:pPr>
            <w:r w:rsidRPr="006A793F">
              <w:rPr>
                <w:rFonts w:ascii="Times New Roman" w:eastAsia="Times New Roman" w:hAnsi="Times New Roman"/>
                <w:b/>
                <w:lang w:eastAsia="ru-RU"/>
              </w:rPr>
              <w:t>Этап поставки товара</w:t>
            </w:r>
          </w:p>
        </w:tc>
        <w:tc>
          <w:tcPr>
            <w:tcW w:w="6946" w:type="dxa"/>
            <w:shd w:val="clear" w:color="auto" w:fill="F2F2F2" w:themeFill="background1" w:themeFillShade="F2"/>
            <w:vAlign w:val="center"/>
            <w:hideMark/>
          </w:tcPr>
          <w:p w:rsidR="00E0606F" w:rsidRPr="006A793F" w:rsidRDefault="00E0606F" w:rsidP="00903E12">
            <w:pPr>
              <w:jc w:val="center"/>
              <w:rPr>
                <w:rFonts w:ascii="Times New Roman" w:eastAsia="Times New Roman" w:hAnsi="Times New Roman"/>
                <w:b/>
                <w:lang w:eastAsia="ru-RU"/>
              </w:rPr>
            </w:pPr>
            <w:r w:rsidRPr="006A793F">
              <w:rPr>
                <w:rFonts w:ascii="Times New Roman" w:eastAsia="Times New Roman" w:hAnsi="Times New Roman"/>
                <w:b/>
                <w:lang w:eastAsia="ru-RU"/>
              </w:rPr>
              <w:t>Срок поставки товара</w:t>
            </w:r>
          </w:p>
        </w:tc>
        <w:tc>
          <w:tcPr>
            <w:tcW w:w="6216" w:type="dxa"/>
            <w:shd w:val="clear" w:color="auto" w:fill="F2F2F2" w:themeFill="background1" w:themeFillShade="F2"/>
            <w:vAlign w:val="center"/>
          </w:tcPr>
          <w:p w:rsidR="00E0606F" w:rsidRPr="006A793F" w:rsidRDefault="00E0606F" w:rsidP="00903E12">
            <w:pPr>
              <w:jc w:val="center"/>
              <w:rPr>
                <w:rFonts w:ascii="Times New Roman" w:eastAsia="Times New Roman" w:hAnsi="Times New Roman"/>
                <w:b/>
                <w:lang w:eastAsia="ru-RU"/>
              </w:rPr>
            </w:pPr>
            <w:r w:rsidRPr="006A793F">
              <w:rPr>
                <w:rFonts w:ascii="Times New Roman" w:eastAsia="Times New Roman" w:hAnsi="Times New Roman"/>
                <w:b/>
                <w:lang w:eastAsia="ru-RU"/>
              </w:rPr>
              <w:t>Наименование товара</w:t>
            </w:r>
          </w:p>
        </w:tc>
        <w:tc>
          <w:tcPr>
            <w:tcW w:w="845" w:type="dxa"/>
            <w:shd w:val="clear" w:color="auto" w:fill="F2F2F2" w:themeFill="background1" w:themeFillShade="F2"/>
          </w:tcPr>
          <w:p w:rsidR="00E0606F" w:rsidRPr="006A793F" w:rsidRDefault="00E0606F" w:rsidP="00903E12">
            <w:pPr>
              <w:jc w:val="center"/>
              <w:rPr>
                <w:rFonts w:ascii="Times New Roman" w:eastAsia="Times New Roman" w:hAnsi="Times New Roman"/>
                <w:b/>
                <w:lang w:eastAsia="ru-RU"/>
              </w:rPr>
            </w:pPr>
            <w:r w:rsidRPr="006A793F">
              <w:rPr>
                <w:rFonts w:ascii="Times New Roman" w:hAnsi="Times New Roman"/>
                <w:b/>
              </w:rPr>
              <w:t>Ед. изм.</w:t>
            </w:r>
          </w:p>
        </w:tc>
      </w:tr>
      <w:tr w:rsidR="00E0606F" w:rsidRPr="006A793F" w:rsidTr="006A793F">
        <w:trPr>
          <w:trHeight w:val="20"/>
          <w:tblHeader/>
        </w:trPr>
        <w:tc>
          <w:tcPr>
            <w:tcW w:w="1139" w:type="dxa"/>
            <w:hideMark/>
          </w:tcPr>
          <w:p w:rsidR="00E0606F" w:rsidRPr="006A793F" w:rsidRDefault="00E0606F" w:rsidP="00903E12">
            <w:pPr>
              <w:jc w:val="center"/>
              <w:rPr>
                <w:rFonts w:ascii="Times New Roman" w:eastAsia="Times New Roman" w:hAnsi="Times New Roman"/>
                <w:b/>
                <w:lang w:eastAsia="ru-RU"/>
              </w:rPr>
            </w:pPr>
            <w:r w:rsidRPr="006A793F">
              <w:rPr>
                <w:rFonts w:ascii="Times New Roman" w:eastAsia="Times New Roman" w:hAnsi="Times New Roman"/>
                <w:b/>
                <w:lang w:eastAsia="ru-RU"/>
              </w:rPr>
              <w:t>1</w:t>
            </w:r>
          </w:p>
        </w:tc>
        <w:tc>
          <w:tcPr>
            <w:tcW w:w="6946" w:type="dxa"/>
            <w:hideMark/>
          </w:tcPr>
          <w:p w:rsidR="00E0606F" w:rsidRPr="006A793F" w:rsidRDefault="00E0606F" w:rsidP="00903E12">
            <w:pPr>
              <w:jc w:val="center"/>
              <w:rPr>
                <w:rFonts w:ascii="Times New Roman" w:eastAsia="Times New Roman" w:hAnsi="Times New Roman"/>
                <w:b/>
                <w:lang w:eastAsia="ru-RU"/>
              </w:rPr>
            </w:pPr>
            <w:r w:rsidRPr="006A793F">
              <w:rPr>
                <w:rFonts w:ascii="Times New Roman" w:eastAsia="Times New Roman" w:hAnsi="Times New Roman"/>
                <w:b/>
                <w:lang w:eastAsia="ru-RU"/>
              </w:rPr>
              <w:t>2</w:t>
            </w:r>
          </w:p>
        </w:tc>
        <w:tc>
          <w:tcPr>
            <w:tcW w:w="6216" w:type="dxa"/>
          </w:tcPr>
          <w:p w:rsidR="00E0606F" w:rsidRPr="006A793F" w:rsidRDefault="00E0606F" w:rsidP="00903E12">
            <w:pPr>
              <w:jc w:val="center"/>
              <w:rPr>
                <w:rFonts w:ascii="Times New Roman" w:eastAsia="Times New Roman" w:hAnsi="Times New Roman"/>
                <w:b/>
                <w:lang w:eastAsia="ru-RU"/>
              </w:rPr>
            </w:pPr>
            <w:r w:rsidRPr="006A793F">
              <w:rPr>
                <w:rFonts w:ascii="Times New Roman" w:eastAsia="Times New Roman" w:hAnsi="Times New Roman"/>
                <w:b/>
                <w:lang w:eastAsia="ru-RU"/>
              </w:rPr>
              <w:t>3</w:t>
            </w:r>
          </w:p>
        </w:tc>
        <w:tc>
          <w:tcPr>
            <w:tcW w:w="845" w:type="dxa"/>
          </w:tcPr>
          <w:p w:rsidR="00E0606F" w:rsidRPr="006A793F" w:rsidRDefault="00E0606F" w:rsidP="00903E12">
            <w:pPr>
              <w:jc w:val="center"/>
              <w:rPr>
                <w:rFonts w:ascii="Times New Roman" w:eastAsia="Times New Roman" w:hAnsi="Times New Roman"/>
                <w:b/>
                <w:lang w:eastAsia="ru-RU"/>
              </w:rPr>
            </w:pPr>
            <w:r w:rsidRPr="006A793F">
              <w:rPr>
                <w:rFonts w:ascii="Times New Roman" w:hAnsi="Times New Roman"/>
              </w:rPr>
              <w:t>4</w:t>
            </w:r>
          </w:p>
        </w:tc>
      </w:tr>
      <w:tr w:rsidR="00E0606F" w:rsidRPr="006A793F" w:rsidTr="006A793F">
        <w:trPr>
          <w:trHeight w:val="20"/>
        </w:trPr>
        <w:tc>
          <w:tcPr>
            <w:tcW w:w="1139" w:type="dxa"/>
            <w:vAlign w:val="center"/>
            <w:hideMark/>
          </w:tcPr>
          <w:p w:rsidR="00E0606F" w:rsidRPr="006A793F" w:rsidRDefault="00E0606F" w:rsidP="00903E12">
            <w:pPr>
              <w:jc w:val="center"/>
              <w:rPr>
                <w:rFonts w:ascii="Times New Roman" w:eastAsia="Times New Roman" w:hAnsi="Times New Roman"/>
                <w:lang w:eastAsia="ru-RU"/>
              </w:rPr>
            </w:pPr>
            <w:r w:rsidRPr="006A793F">
              <w:rPr>
                <w:rFonts w:ascii="Times New Roman" w:eastAsia="Times New Roman" w:hAnsi="Times New Roman"/>
                <w:lang w:eastAsia="ru-RU"/>
              </w:rPr>
              <w:t>1</w:t>
            </w:r>
          </w:p>
        </w:tc>
        <w:tc>
          <w:tcPr>
            <w:tcW w:w="6946" w:type="dxa"/>
            <w:vAlign w:val="center"/>
          </w:tcPr>
          <w:p w:rsidR="00E0606F" w:rsidRPr="006A793F" w:rsidRDefault="00372182" w:rsidP="00372182">
            <w:pPr>
              <w:jc w:val="center"/>
              <w:rPr>
                <w:rFonts w:ascii="Times New Roman" w:eastAsia="Times New Roman" w:hAnsi="Times New Roman"/>
                <w:lang w:val="ru-RU" w:eastAsia="ru-RU"/>
              </w:rPr>
            </w:pPr>
            <w:r w:rsidRPr="006A793F">
              <w:rPr>
                <w:rFonts w:ascii="Times New Roman" w:eastAsia="Times New Roman" w:hAnsi="Times New Roman"/>
                <w:lang w:val="ru-RU" w:eastAsia="ru-RU"/>
              </w:rPr>
              <w:t>Начало поставки – с даты заключения Контракта, по 10.12.2026 г., по заявкам Заказчика, в течение 5 (пяти) рабочих дней с момента поступления заявки</w:t>
            </w:r>
            <w:r w:rsidR="00E0606F" w:rsidRPr="006A793F">
              <w:rPr>
                <w:rFonts w:ascii="Times New Roman" w:eastAsia="Times New Roman" w:hAnsi="Times New Roman"/>
                <w:lang w:val="ru-RU" w:eastAsia="ru-RU"/>
              </w:rPr>
              <w:t>. Поставщик не имеет право осуществлять поставку Товара без заявки Заказчика.</w:t>
            </w:r>
          </w:p>
        </w:tc>
        <w:tc>
          <w:tcPr>
            <w:tcW w:w="6216" w:type="dxa"/>
            <w:vAlign w:val="center"/>
          </w:tcPr>
          <w:p w:rsidR="00E0606F" w:rsidRPr="006A793F" w:rsidRDefault="00163CEB" w:rsidP="00903E12">
            <w:pPr>
              <w:jc w:val="center"/>
              <w:rPr>
                <w:rFonts w:ascii="Times New Roman" w:eastAsia="Times New Roman" w:hAnsi="Times New Roman"/>
                <w:lang w:val="ru-RU" w:eastAsia="ru-RU"/>
              </w:rPr>
            </w:pPr>
            <w:r w:rsidRPr="006A793F">
              <w:rPr>
                <w:rFonts w:ascii="Times New Roman" w:eastAsia="Times New Roman" w:hAnsi="Times New Roman"/>
                <w:lang w:val="ru-RU" w:eastAsia="ru-RU" w:bidi="ar-SA"/>
              </w:rPr>
              <w:t>В соответствии с приложением 1 к Описанию объекта закупки</w:t>
            </w:r>
          </w:p>
        </w:tc>
        <w:tc>
          <w:tcPr>
            <w:tcW w:w="845" w:type="dxa"/>
            <w:vAlign w:val="center"/>
          </w:tcPr>
          <w:p w:rsidR="00E0606F" w:rsidRPr="006A793F" w:rsidRDefault="00E0606F" w:rsidP="00903E12">
            <w:pPr>
              <w:jc w:val="center"/>
              <w:rPr>
                <w:rFonts w:ascii="Times New Roman" w:eastAsia="Times New Roman" w:hAnsi="Times New Roman"/>
                <w:lang w:val="ru-RU" w:eastAsia="ru-RU"/>
              </w:rPr>
            </w:pPr>
            <w:r w:rsidRPr="006A793F">
              <w:rPr>
                <w:rFonts w:ascii="Times New Roman" w:hAnsi="Times New Roman"/>
              </w:rPr>
              <w:t>шт</w:t>
            </w:r>
            <w:r w:rsidR="006A793F">
              <w:rPr>
                <w:rFonts w:ascii="Times New Roman" w:hAnsi="Times New Roman"/>
                <w:lang w:val="ru-RU"/>
              </w:rPr>
              <w:t>ука</w:t>
            </w:r>
          </w:p>
        </w:tc>
      </w:tr>
    </w:tbl>
    <w:p w:rsidR="00E0606F" w:rsidRPr="006A793F" w:rsidRDefault="00E0606F" w:rsidP="00E0606F">
      <w:pPr>
        <w:jc w:val="center"/>
        <w:rPr>
          <w:rFonts w:ascii="Times New Roman" w:hAnsi="Times New Roman"/>
          <w:b/>
        </w:rPr>
      </w:pPr>
    </w:p>
    <w:p w:rsidR="00E5709B" w:rsidRPr="006A793F" w:rsidRDefault="00E5709B" w:rsidP="00E5709B">
      <w:pPr>
        <w:rPr>
          <w:rFonts w:ascii="Times New Roman" w:hAnsi="Times New Roman"/>
        </w:rPr>
      </w:pPr>
    </w:p>
    <w:sectPr w:rsidR="00E5709B" w:rsidRPr="006A793F" w:rsidSect="006A793F">
      <w:pgSz w:w="16838" w:h="11906" w:orient="landscape"/>
      <w:pgMar w:top="708" w:right="962"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421" w:rsidRDefault="00B53421" w:rsidP="002B5456">
      <w:r>
        <w:separator/>
      </w:r>
    </w:p>
  </w:endnote>
  <w:endnote w:type="continuationSeparator" w:id="0">
    <w:p w:rsidR="00B53421" w:rsidRDefault="00B53421"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auto"/>
    <w:pitch w:val="variable"/>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charset w:val="CC"/>
    <w:family w:val="auto"/>
    <w:pitch w:val="variable"/>
  </w:font>
  <w:font w:name="CG Times">
    <w:charset w:val="CC"/>
    <w:family w:val="roman"/>
    <w:pitch w:val="variable"/>
    <w:sig w:usb0="00000287" w:usb1="00000000" w:usb2="00000000" w:usb3="00000000" w:csb0="0000009F" w:csb1="00000000"/>
  </w:font>
  <w:font w:name="Times New Roman Bold">
    <w:charset w:val="CC"/>
    <w:family w:val="auto"/>
    <w:pitch w:val="variable"/>
  </w:font>
  <w:font w:name="SchoolBookC">
    <w:charset w:val="CC"/>
    <w:family w:val="auto"/>
    <w:pitch w:val="variable"/>
  </w:font>
  <w:font w:name="AvantGardeGothicC">
    <w:charset w:val="CC"/>
    <w:family w:val="auto"/>
    <w:pitch w:val="variable"/>
  </w:font>
  <w:font w:name="GaramondC">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charset w:val="CC"/>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font>
  <w:font w:name="Journal">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421" w:rsidRDefault="00B53421" w:rsidP="002B5456">
      <w:r>
        <w:separator/>
      </w:r>
    </w:p>
  </w:footnote>
  <w:footnote w:type="continuationSeparator" w:id="0">
    <w:p w:rsidR="00B53421" w:rsidRDefault="00B53421" w:rsidP="002B5456">
      <w:r>
        <w:continuationSeparator/>
      </w:r>
    </w:p>
  </w:footnote>
  <w:footnote w:id="1">
    <w:p w:rsidR="006C5BA6" w:rsidRPr="00F26B59" w:rsidRDefault="006C5BA6" w:rsidP="006C5BA6">
      <w:pPr>
        <w:pStyle w:val="afc"/>
        <w:rPr>
          <w:lang w:val="ru-RU"/>
        </w:rPr>
      </w:pPr>
      <w:r>
        <w:rPr>
          <w:rStyle w:val="aff"/>
        </w:rPr>
        <w:footnoteRef/>
      </w:r>
      <w:r w:rsidRPr="00F26B59">
        <w:rPr>
          <w:lang w:val="ru-RU"/>
        </w:rPr>
        <w:t xml:space="preserve"> 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122310"/>
      <w:docPartObj>
        <w:docPartGallery w:val="Page Numbers (Top of Page)"/>
        <w:docPartUnique/>
      </w:docPartObj>
    </w:sdtPr>
    <w:sdtEndPr>
      <w:rPr>
        <w:rFonts w:ascii="Times New Roman" w:hAnsi="Times New Roman"/>
        <w:i/>
        <w:sz w:val="18"/>
        <w:szCs w:val="18"/>
      </w:rPr>
    </w:sdtEndPr>
    <w:sdtContent>
      <w:p w:rsidR="006C5BA6" w:rsidRPr="002B5456" w:rsidRDefault="006C5BA6"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63330B">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B34DD"/>
    <w:multiLevelType w:val="hybridMultilevel"/>
    <w:tmpl w:val="905C95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D6ECE"/>
    <w:multiLevelType w:val="hybridMultilevel"/>
    <w:tmpl w:val="E34EA4E0"/>
    <w:lvl w:ilvl="0" w:tplc="B1E8A0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6A18D9"/>
    <w:multiLevelType w:val="multilevel"/>
    <w:tmpl w:val="93C465FE"/>
    <w:lvl w:ilvl="0">
      <w:start w:val="1"/>
      <w:numFmt w:val="decimal"/>
      <w:suff w:val="space"/>
      <w:lvlText w:val="7.%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865ABA"/>
    <w:multiLevelType w:val="hybridMultilevel"/>
    <w:tmpl w:val="44EC62C8"/>
    <w:lvl w:ilvl="0" w:tplc="FD2663B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22C3821"/>
    <w:multiLevelType w:val="multilevel"/>
    <w:tmpl w:val="DAA44ED8"/>
    <w:lvl w:ilvl="0">
      <w:start w:val="1"/>
      <w:numFmt w:val="decimal"/>
      <w:suff w:val="space"/>
      <w:lvlText w:val="5.%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C1CE5"/>
    <w:multiLevelType w:val="hybridMultilevel"/>
    <w:tmpl w:val="797ADE40"/>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3B573B"/>
    <w:multiLevelType w:val="multilevel"/>
    <w:tmpl w:val="50F2CFC6"/>
    <w:lvl w:ilvl="0">
      <w:start w:val="1"/>
      <w:numFmt w:val="decimal"/>
      <w:suff w:val="space"/>
      <w:lvlText w:val="3.%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7" w15:restartNumberingAfterBreak="0">
    <w:nsid w:val="3149740D"/>
    <w:multiLevelType w:val="hybridMultilevel"/>
    <w:tmpl w:val="A07887F8"/>
    <w:lvl w:ilvl="0" w:tplc="DDA0F010">
      <w:start w:val="1"/>
      <w:numFmt w:val="decimal"/>
      <w:lvlText w:val="%1)"/>
      <w:lvlJc w:val="left"/>
      <w:pPr>
        <w:ind w:left="720" w:hanging="360"/>
      </w:pPr>
      <w:rPr>
        <w:rFonts w:eastAsiaTheme="minorHAns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8B2706"/>
    <w:multiLevelType w:val="multilevel"/>
    <w:tmpl w:val="94700606"/>
    <w:lvl w:ilvl="0">
      <w:start w:val="1"/>
      <w:numFmt w:val="decimal"/>
      <w:suff w:val="space"/>
      <w:lvlText w:val="6.%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1" w15:restartNumberingAfterBreak="0">
    <w:nsid w:val="41D71645"/>
    <w:multiLevelType w:val="multilevel"/>
    <w:tmpl w:val="C6949388"/>
    <w:lvl w:ilvl="0">
      <w:start w:val="1"/>
      <w:numFmt w:val="decimal"/>
      <w:suff w:val="space"/>
      <w:lvlText w:val="2.%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CE15F7"/>
    <w:multiLevelType w:val="hybridMultilevel"/>
    <w:tmpl w:val="284094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5" w15:restartNumberingAfterBreak="0">
    <w:nsid w:val="4D6A27DE"/>
    <w:multiLevelType w:val="hybridMultilevel"/>
    <w:tmpl w:val="5A2A85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7126B3"/>
    <w:multiLevelType w:val="multilevel"/>
    <w:tmpl w:val="C666C0D0"/>
    <w:lvl w:ilvl="0">
      <w:start w:val="1"/>
      <w:numFmt w:val="decimal"/>
      <w:suff w:val="space"/>
      <w:lvlText w:val="12.%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4200DF1"/>
    <w:multiLevelType w:val="multilevel"/>
    <w:tmpl w:val="86AE4CA4"/>
    <w:lvl w:ilvl="0">
      <w:start w:val="1"/>
      <w:numFmt w:val="decimal"/>
      <w:suff w:val="space"/>
      <w:lvlText w:val="1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50B5EE9"/>
    <w:multiLevelType w:val="multilevel"/>
    <w:tmpl w:val="732AB3B4"/>
    <w:lvl w:ilvl="0">
      <w:start w:val="1"/>
      <w:numFmt w:val="decimal"/>
      <w:suff w:val="space"/>
      <w:lvlText w:val="4.%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1" w15:restartNumberingAfterBreak="0">
    <w:nsid w:val="5D7B78E5"/>
    <w:multiLevelType w:val="hybridMultilevel"/>
    <w:tmpl w:val="81006200"/>
    <w:lvl w:ilvl="0" w:tplc="203268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3" w15:restartNumberingAfterBreak="0">
    <w:nsid w:val="64A54885"/>
    <w:multiLevelType w:val="multilevel"/>
    <w:tmpl w:val="1512BF76"/>
    <w:lvl w:ilvl="0">
      <w:start w:val="1"/>
      <w:numFmt w:val="decimal"/>
      <w:suff w:val="space"/>
      <w:lvlText w:val="10.%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668F42F1"/>
    <w:multiLevelType w:val="hybridMultilevel"/>
    <w:tmpl w:val="C3DAFFD0"/>
    <w:lvl w:ilvl="0" w:tplc="52C496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7"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72341337"/>
    <w:multiLevelType w:val="multilevel"/>
    <w:tmpl w:val="39C49E34"/>
    <w:lvl w:ilvl="0">
      <w:start w:val="1"/>
      <w:numFmt w:val="decimal"/>
      <w:suff w:val="space"/>
      <w:lvlText w:val="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76AF7337"/>
    <w:multiLevelType w:val="multilevel"/>
    <w:tmpl w:val="568CADE6"/>
    <w:lvl w:ilvl="0">
      <w:start w:val="1"/>
      <w:numFmt w:val="decimal"/>
      <w:suff w:val="space"/>
      <w:lvlText w:val="9.%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78EC3A12"/>
    <w:multiLevelType w:val="multilevel"/>
    <w:tmpl w:val="CC2AE8D0"/>
    <w:lvl w:ilvl="0">
      <w:start w:val="1"/>
      <w:numFmt w:val="decimal"/>
      <w:suff w:val="space"/>
      <w:lvlText w:val="13.%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2"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F1F1135"/>
    <w:multiLevelType w:val="multilevel"/>
    <w:tmpl w:val="409625AE"/>
    <w:lvl w:ilvl="0">
      <w:start w:val="1"/>
      <w:numFmt w:val="decimal"/>
      <w:suff w:val="space"/>
      <w:lvlText w:val="8.%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30"/>
  </w:num>
  <w:num w:numId="2">
    <w:abstractNumId w:val="19"/>
  </w:num>
  <w:num w:numId="3">
    <w:abstractNumId w:val="17"/>
  </w:num>
  <w:num w:numId="4">
    <w:abstractNumId w:val="23"/>
  </w:num>
  <w:num w:numId="5">
    <w:abstractNumId w:val="34"/>
  </w:num>
  <w:num w:numId="6">
    <w:abstractNumId w:val="4"/>
  </w:num>
  <w:num w:numId="7">
    <w:abstractNumId w:val="31"/>
  </w:num>
  <w:num w:numId="8">
    <w:abstractNumId w:val="14"/>
  </w:num>
  <w:num w:numId="9">
    <w:abstractNumId w:val="7"/>
  </w:num>
  <w:num w:numId="10">
    <w:abstractNumId w:val="41"/>
  </w:num>
  <w:num w:numId="11">
    <w:abstractNumId w:val="24"/>
  </w:num>
  <w:num w:numId="12">
    <w:abstractNumId w:val="13"/>
  </w:num>
  <w:num w:numId="13">
    <w:abstractNumId w:val="25"/>
  </w:num>
  <w:num w:numId="14">
    <w:abstractNumId w:val="1"/>
  </w:num>
  <w:num w:numId="15">
    <w:abstractNumId w:val="6"/>
  </w:num>
  <w:num w:numId="16">
    <w:abstractNumId w:val="27"/>
  </w:num>
  <w:num w:numId="17">
    <w:abstractNumId w:val="0"/>
  </w:num>
  <w:num w:numId="18">
    <w:abstractNumId w:val="9"/>
  </w:num>
  <w:num w:numId="19">
    <w:abstractNumId w:val="10"/>
  </w:num>
  <w:num w:numId="20">
    <w:abstractNumId w:val="32"/>
  </w:num>
  <w:num w:numId="21">
    <w:abstractNumId w:val="22"/>
  </w:num>
  <w:num w:numId="22">
    <w:abstractNumId w:val="20"/>
  </w:num>
  <w:num w:numId="23">
    <w:abstractNumId w:val="36"/>
  </w:num>
  <w:num w:numId="24">
    <w:abstractNumId w:val="11"/>
  </w:num>
  <w:num w:numId="25">
    <w:abstractNumId w:val="16"/>
  </w:num>
  <w:num w:numId="26">
    <w:abstractNumId w:val="3"/>
  </w:num>
  <w:num w:numId="27">
    <w:abstractNumId w:val="2"/>
  </w:num>
  <w:num w:numId="28">
    <w:abstractNumId w:val="37"/>
  </w:num>
  <w:num w:numId="29">
    <w:abstractNumId w:val="35"/>
  </w:num>
  <w:num w:numId="30">
    <w:abstractNumId w:val="42"/>
  </w:num>
  <w:num w:numId="31">
    <w:abstractNumId w:val="12"/>
  </w:num>
  <w:num w:numId="32">
    <w:abstractNumId w:val="38"/>
  </w:num>
  <w:num w:numId="33">
    <w:abstractNumId w:val="21"/>
  </w:num>
  <w:num w:numId="34">
    <w:abstractNumId w:val="15"/>
  </w:num>
  <w:num w:numId="35">
    <w:abstractNumId w:val="29"/>
  </w:num>
  <w:num w:numId="36">
    <w:abstractNumId w:val="8"/>
  </w:num>
  <w:num w:numId="37">
    <w:abstractNumId w:val="18"/>
  </w:num>
  <w:num w:numId="38">
    <w:abstractNumId w:val="5"/>
  </w:num>
  <w:num w:numId="39">
    <w:abstractNumId w:val="43"/>
  </w:num>
  <w:num w:numId="40">
    <w:abstractNumId w:val="39"/>
  </w:num>
  <w:num w:numId="41">
    <w:abstractNumId w:val="33"/>
  </w:num>
  <w:num w:numId="42">
    <w:abstractNumId w:val="28"/>
  </w:num>
  <w:num w:numId="43">
    <w:abstractNumId w:val="26"/>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700B3"/>
    <w:rsid w:val="0000151C"/>
    <w:rsid w:val="00002D70"/>
    <w:rsid w:val="00012703"/>
    <w:rsid w:val="00012962"/>
    <w:rsid w:val="00012D04"/>
    <w:rsid w:val="00016B27"/>
    <w:rsid w:val="00020688"/>
    <w:rsid w:val="00024B11"/>
    <w:rsid w:val="00027E7A"/>
    <w:rsid w:val="00032D70"/>
    <w:rsid w:val="00037965"/>
    <w:rsid w:val="00037C1E"/>
    <w:rsid w:val="00044F05"/>
    <w:rsid w:val="000479E6"/>
    <w:rsid w:val="000521BF"/>
    <w:rsid w:val="00052EC6"/>
    <w:rsid w:val="00053F24"/>
    <w:rsid w:val="0006092E"/>
    <w:rsid w:val="00063365"/>
    <w:rsid w:val="0006358F"/>
    <w:rsid w:val="000672E8"/>
    <w:rsid w:val="000736B3"/>
    <w:rsid w:val="00073C2B"/>
    <w:rsid w:val="00075B33"/>
    <w:rsid w:val="00077438"/>
    <w:rsid w:val="00080CCC"/>
    <w:rsid w:val="000810D8"/>
    <w:rsid w:val="00081934"/>
    <w:rsid w:val="00086B0D"/>
    <w:rsid w:val="000916E0"/>
    <w:rsid w:val="0009592B"/>
    <w:rsid w:val="00097749"/>
    <w:rsid w:val="000A30E7"/>
    <w:rsid w:val="000A3EA1"/>
    <w:rsid w:val="000A5ED6"/>
    <w:rsid w:val="000B1B8F"/>
    <w:rsid w:val="000B68F4"/>
    <w:rsid w:val="000C33FD"/>
    <w:rsid w:val="000C5ADC"/>
    <w:rsid w:val="000C6D6D"/>
    <w:rsid w:val="000E673D"/>
    <w:rsid w:val="000E6D0B"/>
    <w:rsid w:val="000F1811"/>
    <w:rsid w:val="000F18C1"/>
    <w:rsid w:val="000F56AF"/>
    <w:rsid w:val="00100449"/>
    <w:rsid w:val="00110E6E"/>
    <w:rsid w:val="001138E8"/>
    <w:rsid w:val="00116919"/>
    <w:rsid w:val="00120B7B"/>
    <w:rsid w:val="00123E3F"/>
    <w:rsid w:val="001273D6"/>
    <w:rsid w:val="0013321D"/>
    <w:rsid w:val="0013569E"/>
    <w:rsid w:val="00143A79"/>
    <w:rsid w:val="00146BB6"/>
    <w:rsid w:val="001549C9"/>
    <w:rsid w:val="00155DCD"/>
    <w:rsid w:val="00163CEB"/>
    <w:rsid w:val="00167797"/>
    <w:rsid w:val="001732B8"/>
    <w:rsid w:val="001753C9"/>
    <w:rsid w:val="00176EDA"/>
    <w:rsid w:val="00181F55"/>
    <w:rsid w:val="00192978"/>
    <w:rsid w:val="001933FC"/>
    <w:rsid w:val="001942E2"/>
    <w:rsid w:val="00195225"/>
    <w:rsid w:val="001A4179"/>
    <w:rsid w:val="001B6252"/>
    <w:rsid w:val="001C19CB"/>
    <w:rsid w:val="001D00C5"/>
    <w:rsid w:val="001D025E"/>
    <w:rsid w:val="001D27EA"/>
    <w:rsid w:val="001E340C"/>
    <w:rsid w:val="001E39F2"/>
    <w:rsid w:val="001F0EF0"/>
    <w:rsid w:val="001F7B6D"/>
    <w:rsid w:val="0020798F"/>
    <w:rsid w:val="00211C52"/>
    <w:rsid w:val="0022073D"/>
    <w:rsid w:val="0022238C"/>
    <w:rsid w:val="00224A5B"/>
    <w:rsid w:val="00235A1A"/>
    <w:rsid w:val="00243D98"/>
    <w:rsid w:val="00251D82"/>
    <w:rsid w:val="00261C7F"/>
    <w:rsid w:val="00275DEB"/>
    <w:rsid w:val="00281EBE"/>
    <w:rsid w:val="00283E80"/>
    <w:rsid w:val="002A3CDA"/>
    <w:rsid w:val="002B5456"/>
    <w:rsid w:val="002C611C"/>
    <w:rsid w:val="002D117C"/>
    <w:rsid w:val="002D543F"/>
    <w:rsid w:val="002D70A0"/>
    <w:rsid w:val="002E00B7"/>
    <w:rsid w:val="002E16A8"/>
    <w:rsid w:val="002E61D3"/>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2182"/>
    <w:rsid w:val="00375BBB"/>
    <w:rsid w:val="00391499"/>
    <w:rsid w:val="003A1F75"/>
    <w:rsid w:val="003A3879"/>
    <w:rsid w:val="003A4402"/>
    <w:rsid w:val="003A5FE0"/>
    <w:rsid w:val="003C5F2A"/>
    <w:rsid w:val="003C6B50"/>
    <w:rsid w:val="003C6E10"/>
    <w:rsid w:val="003D250D"/>
    <w:rsid w:val="003D77DB"/>
    <w:rsid w:val="003E58BA"/>
    <w:rsid w:val="003F1124"/>
    <w:rsid w:val="003F6305"/>
    <w:rsid w:val="003F7166"/>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3FE6"/>
    <w:rsid w:val="00486713"/>
    <w:rsid w:val="0049440F"/>
    <w:rsid w:val="004A04C9"/>
    <w:rsid w:val="004A4425"/>
    <w:rsid w:val="004B6F60"/>
    <w:rsid w:val="004B7238"/>
    <w:rsid w:val="004C2794"/>
    <w:rsid w:val="004C3FFA"/>
    <w:rsid w:val="004C70FA"/>
    <w:rsid w:val="004E0BD6"/>
    <w:rsid w:val="004E4CDD"/>
    <w:rsid w:val="004E5E44"/>
    <w:rsid w:val="004E7C39"/>
    <w:rsid w:val="004F1A7D"/>
    <w:rsid w:val="00501611"/>
    <w:rsid w:val="00505249"/>
    <w:rsid w:val="005106B5"/>
    <w:rsid w:val="00511E02"/>
    <w:rsid w:val="00514FFC"/>
    <w:rsid w:val="0052051A"/>
    <w:rsid w:val="00520A2B"/>
    <w:rsid w:val="00521D27"/>
    <w:rsid w:val="00527BDC"/>
    <w:rsid w:val="00532579"/>
    <w:rsid w:val="00533D3B"/>
    <w:rsid w:val="00535C62"/>
    <w:rsid w:val="00536951"/>
    <w:rsid w:val="00545722"/>
    <w:rsid w:val="00554057"/>
    <w:rsid w:val="00557227"/>
    <w:rsid w:val="005601EF"/>
    <w:rsid w:val="00564954"/>
    <w:rsid w:val="00574014"/>
    <w:rsid w:val="0058010E"/>
    <w:rsid w:val="005818AA"/>
    <w:rsid w:val="00584D82"/>
    <w:rsid w:val="00585F7C"/>
    <w:rsid w:val="005917C9"/>
    <w:rsid w:val="005923B2"/>
    <w:rsid w:val="00592BEC"/>
    <w:rsid w:val="005A33FD"/>
    <w:rsid w:val="005A6048"/>
    <w:rsid w:val="005B390A"/>
    <w:rsid w:val="005B4814"/>
    <w:rsid w:val="005B514A"/>
    <w:rsid w:val="005B5640"/>
    <w:rsid w:val="005C4F7B"/>
    <w:rsid w:val="005D2AE9"/>
    <w:rsid w:val="005D5F09"/>
    <w:rsid w:val="005E35C9"/>
    <w:rsid w:val="005F4484"/>
    <w:rsid w:val="00601EAE"/>
    <w:rsid w:val="006063E8"/>
    <w:rsid w:val="00611C18"/>
    <w:rsid w:val="00613D6C"/>
    <w:rsid w:val="00616DA2"/>
    <w:rsid w:val="00625CCF"/>
    <w:rsid w:val="0063330B"/>
    <w:rsid w:val="00634D19"/>
    <w:rsid w:val="00637126"/>
    <w:rsid w:val="006409DF"/>
    <w:rsid w:val="00650039"/>
    <w:rsid w:val="00650B6F"/>
    <w:rsid w:val="00661E73"/>
    <w:rsid w:val="0066341C"/>
    <w:rsid w:val="006647DA"/>
    <w:rsid w:val="00666ED0"/>
    <w:rsid w:val="00677F40"/>
    <w:rsid w:val="00680B30"/>
    <w:rsid w:val="006901BD"/>
    <w:rsid w:val="00691A86"/>
    <w:rsid w:val="00692C3F"/>
    <w:rsid w:val="00692EBA"/>
    <w:rsid w:val="006972C1"/>
    <w:rsid w:val="006A0A9B"/>
    <w:rsid w:val="006A3ABF"/>
    <w:rsid w:val="006A793F"/>
    <w:rsid w:val="006B2843"/>
    <w:rsid w:val="006C4D18"/>
    <w:rsid w:val="006C5BA6"/>
    <w:rsid w:val="006E4A2E"/>
    <w:rsid w:val="006F13D3"/>
    <w:rsid w:val="006F2FD3"/>
    <w:rsid w:val="006F4431"/>
    <w:rsid w:val="0070662D"/>
    <w:rsid w:val="0072524B"/>
    <w:rsid w:val="00731933"/>
    <w:rsid w:val="007325AC"/>
    <w:rsid w:val="007460B7"/>
    <w:rsid w:val="00746B7E"/>
    <w:rsid w:val="00747AD3"/>
    <w:rsid w:val="00750AA1"/>
    <w:rsid w:val="007541E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7037"/>
    <w:rsid w:val="007E1B26"/>
    <w:rsid w:val="007E2A70"/>
    <w:rsid w:val="007E3F84"/>
    <w:rsid w:val="007F6EA1"/>
    <w:rsid w:val="0081196B"/>
    <w:rsid w:val="00820CCB"/>
    <w:rsid w:val="00821309"/>
    <w:rsid w:val="00822222"/>
    <w:rsid w:val="008226C5"/>
    <w:rsid w:val="008242AF"/>
    <w:rsid w:val="00824721"/>
    <w:rsid w:val="008263A5"/>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E115D"/>
    <w:rsid w:val="008E46AB"/>
    <w:rsid w:val="008F404C"/>
    <w:rsid w:val="008F5D9F"/>
    <w:rsid w:val="009135B8"/>
    <w:rsid w:val="00920BF8"/>
    <w:rsid w:val="00927256"/>
    <w:rsid w:val="009314DC"/>
    <w:rsid w:val="009335F9"/>
    <w:rsid w:val="00934E25"/>
    <w:rsid w:val="009369B0"/>
    <w:rsid w:val="00940826"/>
    <w:rsid w:val="00947E18"/>
    <w:rsid w:val="00957F9A"/>
    <w:rsid w:val="00962566"/>
    <w:rsid w:val="00963262"/>
    <w:rsid w:val="00967D3C"/>
    <w:rsid w:val="0097187B"/>
    <w:rsid w:val="0097201B"/>
    <w:rsid w:val="00972857"/>
    <w:rsid w:val="0097453A"/>
    <w:rsid w:val="00980376"/>
    <w:rsid w:val="00980544"/>
    <w:rsid w:val="00983C98"/>
    <w:rsid w:val="0099650C"/>
    <w:rsid w:val="00996C27"/>
    <w:rsid w:val="009A2E9A"/>
    <w:rsid w:val="009A30CA"/>
    <w:rsid w:val="009A38A3"/>
    <w:rsid w:val="009A4441"/>
    <w:rsid w:val="009B0B15"/>
    <w:rsid w:val="009B282C"/>
    <w:rsid w:val="009B2CBD"/>
    <w:rsid w:val="009B3ABD"/>
    <w:rsid w:val="009B4CD1"/>
    <w:rsid w:val="009B4FEC"/>
    <w:rsid w:val="009B6148"/>
    <w:rsid w:val="009B64E6"/>
    <w:rsid w:val="009C55C3"/>
    <w:rsid w:val="009C7016"/>
    <w:rsid w:val="009D1354"/>
    <w:rsid w:val="009D5D90"/>
    <w:rsid w:val="009E2ACF"/>
    <w:rsid w:val="009F5435"/>
    <w:rsid w:val="009F5909"/>
    <w:rsid w:val="00A015C8"/>
    <w:rsid w:val="00A0238B"/>
    <w:rsid w:val="00A030C2"/>
    <w:rsid w:val="00A03816"/>
    <w:rsid w:val="00A03F9B"/>
    <w:rsid w:val="00A04EE7"/>
    <w:rsid w:val="00A0525C"/>
    <w:rsid w:val="00A05995"/>
    <w:rsid w:val="00A16FB6"/>
    <w:rsid w:val="00A207C7"/>
    <w:rsid w:val="00A4529D"/>
    <w:rsid w:val="00A46143"/>
    <w:rsid w:val="00A53765"/>
    <w:rsid w:val="00A5693F"/>
    <w:rsid w:val="00A6474B"/>
    <w:rsid w:val="00A66102"/>
    <w:rsid w:val="00A67794"/>
    <w:rsid w:val="00A710EA"/>
    <w:rsid w:val="00A72AE5"/>
    <w:rsid w:val="00A73B44"/>
    <w:rsid w:val="00A811E3"/>
    <w:rsid w:val="00A9685E"/>
    <w:rsid w:val="00AA37CC"/>
    <w:rsid w:val="00AA7A1B"/>
    <w:rsid w:val="00AB1519"/>
    <w:rsid w:val="00AB224F"/>
    <w:rsid w:val="00AB48AF"/>
    <w:rsid w:val="00AB5818"/>
    <w:rsid w:val="00AC35EE"/>
    <w:rsid w:val="00AC60E0"/>
    <w:rsid w:val="00AD41ED"/>
    <w:rsid w:val="00AD79B2"/>
    <w:rsid w:val="00AE0283"/>
    <w:rsid w:val="00AE2F05"/>
    <w:rsid w:val="00AF19DD"/>
    <w:rsid w:val="00AF2247"/>
    <w:rsid w:val="00AF2B7D"/>
    <w:rsid w:val="00AF7486"/>
    <w:rsid w:val="00B0247C"/>
    <w:rsid w:val="00B02647"/>
    <w:rsid w:val="00B10710"/>
    <w:rsid w:val="00B16435"/>
    <w:rsid w:val="00B332B8"/>
    <w:rsid w:val="00B34E76"/>
    <w:rsid w:val="00B36170"/>
    <w:rsid w:val="00B36862"/>
    <w:rsid w:val="00B47FB1"/>
    <w:rsid w:val="00B53421"/>
    <w:rsid w:val="00B54A14"/>
    <w:rsid w:val="00B56906"/>
    <w:rsid w:val="00B61C3C"/>
    <w:rsid w:val="00B659F6"/>
    <w:rsid w:val="00B708D6"/>
    <w:rsid w:val="00B72B5D"/>
    <w:rsid w:val="00B74D04"/>
    <w:rsid w:val="00B7725F"/>
    <w:rsid w:val="00B80979"/>
    <w:rsid w:val="00B85E34"/>
    <w:rsid w:val="00BA00F4"/>
    <w:rsid w:val="00BA6772"/>
    <w:rsid w:val="00BA7607"/>
    <w:rsid w:val="00BB40B4"/>
    <w:rsid w:val="00BB5787"/>
    <w:rsid w:val="00BC05D2"/>
    <w:rsid w:val="00BC0C2D"/>
    <w:rsid w:val="00BD5033"/>
    <w:rsid w:val="00BF1CB2"/>
    <w:rsid w:val="00BF4C87"/>
    <w:rsid w:val="00C00174"/>
    <w:rsid w:val="00C01E2D"/>
    <w:rsid w:val="00C0383C"/>
    <w:rsid w:val="00C049E3"/>
    <w:rsid w:val="00C11A2F"/>
    <w:rsid w:val="00C17243"/>
    <w:rsid w:val="00C22736"/>
    <w:rsid w:val="00C23019"/>
    <w:rsid w:val="00C24235"/>
    <w:rsid w:val="00C260A6"/>
    <w:rsid w:val="00C27301"/>
    <w:rsid w:val="00C27DA0"/>
    <w:rsid w:val="00C31709"/>
    <w:rsid w:val="00C429DD"/>
    <w:rsid w:val="00C44BA8"/>
    <w:rsid w:val="00C51259"/>
    <w:rsid w:val="00C542AF"/>
    <w:rsid w:val="00C60D72"/>
    <w:rsid w:val="00C63FD5"/>
    <w:rsid w:val="00C71040"/>
    <w:rsid w:val="00C76807"/>
    <w:rsid w:val="00C80515"/>
    <w:rsid w:val="00C903D6"/>
    <w:rsid w:val="00C96B55"/>
    <w:rsid w:val="00C96BE8"/>
    <w:rsid w:val="00C96D55"/>
    <w:rsid w:val="00CA63CF"/>
    <w:rsid w:val="00CA6FFC"/>
    <w:rsid w:val="00CA7687"/>
    <w:rsid w:val="00CB30D7"/>
    <w:rsid w:val="00CB7CA0"/>
    <w:rsid w:val="00CC2E85"/>
    <w:rsid w:val="00CC7255"/>
    <w:rsid w:val="00CD0361"/>
    <w:rsid w:val="00CD5E4F"/>
    <w:rsid w:val="00CD722E"/>
    <w:rsid w:val="00CE06E6"/>
    <w:rsid w:val="00CE65A4"/>
    <w:rsid w:val="00CF7FF6"/>
    <w:rsid w:val="00D06BD3"/>
    <w:rsid w:val="00D07A59"/>
    <w:rsid w:val="00D13CDD"/>
    <w:rsid w:val="00D1491C"/>
    <w:rsid w:val="00D15893"/>
    <w:rsid w:val="00D15EAA"/>
    <w:rsid w:val="00D23A9C"/>
    <w:rsid w:val="00D3265E"/>
    <w:rsid w:val="00D40BB6"/>
    <w:rsid w:val="00D4725F"/>
    <w:rsid w:val="00D56523"/>
    <w:rsid w:val="00D6639C"/>
    <w:rsid w:val="00D821CE"/>
    <w:rsid w:val="00D8496D"/>
    <w:rsid w:val="00D84EF8"/>
    <w:rsid w:val="00D908E8"/>
    <w:rsid w:val="00D93FFD"/>
    <w:rsid w:val="00D97B56"/>
    <w:rsid w:val="00DA3443"/>
    <w:rsid w:val="00DA6591"/>
    <w:rsid w:val="00DA75E9"/>
    <w:rsid w:val="00DA7979"/>
    <w:rsid w:val="00DB0686"/>
    <w:rsid w:val="00DB0F8D"/>
    <w:rsid w:val="00DB756A"/>
    <w:rsid w:val="00DC4365"/>
    <w:rsid w:val="00DC631B"/>
    <w:rsid w:val="00DD4D03"/>
    <w:rsid w:val="00DD5A25"/>
    <w:rsid w:val="00DE07B4"/>
    <w:rsid w:val="00DE1B22"/>
    <w:rsid w:val="00DE4C53"/>
    <w:rsid w:val="00DE4EC0"/>
    <w:rsid w:val="00DE6946"/>
    <w:rsid w:val="00DF10FD"/>
    <w:rsid w:val="00DF546E"/>
    <w:rsid w:val="00E0575F"/>
    <w:rsid w:val="00E0606F"/>
    <w:rsid w:val="00E1282C"/>
    <w:rsid w:val="00E26F29"/>
    <w:rsid w:val="00E3272F"/>
    <w:rsid w:val="00E510B6"/>
    <w:rsid w:val="00E510C6"/>
    <w:rsid w:val="00E51A7C"/>
    <w:rsid w:val="00E52E44"/>
    <w:rsid w:val="00E54659"/>
    <w:rsid w:val="00E5709B"/>
    <w:rsid w:val="00E620BC"/>
    <w:rsid w:val="00E67F3F"/>
    <w:rsid w:val="00E748CC"/>
    <w:rsid w:val="00E7664C"/>
    <w:rsid w:val="00E85E46"/>
    <w:rsid w:val="00E90589"/>
    <w:rsid w:val="00E924B4"/>
    <w:rsid w:val="00E94262"/>
    <w:rsid w:val="00E95EDA"/>
    <w:rsid w:val="00E96B8D"/>
    <w:rsid w:val="00EA0E39"/>
    <w:rsid w:val="00EA1A32"/>
    <w:rsid w:val="00EA48F5"/>
    <w:rsid w:val="00EB0F94"/>
    <w:rsid w:val="00EC0074"/>
    <w:rsid w:val="00EC781A"/>
    <w:rsid w:val="00ED4131"/>
    <w:rsid w:val="00ED5B81"/>
    <w:rsid w:val="00ED5D5F"/>
    <w:rsid w:val="00EE33D1"/>
    <w:rsid w:val="00F12490"/>
    <w:rsid w:val="00F207D5"/>
    <w:rsid w:val="00F231AB"/>
    <w:rsid w:val="00F25585"/>
    <w:rsid w:val="00F26B59"/>
    <w:rsid w:val="00F30EF9"/>
    <w:rsid w:val="00F3287C"/>
    <w:rsid w:val="00F35C81"/>
    <w:rsid w:val="00F411CE"/>
    <w:rsid w:val="00F436DE"/>
    <w:rsid w:val="00F468AD"/>
    <w:rsid w:val="00F503D6"/>
    <w:rsid w:val="00F52612"/>
    <w:rsid w:val="00F61529"/>
    <w:rsid w:val="00F64415"/>
    <w:rsid w:val="00F7256D"/>
    <w:rsid w:val="00F75F78"/>
    <w:rsid w:val="00F77558"/>
    <w:rsid w:val="00F83BED"/>
    <w:rsid w:val="00F85DEB"/>
    <w:rsid w:val="00F869A9"/>
    <w:rsid w:val="00F87907"/>
    <w:rsid w:val="00F904CE"/>
    <w:rsid w:val="00FA0757"/>
    <w:rsid w:val="00FB6940"/>
    <w:rsid w:val="00FC268C"/>
    <w:rsid w:val="00FC2B3E"/>
    <w:rsid w:val="00FC32BF"/>
    <w:rsid w:val="00FC613D"/>
    <w:rsid w:val="00FD14C6"/>
    <w:rsid w:val="00FD55F2"/>
    <w:rsid w:val="00FD6A92"/>
    <w:rsid w:val="00FF159B"/>
    <w:rsid w:val="00FF1E5B"/>
    <w:rsid w:val="00FF32FA"/>
    <w:rsid w:val="00FF41E6"/>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0A2A47-C2FF-4D85-9A1C-9C439838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0606F"/>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iPriority w:val="9"/>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iPriority w:val="9"/>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iPriority w:val="9"/>
    <w:unhideWhenUsed/>
    <w:qFormat/>
    <w:rsid w:val="00E0606F"/>
    <w:pPr>
      <w:spacing w:before="240" w:after="60"/>
      <w:outlineLvl w:val="4"/>
    </w:pPr>
    <w:rPr>
      <w:b/>
      <w:bCs/>
      <w:i/>
      <w:iCs/>
      <w:sz w:val="26"/>
      <w:szCs w:val="26"/>
    </w:rPr>
  </w:style>
  <w:style w:type="paragraph" w:styleId="60">
    <w:name w:val="heading 6"/>
    <w:basedOn w:val="a1"/>
    <w:next w:val="a1"/>
    <w:link w:val="62"/>
    <w:uiPriority w:val="9"/>
    <w:unhideWhenUsed/>
    <w:qFormat/>
    <w:rsid w:val="00E0606F"/>
    <w:pPr>
      <w:spacing w:before="240" w:after="60"/>
      <w:outlineLvl w:val="5"/>
    </w:pPr>
    <w:rPr>
      <w:b/>
      <w:bCs/>
      <w:sz w:val="22"/>
      <w:szCs w:val="22"/>
    </w:rPr>
  </w:style>
  <w:style w:type="paragraph" w:styleId="70">
    <w:name w:val="heading 7"/>
    <w:basedOn w:val="a1"/>
    <w:next w:val="a1"/>
    <w:link w:val="72"/>
    <w:uiPriority w:val="9"/>
    <w:unhideWhenUsed/>
    <w:qFormat/>
    <w:rsid w:val="00E0606F"/>
    <w:pPr>
      <w:spacing w:before="240" w:after="60"/>
      <w:outlineLvl w:val="6"/>
    </w:pPr>
  </w:style>
  <w:style w:type="paragraph" w:styleId="80">
    <w:name w:val="heading 8"/>
    <w:basedOn w:val="a1"/>
    <w:next w:val="a1"/>
    <w:link w:val="82"/>
    <w:uiPriority w:val="9"/>
    <w:unhideWhenUsed/>
    <w:qFormat/>
    <w:rsid w:val="00E0606F"/>
    <w:pPr>
      <w:spacing w:before="240" w:after="60"/>
      <w:outlineLvl w:val="7"/>
    </w:pPr>
    <w:rPr>
      <w:i/>
      <w:iCs/>
    </w:rPr>
  </w:style>
  <w:style w:type="paragraph" w:styleId="9">
    <w:name w:val="heading 9"/>
    <w:basedOn w:val="a1"/>
    <w:next w:val="a1"/>
    <w:link w:val="90"/>
    <w:uiPriority w:val="9"/>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iPriority w:val="99"/>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uiPriority w:val="99"/>
    <w:rsid w:val="002B5456"/>
  </w:style>
  <w:style w:type="paragraph" w:styleId="a8">
    <w:name w:val="footer"/>
    <w:aliases w:val="Знак3, Знак3, Знак3 Знак Знак"/>
    <w:basedOn w:val="a1"/>
    <w:link w:val="a9"/>
    <w:uiPriority w:val="9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uiPriority w:val="99"/>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34"/>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34"/>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5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uiPriority w:val="9"/>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uiPriority w:val="9"/>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uiPriority w:val="9"/>
    <w:rsid w:val="00E0606F"/>
    <w:rPr>
      <w:b/>
      <w:bCs/>
      <w:sz w:val="28"/>
      <w:szCs w:val="28"/>
    </w:rPr>
  </w:style>
  <w:style w:type="character" w:customStyle="1" w:styleId="50">
    <w:name w:val="Заголовок 5 Знак"/>
    <w:aliases w:val="_Подпункт Знак"/>
    <w:basedOn w:val="a2"/>
    <w:link w:val="5"/>
    <w:uiPriority w:val="9"/>
    <w:rsid w:val="00E0606F"/>
    <w:rPr>
      <w:b/>
      <w:bCs/>
      <w:i/>
      <w:iCs/>
      <w:sz w:val="26"/>
      <w:szCs w:val="26"/>
    </w:rPr>
  </w:style>
  <w:style w:type="character" w:customStyle="1" w:styleId="62">
    <w:name w:val="Заголовок 6 Знак"/>
    <w:basedOn w:val="a2"/>
    <w:link w:val="60"/>
    <w:uiPriority w:val="9"/>
    <w:rsid w:val="00E0606F"/>
    <w:rPr>
      <w:b/>
      <w:bCs/>
    </w:rPr>
  </w:style>
  <w:style w:type="character" w:customStyle="1" w:styleId="72">
    <w:name w:val="Заголовок 7 Знак"/>
    <w:basedOn w:val="a2"/>
    <w:link w:val="70"/>
    <w:uiPriority w:val="9"/>
    <w:rsid w:val="00E0606F"/>
    <w:rPr>
      <w:sz w:val="24"/>
      <w:szCs w:val="24"/>
    </w:rPr>
  </w:style>
  <w:style w:type="character" w:customStyle="1" w:styleId="82">
    <w:name w:val="Заголовок 8 Знак"/>
    <w:basedOn w:val="a2"/>
    <w:link w:val="80"/>
    <w:uiPriority w:val="9"/>
    <w:rsid w:val="00E0606F"/>
    <w:rPr>
      <w:i/>
      <w:iCs/>
      <w:sz w:val="24"/>
      <w:szCs w:val="24"/>
    </w:rPr>
  </w:style>
  <w:style w:type="character" w:customStyle="1" w:styleId="90">
    <w:name w:val="Заголовок 9 Знак"/>
    <w:basedOn w:val="a2"/>
    <w:link w:val="9"/>
    <w:uiPriority w:val="9"/>
    <w:rsid w:val="00E0606F"/>
    <w:rPr>
      <w:rFonts w:asciiTheme="majorHAnsi" w:eastAsiaTheme="majorEastAsia" w:hAnsiTheme="majorHAnsi"/>
    </w:rPr>
  </w:style>
  <w:style w:type="numbering" w:customStyle="1" w:styleId="111121382">
    <w:name w:val="1 / 1.1 / 1.2 / 1.382"/>
    <w:basedOn w:val="a4"/>
    <w:next w:val="111111"/>
    <w:rsid w:val="009B3ABD"/>
    <w:pPr>
      <w:numPr>
        <w:numId w:val="10"/>
      </w:numPr>
    </w:pPr>
  </w:style>
  <w:style w:type="numbering" w:styleId="111111">
    <w:name w:val="Outline List 2"/>
    <w:aliases w:val="1 / 1.1 / 1.2 / 1.3"/>
    <w:basedOn w:val="a4"/>
    <w:unhideWhenUsed/>
    <w:rsid w:val="009B3ABD"/>
    <w:pPr>
      <w:numPr>
        <w:numId w:val="16"/>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17"/>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18"/>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cs="Times New Roman"/>
      <w:bCs/>
      <w:iCs/>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22"/>
      </w:numPr>
    </w:pPr>
  </w:style>
  <w:style w:type="numbering" w:customStyle="1" w:styleId="1ai1">
    <w:name w:val="1 / a / i1"/>
    <w:basedOn w:val="a4"/>
    <w:next w:val="1ai"/>
    <w:unhideWhenUsed/>
    <w:rsid w:val="006C5BA6"/>
    <w:pPr>
      <w:numPr>
        <w:numId w:val="21"/>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20"/>
      </w:numPr>
    </w:pPr>
  </w:style>
  <w:style w:type="numbering" w:customStyle="1" w:styleId="1ai11">
    <w:name w:val="1 / a / i11"/>
    <w:basedOn w:val="a4"/>
    <w:next w:val="1ai"/>
    <w:unhideWhenUsed/>
    <w:rsid w:val="006C5BA6"/>
    <w:pPr>
      <w:numPr>
        <w:numId w:val="19"/>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29"/>
      </w:numPr>
    </w:pPr>
  </w:style>
  <w:style w:type="numbering" w:customStyle="1" w:styleId="7">
    <w:name w:val="Стиль7"/>
    <w:uiPriority w:val="99"/>
    <w:rsid w:val="006C5BA6"/>
    <w:pPr>
      <w:numPr>
        <w:numId w:val="30"/>
      </w:numPr>
    </w:pPr>
  </w:style>
  <w:style w:type="numbering" w:customStyle="1" w:styleId="8">
    <w:name w:val="Стиль8"/>
    <w:uiPriority w:val="99"/>
    <w:rsid w:val="006C5BA6"/>
    <w:pPr>
      <w:numPr>
        <w:numId w:val="31"/>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23"/>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25"/>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26"/>
      </w:numPr>
    </w:pPr>
  </w:style>
  <w:style w:type="numbering" w:customStyle="1" w:styleId="71">
    <w:name w:val="Стиль71"/>
    <w:uiPriority w:val="99"/>
    <w:rsid w:val="006C5BA6"/>
    <w:pPr>
      <w:numPr>
        <w:numId w:val="27"/>
      </w:numPr>
    </w:pPr>
  </w:style>
  <w:style w:type="numbering" w:customStyle="1" w:styleId="81">
    <w:name w:val="Стиль81"/>
    <w:uiPriority w:val="99"/>
    <w:rsid w:val="006C5BA6"/>
    <w:pPr>
      <w:numPr>
        <w:numId w:val="28"/>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24"/>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146169350">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960064970">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0F103-F22E-4D62-B2ED-E1CFB604E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1444</Words>
  <Characters>8232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Кулагина Татьяна Сергеевна</cp:lastModifiedBy>
  <cp:revision>20</cp:revision>
  <cp:lastPrinted>2023-09-26T13:11:00Z</cp:lastPrinted>
  <dcterms:created xsi:type="dcterms:W3CDTF">2025-02-06T16:33:00Z</dcterms:created>
  <dcterms:modified xsi:type="dcterms:W3CDTF">2026-08-31T07:40:00Z</dcterms:modified>
</cp:coreProperties>
</file>