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4D26" w:rsidRDefault="00404C3A" w:rsidP="0020492C">
      <w:pPr>
        <w:pStyle w:val="10"/>
        <w:keepNext/>
        <w:keepLines/>
        <w:spacing w:after="260"/>
        <w:rPr>
          <w:sz w:val="20"/>
          <w:szCs w:val="20"/>
        </w:rPr>
      </w:pPr>
      <w:bookmarkStart w:id="0" w:name="bookmark0"/>
      <w:r>
        <w:t xml:space="preserve">ДОГОВОР ПОСТАВКИ </w:t>
      </w:r>
      <w:bookmarkEnd w:id="0"/>
      <w:r w:rsidR="000F76B9">
        <w:t xml:space="preserve">№ </w:t>
      </w:r>
      <w:r w:rsidR="009207A6">
        <w:t>2026/</w:t>
      </w:r>
      <w:r w:rsidR="00591570">
        <w:t>114-ЭМ</w:t>
      </w:r>
    </w:p>
    <w:p w:rsidR="00474D26" w:rsidRDefault="00404C3A" w:rsidP="0020492C">
      <w:pPr>
        <w:pStyle w:val="10"/>
        <w:keepNext/>
        <w:keepLines/>
        <w:spacing w:after="260"/>
      </w:pPr>
      <w:bookmarkStart w:id="1" w:name="bookmark2"/>
      <w:r>
        <w:rPr>
          <w:u w:val="single"/>
        </w:rPr>
        <w:t>ИКЗ: 2</w:t>
      </w:r>
      <w:r w:rsidR="009207A6">
        <w:rPr>
          <w:u w:val="single"/>
        </w:rPr>
        <w:t xml:space="preserve">6 </w:t>
      </w:r>
      <w:r>
        <w:rPr>
          <w:u w:val="single"/>
        </w:rPr>
        <w:t>34716048025471601001</w:t>
      </w:r>
      <w:r w:rsidR="000F76B9">
        <w:rPr>
          <w:u w:val="single"/>
        </w:rPr>
        <w:t xml:space="preserve"> </w:t>
      </w:r>
      <w:r>
        <w:rPr>
          <w:u w:val="single"/>
        </w:rPr>
        <w:t>000</w:t>
      </w:r>
      <w:r w:rsidR="009207A6">
        <w:rPr>
          <w:u w:val="single"/>
        </w:rPr>
        <w:t>8</w:t>
      </w:r>
      <w:r>
        <w:rPr>
          <w:u w:val="single"/>
        </w:rPr>
        <w:t xml:space="preserve"> 000 0000 244</w:t>
      </w:r>
      <w:bookmarkEnd w:id="1"/>
    </w:p>
    <w:p w:rsidR="00474D26" w:rsidRPr="00301B75" w:rsidRDefault="00404C3A" w:rsidP="00B647C8">
      <w:pPr>
        <w:pStyle w:val="11"/>
        <w:spacing w:after="260"/>
        <w:ind w:right="-1" w:firstLine="0"/>
        <w:jc w:val="right"/>
        <w:rPr>
          <w:color w:val="auto"/>
        </w:rPr>
      </w:pPr>
      <w:r w:rsidRPr="00301B75">
        <w:rPr>
          <w:iCs/>
          <w:color w:val="auto"/>
        </w:rPr>
        <w:t>«</w:t>
      </w:r>
      <w:r w:rsidR="009207A6">
        <w:rPr>
          <w:iCs/>
          <w:color w:val="auto"/>
        </w:rPr>
        <w:t>__</w:t>
      </w:r>
      <w:r w:rsidR="00301B75" w:rsidRPr="00301B75">
        <w:rPr>
          <w:iCs/>
          <w:color w:val="auto"/>
        </w:rPr>
        <w:t xml:space="preserve">» </w:t>
      </w:r>
      <w:r w:rsidR="009207A6">
        <w:rPr>
          <w:iCs/>
          <w:color w:val="auto"/>
        </w:rPr>
        <w:t>_________</w:t>
      </w:r>
      <w:r w:rsidR="00301B75" w:rsidRPr="00301B75">
        <w:rPr>
          <w:iCs/>
          <w:color w:val="auto"/>
        </w:rPr>
        <w:t xml:space="preserve"> 202</w:t>
      </w:r>
      <w:r w:rsidR="009207A6">
        <w:rPr>
          <w:iCs/>
          <w:color w:val="auto"/>
        </w:rPr>
        <w:t>6</w:t>
      </w:r>
      <w:r w:rsidR="00B647C8">
        <w:rPr>
          <w:iCs/>
          <w:color w:val="auto"/>
        </w:rPr>
        <w:t xml:space="preserve"> </w:t>
      </w:r>
      <w:r w:rsidR="00301B75" w:rsidRPr="00301B75">
        <w:rPr>
          <w:iCs/>
          <w:color w:val="auto"/>
        </w:rPr>
        <w:t>г</w:t>
      </w:r>
      <w:r w:rsidRPr="00301B75">
        <w:rPr>
          <w:iCs/>
          <w:color w:val="auto"/>
        </w:rPr>
        <w:t>.</w:t>
      </w:r>
    </w:p>
    <w:p w:rsidR="0020492C" w:rsidRPr="009207A6" w:rsidRDefault="00AE3440" w:rsidP="0020492C">
      <w:pPr>
        <w:pStyle w:val="11"/>
        <w:ind w:firstLine="0"/>
        <w:jc w:val="both"/>
      </w:pPr>
      <w:r>
        <w:rPr>
          <w:bCs/>
        </w:rPr>
        <w:t>_________________________________________________________</w:t>
      </w:r>
      <w:r w:rsidR="00F44324" w:rsidRPr="009207A6">
        <w:rPr>
          <w:bCs/>
        </w:rPr>
        <w:t>, именуемый в дальнейшем «Поставщик»,</w:t>
      </w:r>
      <w:r>
        <w:rPr>
          <w:bCs/>
        </w:rPr>
        <w:t xml:space="preserve"> в лице _______________________________,</w:t>
      </w:r>
      <w:r w:rsidR="00F44324" w:rsidRPr="009207A6">
        <w:rPr>
          <w:bCs/>
        </w:rPr>
        <w:t xml:space="preserve"> </w:t>
      </w:r>
      <w:r w:rsidR="00404C3A" w:rsidRPr="009207A6">
        <w:t xml:space="preserve"> действующий на основании</w:t>
      </w:r>
      <w:r w:rsidR="0041336E" w:rsidRPr="009207A6">
        <w:t xml:space="preserve"> </w:t>
      </w:r>
      <w:r>
        <w:t>_______________________________________</w:t>
      </w:r>
      <w:r w:rsidR="00404C3A" w:rsidRPr="009207A6">
        <w:t>,</w:t>
      </w:r>
      <w:r w:rsidR="0041336E" w:rsidRPr="009207A6">
        <w:t xml:space="preserve"> </w:t>
      </w:r>
      <w:r w:rsidR="00404C3A" w:rsidRPr="009207A6">
        <w:t xml:space="preserve">с одной стороны, и </w:t>
      </w:r>
      <w:r w:rsidR="00404C3A" w:rsidRPr="009207A6">
        <w:rPr>
          <w:bCs/>
        </w:rPr>
        <w:t>Муниципальное бюджетное образовательное учреждение дополнительного образования «То</w:t>
      </w:r>
      <w:r w:rsidR="00404C3A" w:rsidRPr="009207A6">
        <w:rPr>
          <w:bCs/>
        </w:rPr>
        <w:softHyphen/>
        <w:t xml:space="preserve">сненский районный детско-юношеский центр», ( далее МБОУ ДО « Тосненский районный ДЮЦ»), </w:t>
      </w:r>
      <w:r w:rsidR="00404C3A" w:rsidRPr="009207A6">
        <w:t xml:space="preserve">именуемое в дальнейшем </w:t>
      </w:r>
      <w:r w:rsidR="00404C3A" w:rsidRPr="009207A6">
        <w:rPr>
          <w:bCs/>
        </w:rPr>
        <w:t>«Покупатель»</w:t>
      </w:r>
      <w:r w:rsidR="00404C3A" w:rsidRPr="009207A6">
        <w:t>, в лице</w:t>
      </w:r>
      <w:r w:rsidR="009207A6" w:rsidRPr="009207A6">
        <w:t xml:space="preserve"> </w:t>
      </w:r>
      <w:proofErr w:type="spellStart"/>
      <w:r w:rsidR="009207A6" w:rsidRPr="009207A6">
        <w:t>и.о</w:t>
      </w:r>
      <w:proofErr w:type="spellEnd"/>
      <w:r w:rsidR="009207A6" w:rsidRPr="009207A6">
        <w:t>.</w:t>
      </w:r>
      <w:r w:rsidR="00404C3A" w:rsidRPr="009207A6">
        <w:t xml:space="preserve"> </w:t>
      </w:r>
      <w:r w:rsidR="00574D93" w:rsidRPr="009207A6">
        <w:rPr>
          <w:bCs/>
        </w:rPr>
        <w:t>д</w:t>
      </w:r>
      <w:r w:rsidR="00404C3A" w:rsidRPr="009207A6">
        <w:rPr>
          <w:bCs/>
        </w:rPr>
        <w:t>иректора</w:t>
      </w:r>
      <w:r w:rsidR="009207A6">
        <w:rPr>
          <w:bCs/>
        </w:rPr>
        <w:t xml:space="preserve"> Цыркиной Анны Олеговны</w:t>
      </w:r>
      <w:r w:rsidR="00404C3A" w:rsidRPr="009207A6">
        <w:t xml:space="preserve">, действующего на основании </w:t>
      </w:r>
      <w:r w:rsidR="009207A6">
        <w:t>приказа № 239 к от 30.06.2026 г.</w:t>
      </w:r>
      <w:r w:rsidR="00404C3A" w:rsidRPr="009207A6">
        <w:t>, с другой стороны</w:t>
      </w:r>
      <w:r w:rsidR="0059791E" w:rsidRPr="009207A6">
        <w:t xml:space="preserve">, </w:t>
      </w:r>
      <w:r w:rsidR="00404C3A" w:rsidRPr="009207A6">
        <w:t xml:space="preserve">именуемые </w:t>
      </w:r>
      <w:r w:rsidR="0059791E" w:rsidRPr="009207A6">
        <w:t xml:space="preserve">в дальнейшем </w:t>
      </w:r>
      <w:r w:rsidR="00404C3A" w:rsidRPr="009207A6">
        <w:t>«Стороны», в соответствии с гражданским Ко</w:t>
      </w:r>
      <w:r w:rsidR="00404C3A" w:rsidRPr="009207A6">
        <w:softHyphen/>
        <w:t xml:space="preserve">дексом Российской Федерации, в соответствии с пунктом 5 части 1 статьи 93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заключили настоящий </w:t>
      </w:r>
      <w:r w:rsidR="00D15FE9" w:rsidRPr="009207A6">
        <w:t>договор</w:t>
      </w:r>
      <w:r w:rsidR="00404C3A" w:rsidRPr="009207A6">
        <w:t xml:space="preserve"> о нижеследующем:</w:t>
      </w:r>
    </w:p>
    <w:p w:rsidR="00474D26" w:rsidRDefault="00404C3A" w:rsidP="0020492C">
      <w:pPr>
        <w:pStyle w:val="10"/>
        <w:keepNext/>
        <w:keepLines/>
        <w:numPr>
          <w:ilvl w:val="0"/>
          <w:numId w:val="1"/>
        </w:numPr>
        <w:tabs>
          <w:tab w:val="left" w:pos="294"/>
        </w:tabs>
      </w:pPr>
      <w:bookmarkStart w:id="2" w:name="bookmark4"/>
      <w:r>
        <w:t>Предмет договора.</w:t>
      </w:r>
      <w:bookmarkEnd w:id="2"/>
    </w:p>
    <w:p w:rsidR="0020492C" w:rsidRDefault="0020492C" w:rsidP="0020492C">
      <w:pPr>
        <w:pStyle w:val="10"/>
        <w:keepNext/>
        <w:keepLines/>
        <w:tabs>
          <w:tab w:val="left" w:pos="294"/>
        </w:tabs>
        <w:jc w:val="left"/>
      </w:pPr>
    </w:p>
    <w:p w:rsidR="00474D26" w:rsidRDefault="00404C3A" w:rsidP="001F45C0">
      <w:pPr>
        <w:pStyle w:val="11"/>
        <w:numPr>
          <w:ilvl w:val="1"/>
          <w:numId w:val="1"/>
        </w:numPr>
        <w:tabs>
          <w:tab w:val="left" w:pos="284"/>
        </w:tabs>
        <w:ind w:firstLine="0"/>
        <w:jc w:val="both"/>
      </w:pPr>
      <w:r>
        <w:t>Поставщик обязуется производить поставки питьевой воды</w:t>
      </w:r>
      <w:r w:rsidR="0041336E">
        <w:t xml:space="preserve"> </w:t>
      </w:r>
      <w:r>
        <w:t>в 19-литровых обо</w:t>
      </w:r>
      <w:r>
        <w:softHyphen/>
        <w:t>ротных бутылях и/или 6 литровых бутылях (далее «Продукция») Покупателю, а Покупатель прини</w:t>
      </w:r>
      <w:r>
        <w:softHyphen/>
        <w:t>мать и оплачивать поставленную Продукцию.</w:t>
      </w:r>
    </w:p>
    <w:p w:rsidR="0020492C" w:rsidRDefault="00404C3A" w:rsidP="000F76B9">
      <w:pPr>
        <w:pStyle w:val="11"/>
        <w:numPr>
          <w:ilvl w:val="1"/>
          <w:numId w:val="1"/>
        </w:numPr>
        <w:tabs>
          <w:tab w:val="left" w:pos="142"/>
        </w:tabs>
        <w:ind w:firstLine="0"/>
        <w:jc w:val="both"/>
      </w:pPr>
      <w:r>
        <w:t>Дополнительно возможна продажа Поставщиком Покупателю по его заявке оборудования, аксессуаров и сопутствующих товаров. Ассортимент, цены, количество указываются в накладных и, являющихся неотъемлемой частью настоящего Договора поставки.</w:t>
      </w:r>
    </w:p>
    <w:p w:rsidR="00474D26" w:rsidRDefault="00404C3A" w:rsidP="0020492C">
      <w:pPr>
        <w:pStyle w:val="10"/>
        <w:keepNext/>
        <w:keepLines/>
        <w:numPr>
          <w:ilvl w:val="0"/>
          <w:numId w:val="1"/>
        </w:numPr>
        <w:tabs>
          <w:tab w:val="left" w:pos="303"/>
        </w:tabs>
      </w:pPr>
      <w:bookmarkStart w:id="3" w:name="bookmark6"/>
      <w:r>
        <w:t>Поставка</w:t>
      </w:r>
      <w:r w:rsidR="009207A6">
        <w:t xml:space="preserve"> и приемка</w:t>
      </w:r>
      <w:r>
        <w:t xml:space="preserve"> товара.</w:t>
      </w:r>
      <w:bookmarkEnd w:id="3"/>
    </w:p>
    <w:p w:rsidR="0020492C" w:rsidRDefault="0020492C" w:rsidP="0020492C">
      <w:pPr>
        <w:pStyle w:val="10"/>
        <w:keepNext/>
        <w:keepLines/>
        <w:tabs>
          <w:tab w:val="left" w:pos="303"/>
        </w:tabs>
        <w:jc w:val="left"/>
      </w:pPr>
    </w:p>
    <w:p w:rsidR="00474D26" w:rsidRDefault="00404C3A" w:rsidP="001F45C0">
      <w:pPr>
        <w:pStyle w:val="11"/>
        <w:numPr>
          <w:ilvl w:val="1"/>
          <w:numId w:val="1"/>
        </w:numPr>
        <w:tabs>
          <w:tab w:val="left" w:pos="284"/>
        </w:tabs>
        <w:ind w:firstLine="0"/>
        <w:jc w:val="both"/>
      </w:pPr>
      <w:r>
        <w:t>Поставка Продукции и дополнительного оборудования осуществляется на основании за</w:t>
      </w:r>
      <w:r>
        <w:softHyphen/>
        <w:t>явок Покупателя, отдельными партиями передается в течение срока действия насто</w:t>
      </w:r>
      <w:r>
        <w:softHyphen/>
        <w:t>ящего Договора. При этом заявка может быть направлена посредством почтовой, факсим</w:t>
      </w:r>
      <w:r w:rsidR="00422ECE">
        <w:t>и</w:t>
      </w:r>
      <w:r>
        <w:t>льной или иной связи.</w:t>
      </w:r>
    </w:p>
    <w:p w:rsidR="00474D26" w:rsidRDefault="00404C3A" w:rsidP="001F45C0">
      <w:pPr>
        <w:pStyle w:val="11"/>
        <w:numPr>
          <w:ilvl w:val="1"/>
          <w:numId w:val="1"/>
        </w:numPr>
        <w:tabs>
          <w:tab w:val="left" w:pos="284"/>
        </w:tabs>
        <w:ind w:firstLine="0"/>
        <w:jc w:val="both"/>
      </w:pPr>
      <w:r>
        <w:t>Минимальная партия поставки составляет 2 (две) бутыли 19-ти литровых или 1 (одна) бу</w:t>
      </w:r>
      <w:r>
        <w:softHyphen/>
        <w:t>тыль 19 литров и 4 (четыре) бутыли 6-ти литровых или 8 (восемь) бутылей 6-ти литровых. Количе</w:t>
      </w:r>
      <w:r>
        <w:softHyphen/>
        <w:t>ство продукции в каждой поставке, конкретное место и срок поставки определяется предваритель</w:t>
      </w:r>
      <w:r>
        <w:softHyphen/>
        <w:t>ной заявкой Покупателя. Количество поставляемой Продукции не должно составлять менее 2-х (двух) бутылей в месяц.</w:t>
      </w:r>
    </w:p>
    <w:p w:rsidR="00474D26" w:rsidRDefault="002D7A52" w:rsidP="001F45C0">
      <w:pPr>
        <w:pStyle w:val="11"/>
        <w:numPr>
          <w:ilvl w:val="1"/>
          <w:numId w:val="1"/>
        </w:numPr>
        <w:tabs>
          <w:tab w:val="left" w:pos="284"/>
        </w:tabs>
        <w:ind w:firstLine="0"/>
        <w:jc w:val="both"/>
      </w:pPr>
      <w:r>
        <w:t>Заявка передается Покупателем Поставщику по телефону</w:t>
      </w:r>
      <w:r w:rsidR="0041336E">
        <w:t xml:space="preserve"> </w:t>
      </w:r>
      <w:r w:rsidR="00AE3440">
        <w:t>___________________</w:t>
      </w:r>
      <w:r>
        <w:t xml:space="preserve"> по рабочим дням не позднее 15-00 часов, в течение срока действия насто</w:t>
      </w:r>
      <w:r>
        <w:softHyphen/>
        <w:t xml:space="preserve">ящего Договора. </w:t>
      </w:r>
      <w:r w:rsidR="00404C3A">
        <w:t>Покупатель не вправе отказаться от принятия Продукции и дополнительного оборудова</w:t>
      </w:r>
      <w:r w:rsidR="00404C3A">
        <w:softHyphen/>
        <w:t>ния, поставка которой предусмотрена заявкой, за исключением случая поставки некачественной продукции.</w:t>
      </w:r>
    </w:p>
    <w:p w:rsidR="00474D26" w:rsidRDefault="00404C3A" w:rsidP="001F45C0">
      <w:pPr>
        <w:pStyle w:val="11"/>
        <w:numPr>
          <w:ilvl w:val="1"/>
          <w:numId w:val="1"/>
        </w:numPr>
        <w:tabs>
          <w:tab w:val="left" w:pos="284"/>
        </w:tabs>
        <w:ind w:firstLine="0"/>
        <w:jc w:val="both"/>
      </w:pPr>
      <w:r>
        <w:t>Доставка Продукции и дополнительного оборудования до склада Покупателя производит</w:t>
      </w:r>
      <w:r>
        <w:softHyphen/>
        <w:t>ся Поставщиком самостоятельно, при этом все риски по перевозке продукции до момента его пере</w:t>
      </w:r>
      <w:r>
        <w:softHyphen/>
        <w:t>дачи Покупателю возлагаются на Поставщика.</w:t>
      </w:r>
    </w:p>
    <w:p w:rsidR="00474D26" w:rsidRDefault="00404C3A" w:rsidP="001F45C0">
      <w:pPr>
        <w:pStyle w:val="11"/>
        <w:numPr>
          <w:ilvl w:val="1"/>
          <w:numId w:val="1"/>
        </w:numPr>
        <w:tabs>
          <w:tab w:val="left" w:pos="284"/>
        </w:tabs>
        <w:ind w:firstLine="0"/>
        <w:jc w:val="both"/>
      </w:pPr>
      <w:r>
        <w:t>Расходы, связанные с отгрузкой и транспортировкой продукции и дополнительного обору</w:t>
      </w:r>
      <w:r>
        <w:softHyphen/>
        <w:t>дования, возлагаются на Поставщика и входят в стоимость, указанную в прилагаемой Спецификации (Приложение № 1).</w:t>
      </w:r>
    </w:p>
    <w:p w:rsidR="00474D26" w:rsidRDefault="00404C3A" w:rsidP="001F45C0">
      <w:pPr>
        <w:pStyle w:val="11"/>
        <w:numPr>
          <w:ilvl w:val="1"/>
          <w:numId w:val="1"/>
        </w:numPr>
        <w:tabs>
          <w:tab w:val="left" w:pos="284"/>
        </w:tabs>
        <w:ind w:firstLine="0"/>
        <w:jc w:val="both"/>
      </w:pPr>
      <w:r>
        <w:t>Количество Продукции и дополнительного оборудования, недопоставленного в одном пе</w:t>
      </w:r>
      <w:r>
        <w:softHyphen/>
        <w:t>риоде поставки, подлежит поставке в следующем периоде, в пределах срока действия Договора. Срок поставки и размер партии товара указываются в накладных.</w:t>
      </w:r>
    </w:p>
    <w:p w:rsidR="00B57E8D" w:rsidRDefault="00404C3A" w:rsidP="0020492C">
      <w:pPr>
        <w:pStyle w:val="11"/>
        <w:ind w:firstLine="0"/>
        <w:jc w:val="both"/>
      </w:pPr>
      <w:r>
        <w:t>Прием-передача Продукции и дополнительного оборудования подтверждаются подписанием Сторонами надлежащим образом оформленных сопроводительных документов накладная (то</w:t>
      </w:r>
      <w:r>
        <w:softHyphen/>
        <w:t>варная, товарно-транспортная), счет, сертификаты качества и другие) посредством электронного до</w:t>
      </w:r>
      <w:r>
        <w:softHyphen/>
        <w:t xml:space="preserve">кументооборота (далее ЭДО) с использованием оператора ЭДО - организация </w:t>
      </w:r>
      <w:r w:rsidR="00B57E8D">
        <w:t>имеющая Свидетельство об аккредитации удостоверяющего центра</w:t>
      </w:r>
      <w:r w:rsidR="00AE3440">
        <w:t>,</w:t>
      </w:r>
      <w:r w:rsidR="00B57E8D">
        <w:t xml:space="preserve"> выданное </w:t>
      </w:r>
      <w:r w:rsidR="00B57E8D">
        <w:lastRenderedPageBreak/>
        <w:t>Министерством связи и массовых коммуникаций РФ, и осуществляющая эксплуатацию и техническое обслуживание Системы, бумажный аналог документов должен содержать подписи и печать с обеих сторон.</w:t>
      </w:r>
      <w:r w:rsidR="001F45C0">
        <w:t xml:space="preserve">    </w:t>
      </w:r>
    </w:p>
    <w:p w:rsidR="00B57E8D" w:rsidRDefault="00B57E8D" w:rsidP="001F45C0">
      <w:pPr>
        <w:pStyle w:val="11"/>
        <w:numPr>
          <w:ilvl w:val="1"/>
          <w:numId w:val="1"/>
        </w:numPr>
        <w:tabs>
          <w:tab w:val="left" w:pos="284"/>
        </w:tabs>
        <w:ind w:firstLine="0"/>
        <w:jc w:val="both"/>
      </w:pPr>
      <w:r>
        <w:t>При приемке Продукции и дополнительного оборудования Покупатель проводит его про</w:t>
      </w:r>
      <w:r>
        <w:softHyphen/>
        <w:t>верку на предмет соответствия сопроводительным документам: по наименованию, ассортименту, фактическому количеству. В случае обнаружения несоответствий в оформлении сопроводительных документов после приемки Товара, документы подлежат замене в течение 3 (трех) рабочих дней, в зависимости от условий поставки Товара.</w:t>
      </w:r>
    </w:p>
    <w:p w:rsidR="0020492C" w:rsidRDefault="00B57E8D" w:rsidP="001F45C0">
      <w:pPr>
        <w:pStyle w:val="11"/>
        <w:numPr>
          <w:ilvl w:val="1"/>
          <w:numId w:val="1"/>
        </w:numPr>
        <w:tabs>
          <w:tab w:val="left" w:pos="284"/>
        </w:tabs>
        <w:ind w:firstLine="0"/>
        <w:jc w:val="both"/>
      </w:pPr>
      <w:r>
        <w:t>Право собственности на Продукцию и дополнительное оборудование переходит к Покупа</w:t>
      </w:r>
      <w:r>
        <w:softHyphen/>
        <w:t>телю с момента фактической передачи товара и подписания Сторонами накладных без замечаний Покупателя.</w:t>
      </w:r>
    </w:p>
    <w:p w:rsidR="009207A6" w:rsidRPr="00221691" w:rsidRDefault="009207A6" w:rsidP="009207A6">
      <w:pPr>
        <w:pStyle w:val="ae"/>
        <w:numPr>
          <w:ilvl w:val="1"/>
          <w:numId w:val="1"/>
        </w:numPr>
        <w:jc w:val="both"/>
        <w:rPr>
          <w:rFonts w:ascii="Times New Roman" w:hAnsi="Times New Roman" w:cs="Times New Roman"/>
        </w:rPr>
      </w:pPr>
      <w:r w:rsidRPr="00221691">
        <w:rPr>
          <w:rFonts w:ascii="Times New Roman" w:hAnsi="Times New Roman" w:cs="Times New Roman"/>
        </w:rPr>
        <w:t xml:space="preserve">По факту </w:t>
      </w:r>
      <w:r>
        <w:rPr>
          <w:rFonts w:ascii="Times New Roman" w:hAnsi="Times New Roman" w:cs="Times New Roman"/>
        </w:rPr>
        <w:t>поставки товара</w:t>
      </w:r>
      <w:r w:rsidRPr="00221691">
        <w:rPr>
          <w:rFonts w:ascii="Times New Roman" w:hAnsi="Times New Roman" w:cs="Times New Roman"/>
        </w:rPr>
        <w:t>, Заказчиком без участия уполномоченного лица Исполнителя формируется Акт приемки по форме 0510452, утвержденный приказом Министерства финансов Российской Федерации от 15.04.2021 № 61н.</w:t>
      </w:r>
    </w:p>
    <w:p w:rsidR="009207A6" w:rsidRPr="00221691" w:rsidRDefault="009207A6" w:rsidP="009207A6">
      <w:pPr>
        <w:pStyle w:val="ae"/>
        <w:jc w:val="both"/>
        <w:rPr>
          <w:rFonts w:ascii="Times New Roman" w:hAnsi="Times New Roman" w:cs="Times New Roman"/>
        </w:rPr>
      </w:pPr>
      <w:r w:rsidRPr="00221691">
        <w:rPr>
          <w:rFonts w:ascii="Times New Roman" w:hAnsi="Times New Roman" w:cs="Times New Roman"/>
        </w:rPr>
        <w:t xml:space="preserve">Приемка </w:t>
      </w:r>
      <w:r>
        <w:rPr>
          <w:rFonts w:ascii="Times New Roman" w:hAnsi="Times New Roman" w:cs="Times New Roman"/>
        </w:rPr>
        <w:t>товара</w:t>
      </w:r>
      <w:r w:rsidRPr="00221691">
        <w:rPr>
          <w:rFonts w:ascii="Times New Roman" w:hAnsi="Times New Roman" w:cs="Times New Roman"/>
        </w:rPr>
        <w:t xml:space="preserve"> осуществляется уполномоченным лицом Заказчика без участия приемочной комиссии. Обязательное участие в приемке </w:t>
      </w:r>
      <w:r>
        <w:rPr>
          <w:rFonts w:ascii="Times New Roman" w:hAnsi="Times New Roman" w:cs="Times New Roman"/>
        </w:rPr>
        <w:t>товара</w:t>
      </w:r>
      <w:r w:rsidRPr="00221691">
        <w:rPr>
          <w:rFonts w:ascii="Times New Roman" w:hAnsi="Times New Roman" w:cs="Times New Roman"/>
        </w:rPr>
        <w:t xml:space="preserve"> представителя Исполнителя не предусмотрено.</w:t>
      </w:r>
    </w:p>
    <w:p w:rsidR="009207A6" w:rsidRPr="00221691" w:rsidRDefault="009207A6" w:rsidP="009207A6">
      <w:pPr>
        <w:pStyle w:val="ae"/>
        <w:jc w:val="both"/>
        <w:rPr>
          <w:rFonts w:ascii="Times New Roman" w:hAnsi="Times New Roman" w:cs="Times New Roman"/>
        </w:rPr>
      </w:pPr>
      <w:r w:rsidRPr="00221691">
        <w:rPr>
          <w:rFonts w:ascii="Times New Roman" w:hAnsi="Times New Roman" w:cs="Times New Roman"/>
        </w:rPr>
        <w:t xml:space="preserve">В случае качественных или количественных расхождений, а также несоответствия ассортимента </w:t>
      </w:r>
      <w:r>
        <w:rPr>
          <w:rFonts w:ascii="Times New Roman" w:hAnsi="Times New Roman" w:cs="Times New Roman"/>
        </w:rPr>
        <w:t>товара</w:t>
      </w:r>
      <w:r w:rsidRPr="00221691">
        <w:rPr>
          <w:rFonts w:ascii="Times New Roman" w:hAnsi="Times New Roman" w:cs="Times New Roman"/>
        </w:rPr>
        <w:t xml:space="preserve">, выявленных при </w:t>
      </w:r>
      <w:r>
        <w:rPr>
          <w:rFonts w:ascii="Times New Roman" w:hAnsi="Times New Roman" w:cs="Times New Roman"/>
        </w:rPr>
        <w:t>поставке</w:t>
      </w:r>
      <w:r w:rsidRPr="00221691">
        <w:rPr>
          <w:rFonts w:ascii="Times New Roman" w:hAnsi="Times New Roman" w:cs="Times New Roman"/>
        </w:rPr>
        <w:t>, приемка осуществляется в соответствии с обычаями делового оборота.</w:t>
      </w:r>
    </w:p>
    <w:p w:rsidR="009207A6" w:rsidRPr="00221691" w:rsidRDefault="009207A6" w:rsidP="009207A6">
      <w:pPr>
        <w:pStyle w:val="ae"/>
        <w:jc w:val="both"/>
        <w:rPr>
          <w:rFonts w:ascii="Times New Roman" w:hAnsi="Times New Roman" w:cs="Times New Roman"/>
        </w:rPr>
      </w:pPr>
      <w:r w:rsidRPr="00221691">
        <w:rPr>
          <w:rFonts w:ascii="Times New Roman" w:hAnsi="Times New Roman" w:cs="Times New Roman"/>
        </w:rPr>
        <w:t xml:space="preserve">Акт приемки (ф. 0510452) подписывается ответственным лицом Заказчика, принявшим </w:t>
      </w:r>
      <w:r>
        <w:rPr>
          <w:rFonts w:ascii="Times New Roman" w:hAnsi="Times New Roman" w:cs="Times New Roman"/>
        </w:rPr>
        <w:t>товар</w:t>
      </w:r>
      <w:r w:rsidRPr="00221691">
        <w:rPr>
          <w:rFonts w:ascii="Times New Roman" w:hAnsi="Times New Roman" w:cs="Times New Roman"/>
        </w:rPr>
        <w:t>, и утверждается подписью руководителя учреждения.</w:t>
      </w:r>
    </w:p>
    <w:p w:rsidR="009207A6" w:rsidRDefault="009207A6" w:rsidP="009207A6">
      <w:pPr>
        <w:pStyle w:val="ae"/>
        <w:jc w:val="both"/>
        <w:rPr>
          <w:rFonts w:ascii="Times New Roman" w:hAnsi="Times New Roman" w:cs="Times New Roman"/>
        </w:rPr>
      </w:pPr>
      <w:r w:rsidRPr="00221691">
        <w:rPr>
          <w:rFonts w:ascii="Times New Roman" w:hAnsi="Times New Roman" w:cs="Times New Roman"/>
        </w:rPr>
        <w:t>Акт приемки (ф. 0510452) утверждается без подписи Исполнителя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9207A6" w:rsidRDefault="009207A6" w:rsidP="009207A6">
      <w:pPr>
        <w:pStyle w:val="11"/>
        <w:tabs>
          <w:tab w:val="left" w:pos="284"/>
        </w:tabs>
        <w:ind w:firstLine="0"/>
        <w:jc w:val="both"/>
      </w:pPr>
    </w:p>
    <w:p w:rsidR="00B57E8D" w:rsidRDefault="00B57E8D" w:rsidP="0020492C">
      <w:pPr>
        <w:pStyle w:val="10"/>
        <w:keepNext/>
        <w:keepLines/>
        <w:numPr>
          <w:ilvl w:val="0"/>
          <w:numId w:val="1"/>
        </w:numPr>
        <w:tabs>
          <w:tab w:val="left" w:pos="308"/>
        </w:tabs>
      </w:pPr>
      <w:r>
        <w:t>Электронный документооборот.</w:t>
      </w:r>
    </w:p>
    <w:p w:rsidR="0020492C" w:rsidRDefault="0020492C" w:rsidP="0020492C">
      <w:pPr>
        <w:pStyle w:val="10"/>
        <w:keepNext/>
        <w:keepLines/>
        <w:tabs>
          <w:tab w:val="left" w:pos="308"/>
        </w:tabs>
        <w:jc w:val="left"/>
      </w:pPr>
    </w:p>
    <w:p w:rsidR="00B57E8D" w:rsidRDefault="00B57E8D" w:rsidP="001F45C0">
      <w:pPr>
        <w:pStyle w:val="11"/>
        <w:numPr>
          <w:ilvl w:val="1"/>
          <w:numId w:val="1"/>
        </w:numPr>
        <w:tabs>
          <w:tab w:val="left" w:pos="284"/>
        </w:tabs>
        <w:ind w:firstLine="0"/>
        <w:jc w:val="both"/>
      </w:pPr>
      <w:r>
        <w:t>Электронные документы, которыми обмениваются Стороны, должны быть подписа</w:t>
      </w:r>
      <w:bookmarkStart w:id="4" w:name="_GoBack"/>
      <w:bookmarkEnd w:id="4"/>
      <w:r>
        <w:t>ны усиленной квалифицированной электронной подписью.</w:t>
      </w:r>
    </w:p>
    <w:p w:rsidR="00B57E8D" w:rsidRDefault="00B57E8D" w:rsidP="001F45C0">
      <w:pPr>
        <w:pStyle w:val="11"/>
        <w:numPr>
          <w:ilvl w:val="1"/>
          <w:numId w:val="1"/>
        </w:numPr>
        <w:tabs>
          <w:tab w:val="left" w:pos="284"/>
        </w:tabs>
        <w:ind w:firstLine="0"/>
        <w:jc w:val="both"/>
      </w:pPr>
      <w:r>
        <w:t>Стороны соглашаются обмениваться следующими электронными</w:t>
      </w:r>
    </w:p>
    <w:p w:rsidR="00B57E8D" w:rsidRDefault="00B57E8D" w:rsidP="0020492C">
      <w:pPr>
        <w:pStyle w:val="11"/>
        <w:ind w:firstLine="0"/>
        <w:jc w:val="both"/>
      </w:pPr>
      <w:r>
        <w:t>документами:</w:t>
      </w:r>
    </w:p>
    <w:p w:rsidR="00B57E8D" w:rsidRDefault="00B57E8D" w:rsidP="0020492C">
      <w:pPr>
        <w:pStyle w:val="11"/>
        <w:numPr>
          <w:ilvl w:val="0"/>
          <w:numId w:val="2"/>
        </w:numPr>
        <w:tabs>
          <w:tab w:val="left" w:pos="202"/>
        </w:tabs>
        <w:ind w:firstLine="0"/>
        <w:jc w:val="both"/>
      </w:pPr>
      <w:r>
        <w:t xml:space="preserve">счет- фактура (в формате </w:t>
      </w:r>
      <w:r>
        <w:rPr>
          <w:lang w:val="en-US" w:eastAsia="en-US" w:bidi="en-US"/>
        </w:rPr>
        <w:t>XML</w:t>
      </w:r>
      <w:r w:rsidRPr="00422ECE">
        <w:rPr>
          <w:lang w:eastAsia="en-US" w:bidi="en-US"/>
        </w:rPr>
        <w:t>);</w:t>
      </w:r>
    </w:p>
    <w:p w:rsidR="00B57E8D" w:rsidRDefault="00B57E8D" w:rsidP="0020492C">
      <w:pPr>
        <w:pStyle w:val="11"/>
        <w:numPr>
          <w:ilvl w:val="0"/>
          <w:numId w:val="2"/>
        </w:numPr>
        <w:tabs>
          <w:tab w:val="left" w:pos="202"/>
        </w:tabs>
        <w:ind w:firstLine="0"/>
        <w:jc w:val="both"/>
      </w:pPr>
      <w:r>
        <w:t xml:space="preserve">товарная накладная ТОРГ-12 (в формате </w:t>
      </w:r>
      <w:r>
        <w:rPr>
          <w:lang w:val="en-US" w:eastAsia="en-US" w:bidi="en-US"/>
        </w:rPr>
        <w:t>XML</w:t>
      </w:r>
      <w:r w:rsidRPr="00422ECE">
        <w:rPr>
          <w:lang w:eastAsia="en-US" w:bidi="en-US"/>
        </w:rPr>
        <w:t>);</w:t>
      </w:r>
    </w:p>
    <w:p w:rsidR="00B57E8D" w:rsidRDefault="00B57E8D" w:rsidP="0020492C">
      <w:pPr>
        <w:pStyle w:val="11"/>
        <w:numPr>
          <w:ilvl w:val="0"/>
          <w:numId w:val="2"/>
        </w:numPr>
        <w:tabs>
          <w:tab w:val="left" w:pos="202"/>
        </w:tabs>
        <w:ind w:firstLine="0"/>
        <w:jc w:val="both"/>
      </w:pPr>
      <w:r>
        <w:t>счет на оплату;</w:t>
      </w:r>
    </w:p>
    <w:p w:rsidR="00B57E8D" w:rsidRDefault="00B57E8D" w:rsidP="0020492C">
      <w:pPr>
        <w:pStyle w:val="11"/>
        <w:numPr>
          <w:ilvl w:val="0"/>
          <w:numId w:val="2"/>
        </w:numPr>
        <w:tabs>
          <w:tab w:val="left" w:pos="260"/>
        </w:tabs>
        <w:ind w:firstLine="0"/>
        <w:jc w:val="both"/>
      </w:pPr>
      <w:r>
        <w:t>договор, приложение к договору, дополнительные соглашения к договору, заказы к договору, счет без подписания Сторонами договора в письменном виде.</w:t>
      </w:r>
    </w:p>
    <w:p w:rsidR="00B57E8D" w:rsidRDefault="00B57E8D" w:rsidP="001F45C0">
      <w:pPr>
        <w:pStyle w:val="11"/>
        <w:numPr>
          <w:ilvl w:val="1"/>
          <w:numId w:val="1"/>
        </w:numPr>
        <w:tabs>
          <w:tab w:val="left" w:pos="284"/>
        </w:tabs>
        <w:ind w:firstLine="0"/>
        <w:jc w:val="both"/>
      </w:pPr>
      <w:r>
        <w:t>Электронный документооборот Стороны осуществляют в соответствии с</w:t>
      </w:r>
      <w:hyperlink r:id="rId8" w:history="1">
        <w:r>
          <w:t xml:space="preserve"> Гражданским ко</w:t>
        </w:r>
        <w:r>
          <w:softHyphen/>
        </w:r>
      </w:hyperlink>
      <w:hyperlink r:id="rId9" w:history="1">
        <w:r>
          <w:t>дексом,</w:t>
        </w:r>
      </w:hyperlink>
      <w:hyperlink r:id="rId10" w:history="1">
        <w:r>
          <w:t xml:space="preserve"> Федеральным законом от 06.04.2011 № 63-ФЗ </w:t>
        </w:r>
      </w:hyperlink>
      <w:r>
        <w:t>«Об электронной подписи»,</w:t>
      </w:r>
      <w:hyperlink r:id="rId11" w:history="1">
        <w:r>
          <w:t xml:space="preserve"> Федеральным за</w:t>
        </w:r>
        <w:r>
          <w:softHyphen/>
        </w:r>
      </w:hyperlink>
      <w:hyperlink r:id="rId12" w:history="1">
        <w:r>
          <w:t xml:space="preserve">коном от 27.07.2006 № 149-ФЗ </w:t>
        </w:r>
      </w:hyperlink>
      <w:r>
        <w:t>«Об информации, информационных технологиях и о защите инфор</w:t>
      </w:r>
      <w:r>
        <w:softHyphen/>
        <w:t>мации»,</w:t>
      </w:r>
      <w:hyperlink r:id="rId13" w:history="1">
        <w:r>
          <w:t xml:space="preserve"> Федеральным законом от 06.12.2011 </w:t>
        </w:r>
      </w:hyperlink>
      <w:r>
        <w:t>«О бухгалтерском учете»,</w:t>
      </w:r>
      <w:hyperlink r:id="rId14" w:history="1">
        <w:r>
          <w:t xml:space="preserve"> Приказом Минфина от</w:t>
        </w:r>
      </w:hyperlink>
      <w:r>
        <w:t xml:space="preserve"> </w:t>
      </w:r>
      <w:hyperlink r:id="rId15" w:history="1">
        <w:r>
          <w:t>05.02.2021 № 14н «О</w:t>
        </w:r>
      </w:hyperlink>
      <w:r>
        <w:t>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B57E8D" w:rsidRDefault="00B57E8D" w:rsidP="001F45C0">
      <w:pPr>
        <w:pStyle w:val="11"/>
        <w:numPr>
          <w:ilvl w:val="1"/>
          <w:numId w:val="1"/>
        </w:numPr>
        <w:tabs>
          <w:tab w:val="left" w:pos="284"/>
        </w:tabs>
        <w:ind w:firstLine="0"/>
        <w:jc w:val="both"/>
      </w:pPr>
      <w:r>
        <w:t>При реализации настоящего Соглашения Стороны обеспечивают конфиденциальность и безопасность персональных данных в соответствии с</w:t>
      </w:r>
      <w:hyperlink r:id="rId16" w:history="1">
        <w:r>
          <w:t xml:space="preserve"> Федеральным законом от 27.07.2006 № 152-</w:t>
        </w:r>
      </w:hyperlink>
      <w:r>
        <w:t xml:space="preserve"> </w:t>
      </w:r>
      <w:hyperlink r:id="rId17" w:history="1">
        <w:r>
          <w:t xml:space="preserve">ФЗ </w:t>
        </w:r>
      </w:hyperlink>
      <w:r>
        <w:t>«О персональных данных» и</w:t>
      </w:r>
      <w:hyperlink r:id="rId18" w:history="1">
        <w:r>
          <w:t xml:space="preserve"> Федеральным законом от 27.07.2006 № 149-ФЗ </w:t>
        </w:r>
      </w:hyperlink>
      <w:r>
        <w:t>«Об информации, информационных технологиях и о защите информации».</w:t>
      </w:r>
    </w:p>
    <w:p w:rsidR="00B57E8D" w:rsidRDefault="00B57E8D" w:rsidP="001F45C0">
      <w:pPr>
        <w:pStyle w:val="11"/>
        <w:numPr>
          <w:ilvl w:val="1"/>
          <w:numId w:val="1"/>
        </w:numPr>
        <w:tabs>
          <w:tab w:val="left" w:pos="284"/>
        </w:tabs>
        <w:ind w:firstLine="0"/>
        <w:jc w:val="both"/>
      </w:pPr>
      <w:r>
        <w:t>Стороны обязаны информировать друг друга о невозможности обмена документами в электронном виде, подписанными электронной подписью, в случае технического сбоя внутренних систем Стороны. В этом случае в период действия такого сбоя Стороны производят обмен докумен</w:t>
      </w:r>
      <w:r>
        <w:softHyphen/>
        <w:t>тами на бумажном носителе с подписанием собственноручной подписью, при этом такая форма ори</w:t>
      </w:r>
      <w:r>
        <w:softHyphen/>
        <w:t xml:space="preserve">гинала документа должна быть зафиксирована приказом </w:t>
      </w:r>
      <w:r>
        <w:lastRenderedPageBreak/>
        <w:t>руководителя направляющей Стороны.</w:t>
      </w:r>
    </w:p>
    <w:p w:rsidR="00B57E8D" w:rsidRDefault="00B57E8D" w:rsidP="001F45C0">
      <w:pPr>
        <w:pStyle w:val="11"/>
        <w:numPr>
          <w:ilvl w:val="1"/>
          <w:numId w:val="1"/>
        </w:numPr>
        <w:tabs>
          <w:tab w:val="left" w:pos="284"/>
        </w:tabs>
        <w:ind w:firstLine="0"/>
        <w:jc w:val="both"/>
      </w:pPr>
      <w:r>
        <w:t>Электронный документ, подписанный усиленной неквалифицированной электрон</w:t>
      </w:r>
      <w:r>
        <w:softHyphen/>
        <w:t>ной подписью, содержание которого соответствует требованиям нормативных правовых актов, дол</w:t>
      </w:r>
      <w:r>
        <w:softHyphen/>
        <w:t>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B57E8D" w:rsidRDefault="00B57E8D" w:rsidP="001F45C0">
      <w:pPr>
        <w:pStyle w:val="11"/>
        <w:numPr>
          <w:ilvl w:val="1"/>
          <w:numId w:val="1"/>
        </w:numPr>
        <w:tabs>
          <w:tab w:val="left" w:pos="284"/>
        </w:tabs>
        <w:ind w:firstLine="0"/>
        <w:jc w:val="both"/>
      </w:pPr>
      <w:r>
        <w:t>Если в сертификате электронной подписи не указаны орган или физическое лицо, действу</w:t>
      </w:r>
      <w:r>
        <w:softHyphen/>
        <w:t>ющие от имени организации при подписании электронного документа, то доказательством наличия полномочий будет приложенная к электронной подписи машиночитаемая доверенность. Исключе</w:t>
      </w:r>
      <w:r>
        <w:softHyphen/>
        <w:t>ние - лицо, действующее на основании устава.</w:t>
      </w:r>
    </w:p>
    <w:p w:rsidR="00B57E8D" w:rsidRDefault="00B57E8D" w:rsidP="00540711">
      <w:pPr>
        <w:pStyle w:val="11"/>
        <w:numPr>
          <w:ilvl w:val="1"/>
          <w:numId w:val="1"/>
        </w:numPr>
        <w:tabs>
          <w:tab w:val="left" w:pos="284"/>
        </w:tabs>
        <w:ind w:firstLine="0"/>
        <w:jc w:val="both"/>
      </w:pPr>
      <w:r>
        <w:t>Подписание электронного документа, бумажный аналог которого должен содержать под</w:t>
      </w:r>
      <w:r>
        <w:softHyphen/>
        <w:t>писи и (или) печати обеих сторон, осуществляется путем последовательного подписания данного электронного документа каждой из Сторон. Доказательством подписания электронного документа может являться в том числе электронная подпись с идентификатором подписанного документа, то есть без повторного приложения самого документа, подписанного Стороной.</w:t>
      </w:r>
    </w:p>
    <w:p w:rsidR="00B57E8D" w:rsidRDefault="00B57E8D" w:rsidP="00540711">
      <w:pPr>
        <w:pStyle w:val="11"/>
        <w:numPr>
          <w:ilvl w:val="1"/>
          <w:numId w:val="1"/>
        </w:numPr>
        <w:tabs>
          <w:tab w:val="left" w:pos="284"/>
        </w:tabs>
        <w:ind w:firstLine="0"/>
        <w:jc w:val="both"/>
      </w:pPr>
      <w:r>
        <w:t>Каждая из Сторон несет ответственность за обеспечение конфиденциальности ключей электронной подписи, недопущение использования принадлежащих ей ключей без ее согласия.</w:t>
      </w:r>
    </w:p>
    <w:p w:rsidR="00B57E8D" w:rsidRDefault="00B57E8D" w:rsidP="00540711">
      <w:pPr>
        <w:pStyle w:val="11"/>
        <w:numPr>
          <w:ilvl w:val="1"/>
          <w:numId w:val="1"/>
        </w:numPr>
        <w:tabs>
          <w:tab w:val="left" w:pos="284"/>
        </w:tabs>
        <w:ind w:firstLine="0"/>
        <w:jc w:val="both"/>
      </w:pPr>
      <w:r>
        <w:t>Организация электронного документооборота между Сторонами не отменяет использова</w:t>
      </w:r>
      <w:r>
        <w:softHyphen/>
        <w:t>ние иных способов изготовления и обмена документами между Сторонами в рамках обязательств, не регулируемых данным Договором.</w:t>
      </w:r>
    </w:p>
    <w:p w:rsidR="00B57E8D" w:rsidRDefault="00B57E8D" w:rsidP="0020492C">
      <w:pPr>
        <w:pStyle w:val="10"/>
        <w:keepNext/>
        <w:keepLines/>
        <w:numPr>
          <w:ilvl w:val="0"/>
          <w:numId w:val="1"/>
        </w:numPr>
        <w:tabs>
          <w:tab w:val="left" w:pos="303"/>
        </w:tabs>
      </w:pPr>
      <w:r>
        <w:t>Качество продукции.</w:t>
      </w:r>
    </w:p>
    <w:p w:rsidR="0020492C" w:rsidRDefault="0020492C" w:rsidP="0020492C">
      <w:pPr>
        <w:pStyle w:val="10"/>
        <w:keepNext/>
        <w:keepLines/>
        <w:tabs>
          <w:tab w:val="left" w:pos="303"/>
        </w:tabs>
        <w:jc w:val="left"/>
      </w:pPr>
    </w:p>
    <w:p w:rsidR="00B57E8D" w:rsidRDefault="00B57E8D" w:rsidP="00540711">
      <w:pPr>
        <w:pStyle w:val="11"/>
        <w:numPr>
          <w:ilvl w:val="1"/>
          <w:numId w:val="1"/>
        </w:numPr>
        <w:tabs>
          <w:tab w:val="left" w:pos="284"/>
        </w:tabs>
        <w:ind w:firstLine="0"/>
        <w:jc w:val="both"/>
      </w:pPr>
      <w:r>
        <w:t xml:space="preserve">Качество поставляемой продукции должна соответствовать требованиям Сан ПиН 2.1.4. 1116-01 и подтверждаться декларацией соответствия ЕАЭС </w:t>
      </w:r>
      <w:r>
        <w:rPr>
          <w:lang w:val="en-US" w:eastAsia="en-US" w:bidi="en-US"/>
        </w:rPr>
        <w:t>N</w:t>
      </w:r>
      <w:r w:rsidRPr="00422ECE">
        <w:rPr>
          <w:lang w:eastAsia="en-US" w:bidi="en-US"/>
        </w:rPr>
        <w:t xml:space="preserve"> </w:t>
      </w:r>
      <w:r>
        <w:rPr>
          <w:lang w:val="en-US" w:eastAsia="en-US" w:bidi="en-US"/>
        </w:rPr>
        <w:t>RU</w:t>
      </w:r>
      <w:r w:rsidRPr="00422ECE">
        <w:rPr>
          <w:lang w:eastAsia="en-US" w:bidi="en-US"/>
        </w:rPr>
        <w:t xml:space="preserve"> </w:t>
      </w:r>
      <w:r>
        <w:t>Д-К.и.РА01.В.22853/21 от 23.07.2021г.</w:t>
      </w:r>
    </w:p>
    <w:p w:rsidR="00B57E8D" w:rsidRDefault="00B57E8D" w:rsidP="0020492C">
      <w:pPr>
        <w:pStyle w:val="10"/>
        <w:keepNext/>
        <w:keepLines/>
        <w:numPr>
          <w:ilvl w:val="0"/>
          <w:numId w:val="1"/>
        </w:numPr>
        <w:tabs>
          <w:tab w:val="left" w:pos="303"/>
        </w:tabs>
      </w:pPr>
      <w:r>
        <w:t>Тара и упаковка.</w:t>
      </w:r>
    </w:p>
    <w:p w:rsidR="0020492C" w:rsidRDefault="0020492C" w:rsidP="0020492C">
      <w:pPr>
        <w:pStyle w:val="10"/>
        <w:keepNext/>
        <w:keepLines/>
        <w:tabs>
          <w:tab w:val="left" w:pos="303"/>
        </w:tabs>
        <w:jc w:val="left"/>
      </w:pPr>
    </w:p>
    <w:p w:rsidR="00B57E8D" w:rsidRDefault="00481881" w:rsidP="00540711">
      <w:pPr>
        <w:pStyle w:val="11"/>
        <w:numPr>
          <w:ilvl w:val="1"/>
          <w:numId w:val="1"/>
        </w:numPr>
        <w:tabs>
          <w:tab w:val="left" w:pos="284"/>
        </w:tabs>
        <w:ind w:firstLine="0"/>
        <w:jc w:val="both"/>
      </w:pPr>
      <w:r>
        <w:t>П</w:t>
      </w:r>
      <w:r w:rsidR="00B57E8D">
        <w:t>итьевая вода</w:t>
      </w:r>
      <w:r>
        <w:t xml:space="preserve"> </w:t>
      </w:r>
      <w:r w:rsidR="00B57E8D">
        <w:t>поставляется в 19 и/или 6 литровых поликарбонатных бутылях, обеспечивающих сохранность воды при транспор</w:t>
      </w:r>
      <w:r w:rsidR="00B57E8D">
        <w:softHyphen/>
        <w:t>тировке и хранении.</w:t>
      </w:r>
    </w:p>
    <w:p w:rsidR="00B57E8D" w:rsidRDefault="00B57E8D" w:rsidP="00540711">
      <w:pPr>
        <w:pStyle w:val="11"/>
        <w:numPr>
          <w:ilvl w:val="1"/>
          <w:numId w:val="1"/>
        </w:numPr>
        <w:ind w:firstLine="0"/>
        <w:jc w:val="both"/>
      </w:pPr>
      <w:r>
        <w:t>19 литровые бутыли являются многооборотной тарой и должны быть возвращены Постав</w:t>
      </w:r>
      <w:r>
        <w:softHyphen/>
        <w:t>щику по мере использования Покупателем питьевой воды в том состоянии, в котором они были пе</w:t>
      </w:r>
      <w:r>
        <w:softHyphen/>
        <w:t>реданы Покупателю.</w:t>
      </w:r>
    </w:p>
    <w:p w:rsidR="00B57E8D" w:rsidRDefault="00B57E8D" w:rsidP="00540711">
      <w:pPr>
        <w:pStyle w:val="11"/>
        <w:numPr>
          <w:ilvl w:val="1"/>
          <w:numId w:val="1"/>
        </w:numPr>
        <w:tabs>
          <w:tab w:val="left" w:pos="284"/>
        </w:tabs>
        <w:ind w:firstLine="0"/>
        <w:jc w:val="both"/>
      </w:pPr>
      <w:r>
        <w:t>Учет количества полученных и возвращенных 19 литровых бутылей ведется в «Карточке клиента» и согласовывается каждый раз при выполнении заказа, под подпись уполномоченного лица Покупателя.</w:t>
      </w:r>
    </w:p>
    <w:p w:rsidR="00B57E8D" w:rsidRDefault="00B57E8D" w:rsidP="00540711">
      <w:pPr>
        <w:pStyle w:val="11"/>
        <w:numPr>
          <w:ilvl w:val="1"/>
          <w:numId w:val="1"/>
        </w:numPr>
        <w:tabs>
          <w:tab w:val="left" w:pos="284"/>
        </w:tabs>
        <w:ind w:firstLine="0"/>
        <w:jc w:val="both"/>
      </w:pPr>
      <w:r>
        <w:t>По окончании действия настоящего Договора поставки Покупатель обязан вернуть По</w:t>
      </w:r>
      <w:r>
        <w:softHyphen/>
        <w:t>ставщику всю оборотную тару, числящуюся за ним.</w:t>
      </w:r>
    </w:p>
    <w:p w:rsidR="00B57E8D" w:rsidRDefault="00B57E8D" w:rsidP="0020492C">
      <w:pPr>
        <w:pStyle w:val="10"/>
        <w:keepNext/>
        <w:keepLines/>
        <w:numPr>
          <w:ilvl w:val="0"/>
          <w:numId w:val="1"/>
        </w:numPr>
        <w:tabs>
          <w:tab w:val="left" w:pos="303"/>
        </w:tabs>
      </w:pPr>
      <w:r>
        <w:t>Сумма договора и порядок расчетов.</w:t>
      </w:r>
    </w:p>
    <w:p w:rsidR="0020492C" w:rsidRDefault="0020492C" w:rsidP="0020492C">
      <w:pPr>
        <w:pStyle w:val="10"/>
        <w:keepNext/>
        <w:keepLines/>
        <w:tabs>
          <w:tab w:val="left" w:pos="303"/>
        </w:tabs>
        <w:jc w:val="left"/>
      </w:pPr>
    </w:p>
    <w:p w:rsidR="009207A6" w:rsidRPr="00AE3440" w:rsidRDefault="00B57E8D" w:rsidP="00540711">
      <w:pPr>
        <w:pStyle w:val="11"/>
        <w:numPr>
          <w:ilvl w:val="1"/>
          <w:numId w:val="1"/>
        </w:numPr>
        <w:tabs>
          <w:tab w:val="left" w:pos="284"/>
        </w:tabs>
        <w:ind w:firstLine="0"/>
        <w:jc w:val="both"/>
        <w:rPr>
          <w:color w:val="000000" w:themeColor="text1"/>
        </w:rPr>
      </w:pPr>
      <w:r>
        <w:t xml:space="preserve">Стоимость за одну единицу Продукции и дополнительного оборудования определяется в валюте РФ и согласовывается сторонами в Спецификации (Приложение № 1). Стоимость Продукции включает стоимость доставки и отгрузки бутылей Поставщиком. Цена договора является твердой, определяется на весь срок исполнения договора и составляет </w:t>
      </w:r>
      <w:r w:rsidR="009207A6" w:rsidRPr="009207A6">
        <w:rPr>
          <w:b/>
          <w:bCs/>
        </w:rPr>
        <w:t>21 250</w:t>
      </w:r>
      <w:r w:rsidRPr="009207A6">
        <w:rPr>
          <w:b/>
          <w:bCs/>
        </w:rPr>
        <w:t xml:space="preserve"> (</w:t>
      </w:r>
      <w:r w:rsidR="009207A6" w:rsidRPr="009207A6">
        <w:rPr>
          <w:b/>
          <w:bCs/>
        </w:rPr>
        <w:t>Двадцать одна тысяча двести пятьдесят</w:t>
      </w:r>
      <w:r w:rsidRPr="009207A6">
        <w:rPr>
          <w:b/>
          <w:bCs/>
        </w:rPr>
        <w:t>) рублей 00 коп</w:t>
      </w:r>
      <w:r w:rsidR="00AE3440">
        <w:rPr>
          <w:b/>
          <w:bCs/>
        </w:rPr>
        <w:t>.</w:t>
      </w:r>
      <w:r w:rsidRPr="009207A6">
        <w:rPr>
          <w:b/>
          <w:bCs/>
        </w:rPr>
        <w:t xml:space="preserve">, </w:t>
      </w:r>
      <w:r w:rsidR="00AE3440" w:rsidRPr="00AE3440">
        <w:rPr>
          <w:b/>
          <w:bCs/>
          <w:color w:val="000000" w:themeColor="text1"/>
        </w:rPr>
        <w:t>цена договора включает в себя все расходы поставщика, в том числе НДС.</w:t>
      </w:r>
    </w:p>
    <w:p w:rsidR="00B57E8D" w:rsidRDefault="00B57E8D" w:rsidP="00540711">
      <w:pPr>
        <w:pStyle w:val="11"/>
        <w:numPr>
          <w:ilvl w:val="1"/>
          <w:numId w:val="1"/>
        </w:numPr>
        <w:tabs>
          <w:tab w:val="left" w:pos="284"/>
        </w:tabs>
        <w:ind w:firstLine="0"/>
        <w:jc w:val="both"/>
      </w:pPr>
      <w:r>
        <w:t xml:space="preserve">Покупатель после получения товара, производит оплату Продукции и дополнительного оборудования на основании выставленного счета в течение </w:t>
      </w:r>
      <w:r w:rsidR="009207A6">
        <w:t>7</w:t>
      </w:r>
      <w:r>
        <w:t xml:space="preserve"> (</w:t>
      </w:r>
      <w:r w:rsidR="009207A6">
        <w:t>семи</w:t>
      </w:r>
      <w:r>
        <w:t>) рабочих дней с даты подпи</w:t>
      </w:r>
      <w:r>
        <w:softHyphen/>
        <w:t>сания Сторонами накладных путем перечисления суммы, указанной в счете Поставщика. Датой оплаты является дата списания денежных средств с расчетного счета Покупателя.</w:t>
      </w:r>
    </w:p>
    <w:p w:rsidR="00B57E8D" w:rsidRDefault="00B57E8D" w:rsidP="00540711">
      <w:pPr>
        <w:pStyle w:val="11"/>
        <w:numPr>
          <w:ilvl w:val="1"/>
          <w:numId w:val="1"/>
        </w:numPr>
        <w:tabs>
          <w:tab w:val="left" w:pos="284"/>
        </w:tabs>
        <w:ind w:firstLine="0"/>
        <w:jc w:val="both"/>
      </w:pPr>
      <w:r>
        <w:t>Источник финансирования: Субсидия из бюджета Тосненского муниципального района Ленинградской области на финансовое обеспечение выполнения муниципального задания на оказа</w:t>
      </w:r>
      <w:r>
        <w:softHyphen/>
        <w:t>ние муниципальных услуг (выполнение работ) на 2026 год.</w:t>
      </w:r>
    </w:p>
    <w:p w:rsidR="00B57E8D" w:rsidRDefault="00B57E8D" w:rsidP="00540711">
      <w:pPr>
        <w:pStyle w:val="11"/>
        <w:numPr>
          <w:ilvl w:val="1"/>
          <w:numId w:val="1"/>
        </w:numPr>
        <w:tabs>
          <w:tab w:val="left" w:pos="284"/>
        </w:tabs>
        <w:ind w:firstLine="0"/>
        <w:jc w:val="both"/>
      </w:pPr>
      <w:r>
        <w:t xml:space="preserve">Если оплата Продукции и дополнительного оборудования осуществляется с </w:t>
      </w:r>
      <w:r>
        <w:lastRenderedPageBreak/>
        <w:t>отсрочкой пла</w:t>
      </w:r>
      <w:r>
        <w:softHyphen/>
        <w:t>тежа, то срок оплаты согласовывается Сторонами в гарантийном письме, которое Покупатель обязу</w:t>
      </w:r>
      <w:r>
        <w:softHyphen/>
        <w:t>ется предоставить Поставщику по требованию последнего.</w:t>
      </w:r>
    </w:p>
    <w:p w:rsidR="00B57E8D" w:rsidRDefault="00B57E8D" w:rsidP="0020492C">
      <w:pPr>
        <w:pStyle w:val="10"/>
        <w:keepNext/>
        <w:keepLines/>
        <w:numPr>
          <w:ilvl w:val="0"/>
          <w:numId w:val="1"/>
        </w:numPr>
        <w:tabs>
          <w:tab w:val="left" w:pos="303"/>
        </w:tabs>
      </w:pPr>
      <w:r>
        <w:t>Ответственность сторон.</w:t>
      </w:r>
    </w:p>
    <w:p w:rsidR="0020492C" w:rsidRDefault="0020492C" w:rsidP="0020492C">
      <w:pPr>
        <w:pStyle w:val="10"/>
        <w:keepNext/>
        <w:keepLines/>
        <w:tabs>
          <w:tab w:val="left" w:pos="303"/>
        </w:tabs>
        <w:jc w:val="left"/>
      </w:pPr>
    </w:p>
    <w:p w:rsidR="00B57E8D" w:rsidRPr="002D7A52" w:rsidRDefault="00B57E8D" w:rsidP="0020492C">
      <w:pPr>
        <w:pStyle w:val="a8"/>
        <w:numPr>
          <w:ilvl w:val="1"/>
          <w:numId w:val="1"/>
        </w:numPr>
        <w:ind w:left="0"/>
        <w:jc w:val="both"/>
        <w:rPr>
          <w:rFonts w:ascii="Times New Roman" w:eastAsia="Times New Roman" w:hAnsi="Times New Roman" w:cs="Times New Roman"/>
        </w:rPr>
      </w:pPr>
      <w:r w:rsidRPr="002D7A52">
        <w:rPr>
          <w:rFonts w:ascii="Times New Roman" w:eastAsia="Times New Roman" w:hAnsi="Times New Roman" w:cs="Times New Roman"/>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B57E8D" w:rsidRDefault="00B57E8D" w:rsidP="00540711">
      <w:pPr>
        <w:pStyle w:val="11"/>
        <w:numPr>
          <w:ilvl w:val="1"/>
          <w:numId w:val="1"/>
        </w:numPr>
        <w:tabs>
          <w:tab w:val="left" w:pos="284"/>
        </w:tabs>
        <w:ind w:firstLine="0"/>
        <w:jc w:val="both"/>
      </w:pPr>
      <w:r>
        <w:t>В случае просрочки исполнения Поставщиком обязательств, предусмотренных Догово</w:t>
      </w:r>
      <w:r>
        <w:softHyphen/>
        <w:t>ром, а также в иных случаях неисполнения или ненадлежащего исполнения Поставщиком обяза</w:t>
      </w:r>
      <w:r>
        <w:softHyphen/>
        <w:t>тельств, предусмотренных договором, Заказчик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w:t>
      </w:r>
      <w:r>
        <w:softHyphen/>
        <w:t>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Поставщиком обязательств, предусмотренных Договором, за исключением просрочки исполнения обязательств, предусмотренных Договором.</w:t>
      </w:r>
    </w:p>
    <w:p w:rsidR="00B57E8D" w:rsidRDefault="00B57E8D" w:rsidP="00540711">
      <w:pPr>
        <w:pStyle w:val="11"/>
        <w:numPr>
          <w:ilvl w:val="1"/>
          <w:numId w:val="1"/>
        </w:numPr>
        <w:tabs>
          <w:tab w:val="left" w:pos="284"/>
        </w:tabs>
        <w:ind w:firstLine="0"/>
        <w:jc w:val="both"/>
      </w:pPr>
      <w:r>
        <w:t>В случае просрочки исполнения Заказчиком срока оплаты поставленного Товара по до</w:t>
      </w:r>
      <w:r>
        <w:softHyphen/>
        <w:t>говору Исполнителем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w:t>
      </w:r>
      <w:r>
        <w:softHyphen/>
        <w:t>уплаченной в срок суммы. Пеня начисляется за каждый день просрочки исполнения Заказчиком обязательства, предусмотренного договором, начиная со дня, следующего за днем истечения уста</w:t>
      </w:r>
      <w:r>
        <w:softHyphen/>
        <w:t>новленного договором срока исполнения обязательства по оплате поставленного товара. В случае нарушения Исполнителем сроков поставки Товара, предусмотренных договором, Заказчик не несет ответственности, установленной настоящим пунктом договора.</w:t>
      </w:r>
    </w:p>
    <w:p w:rsidR="00B57E8D" w:rsidRDefault="00B57E8D" w:rsidP="00540711">
      <w:pPr>
        <w:pStyle w:val="11"/>
        <w:numPr>
          <w:ilvl w:val="1"/>
          <w:numId w:val="1"/>
        </w:numPr>
        <w:tabs>
          <w:tab w:val="left" w:pos="284"/>
        </w:tabs>
        <w:ind w:firstLine="0"/>
        <w:jc w:val="both"/>
      </w:pPr>
      <w:r w:rsidRPr="00CD1F36">
        <w:t xml:space="preserve">За каждый факт неисполнения или ненадлежащего исполнения Поставщиком обязательств, предусмотренных </w:t>
      </w:r>
      <w:r>
        <w:t>Договором</w:t>
      </w:r>
      <w:r w:rsidRPr="00CD1F36">
        <w:t>, сумма штрафов устанавливается в размере 10 % от цены контракта.</w:t>
      </w:r>
    </w:p>
    <w:p w:rsidR="00B57E8D" w:rsidRDefault="00B57E8D" w:rsidP="00540711">
      <w:pPr>
        <w:pStyle w:val="11"/>
        <w:numPr>
          <w:ilvl w:val="1"/>
          <w:numId w:val="1"/>
        </w:numPr>
        <w:tabs>
          <w:tab w:val="left" w:pos="284"/>
        </w:tabs>
        <w:ind w:firstLine="0"/>
        <w:jc w:val="both"/>
      </w:pPr>
      <w:r w:rsidRPr="00CD1F36">
        <w:t xml:space="preserve">Пеня начисляется за каждый день просрочки исполнения Заказчиком обязательства, предусмотренного </w:t>
      </w:r>
      <w:r>
        <w:t>Договор</w:t>
      </w:r>
      <w:r w:rsidRPr="00CD1F36">
        <w:t xml:space="preserve">ом, начиная со дня, следующего после дня истечения установленного Контрактом срока исполнения обязательства и устанавливается </w:t>
      </w:r>
      <w:r>
        <w:t>Договор</w:t>
      </w:r>
      <w:r w:rsidRPr="00CD1F36">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57E8D" w:rsidRDefault="00B57E8D" w:rsidP="00540711">
      <w:pPr>
        <w:pStyle w:val="11"/>
        <w:numPr>
          <w:ilvl w:val="1"/>
          <w:numId w:val="1"/>
        </w:numPr>
        <w:tabs>
          <w:tab w:val="left" w:pos="284"/>
        </w:tabs>
        <w:ind w:firstLine="0"/>
        <w:jc w:val="both"/>
      </w:pPr>
      <w:r w:rsidRPr="00CD1F36">
        <w:t xml:space="preserve">За каждый факт неисполнения Заказчиком обязательств, предусмотренных </w:t>
      </w:r>
      <w:r>
        <w:t>Договор</w:t>
      </w:r>
      <w:r w:rsidRPr="00CD1F36">
        <w:t xml:space="preserve">ом, за исключением просрочки исполнения обязательств, предусмотренных </w:t>
      </w:r>
      <w:r>
        <w:t>Договор</w:t>
      </w:r>
      <w:r w:rsidRPr="00CD1F36">
        <w:t xml:space="preserve">ом, размер штрафа устанавливается в </w:t>
      </w:r>
      <w:r>
        <w:t xml:space="preserve">виде фиксированной суммы, определяемой в соответствии с Правилами, и составляет 1000 (одна тысяча) руб.00 коп. </w:t>
      </w:r>
    </w:p>
    <w:p w:rsidR="00B57E8D" w:rsidRDefault="00B57E8D" w:rsidP="00540711">
      <w:pPr>
        <w:pStyle w:val="11"/>
        <w:numPr>
          <w:ilvl w:val="1"/>
          <w:numId w:val="1"/>
        </w:numPr>
        <w:tabs>
          <w:tab w:val="left" w:pos="284"/>
        </w:tabs>
        <w:ind w:firstLine="0"/>
        <w:jc w:val="both"/>
      </w:pPr>
      <w:r w:rsidRPr="00CD1F36">
        <w:t xml:space="preserve">Общая сумма начисленных штрафов за ненадлежащее исполнение Заказчиком обязательств, предусмотренных </w:t>
      </w:r>
      <w:r>
        <w:t>Договор</w:t>
      </w:r>
      <w:r w:rsidRPr="00CD1F36">
        <w:t xml:space="preserve">ом, не может превышать цену </w:t>
      </w:r>
      <w:r w:rsidRPr="00634E72">
        <w:t>Договора</w:t>
      </w:r>
      <w:r>
        <w:t>.</w:t>
      </w:r>
    </w:p>
    <w:p w:rsidR="00B57E8D" w:rsidRDefault="00B57E8D" w:rsidP="00540711">
      <w:pPr>
        <w:pStyle w:val="11"/>
        <w:numPr>
          <w:ilvl w:val="1"/>
          <w:numId w:val="1"/>
        </w:numPr>
        <w:tabs>
          <w:tab w:val="left" w:pos="284"/>
        </w:tabs>
        <w:ind w:firstLine="0"/>
        <w:jc w:val="both"/>
      </w:pPr>
      <w:r w:rsidRPr="00CD1F36">
        <w:t xml:space="preserve">Общая сумма начисленных штрафов за неисполнение или ненадлежащее исполнение Поставщиком обязательств, предусмотренных </w:t>
      </w:r>
      <w:r>
        <w:t>Договор</w:t>
      </w:r>
      <w:r w:rsidRPr="00CD1F36">
        <w:t xml:space="preserve">ом, не может превышать цену </w:t>
      </w:r>
      <w:r w:rsidRPr="00C8035B">
        <w:t>Договора</w:t>
      </w:r>
      <w:r w:rsidRPr="00CD1F36">
        <w:t>.</w:t>
      </w:r>
    </w:p>
    <w:p w:rsidR="00B57E8D" w:rsidRDefault="00B57E8D" w:rsidP="00540711">
      <w:pPr>
        <w:pStyle w:val="11"/>
        <w:numPr>
          <w:ilvl w:val="1"/>
          <w:numId w:val="1"/>
        </w:numPr>
        <w:tabs>
          <w:tab w:val="left" w:pos="284"/>
        </w:tabs>
        <w:ind w:firstLine="0"/>
        <w:jc w:val="both"/>
      </w:pPr>
      <w:r w:rsidRPr="00CD1F36">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t>Договор</w:t>
      </w:r>
      <w:r w:rsidRPr="00CD1F36">
        <w:t>ом, произошло вследствие непреодолимой силы или по вине другой стороны.</w:t>
      </w:r>
    </w:p>
    <w:p w:rsidR="00B57E8D" w:rsidRDefault="00B57E8D" w:rsidP="00540711">
      <w:pPr>
        <w:pStyle w:val="11"/>
        <w:numPr>
          <w:ilvl w:val="1"/>
          <w:numId w:val="1"/>
        </w:numPr>
        <w:tabs>
          <w:tab w:val="left" w:pos="284"/>
        </w:tabs>
        <w:ind w:firstLine="0"/>
        <w:jc w:val="both"/>
      </w:pPr>
      <w:r w:rsidRPr="00CD1F36">
        <w:t>За каждый факт неисполнения</w:t>
      </w:r>
      <w:r>
        <w:t xml:space="preserve"> или ненадлежащего исполнения Исполнителем</w:t>
      </w:r>
      <w:r w:rsidRPr="00CD1F36">
        <w:t xml:space="preserve"> обязательств, предусмотренных </w:t>
      </w:r>
      <w:r>
        <w:t>Договор</w:t>
      </w:r>
      <w:r w:rsidRPr="00CD1F36">
        <w:t xml:space="preserve">ом, </w:t>
      </w:r>
      <w:r>
        <w:t>которое не имеет стоимостного выражения</w:t>
      </w:r>
      <w:r w:rsidRPr="00CD1F36">
        <w:t xml:space="preserve">, размер штрафа устанавливается в </w:t>
      </w:r>
      <w:r>
        <w:t xml:space="preserve">виде фиксированной суммы, определяемой в соответствии с Правилами, и составляет 1000 (одна тысяча) руб.00 коп. </w:t>
      </w:r>
    </w:p>
    <w:p w:rsidR="00B57E8D" w:rsidRPr="0020492C" w:rsidRDefault="00B57E8D" w:rsidP="0020492C">
      <w:pPr>
        <w:pStyle w:val="11"/>
        <w:numPr>
          <w:ilvl w:val="0"/>
          <w:numId w:val="1"/>
        </w:numPr>
        <w:tabs>
          <w:tab w:val="left" w:pos="1196"/>
        </w:tabs>
        <w:ind w:firstLine="0"/>
        <w:jc w:val="center"/>
      </w:pPr>
      <w:r>
        <w:rPr>
          <w:b/>
          <w:bCs/>
        </w:rPr>
        <w:t>Антикоррупционная оговорка</w:t>
      </w:r>
      <w:r w:rsidR="0020492C">
        <w:rPr>
          <w:b/>
          <w:bCs/>
        </w:rPr>
        <w:t>.</w:t>
      </w:r>
    </w:p>
    <w:p w:rsidR="0020492C" w:rsidRPr="00A13607" w:rsidRDefault="0020492C" w:rsidP="0020492C">
      <w:pPr>
        <w:pStyle w:val="11"/>
        <w:tabs>
          <w:tab w:val="left" w:pos="1196"/>
        </w:tabs>
        <w:ind w:firstLine="0"/>
      </w:pPr>
    </w:p>
    <w:p w:rsidR="00B57E8D" w:rsidRDefault="00B57E8D" w:rsidP="00540711">
      <w:pPr>
        <w:pStyle w:val="11"/>
        <w:numPr>
          <w:ilvl w:val="1"/>
          <w:numId w:val="1"/>
        </w:numPr>
        <w:ind w:firstLine="0"/>
        <w:jc w:val="both"/>
      </w:pPr>
      <w:r>
        <w:rPr>
          <w:b/>
          <w:bCs/>
        </w:rPr>
        <w:t xml:space="preserve"> </w:t>
      </w:r>
      <w: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w:t>
      </w:r>
      <w:r>
        <w:lastRenderedPageBreak/>
        <w:t>для оказания влияния на действия или решения этих лиц с целью получить какие-либо неправомерные преиму</w:t>
      </w:r>
      <w:r>
        <w:softHyphen/>
        <w:t>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w:t>
      </w:r>
      <w:r>
        <w:softHyphen/>
        <w:t>мые применимым для целей договора законодательством, как дача/получение взятки, коммерче</w:t>
      </w:r>
      <w:r>
        <w:softHyphen/>
        <w:t>ский подкуп, а также действия, нарушающие требования применимого законодательства и между</w:t>
      </w:r>
      <w:r>
        <w:softHyphen/>
        <w:t>народных актов о противодействии легализации (отмыванию) доходов, полученных преступным путем.</w:t>
      </w:r>
    </w:p>
    <w:p w:rsidR="00B57E8D" w:rsidRDefault="00B57E8D" w:rsidP="00540711">
      <w:pPr>
        <w:pStyle w:val="11"/>
        <w:numPr>
          <w:ilvl w:val="1"/>
          <w:numId w:val="1"/>
        </w:numPr>
        <w:tabs>
          <w:tab w:val="left" w:pos="284"/>
        </w:tabs>
        <w:ind w:firstLine="0"/>
        <w:jc w:val="both"/>
      </w:pPr>
      <w: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w:t>
      </w:r>
      <w:r>
        <w:softHyphen/>
        <w:t>мить другую Сторону в письменной форме. В письменном уведомлении Сторона обязана сослать</w:t>
      </w:r>
      <w:r>
        <w:softHyphen/>
        <w:t>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w:t>
      </w:r>
      <w:r>
        <w:softHyphen/>
        <w:t>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w:t>
      </w:r>
      <w:r>
        <w:softHyphen/>
        <w:t>дательства и международных актов о противодействии легализации доходов, полученных пре</w:t>
      </w:r>
      <w:r>
        <w:softHyphen/>
        <w:t>ступным путем. После письменного уведомления, соответствующая Сторона имеет право при</w:t>
      </w:r>
      <w:r>
        <w:softHyphen/>
        <w:t>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w:t>
      </w:r>
      <w:r>
        <w:softHyphen/>
        <w:t>бочих дней с даты направления письменного уведомления.</w:t>
      </w:r>
    </w:p>
    <w:p w:rsidR="00B57E8D" w:rsidRDefault="00B57E8D" w:rsidP="00540711">
      <w:pPr>
        <w:pStyle w:val="11"/>
        <w:numPr>
          <w:ilvl w:val="1"/>
          <w:numId w:val="1"/>
        </w:numPr>
        <w:tabs>
          <w:tab w:val="left" w:pos="284"/>
        </w:tabs>
        <w:ind w:firstLine="0"/>
        <w:jc w:val="both"/>
      </w:pPr>
      <w: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w:t>
      </w:r>
      <w:r>
        <w:softHyphen/>
        <w:t>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57E8D" w:rsidRDefault="00B57E8D" w:rsidP="0020492C">
      <w:pPr>
        <w:pStyle w:val="10"/>
        <w:keepNext/>
        <w:keepLines/>
        <w:numPr>
          <w:ilvl w:val="0"/>
          <w:numId w:val="1"/>
        </w:numPr>
        <w:tabs>
          <w:tab w:val="left" w:pos="312"/>
        </w:tabs>
      </w:pPr>
      <w:r>
        <w:t>Риск случайной порчи, утраты или повреждения товара.</w:t>
      </w:r>
    </w:p>
    <w:p w:rsidR="0020492C" w:rsidRDefault="0020492C" w:rsidP="0020492C">
      <w:pPr>
        <w:pStyle w:val="10"/>
        <w:keepNext/>
        <w:keepLines/>
        <w:tabs>
          <w:tab w:val="left" w:pos="312"/>
        </w:tabs>
        <w:jc w:val="left"/>
      </w:pPr>
    </w:p>
    <w:p w:rsidR="00B57E8D" w:rsidRDefault="00B57E8D" w:rsidP="00540711">
      <w:pPr>
        <w:pStyle w:val="11"/>
        <w:numPr>
          <w:ilvl w:val="1"/>
          <w:numId w:val="1"/>
        </w:numPr>
        <w:ind w:firstLine="0"/>
        <w:jc w:val="both"/>
      </w:pPr>
      <w:r>
        <w:t>Риск случайной порчи</w:t>
      </w:r>
      <w:r>
        <w:rPr>
          <w:b/>
          <w:bCs/>
        </w:rPr>
        <w:t xml:space="preserve">, </w:t>
      </w:r>
      <w:r>
        <w:t>утраты или повреждения Товара, являющегося предметом Догово</w:t>
      </w:r>
      <w:r>
        <w:softHyphen/>
        <w:t>ра, переходит от Поставщика к Покупателю с момента перехода права собственности на Товар.</w:t>
      </w:r>
    </w:p>
    <w:p w:rsidR="00B57E8D" w:rsidRDefault="00B57E8D" w:rsidP="00540711">
      <w:pPr>
        <w:pStyle w:val="11"/>
        <w:numPr>
          <w:ilvl w:val="1"/>
          <w:numId w:val="1"/>
        </w:numPr>
        <w:tabs>
          <w:tab w:val="left" w:pos="284"/>
        </w:tabs>
        <w:ind w:firstLine="0"/>
        <w:jc w:val="both"/>
      </w:pPr>
      <w:r>
        <w:t>В случае нарушения Покупателем условий п. 5.2. настоящего Договора Покупатель упла</w:t>
      </w:r>
      <w:r>
        <w:softHyphen/>
        <w:t>чивает Поставщику 350,00 (триста пятьдесят) рублей, за каждую невозвращенную или испорченную бутыль. Под порчей бутылей подразумевается нанесение таких повреждений, наличие которых ис</w:t>
      </w:r>
      <w:r>
        <w:softHyphen/>
        <w:t>ключает возможность дальнейшего её использования по назначению (например, деформация корпу</w:t>
      </w:r>
      <w:r>
        <w:softHyphen/>
        <w:t>са тары - вмятины, пробоины, глубокие царапины, порезы, и тому подобное), либо нанесение не</w:t>
      </w:r>
      <w:r>
        <w:softHyphen/>
        <w:t>устранимых повреждений внешнего вида тары (повреждение поверхности бутыли химическими ве</w:t>
      </w:r>
      <w:r>
        <w:softHyphen/>
        <w:t>ществами, клеями, красками и т.д., оклейка поверхности посторонними ярлыками, наклейками и то</w:t>
      </w:r>
      <w:r>
        <w:softHyphen/>
        <w:t>му подобное).</w:t>
      </w:r>
    </w:p>
    <w:p w:rsidR="00B57E8D" w:rsidRDefault="00B57E8D" w:rsidP="0020492C">
      <w:pPr>
        <w:pStyle w:val="10"/>
        <w:keepNext/>
        <w:keepLines/>
        <w:numPr>
          <w:ilvl w:val="0"/>
          <w:numId w:val="1"/>
        </w:numPr>
        <w:tabs>
          <w:tab w:val="left" w:pos="414"/>
        </w:tabs>
      </w:pPr>
      <w:r>
        <w:t>Форс-мажор.</w:t>
      </w:r>
    </w:p>
    <w:p w:rsidR="0020492C" w:rsidRDefault="0020492C" w:rsidP="0020492C">
      <w:pPr>
        <w:pStyle w:val="10"/>
        <w:keepNext/>
        <w:keepLines/>
        <w:tabs>
          <w:tab w:val="left" w:pos="414"/>
        </w:tabs>
        <w:jc w:val="left"/>
      </w:pPr>
    </w:p>
    <w:p w:rsidR="00B57E8D" w:rsidRDefault="00B57E8D" w:rsidP="00540711">
      <w:pPr>
        <w:pStyle w:val="11"/>
        <w:numPr>
          <w:ilvl w:val="1"/>
          <w:numId w:val="1"/>
        </w:numPr>
        <w:tabs>
          <w:tab w:val="left" w:pos="284"/>
        </w:tabs>
        <w:ind w:firstLine="0"/>
        <w:jc w:val="both"/>
      </w:pPr>
      <w:r>
        <w:t>Стороны освобождаются от ответственности за частичное или полное неисполнение обя</w:t>
      </w:r>
      <w:r>
        <w:softHyphen/>
        <w:t>зательств по настоящему Договору поставки, если неисполнение явилось следствием природных яв</w:t>
      </w:r>
      <w:r>
        <w:softHyphen/>
        <w:t>лений, действий внешних объективных факторов и прочих обстоятельств непреодолимой силы, за которые стороны не отвечают и не могут предотвратить неблагоприятное воздействие или не имеют возможности предотвратить.</w:t>
      </w:r>
    </w:p>
    <w:p w:rsidR="00B57E8D" w:rsidRDefault="00B57E8D" w:rsidP="00540711">
      <w:pPr>
        <w:pStyle w:val="11"/>
        <w:numPr>
          <w:ilvl w:val="1"/>
          <w:numId w:val="1"/>
        </w:numPr>
        <w:tabs>
          <w:tab w:val="left" w:pos="284"/>
        </w:tabs>
        <w:ind w:firstLine="0"/>
        <w:jc w:val="both"/>
      </w:pPr>
      <w:r>
        <w:t>О наступлении обстоятельств непреодолимой силы стороны извещает друг друга немед</w:t>
      </w:r>
      <w:r>
        <w:softHyphen/>
        <w:t>ленно после наступления этих обстоятельств, при этом срок исполнения обстоятельств по Договору поставки отодвигается на срок действия обстоятельств непреодолимой силы.</w:t>
      </w:r>
    </w:p>
    <w:p w:rsidR="00B57E8D" w:rsidRPr="0020492C" w:rsidRDefault="00B57E8D" w:rsidP="00540711">
      <w:pPr>
        <w:pStyle w:val="11"/>
        <w:numPr>
          <w:ilvl w:val="1"/>
          <w:numId w:val="1"/>
        </w:numPr>
        <w:tabs>
          <w:tab w:val="left" w:pos="284"/>
        </w:tabs>
        <w:ind w:firstLine="0"/>
        <w:jc w:val="both"/>
      </w:pPr>
      <w:r>
        <w:t>Не уведомление или несвоевременное уведомление о наступлении обстоятельств непре</w:t>
      </w:r>
      <w:r>
        <w:softHyphen/>
        <w:t>одолимой силы лишает Сторону права на освобождение от обязательств, возникших вследствие ука</w:t>
      </w:r>
      <w:r>
        <w:softHyphen/>
        <w:t>занных обстоятельств.</w:t>
      </w:r>
    </w:p>
    <w:p w:rsidR="00B57E8D" w:rsidRDefault="00B57E8D" w:rsidP="0020492C">
      <w:pPr>
        <w:pStyle w:val="10"/>
        <w:keepNext/>
        <w:keepLines/>
        <w:numPr>
          <w:ilvl w:val="0"/>
          <w:numId w:val="1"/>
        </w:numPr>
        <w:tabs>
          <w:tab w:val="left" w:pos="414"/>
        </w:tabs>
      </w:pPr>
      <w:r>
        <w:lastRenderedPageBreak/>
        <w:t>Срок действия договора.</w:t>
      </w:r>
    </w:p>
    <w:p w:rsidR="0020492C" w:rsidRDefault="0020492C" w:rsidP="0020492C">
      <w:pPr>
        <w:pStyle w:val="10"/>
        <w:keepNext/>
        <w:keepLines/>
        <w:tabs>
          <w:tab w:val="left" w:pos="414"/>
        </w:tabs>
        <w:jc w:val="left"/>
      </w:pPr>
    </w:p>
    <w:p w:rsidR="00B57E8D" w:rsidRPr="009E2224" w:rsidRDefault="00B57E8D" w:rsidP="00540711">
      <w:pPr>
        <w:pStyle w:val="11"/>
        <w:numPr>
          <w:ilvl w:val="1"/>
          <w:numId w:val="1"/>
        </w:numPr>
        <w:tabs>
          <w:tab w:val="left" w:pos="284"/>
        </w:tabs>
        <w:ind w:firstLine="0"/>
        <w:jc w:val="both"/>
      </w:pPr>
      <w:r w:rsidRPr="009E2224">
        <w:t>Настоящий договор</w:t>
      </w:r>
      <w:r w:rsidR="009E2224">
        <w:t xml:space="preserve"> в</w:t>
      </w:r>
      <w:r w:rsidR="009E2224" w:rsidRPr="009E2224">
        <w:t>ступает в силу с даты подписания его сторонами по 31 декабря 2026 г</w:t>
      </w:r>
      <w:r w:rsidR="009E2224">
        <w:t>.</w:t>
      </w:r>
    </w:p>
    <w:p w:rsidR="00472767" w:rsidRPr="0020492C" w:rsidRDefault="00B57E8D" w:rsidP="00540711">
      <w:pPr>
        <w:pStyle w:val="11"/>
        <w:numPr>
          <w:ilvl w:val="1"/>
          <w:numId w:val="1"/>
        </w:numPr>
        <w:tabs>
          <w:tab w:val="left" w:pos="284"/>
        </w:tabs>
        <w:ind w:firstLine="0"/>
        <w:jc w:val="both"/>
      </w:pPr>
      <w:r>
        <w:t>Истечение срока действия Договора не освобождает Стороны от установленной ответ</w:t>
      </w:r>
      <w:r>
        <w:softHyphen/>
        <w:t>ственности за его нарушение, допущенное в период срока его действия.</w:t>
      </w:r>
    </w:p>
    <w:p w:rsidR="00472767" w:rsidRDefault="00472767" w:rsidP="0020492C">
      <w:pPr>
        <w:pStyle w:val="10"/>
        <w:keepNext/>
        <w:keepLines/>
        <w:numPr>
          <w:ilvl w:val="0"/>
          <w:numId w:val="1"/>
        </w:numPr>
        <w:tabs>
          <w:tab w:val="left" w:pos="455"/>
        </w:tabs>
      </w:pPr>
      <w:r>
        <w:t>Порядок внесения изменений и дополнений в настоящий Договор.</w:t>
      </w:r>
    </w:p>
    <w:p w:rsidR="0020492C" w:rsidRDefault="0020492C" w:rsidP="0020492C">
      <w:pPr>
        <w:pStyle w:val="10"/>
        <w:keepNext/>
        <w:keepLines/>
        <w:tabs>
          <w:tab w:val="left" w:pos="455"/>
        </w:tabs>
        <w:jc w:val="left"/>
      </w:pPr>
    </w:p>
    <w:p w:rsidR="00472767" w:rsidRPr="0020492C" w:rsidRDefault="00472767" w:rsidP="00540711">
      <w:pPr>
        <w:pStyle w:val="11"/>
        <w:numPr>
          <w:ilvl w:val="1"/>
          <w:numId w:val="1"/>
        </w:numPr>
        <w:tabs>
          <w:tab w:val="left" w:pos="284"/>
        </w:tabs>
        <w:ind w:firstLine="0"/>
        <w:jc w:val="both"/>
      </w:pPr>
      <w:r>
        <w:t>Все изменения и дополнения к настоящему Договору, а также Спецификации, дополни</w:t>
      </w:r>
      <w:r>
        <w:softHyphen/>
        <w:t>тельные соглашения, счета, гарантийные письма являются его неотъемлемыми частями с момента их надлежащего письменного оформления и подписания обеими Сторонами.</w:t>
      </w:r>
    </w:p>
    <w:p w:rsidR="00472767" w:rsidRDefault="00472767" w:rsidP="0020492C">
      <w:pPr>
        <w:pStyle w:val="10"/>
        <w:keepNext/>
        <w:keepLines/>
        <w:numPr>
          <w:ilvl w:val="0"/>
          <w:numId w:val="1"/>
        </w:numPr>
      </w:pPr>
      <w:r>
        <w:t>Заключительные положения.</w:t>
      </w:r>
    </w:p>
    <w:p w:rsidR="0020492C" w:rsidRDefault="0020492C" w:rsidP="0020492C">
      <w:pPr>
        <w:pStyle w:val="10"/>
        <w:keepNext/>
        <w:keepLines/>
        <w:jc w:val="left"/>
      </w:pPr>
    </w:p>
    <w:p w:rsidR="00472767" w:rsidRDefault="00472767" w:rsidP="00540711">
      <w:pPr>
        <w:pStyle w:val="11"/>
        <w:numPr>
          <w:ilvl w:val="1"/>
          <w:numId w:val="1"/>
        </w:numPr>
        <w:tabs>
          <w:tab w:val="left" w:pos="284"/>
        </w:tabs>
        <w:ind w:firstLine="0"/>
        <w:jc w:val="both"/>
      </w:pPr>
      <w:r>
        <w:t>Во всем остальном, что не предусмотрено настоящим Договором, Стороны руковод</w:t>
      </w:r>
      <w:r>
        <w:softHyphen/>
        <w:t>ствоваться действующим законодательством Российской Федерации.</w:t>
      </w:r>
    </w:p>
    <w:p w:rsidR="00472767" w:rsidRDefault="00472767" w:rsidP="00540711">
      <w:pPr>
        <w:pStyle w:val="11"/>
        <w:numPr>
          <w:ilvl w:val="1"/>
          <w:numId w:val="1"/>
        </w:numPr>
        <w:tabs>
          <w:tab w:val="left" w:pos="284"/>
        </w:tabs>
        <w:ind w:firstLine="0"/>
        <w:jc w:val="both"/>
      </w:pPr>
      <w:r>
        <w:t>Настоящий Договор выражает все договорные условия и понимание между сторонами в отношении упомянутых в нем вопросов. При этом предыдущие обсуждения, обещания, представле</w:t>
      </w:r>
      <w:r>
        <w:softHyphen/>
        <w:t>ния между Сторонами, если таковые имели место, теряют силу и заменяются содержанием Догово</w:t>
      </w:r>
      <w:r>
        <w:softHyphen/>
        <w:t>ра.</w:t>
      </w:r>
    </w:p>
    <w:p w:rsidR="00472767" w:rsidRDefault="00472767" w:rsidP="00540711">
      <w:pPr>
        <w:pStyle w:val="11"/>
        <w:numPr>
          <w:ilvl w:val="1"/>
          <w:numId w:val="1"/>
        </w:numPr>
        <w:tabs>
          <w:tab w:val="left" w:pos="284"/>
        </w:tabs>
        <w:ind w:firstLine="0"/>
        <w:jc w:val="both"/>
      </w:pPr>
      <w:r>
        <w:t>Настоящий Договор составлен на русском языке, в двух экземплярах, имеющих равную юридическую силу, по одному для каждой из Сторон.</w:t>
      </w:r>
    </w:p>
    <w:p w:rsidR="00472767" w:rsidRDefault="00472767" w:rsidP="00540711">
      <w:pPr>
        <w:pStyle w:val="11"/>
        <w:numPr>
          <w:ilvl w:val="1"/>
          <w:numId w:val="1"/>
        </w:numPr>
        <w:tabs>
          <w:tab w:val="left" w:pos="284"/>
        </w:tabs>
        <w:ind w:firstLine="0"/>
        <w:jc w:val="both"/>
      </w:pPr>
      <w:r>
        <w:t>Заголовки статей настоящего Договора предназначены для удобства пользования тек</w:t>
      </w:r>
      <w:r>
        <w:softHyphen/>
        <w:t>стом и не могут приниматься во внимание при юридическом толковании Договора.</w:t>
      </w:r>
    </w:p>
    <w:p w:rsidR="00540711" w:rsidRDefault="00540711" w:rsidP="00540711">
      <w:pPr>
        <w:pStyle w:val="11"/>
        <w:tabs>
          <w:tab w:val="left" w:pos="284"/>
        </w:tabs>
        <w:ind w:firstLine="0"/>
        <w:jc w:val="both"/>
      </w:pPr>
    </w:p>
    <w:p w:rsidR="00A13607" w:rsidRPr="00E027FB" w:rsidRDefault="00A13607" w:rsidP="0020492C">
      <w:pPr>
        <w:pStyle w:val="11"/>
        <w:numPr>
          <w:ilvl w:val="0"/>
          <w:numId w:val="1"/>
        </w:numPr>
        <w:tabs>
          <w:tab w:val="left" w:pos="455"/>
        </w:tabs>
        <w:ind w:firstLine="0"/>
        <w:jc w:val="center"/>
      </w:pPr>
      <w:r w:rsidRPr="00E027FB">
        <w:rPr>
          <w:b/>
          <w:bCs/>
        </w:rPr>
        <w:t>Юридические адреса и реквизиты сторон.</w:t>
      </w:r>
    </w:p>
    <w:p w:rsidR="00E027FB" w:rsidRPr="00E027FB" w:rsidRDefault="00E027FB" w:rsidP="0020492C">
      <w:pPr>
        <w:shd w:val="clear" w:color="auto" w:fill="FFFFFF"/>
        <w:jc w:val="both"/>
        <w:rPr>
          <w:rFonts w:ascii="Times New Roman" w:hAnsi="Times New Roman" w:cs="Times New Roman"/>
          <w:b/>
          <w:spacing w:val="-15"/>
        </w:rPr>
      </w:pPr>
      <w:r w:rsidRPr="00E027FB">
        <w:rPr>
          <w:rFonts w:ascii="Times New Roman" w:hAnsi="Times New Roman" w:cs="Times New Roman"/>
          <w:b/>
          <w:spacing w:val="-15"/>
        </w:rPr>
        <w:t>Поставщик:                                                                                   Покупатель:</w:t>
      </w:r>
    </w:p>
    <w:p w:rsidR="00E027FB" w:rsidRPr="001F48B9" w:rsidRDefault="00E027FB" w:rsidP="0020492C">
      <w:pPr>
        <w:shd w:val="clear" w:color="auto" w:fill="FFFFFF"/>
        <w:jc w:val="both"/>
        <w:rPr>
          <w:rFonts w:ascii="Times New Roman" w:hAnsi="Times New Roman" w:cs="Times New Roman"/>
          <w:b/>
          <w:spacing w:val="-15"/>
        </w:rPr>
      </w:pPr>
    </w:p>
    <w:tbl>
      <w:tblPr>
        <w:tblW w:w="9315" w:type="dxa"/>
        <w:tblLook w:val="04A0" w:firstRow="1" w:lastRow="0" w:firstColumn="1" w:lastColumn="0" w:noHBand="0" w:noVBand="1"/>
      </w:tblPr>
      <w:tblGrid>
        <w:gridCol w:w="3786"/>
        <w:gridCol w:w="5529"/>
      </w:tblGrid>
      <w:tr w:rsidR="00E027FB" w:rsidRPr="001F48B9" w:rsidTr="00AE3440">
        <w:trPr>
          <w:trHeight w:val="3386"/>
        </w:trPr>
        <w:tc>
          <w:tcPr>
            <w:tcW w:w="3786" w:type="dxa"/>
            <w:shd w:val="clear" w:color="auto" w:fill="auto"/>
          </w:tcPr>
          <w:p w:rsidR="00E027FB" w:rsidRDefault="00E027FB"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Default="00AE3440" w:rsidP="00AE3440">
            <w:pPr>
              <w:jc w:val="both"/>
              <w:rPr>
                <w:rFonts w:ascii="Times New Roman" w:eastAsia="Calibri" w:hAnsi="Times New Roman" w:cs="Times New Roman"/>
                <w:lang w:eastAsia="en-US"/>
              </w:rPr>
            </w:pPr>
          </w:p>
          <w:p w:rsidR="00AE3440" w:rsidRPr="001F48B9" w:rsidRDefault="00AE3440" w:rsidP="00AE3440">
            <w:pPr>
              <w:jc w:val="both"/>
              <w:rPr>
                <w:rFonts w:ascii="Times New Roman" w:eastAsia="Calibri" w:hAnsi="Times New Roman" w:cs="Times New Roman"/>
                <w:lang w:eastAsia="en-US"/>
              </w:rPr>
            </w:pPr>
          </w:p>
          <w:p w:rsidR="00E027FB" w:rsidRPr="001F48B9" w:rsidRDefault="00E027FB" w:rsidP="0020492C">
            <w:pPr>
              <w:rPr>
                <w:rFonts w:ascii="Times New Roman" w:eastAsia="Calibri" w:hAnsi="Times New Roman" w:cs="Times New Roman"/>
                <w:lang w:eastAsia="en-US"/>
              </w:rPr>
            </w:pPr>
          </w:p>
          <w:p w:rsidR="0020492C" w:rsidRPr="001F48B9" w:rsidRDefault="0020492C" w:rsidP="0020492C">
            <w:pPr>
              <w:rPr>
                <w:rFonts w:ascii="Times New Roman" w:eastAsia="Calibri" w:hAnsi="Times New Roman" w:cs="Times New Roman"/>
                <w:lang w:eastAsia="en-US"/>
              </w:rPr>
            </w:pPr>
          </w:p>
          <w:p w:rsidR="001F48B9" w:rsidRPr="001F48B9" w:rsidRDefault="001F48B9" w:rsidP="0020492C">
            <w:pPr>
              <w:rPr>
                <w:rFonts w:ascii="Times New Roman" w:eastAsia="Calibri" w:hAnsi="Times New Roman" w:cs="Times New Roman"/>
                <w:lang w:eastAsia="en-US"/>
              </w:rPr>
            </w:pPr>
          </w:p>
          <w:p w:rsidR="001F48B9" w:rsidRDefault="001F48B9" w:rsidP="0020492C">
            <w:pPr>
              <w:rPr>
                <w:rFonts w:ascii="Times New Roman" w:eastAsia="Calibri" w:hAnsi="Times New Roman" w:cs="Times New Roman"/>
                <w:lang w:eastAsia="en-US"/>
              </w:rPr>
            </w:pPr>
          </w:p>
          <w:p w:rsidR="00240124" w:rsidRPr="001F48B9" w:rsidRDefault="00240124" w:rsidP="0020492C">
            <w:pPr>
              <w:rPr>
                <w:rFonts w:ascii="Times New Roman" w:eastAsia="Calibri" w:hAnsi="Times New Roman" w:cs="Times New Roman"/>
                <w:lang w:eastAsia="en-US"/>
              </w:rPr>
            </w:pPr>
          </w:p>
          <w:p w:rsidR="0020492C" w:rsidRPr="001F48B9" w:rsidRDefault="0020492C" w:rsidP="0020492C">
            <w:pPr>
              <w:rPr>
                <w:rFonts w:ascii="Times New Roman" w:eastAsia="Calibri" w:hAnsi="Times New Roman" w:cs="Times New Roman"/>
                <w:sz w:val="40"/>
                <w:szCs w:val="40"/>
                <w:lang w:eastAsia="en-US"/>
              </w:rPr>
            </w:pPr>
          </w:p>
          <w:p w:rsidR="0020492C" w:rsidRDefault="0020492C" w:rsidP="0020492C">
            <w:pPr>
              <w:rPr>
                <w:rFonts w:ascii="Times New Roman" w:eastAsia="Calibri" w:hAnsi="Times New Roman" w:cs="Times New Roman"/>
                <w:lang w:eastAsia="en-US"/>
              </w:rPr>
            </w:pPr>
          </w:p>
          <w:p w:rsidR="00AE3440" w:rsidRPr="001F48B9" w:rsidRDefault="00AE3440" w:rsidP="0020492C">
            <w:pPr>
              <w:rPr>
                <w:rFonts w:ascii="Times New Roman" w:eastAsia="Calibri" w:hAnsi="Times New Roman" w:cs="Times New Roman"/>
                <w:lang w:eastAsia="en-US"/>
              </w:rPr>
            </w:pPr>
          </w:p>
          <w:p w:rsidR="00E027FB" w:rsidRPr="001F48B9" w:rsidRDefault="00E027FB" w:rsidP="0020492C">
            <w:pPr>
              <w:rPr>
                <w:rFonts w:ascii="Times New Roman" w:eastAsia="Calibri" w:hAnsi="Times New Roman" w:cs="Times New Roman"/>
                <w:lang w:eastAsia="en-US"/>
              </w:rPr>
            </w:pPr>
          </w:p>
          <w:p w:rsidR="00E027FB" w:rsidRPr="001F48B9" w:rsidRDefault="00E027FB" w:rsidP="0020492C">
            <w:pPr>
              <w:rPr>
                <w:rFonts w:ascii="Times New Roman" w:eastAsia="Calibri" w:hAnsi="Times New Roman" w:cs="Times New Roman"/>
                <w:lang w:eastAsia="en-US"/>
              </w:rPr>
            </w:pPr>
            <w:r w:rsidRPr="001F48B9">
              <w:rPr>
                <w:rFonts w:ascii="Times New Roman" w:eastAsia="Calibri" w:hAnsi="Times New Roman" w:cs="Times New Roman"/>
                <w:lang w:eastAsia="en-US"/>
              </w:rPr>
              <w:t>________________/</w:t>
            </w:r>
            <w:r w:rsidR="00AE3440">
              <w:rPr>
                <w:rFonts w:ascii="Times New Roman" w:eastAsia="Calibri" w:hAnsi="Times New Roman" w:cs="Times New Roman"/>
                <w:lang w:eastAsia="en-US"/>
              </w:rPr>
              <w:t>__________</w:t>
            </w:r>
            <w:r w:rsidRPr="001F48B9">
              <w:rPr>
                <w:rFonts w:ascii="Times New Roman" w:eastAsia="Calibri" w:hAnsi="Times New Roman" w:cs="Times New Roman"/>
                <w:lang w:eastAsia="en-US"/>
              </w:rPr>
              <w:t xml:space="preserve">                       </w:t>
            </w:r>
          </w:p>
          <w:p w:rsidR="00E027FB" w:rsidRPr="001F48B9" w:rsidRDefault="00E027FB" w:rsidP="0020492C">
            <w:pPr>
              <w:rPr>
                <w:rFonts w:ascii="Times New Roman" w:hAnsi="Times New Roman" w:cs="Times New Roman"/>
                <w:spacing w:val="-15"/>
                <w:highlight w:val="yellow"/>
              </w:rPr>
            </w:pPr>
            <w:r w:rsidRPr="001F48B9">
              <w:rPr>
                <w:rFonts w:ascii="Times New Roman" w:eastAsia="Calibri" w:hAnsi="Times New Roman" w:cs="Times New Roman"/>
                <w:lang w:eastAsia="en-US"/>
              </w:rPr>
              <w:t>М.П</w:t>
            </w:r>
            <w:r w:rsidR="00B647C8" w:rsidRPr="001F48B9">
              <w:rPr>
                <w:rFonts w:ascii="Times New Roman" w:eastAsia="Calibri" w:hAnsi="Times New Roman" w:cs="Times New Roman"/>
                <w:lang w:eastAsia="en-US"/>
              </w:rPr>
              <w:t>.</w:t>
            </w:r>
            <w:r w:rsidRPr="001F48B9">
              <w:rPr>
                <w:rFonts w:ascii="Times New Roman" w:eastAsia="Calibri" w:hAnsi="Times New Roman" w:cs="Times New Roman"/>
                <w:lang w:eastAsia="en-US"/>
              </w:rPr>
              <w:tab/>
            </w:r>
            <w:r w:rsidRPr="001F48B9">
              <w:rPr>
                <w:rFonts w:ascii="Times New Roman" w:eastAsia="Calibri" w:hAnsi="Times New Roman" w:cs="Times New Roman"/>
                <w:lang w:eastAsia="en-US"/>
              </w:rPr>
              <w:tab/>
            </w:r>
            <w:r w:rsidRPr="001F48B9">
              <w:rPr>
                <w:rFonts w:ascii="Times New Roman" w:hAnsi="Times New Roman" w:cs="Times New Roman"/>
                <w:sz w:val="22"/>
                <w:szCs w:val="22"/>
              </w:rPr>
              <w:t xml:space="preserve">                                  </w:t>
            </w:r>
          </w:p>
        </w:tc>
        <w:tc>
          <w:tcPr>
            <w:tcW w:w="5529" w:type="dxa"/>
            <w:shd w:val="clear" w:color="auto" w:fill="auto"/>
          </w:tcPr>
          <w:p w:rsidR="00E027FB" w:rsidRPr="001F48B9" w:rsidRDefault="00E027FB" w:rsidP="00AE3440">
            <w:pPr>
              <w:ind w:right="27"/>
              <w:jc w:val="both"/>
              <w:rPr>
                <w:rFonts w:ascii="Times New Roman" w:eastAsia="Calibri" w:hAnsi="Times New Roman" w:cs="Times New Roman"/>
                <w:lang w:eastAsia="en-US"/>
              </w:rPr>
            </w:pPr>
            <w:r w:rsidRPr="001F48B9">
              <w:rPr>
                <w:rFonts w:ascii="Times New Roman" w:eastAsia="Calibri" w:hAnsi="Times New Roman" w:cs="Times New Roman"/>
                <w:lang w:eastAsia="en-US"/>
              </w:rPr>
              <w:t>Муниципальное бюджетное образовательное учреждение дополнительного образования «Тосненский районный детско-юношеский центр» (МБОУ ДО «Тосненский районный ДЮЦ»)</w:t>
            </w:r>
          </w:p>
          <w:p w:rsidR="00E027FB" w:rsidRPr="001F48B9" w:rsidRDefault="00E027FB" w:rsidP="00AE3440">
            <w:pPr>
              <w:ind w:right="-110"/>
              <w:jc w:val="both"/>
              <w:rPr>
                <w:rFonts w:ascii="Times New Roman" w:eastAsia="Calibri" w:hAnsi="Times New Roman" w:cs="Times New Roman"/>
                <w:lang w:eastAsia="en-US"/>
              </w:rPr>
            </w:pPr>
            <w:r w:rsidRPr="001F48B9">
              <w:rPr>
                <w:rFonts w:ascii="Times New Roman" w:eastAsia="Calibri" w:hAnsi="Times New Roman" w:cs="Times New Roman"/>
                <w:lang w:eastAsia="en-US"/>
              </w:rPr>
              <w:t>ИНН 4716048025   КПП 471601001</w:t>
            </w:r>
          </w:p>
          <w:p w:rsidR="00E027FB" w:rsidRPr="001F48B9" w:rsidRDefault="00E027FB" w:rsidP="00AE3440">
            <w:pPr>
              <w:ind w:right="27"/>
              <w:jc w:val="both"/>
              <w:rPr>
                <w:rFonts w:ascii="Times New Roman" w:eastAsia="Calibri" w:hAnsi="Times New Roman" w:cs="Times New Roman"/>
                <w:lang w:eastAsia="en-US"/>
              </w:rPr>
            </w:pPr>
            <w:r w:rsidRPr="001F48B9">
              <w:rPr>
                <w:rFonts w:ascii="Times New Roman" w:eastAsia="Calibri" w:hAnsi="Times New Roman" w:cs="Times New Roman"/>
                <w:lang w:eastAsia="en-US"/>
              </w:rPr>
              <w:t>187000, Ленинградская область, г. Тосно, ул. М. Горького д.15а.</w:t>
            </w:r>
          </w:p>
          <w:p w:rsidR="00E027FB" w:rsidRPr="001F48B9" w:rsidRDefault="00E027FB" w:rsidP="00AE3440">
            <w:pPr>
              <w:ind w:right="-110"/>
              <w:jc w:val="both"/>
              <w:rPr>
                <w:rFonts w:ascii="Times New Roman" w:eastAsia="Calibri" w:hAnsi="Times New Roman" w:cs="Times New Roman"/>
                <w:lang w:eastAsia="en-US"/>
              </w:rPr>
            </w:pPr>
            <w:r w:rsidRPr="001F48B9">
              <w:rPr>
                <w:rFonts w:ascii="Times New Roman" w:eastAsia="Calibri" w:hAnsi="Times New Roman" w:cs="Times New Roman"/>
                <w:lang w:eastAsia="en-US"/>
              </w:rPr>
              <w:t xml:space="preserve">Банковский счет: </w:t>
            </w:r>
            <w:r w:rsidRPr="001F48B9">
              <w:rPr>
                <w:rFonts w:ascii="Times New Roman" w:eastAsia="Calibri" w:hAnsi="Times New Roman" w:cs="Times New Roman"/>
              </w:rPr>
              <w:t>40102810745370000098</w:t>
            </w:r>
          </w:p>
          <w:p w:rsidR="00E027FB" w:rsidRPr="001F48B9" w:rsidRDefault="00E027FB" w:rsidP="00AE3440">
            <w:pPr>
              <w:ind w:right="-110"/>
              <w:jc w:val="both"/>
              <w:rPr>
                <w:rFonts w:ascii="Times New Roman" w:eastAsia="Calibri" w:hAnsi="Times New Roman" w:cs="Times New Roman"/>
                <w:lang w:eastAsia="en-US"/>
              </w:rPr>
            </w:pPr>
            <w:r w:rsidRPr="001F48B9">
              <w:rPr>
                <w:rFonts w:ascii="Times New Roman" w:eastAsia="Calibri" w:hAnsi="Times New Roman" w:cs="Times New Roman"/>
                <w:lang w:eastAsia="en-US"/>
              </w:rPr>
              <w:t>Казначейский счет: 03234643416480004500</w:t>
            </w:r>
          </w:p>
          <w:p w:rsidR="00240124" w:rsidRDefault="00C736F2" w:rsidP="00AE3440">
            <w:pPr>
              <w:ind w:right="27"/>
              <w:jc w:val="both"/>
              <w:rPr>
                <w:rFonts w:ascii="Times New Roman" w:eastAsia="Calibri" w:hAnsi="Times New Roman" w:cs="Times New Roman"/>
              </w:rPr>
            </w:pPr>
            <w:r w:rsidRPr="001F48B9">
              <w:rPr>
                <w:rFonts w:ascii="Times New Roman" w:eastAsia="Calibri" w:hAnsi="Times New Roman" w:cs="Times New Roman"/>
              </w:rPr>
              <w:t>Операционно-кассовый центр № 1 Северо-Западного главного управления Центрального банка Российской Федерации// Управление Федерального казначейства по Ленинградской области г. Санкт-Петербург  (сокращенное наименование – ОКЦ № 1 Северо-Западного ГУ Банка России//УФК по Ленинградской области г. Санкт-</w:t>
            </w:r>
            <w:r w:rsidR="00B647C8" w:rsidRPr="001F48B9">
              <w:rPr>
                <w:rFonts w:ascii="Times New Roman" w:eastAsia="Calibri" w:hAnsi="Times New Roman" w:cs="Times New Roman"/>
              </w:rPr>
              <w:t>П</w:t>
            </w:r>
            <w:r w:rsidRPr="001F48B9">
              <w:rPr>
                <w:rFonts w:ascii="Times New Roman" w:eastAsia="Calibri" w:hAnsi="Times New Roman" w:cs="Times New Roman"/>
              </w:rPr>
              <w:t xml:space="preserve">етербург)                                                                      БИК банка  044030098                              </w:t>
            </w:r>
            <w:r w:rsidR="0020492C" w:rsidRPr="001F48B9">
              <w:rPr>
                <w:rFonts w:ascii="Times New Roman" w:eastAsia="Calibri" w:hAnsi="Times New Roman" w:cs="Times New Roman"/>
              </w:rPr>
              <w:t xml:space="preserve">   </w:t>
            </w:r>
            <w:r w:rsidRPr="001F48B9">
              <w:rPr>
                <w:rFonts w:ascii="Times New Roman" w:eastAsia="Calibri" w:hAnsi="Times New Roman" w:cs="Times New Roman"/>
              </w:rPr>
              <w:t xml:space="preserve"> </w:t>
            </w:r>
          </w:p>
          <w:p w:rsidR="00240124" w:rsidRDefault="00C736F2" w:rsidP="00AE3440">
            <w:pPr>
              <w:ind w:right="27"/>
              <w:jc w:val="both"/>
              <w:rPr>
                <w:rFonts w:ascii="Times New Roman" w:eastAsia="Calibri" w:hAnsi="Times New Roman" w:cs="Times New Roman"/>
              </w:rPr>
            </w:pPr>
            <w:r w:rsidRPr="001F48B9">
              <w:rPr>
                <w:rFonts w:ascii="Times New Roman" w:eastAsia="Calibri" w:hAnsi="Times New Roman" w:cs="Times New Roman"/>
              </w:rPr>
              <w:t xml:space="preserve">Л/С: 20032К1550; 21032К1550             </w:t>
            </w:r>
          </w:p>
          <w:p w:rsidR="00B647C8" w:rsidRPr="001F48B9" w:rsidRDefault="00C736F2" w:rsidP="00AE3440">
            <w:pPr>
              <w:ind w:right="27"/>
              <w:jc w:val="both"/>
              <w:rPr>
                <w:rFonts w:ascii="Times New Roman" w:eastAsia="Calibri" w:hAnsi="Times New Roman" w:cs="Times New Roman"/>
              </w:rPr>
            </w:pPr>
            <w:r w:rsidRPr="001F48B9">
              <w:rPr>
                <w:rFonts w:ascii="Times New Roman" w:eastAsia="Calibri" w:hAnsi="Times New Roman" w:cs="Times New Roman"/>
              </w:rPr>
              <w:t xml:space="preserve">ОКТМО:41648101001         </w:t>
            </w:r>
            <w:r w:rsidR="00240124">
              <w:rPr>
                <w:rFonts w:ascii="Times New Roman" w:eastAsia="Calibri" w:hAnsi="Times New Roman" w:cs="Times New Roman"/>
              </w:rPr>
              <w:t xml:space="preserve">    </w:t>
            </w:r>
            <w:r w:rsidRPr="001F48B9">
              <w:rPr>
                <w:rFonts w:ascii="Times New Roman" w:eastAsia="Calibri" w:hAnsi="Times New Roman" w:cs="Times New Roman"/>
              </w:rPr>
              <w:t xml:space="preserve">             </w:t>
            </w:r>
            <w:r w:rsidR="0020492C" w:rsidRPr="001F48B9">
              <w:rPr>
                <w:rFonts w:ascii="Times New Roman" w:eastAsia="Calibri" w:hAnsi="Times New Roman" w:cs="Times New Roman"/>
              </w:rPr>
              <w:t xml:space="preserve">     </w:t>
            </w:r>
            <w:r w:rsidRPr="001F48B9">
              <w:rPr>
                <w:rFonts w:ascii="Times New Roman" w:eastAsia="Calibri" w:hAnsi="Times New Roman" w:cs="Times New Roman"/>
              </w:rPr>
              <w:t xml:space="preserve">  </w:t>
            </w:r>
            <w:r w:rsidR="00AE3440">
              <w:rPr>
                <w:rFonts w:ascii="Times New Roman" w:eastAsia="Calibri" w:hAnsi="Times New Roman" w:cs="Times New Roman"/>
              </w:rPr>
              <w:t xml:space="preserve">              </w:t>
            </w:r>
            <w:r w:rsidRPr="001F48B9">
              <w:rPr>
                <w:rFonts w:ascii="Times New Roman" w:eastAsia="Calibri" w:hAnsi="Times New Roman" w:cs="Times New Roman"/>
              </w:rPr>
              <w:t xml:space="preserve">      ОГРН:1214700001867   </w:t>
            </w:r>
            <w:r w:rsidR="00B647C8" w:rsidRPr="001F48B9">
              <w:rPr>
                <w:rFonts w:ascii="Times New Roman" w:eastAsia="Calibri" w:hAnsi="Times New Roman" w:cs="Times New Roman"/>
              </w:rPr>
              <w:t xml:space="preserve">         </w:t>
            </w:r>
            <w:r w:rsidR="00240124">
              <w:rPr>
                <w:rFonts w:ascii="Times New Roman" w:eastAsia="Calibri" w:hAnsi="Times New Roman" w:cs="Times New Roman"/>
              </w:rPr>
              <w:t xml:space="preserve">       </w:t>
            </w:r>
            <w:r w:rsidR="00B647C8" w:rsidRPr="001F48B9">
              <w:rPr>
                <w:rFonts w:ascii="Times New Roman" w:eastAsia="Calibri" w:hAnsi="Times New Roman" w:cs="Times New Roman"/>
              </w:rPr>
              <w:t xml:space="preserve">            </w:t>
            </w:r>
            <w:r w:rsidR="00AE3440">
              <w:rPr>
                <w:rFonts w:ascii="Times New Roman" w:eastAsia="Calibri" w:hAnsi="Times New Roman" w:cs="Times New Roman"/>
              </w:rPr>
              <w:t xml:space="preserve">             </w:t>
            </w:r>
            <w:r w:rsidR="00B647C8" w:rsidRPr="001F48B9">
              <w:rPr>
                <w:rFonts w:ascii="Times New Roman" w:eastAsia="Calibri" w:hAnsi="Times New Roman" w:cs="Times New Roman"/>
              </w:rPr>
              <w:t xml:space="preserve">         </w:t>
            </w:r>
            <w:r w:rsidRPr="001F48B9">
              <w:rPr>
                <w:rFonts w:ascii="Times New Roman" w:eastAsia="Calibri" w:hAnsi="Times New Roman" w:cs="Times New Roman"/>
              </w:rPr>
              <w:t xml:space="preserve"> </w:t>
            </w:r>
            <w:proofErr w:type="spellStart"/>
            <w:r w:rsidR="00B647C8" w:rsidRPr="001F48B9">
              <w:rPr>
                <w:rFonts w:ascii="Times New Roman" w:eastAsia="Calibri" w:hAnsi="Times New Roman" w:cs="Times New Roman"/>
              </w:rPr>
              <w:t>Email</w:t>
            </w:r>
            <w:proofErr w:type="spellEnd"/>
            <w:r w:rsidR="00B647C8" w:rsidRPr="001F48B9">
              <w:rPr>
                <w:rFonts w:ascii="Times New Roman" w:eastAsia="Calibri" w:hAnsi="Times New Roman" w:cs="Times New Roman"/>
              </w:rPr>
              <w:t xml:space="preserve">: </w:t>
            </w:r>
            <w:hyperlink r:id="rId19" w:history="1">
              <w:r w:rsidR="00B647C8" w:rsidRPr="001F48B9">
                <w:rPr>
                  <w:rStyle w:val="ad"/>
                  <w:rFonts w:ascii="Times New Roman" w:eastAsia="Calibri" w:hAnsi="Times New Roman" w:cs="Times New Roman"/>
                </w:rPr>
                <w:t>tosnocentre@yandex.ru</w:t>
              </w:r>
            </w:hyperlink>
          </w:p>
          <w:p w:rsidR="0020492C" w:rsidRPr="00240124" w:rsidRDefault="00C736F2" w:rsidP="00240124">
            <w:pPr>
              <w:spacing w:after="160"/>
              <w:ind w:right="-110"/>
              <w:rPr>
                <w:rFonts w:ascii="Times New Roman" w:eastAsia="Calibri" w:hAnsi="Times New Roman" w:cs="Times New Roman"/>
              </w:rPr>
            </w:pPr>
            <w:r w:rsidRPr="001F48B9">
              <w:rPr>
                <w:rFonts w:ascii="Times New Roman" w:eastAsia="Calibri" w:hAnsi="Times New Roman" w:cs="Times New Roman"/>
              </w:rPr>
              <w:t xml:space="preserve">  </w:t>
            </w:r>
          </w:p>
          <w:p w:rsidR="00E027FB" w:rsidRPr="001F48B9" w:rsidRDefault="009207A6" w:rsidP="0020492C">
            <w:pPr>
              <w:ind w:right="-110"/>
              <w:jc w:val="both"/>
              <w:rPr>
                <w:rFonts w:ascii="Times New Roman" w:hAnsi="Times New Roman" w:cs="Times New Roman"/>
              </w:rPr>
            </w:pPr>
            <w:proofErr w:type="spellStart"/>
            <w:r>
              <w:rPr>
                <w:rFonts w:ascii="Times New Roman" w:hAnsi="Times New Roman" w:cs="Times New Roman"/>
              </w:rPr>
              <w:t>И.о</w:t>
            </w:r>
            <w:proofErr w:type="spellEnd"/>
            <w:r>
              <w:rPr>
                <w:rFonts w:ascii="Times New Roman" w:hAnsi="Times New Roman" w:cs="Times New Roman"/>
              </w:rPr>
              <w:t>. д</w:t>
            </w:r>
            <w:r w:rsidR="00E027FB" w:rsidRPr="001F48B9">
              <w:rPr>
                <w:rFonts w:ascii="Times New Roman" w:hAnsi="Times New Roman" w:cs="Times New Roman"/>
              </w:rPr>
              <w:t>иректор</w:t>
            </w:r>
            <w:r>
              <w:rPr>
                <w:rFonts w:ascii="Times New Roman" w:hAnsi="Times New Roman" w:cs="Times New Roman"/>
              </w:rPr>
              <w:t>а</w:t>
            </w:r>
          </w:p>
          <w:p w:rsidR="00E027FB" w:rsidRPr="001F48B9" w:rsidRDefault="00E027FB" w:rsidP="0020492C">
            <w:pPr>
              <w:ind w:right="-110"/>
              <w:rPr>
                <w:rFonts w:ascii="Times New Roman" w:hAnsi="Times New Roman" w:cs="Times New Roman"/>
              </w:rPr>
            </w:pPr>
          </w:p>
          <w:p w:rsidR="001F48B9" w:rsidRPr="001F48B9" w:rsidRDefault="00E027FB" w:rsidP="0020492C">
            <w:pPr>
              <w:ind w:right="-110"/>
              <w:rPr>
                <w:rFonts w:ascii="Times New Roman" w:hAnsi="Times New Roman" w:cs="Times New Roman"/>
              </w:rPr>
            </w:pPr>
            <w:r w:rsidRPr="001F48B9">
              <w:rPr>
                <w:rFonts w:ascii="Times New Roman" w:hAnsi="Times New Roman" w:cs="Times New Roman"/>
              </w:rPr>
              <w:t xml:space="preserve">  </w:t>
            </w:r>
          </w:p>
          <w:p w:rsidR="00E027FB" w:rsidRPr="001F48B9" w:rsidRDefault="00E027FB" w:rsidP="0020492C">
            <w:pPr>
              <w:ind w:right="-110"/>
              <w:rPr>
                <w:rFonts w:ascii="Times New Roman" w:hAnsi="Times New Roman" w:cs="Times New Roman"/>
              </w:rPr>
            </w:pPr>
            <w:r w:rsidRPr="001F48B9">
              <w:rPr>
                <w:rFonts w:ascii="Times New Roman" w:hAnsi="Times New Roman" w:cs="Times New Roman"/>
              </w:rPr>
              <w:t xml:space="preserve">  ___________________ </w:t>
            </w:r>
            <w:r w:rsidR="009207A6">
              <w:rPr>
                <w:rFonts w:ascii="Times New Roman" w:hAnsi="Times New Roman" w:cs="Times New Roman"/>
              </w:rPr>
              <w:t>Цыркина А.О.</w:t>
            </w:r>
          </w:p>
          <w:p w:rsidR="00E027FB" w:rsidRPr="001F48B9" w:rsidRDefault="00E027FB" w:rsidP="0020492C">
            <w:pPr>
              <w:ind w:right="-110"/>
              <w:rPr>
                <w:rFonts w:ascii="Times New Roman" w:hAnsi="Times New Roman" w:cs="Times New Roman"/>
                <w:spacing w:val="-15"/>
              </w:rPr>
            </w:pPr>
            <w:r w:rsidRPr="001F48B9">
              <w:rPr>
                <w:rFonts w:ascii="Times New Roman" w:hAnsi="Times New Roman" w:cs="Times New Roman"/>
              </w:rPr>
              <w:t xml:space="preserve">    М.П.</w:t>
            </w:r>
          </w:p>
        </w:tc>
      </w:tr>
    </w:tbl>
    <w:p w:rsidR="00474D26" w:rsidRDefault="00240124" w:rsidP="00AE3440">
      <w:pPr>
        <w:pStyle w:val="11"/>
        <w:spacing w:after="1100"/>
        <w:ind w:left="6237" w:right="160" w:firstLine="0"/>
        <w:jc w:val="right"/>
      </w:pPr>
      <w:r>
        <w:rPr>
          <w:b/>
          <w:bCs/>
        </w:rPr>
        <w:lastRenderedPageBreak/>
        <w:t>П</w:t>
      </w:r>
      <w:r w:rsidR="00404C3A">
        <w:rPr>
          <w:b/>
          <w:bCs/>
        </w:rPr>
        <w:t>риложение</w:t>
      </w:r>
      <w:r w:rsidR="0020492C">
        <w:rPr>
          <w:b/>
          <w:bCs/>
        </w:rPr>
        <w:t xml:space="preserve"> </w:t>
      </w:r>
      <w:r w:rsidR="00404C3A">
        <w:rPr>
          <w:b/>
          <w:bCs/>
        </w:rPr>
        <w:t>№1</w:t>
      </w:r>
      <w:r w:rsidR="00A957C1">
        <w:rPr>
          <w:b/>
          <w:bCs/>
        </w:rPr>
        <w:t xml:space="preserve">         </w:t>
      </w:r>
      <w:r w:rsidR="00591570">
        <w:rPr>
          <w:b/>
          <w:bCs/>
        </w:rPr>
        <w:t xml:space="preserve">    </w:t>
      </w:r>
      <w:r w:rsidR="00A957C1">
        <w:rPr>
          <w:b/>
          <w:bCs/>
        </w:rPr>
        <w:t xml:space="preserve">    </w:t>
      </w:r>
      <w:r w:rsidR="00591570">
        <w:rPr>
          <w:b/>
          <w:bCs/>
        </w:rPr>
        <w:t xml:space="preserve">   </w:t>
      </w:r>
      <w:r w:rsidR="00A957C1">
        <w:rPr>
          <w:b/>
          <w:bCs/>
        </w:rPr>
        <w:t xml:space="preserve">к </w:t>
      </w:r>
      <w:r w:rsidR="00404C3A">
        <w:rPr>
          <w:b/>
          <w:bCs/>
        </w:rPr>
        <w:t xml:space="preserve">Договору № </w:t>
      </w:r>
      <w:r>
        <w:rPr>
          <w:b/>
          <w:bCs/>
        </w:rPr>
        <w:t>2026</w:t>
      </w:r>
      <w:r w:rsidR="00591570">
        <w:rPr>
          <w:b/>
          <w:bCs/>
        </w:rPr>
        <w:t>/114-ЭМ</w:t>
      </w:r>
      <w:r w:rsidR="0020492C">
        <w:rPr>
          <w:b/>
          <w:bCs/>
        </w:rPr>
        <w:t xml:space="preserve">                         </w:t>
      </w:r>
      <w:r w:rsidR="00404C3A">
        <w:rPr>
          <w:b/>
          <w:bCs/>
        </w:rPr>
        <w:t>от</w:t>
      </w:r>
      <w:r w:rsidR="00A957C1">
        <w:rPr>
          <w:b/>
          <w:bCs/>
        </w:rPr>
        <w:t xml:space="preserve"> </w:t>
      </w:r>
      <w:r>
        <w:rPr>
          <w:b/>
          <w:bCs/>
        </w:rPr>
        <w:t>«__»_________2026</w:t>
      </w:r>
      <w:r w:rsidR="0020492C">
        <w:rPr>
          <w:b/>
          <w:bCs/>
        </w:rPr>
        <w:t xml:space="preserve"> г.</w:t>
      </w:r>
    </w:p>
    <w:p w:rsidR="003905C2" w:rsidRDefault="00404C3A" w:rsidP="00DF09B9">
      <w:pPr>
        <w:pStyle w:val="11"/>
        <w:ind w:left="142" w:hanging="142"/>
        <w:jc w:val="center"/>
        <w:rPr>
          <w:sz w:val="26"/>
          <w:szCs w:val="26"/>
        </w:rPr>
      </w:pPr>
      <w:r>
        <w:rPr>
          <w:b/>
          <w:bCs/>
          <w:sz w:val="26"/>
          <w:szCs w:val="26"/>
        </w:rPr>
        <w:t>СПЕЦИФИКАЦИЯ №1</w:t>
      </w:r>
    </w:p>
    <w:p w:rsidR="00DF09B9" w:rsidRPr="00DF09B9" w:rsidRDefault="00DF09B9" w:rsidP="00DF09B9">
      <w:pPr>
        <w:pStyle w:val="11"/>
        <w:ind w:left="142" w:hanging="142"/>
        <w:jc w:val="center"/>
        <w:rPr>
          <w:sz w:val="26"/>
          <w:szCs w:val="26"/>
        </w:rPr>
      </w:pPr>
    </w:p>
    <w:tbl>
      <w:tblPr>
        <w:tblStyle w:val="af0"/>
        <w:tblW w:w="9496" w:type="dxa"/>
        <w:tblLook w:val="04A0" w:firstRow="1" w:lastRow="0" w:firstColumn="1" w:lastColumn="0" w:noHBand="0" w:noVBand="1"/>
      </w:tblPr>
      <w:tblGrid>
        <w:gridCol w:w="2550"/>
        <w:gridCol w:w="1273"/>
        <w:gridCol w:w="1146"/>
        <w:gridCol w:w="1274"/>
        <w:gridCol w:w="1559"/>
        <w:gridCol w:w="1694"/>
      </w:tblGrid>
      <w:tr w:rsidR="00DF09B9" w:rsidTr="00DF09B9">
        <w:trPr>
          <w:trHeight w:val="426"/>
        </w:trPr>
        <w:tc>
          <w:tcPr>
            <w:tcW w:w="2550" w:type="dxa"/>
          </w:tcPr>
          <w:p w:rsidR="003905C2" w:rsidRDefault="003905C2">
            <w:pPr>
              <w:pStyle w:val="11"/>
              <w:spacing w:after="540"/>
              <w:ind w:firstLine="0"/>
              <w:jc w:val="center"/>
            </w:pPr>
            <w:r>
              <w:t>Наименование товара</w:t>
            </w:r>
          </w:p>
        </w:tc>
        <w:tc>
          <w:tcPr>
            <w:tcW w:w="1273" w:type="dxa"/>
          </w:tcPr>
          <w:p w:rsidR="003905C2" w:rsidRDefault="003905C2">
            <w:pPr>
              <w:pStyle w:val="11"/>
              <w:spacing w:after="540"/>
              <w:ind w:firstLine="0"/>
              <w:jc w:val="center"/>
            </w:pPr>
            <w:r>
              <w:t>Объем</w:t>
            </w:r>
          </w:p>
        </w:tc>
        <w:tc>
          <w:tcPr>
            <w:tcW w:w="1146" w:type="dxa"/>
          </w:tcPr>
          <w:p w:rsidR="003905C2" w:rsidRDefault="003905C2">
            <w:pPr>
              <w:pStyle w:val="11"/>
              <w:spacing w:after="540"/>
              <w:ind w:firstLine="0"/>
              <w:jc w:val="center"/>
            </w:pPr>
            <w:r>
              <w:t>Кол-во в упаковке</w:t>
            </w:r>
          </w:p>
        </w:tc>
        <w:tc>
          <w:tcPr>
            <w:tcW w:w="1274" w:type="dxa"/>
          </w:tcPr>
          <w:p w:rsidR="003905C2" w:rsidRDefault="003905C2">
            <w:pPr>
              <w:pStyle w:val="11"/>
              <w:spacing w:after="540"/>
              <w:ind w:firstLine="0"/>
              <w:jc w:val="center"/>
            </w:pPr>
            <w:r>
              <w:t xml:space="preserve">Цена </w:t>
            </w:r>
            <w:proofErr w:type="spellStart"/>
            <w:r>
              <w:t>шт</w:t>
            </w:r>
            <w:proofErr w:type="spellEnd"/>
            <w:r>
              <w:t>/</w:t>
            </w:r>
            <w:proofErr w:type="spellStart"/>
            <w:r>
              <w:t>уп</w:t>
            </w:r>
            <w:proofErr w:type="spellEnd"/>
            <w:r>
              <w:t>.</w:t>
            </w:r>
          </w:p>
        </w:tc>
        <w:tc>
          <w:tcPr>
            <w:tcW w:w="1559" w:type="dxa"/>
          </w:tcPr>
          <w:p w:rsidR="003905C2" w:rsidRDefault="003905C2">
            <w:pPr>
              <w:pStyle w:val="11"/>
              <w:spacing w:after="540"/>
              <w:ind w:firstLine="0"/>
              <w:jc w:val="center"/>
            </w:pPr>
            <w:r>
              <w:t>Всего кол-во, шт.</w:t>
            </w:r>
          </w:p>
        </w:tc>
        <w:tc>
          <w:tcPr>
            <w:tcW w:w="1694" w:type="dxa"/>
          </w:tcPr>
          <w:p w:rsidR="003905C2" w:rsidRDefault="003905C2">
            <w:pPr>
              <w:pStyle w:val="11"/>
              <w:spacing w:after="540"/>
              <w:ind w:firstLine="0"/>
              <w:jc w:val="center"/>
            </w:pPr>
            <w:r>
              <w:t>Всего по договору, руб.</w:t>
            </w:r>
          </w:p>
        </w:tc>
      </w:tr>
      <w:tr w:rsidR="00DF09B9" w:rsidTr="00DF09B9">
        <w:trPr>
          <w:trHeight w:val="179"/>
        </w:trPr>
        <w:tc>
          <w:tcPr>
            <w:tcW w:w="2550" w:type="dxa"/>
          </w:tcPr>
          <w:p w:rsidR="003905C2" w:rsidRDefault="003905C2">
            <w:pPr>
              <w:pStyle w:val="11"/>
              <w:spacing w:after="540"/>
              <w:ind w:firstLine="0"/>
              <w:jc w:val="center"/>
            </w:pPr>
            <w:r>
              <w:t xml:space="preserve">Вода питьевая </w:t>
            </w:r>
          </w:p>
        </w:tc>
        <w:tc>
          <w:tcPr>
            <w:tcW w:w="1273" w:type="dxa"/>
          </w:tcPr>
          <w:p w:rsidR="003905C2" w:rsidRDefault="003905C2">
            <w:pPr>
              <w:pStyle w:val="11"/>
              <w:spacing w:after="540"/>
              <w:ind w:firstLine="0"/>
              <w:jc w:val="center"/>
            </w:pPr>
            <w:r>
              <w:t>19л</w:t>
            </w:r>
          </w:p>
        </w:tc>
        <w:tc>
          <w:tcPr>
            <w:tcW w:w="1146" w:type="dxa"/>
          </w:tcPr>
          <w:p w:rsidR="003905C2" w:rsidRDefault="003905C2">
            <w:pPr>
              <w:pStyle w:val="11"/>
              <w:spacing w:after="540"/>
              <w:ind w:firstLine="0"/>
              <w:jc w:val="center"/>
            </w:pPr>
            <w:r>
              <w:t>1 бут.</w:t>
            </w:r>
          </w:p>
        </w:tc>
        <w:tc>
          <w:tcPr>
            <w:tcW w:w="1274" w:type="dxa"/>
          </w:tcPr>
          <w:p w:rsidR="003905C2" w:rsidRDefault="003905C2">
            <w:pPr>
              <w:pStyle w:val="11"/>
              <w:spacing w:after="540"/>
              <w:ind w:firstLine="0"/>
              <w:jc w:val="center"/>
            </w:pPr>
            <w:r>
              <w:t>250,00</w:t>
            </w:r>
          </w:p>
        </w:tc>
        <w:tc>
          <w:tcPr>
            <w:tcW w:w="1559" w:type="dxa"/>
          </w:tcPr>
          <w:p w:rsidR="003905C2" w:rsidRDefault="003905C2">
            <w:pPr>
              <w:pStyle w:val="11"/>
              <w:spacing w:after="540"/>
              <w:ind w:firstLine="0"/>
              <w:jc w:val="center"/>
            </w:pPr>
            <w:r>
              <w:t>85</w:t>
            </w:r>
          </w:p>
        </w:tc>
        <w:tc>
          <w:tcPr>
            <w:tcW w:w="1694" w:type="dxa"/>
          </w:tcPr>
          <w:p w:rsidR="003905C2" w:rsidRDefault="003905C2">
            <w:pPr>
              <w:pStyle w:val="11"/>
              <w:spacing w:after="540"/>
              <w:ind w:firstLine="0"/>
              <w:jc w:val="center"/>
            </w:pPr>
            <w:r>
              <w:t>21 250,00</w:t>
            </w:r>
          </w:p>
        </w:tc>
      </w:tr>
    </w:tbl>
    <w:p w:rsidR="00474D26" w:rsidRDefault="003905C2">
      <w:pPr>
        <w:pStyle w:val="a7"/>
        <w:tabs>
          <w:tab w:val="left" w:pos="8702"/>
        </w:tabs>
        <w:ind w:left="7056"/>
      </w:pPr>
      <w:r>
        <w:rPr>
          <w:b w:val="0"/>
          <w:bCs w:val="0"/>
        </w:rPr>
        <w:t xml:space="preserve">           </w:t>
      </w:r>
      <w:r w:rsidR="00404C3A">
        <w:rPr>
          <w:b w:val="0"/>
          <w:bCs w:val="0"/>
        </w:rPr>
        <w:t>Итого:</w:t>
      </w:r>
      <w:r w:rsidR="00371B57">
        <w:rPr>
          <w:b w:val="0"/>
          <w:bCs w:val="0"/>
        </w:rPr>
        <w:t xml:space="preserve"> </w:t>
      </w:r>
      <w:r>
        <w:t>21 250,00</w:t>
      </w:r>
    </w:p>
    <w:p w:rsidR="00474D26" w:rsidRDefault="00474D26">
      <w:pPr>
        <w:spacing w:after="239" w:line="1" w:lineRule="exact"/>
      </w:pPr>
    </w:p>
    <w:p w:rsidR="00474D26" w:rsidRDefault="00404C3A">
      <w:pPr>
        <w:pStyle w:val="11"/>
        <w:spacing w:after="540"/>
        <w:ind w:firstLine="0"/>
      </w:pPr>
      <w:r>
        <w:t>Итого по спецификации</w:t>
      </w:r>
      <w:r>
        <w:rPr>
          <w:b/>
          <w:bCs/>
        </w:rPr>
        <w:t xml:space="preserve">: </w:t>
      </w:r>
      <w:r w:rsidR="003905C2">
        <w:rPr>
          <w:b/>
          <w:bCs/>
        </w:rPr>
        <w:t>21 250</w:t>
      </w:r>
      <w:r>
        <w:rPr>
          <w:b/>
          <w:bCs/>
        </w:rPr>
        <w:t>,00 (</w:t>
      </w:r>
      <w:r w:rsidR="003905C2">
        <w:rPr>
          <w:b/>
          <w:bCs/>
        </w:rPr>
        <w:t>Двадцать одна тысяча двести пятьдесят</w:t>
      </w:r>
      <w:r>
        <w:rPr>
          <w:b/>
          <w:bCs/>
        </w:rPr>
        <w:t>) рублей 00 коп</w:t>
      </w:r>
      <w:r w:rsidR="00AE3440">
        <w:rPr>
          <w:b/>
          <w:bCs/>
        </w:rPr>
        <w:t>.</w:t>
      </w:r>
    </w:p>
    <w:p w:rsidR="00474D26" w:rsidRDefault="00404C3A">
      <w:pPr>
        <w:pStyle w:val="11"/>
        <w:ind w:left="1180" w:firstLine="0"/>
      </w:pPr>
      <w:r>
        <w:rPr>
          <w:b/>
          <w:bCs/>
        </w:rPr>
        <w:t>1.</w:t>
      </w:r>
      <w:r>
        <w:t>Стороны согласовали вышеуказанные цены по состоянию на момент подписания.</w:t>
      </w:r>
    </w:p>
    <w:p w:rsidR="00474D26" w:rsidRDefault="00404C3A">
      <w:pPr>
        <w:pStyle w:val="11"/>
        <w:spacing w:after="1360"/>
        <w:ind w:left="1180" w:firstLine="0"/>
      </w:pPr>
      <w:r>
        <w:rPr>
          <w:b/>
          <w:bCs/>
        </w:rPr>
        <w:t>2.</w:t>
      </w:r>
      <w:r>
        <w:t>Одностороннее изменение цены Поставщиком не допускается.</w:t>
      </w:r>
    </w:p>
    <w:p w:rsidR="00474D26" w:rsidRDefault="00404C3A">
      <w:pPr>
        <w:pStyle w:val="10"/>
        <w:keepNext/>
        <w:keepLines/>
        <w:ind w:left="4240"/>
        <w:jc w:val="left"/>
        <w:sectPr w:rsidR="00474D26" w:rsidSect="0020492C">
          <w:headerReference w:type="default" r:id="rId20"/>
          <w:footerReference w:type="default" r:id="rId21"/>
          <w:pgSz w:w="11900" w:h="16840"/>
          <w:pgMar w:top="709" w:right="985" w:bottom="426" w:left="1418" w:header="0" w:footer="3" w:gutter="0"/>
          <w:cols w:space="720"/>
          <w:noEndnote/>
          <w:docGrid w:linePitch="360"/>
        </w:sectPr>
      </w:pPr>
      <w:r>
        <w:rPr>
          <w:noProof/>
          <w:lang w:bidi="ar-SA"/>
        </w:rPr>
        <mc:AlternateContent>
          <mc:Choice Requires="wps">
            <w:drawing>
              <wp:anchor distT="0" distB="0" distL="114300" distR="114300" simplePos="0" relativeHeight="125829378" behindDoc="0" locked="0" layoutInCell="1" allowOverlap="1">
                <wp:simplePos x="0" y="0"/>
                <wp:positionH relativeFrom="page">
                  <wp:posOffset>549910</wp:posOffset>
                </wp:positionH>
                <wp:positionV relativeFrom="paragraph">
                  <wp:posOffset>12700</wp:posOffset>
                </wp:positionV>
                <wp:extent cx="877570" cy="189230"/>
                <wp:effectExtent l="0" t="0" r="0" b="0"/>
                <wp:wrapSquare wrapText="right"/>
                <wp:docPr id="11" name="Shape 11"/>
                <wp:cNvGraphicFramePr/>
                <a:graphic xmlns:a="http://schemas.openxmlformats.org/drawingml/2006/main">
                  <a:graphicData uri="http://schemas.microsoft.com/office/word/2010/wordprocessingShape">
                    <wps:wsp>
                      <wps:cNvSpPr txBox="1"/>
                      <wps:spPr>
                        <a:xfrm>
                          <a:off x="0" y="0"/>
                          <a:ext cx="877570" cy="189230"/>
                        </a:xfrm>
                        <a:prstGeom prst="rect">
                          <a:avLst/>
                        </a:prstGeom>
                        <a:noFill/>
                      </wps:spPr>
                      <wps:txbx>
                        <w:txbxContent>
                          <w:p w:rsidR="00474D26" w:rsidRDefault="00404C3A">
                            <w:pPr>
                              <w:pStyle w:val="11"/>
                              <w:ind w:firstLine="0"/>
                            </w:pPr>
                            <w:r>
                              <w:rPr>
                                <w:b/>
                                <w:bCs/>
                              </w:rPr>
                              <w:t>Поставщик:</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1" o:spid="_x0000_s1026" type="#_x0000_t202" style="position:absolute;left:0;text-align:left;margin-left:43.3pt;margin-top:1pt;width:69.1pt;height:14.9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" filled="f" stroked="f">
                <v:textbox inset="0,0,0,0">
                  <w:txbxContent>
                    <w:p w:rsidR="00474D26" w:rsidRDefault="00404C3A">
                      <w:pPr>
                        <w:pStyle w:val="11"/>
                        <w:ind w:firstLine="0"/>
                      </w:pPr>
                      <w:r>
                        <w:rPr>
                          <w:b/>
                          <w:bCs/>
                        </w:rPr>
                        <w:t>Поставщик:</w:t>
                      </w:r>
                    </w:p>
                  </w:txbxContent>
                </v:textbox>
                <w10:wrap type="square" side="right" anchorx="page"/>
              </v:shape>
            </w:pict>
          </mc:Fallback>
        </mc:AlternateContent>
      </w:r>
      <w:bookmarkStart w:id="5" w:name="bookmark28"/>
      <w:r w:rsidR="00371B57">
        <w:t xml:space="preserve">                </w:t>
      </w:r>
      <w:r>
        <w:t>Покупатель:</w:t>
      </w:r>
      <w:bookmarkEnd w:id="5"/>
    </w:p>
    <w:p w:rsidR="00474D26" w:rsidRDefault="00474D26">
      <w:pPr>
        <w:spacing w:line="136" w:lineRule="exact"/>
        <w:rPr>
          <w:sz w:val="11"/>
          <w:szCs w:val="11"/>
        </w:rPr>
      </w:pPr>
    </w:p>
    <w:p w:rsidR="00474D26" w:rsidRDefault="00474D26">
      <w:pPr>
        <w:spacing w:line="1" w:lineRule="exact"/>
        <w:sectPr w:rsidR="00474D26">
          <w:type w:val="continuous"/>
          <w:pgSz w:w="11900" w:h="16840"/>
          <w:pgMar w:top="274" w:right="0" w:bottom="98" w:left="0" w:header="0" w:footer="3" w:gutter="0"/>
          <w:cols w:space="720"/>
          <w:noEndnote/>
          <w:docGrid w:linePitch="360"/>
        </w:sectPr>
      </w:pPr>
    </w:p>
    <w:p w:rsidR="00474D26" w:rsidRDefault="00371B57">
      <w:pPr>
        <w:pStyle w:val="11"/>
        <w:ind w:firstLine="0"/>
      </w:pPr>
      <w:r>
        <w:t xml:space="preserve">              </w:t>
      </w:r>
      <w:r w:rsidR="00AE3440">
        <w:t xml:space="preserve">                                                              </w:t>
      </w:r>
      <w:r>
        <w:t xml:space="preserve">                                  </w:t>
      </w:r>
      <w:proofErr w:type="spellStart"/>
      <w:r w:rsidR="00DF09B9">
        <w:t>И.о</w:t>
      </w:r>
      <w:proofErr w:type="spellEnd"/>
      <w:r w:rsidR="00DF09B9">
        <w:t>. д</w:t>
      </w:r>
      <w:r w:rsidR="00404C3A">
        <w:t>иректор</w:t>
      </w:r>
      <w:r w:rsidR="00DF09B9">
        <w:t>а</w:t>
      </w:r>
    </w:p>
    <w:p w:rsidR="00474D26" w:rsidRDefault="005042DC" w:rsidP="00371B57">
      <w:pPr>
        <w:pStyle w:val="11"/>
        <w:ind w:firstLine="0"/>
        <w:rPr>
          <w:sz w:val="19"/>
          <w:szCs w:val="19"/>
        </w:rPr>
      </w:pPr>
      <w:r>
        <w:rPr>
          <w:sz w:val="19"/>
          <w:szCs w:val="19"/>
        </w:rPr>
        <w:t xml:space="preserve">                 </w:t>
      </w:r>
    </w:p>
    <w:p w:rsidR="00474D26" w:rsidRDefault="00474D26">
      <w:pPr>
        <w:spacing w:before="112" w:after="112" w:line="240" w:lineRule="exact"/>
        <w:rPr>
          <w:sz w:val="19"/>
          <w:szCs w:val="19"/>
        </w:rPr>
      </w:pPr>
    </w:p>
    <w:p w:rsidR="00474D26" w:rsidRDefault="00474D26">
      <w:pPr>
        <w:spacing w:line="1" w:lineRule="exact"/>
        <w:sectPr w:rsidR="00474D26">
          <w:type w:val="continuous"/>
          <w:pgSz w:w="11900" w:h="16840"/>
          <w:pgMar w:top="274" w:right="0" w:bottom="98" w:left="0" w:header="0" w:footer="3" w:gutter="0"/>
          <w:cols w:space="720"/>
          <w:noEndnote/>
          <w:docGrid w:linePitch="360"/>
        </w:sectPr>
      </w:pPr>
    </w:p>
    <w:p w:rsidR="00474D26" w:rsidRDefault="005042DC">
      <w:pPr>
        <w:pStyle w:val="11"/>
        <w:tabs>
          <w:tab w:val="left" w:leader="underscore" w:pos="2160"/>
        </w:tabs>
        <w:ind w:firstLine="0"/>
      </w:pPr>
      <w:r>
        <w:t xml:space="preserve">__________________ </w:t>
      </w:r>
      <w:r w:rsidR="00AE3440">
        <w:t>/_____________</w:t>
      </w:r>
    </w:p>
    <w:p w:rsidR="00474D26" w:rsidRDefault="00404C3A">
      <w:pPr>
        <w:pStyle w:val="11"/>
        <w:tabs>
          <w:tab w:val="left" w:leader="underscore" w:pos="1925"/>
        </w:tabs>
        <w:ind w:firstLine="0"/>
        <w:sectPr w:rsidR="00474D26">
          <w:type w:val="continuous"/>
          <w:pgSz w:w="11900" w:h="16840"/>
          <w:pgMar w:top="274" w:right="1204" w:bottom="98" w:left="881" w:header="0" w:footer="3" w:gutter="0"/>
          <w:cols w:num="2" w:space="1977"/>
          <w:noEndnote/>
          <w:docGrid w:linePitch="360"/>
        </w:sectPr>
      </w:pPr>
      <w:r>
        <w:tab/>
        <w:t xml:space="preserve"> </w:t>
      </w:r>
      <w:r w:rsidR="00DF09B9">
        <w:t>Цыркина А.О.</w:t>
      </w:r>
    </w:p>
    <w:p w:rsidR="00474D26" w:rsidRDefault="00404C3A">
      <w:pPr>
        <w:spacing w:line="1" w:lineRule="exact"/>
      </w:pPr>
      <w:r>
        <w:rPr>
          <w:noProof/>
          <w:lang w:bidi="ar-SA"/>
        </w:rPr>
        <mc:AlternateContent>
          <mc:Choice Requires="wps">
            <w:drawing>
              <wp:anchor distT="0" distB="0" distL="0" distR="0" simplePos="0" relativeHeight="125829380" behindDoc="0" locked="0" layoutInCell="1" allowOverlap="1">
                <wp:simplePos x="0" y="0"/>
                <wp:positionH relativeFrom="page">
                  <wp:posOffset>4579620</wp:posOffset>
                </wp:positionH>
                <wp:positionV relativeFrom="paragraph">
                  <wp:posOffset>12700</wp:posOffset>
                </wp:positionV>
                <wp:extent cx="277495" cy="189230"/>
                <wp:effectExtent l="0" t="0" r="0" b="0"/>
                <wp:wrapSquare wrapText="bothSides"/>
                <wp:docPr id="13" name="Shape 13"/>
                <wp:cNvGraphicFramePr/>
                <a:graphic xmlns:a="http://schemas.openxmlformats.org/drawingml/2006/main">
                  <a:graphicData uri="http://schemas.microsoft.com/office/word/2010/wordprocessingShape">
                    <wps:wsp>
                      <wps:cNvSpPr txBox="1"/>
                      <wps:spPr>
                        <a:xfrm>
                          <a:off x="0" y="0"/>
                          <a:ext cx="277495" cy="189230"/>
                        </a:xfrm>
                        <a:prstGeom prst="rect">
                          <a:avLst/>
                        </a:prstGeom>
                        <a:noFill/>
                      </wps:spPr>
                      <wps:txbx>
                        <w:txbxContent>
                          <w:p w:rsidR="00474D26" w:rsidRDefault="00404C3A">
                            <w:pPr>
                              <w:pStyle w:val="11"/>
                              <w:ind w:firstLine="0"/>
                              <w:jc w:val="center"/>
                            </w:pPr>
                            <w:r>
                              <w:t>м.п.</w:t>
                            </w:r>
                          </w:p>
                        </w:txbxContent>
                      </wps:txbx>
                      <wps:bodyPr wrap="none" lIns="0" tIns="0" rIns="0" bIns="0"/>
                    </wps:wsp>
                  </a:graphicData>
                </a:graphic>
              </wp:anchor>
            </w:drawing>
          </mc:Choice>
          <mc:Fallback>
            <w:pict>
              <v:shape id="Shape 13" o:spid="_x0000_s1027" type="#_x0000_t202" style="position:absolute;margin-left:360.6pt;margin-top:1pt;width:21.85pt;height:14.9pt;z-index:125829380;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" filled="f" stroked="f">
                <v:textbox inset="0,0,0,0">
                  <w:txbxContent>
                    <w:p w:rsidR="00474D26" w:rsidRDefault="00404C3A">
                      <w:pPr>
                        <w:pStyle w:val="11"/>
                        <w:ind w:firstLine="0"/>
                        <w:jc w:val="center"/>
                      </w:pPr>
                      <w:r>
                        <w:t>м.п.</w:t>
                      </w:r>
                    </w:p>
                  </w:txbxContent>
                </v:textbox>
                <w10:wrap type="square" anchorx="page"/>
              </v:shape>
            </w:pict>
          </mc:Fallback>
        </mc:AlternateContent>
      </w:r>
    </w:p>
    <w:p w:rsidR="00474D26" w:rsidRDefault="008B55D1">
      <w:pPr>
        <w:pStyle w:val="11"/>
        <w:ind w:firstLine="0"/>
        <w:sectPr w:rsidR="00474D26">
          <w:type w:val="continuous"/>
          <w:pgSz w:w="11900" w:h="16840"/>
          <w:pgMar w:top="274" w:right="4669" w:bottom="98" w:left="732" w:header="0" w:footer="3" w:gutter="0"/>
          <w:cols w:space="720"/>
          <w:noEndnote/>
          <w:docGrid w:linePitch="360"/>
        </w:sectPr>
      </w:pPr>
      <w:r>
        <w:t xml:space="preserve">                 </w:t>
      </w:r>
      <w:r w:rsidR="00404C3A">
        <w:t>м.п.</w:t>
      </w: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line="240" w:lineRule="exact"/>
        <w:rPr>
          <w:sz w:val="19"/>
          <w:szCs w:val="19"/>
        </w:rPr>
      </w:pPr>
    </w:p>
    <w:p w:rsidR="00474D26" w:rsidRDefault="00474D26">
      <w:pPr>
        <w:spacing w:before="74" w:after="74" w:line="240" w:lineRule="exact"/>
        <w:rPr>
          <w:sz w:val="19"/>
          <w:szCs w:val="19"/>
        </w:rPr>
      </w:pPr>
    </w:p>
    <w:p w:rsidR="00474D26" w:rsidRDefault="00474D26">
      <w:pPr>
        <w:spacing w:line="1" w:lineRule="exact"/>
        <w:sectPr w:rsidR="00474D26">
          <w:type w:val="continuous"/>
          <w:pgSz w:w="11900" w:h="16840"/>
          <w:pgMar w:top="274" w:right="0" w:bottom="98" w:left="0" w:header="0" w:footer="3" w:gutter="0"/>
          <w:cols w:space="720"/>
          <w:noEndnote/>
          <w:docGrid w:linePitch="360"/>
        </w:sectPr>
      </w:pPr>
    </w:p>
    <w:p w:rsidR="00474D26" w:rsidRDefault="00474D26" w:rsidP="00422ECE">
      <w:pPr>
        <w:pStyle w:val="11"/>
        <w:tabs>
          <w:tab w:val="left" w:leader="underscore" w:pos="3643"/>
        </w:tabs>
        <w:spacing w:line="180" w:lineRule="auto"/>
        <w:ind w:firstLine="0"/>
      </w:pPr>
    </w:p>
    <w:sectPr w:rsidR="00474D26">
      <w:type w:val="continuous"/>
      <w:pgSz w:w="11900" w:h="16840"/>
      <w:pgMar w:top="274" w:right="431" w:bottom="98" w:left="948" w:header="0" w:footer="3" w:gutter="0"/>
      <w:cols w:num="2" w:space="297"/>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300" w:rsidRDefault="00491300">
      <w:r>
        <w:separator/>
      </w:r>
    </w:p>
  </w:endnote>
  <w:endnote w:type="continuationSeparator" w:id="0">
    <w:p w:rsidR="00491300" w:rsidRDefault="00491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4D26" w:rsidRDefault="00474D26">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300" w:rsidRDefault="00491300"/>
  </w:footnote>
  <w:footnote w:type="continuationSeparator" w:id="0">
    <w:p w:rsidR="00491300" w:rsidRDefault="004913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4D26" w:rsidRDefault="00474D26">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A629C"/>
    <w:multiLevelType w:val="multilevel"/>
    <w:tmpl w:val="0F8229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BDE5303"/>
    <w:multiLevelType w:val="multilevel"/>
    <w:tmpl w:val="DC5EBF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42043E"/>
    <w:multiLevelType w:val="multilevel"/>
    <w:tmpl w:val="0F8229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DB23DF1"/>
    <w:multiLevelType w:val="multilevel"/>
    <w:tmpl w:val="0F8229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7EB3A88"/>
    <w:multiLevelType w:val="multilevel"/>
    <w:tmpl w:val="5ED0E4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D26"/>
    <w:rsid w:val="00045481"/>
    <w:rsid w:val="000F76B9"/>
    <w:rsid w:val="001358C7"/>
    <w:rsid w:val="001F45C0"/>
    <w:rsid w:val="001F48B9"/>
    <w:rsid w:val="0020492C"/>
    <w:rsid w:val="00240124"/>
    <w:rsid w:val="002D7A52"/>
    <w:rsid w:val="00301B75"/>
    <w:rsid w:val="00302C95"/>
    <w:rsid w:val="00371B57"/>
    <w:rsid w:val="003905C2"/>
    <w:rsid w:val="003D52EE"/>
    <w:rsid w:val="003E521D"/>
    <w:rsid w:val="00404C3A"/>
    <w:rsid w:val="0041336E"/>
    <w:rsid w:val="00422ECE"/>
    <w:rsid w:val="00472767"/>
    <w:rsid w:val="00474D26"/>
    <w:rsid w:val="00481881"/>
    <w:rsid w:val="00491300"/>
    <w:rsid w:val="005042DC"/>
    <w:rsid w:val="00522912"/>
    <w:rsid w:val="005404AE"/>
    <w:rsid w:val="00540711"/>
    <w:rsid w:val="00574D93"/>
    <w:rsid w:val="00591570"/>
    <w:rsid w:val="0059791E"/>
    <w:rsid w:val="005D3483"/>
    <w:rsid w:val="006075BB"/>
    <w:rsid w:val="00652331"/>
    <w:rsid w:val="0075643C"/>
    <w:rsid w:val="007B1FDD"/>
    <w:rsid w:val="007E4980"/>
    <w:rsid w:val="007F141C"/>
    <w:rsid w:val="008272F7"/>
    <w:rsid w:val="00835248"/>
    <w:rsid w:val="008B55D1"/>
    <w:rsid w:val="008B5E6F"/>
    <w:rsid w:val="009207A6"/>
    <w:rsid w:val="009B3318"/>
    <w:rsid w:val="009D603C"/>
    <w:rsid w:val="009E2224"/>
    <w:rsid w:val="009F5C24"/>
    <w:rsid w:val="00A13607"/>
    <w:rsid w:val="00A957C1"/>
    <w:rsid w:val="00AE3440"/>
    <w:rsid w:val="00B0616D"/>
    <w:rsid w:val="00B57E8D"/>
    <w:rsid w:val="00B647C8"/>
    <w:rsid w:val="00B859C8"/>
    <w:rsid w:val="00C736F2"/>
    <w:rsid w:val="00C753B5"/>
    <w:rsid w:val="00CA7181"/>
    <w:rsid w:val="00D15FE9"/>
    <w:rsid w:val="00D71A88"/>
    <w:rsid w:val="00DA04F0"/>
    <w:rsid w:val="00DC6480"/>
    <w:rsid w:val="00DE5080"/>
    <w:rsid w:val="00DF09B9"/>
    <w:rsid w:val="00E027FB"/>
    <w:rsid w:val="00E761E9"/>
    <w:rsid w:val="00F144E7"/>
    <w:rsid w:val="00F44324"/>
    <w:rsid w:val="00F63054"/>
    <w:rsid w:val="00F66F96"/>
    <w:rsid w:val="00FF6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F7488"/>
  <w15:docId w15:val="{235A6999-27E0-4C00-8DF1-982BCE5F7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47C8"/>
    <w:rPr>
      <w:color w:val="000000"/>
    </w:rPr>
  </w:style>
  <w:style w:type="paragraph" w:styleId="2">
    <w:name w:val="heading 2"/>
    <w:basedOn w:val="a"/>
    <w:next w:val="a"/>
    <w:link w:val="20"/>
    <w:uiPriority w:val="9"/>
    <w:unhideWhenUsed/>
    <w:qFormat/>
    <w:rsid w:val="00E027FB"/>
    <w:pPr>
      <w:keepNext/>
      <w:keepLines/>
      <w:widowControl/>
      <w:spacing w:before="200"/>
      <w:outlineLvl w:val="1"/>
    </w:pPr>
    <w:rPr>
      <w:rFonts w:asciiTheme="majorHAnsi" w:eastAsiaTheme="majorEastAsia" w:hAnsiTheme="majorHAnsi" w:cstheme="majorBidi"/>
      <w:b/>
      <w:bCs/>
      <w:color w:val="4472C4" w:themeColor="accent1"/>
      <w:sz w:val="26"/>
      <w:szCs w:val="26"/>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Times New Roman" w:eastAsia="Times New Roman" w:hAnsi="Times New Roman" w:cs="Times New Roman"/>
      <w:b/>
      <w:bCs/>
      <w:i w:val="0"/>
      <w:iCs w:val="0"/>
      <w:smallCaps w:val="0"/>
      <w:strike w:val="0"/>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u w:val="none"/>
    </w:rPr>
  </w:style>
  <w:style w:type="character" w:customStyle="1" w:styleId="23">
    <w:name w:val="Основной текст (2)_"/>
    <w:basedOn w:val="a0"/>
    <w:link w:val="24"/>
    <w:rPr>
      <w:rFonts w:ascii="Tahoma" w:eastAsia="Tahoma" w:hAnsi="Tahoma" w:cs="Tahoma"/>
      <w:b w:val="0"/>
      <w:bCs w:val="0"/>
      <w:i w:val="0"/>
      <w:iCs w:val="0"/>
      <w:smallCaps w:val="0"/>
      <w:strike w:val="0"/>
      <w:color w:val="0000FF"/>
      <w:sz w:val="14"/>
      <w:szCs w:val="14"/>
      <w:u w:val="none"/>
    </w:rPr>
  </w:style>
  <w:style w:type="paragraph" w:customStyle="1" w:styleId="10">
    <w:name w:val="Заголовок №1"/>
    <w:basedOn w:val="a"/>
    <w:link w:val="1"/>
    <w:pPr>
      <w:jc w:val="center"/>
      <w:outlineLvl w:val="0"/>
    </w:pPr>
    <w:rPr>
      <w:rFonts w:ascii="Times New Roman" w:eastAsia="Times New Roman" w:hAnsi="Times New Roman" w:cs="Times New Roman"/>
      <w:b/>
      <w:bCs/>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11">
    <w:name w:val="Основной текст1"/>
    <w:basedOn w:val="a"/>
    <w:link w:val="a3"/>
    <w:pPr>
      <w:ind w:firstLine="400"/>
    </w:pPr>
    <w:rPr>
      <w:rFonts w:ascii="Times New Roman" w:eastAsia="Times New Roman" w:hAnsi="Times New Roman" w:cs="Times New Roman"/>
    </w:rPr>
  </w:style>
  <w:style w:type="paragraph" w:customStyle="1" w:styleId="a5">
    <w:name w:val="Другое"/>
    <w:basedOn w:val="a"/>
    <w:link w:val="a4"/>
    <w:pPr>
      <w:ind w:firstLine="400"/>
    </w:pPr>
    <w:rPr>
      <w:rFonts w:ascii="Times New Roman" w:eastAsia="Times New Roman" w:hAnsi="Times New Roman" w:cs="Times New Roman"/>
    </w:rPr>
  </w:style>
  <w:style w:type="paragraph" w:customStyle="1" w:styleId="a7">
    <w:name w:val="Подпись к таблице"/>
    <w:basedOn w:val="a"/>
    <w:link w:val="a6"/>
    <w:rPr>
      <w:rFonts w:ascii="Times New Roman" w:eastAsia="Times New Roman" w:hAnsi="Times New Roman" w:cs="Times New Roman"/>
      <w:b/>
      <w:bCs/>
    </w:rPr>
  </w:style>
  <w:style w:type="paragraph" w:customStyle="1" w:styleId="24">
    <w:name w:val="Основной текст (2)"/>
    <w:basedOn w:val="a"/>
    <w:link w:val="23"/>
    <w:pPr>
      <w:ind w:left="610"/>
    </w:pPr>
    <w:rPr>
      <w:rFonts w:ascii="Tahoma" w:eastAsia="Tahoma" w:hAnsi="Tahoma" w:cs="Tahoma"/>
      <w:color w:val="0000FF"/>
      <w:sz w:val="14"/>
      <w:szCs w:val="14"/>
    </w:rPr>
  </w:style>
  <w:style w:type="paragraph" w:styleId="a8">
    <w:name w:val="List Paragraph"/>
    <w:basedOn w:val="a"/>
    <w:uiPriority w:val="34"/>
    <w:qFormat/>
    <w:rsid w:val="002D7A52"/>
    <w:pPr>
      <w:ind w:left="720"/>
      <w:contextualSpacing/>
    </w:pPr>
  </w:style>
  <w:style w:type="paragraph" w:styleId="a9">
    <w:name w:val="header"/>
    <w:basedOn w:val="a"/>
    <w:link w:val="aa"/>
    <w:uiPriority w:val="99"/>
    <w:unhideWhenUsed/>
    <w:rsid w:val="00A13607"/>
    <w:pPr>
      <w:tabs>
        <w:tab w:val="center" w:pos="4677"/>
        <w:tab w:val="right" w:pos="9355"/>
      </w:tabs>
    </w:pPr>
  </w:style>
  <w:style w:type="character" w:customStyle="1" w:styleId="aa">
    <w:name w:val="Верхний колонтитул Знак"/>
    <w:basedOn w:val="a0"/>
    <w:link w:val="a9"/>
    <w:uiPriority w:val="99"/>
    <w:rsid w:val="00A13607"/>
    <w:rPr>
      <w:color w:val="000000"/>
    </w:rPr>
  </w:style>
  <w:style w:type="paragraph" w:styleId="ab">
    <w:name w:val="footer"/>
    <w:basedOn w:val="a"/>
    <w:link w:val="ac"/>
    <w:uiPriority w:val="99"/>
    <w:unhideWhenUsed/>
    <w:rsid w:val="00A13607"/>
    <w:pPr>
      <w:tabs>
        <w:tab w:val="center" w:pos="4677"/>
        <w:tab w:val="right" w:pos="9355"/>
      </w:tabs>
    </w:pPr>
  </w:style>
  <w:style w:type="character" w:customStyle="1" w:styleId="ac">
    <w:name w:val="Нижний колонтитул Знак"/>
    <w:basedOn w:val="a0"/>
    <w:link w:val="ab"/>
    <w:uiPriority w:val="99"/>
    <w:rsid w:val="00A13607"/>
    <w:rPr>
      <w:color w:val="000000"/>
    </w:rPr>
  </w:style>
  <w:style w:type="character" w:customStyle="1" w:styleId="20">
    <w:name w:val="Заголовок 2 Знак"/>
    <w:basedOn w:val="a0"/>
    <w:link w:val="2"/>
    <w:uiPriority w:val="9"/>
    <w:qFormat/>
    <w:rsid w:val="00E027FB"/>
    <w:rPr>
      <w:rFonts w:asciiTheme="majorHAnsi" w:eastAsiaTheme="majorEastAsia" w:hAnsiTheme="majorHAnsi" w:cstheme="majorBidi"/>
      <w:b/>
      <w:bCs/>
      <w:color w:val="4472C4" w:themeColor="accent1"/>
      <w:sz w:val="26"/>
      <w:szCs w:val="26"/>
      <w:lang w:eastAsia="zh-CN" w:bidi="ar-SA"/>
    </w:rPr>
  </w:style>
  <w:style w:type="character" w:styleId="ad">
    <w:name w:val="Hyperlink"/>
    <w:rsid w:val="00E027FB"/>
    <w:rPr>
      <w:color w:val="000080"/>
      <w:u w:val="single"/>
    </w:rPr>
  </w:style>
  <w:style w:type="paragraph" w:styleId="ae">
    <w:name w:val="No Spacing"/>
    <w:uiPriority w:val="1"/>
    <w:qFormat/>
    <w:rsid w:val="00652331"/>
    <w:rPr>
      <w:color w:val="000000"/>
    </w:rPr>
  </w:style>
  <w:style w:type="character" w:styleId="af">
    <w:name w:val="Unresolved Mention"/>
    <w:basedOn w:val="a0"/>
    <w:uiPriority w:val="99"/>
    <w:semiHidden/>
    <w:unhideWhenUsed/>
    <w:rsid w:val="001F48B9"/>
    <w:rPr>
      <w:color w:val="605E5C"/>
      <w:shd w:val="clear" w:color="auto" w:fill="E1DFDD"/>
    </w:rPr>
  </w:style>
  <w:style w:type="table" w:styleId="af0">
    <w:name w:val="Table Grid"/>
    <w:basedOn w:val="a1"/>
    <w:uiPriority w:val="39"/>
    <w:rsid w:val="00390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gzakaz.ru/group?groupId=2&amp;locale=ru&amp;date=2020-01-01T00:00:00.000&amp;isStatic=false" TargetMode="External"/><Relationship Id="rId13" Type="http://schemas.openxmlformats.org/officeDocument/2006/relationships/hyperlink" Target="https://1gzakaz.ru/group?groupId=397156&amp;locale=ru&amp;date=2023-12-23T00:00:00.000Z&amp;isStatic=false" TargetMode="External"/><Relationship Id="rId18" Type="http://schemas.openxmlformats.org/officeDocument/2006/relationships/hyperlink" Target="https://1gzakaz.ru/group?groupId=224341&amp;locale=ru&amp;date=2024-02-01T00:00:00.000Z&amp;isStatic=fals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1gzakaz.ru/group?groupId=224341&amp;locale=ru&amp;date=2024-02-01T00:00:00.000Z&amp;isStatic=false" TargetMode="External"/><Relationship Id="rId17" Type="http://schemas.openxmlformats.org/officeDocument/2006/relationships/hyperlink" Target="https://1gzakaz.ru/group?groupId=97437&amp;locale=ru&amp;date=2023-05-08T00:00:00.000Z&amp;isStatic=false" TargetMode="External"/><Relationship Id="rId2" Type="http://schemas.openxmlformats.org/officeDocument/2006/relationships/numbering" Target="numbering.xml"/><Relationship Id="rId16" Type="http://schemas.openxmlformats.org/officeDocument/2006/relationships/hyperlink" Target="https://1gzakaz.ru/group?groupId=97437&amp;locale=ru&amp;date=2023-05-08T00:00:00.000Z&amp;isStatic=fals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gzakaz.ru/group?groupId=224341&amp;locale=ru&amp;date=2024-02-01T00:00:00.000Z&amp;isStatic=false" TargetMode="External"/><Relationship Id="rId5" Type="http://schemas.openxmlformats.org/officeDocument/2006/relationships/webSettings" Target="webSettings.xml"/><Relationship Id="rId15" Type="http://schemas.openxmlformats.org/officeDocument/2006/relationships/hyperlink" Target="https://1gzakaz.ru/group?groupId=79728619&amp;locale=ru&amp;date=2020-01-01T00:00:00.000&amp;isStatic=false" TargetMode="External"/><Relationship Id="rId23" Type="http://schemas.openxmlformats.org/officeDocument/2006/relationships/theme" Target="theme/theme1.xml"/><Relationship Id="rId10" Type="http://schemas.openxmlformats.org/officeDocument/2006/relationships/hyperlink" Target="https://1gzakaz.ru/group?groupId=306660&amp;locale=ru&amp;date=2023-09-01T00:00:00.000Z&amp;isStatic=false" TargetMode="External"/><Relationship Id="rId19" Type="http://schemas.openxmlformats.org/officeDocument/2006/relationships/hyperlink" Target="mailto:tosnocentre@yandex.ru" TargetMode="External"/><Relationship Id="rId4" Type="http://schemas.openxmlformats.org/officeDocument/2006/relationships/settings" Target="settings.xml"/><Relationship Id="rId9" Type="http://schemas.openxmlformats.org/officeDocument/2006/relationships/hyperlink" Target="https://1gzakaz.ru/group?groupId=2&amp;locale=ru&amp;date=2020-01-01T00:00:00.000&amp;isStatic=false" TargetMode="External"/><Relationship Id="rId14" Type="http://schemas.openxmlformats.org/officeDocument/2006/relationships/hyperlink" Target="https://1gzakaz.ru/group?groupId=79728619&amp;locale=ru&amp;date=2020-01-01T00:00:00.000&amp;isStatic=false"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19365-69BF-4F63-8000-A0F85035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7</Pages>
  <Words>3419</Words>
  <Characters>19490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tosno</cp:lastModifiedBy>
  <cp:revision>27</cp:revision>
  <dcterms:created xsi:type="dcterms:W3CDTF">2025-12-19T07:24:00Z</dcterms:created>
  <dcterms:modified xsi:type="dcterms:W3CDTF">2026-09-16T12:14:00Z</dcterms:modified>
</cp:coreProperties>
</file>