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288B" w:rsidRDefault="00E6288B">
      <w:pPr>
        <w:pStyle w:val="LBBodyText1"/>
        <w:widowControl w:val="0"/>
        <w:suppressAutoHyphens w:val="0"/>
        <w:spacing w:before="0" w:after="0"/>
        <w:jc w:val="center"/>
        <w:rPr>
          <w:sz w:val="24"/>
          <w:szCs w:val="24"/>
        </w:rPr>
      </w:pPr>
    </w:p>
    <w:p w:rsidR="00E6288B" w:rsidRDefault="00DE3F75">
      <w:pPr>
        <w:pStyle w:val="NameoftheParty"/>
        <w:widowControl w:val="0"/>
        <w:suppressAutoHyphens w:val="0"/>
        <w:spacing w:before="0" w:after="0"/>
        <w:rPr>
          <w:sz w:val="24"/>
          <w:szCs w:val="24"/>
          <w:lang w:val="ru-RU"/>
        </w:rPr>
      </w:pPr>
      <w:r>
        <w:rPr>
          <w:sz w:val="24"/>
          <w:szCs w:val="24"/>
          <w:lang w:val="ru-RU"/>
        </w:rPr>
        <w:t>КОНТРАКТ</w:t>
      </w:r>
      <w:r w:rsidR="00D05721">
        <w:rPr>
          <w:sz w:val="24"/>
          <w:szCs w:val="24"/>
          <w:lang w:val="ru-RU"/>
        </w:rPr>
        <w:t xml:space="preserve"> № ______</w:t>
      </w:r>
    </w:p>
    <w:p w:rsidR="00DE6F60" w:rsidRPr="0021734B" w:rsidRDefault="00D05721" w:rsidP="0021734B">
      <w:pPr>
        <w:pStyle w:val="LBBodyText1"/>
        <w:widowControl w:val="0"/>
        <w:suppressAutoHyphens w:val="0"/>
        <w:spacing w:before="0" w:after="0"/>
        <w:jc w:val="center"/>
        <w:rPr>
          <w:rFonts w:eastAsia="Calibri"/>
          <w:b/>
          <w:sz w:val="24"/>
          <w:szCs w:val="24"/>
        </w:rPr>
      </w:pPr>
      <w:r>
        <w:rPr>
          <w:rFonts w:eastAsia="Calibri"/>
          <w:b/>
          <w:sz w:val="24"/>
          <w:szCs w:val="24"/>
        </w:rPr>
        <w:t xml:space="preserve">на </w:t>
      </w:r>
      <w:r w:rsidR="0021734B">
        <w:rPr>
          <w:rFonts w:eastAsia="Calibri"/>
          <w:b/>
          <w:sz w:val="24"/>
          <w:szCs w:val="24"/>
        </w:rPr>
        <w:t>о</w:t>
      </w:r>
      <w:r w:rsidR="0021734B" w:rsidRPr="0021734B">
        <w:rPr>
          <w:rFonts w:eastAsia="Calibri"/>
          <w:b/>
          <w:sz w:val="24"/>
          <w:szCs w:val="24"/>
        </w:rPr>
        <w:t xml:space="preserve">казание услуг </w:t>
      </w:r>
    </w:p>
    <w:p w:rsidR="0021734B" w:rsidRDefault="0021734B" w:rsidP="0003045E">
      <w:pPr>
        <w:pStyle w:val="LBBodyText1"/>
        <w:widowControl w:val="0"/>
        <w:suppressAutoHyphens w:val="0"/>
        <w:spacing w:before="0" w:after="0"/>
        <w:jc w:val="center"/>
        <w:rPr>
          <w:rFonts w:eastAsia="Calibri"/>
          <w:b/>
          <w:sz w:val="24"/>
          <w:szCs w:val="24"/>
        </w:rPr>
      </w:pPr>
    </w:p>
    <w:p w:rsidR="0021734B" w:rsidRDefault="0021734B" w:rsidP="0003045E">
      <w:pPr>
        <w:pStyle w:val="LBBodyText1"/>
        <w:widowControl w:val="0"/>
        <w:suppressAutoHyphens w:val="0"/>
        <w:spacing w:before="0" w:after="0"/>
        <w:jc w:val="center"/>
        <w:rPr>
          <w:rFonts w:eastAsia="Calibri"/>
          <w:b/>
          <w:sz w:val="24"/>
          <w:szCs w:val="24"/>
        </w:rPr>
      </w:pPr>
    </w:p>
    <w:p w:rsidR="0021734B" w:rsidRDefault="0021734B" w:rsidP="0003045E">
      <w:pPr>
        <w:pStyle w:val="LBBodyText1"/>
        <w:widowControl w:val="0"/>
        <w:suppressAutoHyphens w:val="0"/>
        <w:spacing w:before="0" w:after="0"/>
        <w:jc w:val="center"/>
        <w:rPr>
          <w:b/>
          <w:bCs/>
          <w:sz w:val="24"/>
          <w:szCs w:val="24"/>
        </w:rPr>
      </w:pPr>
    </w:p>
    <w:tbl>
      <w:tblPr>
        <w:tblW w:w="5000" w:type="pct"/>
        <w:tblLayout w:type="fixed"/>
        <w:tblLook w:val="0000" w:firstRow="0" w:lastRow="0" w:firstColumn="0" w:lastColumn="0" w:noHBand="0" w:noVBand="0"/>
      </w:tblPr>
      <w:tblGrid>
        <w:gridCol w:w="5060"/>
        <w:gridCol w:w="43"/>
        <w:gridCol w:w="5102"/>
      </w:tblGrid>
      <w:tr w:rsidR="00E6288B">
        <w:tc>
          <w:tcPr>
            <w:tcW w:w="5060" w:type="dxa"/>
            <w:shd w:val="clear" w:color="auto" w:fill="auto"/>
          </w:tcPr>
          <w:p w:rsidR="00E6288B" w:rsidRDefault="00D97143">
            <w:pPr>
              <w:pStyle w:val="LBBodyText1"/>
              <w:widowControl w:val="0"/>
              <w:suppressAutoHyphens w:val="0"/>
              <w:spacing w:before="0" w:after="0"/>
              <w:rPr>
                <w:sz w:val="24"/>
                <w:szCs w:val="24"/>
              </w:rPr>
            </w:pPr>
            <w:r>
              <w:rPr>
                <w:sz w:val="24"/>
                <w:szCs w:val="24"/>
              </w:rPr>
              <w:t>г. Гатчина</w:t>
            </w:r>
          </w:p>
        </w:tc>
        <w:tc>
          <w:tcPr>
            <w:tcW w:w="43" w:type="dxa"/>
            <w:shd w:val="clear" w:color="auto" w:fill="auto"/>
            <w:tcMar>
              <w:left w:w="10" w:type="dxa"/>
              <w:right w:w="10" w:type="dxa"/>
            </w:tcMar>
          </w:tcPr>
          <w:p w:rsidR="00E6288B" w:rsidRDefault="00E6288B">
            <w:pPr>
              <w:pStyle w:val="LBBodyText1"/>
              <w:widowControl w:val="0"/>
              <w:suppressAutoHyphens w:val="0"/>
              <w:spacing w:before="0" w:after="0"/>
              <w:ind w:firstLine="709"/>
              <w:jc w:val="right"/>
              <w:rPr>
                <w:sz w:val="24"/>
                <w:szCs w:val="24"/>
              </w:rPr>
            </w:pPr>
          </w:p>
        </w:tc>
        <w:tc>
          <w:tcPr>
            <w:tcW w:w="5102" w:type="dxa"/>
            <w:shd w:val="clear" w:color="auto" w:fill="auto"/>
          </w:tcPr>
          <w:p w:rsidR="00E6288B" w:rsidRDefault="00D05721">
            <w:pPr>
              <w:pStyle w:val="LBBodyText1"/>
              <w:widowControl w:val="0"/>
              <w:suppressAutoHyphens w:val="0"/>
              <w:spacing w:before="0" w:after="0"/>
              <w:ind w:firstLine="709"/>
              <w:jc w:val="right"/>
              <w:rPr>
                <w:sz w:val="24"/>
                <w:szCs w:val="24"/>
              </w:rPr>
            </w:pPr>
            <w:r>
              <w:rPr>
                <w:color w:val="000000"/>
                <w:sz w:val="24"/>
                <w:szCs w:val="24"/>
                <w:lang w:eastAsia="ru-RU"/>
              </w:rPr>
              <w:t>«____» __________ _____</w:t>
            </w:r>
            <w:r>
              <w:rPr>
                <w:sz w:val="24"/>
                <w:szCs w:val="24"/>
              </w:rPr>
              <w:t xml:space="preserve"> г.</w:t>
            </w:r>
          </w:p>
        </w:tc>
      </w:tr>
    </w:tbl>
    <w:p w:rsidR="00E6288B" w:rsidRDefault="00E6288B">
      <w:pPr>
        <w:pStyle w:val="LBBodyText1"/>
        <w:widowControl w:val="0"/>
        <w:suppressAutoHyphens w:val="0"/>
        <w:spacing w:before="0" w:after="0"/>
        <w:ind w:firstLine="709"/>
        <w:rPr>
          <w:b/>
          <w:sz w:val="24"/>
          <w:szCs w:val="24"/>
        </w:rPr>
      </w:pPr>
    </w:p>
    <w:p w:rsidR="00E6288B" w:rsidRDefault="003C0B7E">
      <w:pPr>
        <w:pStyle w:val="LBBodyText1"/>
        <w:widowControl w:val="0"/>
        <w:suppressAutoHyphens w:val="0"/>
        <w:spacing w:before="0" w:after="0"/>
        <w:ind w:firstLine="709"/>
        <w:rPr>
          <w:color w:val="000000"/>
          <w:kern w:val="2"/>
          <w:sz w:val="24"/>
          <w:szCs w:val="24"/>
          <w:lang w:eastAsia="ru-RU"/>
        </w:rPr>
      </w:pPr>
      <w:r w:rsidRPr="003C0B7E">
        <w:rPr>
          <w:b/>
          <w:sz w:val="24"/>
          <w:szCs w:val="24"/>
        </w:rPr>
        <w:t xml:space="preserve">Государственное бюджетное учреждение Ленинградской области «Центр патриотического воспитания» (ГБУ ЛО «Центр патриотического воспитания»), </w:t>
      </w:r>
      <w:r w:rsidRPr="003C0B7E">
        <w:rPr>
          <w:sz w:val="24"/>
          <w:szCs w:val="24"/>
        </w:rPr>
        <w:t>именуемое в дальнейшем «Заказчик», в лице руководителя Дмитриевой Юлии Валерьевны, действующего на основании Устава</w:t>
      </w:r>
      <w:r w:rsidR="00D05721" w:rsidRPr="003C0B7E">
        <w:rPr>
          <w:b/>
          <w:sz w:val="24"/>
          <w:szCs w:val="24"/>
        </w:rPr>
        <w:t>,</w:t>
      </w:r>
      <w:r w:rsidR="00D05721">
        <w:rPr>
          <w:sz w:val="24"/>
          <w:szCs w:val="24"/>
        </w:rPr>
        <w:t xml:space="preserve"> с одной стороны, и _______________________ (далее – «</w:t>
      </w:r>
      <w:r w:rsidR="00D05721">
        <w:rPr>
          <w:b/>
          <w:sz w:val="24"/>
          <w:szCs w:val="24"/>
        </w:rPr>
        <w:t>Исполнитель</w:t>
      </w:r>
      <w:r w:rsidR="00D05721">
        <w:rPr>
          <w:sz w:val="24"/>
          <w:szCs w:val="24"/>
        </w:rPr>
        <w:t>»), в лице _________________ (ИНН _____________), действующего на основании _____________________, с другой стороны, далее совместно именуемые «</w:t>
      </w:r>
      <w:r w:rsidR="00D05721">
        <w:rPr>
          <w:b/>
          <w:sz w:val="24"/>
          <w:szCs w:val="24"/>
        </w:rPr>
        <w:t>Стороны</w:t>
      </w:r>
      <w:r w:rsidR="00D05721">
        <w:rPr>
          <w:sz w:val="24"/>
          <w:szCs w:val="24"/>
        </w:rPr>
        <w:t>», а по отдельности «</w:t>
      </w:r>
      <w:r w:rsidR="00D05721">
        <w:rPr>
          <w:b/>
          <w:sz w:val="24"/>
          <w:szCs w:val="24"/>
        </w:rPr>
        <w:t>Сторона</w:t>
      </w:r>
      <w:r w:rsidR="00D05721">
        <w:rPr>
          <w:sz w:val="24"/>
          <w:szCs w:val="24"/>
        </w:rPr>
        <w:t xml:space="preserve">», </w:t>
      </w:r>
      <w:r w:rsidR="00D05721">
        <w:rPr>
          <w:color w:val="000000"/>
          <w:kern w:val="2"/>
          <w:sz w:val="24"/>
          <w:szCs w:val="24"/>
          <w:lang w:eastAsia="ru-RU"/>
        </w:rPr>
        <w:t xml:space="preserve">в соответствии с </w:t>
      </w:r>
      <w:r w:rsidR="00D05721">
        <w:rPr>
          <w:sz w:val="24"/>
          <w:szCs w:val="24"/>
          <w:lang w:eastAsia="ru-RU"/>
        </w:rPr>
        <w:t xml:space="preserve">законодательством Российской Федерации и иными нормативными правовыми актами о контрактной системе в сфере закупок, </w:t>
      </w:r>
      <w:r w:rsidR="001A093D">
        <w:rPr>
          <w:sz w:val="24"/>
          <w:szCs w:val="24"/>
        </w:rPr>
        <w:t xml:space="preserve">(идентификационный код закупки </w:t>
      </w:r>
      <w:r w:rsidR="008D3475" w:rsidRPr="008D3475">
        <w:rPr>
          <w:sz w:val="24"/>
          <w:szCs w:val="24"/>
        </w:rPr>
        <w:t>262470510899547050100100010000000244</w:t>
      </w:r>
      <w:r w:rsidR="00D05721" w:rsidRPr="001A093D">
        <w:rPr>
          <w:sz w:val="24"/>
          <w:szCs w:val="24"/>
        </w:rPr>
        <w:t xml:space="preserve">), </w:t>
      </w:r>
      <w:r w:rsidR="00D05721">
        <w:rPr>
          <w:kern w:val="2"/>
          <w:sz w:val="24"/>
          <w:szCs w:val="24"/>
          <w:lang w:eastAsia="ru-RU"/>
        </w:rPr>
        <w:t xml:space="preserve">заключили настоящий </w:t>
      </w:r>
      <w:r w:rsidR="00D05721">
        <w:rPr>
          <w:sz w:val="24"/>
          <w:szCs w:val="24"/>
        </w:rPr>
        <w:t>контракт (далее – «</w:t>
      </w:r>
      <w:r w:rsidR="00D05721">
        <w:rPr>
          <w:b/>
          <w:sz w:val="24"/>
          <w:szCs w:val="24"/>
        </w:rPr>
        <w:t>Контракт</w:t>
      </w:r>
      <w:r w:rsidR="00D05721">
        <w:rPr>
          <w:sz w:val="24"/>
          <w:szCs w:val="24"/>
        </w:rPr>
        <w:t>»)</w:t>
      </w:r>
      <w:r w:rsidR="00D05721">
        <w:rPr>
          <w:kern w:val="2"/>
          <w:sz w:val="24"/>
          <w:szCs w:val="24"/>
          <w:lang w:eastAsia="ru-RU"/>
        </w:rPr>
        <w:t xml:space="preserve"> о нижеследующем</w:t>
      </w:r>
      <w:r w:rsidR="00D05721">
        <w:rPr>
          <w:color w:val="000000"/>
          <w:kern w:val="2"/>
          <w:sz w:val="24"/>
          <w:szCs w:val="24"/>
          <w:lang w:eastAsia="ru-RU"/>
        </w:rPr>
        <w:t>:</w:t>
      </w:r>
    </w:p>
    <w:p w:rsidR="00E6288B" w:rsidRDefault="00E6288B">
      <w:pPr>
        <w:pStyle w:val="LBBodyText1"/>
        <w:widowControl w:val="0"/>
        <w:suppressAutoHyphens w:val="0"/>
        <w:spacing w:before="0" w:after="0"/>
        <w:ind w:firstLine="709"/>
        <w:rPr>
          <w:sz w:val="24"/>
          <w:szCs w:val="24"/>
        </w:rPr>
      </w:pPr>
    </w:p>
    <w:p w:rsidR="00E6288B" w:rsidRDefault="00D05721" w:rsidP="00D05721">
      <w:pPr>
        <w:pStyle w:val="LBGovstyle1"/>
        <w:widowControl w:val="0"/>
        <w:numPr>
          <w:ilvl w:val="0"/>
          <w:numId w:val="42"/>
        </w:numPr>
        <w:suppressAutoHyphens w:val="0"/>
        <w:spacing w:before="0" w:after="0"/>
        <w:ind w:left="0" w:firstLine="0"/>
        <w:jc w:val="center"/>
        <w:rPr>
          <w:sz w:val="24"/>
          <w:szCs w:val="24"/>
        </w:rPr>
      </w:pPr>
      <w:r>
        <w:rPr>
          <w:sz w:val="24"/>
          <w:szCs w:val="24"/>
        </w:rPr>
        <w:t>Предмет Контракта</w:t>
      </w:r>
    </w:p>
    <w:p w:rsidR="00E6288B" w:rsidRDefault="00E6288B">
      <w:pPr>
        <w:pStyle w:val="LBGovstyle1"/>
        <w:widowControl w:val="0"/>
        <w:suppressAutoHyphens w:val="0"/>
        <w:spacing w:before="0" w:after="0"/>
        <w:ind w:left="709"/>
        <w:rPr>
          <w:sz w:val="24"/>
          <w:szCs w:val="24"/>
        </w:rPr>
      </w:pPr>
    </w:p>
    <w:p w:rsidR="00E6288B" w:rsidRPr="008F6E77" w:rsidRDefault="00D05721" w:rsidP="00325252">
      <w:pPr>
        <w:pStyle w:val="LBGovstyle20"/>
        <w:numPr>
          <w:ilvl w:val="1"/>
          <w:numId w:val="43"/>
        </w:numPr>
        <w:ind w:left="0" w:firstLine="709"/>
        <w:rPr>
          <w:bCs/>
          <w:sz w:val="24"/>
          <w:szCs w:val="24"/>
          <w:lang w:val="ru-RU"/>
        </w:rPr>
      </w:pPr>
      <w:bookmarkStart w:id="0" w:name="_Ref52631530"/>
      <w:bookmarkEnd w:id="0"/>
      <w:r w:rsidRPr="006D402C">
        <w:rPr>
          <w:sz w:val="24"/>
          <w:szCs w:val="24"/>
          <w:lang w:val="ru-RU"/>
        </w:rPr>
        <w:t xml:space="preserve">Исполнитель </w:t>
      </w:r>
      <w:r w:rsidRPr="008F6E77">
        <w:rPr>
          <w:sz w:val="24"/>
          <w:szCs w:val="24"/>
          <w:lang w:val="ru-RU"/>
        </w:rPr>
        <w:t>при</w:t>
      </w:r>
      <w:r w:rsidR="00944BE6" w:rsidRPr="008F6E77">
        <w:rPr>
          <w:sz w:val="24"/>
          <w:szCs w:val="24"/>
          <w:lang w:val="ru-RU"/>
        </w:rPr>
        <w:t xml:space="preserve">нимает на себя обязательство </w:t>
      </w:r>
      <w:r w:rsidR="008F6E77" w:rsidRPr="008F6E77">
        <w:rPr>
          <w:sz w:val="24"/>
          <w:szCs w:val="24"/>
          <w:lang w:val="ru-RU"/>
        </w:rPr>
        <w:t xml:space="preserve">по </w:t>
      </w:r>
      <w:r w:rsidR="000D448E">
        <w:rPr>
          <w:b/>
          <w:lang w:val="ru-RU"/>
        </w:rPr>
        <w:tab/>
      </w:r>
      <w:r w:rsidR="000D448E">
        <w:rPr>
          <w:b/>
          <w:lang w:val="ru-RU"/>
        </w:rPr>
        <w:tab/>
      </w:r>
      <w:r w:rsidR="000D448E">
        <w:rPr>
          <w:b/>
          <w:lang w:val="ru-RU"/>
        </w:rPr>
        <w:tab/>
      </w:r>
      <w:r w:rsidR="0021734B" w:rsidRPr="0021734B">
        <w:rPr>
          <w:b/>
          <w:lang w:val="ru-RU" w:eastAsia="zh-CN"/>
        </w:rPr>
        <w:t xml:space="preserve"> </w:t>
      </w:r>
      <w:r w:rsidRPr="008F6E77">
        <w:rPr>
          <w:sz w:val="24"/>
          <w:szCs w:val="24"/>
          <w:lang w:val="ru-RU"/>
        </w:rPr>
        <w:t>(далее – «услуги»), а Заказчик обязуется принять и оплатить услуги, оказанные надлежащим образом.</w:t>
      </w:r>
    </w:p>
    <w:p w:rsidR="00E6288B" w:rsidRDefault="00D05721" w:rsidP="00D05721">
      <w:pPr>
        <w:pStyle w:val="LBGovstyle20"/>
        <w:widowControl w:val="0"/>
        <w:numPr>
          <w:ilvl w:val="1"/>
          <w:numId w:val="44"/>
        </w:numPr>
        <w:suppressAutoHyphens w:val="0"/>
        <w:spacing w:before="0" w:after="0"/>
        <w:ind w:left="0" w:firstLine="709"/>
        <w:rPr>
          <w:sz w:val="24"/>
          <w:szCs w:val="24"/>
          <w:lang w:val="ru-RU"/>
        </w:rPr>
      </w:pPr>
      <w:r>
        <w:rPr>
          <w:sz w:val="24"/>
          <w:szCs w:val="24"/>
          <w:lang w:val="ru-RU"/>
        </w:rPr>
        <w:t>Услуги по Контракту оказываются в соответствии с Описанием объекта закупки, являющимся неотъемлемой частью Контракта (Приложение № 1 к Контракту).</w:t>
      </w:r>
    </w:p>
    <w:p w:rsidR="00E6288B" w:rsidRDefault="00D05721" w:rsidP="00D05721">
      <w:pPr>
        <w:pStyle w:val="LBGovstyle20"/>
        <w:widowControl w:val="0"/>
        <w:numPr>
          <w:ilvl w:val="1"/>
          <w:numId w:val="45"/>
        </w:numPr>
        <w:suppressAutoHyphens w:val="0"/>
        <w:spacing w:before="0" w:after="0"/>
        <w:ind w:left="0" w:firstLine="709"/>
        <w:rPr>
          <w:sz w:val="24"/>
          <w:szCs w:val="24"/>
          <w:lang w:val="ru-RU"/>
        </w:rPr>
      </w:pPr>
      <w:r>
        <w:rPr>
          <w:sz w:val="24"/>
          <w:szCs w:val="24"/>
          <w:lang w:val="ru-RU"/>
        </w:rPr>
        <w:t xml:space="preserve">Качество услуг, а также используемых материалов (комплектующих и оборудования) должно соответствовать действующему законодательству Российской Федерации, </w:t>
      </w:r>
      <w:r>
        <w:rPr>
          <w:sz w:val="24"/>
          <w:szCs w:val="24"/>
          <w:lang w:val="ru-RU"/>
        </w:rPr>
        <w:br/>
        <w:t>нормативно-технической и методической документации.</w:t>
      </w:r>
    </w:p>
    <w:p w:rsidR="00E6288B" w:rsidRDefault="00E6288B">
      <w:pPr>
        <w:pStyle w:val="LBGovstyle20"/>
        <w:widowControl w:val="0"/>
        <w:suppressAutoHyphens w:val="0"/>
        <w:spacing w:before="0" w:after="0"/>
        <w:ind w:left="709"/>
        <w:rPr>
          <w:sz w:val="24"/>
          <w:szCs w:val="24"/>
          <w:lang w:val="ru-RU"/>
        </w:rPr>
      </w:pPr>
    </w:p>
    <w:p w:rsidR="00E6288B" w:rsidRDefault="00D05721" w:rsidP="00D05721">
      <w:pPr>
        <w:pStyle w:val="LBGovstyle1"/>
        <w:widowControl w:val="0"/>
        <w:numPr>
          <w:ilvl w:val="0"/>
          <w:numId w:val="46"/>
        </w:numPr>
        <w:suppressAutoHyphens w:val="0"/>
        <w:spacing w:before="0" w:after="0"/>
        <w:ind w:left="0" w:firstLine="0"/>
        <w:jc w:val="center"/>
        <w:rPr>
          <w:sz w:val="24"/>
          <w:szCs w:val="24"/>
        </w:rPr>
      </w:pPr>
      <w:bookmarkStart w:id="1" w:name="_Ref52632195"/>
      <w:bookmarkEnd w:id="1"/>
      <w:r>
        <w:rPr>
          <w:sz w:val="24"/>
          <w:szCs w:val="24"/>
        </w:rPr>
        <w:t>Цена Контракта и порядок расчетов</w:t>
      </w:r>
    </w:p>
    <w:p w:rsidR="00E6288B" w:rsidRDefault="00E6288B">
      <w:pPr>
        <w:pStyle w:val="LBGovstyle1"/>
        <w:widowControl w:val="0"/>
        <w:suppressAutoHyphens w:val="0"/>
        <w:spacing w:before="0" w:after="0"/>
        <w:ind w:left="709"/>
        <w:rPr>
          <w:sz w:val="24"/>
          <w:szCs w:val="24"/>
        </w:rPr>
      </w:pPr>
    </w:p>
    <w:p w:rsidR="00E6288B" w:rsidRDefault="00D05721" w:rsidP="00D05721">
      <w:pPr>
        <w:pStyle w:val="LBGovstyle20"/>
        <w:widowControl w:val="0"/>
        <w:numPr>
          <w:ilvl w:val="1"/>
          <w:numId w:val="47"/>
        </w:numPr>
        <w:suppressAutoHyphens w:val="0"/>
        <w:spacing w:before="0" w:after="0"/>
        <w:ind w:left="0" w:firstLine="709"/>
        <w:rPr>
          <w:sz w:val="24"/>
          <w:szCs w:val="24"/>
          <w:lang w:val="ru-RU"/>
        </w:rPr>
      </w:pPr>
      <w:bookmarkStart w:id="2" w:name="_Ref435696371"/>
      <w:bookmarkStart w:id="3" w:name="_Ref52642671"/>
      <w:bookmarkStart w:id="4" w:name="_Hlk161060216"/>
      <w:bookmarkEnd w:id="2"/>
      <w:bookmarkEnd w:id="3"/>
      <w:r>
        <w:rPr>
          <w:sz w:val="24"/>
          <w:szCs w:val="24"/>
          <w:lang w:val="ru-RU"/>
        </w:rPr>
        <w:t>Цена Контракта составляет ______________</w:t>
      </w:r>
      <w:proofErr w:type="gramStart"/>
      <w:r>
        <w:rPr>
          <w:sz w:val="24"/>
          <w:szCs w:val="24"/>
          <w:lang w:val="ru-RU"/>
        </w:rPr>
        <w:t>_(</w:t>
      </w:r>
      <w:proofErr w:type="gramEnd"/>
      <w:r>
        <w:rPr>
          <w:sz w:val="24"/>
          <w:szCs w:val="24"/>
          <w:lang w:val="ru-RU"/>
        </w:rPr>
        <w:t xml:space="preserve">________) рублей__ копеек, в том числе НДС __% в сумме _______________(________) рублей__ копеек </w:t>
      </w:r>
      <w:r>
        <w:rPr>
          <w:i/>
          <w:sz w:val="24"/>
          <w:szCs w:val="24"/>
          <w:lang w:val="ru-RU"/>
        </w:rPr>
        <w:t>(НДС не облагается на основании ______________ Налогового кодекса Российской Федерации и ____________)</w:t>
      </w:r>
      <w:r>
        <w:rPr>
          <w:sz w:val="24"/>
          <w:szCs w:val="24"/>
          <w:lang w:val="ru-RU"/>
        </w:rPr>
        <w:t>.</w:t>
      </w:r>
      <w:bookmarkEnd w:id="4"/>
    </w:p>
    <w:p w:rsidR="00E6288B" w:rsidRDefault="00D05721">
      <w:pPr>
        <w:pStyle w:val="LBBodyText2"/>
        <w:widowControl w:val="0"/>
        <w:suppressAutoHyphens w:val="0"/>
        <w:spacing w:before="0" w:after="0"/>
        <w:ind w:left="0" w:firstLine="709"/>
        <w:rPr>
          <w:sz w:val="24"/>
          <w:szCs w:val="24"/>
        </w:rPr>
      </w:pPr>
      <w:r>
        <w:rPr>
          <w:sz w:val="24"/>
          <w:szCs w:val="24"/>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E6288B" w:rsidRDefault="00D05721">
      <w:pPr>
        <w:pStyle w:val="LBBodyText2"/>
        <w:widowControl w:val="0"/>
        <w:suppressAutoHyphens w:val="0"/>
        <w:spacing w:before="0" w:after="0"/>
        <w:ind w:left="0" w:firstLine="709"/>
        <w:rPr>
          <w:sz w:val="24"/>
          <w:szCs w:val="24"/>
        </w:rPr>
      </w:pPr>
      <w:r>
        <w:rPr>
          <w:sz w:val="24"/>
          <w:szCs w:val="24"/>
        </w:rPr>
        <w:t>Цена Контракта включает в себя: расходы Исполнителя, связанные с исполнением обязательств по Контракту, в том числе расходы по оплате необходимых налогов, пошлин и сборов, и других обязательных платежей.</w:t>
      </w:r>
    </w:p>
    <w:p w:rsidR="00E6288B" w:rsidRDefault="00D05721">
      <w:pPr>
        <w:pStyle w:val="LBBodyText2"/>
        <w:widowControl w:val="0"/>
        <w:suppressAutoHyphens w:val="0"/>
        <w:spacing w:before="0" w:after="0"/>
        <w:ind w:left="0" w:firstLine="709"/>
        <w:rPr>
          <w:sz w:val="24"/>
          <w:szCs w:val="24"/>
        </w:rPr>
      </w:pPr>
      <w:r>
        <w:rPr>
          <w:sz w:val="24"/>
          <w:szCs w:val="24"/>
        </w:rPr>
        <w:t xml:space="preserve">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Pr>
          <w:sz w:val="24"/>
          <w:szCs w:val="24"/>
        </w:rPr>
        <w:b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6288B" w:rsidRDefault="00D05721" w:rsidP="00D05721">
      <w:pPr>
        <w:pStyle w:val="LBGovstyle20"/>
        <w:widowControl w:val="0"/>
        <w:numPr>
          <w:ilvl w:val="1"/>
          <w:numId w:val="48"/>
        </w:numPr>
        <w:suppressAutoHyphens w:val="0"/>
        <w:spacing w:before="0" w:after="0"/>
        <w:ind w:left="0" w:firstLine="709"/>
        <w:rPr>
          <w:sz w:val="24"/>
          <w:szCs w:val="24"/>
          <w:lang w:val="ru-RU"/>
        </w:rPr>
      </w:pPr>
      <w:r>
        <w:rPr>
          <w:sz w:val="24"/>
          <w:szCs w:val="24"/>
          <w:lang w:val="ru-RU"/>
        </w:rPr>
        <w:t>Исполнитель несет ответственность за правильность расчета НДС.</w:t>
      </w:r>
    </w:p>
    <w:p w:rsidR="00E6288B" w:rsidRDefault="00D05721" w:rsidP="00D05721">
      <w:pPr>
        <w:pStyle w:val="LBGovstyle20"/>
        <w:widowControl w:val="0"/>
        <w:numPr>
          <w:ilvl w:val="1"/>
          <w:numId w:val="49"/>
        </w:numPr>
        <w:suppressAutoHyphens w:val="0"/>
        <w:spacing w:before="0" w:after="0"/>
        <w:ind w:left="0" w:firstLine="709"/>
        <w:rPr>
          <w:sz w:val="24"/>
          <w:szCs w:val="24"/>
          <w:lang w:val="ru-RU"/>
        </w:rPr>
      </w:pPr>
      <w:r>
        <w:rPr>
          <w:sz w:val="24"/>
          <w:szCs w:val="24"/>
          <w:lang w:val="ru-RU"/>
        </w:rPr>
        <w:t>Оплата по Контракту производится в следующем порядке:</w:t>
      </w:r>
    </w:p>
    <w:p w:rsidR="00E6288B" w:rsidRDefault="00D05721" w:rsidP="00D05721">
      <w:pPr>
        <w:pStyle w:val="LBGovstyle3"/>
        <w:widowControl w:val="0"/>
        <w:numPr>
          <w:ilvl w:val="2"/>
          <w:numId w:val="50"/>
        </w:numPr>
        <w:suppressAutoHyphens w:val="0"/>
        <w:spacing w:before="0" w:after="0"/>
        <w:ind w:left="0" w:firstLine="709"/>
        <w:rPr>
          <w:sz w:val="24"/>
          <w:szCs w:val="24"/>
          <w:lang w:val="ru-RU"/>
        </w:rPr>
      </w:pPr>
      <w:r>
        <w:rPr>
          <w:sz w:val="24"/>
          <w:szCs w:val="24"/>
          <w:lang w:val="ru-RU"/>
        </w:rPr>
        <w:t>Оплата производится в безналичном порядке путем перечисления Заказчиком денежных средств на расчетный счет Исполнителя, указанный в Контракте.</w:t>
      </w:r>
    </w:p>
    <w:p w:rsidR="00E6288B" w:rsidRDefault="00D05721">
      <w:pPr>
        <w:pStyle w:val="LBBodyText2"/>
        <w:widowControl w:val="0"/>
        <w:suppressAutoHyphens w:val="0"/>
        <w:spacing w:before="0" w:after="0"/>
        <w:ind w:left="0" w:firstLine="709"/>
        <w:rPr>
          <w:rFonts w:eastAsia="Calibri"/>
          <w:sz w:val="24"/>
          <w:szCs w:val="24"/>
        </w:rPr>
      </w:pPr>
      <w:r>
        <w:rPr>
          <w:rFonts w:eastAsia="Calibri"/>
          <w:sz w:val="24"/>
          <w:szCs w:val="24"/>
        </w:rPr>
        <w:lastRenderedPageBreak/>
        <w:t xml:space="preserve">Оплата по Контракту осуществляется за счет средств бюджетных учреждений, а именно: </w:t>
      </w:r>
      <w:r>
        <w:rPr>
          <w:rFonts w:eastAsia="Calibri"/>
          <w:sz w:val="24"/>
          <w:szCs w:val="24"/>
        </w:rPr>
        <w:br/>
        <w:t xml:space="preserve">за счет субсидий на </w:t>
      </w:r>
      <w:r w:rsidR="00CB1FA2">
        <w:rPr>
          <w:rFonts w:eastAsia="Calibri"/>
          <w:sz w:val="24"/>
          <w:szCs w:val="24"/>
        </w:rPr>
        <w:t>выполнение государственного задания</w:t>
      </w:r>
      <w:r>
        <w:rPr>
          <w:rFonts w:eastAsia="Calibri"/>
          <w:sz w:val="24"/>
          <w:szCs w:val="24"/>
        </w:rPr>
        <w:t xml:space="preserve">. </w:t>
      </w:r>
    </w:p>
    <w:p w:rsidR="00E6288B" w:rsidRDefault="00D05721" w:rsidP="00D05721">
      <w:pPr>
        <w:pStyle w:val="LBGovstyle3"/>
        <w:widowControl w:val="0"/>
        <w:numPr>
          <w:ilvl w:val="2"/>
          <w:numId w:val="51"/>
        </w:numPr>
        <w:suppressAutoHyphens w:val="0"/>
        <w:spacing w:before="0" w:after="0"/>
        <w:ind w:left="0" w:firstLine="709"/>
        <w:rPr>
          <w:sz w:val="24"/>
          <w:szCs w:val="24"/>
          <w:lang w:val="ru-RU"/>
        </w:rPr>
      </w:pPr>
      <w:bookmarkStart w:id="5" w:name="_Ref480215053"/>
      <w:bookmarkStart w:id="6" w:name="_Ref438119014"/>
      <w:bookmarkStart w:id="7" w:name="_Ref436310198"/>
      <w:bookmarkStart w:id="8" w:name="_Ref437017192"/>
      <w:bookmarkEnd w:id="5"/>
      <w:bookmarkEnd w:id="6"/>
      <w:bookmarkEnd w:id="7"/>
      <w:bookmarkEnd w:id="8"/>
      <w:r>
        <w:rPr>
          <w:sz w:val="24"/>
          <w:szCs w:val="24"/>
          <w:lang w:val="ru-RU"/>
        </w:rPr>
        <w:t>Авансовые платежи по Контракту не предусмотрены.</w:t>
      </w:r>
    </w:p>
    <w:p w:rsidR="00E6288B" w:rsidRDefault="00D05721">
      <w:pPr>
        <w:pStyle w:val="LBBodyText2"/>
        <w:widowControl w:val="0"/>
        <w:suppressAutoHyphens w:val="0"/>
        <w:spacing w:before="0" w:after="0"/>
        <w:ind w:left="0" w:firstLine="709"/>
        <w:rPr>
          <w:sz w:val="24"/>
          <w:szCs w:val="24"/>
        </w:rPr>
      </w:pPr>
      <w:r>
        <w:rPr>
          <w:sz w:val="24"/>
          <w:szCs w:val="24"/>
        </w:rPr>
        <w:t>2.4.</w:t>
      </w:r>
      <w:r>
        <w:rPr>
          <w:sz w:val="24"/>
          <w:szCs w:val="24"/>
        </w:rPr>
        <w:tab/>
        <w:t>Расчет по Контракту производится Заказчиком в течение 7 (семи) рабочих дней с даты подписания Заказчиком и Исполнителем документ</w:t>
      </w:r>
      <w:r w:rsidR="00AD1DAF">
        <w:rPr>
          <w:sz w:val="24"/>
          <w:szCs w:val="24"/>
        </w:rPr>
        <w:t>ов, указанных в п.4.6</w:t>
      </w:r>
      <w:r>
        <w:rPr>
          <w:sz w:val="24"/>
          <w:szCs w:val="24"/>
        </w:rPr>
        <w:t>.</w:t>
      </w:r>
    </w:p>
    <w:p w:rsidR="00E6288B" w:rsidRDefault="00D05721">
      <w:pPr>
        <w:pStyle w:val="LBBodyText2"/>
        <w:widowControl w:val="0"/>
        <w:suppressAutoHyphens w:val="0"/>
        <w:spacing w:before="0" w:after="0"/>
        <w:ind w:left="0" w:firstLine="709"/>
        <w:rPr>
          <w:sz w:val="24"/>
          <w:szCs w:val="24"/>
        </w:rPr>
      </w:pPr>
      <w:r>
        <w:rPr>
          <w:sz w:val="24"/>
          <w:szCs w:val="24"/>
        </w:rPr>
        <w:t>2.5.</w:t>
      </w:r>
      <w:r>
        <w:rPr>
          <w:sz w:val="24"/>
          <w:szCs w:val="24"/>
        </w:rPr>
        <w:tab/>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w:t>
      </w:r>
      <w:r>
        <w:rPr>
          <w:kern w:val="2"/>
          <w:sz w:val="24"/>
          <w:szCs w:val="24"/>
          <w:lang w:eastAsia="ru-RU"/>
        </w:rPr>
        <w:t>далее – «</w:t>
      </w:r>
      <w:r>
        <w:rPr>
          <w:b/>
          <w:bCs/>
          <w:sz w:val="24"/>
          <w:szCs w:val="24"/>
          <w:lang w:eastAsia="ru-RU"/>
        </w:rPr>
        <w:t xml:space="preserve">Федеральный закон </w:t>
      </w:r>
      <w:r>
        <w:rPr>
          <w:b/>
          <w:bCs/>
          <w:sz w:val="24"/>
          <w:szCs w:val="24"/>
          <w:lang w:eastAsia="ru-RU"/>
        </w:rPr>
        <w:br/>
        <w:t>о контрактной системе</w:t>
      </w:r>
      <w:r>
        <w:rPr>
          <w:sz w:val="24"/>
          <w:szCs w:val="24"/>
          <w:lang w:eastAsia="ru-RU"/>
        </w:rPr>
        <w:t>»)</w:t>
      </w:r>
      <w:r>
        <w:rPr>
          <w:sz w:val="24"/>
          <w:szCs w:val="24"/>
        </w:rPr>
        <w:t>, из суммы, подлежащей оплате Исполнителю по Контракту.</w:t>
      </w:r>
    </w:p>
    <w:p w:rsidR="00E6288B" w:rsidRDefault="00E6288B">
      <w:pPr>
        <w:pStyle w:val="LBBodyText2"/>
        <w:widowControl w:val="0"/>
        <w:suppressAutoHyphens w:val="0"/>
        <w:spacing w:before="0" w:after="0"/>
        <w:ind w:left="0" w:firstLine="709"/>
        <w:rPr>
          <w:sz w:val="24"/>
          <w:szCs w:val="24"/>
        </w:rPr>
      </w:pPr>
    </w:p>
    <w:p w:rsidR="00E6288B" w:rsidRDefault="00D05721" w:rsidP="00D05721">
      <w:pPr>
        <w:pStyle w:val="LBGovstyle1"/>
        <w:widowControl w:val="0"/>
        <w:numPr>
          <w:ilvl w:val="0"/>
          <w:numId w:val="52"/>
        </w:numPr>
        <w:suppressAutoHyphens w:val="0"/>
        <w:spacing w:before="0" w:after="0"/>
        <w:ind w:left="0" w:firstLine="0"/>
        <w:jc w:val="center"/>
        <w:rPr>
          <w:sz w:val="24"/>
          <w:szCs w:val="24"/>
        </w:rPr>
      </w:pPr>
      <w:r>
        <w:rPr>
          <w:sz w:val="24"/>
          <w:szCs w:val="24"/>
        </w:rPr>
        <w:t>Права и обязанности Сторон</w:t>
      </w:r>
    </w:p>
    <w:p w:rsidR="00E6288B" w:rsidRDefault="00D05721" w:rsidP="00D05721">
      <w:pPr>
        <w:pStyle w:val="LBGovstyle20"/>
        <w:widowControl w:val="0"/>
        <w:numPr>
          <w:ilvl w:val="1"/>
          <w:numId w:val="53"/>
        </w:numPr>
        <w:suppressAutoHyphens w:val="0"/>
        <w:spacing w:before="0" w:after="0"/>
        <w:ind w:left="0" w:firstLine="709"/>
        <w:rPr>
          <w:sz w:val="24"/>
          <w:szCs w:val="24"/>
        </w:rPr>
      </w:pPr>
      <w:r>
        <w:rPr>
          <w:b/>
          <w:bCs/>
          <w:sz w:val="24"/>
          <w:szCs w:val="24"/>
          <w:lang w:val="ru-RU"/>
        </w:rPr>
        <w:t>Исполнитель обязуется</w:t>
      </w:r>
      <w:r>
        <w:rPr>
          <w:sz w:val="24"/>
          <w:szCs w:val="24"/>
          <w:lang w:val="ru-RU"/>
        </w:rPr>
        <w:t>:</w:t>
      </w:r>
    </w:p>
    <w:p w:rsidR="00E6288B" w:rsidRDefault="00D05721" w:rsidP="00D05721">
      <w:pPr>
        <w:pStyle w:val="LBGovstyle3"/>
        <w:widowControl w:val="0"/>
        <w:numPr>
          <w:ilvl w:val="2"/>
          <w:numId w:val="54"/>
        </w:numPr>
        <w:suppressAutoHyphens w:val="0"/>
        <w:spacing w:before="0" w:after="0"/>
        <w:ind w:left="0" w:firstLine="709"/>
        <w:rPr>
          <w:sz w:val="24"/>
          <w:szCs w:val="24"/>
          <w:lang w:val="ru-RU"/>
        </w:rPr>
      </w:pPr>
      <w:r>
        <w:rPr>
          <w:sz w:val="24"/>
          <w:szCs w:val="24"/>
          <w:lang w:val="ru-RU"/>
        </w:rPr>
        <w:t xml:space="preserve">Оказать услуги, указанные в пункте </w:t>
      </w:r>
      <w:r>
        <w:rPr>
          <w:sz w:val="24"/>
          <w:szCs w:val="24"/>
          <w:lang w:val="ru-RU"/>
        </w:rPr>
        <w:fldChar w:fldCharType="begin"/>
      </w:r>
      <w:r>
        <w:rPr>
          <w:sz w:val="24"/>
          <w:szCs w:val="24"/>
          <w:lang w:val="ru-RU"/>
        </w:rPr>
        <w:instrText xml:space="preserve"> REF _Ref52631530 \w \w \h </w:instrText>
      </w:r>
      <w:r>
        <w:rPr>
          <w:sz w:val="24"/>
          <w:szCs w:val="24"/>
          <w:lang w:val="ru-RU"/>
        </w:rPr>
      </w:r>
      <w:r>
        <w:rPr>
          <w:sz w:val="24"/>
          <w:szCs w:val="24"/>
          <w:lang w:val="ru-RU"/>
        </w:rPr>
        <w:fldChar w:fldCharType="separate"/>
      </w:r>
      <w:r>
        <w:rPr>
          <w:sz w:val="24"/>
          <w:szCs w:val="24"/>
          <w:lang w:val="ru-RU"/>
        </w:rPr>
        <w:t>1.1</w:t>
      </w:r>
      <w:r>
        <w:rPr>
          <w:sz w:val="24"/>
          <w:szCs w:val="24"/>
          <w:lang w:val="ru-RU"/>
        </w:rPr>
        <w:fldChar w:fldCharType="end"/>
      </w:r>
      <w:r>
        <w:rPr>
          <w:sz w:val="24"/>
          <w:szCs w:val="24"/>
          <w:lang w:val="ru-RU"/>
        </w:rPr>
        <w:t xml:space="preserve"> Контракта, в соответствии с Описанием объекта закупки (Приложение № 1 к Контракту).</w:t>
      </w:r>
    </w:p>
    <w:p w:rsidR="00E6288B" w:rsidRDefault="00D05721" w:rsidP="00D05721">
      <w:pPr>
        <w:pStyle w:val="LBGovstyle3"/>
        <w:widowControl w:val="0"/>
        <w:numPr>
          <w:ilvl w:val="2"/>
          <w:numId w:val="55"/>
        </w:numPr>
        <w:suppressAutoHyphens w:val="0"/>
        <w:spacing w:before="0" w:after="0"/>
        <w:ind w:left="0" w:firstLine="709"/>
        <w:rPr>
          <w:sz w:val="24"/>
          <w:szCs w:val="24"/>
          <w:lang w:val="ru-RU"/>
        </w:rPr>
      </w:pPr>
      <w:r>
        <w:rPr>
          <w:sz w:val="24"/>
          <w:szCs w:val="24"/>
          <w:lang w:val="ru-RU"/>
        </w:rPr>
        <w:t xml:space="preserve">В случае изменения любых из следующих сведений: место нахождения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банковских реквизитов, смене руководителя, отзыве доверенностей - </w:t>
      </w:r>
      <w:r>
        <w:rPr>
          <w:sz w:val="24"/>
          <w:szCs w:val="24"/>
          <w:lang w:val="ru-RU"/>
        </w:rPr>
        <w:br/>
        <w:t>в трехдневный срок сообщать о соответствующих изменениях Заказчику. Уведомление должно быть направлено в письменной форме, а также средствами факсимильной, электронной связи.</w:t>
      </w:r>
    </w:p>
    <w:p w:rsidR="00E6288B" w:rsidRDefault="00D05721" w:rsidP="00D05721">
      <w:pPr>
        <w:pStyle w:val="LBGovstyle3"/>
        <w:widowControl w:val="0"/>
        <w:numPr>
          <w:ilvl w:val="2"/>
          <w:numId w:val="56"/>
        </w:numPr>
        <w:suppressAutoHyphens w:val="0"/>
        <w:spacing w:before="0" w:after="0"/>
        <w:ind w:left="0" w:firstLine="709"/>
        <w:rPr>
          <w:sz w:val="24"/>
          <w:szCs w:val="24"/>
          <w:lang w:val="ru-RU"/>
        </w:rPr>
      </w:pPr>
      <w:r>
        <w:rPr>
          <w:sz w:val="24"/>
          <w:szCs w:val="24"/>
          <w:lang w:val="ru-RU"/>
        </w:rPr>
        <w:t xml:space="preserve">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w:t>
      </w:r>
      <w:r>
        <w:rPr>
          <w:sz w:val="24"/>
          <w:szCs w:val="24"/>
          <w:lang w:val="ru-RU"/>
        </w:rPr>
        <w:br/>
        <w:t xml:space="preserve">и правилам, государственным стандартам и т.п.), лицензирования, установленным действующим законодательством Российской Федерации. </w:t>
      </w:r>
    </w:p>
    <w:p w:rsidR="00E6288B" w:rsidRDefault="00D05721" w:rsidP="00D05721">
      <w:pPr>
        <w:pStyle w:val="LBGovstyle3"/>
        <w:widowControl w:val="0"/>
        <w:numPr>
          <w:ilvl w:val="2"/>
          <w:numId w:val="57"/>
        </w:numPr>
        <w:suppressAutoHyphens w:val="0"/>
        <w:spacing w:before="0" w:after="0"/>
        <w:ind w:left="0" w:firstLine="709"/>
        <w:rPr>
          <w:sz w:val="24"/>
          <w:szCs w:val="24"/>
          <w:lang w:val="ru-RU"/>
        </w:rPr>
      </w:pPr>
      <w:r>
        <w:rPr>
          <w:sz w:val="24"/>
          <w:szCs w:val="24"/>
          <w:lang w:val="ru-RU"/>
        </w:rPr>
        <w:t xml:space="preserve">Обеспечить устранение недостатков, выявленных при сдаче-приемке услуг за свой счет. </w:t>
      </w:r>
    </w:p>
    <w:p w:rsidR="00E6288B" w:rsidRDefault="00D05721" w:rsidP="00D05721">
      <w:pPr>
        <w:pStyle w:val="LBGovstyle3"/>
        <w:widowControl w:val="0"/>
        <w:numPr>
          <w:ilvl w:val="2"/>
          <w:numId w:val="58"/>
        </w:numPr>
        <w:suppressAutoHyphens w:val="0"/>
        <w:spacing w:before="0" w:after="0"/>
        <w:ind w:left="0" w:firstLine="709"/>
        <w:rPr>
          <w:sz w:val="24"/>
          <w:szCs w:val="24"/>
          <w:lang w:val="ru-RU"/>
        </w:rPr>
      </w:pPr>
      <w:r>
        <w:rPr>
          <w:sz w:val="24"/>
          <w:szCs w:val="24"/>
          <w:lang w:val="ru-RU"/>
        </w:rPr>
        <w:t xml:space="preserve">Приостановить оказание услуг в случае обнаружения независящих от Исполнителя обстоятельств, которые могут оказать негативное влияние на годность результатов оказываемых услуг или создать невозможность их завершения в установленный Контрактом срок, и сообщить об этом Заказчику немедленно после приостановления оказания услуг. </w:t>
      </w:r>
    </w:p>
    <w:p w:rsidR="00E6288B" w:rsidRDefault="00D05721" w:rsidP="00D05721">
      <w:pPr>
        <w:pStyle w:val="LBGovstyle3"/>
        <w:widowControl w:val="0"/>
        <w:numPr>
          <w:ilvl w:val="2"/>
          <w:numId w:val="59"/>
        </w:numPr>
        <w:suppressAutoHyphens w:val="0"/>
        <w:spacing w:before="0" w:after="0"/>
        <w:ind w:left="0" w:firstLine="709"/>
        <w:rPr>
          <w:sz w:val="24"/>
          <w:szCs w:val="24"/>
          <w:lang w:val="ru-RU"/>
        </w:rPr>
      </w:pPr>
      <w:r>
        <w:rPr>
          <w:sz w:val="24"/>
          <w:szCs w:val="24"/>
          <w:lang w:val="ru-RU"/>
        </w:rPr>
        <w:t xml:space="preserve">Сохранять в тайне и не разглашать третьим лицам (в том числе не публиковать в сети «Интернет»), не собирать и не обрабатывать любую информацию служебного, коммерческого, финансового, личного характера, персональные данные вне зависимости от формы ее предоставления и получения, прямо или косвенно относящуюся к взаимоотношениям Сторон, не обнародованную или иным способом не переданную для свободного доступа и ставшую известной Исполнителю в ходе исполнения Контракта, за исключением случаев, прямо предусмотренных Контрактом. Предпринимать все необходимые меры для предотвращения случаев разглашения указанной информации. Использовать предоставленную Заказчиком информацию только в целях исполнения Контракта. Исполнитель обязан обеспечивать защиту персональных данных и иной конфиденциальной информации, полученной в ходе исполнения Контракта, при их обработке в соответствии с Федеральным законом от 27.07.2006 № 152-ФЗ </w:t>
      </w:r>
      <w:r>
        <w:rPr>
          <w:sz w:val="24"/>
          <w:szCs w:val="24"/>
          <w:lang w:val="ru-RU"/>
        </w:rPr>
        <w:br/>
        <w:t xml:space="preserve">«О персональных данных», Федеральным законом от 27.07.2006 № 149-ФЗ «Об информации, информационных технологиях и о защите информации». </w:t>
      </w:r>
    </w:p>
    <w:p w:rsidR="00E6288B" w:rsidRDefault="00D05721" w:rsidP="00D05721">
      <w:pPr>
        <w:pStyle w:val="LBGovstyle3"/>
        <w:widowControl w:val="0"/>
        <w:numPr>
          <w:ilvl w:val="2"/>
          <w:numId w:val="60"/>
        </w:numPr>
        <w:suppressAutoHyphens w:val="0"/>
        <w:spacing w:before="0" w:after="0"/>
        <w:ind w:left="0" w:firstLine="709"/>
        <w:rPr>
          <w:sz w:val="24"/>
          <w:szCs w:val="24"/>
          <w:lang w:val="ru-RU"/>
        </w:rPr>
      </w:pPr>
      <w:r>
        <w:rPr>
          <w:sz w:val="24"/>
          <w:szCs w:val="24"/>
          <w:lang w:val="ru-RU"/>
        </w:rPr>
        <w:t xml:space="preserve">Исполнять иные обязательства, предусмотренные действующим законодательством </w:t>
      </w:r>
      <w:r>
        <w:rPr>
          <w:sz w:val="24"/>
          <w:szCs w:val="24"/>
          <w:lang w:val="ru-RU"/>
        </w:rPr>
        <w:br/>
        <w:t>и Контрактом.</w:t>
      </w:r>
    </w:p>
    <w:p w:rsidR="00E6288B" w:rsidRDefault="00D05721" w:rsidP="00D05721">
      <w:pPr>
        <w:pStyle w:val="LBGovstyle20"/>
        <w:widowControl w:val="0"/>
        <w:numPr>
          <w:ilvl w:val="1"/>
          <w:numId w:val="61"/>
        </w:numPr>
        <w:suppressAutoHyphens w:val="0"/>
        <w:spacing w:before="0" w:after="0"/>
        <w:ind w:left="0" w:firstLine="709"/>
        <w:rPr>
          <w:sz w:val="24"/>
          <w:szCs w:val="24"/>
        </w:rPr>
      </w:pPr>
      <w:r>
        <w:rPr>
          <w:b/>
          <w:bCs/>
          <w:sz w:val="24"/>
          <w:szCs w:val="24"/>
          <w:lang w:val="ru-RU"/>
        </w:rPr>
        <w:t>Заказчик обязуется</w:t>
      </w:r>
      <w:r>
        <w:rPr>
          <w:sz w:val="24"/>
          <w:szCs w:val="24"/>
          <w:lang w:val="ru-RU"/>
        </w:rPr>
        <w:t>:</w:t>
      </w:r>
    </w:p>
    <w:p w:rsidR="00E6288B" w:rsidRDefault="00D05721" w:rsidP="00D05721">
      <w:pPr>
        <w:pStyle w:val="LBGovstyle3"/>
        <w:widowControl w:val="0"/>
        <w:numPr>
          <w:ilvl w:val="2"/>
          <w:numId w:val="62"/>
        </w:numPr>
        <w:suppressAutoHyphens w:val="0"/>
        <w:spacing w:before="0" w:after="0"/>
        <w:ind w:left="0" w:firstLine="709"/>
        <w:rPr>
          <w:sz w:val="24"/>
          <w:szCs w:val="24"/>
          <w:lang w:val="ru-RU"/>
        </w:rPr>
      </w:pPr>
      <w:r>
        <w:rPr>
          <w:sz w:val="24"/>
          <w:szCs w:val="24"/>
          <w:lang w:val="ru-RU"/>
        </w:rPr>
        <w:t>Принимать оказанные услуги, проверяя их состав и качество на соответствие требованиям Описания объекта закупки (Приложение № 1 к Контракту).</w:t>
      </w:r>
    </w:p>
    <w:p w:rsidR="00E6288B" w:rsidRDefault="00D05721" w:rsidP="00D05721">
      <w:pPr>
        <w:pStyle w:val="LBGovstyle3"/>
        <w:widowControl w:val="0"/>
        <w:numPr>
          <w:ilvl w:val="2"/>
          <w:numId w:val="63"/>
        </w:numPr>
        <w:suppressAutoHyphens w:val="0"/>
        <w:spacing w:before="0" w:after="0"/>
        <w:ind w:left="0" w:firstLine="709"/>
        <w:rPr>
          <w:sz w:val="24"/>
          <w:szCs w:val="24"/>
          <w:lang w:val="ru-RU"/>
        </w:rPr>
      </w:pPr>
      <w:r>
        <w:rPr>
          <w:sz w:val="24"/>
          <w:szCs w:val="24"/>
          <w:lang w:val="ru-RU"/>
        </w:rPr>
        <w:t>Подписывать оформленный надлежащим образом документ о приемке либо направлять Исполнителю мотивированный отказ от подписания документа о приемке.</w:t>
      </w:r>
    </w:p>
    <w:p w:rsidR="00E6288B" w:rsidRDefault="00D05721" w:rsidP="00D05721">
      <w:pPr>
        <w:pStyle w:val="LBGovstyle3"/>
        <w:widowControl w:val="0"/>
        <w:numPr>
          <w:ilvl w:val="2"/>
          <w:numId w:val="64"/>
        </w:numPr>
        <w:suppressAutoHyphens w:val="0"/>
        <w:spacing w:before="0" w:after="0"/>
        <w:ind w:left="0" w:firstLine="709"/>
        <w:rPr>
          <w:sz w:val="24"/>
          <w:szCs w:val="24"/>
          <w:lang w:val="ru-RU"/>
        </w:rPr>
      </w:pPr>
      <w:r>
        <w:rPr>
          <w:sz w:val="24"/>
          <w:szCs w:val="24"/>
          <w:lang w:val="ru-RU"/>
        </w:rPr>
        <w:t xml:space="preserve">Принять решение об одностороннем отказе от исполнения Контракта в случае, если </w:t>
      </w:r>
      <w:r>
        <w:rPr>
          <w:sz w:val="24"/>
          <w:szCs w:val="24"/>
          <w:lang w:val="ru-RU"/>
        </w:rPr>
        <w:br/>
      </w:r>
      <w:r>
        <w:rPr>
          <w:sz w:val="24"/>
          <w:szCs w:val="24"/>
          <w:lang w:val="ru-RU"/>
        </w:rPr>
        <w:lastRenderedPageBreak/>
        <w:t>в ходе исполнения Контракта установлено, что:</w:t>
      </w:r>
    </w:p>
    <w:p w:rsidR="00E6288B" w:rsidRDefault="00D05721">
      <w:pPr>
        <w:pStyle w:val="LBBodyText2"/>
        <w:widowControl w:val="0"/>
        <w:suppressAutoHyphens w:val="0"/>
        <w:spacing w:before="0" w:after="0"/>
        <w:ind w:left="0" w:firstLine="709"/>
        <w:rPr>
          <w:sz w:val="24"/>
          <w:szCs w:val="24"/>
        </w:rPr>
      </w:pPr>
      <w:r>
        <w:rPr>
          <w:sz w:val="24"/>
          <w:szCs w:val="24"/>
        </w:rPr>
        <w:t>Исполнитель и (или) оказываемые услуги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оказанной услуге;</w:t>
      </w:r>
    </w:p>
    <w:p w:rsidR="00E6288B" w:rsidRDefault="00D05721">
      <w:pPr>
        <w:pStyle w:val="LBBodyText2"/>
        <w:widowControl w:val="0"/>
        <w:suppressAutoHyphens w:val="0"/>
        <w:spacing w:before="0" w:after="0"/>
        <w:ind w:left="0" w:firstLine="709"/>
        <w:rPr>
          <w:sz w:val="24"/>
          <w:szCs w:val="24"/>
        </w:rPr>
      </w:pPr>
      <w:r>
        <w:rPr>
          <w:sz w:val="24"/>
          <w:szCs w:val="24"/>
        </w:rPr>
        <w:t xml:space="preserve">при определении исполнителя Исполнитель предоставил недостоверную информацию </w:t>
      </w:r>
      <w:r>
        <w:rPr>
          <w:sz w:val="24"/>
          <w:szCs w:val="24"/>
        </w:rPr>
        <w:br/>
        <w:t xml:space="preserve">о своем соответствии и (или) соответствии оказываемой услуги требованиям, указанным в </w:t>
      </w:r>
      <w:proofErr w:type="spellStart"/>
      <w:r>
        <w:rPr>
          <w:sz w:val="24"/>
          <w:szCs w:val="24"/>
        </w:rPr>
        <w:t>абз</w:t>
      </w:r>
      <w:proofErr w:type="spellEnd"/>
      <w:r>
        <w:rPr>
          <w:sz w:val="24"/>
          <w:szCs w:val="24"/>
        </w:rPr>
        <w:t>. 2 настоящего пункта Контракта, что позволило ему стать победителем определения исполнителя;</w:t>
      </w:r>
    </w:p>
    <w:p w:rsidR="00E6288B" w:rsidRDefault="00D05721">
      <w:pPr>
        <w:pStyle w:val="LBBodyText2"/>
        <w:widowControl w:val="0"/>
        <w:suppressAutoHyphens w:val="0"/>
        <w:spacing w:before="0" w:after="0"/>
        <w:ind w:left="0" w:firstLine="709"/>
        <w:rPr>
          <w:sz w:val="24"/>
          <w:szCs w:val="24"/>
        </w:rPr>
      </w:pPr>
      <w:r>
        <w:rPr>
          <w:sz w:val="24"/>
          <w:szCs w:val="24"/>
        </w:rPr>
        <w:t>и в иных случаях, предусмотренных Федеральным законом о контрактной системе.</w:t>
      </w:r>
    </w:p>
    <w:p w:rsidR="00E6288B" w:rsidRDefault="00D05721" w:rsidP="00D05721">
      <w:pPr>
        <w:pStyle w:val="LBGovstyle3"/>
        <w:widowControl w:val="0"/>
        <w:numPr>
          <w:ilvl w:val="2"/>
          <w:numId w:val="65"/>
        </w:numPr>
        <w:suppressAutoHyphens w:val="0"/>
        <w:spacing w:before="0" w:after="0"/>
        <w:ind w:left="0" w:firstLine="709"/>
        <w:rPr>
          <w:sz w:val="24"/>
          <w:szCs w:val="24"/>
          <w:lang w:val="ru-RU"/>
        </w:rPr>
      </w:pPr>
      <w:r>
        <w:rPr>
          <w:sz w:val="24"/>
          <w:szCs w:val="24"/>
          <w:lang w:val="ru-RU"/>
        </w:rPr>
        <w:t xml:space="preserve">Оплачивать своевременно услуги, оказанные надлежащим образом в порядке, предусмотренном разделом </w:t>
      </w:r>
      <w:r>
        <w:rPr>
          <w:sz w:val="24"/>
          <w:szCs w:val="24"/>
          <w:lang w:val="ru-RU"/>
        </w:rPr>
        <w:fldChar w:fldCharType="begin"/>
      </w:r>
      <w:r>
        <w:rPr>
          <w:sz w:val="24"/>
          <w:szCs w:val="24"/>
          <w:lang w:val="ru-RU"/>
        </w:rPr>
        <w:instrText xml:space="preserve"> REF _Ref52632195 \w \w \h </w:instrText>
      </w:r>
      <w:r>
        <w:rPr>
          <w:sz w:val="24"/>
          <w:szCs w:val="24"/>
          <w:lang w:val="ru-RU"/>
        </w:rPr>
      </w:r>
      <w:r>
        <w:rPr>
          <w:sz w:val="24"/>
          <w:szCs w:val="24"/>
          <w:lang w:val="ru-RU"/>
        </w:rPr>
        <w:fldChar w:fldCharType="separate"/>
      </w:r>
      <w:r>
        <w:rPr>
          <w:sz w:val="24"/>
          <w:szCs w:val="24"/>
          <w:lang w:val="ru-RU"/>
        </w:rPr>
        <w:t>2</w:t>
      </w:r>
      <w:r>
        <w:rPr>
          <w:sz w:val="24"/>
          <w:szCs w:val="24"/>
          <w:lang w:val="ru-RU"/>
        </w:rPr>
        <w:fldChar w:fldCharType="end"/>
      </w:r>
      <w:r>
        <w:rPr>
          <w:sz w:val="24"/>
          <w:szCs w:val="24"/>
          <w:lang w:val="ru-RU"/>
        </w:rPr>
        <w:t xml:space="preserve"> Контракта.</w:t>
      </w:r>
    </w:p>
    <w:p w:rsidR="00E6288B" w:rsidRDefault="00D05721" w:rsidP="00D05721">
      <w:pPr>
        <w:pStyle w:val="LBGovstyle20"/>
        <w:widowControl w:val="0"/>
        <w:numPr>
          <w:ilvl w:val="1"/>
          <w:numId w:val="66"/>
        </w:numPr>
        <w:suppressAutoHyphens w:val="0"/>
        <w:spacing w:before="0" w:after="0"/>
        <w:ind w:left="0" w:firstLine="709"/>
        <w:rPr>
          <w:sz w:val="24"/>
          <w:szCs w:val="24"/>
          <w:lang w:val="ru-RU"/>
        </w:rPr>
      </w:pPr>
      <w:r>
        <w:rPr>
          <w:b/>
          <w:bCs/>
          <w:sz w:val="24"/>
          <w:szCs w:val="24"/>
          <w:lang w:val="ru-RU"/>
        </w:rPr>
        <w:t>Исполнитель вправе:</w:t>
      </w:r>
    </w:p>
    <w:p w:rsidR="00E6288B" w:rsidRDefault="00D05721" w:rsidP="00D05721">
      <w:pPr>
        <w:pStyle w:val="LBGovstyle3"/>
        <w:widowControl w:val="0"/>
        <w:numPr>
          <w:ilvl w:val="2"/>
          <w:numId w:val="67"/>
        </w:numPr>
        <w:suppressAutoHyphens w:val="0"/>
        <w:spacing w:before="0" w:after="0"/>
        <w:ind w:left="0" w:firstLine="709"/>
        <w:rPr>
          <w:sz w:val="24"/>
          <w:szCs w:val="24"/>
          <w:lang w:val="ru-RU"/>
        </w:rPr>
      </w:pPr>
      <w:r>
        <w:rPr>
          <w:sz w:val="24"/>
          <w:szCs w:val="24"/>
          <w:lang w:val="ru-RU"/>
        </w:rPr>
        <w:t>Исполнитель вправе привлекать для оказания услуг соисполнителей. В случае привлечения соисполнителей, Исполнитель несет ответственность за их действия перед Заказчиком.</w:t>
      </w:r>
    </w:p>
    <w:p w:rsidR="00E6288B" w:rsidRDefault="00D05721" w:rsidP="00D05721">
      <w:pPr>
        <w:pStyle w:val="LBGovstyle3"/>
        <w:widowControl w:val="0"/>
        <w:numPr>
          <w:ilvl w:val="2"/>
          <w:numId w:val="68"/>
        </w:numPr>
        <w:suppressAutoHyphens w:val="0"/>
        <w:spacing w:before="0" w:after="0"/>
        <w:ind w:left="0" w:firstLine="709"/>
        <w:rPr>
          <w:sz w:val="24"/>
          <w:szCs w:val="24"/>
          <w:lang w:val="ru-RU"/>
        </w:rPr>
      </w:pPr>
      <w:r>
        <w:rPr>
          <w:sz w:val="24"/>
          <w:szCs w:val="24"/>
          <w:lang w:val="ru-RU"/>
        </w:rPr>
        <w:t xml:space="preserve">Требовать своевременной приемки и оплаты оказанных услуг соответствии </w:t>
      </w:r>
      <w:r>
        <w:rPr>
          <w:sz w:val="24"/>
          <w:szCs w:val="24"/>
          <w:lang w:val="ru-RU"/>
        </w:rPr>
        <w:br/>
        <w:t>с требованиями Контракта.</w:t>
      </w:r>
    </w:p>
    <w:p w:rsidR="00E6288B" w:rsidRDefault="00D05721" w:rsidP="00D05721">
      <w:pPr>
        <w:pStyle w:val="LBGovstyle3"/>
        <w:widowControl w:val="0"/>
        <w:numPr>
          <w:ilvl w:val="2"/>
          <w:numId w:val="69"/>
        </w:numPr>
        <w:suppressAutoHyphens w:val="0"/>
        <w:spacing w:before="0" w:after="0"/>
        <w:ind w:left="0" w:firstLine="709"/>
        <w:rPr>
          <w:sz w:val="24"/>
          <w:szCs w:val="24"/>
          <w:lang w:val="ru-RU"/>
        </w:rPr>
      </w:pPr>
      <w:r>
        <w:rPr>
          <w:sz w:val="24"/>
          <w:szCs w:val="24"/>
          <w:lang w:val="ru-RU"/>
        </w:rPr>
        <w:t>Письменно запрашивать у Заказчика разъяснения и уточнения относительно оказания услуг в рамках Контракта.</w:t>
      </w:r>
    </w:p>
    <w:p w:rsidR="00E6288B" w:rsidRDefault="00D05721" w:rsidP="00D05721">
      <w:pPr>
        <w:pStyle w:val="LBGovstyle20"/>
        <w:widowControl w:val="0"/>
        <w:numPr>
          <w:ilvl w:val="1"/>
          <w:numId w:val="70"/>
        </w:numPr>
        <w:suppressAutoHyphens w:val="0"/>
        <w:spacing w:before="0" w:after="0"/>
        <w:ind w:left="0" w:firstLine="709"/>
        <w:rPr>
          <w:sz w:val="24"/>
          <w:szCs w:val="24"/>
        </w:rPr>
      </w:pPr>
      <w:r>
        <w:rPr>
          <w:b/>
          <w:bCs/>
          <w:sz w:val="24"/>
          <w:szCs w:val="24"/>
          <w:lang w:val="ru-RU"/>
        </w:rPr>
        <w:t>Заказчик вправе</w:t>
      </w:r>
      <w:r>
        <w:rPr>
          <w:sz w:val="24"/>
          <w:szCs w:val="24"/>
          <w:lang w:val="ru-RU"/>
        </w:rPr>
        <w:t>:</w:t>
      </w:r>
    </w:p>
    <w:p w:rsidR="00E6288B" w:rsidRDefault="00D05721" w:rsidP="00D05721">
      <w:pPr>
        <w:pStyle w:val="LBGovstyle3"/>
        <w:widowControl w:val="0"/>
        <w:numPr>
          <w:ilvl w:val="2"/>
          <w:numId w:val="71"/>
        </w:numPr>
        <w:suppressAutoHyphens w:val="0"/>
        <w:spacing w:before="0" w:after="0"/>
        <w:ind w:left="0" w:firstLine="709"/>
        <w:rPr>
          <w:sz w:val="24"/>
          <w:szCs w:val="24"/>
          <w:lang w:val="ru-RU"/>
        </w:rPr>
      </w:pPr>
      <w:r>
        <w:rPr>
          <w:sz w:val="24"/>
          <w:szCs w:val="24"/>
          <w:lang w:val="ru-RU"/>
        </w:rPr>
        <w:t xml:space="preserve">В любое время проверять соответствие качества оказываемых Исполнителем услуг, установленных Контрактом и другими обязательными для Исполнителя требованиями, предусмотренными законодательством Российской Федерации, без вмешательства </w:t>
      </w:r>
      <w:r>
        <w:rPr>
          <w:sz w:val="24"/>
          <w:szCs w:val="24"/>
          <w:lang w:val="ru-RU"/>
        </w:rPr>
        <w:br/>
        <w:t>в оперативно-хозяйственную деятельность Исполнителя. Если в результате такой проверки станет очевидным, что услуги не будут оказаны надлежащим образом и (или) в установленные Контрактом сроки, Заказчик вправе направить Исполнителю требование об устранении недостатков с указанием срока для их устранения.</w:t>
      </w:r>
    </w:p>
    <w:p w:rsidR="00E6288B" w:rsidRDefault="00D05721" w:rsidP="00D05721">
      <w:pPr>
        <w:pStyle w:val="LBGovstyle3"/>
        <w:widowControl w:val="0"/>
        <w:numPr>
          <w:ilvl w:val="2"/>
          <w:numId w:val="72"/>
        </w:numPr>
        <w:suppressAutoHyphens w:val="0"/>
        <w:spacing w:before="0" w:after="0"/>
        <w:ind w:left="0" w:firstLine="709"/>
        <w:rPr>
          <w:sz w:val="24"/>
          <w:szCs w:val="24"/>
          <w:lang w:val="ru-RU"/>
        </w:rPr>
      </w:pPr>
      <w:r>
        <w:rPr>
          <w:sz w:val="24"/>
          <w:szCs w:val="24"/>
          <w:lang w:val="ru-RU"/>
        </w:rPr>
        <w:t xml:space="preserve">Требовать от Исполнителя надлежащего исполнения обязательств в соответствии </w:t>
      </w:r>
      <w:r>
        <w:rPr>
          <w:sz w:val="24"/>
          <w:szCs w:val="24"/>
          <w:lang w:val="ru-RU"/>
        </w:rPr>
        <w:br/>
        <w:t>с Контрактом и иными нормами, регулирующими данную сферу деятельности, а также требовать своевременного устранения выявленных недостатков.</w:t>
      </w:r>
    </w:p>
    <w:p w:rsidR="00E6288B" w:rsidRDefault="00D05721" w:rsidP="00D05721">
      <w:pPr>
        <w:pStyle w:val="LBGovstyle3"/>
        <w:widowControl w:val="0"/>
        <w:numPr>
          <w:ilvl w:val="2"/>
          <w:numId w:val="73"/>
        </w:numPr>
        <w:suppressAutoHyphens w:val="0"/>
        <w:spacing w:before="0" w:after="0"/>
        <w:ind w:left="0" w:firstLine="709"/>
        <w:rPr>
          <w:sz w:val="24"/>
          <w:szCs w:val="24"/>
          <w:lang w:val="ru-RU"/>
        </w:rPr>
      </w:pPr>
      <w:r>
        <w:rPr>
          <w:sz w:val="24"/>
          <w:szCs w:val="24"/>
          <w:lang w:val="ru-RU"/>
        </w:rPr>
        <w:t xml:space="preserve">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w:t>
      </w:r>
      <w:r>
        <w:rPr>
          <w:sz w:val="24"/>
          <w:szCs w:val="24"/>
          <w:lang w:val="ru-RU"/>
        </w:rPr>
        <w:br/>
      </w:r>
      <w:r>
        <w:rPr>
          <w:sz w:val="24"/>
          <w:szCs w:val="24"/>
        </w:rPr>
        <w:t>c</w:t>
      </w:r>
      <w:r>
        <w:rPr>
          <w:sz w:val="24"/>
          <w:szCs w:val="24"/>
          <w:lang w:val="ru-RU"/>
        </w:rPr>
        <w:t xml:space="preserve"> Описанием объекта закупки (Приложение № 1 к Контракту) и Контрактом. </w:t>
      </w:r>
    </w:p>
    <w:p w:rsidR="00E6288B" w:rsidRDefault="00D05721" w:rsidP="00D05721">
      <w:pPr>
        <w:pStyle w:val="LBGovstyle3"/>
        <w:widowControl w:val="0"/>
        <w:numPr>
          <w:ilvl w:val="2"/>
          <w:numId w:val="74"/>
        </w:numPr>
        <w:suppressAutoHyphens w:val="0"/>
        <w:spacing w:before="0" w:after="0"/>
        <w:ind w:left="0" w:firstLine="709"/>
        <w:rPr>
          <w:sz w:val="24"/>
          <w:szCs w:val="24"/>
          <w:lang w:val="ru-RU"/>
        </w:rPr>
      </w:pPr>
      <w:r>
        <w:rPr>
          <w:sz w:val="24"/>
          <w:szCs w:val="24"/>
          <w:lang w:val="ru-RU"/>
        </w:rPr>
        <w:t xml:space="preserve">Письменно запрашивать информацию о ходе оказываемых услуг. На данный запрос Исполнитель предоставляет ответ в письменной форме в течение 5 (пяти) рабочих дней. </w:t>
      </w:r>
    </w:p>
    <w:p w:rsidR="00E6288B" w:rsidRDefault="00D05721" w:rsidP="00D05721">
      <w:pPr>
        <w:pStyle w:val="LBGovstyle3"/>
        <w:widowControl w:val="0"/>
        <w:numPr>
          <w:ilvl w:val="2"/>
          <w:numId w:val="75"/>
        </w:numPr>
        <w:suppressAutoHyphens w:val="0"/>
        <w:spacing w:before="0" w:after="0"/>
        <w:ind w:left="0" w:firstLine="709"/>
        <w:rPr>
          <w:sz w:val="24"/>
          <w:szCs w:val="24"/>
          <w:lang w:val="ru-RU"/>
        </w:rPr>
      </w:pPr>
      <w:r>
        <w:rPr>
          <w:sz w:val="24"/>
          <w:szCs w:val="24"/>
          <w:lang w:val="ru-RU"/>
        </w:rPr>
        <w:t xml:space="preserve">Осуществлять контроль за объемом и сроками оказания услуг. </w:t>
      </w:r>
    </w:p>
    <w:p w:rsidR="00E6288B" w:rsidRDefault="00D05721" w:rsidP="00D05721">
      <w:pPr>
        <w:pStyle w:val="LBGovstyle3"/>
        <w:widowControl w:val="0"/>
        <w:numPr>
          <w:ilvl w:val="2"/>
          <w:numId w:val="76"/>
        </w:numPr>
        <w:suppressAutoHyphens w:val="0"/>
        <w:spacing w:before="0" w:after="0"/>
        <w:ind w:left="0" w:firstLine="709"/>
        <w:rPr>
          <w:sz w:val="24"/>
          <w:szCs w:val="24"/>
          <w:lang w:val="ru-RU"/>
        </w:rPr>
      </w:pPr>
      <w:r>
        <w:rPr>
          <w:sz w:val="24"/>
          <w:szCs w:val="24"/>
          <w:lang w:val="ru-RU"/>
        </w:rPr>
        <w:t>Ссылаться на недостатки услуг (также выявленные после окончания срока действия Контракта), в том числе в части объема и стоимости этих услуг, по результатам проведенных уполномоченными контрольными органами проверок.</w:t>
      </w:r>
    </w:p>
    <w:p w:rsidR="00E6288B" w:rsidRDefault="00D05721" w:rsidP="00D05721">
      <w:pPr>
        <w:pStyle w:val="LBGovstyle3"/>
        <w:widowControl w:val="0"/>
        <w:numPr>
          <w:ilvl w:val="2"/>
          <w:numId w:val="77"/>
        </w:numPr>
        <w:suppressAutoHyphens w:val="0"/>
        <w:spacing w:before="0" w:after="0"/>
        <w:ind w:left="0" w:firstLine="709"/>
        <w:rPr>
          <w:sz w:val="24"/>
          <w:szCs w:val="24"/>
          <w:lang w:val="ru-RU"/>
        </w:rPr>
      </w:pPr>
      <w:r>
        <w:rPr>
          <w:sz w:val="24"/>
          <w:szCs w:val="24"/>
          <w:lang w:val="ru-RU"/>
        </w:rPr>
        <w:t xml:space="preserve">При обнаружении уполномоченными контрольными органами несоответствия объема и стоимости оказанных Исполнителем услуг требованиям Описания объекта закупки </w:t>
      </w:r>
      <w:r>
        <w:rPr>
          <w:sz w:val="24"/>
          <w:szCs w:val="24"/>
          <w:lang w:val="ru-RU"/>
        </w:rPr>
        <w:br/>
        <w:t>(Приложение № 1 к Контракту) и документа о приемке, вызвать полномочных представителей Исполнителя для представления разъяснений в отношении оказанных услуг.</w:t>
      </w:r>
    </w:p>
    <w:p w:rsidR="00E6288B" w:rsidRDefault="00E6288B">
      <w:pPr>
        <w:pStyle w:val="LBGovstyle3"/>
        <w:widowControl w:val="0"/>
        <w:suppressAutoHyphens w:val="0"/>
        <w:spacing w:before="0" w:after="0"/>
        <w:ind w:left="709"/>
        <w:rPr>
          <w:sz w:val="24"/>
          <w:szCs w:val="24"/>
          <w:lang w:val="ru-RU"/>
        </w:rPr>
      </w:pPr>
    </w:p>
    <w:p w:rsidR="00E6288B" w:rsidRDefault="00D05721" w:rsidP="00D05721">
      <w:pPr>
        <w:pStyle w:val="LBGovstyle1"/>
        <w:widowControl w:val="0"/>
        <w:numPr>
          <w:ilvl w:val="0"/>
          <w:numId w:val="78"/>
        </w:numPr>
        <w:suppressAutoHyphens w:val="0"/>
        <w:spacing w:before="0" w:after="0"/>
        <w:ind w:left="0" w:firstLine="0"/>
        <w:jc w:val="center"/>
        <w:rPr>
          <w:sz w:val="24"/>
          <w:szCs w:val="24"/>
        </w:rPr>
      </w:pPr>
      <w:bookmarkStart w:id="9" w:name="_Ref95944642"/>
      <w:bookmarkEnd w:id="9"/>
      <w:r>
        <w:rPr>
          <w:sz w:val="24"/>
          <w:szCs w:val="24"/>
        </w:rPr>
        <w:t>Порядок сдачи и приемки оказанных услуг</w:t>
      </w:r>
    </w:p>
    <w:p w:rsidR="00E6288B" w:rsidRDefault="00E6288B">
      <w:pPr>
        <w:pStyle w:val="LBGovstyle1"/>
        <w:widowControl w:val="0"/>
        <w:suppressAutoHyphens w:val="0"/>
        <w:spacing w:before="0" w:after="0"/>
        <w:ind w:left="709"/>
        <w:rPr>
          <w:sz w:val="24"/>
          <w:szCs w:val="24"/>
        </w:rPr>
      </w:pPr>
    </w:p>
    <w:p w:rsidR="00E6288B" w:rsidRDefault="00D05721" w:rsidP="00D05721">
      <w:pPr>
        <w:pStyle w:val="af1"/>
        <w:widowControl w:val="0"/>
        <w:numPr>
          <w:ilvl w:val="1"/>
          <w:numId w:val="79"/>
        </w:numPr>
        <w:suppressAutoHyphens w:val="0"/>
        <w:ind w:left="0" w:firstLine="709"/>
        <w:rPr>
          <w:sz w:val="24"/>
          <w:szCs w:val="24"/>
        </w:rPr>
      </w:pPr>
      <w:bookmarkStart w:id="10" w:name="_Ref52633020"/>
      <w:bookmarkEnd w:id="10"/>
      <w:r>
        <w:rPr>
          <w:sz w:val="24"/>
          <w:szCs w:val="24"/>
        </w:rPr>
        <w:t>Исполнитель обеспечивает оказание услуг в соответствии с Описанием объекта закупки (Приложение № 1 к Контракту).</w:t>
      </w:r>
    </w:p>
    <w:p w:rsidR="00E6288B" w:rsidRDefault="00D05721" w:rsidP="00D05721">
      <w:pPr>
        <w:pStyle w:val="af1"/>
        <w:widowControl w:val="0"/>
        <w:numPr>
          <w:ilvl w:val="1"/>
          <w:numId w:val="80"/>
        </w:numPr>
        <w:suppressAutoHyphens w:val="0"/>
        <w:ind w:left="0" w:firstLine="709"/>
        <w:rPr>
          <w:sz w:val="24"/>
          <w:szCs w:val="24"/>
        </w:rPr>
      </w:pPr>
      <w:r>
        <w:rPr>
          <w:sz w:val="24"/>
          <w:szCs w:val="24"/>
        </w:rPr>
        <w:t>Место и сроки оказания услуг: в соответствии с Описанием объекта закупки (Приложение № 1 к Контракту).</w:t>
      </w:r>
    </w:p>
    <w:p w:rsidR="00E6288B" w:rsidRDefault="00D05721" w:rsidP="00D05721">
      <w:pPr>
        <w:pStyle w:val="LBGovstyle20"/>
        <w:widowControl w:val="0"/>
        <w:numPr>
          <w:ilvl w:val="1"/>
          <w:numId w:val="81"/>
        </w:numPr>
        <w:suppressAutoHyphens w:val="0"/>
        <w:spacing w:before="0" w:after="0"/>
        <w:ind w:left="0" w:firstLine="709"/>
        <w:rPr>
          <w:sz w:val="24"/>
          <w:szCs w:val="24"/>
          <w:lang w:val="ru-RU"/>
        </w:rPr>
      </w:pPr>
      <w:r>
        <w:rPr>
          <w:sz w:val="24"/>
          <w:szCs w:val="24"/>
          <w:lang w:val="ru-RU"/>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w:t>
      </w:r>
      <w:r>
        <w:rPr>
          <w:sz w:val="24"/>
          <w:szCs w:val="24"/>
          <w:lang w:val="ru-RU"/>
        </w:rPr>
        <w:lastRenderedPageBreak/>
        <w:t xml:space="preserve">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Pr>
          <w:kern w:val="2"/>
          <w:sz w:val="24"/>
          <w:szCs w:val="24"/>
          <w:lang w:val="ru-RU" w:eastAsia="ru-RU"/>
        </w:rPr>
        <w:t xml:space="preserve">Федеральным законом </w:t>
      </w:r>
      <w:r>
        <w:rPr>
          <w:sz w:val="24"/>
          <w:szCs w:val="24"/>
          <w:lang w:val="ru-RU" w:eastAsia="ru-RU"/>
        </w:rPr>
        <w:t>о контрактной системе</w:t>
      </w:r>
      <w:r>
        <w:rPr>
          <w:sz w:val="24"/>
          <w:szCs w:val="24"/>
          <w:lang w:val="ru-RU"/>
        </w:rPr>
        <w:t>.</w:t>
      </w:r>
    </w:p>
    <w:p w:rsidR="00E6288B" w:rsidRPr="00902C16" w:rsidRDefault="00D05721" w:rsidP="00D05721">
      <w:pPr>
        <w:pStyle w:val="LBGovstyle20"/>
        <w:widowControl w:val="0"/>
        <w:numPr>
          <w:ilvl w:val="1"/>
          <w:numId w:val="82"/>
        </w:numPr>
        <w:suppressAutoHyphens w:val="0"/>
        <w:spacing w:before="0" w:after="0"/>
        <w:ind w:left="0" w:firstLine="709"/>
        <w:rPr>
          <w:sz w:val="24"/>
          <w:szCs w:val="24"/>
          <w:lang w:val="ru-RU"/>
        </w:rPr>
      </w:pPr>
      <w:r w:rsidRPr="00902C16">
        <w:rPr>
          <w:sz w:val="24"/>
          <w:szCs w:val="24"/>
          <w:lang w:val="ru-RU"/>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w:t>
      </w:r>
      <w:r w:rsidRPr="00902C16">
        <w:rPr>
          <w:sz w:val="24"/>
          <w:szCs w:val="24"/>
          <w:lang w:val="ru-RU"/>
        </w:rPr>
        <w:br/>
        <w:t>к условиям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E6288B" w:rsidRPr="00902C16" w:rsidRDefault="00D05721" w:rsidP="00D05721">
      <w:pPr>
        <w:pStyle w:val="LBGovstyle20"/>
        <w:widowControl w:val="0"/>
        <w:numPr>
          <w:ilvl w:val="1"/>
          <w:numId w:val="83"/>
        </w:numPr>
        <w:suppressAutoHyphens w:val="0"/>
        <w:spacing w:before="0" w:after="0"/>
        <w:ind w:left="0" w:firstLine="709"/>
        <w:rPr>
          <w:sz w:val="24"/>
          <w:szCs w:val="24"/>
          <w:lang w:val="ru-RU"/>
        </w:rPr>
      </w:pPr>
      <w:r w:rsidRPr="00902C16">
        <w:rPr>
          <w:sz w:val="24"/>
          <w:szCs w:val="24"/>
          <w:lang w:val="ru-RU"/>
        </w:rPr>
        <w:t>По решению Заказчика для приемки оказанной услуги, результатов исполнения Контракта может создаваться приемочная комиссия, которая состоит не менее чем из пяти человек.</w:t>
      </w:r>
    </w:p>
    <w:p w:rsidR="00902C16" w:rsidRPr="0021734B" w:rsidRDefault="00902C16" w:rsidP="00166999">
      <w:pPr>
        <w:pStyle w:val="ConsPlusNormal0"/>
        <w:numPr>
          <w:ilvl w:val="1"/>
          <w:numId w:val="83"/>
        </w:numPr>
        <w:tabs>
          <w:tab w:val="clear" w:pos="568"/>
        </w:tabs>
        <w:ind w:left="0" w:firstLine="567"/>
        <w:jc w:val="both"/>
        <w:rPr>
          <w:rFonts w:ascii="Times New Roman" w:hAnsi="Times New Roman" w:cs="Times New Roman"/>
          <w:sz w:val="24"/>
          <w:szCs w:val="24"/>
        </w:rPr>
      </w:pPr>
      <w:r w:rsidRPr="0021734B">
        <w:rPr>
          <w:rFonts w:ascii="Times New Roman" w:hAnsi="Times New Roman" w:cs="Times New Roman"/>
          <w:sz w:val="24"/>
          <w:szCs w:val="24"/>
        </w:rPr>
        <w:t xml:space="preserve">Исполнитель представляет Заказчику акт сдачи-приемки оказанных услуг </w:t>
      </w:r>
      <w:r w:rsidR="00FC6482">
        <w:rPr>
          <w:rFonts w:ascii="Times New Roman" w:hAnsi="Times New Roman" w:cs="Times New Roman"/>
          <w:sz w:val="24"/>
          <w:szCs w:val="24"/>
        </w:rPr>
        <w:t xml:space="preserve">или УПД (универсальный передаточный документ) </w:t>
      </w:r>
      <w:r w:rsidRPr="0021734B">
        <w:rPr>
          <w:rFonts w:ascii="Times New Roman" w:hAnsi="Times New Roman" w:cs="Times New Roman"/>
          <w:sz w:val="24"/>
          <w:szCs w:val="24"/>
        </w:rPr>
        <w:t xml:space="preserve">в 2 (двух) экземплярах. </w:t>
      </w:r>
    </w:p>
    <w:p w:rsidR="00902C16" w:rsidRPr="00902C16" w:rsidRDefault="00FC6482" w:rsidP="00902C16">
      <w:pPr>
        <w:shd w:val="clear" w:color="auto" w:fill="FFFFFF"/>
        <w:tabs>
          <w:tab w:val="left" w:pos="965"/>
        </w:tabs>
        <w:autoSpaceDN w:val="0"/>
        <w:adjustRightInd w:val="0"/>
        <w:rPr>
          <w:sz w:val="24"/>
          <w:szCs w:val="24"/>
        </w:rPr>
      </w:pPr>
      <w:r>
        <w:rPr>
          <w:sz w:val="24"/>
          <w:szCs w:val="24"/>
        </w:rPr>
        <w:t>Документ</w:t>
      </w:r>
      <w:r w:rsidR="00902C16" w:rsidRPr="00902C16">
        <w:rPr>
          <w:sz w:val="24"/>
          <w:szCs w:val="24"/>
        </w:rPr>
        <w:t xml:space="preserve"> должен содержать следующие обязательные сведения: </w:t>
      </w:r>
    </w:p>
    <w:p w:rsidR="00902C16" w:rsidRPr="00902C16" w:rsidRDefault="00902C16" w:rsidP="00325252">
      <w:pPr>
        <w:shd w:val="clear" w:color="auto" w:fill="FFFFFF"/>
        <w:tabs>
          <w:tab w:val="left" w:pos="965"/>
        </w:tabs>
        <w:autoSpaceDN w:val="0"/>
        <w:adjustRightInd w:val="0"/>
        <w:ind w:firstLine="567"/>
        <w:rPr>
          <w:sz w:val="24"/>
          <w:szCs w:val="24"/>
        </w:rPr>
      </w:pPr>
      <w:r w:rsidRPr="00902C16">
        <w:rPr>
          <w:sz w:val="24"/>
          <w:szCs w:val="24"/>
        </w:rPr>
        <w:t>- наименование документа;</w:t>
      </w:r>
    </w:p>
    <w:p w:rsidR="00902C16" w:rsidRPr="00902C16" w:rsidRDefault="00902C16" w:rsidP="00325252">
      <w:pPr>
        <w:shd w:val="clear" w:color="auto" w:fill="FFFFFF"/>
        <w:tabs>
          <w:tab w:val="left" w:pos="965"/>
        </w:tabs>
        <w:autoSpaceDN w:val="0"/>
        <w:adjustRightInd w:val="0"/>
        <w:ind w:firstLine="567"/>
        <w:rPr>
          <w:sz w:val="24"/>
          <w:szCs w:val="24"/>
        </w:rPr>
      </w:pPr>
      <w:r w:rsidRPr="00902C16">
        <w:rPr>
          <w:sz w:val="24"/>
          <w:szCs w:val="24"/>
        </w:rPr>
        <w:t>- дату составления документа;</w:t>
      </w:r>
    </w:p>
    <w:p w:rsidR="00902C16" w:rsidRPr="00902C16" w:rsidRDefault="00902C16" w:rsidP="00325252">
      <w:pPr>
        <w:shd w:val="clear" w:color="auto" w:fill="FFFFFF"/>
        <w:tabs>
          <w:tab w:val="left" w:pos="965"/>
        </w:tabs>
        <w:autoSpaceDN w:val="0"/>
        <w:adjustRightInd w:val="0"/>
        <w:ind w:firstLine="567"/>
        <w:rPr>
          <w:sz w:val="24"/>
          <w:szCs w:val="24"/>
        </w:rPr>
      </w:pPr>
      <w:r w:rsidRPr="00902C16">
        <w:rPr>
          <w:sz w:val="24"/>
          <w:szCs w:val="24"/>
        </w:rPr>
        <w:t>- наименование организации Исполнителя;</w:t>
      </w:r>
    </w:p>
    <w:p w:rsidR="00902C16" w:rsidRPr="00902C16" w:rsidRDefault="00902C16" w:rsidP="00325252">
      <w:pPr>
        <w:shd w:val="clear" w:color="auto" w:fill="FFFFFF"/>
        <w:tabs>
          <w:tab w:val="left" w:pos="965"/>
        </w:tabs>
        <w:autoSpaceDN w:val="0"/>
        <w:adjustRightInd w:val="0"/>
        <w:ind w:firstLine="567"/>
        <w:rPr>
          <w:sz w:val="24"/>
          <w:szCs w:val="24"/>
        </w:rPr>
      </w:pPr>
      <w:r w:rsidRPr="00902C16">
        <w:rPr>
          <w:sz w:val="24"/>
          <w:szCs w:val="24"/>
        </w:rPr>
        <w:t>- реквизиты Контракта;</w:t>
      </w:r>
    </w:p>
    <w:p w:rsidR="00902C16" w:rsidRPr="00902C16" w:rsidRDefault="00902C16" w:rsidP="00325252">
      <w:pPr>
        <w:shd w:val="clear" w:color="auto" w:fill="FFFFFF"/>
        <w:tabs>
          <w:tab w:val="left" w:pos="965"/>
        </w:tabs>
        <w:autoSpaceDN w:val="0"/>
        <w:adjustRightInd w:val="0"/>
        <w:ind w:firstLine="567"/>
        <w:rPr>
          <w:sz w:val="24"/>
          <w:szCs w:val="24"/>
        </w:rPr>
      </w:pPr>
      <w:r w:rsidRPr="00902C16">
        <w:rPr>
          <w:sz w:val="24"/>
          <w:szCs w:val="24"/>
        </w:rPr>
        <w:t>- наименование оказанных услуг;</w:t>
      </w:r>
    </w:p>
    <w:p w:rsidR="00902C16" w:rsidRPr="00902C16" w:rsidRDefault="00902C16" w:rsidP="00325252">
      <w:pPr>
        <w:shd w:val="clear" w:color="auto" w:fill="FFFFFF"/>
        <w:tabs>
          <w:tab w:val="left" w:pos="965"/>
        </w:tabs>
        <w:autoSpaceDN w:val="0"/>
        <w:adjustRightInd w:val="0"/>
        <w:ind w:firstLine="567"/>
        <w:rPr>
          <w:sz w:val="24"/>
          <w:szCs w:val="24"/>
        </w:rPr>
      </w:pPr>
      <w:r w:rsidRPr="00902C16">
        <w:rPr>
          <w:sz w:val="24"/>
          <w:szCs w:val="24"/>
        </w:rPr>
        <w:t>-объём и единицу измерения оказанных услуг, их стоимость за единицу и общая;</w:t>
      </w:r>
    </w:p>
    <w:p w:rsidR="00902C16" w:rsidRPr="00902C16" w:rsidRDefault="00902C16" w:rsidP="00325252">
      <w:pPr>
        <w:shd w:val="clear" w:color="auto" w:fill="FFFFFF"/>
        <w:tabs>
          <w:tab w:val="left" w:pos="965"/>
        </w:tabs>
        <w:autoSpaceDN w:val="0"/>
        <w:adjustRightInd w:val="0"/>
        <w:ind w:firstLine="567"/>
        <w:rPr>
          <w:sz w:val="24"/>
          <w:szCs w:val="24"/>
        </w:rPr>
      </w:pPr>
      <w:r w:rsidRPr="00902C16">
        <w:rPr>
          <w:sz w:val="24"/>
          <w:szCs w:val="24"/>
        </w:rPr>
        <w:t xml:space="preserve">- наименование ответственных должностных лиц и их личные подписи. </w:t>
      </w:r>
    </w:p>
    <w:p w:rsidR="00902C16" w:rsidRPr="00902C16" w:rsidRDefault="00902C16" w:rsidP="00325252">
      <w:pPr>
        <w:pStyle w:val="ConsPlusNormal0"/>
        <w:ind w:firstLine="567"/>
        <w:jc w:val="both"/>
        <w:rPr>
          <w:rFonts w:ascii="Times New Roman" w:hAnsi="Times New Roman" w:cs="Times New Roman"/>
          <w:sz w:val="24"/>
          <w:szCs w:val="24"/>
        </w:rPr>
      </w:pPr>
      <w:r w:rsidRPr="00902C16">
        <w:rPr>
          <w:rFonts w:ascii="Times New Roman" w:hAnsi="Times New Roman" w:cs="Times New Roman"/>
          <w:sz w:val="24"/>
          <w:szCs w:val="24"/>
        </w:rPr>
        <w:t>К акту сдачи-приемки оказанных услуг прилагаются следующие документы: счет, счет-фактура (</w:t>
      </w:r>
      <w:r w:rsidRPr="00902C16">
        <w:rPr>
          <w:rFonts w:ascii="Times New Roman" w:hAnsi="Times New Roman" w:cs="Times New Roman"/>
          <w:bCs/>
          <w:sz w:val="24"/>
          <w:szCs w:val="24"/>
        </w:rPr>
        <w:t>кроме организаций, работающих по упрощенной системе налогообложения)</w:t>
      </w:r>
      <w:r w:rsidRPr="00902C16">
        <w:rPr>
          <w:rFonts w:ascii="Times New Roman" w:hAnsi="Times New Roman" w:cs="Times New Roman"/>
          <w:sz w:val="24"/>
          <w:szCs w:val="24"/>
        </w:rPr>
        <w:t>.</w:t>
      </w:r>
    </w:p>
    <w:p w:rsidR="00902C16" w:rsidRPr="00902C16" w:rsidRDefault="00902C16" w:rsidP="00325252">
      <w:pPr>
        <w:ind w:firstLine="567"/>
        <w:rPr>
          <w:bCs/>
          <w:snapToGrid w:val="0"/>
          <w:sz w:val="24"/>
          <w:szCs w:val="24"/>
        </w:rPr>
      </w:pPr>
      <w:r w:rsidRPr="00902C16">
        <w:rPr>
          <w:sz w:val="24"/>
          <w:szCs w:val="24"/>
        </w:rPr>
        <w:t>Исполнитель предоставляет документы по адресу: 188304, Ленинградская область, Гатчинский район, г. Гатчина, ул. Достоевского, д. 2</w:t>
      </w:r>
    </w:p>
    <w:p w:rsidR="00902C16" w:rsidRPr="001844AB" w:rsidRDefault="00902C16" w:rsidP="00325252">
      <w:pPr>
        <w:pStyle w:val="ConsPlusNormal0"/>
        <w:ind w:firstLine="567"/>
        <w:jc w:val="both"/>
        <w:rPr>
          <w:rFonts w:ascii="Times New Roman" w:hAnsi="Times New Roman" w:cs="Times New Roman"/>
          <w:sz w:val="24"/>
          <w:szCs w:val="24"/>
        </w:rPr>
      </w:pPr>
      <w:r w:rsidRPr="00902C16">
        <w:rPr>
          <w:rFonts w:ascii="Times New Roman" w:hAnsi="Times New Roman" w:cs="Times New Roman"/>
          <w:sz w:val="24"/>
          <w:szCs w:val="24"/>
        </w:rPr>
        <w:t>4.7.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w:t>
      </w:r>
      <w:r w:rsidRPr="001844AB">
        <w:rPr>
          <w:rFonts w:ascii="Times New Roman" w:hAnsi="Times New Roman" w:cs="Times New Roman"/>
          <w:sz w:val="24"/>
          <w:szCs w:val="24"/>
        </w:rPr>
        <w:t xml:space="preserve">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r w:rsidRPr="001844AB">
        <w:rPr>
          <w:rFonts w:ascii="Times New Roman" w:hAnsi="Times New Roman" w:cs="Times New Roman"/>
          <w:color w:val="0000FF"/>
          <w:sz w:val="24"/>
          <w:szCs w:val="24"/>
        </w:rPr>
        <w:t xml:space="preserve">. </w:t>
      </w:r>
      <w:bookmarkStart w:id="11" w:name="P118"/>
      <w:bookmarkEnd w:id="11"/>
    </w:p>
    <w:p w:rsidR="00902C16" w:rsidRPr="001844AB" w:rsidRDefault="00902C16" w:rsidP="00325252">
      <w:pPr>
        <w:pStyle w:val="ConsPlusNormal0"/>
        <w:ind w:firstLine="567"/>
        <w:jc w:val="both"/>
        <w:rPr>
          <w:rFonts w:ascii="Times New Roman" w:hAnsi="Times New Roman" w:cs="Times New Roman"/>
          <w:sz w:val="24"/>
          <w:szCs w:val="24"/>
        </w:rPr>
      </w:pPr>
      <w:r w:rsidRPr="001844AB">
        <w:rPr>
          <w:rFonts w:ascii="Times New Roman" w:hAnsi="Times New Roman" w:cs="Times New Roman"/>
          <w:sz w:val="24"/>
          <w:szCs w:val="24"/>
        </w:rPr>
        <w:t>4.</w:t>
      </w:r>
      <w:r>
        <w:rPr>
          <w:rFonts w:ascii="Times New Roman" w:hAnsi="Times New Roman" w:cs="Times New Roman"/>
          <w:sz w:val="24"/>
          <w:szCs w:val="24"/>
        </w:rPr>
        <w:t>8</w:t>
      </w:r>
      <w:r w:rsidRPr="001844AB">
        <w:rPr>
          <w:rFonts w:ascii="Times New Roman" w:hAnsi="Times New Roman" w:cs="Times New Roman"/>
          <w:sz w:val="24"/>
          <w:szCs w:val="24"/>
        </w:rPr>
        <w:t xml:space="preserve">. Заказчик </w:t>
      </w:r>
      <w:r w:rsidRPr="00AC2DB1">
        <w:rPr>
          <w:rFonts w:ascii="Times New Roman" w:hAnsi="Times New Roman" w:cs="Times New Roman"/>
          <w:b/>
          <w:sz w:val="24"/>
          <w:szCs w:val="24"/>
        </w:rPr>
        <w:t xml:space="preserve">в течение </w:t>
      </w:r>
      <w:r w:rsidR="00AC2DB1" w:rsidRPr="00AC2DB1">
        <w:rPr>
          <w:rFonts w:ascii="Times New Roman" w:hAnsi="Times New Roman" w:cs="Times New Roman"/>
          <w:b/>
          <w:sz w:val="24"/>
          <w:szCs w:val="24"/>
        </w:rPr>
        <w:t xml:space="preserve">20 (двадцати) рабочих </w:t>
      </w:r>
      <w:r w:rsidRPr="00AC2DB1">
        <w:rPr>
          <w:rFonts w:ascii="Times New Roman" w:hAnsi="Times New Roman" w:cs="Times New Roman"/>
          <w:b/>
          <w:sz w:val="24"/>
          <w:szCs w:val="24"/>
        </w:rPr>
        <w:t>дней с даты получения акта сдачи-приемки оказанных услуг и документов, указанных в п.4.6. Контракта</w:t>
      </w:r>
      <w:r w:rsidRPr="001844AB">
        <w:rPr>
          <w:rFonts w:ascii="Times New Roman" w:hAnsi="Times New Roman" w:cs="Times New Roman"/>
          <w:sz w:val="24"/>
          <w:szCs w:val="24"/>
        </w:rPr>
        <w:t xml:space="preserve">, осуществляет 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w:t>
      </w:r>
      <w:r w:rsidR="00FC6482">
        <w:rPr>
          <w:rFonts w:ascii="Times New Roman" w:hAnsi="Times New Roman" w:cs="Times New Roman"/>
          <w:sz w:val="24"/>
          <w:szCs w:val="24"/>
        </w:rPr>
        <w:t xml:space="preserve">(или УПД) </w:t>
      </w:r>
      <w:r w:rsidRPr="001844AB">
        <w:rPr>
          <w:rFonts w:ascii="Times New Roman" w:hAnsi="Times New Roman" w:cs="Times New Roman"/>
          <w:sz w:val="24"/>
          <w:szCs w:val="24"/>
        </w:rPr>
        <w:t>по Контракту или отказывает в приемке, направляя мотивированный отказ от приемки оказанных услуг с перечнем выявленных недостатков и с указанием сроков их устранения.</w:t>
      </w:r>
    </w:p>
    <w:p w:rsidR="00902C16" w:rsidRPr="001844AB" w:rsidRDefault="00902C16" w:rsidP="00325252">
      <w:pPr>
        <w:pStyle w:val="ConsPlusNormal0"/>
        <w:ind w:firstLine="567"/>
        <w:jc w:val="both"/>
        <w:rPr>
          <w:rFonts w:ascii="Times New Roman" w:hAnsi="Times New Roman" w:cs="Times New Roman"/>
          <w:sz w:val="24"/>
          <w:szCs w:val="24"/>
        </w:rPr>
      </w:pPr>
      <w:r w:rsidRPr="001844AB">
        <w:rPr>
          <w:rFonts w:ascii="Times New Roman" w:hAnsi="Times New Roman" w:cs="Times New Roman"/>
          <w:sz w:val="24"/>
          <w:szCs w:val="24"/>
        </w:rPr>
        <w:t>4.</w:t>
      </w:r>
      <w:r>
        <w:rPr>
          <w:rFonts w:ascii="Times New Roman" w:hAnsi="Times New Roman" w:cs="Times New Roman"/>
          <w:sz w:val="24"/>
          <w:szCs w:val="24"/>
        </w:rPr>
        <w:t>9</w:t>
      </w:r>
      <w:r w:rsidRPr="001844AB">
        <w:rPr>
          <w:rFonts w:ascii="Times New Roman" w:hAnsi="Times New Roman" w:cs="Times New Roman"/>
          <w:sz w:val="24"/>
          <w:szCs w:val="24"/>
        </w:rPr>
        <w:t>.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rsidR="00E6288B" w:rsidRDefault="00E6288B">
      <w:pPr>
        <w:pStyle w:val="LBBodyText2"/>
        <w:widowControl w:val="0"/>
        <w:suppressAutoHyphens w:val="0"/>
        <w:spacing w:before="0" w:after="0"/>
        <w:ind w:left="0" w:firstLine="709"/>
        <w:rPr>
          <w:sz w:val="24"/>
          <w:szCs w:val="24"/>
        </w:rPr>
      </w:pPr>
    </w:p>
    <w:p w:rsidR="00E6288B" w:rsidRDefault="00D05721" w:rsidP="00D05721">
      <w:pPr>
        <w:pStyle w:val="LBGovstyle1"/>
        <w:widowControl w:val="0"/>
        <w:numPr>
          <w:ilvl w:val="0"/>
          <w:numId w:val="102"/>
        </w:numPr>
        <w:suppressAutoHyphens w:val="0"/>
        <w:spacing w:before="0" w:after="0"/>
        <w:ind w:left="0" w:firstLine="0"/>
        <w:jc w:val="center"/>
        <w:rPr>
          <w:sz w:val="24"/>
          <w:szCs w:val="24"/>
        </w:rPr>
      </w:pPr>
      <w:r>
        <w:rPr>
          <w:sz w:val="24"/>
          <w:szCs w:val="24"/>
        </w:rPr>
        <w:t>Обеспечение исполнения Контракта</w:t>
      </w:r>
    </w:p>
    <w:p w:rsidR="00E6288B" w:rsidRDefault="00E6288B">
      <w:pPr>
        <w:pStyle w:val="LBGovstyle1"/>
        <w:widowControl w:val="0"/>
        <w:suppressAutoHyphens w:val="0"/>
        <w:spacing w:before="0" w:after="0"/>
        <w:ind w:left="709"/>
        <w:rPr>
          <w:sz w:val="24"/>
          <w:szCs w:val="24"/>
        </w:rPr>
      </w:pPr>
    </w:p>
    <w:p w:rsidR="00E6288B" w:rsidRDefault="00902C16" w:rsidP="00902C16">
      <w:pPr>
        <w:pStyle w:val="LBGovstyle20"/>
        <w:widowControl w:val="0"/>
        <w:numPr>
          <w:ilvl w:val="1"/>
          <w:numId w:val="102"/>
        </w:numPr>
        <w:suppressAutoHyphens w:val="0"/>
        <w:spacing w:before="0" w:after="0"/>
        <w:ind w:hanging="11"/>
        <w:rPr>
          <w:sz w:val="24"/>
          <w:szCs w:val="24"/>
          <w:lang w:val="ru-RU"/>
        </w:rPr>
      </w:pPr>
      <w:bookmarkStart w:id="12" w:name="_Ref464064370"/>
      <w:bookmarkStart w:id="13" w:name="_Ref32396353"/>
      <w:bookmarkEnd w:id="12"/>
      <w:bookmarkEnd w:id="13"/>
      <w:r>
        <w:rPr>
          <w:sz w:val="24"/>
          <w:szCs w:val="24"/>
          <w:lang w:val="ru-RU"/>
        </w:rPr>
        <w:t>Обеспечение исполнения контракта не предоставляется</w:t>
      </w:r>
    </w:p>
    <w:p w:rsidR="00902C16" w:rsidRDefault="00902C16" w:rsidP="00902C16">
      <w:pPr>
        <w:pStyle w:val="LBGovstyle20"/>
        <w:widowControl w:val="0"/>
        <w:suppressAutoHyphens w:val="0"/>
        <w:spacing w:before="0" w:after="0"/>
        <w:ind w:left="720"/>
        <w:rPr>
          <w:sz w:val="24"/>
          <w:szCs w:val="24"/>
          <w:lang w:val="ru-RU"/>
        </w:rPr>
      </w:pPr>
    </w:p>
    <w:p w:rsidR="00E6288B" w:rsidRDefault="00D05721" w:rsidP="00D05721">
      <w:pPr>
        <w:pStyle w:val="LBGovstyle1"/>
        <w:widowControl w:val="0"/>
        <w:numPr>
          <w:ilvl w:val="0"/>
          <w:numId w:val="122"/>
        </w:numPr>
        <w:suppressAutoHyphens w:val="0"/>
        <w:spacing w:before="0" w:after="0"/>
        <w:ind w:left="0" w:firstLine="0"/>
        <w:jc w:val="center"/>
        <w:rPr>
          <w:sz w:val="24"/>
          <w:szCs w:val="24"/>
        </w:rPr>
      </w:pPr>
      <w:r>
        <w:rPr>
          <w:sz w:val="24"/>
          <w:szCs w:val="24"/>
        </w:rPr>
        <w:t>Ответственность Сторон</w:t>
      </w:r>
    </w:p>
    <w:p w:rsidR="00E6288B" w:rsidRDefault="00E6288B">
      <w:pPr>
        <w:pStyle w:val="LBGovstyle1"/>
        <w:widowControl w:val="0"/>
        <w:suppressAutoHyphens w:val="0"/>
        <w:spacing w:before="0" w:after="0"/>
        <w:ind w:left="709"/>
        <w:rPr>
          <w:sz w:val="24"/>
          <w:szCs w:val="24"/>
        </w:rPr>
      </w:pPr>
    </w:p>
    <w:p w:rsidR="00E6288B" w:rsidRDefault="00D05721" w:rsidP="00D05721">
      <w:pPr>
        <w:pStyle w:val="LBGovstyle20"/>
        <w:widowControl w:val="0"/>
        <w:numPr>
          <w:ilvl w:val="1"/>
          <w:numId w:val="123"/>
        </w:numPr>
        <w:suppressAutoHyphens w:val="0"/>
        <w:spacing w:before="0" w:after="0"/>
        <w:ind w:left="0" w:firstLine="709"/>
        <w:rPr>
          <w:sz w:val="24"/>
          <w:szCs w:val="24"/>
          <w:lang w:val="ru-RU"/>
        </w:rPr>
      </w:pPr>
      <w:r>
        <w:rPr>
          <w:sz w:val="24"/>
          <w:szCs w:val="24"/>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E6288B" w:rsidRDefault="00D05721">
      <w:pPr>
        <w:pStyle w:val="LBBodyText2"/>
        <w:widowControl w:val="0"/>
        <w:suppressAutoHyphens w:val="0"/>
        <w:spacing w:before="0" w:after="0"/>
        <w:ind w:left="0" w:firstLine="709"/>
        <w:rPr>
          <w:sz w:val="24"/>
          <w:szCs w:val="24"/>
        </w:rPr>
      </w:pPr>
      <w:r>
        <w:rPr>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6288B" w:rsidRDefault="00D05721">
      <w:pPr>
        <w:pStyle w:val="LBBodyText2"/>
        <w:widowControl w:val="0"/>
        <w:suppressAutoHyphens w:val="0"/>
        <w:spacing w:before="0" w:after="0"/>
        <w:ind w:left="0" w:firstLine="709"/>
        <w:rPr>
          <w:sz w:val="24"/>
          <w:szCs w:val="24"/>
        </w:rPr>
      </w:pPr>
      <w:r>
        <w:rPr>
          <w:sz w:val="24"/>
          <w:szCs w:val="24"/>
        </w:rPr>
        <w:lastRenderedPageBreak/>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6288B" w:rsidRDefault="00D05721">
      <w:pPr>
        <w:pStyle w:val="LBBodyText2"/>
        <w:widowControl w:val="0"/>
        <w:suppressAutoHyphens w:val="0"/>
        <w:spacing w:before="0" w:after="0"/>
        <w:ind w:left="0" w:firstLine="709"/>
        <w:rPr>
          <w:sz w:val="24"/>
          <w:szCs w:val="24"/>
        </w:rPr>
      </w:pPr>
      <w:r>
        <w:rPr>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6288B" w:rsidRDefault="00D05721" w:rsidP="00D05721">
      <w:pPr>
        <w:pStyle w:val="LBGovstyle20"/>
        <w:widowControl w:val="0"/>
        <w:numPr>
          <w:ilvl w:val="1"/>
          <w:numId w:val="124"/>
        </w:numPr>
        <w:suppressAutoHyphens w:val="0"/>
        <w:spacing w:before="0" w:after="0"/>
        <w:ind w:left="0" w:firstLine="709"/>
        <w:rPr>
          <w:sz w:val="24"/>
          <w:szCs w:val="24"/>
          <w:lang w:val="ru-RU"/>
        </w:rPr>
      </w:pPr>
      <w:r>
        <w:rPr>
          <w:sz w:val="24"/>
          <w:szCs w:val="24"/>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E6288B" w:rsidRDefault="00D05721" w:rsidP="00D05721">
      <w:pPr>
        <w:pStyle w:val="LBGovstyle20"/>
        <w:widowControl w:val="0"/>
        <w:numPr>
          <w:ilvl w:val="1"/>
          <w:numId w:val="125"/>
        </w:numPr>
        <w:suppressAutoHyphens w:val="0"/>
        <w:spacing w:before="0" w:after="0"/>
        <w:ind w:left="0" w:firstLine="709"/>
        <w:rPr>
          <w:sz w:val="24"/>
          <w:szCs w:val="24"/>
          <w:lang w:val="ru-RU"/>
        </w:rPr>
      </w:pPr>
      <w:r>
        <w:rPr>
          <w:sz w:val="24"/>
          <w:szCs w:val="24"/>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6288B" w:rsidRDefault="00D05721" w:rsidP="00D05721">
      <w:pPr>
        <w:pStyle w:val="LBGovstyle20"/>
        <w:widowControl w:val="0"/>
        <w:numPr>
          <w:ilvl w:val="1"/>
          <w:numId w:val="126"/>
        </w:numPr>
        <w:suppressAutoHyphens w:val="0"/>
        <w:spacing w:before="0" w:after="0"/>
        <w:ind w:left="0" w:firstLine="709"/>
        <w:rPr>
          <w:sz w:val="24"/>
          <w:szCs w:val="24"/>
          <w:lang w:val="ru-RU"/>
        </w:rPr>
      </w:pPr>
      <w:r>
        <w:rPr>
          <w:sz w:val="24"/>
          <w:szCs w:val="24"/>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E6288B" w:rsidRDefault="00D05721" w:rsidP="00D05721">
      <w:pPr>
        <w:pStyle w:val="LBGovstyle3"/>
        <w:widowControl w:val="0"/>
        <w:numPr>
          <w:ilvl w:val="2"/>
          <w:numId w:val="127"/>
        </w:numPr>
        <w:suppressAutoHyphens w:val="0"/>
        <w:spacing w:before="0" w:after="0"/>
        <w:ind w:left="0" w:firstLine="709"/>
        <w:rPr>
          <w:sz w:val="24"/>
          <w:szCs w:val="24"/>
          <w:lang w:val="ru-RU"/>
        </w:rPr>
      </w:pPr>
      <w:r>
        <w:rPr>
          <w:sz w:val="24"/>
          <w:szCs w:val="24"/>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sz w:val="24"/>
          <w:szCs w:val="24"/>
          <w:lang w:val="ru-RU"/>
        </w:rPr>
        <w:t>Постановление № 1042</w:t>
      </w:r>
      <w:r>
        <w:rPr>
          <w:sz w:val="24"/>
          <w:szCs w:val="24"/>
          <w:lang w:val="ru-RU"/>
        </w:rPr>
        <w:t>») в следующем порядке:</w:t>
      </w:r>
    </w:p>
    <w:p w:rsidR="00E6288B" w:rsidRDefault="00D05721" w:rsidP="00D05721">
      <w:pPr>
        <w:pStyle w:val="LBGovstyle5"/>
        <w:widowControl w:val="0"/>
        <w:numPr>
          <w:ilvl w:val="4"/>
          <w:numId w:val="128"/>
        </w:numPr>
        <w:suppressAutoHyphens w:val="0"/>
        <w:spacing w:before="0" w:after="0"/>
        <w:ind w:left="0" w:firstLine="709"/>
        <w:rPr>
          <w:sz w:val="24"/>
          <w:szCs w:val="24"/>
          <w:lang w:val="ru-RU"/>
        </w:rPr>
      </w:pPr>
      <w:r>
        <w:rPr>
          <w:sz w:val="24"/>
          <w:szCs w:val="24"/>
          <w:lang w:val="ru-RU"/>
        </w:rPr>
        <w:t>1000 (Одна тысяча) рублей, если цена Контракта не превышает 3 млн. рублей (включительно).</w:t>
      </w:r>
    </w:p>
    <w:p w:rsidR="00E6288B" w:rsidRDefault="00D05721" w:rsidP="00D05721">
      <w:pPr>
        <w:pStyle w:val="LBGovstyle20"/>
        <w:widowControl w:val="0"/>
        <w:numPr>
          <w:ilvl w:val="1"/>
          <w:numId w:val="129"/>
        </w:numPr>
        <w:suppressAutoHyphens w:val="0"/>
        <w:spacing w:before="0" w:after="0"/>
        <w:ind w:left="0" w:firstLine="709"/>
        <w:rPr>
          <w:sz w:val="24"/>
          <w:szCs w:val="24"/>
          <w:lang w:val="ru-RU"/>
        </w:rPr>
      </w:pPr>
      <w:r>
        <w:rPr>
          <w:sz w:val="24"/>
          <w:szCs w:val="24"/>
          <w:lang w:val="ru-RU"/>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E6288B" w:rsidRDefault="00D05721" w:rsidP="00D05721">
      <w:pPr>
        <w:pStyle w:val="LBGovstyle20"/>
        <w:widowControl w:val="0"/>
        <w:numPr>
          <w:ilvl w:val="1"/>
          <w:numId w:val="130"/>
        </w:numPr>
        <w:suppressAutoHyphens w:val="0"/>
        <w:spacing w:before="0" w:after="0"/>
        <w:ind w:left="0" w:firstLine="709"/>
        <w:rPr>
          <w:sz w:val="24"/>
          <w:szCs w:val="24"/>
          <w:lang w:val="ru-RU"/>
        </w:rPr>
      </w:pPr>
      <w:bookmarkStart w:id="14" w:name="_Ref53996936"/>
      <w:bookmarkEnd w:id="14"/>
      <w:r>
        <w:rPr>
          <w:sz w:val="24"/>
          <w:szCs w:val="24"/>
          <w:lang w:val="ru-RU"/>
        </w:rP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E6288B" w:rsidRDefault="00D05721" w:rsidP="00D05721">
      <w:pPr>
        <w:pStyle w:val="LBGovstyle20"/>
        <w:widowControl w:val="0"/>
        <w:numPr>
          <w:ilvl w:val="1"/>
          <w:numId w:val="131"/>
        </w:numPr>
        <w:suppressAutoHyphens w:val="0"/>
        <w:spacing w:before="0" w:after="0"/>
        <w:ind w:left="0" w:firstLine="709"/>
        <w:rPr>
          <w:sz w:val="24"/>
          <w:szCs w:val="24"/>
          <w:lang w:val="ru-RU"/>
        </w:rPr>
      </w:pPr>
      <w:r>
        <w:rPr>
          <w:sz w:val="24"/>
          <w:szCs w:val="24"/>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w:t>
      </w:r>
    </w:p>
    <w:p w:rsidR="00E6288B" w:rsidRDefault="00D05721" w:rsidP="00D05721">
      <w:pPr>
        <w:pStyle w:val="LBGovstyle3"/>
        <w:widowControl w:val="0"/>
        <w:numPr>
          <w:ilvl w:val="2"/>
          <w:numId w:val="132"/>
        </w:numPr>
        <w:suppressAutoHyphens w:val="0"/>
        <w:spacing w:before="0" w:after="0"/>
        <w:ind w:left="0" w:firstLine="709"/>
        <w:rPr>
          <w:sz w:val="24"/>
          <w:szCs w:val="24"/>
          <w:lang w:val="ru-RU"/>
        </w:rPr>
      </w:pPr>
      <w:r>
        <w:rPr>
          <w:sz w:val="24"/>
          <w:szCs w:val="24"/>
          <w:lang w:val="ru-RU"/>
        </w:rPr>
        <w:t xml:space="preserve">Размер штрафа по каждому факту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w:t>
      </w:r>
      <w:r>
        <w:rPr>
          <w:sz w:val="24"/>
          <w:szCs w:val="24"/>
          <w:lang w:val="ru-RU"/>
        </w:rPr>
        <w:br/>
        <w:t>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 цены Контракта, но не более 5000 (Пяти тысяч) рублей и не менее 1000 (Одной тысячи) рублей.</w:t>
      </w:r>
    </w:p>
    <w:p w:rsidR="00E6288B" w:rsidRDefault="00D05721" w:rsidP="00D05721">
      <w:pPr>
        <w:pStyle w:val="LBGovstyle3"/>
        <w:widowControl w:val="0"/>
        <w:numPr>
          <w:ilvl w:val="2"/>
          <w:numId w:val="137"/>
        </w:numPr>
        <w:suppressAutoHyphens w:val="0"/>
        <w:spacing w:before="0" w:after="0"/>
        <w:ind w:left="0" w:firstLine="709"/>
        <w:rPr>
          <w:sz w:val="24"/>
          <w:szCs w:val="24"/>
          <w:lang w:val="ru-RU"/>
        </w:rPr>
      </w:pPr>
      <w:bookmarkStart w:id="15" w:name="_Ref493079435"/>
      <w:bookmarkEnd w:id="15"/>
      <w:r>
        <w:rPr>
          <w:sz w:val="24"/>
          <w:szCs w:val="24"/>
          <w:lang w:val="ru-RU"/>
        </w:rPr>
        <w:t xml:space="preserve">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w:t>
      </w:r>
      <w:r>
        <w:rPr>
          <w:sz w:val="24"/>
          <w:szCs w:val="24"/>
          <w:lang w:val="ru-RU"/>
        </w:rPr>
        <w:br/>
        <w:t>с Постановлением № 1042 в следующем порядке:</w:t>
      </w:r>
    </w:p>
    <w:p w:rsidR="00E6288B" w:rsidRDefault="00D05721" w:rsidP="00D05721">
      <w:pPr>
        <w:pStyle w:val="LBGovstyle5"/>
        <w:widowControl w:val="0"/>
        <w:numPr>
          <w:ilvl w:val="4"/>
          <w:numId w:val="138"/>
        </w:numPr>
        <w:suppressAutoHyphens w:val="0"/>
        <w:spacing w:before="0" w:after="0"/>
        <w:ind w:left="0" w:firstLine="709"/>
        <w:rPr>
          <w:sz w:val="24"/>
          <w:szCs w:val="24"/>
          <w:lang w:val="ru-RU"/>
        </w:rPr>
      </w:pPr>
      <w:r>
        <w:rPr>
          <w:sz w:val="24"/>
          <w:szCs w:val="24"/>
          <w:lang w:val="ru-RU"/>
        </w:rPr>
        <w:lastRenderedPageBreak/>
        <w:t>1000 (Одна тысяча) рублей, если цена Контракта не превышает 3 млн. рублей (включительно).</w:t>
      </w:r>
    </w:p>
    <w:p w:rsidR="00E6288B" w:rsidRDefault="00D05721" w:rsidP="00D05721">
      <w:pPr>
        <w:pStyle w:val="LBGovstyle20"/>
        <w:widowControl w:val="0"/>
        <w:numPr>
          <w:ilvl w:val="1"/>
          <w:numId w:val="139"/>
        </w:numPr>
        <w:suppressAutoHyphens w:val="0"/>
        <w:spacing w:before="0" w:after="0"/>
        <w:ind w:left="0" w:firstLine="709"/>
        <w:rPr>
          <w:sz w:val="24"/>
          <w:szCs w:val="24"/>
          <w:lang w:val="ru-RU"/>
        </w:rPr>
      </w:pPr>
      <w:r>
        <w:rPr>
          <w:sz w:val="24"/>
          <w:szCs w:val="24"/>
          <w:lang w:val="ru-RU"/>
        </w:rPr>
        <w:t xml:space="preserve">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w:t>
      </w:r>
      <w:r>
        <w:rPr>
          <w:sz w:val="24"/>
          <w:szCs w:val="24"/>
          <w:lang w:val="ru-RU"/>
        </w:rPr>
        <w:br/>
        <w:t>пункта 1 статьи 313 и статьи 403 Гражданского кодекса Российской Федерации.</w:t>
      </w:r>
    </w:p>
    <w:p w:rsidR="00FF2930" w:rsidRDefault="00FF2930" w:rsidP="00FF2930">
      <w:pPr>
        <w:pStyle w:val="LBGovstyle20"/>
        <w:widowControl w:val="0"/>
        <w:suppressAutoHyphens w:val="0"/>
        <w:spacing w:before="0" w:after="0"/>
        <w:ind w:left="709"/>
        <w:rPr>
          <w:sz w:val="24"/>
          <w:szCs w:val="24"/>
          <w:lang w:val="ru-RU"/>
        </w:rPr>
      </w:pPr>
    </w:p>
    <w:p w:rsidR="00E6288B" w:rsidRDefault="00D05721" w:rsidP="00D05721">
      <w:pPr>
        <w:pStyle w:val="LBGovstyle1"/>
        <w:widowControl w:val="0"/>
        <w:numPr>
          <w:ilvl w:val="0"/>
          <w:numId w:val="141"/>
        </w:numPr>
        <w:suppressAutoHyphens w:val="0"/>
        <w:spacing w:before="0" w:after="0"/>
        <w:ind w:left="0" w:firstLine="0"/>
        <w:jc w:val="center"/>
        <w:rPr>
          <w:sz w:val="24"/>
          <w:szCs w:val="24"/>
        </w:rPr>
      </w:pPr>
      <w:r>
        <w:rPr>
          <w:sz w:val="24"/>
          <w:szCs w:val="24"/>
        </w:rPr>
        <w:t>Обстоятельства непреодолимой силы</w:t>
      </w:r>
    </w:p>
    <w:p w:rsidR="00E6288B" w:rsidRDefault="00E6288B">
      <w:pPr>
        <w:pStyle w:val="LBGovstyle1"/>
        <w:widowControl w:val="0"/>
        <w:suppressAutoHyphens w:val="0"/>
        <w:spacing w:before="0" w:after="0"/>
        <w:ind w:left="709"/>
        <w:rPr>
          <w:sz w:val="24"/>
          <w:szCs w:val="24"/>
        </w:rPr>
      </w:pPr>
    </w:p>
    <w:p w:rsidR="00E6288B" w:rsidRDefault="00D05721" w:rsidP="00D05721">
      <w:pPr>
        <w:pStyle w:val="LBGovstyle20"/>
        <w:widowControl w:val="0"/>
        <w:numPr>
          <w:ilvl w:val="1"/>
          <w:numId w:val="142"/>
        </w:numPr>
        <w:suppressAutoHyphens w:val="0"/>
        <w:spacing w:before="0" w:after="0"/>
        <w:ind w:left="0" w:firstLine="709"/>
        <w:rPr>
          <w:sz w:val="24"/>
          <w:szCs w:val="24"/>
          <w:lang w:val="ru-RU"/>
        </w:rPr>
      </w:pPr>
      <w:r>
        <w:rPr>
          <w:sz w:val="24"/>
          <w:szCs w:val="24"/>
          <w:lang w:val="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E6288B" w:rsidRDefault="00D05721" w:rsidP="00D05721">
      <w:pPr>
        <w:pStyle w:val="LBGovstyle20"/>
        <w:widowControl w:val="0"/>
        <w:numPr>
          <w:ilvl w:val="1"/>
          <w:numId w:val="143"/>
        </w:numPr>
        <w:suppressAutoHyphens w:val="0"/>
        <w:spacing w:before="0" w:after="0"/>
        <w:ind w:left="0" w:firstLine="709"/>
        <w:rPr>
          <w:sz w:val="24"/>
          <w:szCs w:val="24"/>
        </w:rPr>
      </w:pPr>
      <w:r>
        <w:rPr>
          <w:sz w:val="24"/>
          <w:szCs w:val="24"/>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30 (тридцати) дней с даты их наступления в письменной форме извещает другую Сторону с приложением документов, удостоверяющих ф</w:t>
      </w:r>
      <w:bookmarkStart w:id="16" w:name="_GoBack"/>
      <w:r>
        <w:rPr>
          <w:sz w:val="24"/>
          <w:szCs w:val="24"/>
          <w:lang w:val="ru-RU"/>
        </w:rPr>
        <w:t xml:space="preserve">акт </w:t>
      </w:r>
      <w:bookmarkEnd w:id="16"/>
      <w:r>
        <w:rPr>
          <w:sz w:val="24"/>
          <w:szCs w:val="24"/>
          <w:lang w:val="ru-RU"/>
        </w:rPr>
        <w:t>наступления указанных обстоятельств.</w:t>
      </w:r>
    </w:p>
    <w:p w:rsidR="00E6288B" w:rsidRDefault="00D05721" w:rsidP="00D05721">
      <w:pPr>
        <w:pStyle w:val="LBGovstyle20"/>
        <w:widowControl w:val="0"/>
        <w:numPr>
          <w:ilvl w:val="1"/>
          <w:numId w:val="144"/>
        </w:numPr>
        <w:suppressAutoHyphens w:val="0"/>
        <w:spacing w:before="0" w:after="0"/>
        <w:ind w:left="0" w:firstLine="709"/>
        <w:rPr>
          <w:sz w:val="24"/>
          <w:szCs w:val="24"/>
          <w:lang w:val="ru-RU"/>
        </w:rPr>
      </w:pPr>
      <w:r>
        <w:rPr>
          <w:sz w:val="24"/>
          <w:szCs w:val="24"/>
          <w:lang w:val="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6288B" w:rsidRDefault="00D05721" w:rsidP="00D05721">
      <w:pPr>
        <w:pStyle w:val="LBGovstyle20"/>
        <w:widowControl w:val="0"/>
        <w:numPr>
          <w:ilvl w:val="1"/>
          <w:numId w:val="145"/>
        </w:numPr>
        <w:suppressAutoHyphens w:val="0"/>
        <w:spacing w:before="0" w:after="0"/>
        <w:ind w:left="0" w:firstLine="709"/>
        <w:rPr>
          <w:sz w:val="24"/>
          <w:szCs w:val="24"/>
          <w:lang w:val="ru-RU"/>
        </w:rPr>
      </w:pPr>
      <w:r>
        <w:rPr>
          <w:sz w:val="24"/>
          <w:szCs w:val="24"/>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6288B" w:rsidRDefault="00E6288B" w:rsidP="00666B8E">
      <w:pPr>
        <w:pStyle w:val="LBGovstyle20"/>
        <w:widowControl w:val="0"/>
        <w:suppressAutoHyphens w:val="0"/>
        <w:spacing w:before="0" w:after="0"/>
        <w:rPr>
          <w:sz w:val="24"/>
          <w:szCs w:val="24"/>
          <w:lang w:val="ru-RU"/>
        </w:rPr>
      </w:pPr>
    </w:p>
    <w:p w:rsidR="00E6288B" w:rsidRDefault="00D05721" w:rsidP="00D05721">
      <w:pPr>
        <w:pStyle w:val="LBGovstyle1"/>
        <w:widowControl w:val="0"/>
        <w:numPr>
          <w:ilvl w:val="0"/>
          <w:numId w:val="146"/>
        </w:numPr>
        <w:suppressAutoHyphens w:val="0"/>
        <w:spacing w:before="0" w:after="0"/>
        <w:ind w:left="0" w:firstLine="0"/>
        <w:jc w:val="center"/>
        <w:rPr>
          <w:sz w:val="24"/>
          <w:szCs w:val="24"/>
        </w:rPr>
      </w:pPr>
      <w:r>
        <w:rPr>
          <w:sz w:val="24"/>
          <w:szCs w:val="24"/>
        </w:rPr>
        <w:t>Срок действия Контракта, изменение условий контракта</w:t>
      </w:r>
    </w:p>
    <w:p w:rsidR="00E6288B" w:rsidRDefault="00E6288B">
      <w:pPr>
        <w:pStyle w:val="LBGovstyle1"/>
        <w:widowControl w:val="0"/>
        <w:suppressAutoHyphens w:val="0"/>
        <w:spacing w:before="0" w:after="0"/>
        <w:ind w:left="709"/>
        <w:rPr>
          <w:sz w:val="24"/>
          <w:szCs w:val="24"/>
        </w:rPr>
      </w:pPr>
    </w:p>
    <w:p w:rsidR="00E6288B" w:rsidRDefault="00D05721" w:rsidP="00D05721">
      <w:pPr>
        <w:pStyle w:val="LBGovstyle20"/>
        <w:widowControl w:val="0"/>
        <w:numPr>
          <w:ilvl w:val="1"/>
          <w:numId w:val="147"/>
        </w:numPr>
        <w:suppressAutoHyphens w:val="0"/>
        <w:spacing w:before="0" w:after="0"/>
        <w:ind w:left="0" w:firstLine="709"/>
        <w:rPr>
          <w:sz w:val="24"/>
          <w:szCs w:val="24"/>
          <w:lang w:val="ru-RU"/>
        </w:rPr>
      </w:pPr>
      <w:r>
        <w:rPr>
          <w:sz w:val="24"/>
          <w:szCs w:val="24"/>
          <w:lang w:val="ru-RU"/>
        </w:rPr>
        <w:t>Контракт вступает в силу с момента его заключения Сторонами и действует до 31.12.202</w:t>
      </w:r>
      <w:r w:rsidR="00DE3F75">
        <w:rPr>
          <w:sz w:val="24"/>
          <w:szCs w:val="24"/>
          <w:lang w:val="ru-RU"/>
        </w:rPr>
        <w:t>6</w:t>
      </w:r>
      <w:r w:rsidR="00B557B2">
        <w:rPr>
          <w:sz w:val="24"/>
          <w:szCs w:val="24"/>
          <w:lang w:val="ru-RU"/>
        </w:rPr>
        <w:t>г.</w:t>
      </w:r>
      <w:r>
        <w:rPr>
          <w:sz w:val="24"/>
          <w:szCs w:val="24"/>
          <w:lang w:val="ru-RU"/>
        </w:rPr>
        <w:t xml:space="preserve"> (включительно).</w:t>
      </w:r>
    </w:p>
    <w:p w:rsidR="00E6288B" w:rsidRDefault="00D05721" w:rsidP="00D05721">
      <w:pPr>
        <w:pStyle w:val="LBGovstyle20"/>
        <w:widowControl w:val="0"/>
        <w:numPr>
          <w:ilvl w:val="1"/>
          <w:numId w:val="148"/>
        </w:numPr>
        <w:suppressAutoHyphens w:val="0"/>
        <w:spacing w:before="0" w:after="0"/>
        <w:ind w:left="0" w:firstLine="709"/>
        <w:rPr>
          <w:sz w:val="24"/>
          <w:szCs w:val="24"/>
          <w:lang w:val="ru-RU"/>
        </w:rPr>
      </w:pPr>
      <w:r>
        <w:rPr>
          <w:color w:val="000000"/>
          <w:sz w:val="24"/>
          <w:szCs w:val="24"/>
          <w:lang w:val="ru-RU"/>
        </w:rP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w:t>
      </w:r>
    </w:p>
    <w:p w:rsidR="00E6288B" w:rsidRDefault="00D05721" w:rsidP="00D05721">
      <w:pPr>
        <w:pStyle w:val="LBGovstyle20"/>
        <w:widowControl w:val="0"/>
        <w:numPr>
          <w:ilvl w:val="1"/>
          <w:numId w:val="149"/>
        </w:numPr>
        <w:suppressAutoHyphens w:val="0"/>
        <w:spacing w:before="0" w:after="0"/>
        <w:ind w:left="0" w:firstLine="709"/>
        <w:rPr>
          <w:sz w:val="24"/>
          <w:szCs w:val="24"/>
          <w:lang w:val="ru-RU"/>
        </w:rPr>
      </w:pPr>
      <w:r>
        <w:rPr>
          <w:sz w:val="24"/>
          <w:szCs w:val="24"/>
          <w:lang w:val="ru-RU"/>
        </w:rPr>
        <w:t xml:space="preserve">Окончание срока действия Контракта не освобождает Стороны от ответственности за нарушение условий вышеуказанного Контракта, допущенных в период срока его действия, </w:t>
      </w:r>
      <w:r>
        <w:rPr>
          <w:sz w:val="24"/>
          <w:szCs w:val="24"/>
          <w:lang w:val="ru-RU"/>
        </w:rPr>
        <w:br/>
        <w:t>и не прекращает обязательств Сторон.</w:t>
      </w:r>
    </w:p>
    <w:p w:rsidR="00E6288B" w:rsidRDefault="00D05721" w:rsidP="00D05721">
      <w:pPr>
        <w:pStyle w:val="LBGovstyle20"/>
        <w:widowControl w:val="0"/>
        <w:numPr>
          <w:ilvl w:val="1"/>
          <w:numId w:val="150"/>
        </w:numPr>
        <w:suppressAutoHyphens w:val="0"/>
        <w:spacing w:before="0" w:after="0"/>
        <w:ind w:left="0" w:firstLine="709"/>
        <w:rPr>
          <w:sz w:val="24"/>
          <w:szCs w:val="24"/>
          <w:lang w:val="ru-RU"/>
        </w:rPr>
      </w:pPr>
      <w:r>
        <w:rPr>
          <w:sz w:val="24"/>
          <w:szCs w:val="24"/>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E6288B" w:rsidRDefault="00D05721" w:rsidP="00D05721">
      <w:pPr>
        <w:pStyle w:val="LBGovstyle3"/>
        <w:widowControl w:val="0"/>
        <w:numPr>
          <w:ilvl w:val="2"/>
          <w:numId w:val="151"/>
        </w:numPr>
        <w:suppressAutoHyphens w:val="0"/>
        <w:spacing w:before="0" w:after="0"/>
        <w:ind w:left="0" w:firstLine="709"/>
        <w:rPr>
          <w:sz w:val="24"/>
          <w:szCs w:val="24"/>
          <w:lang w:val="ru-RU"/>
        </w:rPr>
      </w:pPr>
      <w:r>
        <w:rPr>
          <w:sz w:val="24"/>
          <w:szCs w:val="24"/>
          <w:lang w:val="ru-RU"/>
        </w:rPr>
        <w:t>При снижении цены Контракта без изменения предусмотренных Контрактом объема услуг, качества оказываемой услуги и иных условий Контракта.</w:t>
      </w:r>
    </w:p>
    <w:p w:rsidR="00E6288B" w:rsidRDefault="00D05721" w:rsidP="00D05721">
      <w:pPr>
        <w:pStyle w:val="LBGovstyle3"/>
        <w:widowControl w:val="0"/>
        <w:numPr>
          <w:ilvl w:val="2"/>
          <w:numId w:val="152"/>
        </w:numPr>
        <w:suppressAutoHyphens w:val="0"/>
        <w:spacing w:before="0" w:after="0"/>
        <w:ind w:left="0" w:firstLine="709"/>
        <w:rPr>
          <w:sz w:val="24"/>
          <w:szCs w:val="24"/>
          <w:lang w:val="ru-RU"/>
        </w:rPr>
      </w:pPr>
      <w:r>
        <w:rPr>
          <w:sz w:val="24"/>
          <w:szCs w:val="24"/>
          <w:lang w:val="ru-RU"/>
        </w:rPr>
        <w:t xml:space="preserve">Если 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w:t>
      </w:r>
      <w:r>
        <w:rPr>
          <w:sz w:val="24"/>
          <w:szCs w:val="24"/>
          <w:lang w:val="ru-RU"/>
        </w:rPr>
        <w:br/>
        <w:t>в Контракте цены единицы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rsidR="00E6288B" w:rsidRDefault="00D05721" w:rsidP="00D05721">
      <w:pPr>
        <w:pStyle w:val="LBGovstyle3"/>
        <w:widowControl w:val="0"/>
        <w:numPr>
          <w:ilvl w:val="2"/>
          <w:numId w:val="153"/>
        </w:numPr>
        <w:suppressAutoHyphens w:val="0"/>
        <w:spacing w:before="0" w:after="0"/>
        <w:ind w:left="0" w:firstLine="709"/>
        <w:rPr>
          <w:sz w:val="24"/>
          <w:szCs w:val="24"/>
          <w:lang w:val="ru-RU"/>
        </w:rPr>
      </w:pPr>
      <w:r>
        <w:rPr>
          <w:sz w:val="24"/>
          <w:szCs w:val="24"/>
          <w:lang w:val="ru-RU"/>
        </w:rPr>
        <w:t xml:space="preserve">В случае, если оплата Заказчиком по Контракту осуществляется за счет субсидий на финансовое обеспечение выполнения государственного задания, при уменьшении в соответствии </w:t>
      </w:r>
      <w:r>
        <w:rPr>
          <w:sz w:val="24"/>
          <w:szCs w:val="24"/>
          <w:lang w:val="ru-RU"/>
        </w:rPr>
        <w:br/>
        <w:t>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услуг может быть изменен по соглашению Сторон на основании ч. 5 ст. 78.1 Бюджетного кодекса РФ.</w:t>
      </w:r>
    </w:p>
    <w:p w:rsidR="00E6288B" w:rsidRDefault="00D05721" w:rsidP="00D05721">
      <w:pPr>
        <w:pStyle w:val="LBGovstyle20"/>
        <w:widowControl w:val="0"/>
        <w:numPr>
          <w:ilvl w:val="1"/>
          <w:numId w:val="154"/>
        </w:numPr>
        <w:suppressAutoHyphens w:val="0"/>
        <w:spacing w:before="0" w:after="0"/>
        <w:ind w:left="0" w:firstLine="709"/>
        <w:rPr>
          <w:sz w:val="24"/>
          <w:szCs w:val="24"/>
          <w:lang w:val="ru-RU"/>
        </w:rPr>
      </w:pPr>
      <w:r>
        <w:rPr>
          <w:sz w:val="24"/>
          <w:szCs w:val="24"/>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666B8E" w:rsidRDefault="00666B8E" w:rsidP="00666B8E">
      <w:pPr>
        <w:pStyle w:val="LBGovstyle20"/>
        <w:widowControl w:val="0"/>
        <w:suppressAutoHyphens w:val="0"/>
        <w:spacing w:before="0" w:after="0"/>
        <w:ind w:left="709"/>
        <w:rPr>
          <w:sz w:val="24"/>
          <w:szCs w:val="24"/>
          <w:lang w:val="ru-RU"/>
        </w:rPr>
      </w:pPr>
    </w:p>
    <w:p w:rsidR="00E6288B" w:rsidRDefault="00D05721" w:rsidP="00D05721">
      <w:pPr>
        <w:pStyle w:val="LBGovstyle1"/>
        <w:widowControl w:val="0"/>
        <w:numPr>
          <w:ilvl w:val="0"/>
          <w:numId w:val="155"/>
        </w:numPr>
        <w:suppressAutoHyphens w:val="0"/>
        <w:spacing w:before="0" w:after="0"/>
        <w:ind w:left="0" w:firstLine="0"/>
        <w:jc w:val="center"/>
        <w:rPr>
          <w:sz w:val="24"/>
          <w:szCs w:val="24"/>
        </w:rPr>
      </w:pPr>
      <w:r>
        <w:rPr>
          <w:sz w:val="24"/>
          <w:szCs w:val="24"/>
        </w:rPr>
        <w:lastRenderedPageBreak/>
        <w:t>Расторжение Контракта, односторонний отказ от исполнения Контракта</w:t>
      </w:r>
    </w:p>
    <w:p w:rsidR="00E6288B" w:rsidRDefault="00E6288B">
      <w:pPr>
        <w:pStyle w:val="LBGovstyle1"/>
        <w:widowControl w:val="0"/>
        <w:suppressAutoHyphens w:val="0"/>
        <w:spacing w:before="0" w:after="0"/>
        <w:ind w:left="709"/>
        <w:rPr>
          <w:sz w:val="24"/>
          <w:szCs w:val="24"/>
        </w:rPr>
      </w:pPr>
    </w:p>
    <w:p w:rsidR="00E6288B" w:rsidRDefault="00D05721" w:rsidP="00D05721">
      <w:pPr>
        <w:pStyle w:val="LBGovstyle20"/>
        <w:widowControl w:val="0"/>
        <w:numPr>
          <w:ilvl w:val="1"/>
          <w:numId w:val="156"/>
        </w:numPr>
        <w:suppressAutoHyphens w:val="0"/>
        <w:spacing w:before="0" w:after="0"/>
        <w:ind w:left="0" w:firstLine="709"/>
        <w:rPr>
          <w:sz w:val="24"/>
          <w:szCs w:val="24"/>
          <w:lang w:val="ru-RU"/>
        </w:rPr>
      </w:pPr>
      <w:r>
        <w:rPr>
          <w:sz w:val="24"/>
          <w:szCs w:val="24"/>
          <w:lang w:val="ru-RU"/>
        </w:rPr>
        <w:t>Расторжение Контракта допускается по соглашению Сторон, по решению Арбитражного суда города Санкт - Петербурга и Ленинградской области, в случае одностороннего отказа Стороны от исполнения Контракта в соответствии с гражданским законодательством Российской Федерации.</w:t>
      </w:r>
    </w:p>
    <w:p w:rsidR="00E6288B" w:rsidRDefault="00D05721" w:rsidP="00D05721">
      <w:pPr>
        <w:pStyle w:val="LBGovstyle20"/>
        <w:widowControl w:val="0"/>
        <w:numPr>
          <w:ilvl w:val="1"/>
          <w:numId w:val="157"/>
        </w:numPr>
        <w:suppressAutoHyphens w:val="0"/>
        <w:spacing w:before="0" w:after="0"/>
        <w:ind w:left="0" w:firstLine="709"/>
        <w:rPr>
          <w:sz w:val="24"/>
          <w:szCs w:val="24"/>
          <w:lang w:val="ru-RU"/>
        </w:rPr>
      </w:pPr>
      <w:r>
        <w:rPr>
          <w:sz w:val="24"/>
          <w:szCs w:val="24"/>
          <w:lang w:val="ru-RU"/>
        </w:rPr>
        <w:t>Стороны обязаны урегулировать все вопросы по взаимным расчетам до момента расторжения Контракта по соглашению Сторон.</w:t>
      </w:r>
    </w:p>
    <w:p w:rsidR="00E6288B" w:rsidRDefault="00D05721" w:rsidP="00D05721">
      <w:pPr>
        <w:pStyle w:val="LBGovstyle20"/>
        <w:widowControl w:val="0"/>
        <w:numPr>
          <w:ilvl w:val="1"/>
          <w:numId w:val="158"/>
        </w:numPr>
        <w:suppressAutoHyphens w:val="0"/>
        <w:spacing w:before="0" w:after="0"/>
        <w:ind w:left="0" w:firstLine="709"/>
        <w:rPr>
          <w:sz w:val="24"/>
          <w:szCs w:val="24"/>
          <w:lang w:val="ru-RU"/>
        </w:rPr>
      </w:pPr>
      <w:r>
        <w:rPr>
          <w:sz w:val="24"/>
          <w:szCs w:val="24"/>
          <w:lang w:val="ru-RU"/>
        </w:rPr>
        <w:t>Заказчик вправе принять решение об одностороннем отказе от исполнения Контракта в следующих случаях:</w:t>
      </w:r>
    </w:p>
    <w:p w:rsidR="00E6288B" w:rsidRDefault="00A35485">
      <w:pPr>
        <w:pStyle w:val="LBBodyText2"/>
        <w:widowControl w:val="0"/>
        <w:suppressAutoHyphens w:val="0"/>
        <w:spacing w:before="0" w:after="0"/>
        <w:ind w:left="0" w:firstLine="709"/>
        <w:rPr>
          <w:sz w:val="24"/>
          <w:szCs w:val="24"/>
        </w:rPr>
      </w:pPr>
      <w:r>
        <w:rPr>
          <w:sz w:val="24"/>
          <w:szCs w:val="24"/>
        </w:rPr>
        <w:t>н</w:t>
      </w:r>
      <w:r w:rsidR="009930D4">
        <w:rPr>
          <w:sz w:val="24"/>
          <w:szCs w:val="24"/>
        </w:rPr>
        <w:t xml:space="preserve">еоднократность </w:t>
      </w:r>
      <w:r w:rsidR="00D05721">
        <w:rPr>
          <w:sz w:val="24"/>
          <w:szCs w:val="24"/>
        </w:rPr>
        <w:t>нарушения Исполнителем сроков оказания услуг;</w:t>
      </w:r>
    </w:p>
    <w:p w:rsidR="00E6288B" w:rsidRDefault="00D05721">
      <w:pPr>
        <w:pStyle w:val="LBBodyText2"/>
        <w:widowControl w:val="0"/>
        <w:suppressAutoHyphens w:val="0"/>
        <w:spacing w:before="0" w:after="0"/>
        <w:ind w:left="0" w:firstLine="709"/>
        <w:rPr>
          <w:sz w:val="24"/>
          <w:szCs w:val="24"/>
        </w:rPr>
      </w:pPr>
      <w:r>
        <w:rPr>
          <w:sz w:val="24"/>
          <w:szCs w:val="24"/>
        </w:rPr>
        <w:t>несоответствия результата оказанных услуг требованиям законодательства Российской Федерации;</w:t>
      </w:r>
    </w:p>
    <w:p w:rsidR="00E6288B" w:rsidRDefault="00D05721">
      <w:pPr>
        <w:pStyle w:val="LBBodyText2"/>
        <w:widowControl w:val="0"/>
        <w:suppressAutoHyphens w:val="0"/>
        <w:spacing w:before="0" w:after="0"/>
        <w:ind w:left="0" w:firstLine="709"/>
        <w:rPr>
          <w:sz w:val="24"/>
          <w:szCs w:val="24"/>
        </w:rPr>
      </w:pPr>
      <w:r>
        <w:rPr>
          <w:sz w:val="24"/>
          <w:szCs w:val="24"/>
        </w:rPr>
        <w:t>несоответствия результата оказанных услуг требованиям, предусмотренным Описанием объекта закупки (Приложение № 1 к Контракту), являющимся неотъемлемой частью Контракта.</w:t>
      </w:r>
    </w:p>
    <w:p w:rsidR="00E6288B" w:rsidRDefault="00D05721">
      <w:pPr>
        <w:pStyle w:val="LBBodyText2"/>
        <w:widowControl w:val="0"/>
        <w:suppressAutoHyphens w:val="0"/>
        <w:spacing w:before="0" w:after="0"/>
        <w:ind w:left="0" w:firstLine="709"/>
        <w:rPr>
          <w:sz w:val="24"/>
          <w:szCs w:val="24"/>
        </w:rPr>
      </w:pPr>
      <w:r>
        <w:rPr>
          <w:sz w:val="24"/>
          <w:szCs w:val="24"/>
        </w:rPr>
        <w:t>Заказчик также вправе в одностороннем порядке отказаться от исполнения Контракта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6288B" w:rsidRDefault="00D05721" w:rsidP="00D05721">
      <w:pPr>
        <w:pStyle w:val="LBGovstyle20"/>
        <w:widowControl w:val="0"/>
        <w:numPr>
          <w:ilvl w:val="1"/>
          <w:numId w:val="159"/>
        </w:numPr>
        <w:suppressAutoHyphens w:val="0"/>
        <w:spacing w:before="0" w:after="0"/>
        <w:ind w:left="0" w:firstLine="709"/>
        <w:rPr>
          <w:sz w:val="24"/>
          <w:szCs w:val="24"/>
          <w:lang w:val="ru-RU"/>
        </w:rPr>
      </w:pPr>
      <w:r>
        <w:rPr>
          <w:sz w:val="24"/>
          <w:szCs w:val="24"/>
          <w:lang w:val="ru-RU"/>
        </w:rPr>
        <w:t>Заказчик обязан принять решение об одностороннем отказе от исполнения Контракта, если в ходе исполнения Контракта установлено, что:</w:t>
      </w:r>
    </w:p>
    <w:p w:rsidR="00E6288B" w:rsidRDefault="00D05721" w:rsidP="00D05721">
      <w:pPr>
        <w:pStyle w:val="LBGovstyle3"/>
        <w:widowControl w:val="0"/>
        <w:numPr>
          <w:ilvl w:val="2"/>
          <w:numId w:val="160"/>
        </w:numPr>
        <w:suppressAutoHyphens w:val="0"/>
        <w:spacing w:before="0" w:after="0"/>
        <w:ind w:left="0" w:firstLine="709"/>
        <w:rPr>
          <w:sz w:val="24"/>
          <w:szCs w:val="24"/>
          <w:lang w:val="ru-RU"/>
        </w:rPr>
      </w:pPr>
      <w:bookmarkStart w:id="17" w:name="_Ref96015478"/>
      <w:bookmarkEnd w:id="17"/>
      <w:r>
        <w:rPr>
          <w:sz w:val="24"/>
          <w:szCs w:val="24"/>
          <w:lang w:val="ru-RU"/>
        </w:rPr>
        <w:t>Исполнитель и (или) оказываемая услуга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оказываемой услуге;</w:t>
      </w:r>
    </w:p>
    <w:p w:rsidR="00E6288B" w:rsidRDefault="00D05721" w:rsidP="00D05721">
      <w:pPr>
        <w:pStyle w:val="LBGovstyle3"/>
        <w:widowControl w:val="0"/>
        <w:numPr>
          <w:ilvl w:val="2"/>
          <w:numId w:val="161"/>
        </w:numPr>
        <w:suppressAutoHyphens w:val="0"/>
        <w:spacing w:before="0" w:after="0"/>
        <w:ind w:left="0" w:firstLine="709"/>
        <w:rPr>
          <w:sz w:val="24"/>
          <w:szCs w:val="24"/>
          <w:lang w:val="ru-RU"/>
        </w:rPr>
      </w:pPr>
      <w:r>
        <w:rPr>
          <w:sz w:val="24"/>
          <w:szCs w:val="24"/>
          <w:lang w:val="ru-RU"/>
        </w:rPr>
        <w:t xml:space="preserve">При определении исполнителя Исполнитель предоставил недостоверную информацию о своем соответствии и (или) соответствии оказываемой услуги требованиям, указанным в п. </w:t>
      </w:r>
      <w:r>
        <w:rPr>
          <w:sz w:val="24"/>
          <w:szCs w:val="24"/>
          <w:lang w:val="ru-RU"/>
        </w:rPr>
        <w:fldChar w:fldCharType="begin"/>
      </w:r>
      <w:r>
        <w:rPr>
          <w:sz w:val="24"/>
          <w:szCs w:val="24"/>
          <w:lang w:val="ru-RU"/>
        </w:rPr>
        <w:instrText xml:space="preserve"> REF _Ref96015478 \n \n \h </w:instrText>
      </w:r>
      <w:r>
        <w:rPr>
          <w:sz w:val="24"/>
          <w:szCs w:val="24"/>
          <w:lang w:val="ru-RU"/>
        </w:rPr>
      </w:r>
      <w:r>
        <w:rPr>
          <w:sz w:val="24"/>
          <w:szCs w:val="24"/>
          <w:lang w:val="ru-RU"/>
        </w:rPr>
        <w:fldChar w:fldCharType="separate"/>
      </w:r>
      <w:r w:rsidR="00B33F33">
        <w:rPr>
          <w:sz w:val="24"/>
          <w:szCs w:val="24"/>
          <w:lang w:val="ru-RU"/>
        </w:rPr>
        <w:t>9</w:t>
      </w:r>
      <w:r>
        <w:rPr>
          <w:sz w:val="24"/>
          <w:szCs w:val="24"/>
          <w:lang w:val="ru-RU"/>
        </w:rPr>
        <w:t>.4.1</w:t>
      </w:r>
      <w:r>
        <w:rPr>
          <w:sz w:val="24"/>
          <w:szCs w:val="24"/>
          <w:lang w:val="ru-RU"/>
        </w:rPr>
        <w:fldChar w:fldCharType="end"/>
      </w:r>
      <w:r>
        <w:rPr>
          <w:sz w:val="24"/>
          <w:szCs w:val="24"/>
          <w:lang w:val="ru-RU"/>
        </w:rPr>
        <w:t xml:space="preserve"> Контракта, что позволило ему стать победителем определения исполнителя.</w:t>
      </w:r>
    </w:p>
    <w:p w:rsidR="00E6288B" w:rsidRDefault="00D05721" w:rsidP="00D05721">
      <w:pPr>
        <w:pStyle w:val="LBGovstyle20"/>
        <w:widowControl w:val="0"/>
        <w:numPr>
          <w:ilvl w:val="1"/>
          <w:numId w:val="163"/>
        </w:numPr>
        <w:suppressAutoHyphens w:val="0"/>
        <w:spacing w:before="0" w:after="0"/>
        <w:ind w:left="0" w:firstLine="709"/>
        <w:rPr>
          <w:sz w:val="24"/>
          <w:szCs w:val="24"/>
          <w:lang w:val="ru-RU"/>
        </w:rPr>
      </w:pPr>
      <w:r>
        <w:rPr>
          <w:sz w:val="24"/>
          <w:szCs w:val="24"/>
          <w:lang w:val="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r>
        <w:rPr>
          <w:sz w:val="24"/>
          <w:szCs w:val="24"/>
          <w:lang w:val="ru-RU"/>
        </w:rPr>
        <w:br/>
        <w:t xml:space="preserve">а также Заказчику компенсированы затраты на проведение экспертизы. Данное правило </w:t>
      </w:r>
      <w:r>
        <w:rPr>
          <w:sz w:val="24"/>
          <w:szCs w:val="24"/>
          <w:lang w:val="ru-RU"/>
        </w:rPr>
        <w:br/>
        <w:t xml:space="preserve">не применяется в случае повторного нарушения Исполнителем условий Контракта, которые </w:t>
      </w:r>
      <w:r>
        <w:rPr>
          <w:sz w:val="24"/>
          <w:szCs w:val="24"/>
          <w:lang w:val="ru-RU"/>
        </w:rPr>
        <w:br/>
        <w:t>в соответствии с гражданским законодательством являются основанием для одностороннего отказа Заказчика от исполнения Контракта.</w:t>
      </w:r>
    </w:p>
    <w:p w:rsidR="00E6288B" w:rsidRDefault="00D05721" w:rsidP="00D05721">
      <w:pPr>
        <w:pStyle w:val="LBGovstyle20"/>
        <w:widowControl w:val="0"/>
        <w:numPr>
          <w:ilvl w:val="1"/>
          <w:numId w:val="165"/>
        </w:numPr>
        <w:suppressAutoHyphens w:val="0"/>
        <w:spacing w:before="0" w:after="0"/>
        <w:ind w:left="0" w:firstLine="709"/>
        <w:rPr>
          <w:sz w:val="24"/>
          <w:szCs w:val="24"/>
          <w:lang w:val="ru-RU"/>
        </w:rPr>
      </w:pPr>
      <w:r>
        <w:rPr>
          <w:sz w:val="24"/>
          <w:szCs w:val="24"/>
          <w:lang w:val="ru-RU"/>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6288B" w:rsidRDefault="00D05721" w:rsidP="00D05721">
      <w:pPr>
        <w:pStyle w:val="LBGovstyle20"/>
        <w:widowControl w:val="0"/>
        <w:numPr>
          <w:ilvl w:val="1"/>
          <w:numId w:val="166"/>
        </w:numPr>
        <w:suppressAutoHyphens w:val="0"/>
        <w:spacing w:before="0" w:after="0"/>
        <w:ind w:left="0" w:firstLine="709"/>
        <w:rPr>
          <w:sz w:val="24"/>
          <w:szCs w:val="24"/>
          <w:lang w:val="ru-RU"/>
        </w:rPr>
      </w:pPr>
      <w:r>
        <w:rPr>
          <w:sz w:val="24"/>
          <w:szCs w:val="24"/>
          <w:lang w:val="ru-RU"/>
        </w:rPr>
        <w:t xml:space="preserve">Исполнитель вправе в одностороннем порядке отказаться от исполнения Контракта </w:t>
      </w:r>
      <w:r>
        <w:rPr>
          <w:sz w:val="24"/>
          <w:szCs w:val="24"/>
          <w:lang w:val="ru-RU"/>
        </w:rPr>
        <w:br/>
        <w:t>в случае, если:</w:t>
      </w:r>
    </w:p>
    <w:p w:rsidR="00E6288B" w:rsidRDefault="00D05721">
      <w:pPr>
        <w:pStyle w:val="LBBodyText2"/>
        <w:widowControl w:val="0"/>
        <w:suppressAutoHyphens w:val="0"/>
        <w:spacing w:before="0" w:after="0"/>
        <w:ind w:left="0" w:firstLine="709"/>
        <w:rPr>
          <w:sz w:val="24"/>
          <w:szCs w:val="24"/>
        </w:rPr>
      </w:pPr>
      <w:r>
        <w:rPr>
          <w:sz w:val="24"/>
          <w:szCs w:val="24"/>
        </w:rPr>
        <w:t>Заказчиком неоднократно (не менее двух раз) нарушены сроки оплаты услуг;</w:t>
      </w:r>
    </w:p>
    <w:p w:rsidR="00E6288B" w:rsidRDefault="00D05721">
      <w:pPr>
        <w:pStyle w:val="LBBodyText2"/>
        <w:widowControl w:val="0"/>
        <w:suppressAutoHyphens w:val="0"/>
        <w:spacing w:before="0" w:after="0"/>
        <w:ind w:left="0" w:firstLine="709"/>
        <w:rPr>
          <w:sz w:val="24"/>
          <w:szCs w:val="24"/>
        </w:rPr>
      </w:pPr>
      <w:r>
        <w:rPr>
          <w:sz w:val="24"/>
          <w:szCs w:val="24"/>
        </w:rPr>
        <w:t>Заказчиком неоднократно (не менее двух раз) отказано в приемке оказанных услуг без направления Исполнителю мотивированного отказа от подписания документа, подтверждающего приемку.</w:t>
      </w:r>
    </w:p>
    <w:p w:rsidR="00E6288B" w:rsidRDefault="00666B8E">
      <w:pPr>
        <w:pStyle w:val="LBGovstyle1"/>
        <w:widowControl w:val="0"/>
        <w:suppressAutoHyphens w:val="0"/>
        <w:spacing w:before="0" w:after="0"/>
        <w:jc w:val="center"/>
        <w:rPr>
          <w:sz w:val="24"/>
          <w:szCs w:val="24"/>
        </w:rPr>
      </w:pPr>
      <w:r>
        <w:rPr>
          <w:sz w:val="24"/>
          <w:szCs w:val="24"/>
        </w:rPr>
        <w:t>10</w:t>
      </w:r>
      <w:r w:rsidR="00D05721">
        <w:rPr>
          <w:sz w:val="24"/>
          <w:szCs w:val="24"/>
        </w:rPr>
        <w:t>. Прочие условия</w:t>
      </w:r>
    </w:p>
    <w:p w:rsidR="00E6288B" w:rsidRDefault="00E6288B">
      <w:pPr>
        <w:pStyle w:val="LBGovstyle1"/>
        <w:widowControl w:val="0"/>
        <w:suppressAutoHyphens w:val="0"/>
        <w:spacing w:before="0" w:after="0"/>
        <w:ind w:firstLine="709"/>
        <w:rPr>
          <w:sz w:val="24"/>
          <w:szCs w:val="24"/>
        </w:rPr>
      </w:pPr>
    </w:p>
    <w:p w:rsidR="00E6288B" w:rsidRDefault="00666B8E">
      <w:pPr>
        <w:pStyle w:val="LBGovstyle20"/>
        <w:widowControl w:val="0"/>
        <w:suppressAutoHyphens w:val="0"/>
        <w:spacing w:before="0" w:after="0"/>
        <w:ind w:firstLine="709"/>
        <w:rPr>
          <w:sz w:val="24"/>
          <w:szCs w:val="24"/>
          <w:lang w:val="ru-RU"/>
        </w:rPr>
      </w:pPr>
      <w:r>
        <w:rPr>
          <w:sz w:val="24"/>
          <w:szCs w:val="24"/>
          <w:lang w:val="ru-RU"/>
        </w:rPr>
        <w:t>10</w:t>
      </w:r>
      <w:r w:rsidR="00D05721">
        <w:rPr>
          <w:sz w:val="24"/>
          <w:szCs w:val="24"/>
          <w:lang w:val="ru-RU"/>
        </w:rPr>
        <w:t>.1.1.</w:t>
      </w:r>
      <w:r w:rsidR="00D05721">
        <w:rPr>
          <w:sz w:val="24"/>
          <w:szCs w:val="24"/>
          <w:lang w:val="ru-RU"/>
        </w:rPr>
        <w:tab/>
        <w:t>Вся переписка между Сторонами (за исключением претензионной) осуществляется по электронн</w:t>
      </w:r>
      <w:r w:rsidR="00EB6DF5">
        <w:rPr>
          <w:sz w:val="24"/>
          <w:szCs w:val="24"/>
          <w:lang w:val="ru-RU"/>
        </w:rPr>
        <w:t>ой почте, указанной в разделе 11</w:t>
      </w:r>
      <w:r w:rsidR="00D05721">
        <w:rPr>
          <w:sz w:val="24"/>
          <w:szCs w:val="24"/>
          <w:lang w:val="ru-RU"/>
        </w:rPr>
        <w:t xml:space="preserve"> Контракта. Каждая из Сторон обязана известить другую Сторону об изменении таких адресов в течение 3 (трех) дней с даты его изменения в письменной форме, при этом риски неполучения корреспонденции в связи с </w:t>
      </w:r>
      <w:proofErr w:type="spellStart"/>
      <w:r w:rsidR="00D05721">
        <w:rPr>
          <w:sz w:val="24"/>
          <w:szCs w:val="24"/>
          <w:lang w:val="ru-RU"/>
        </w:rPr>
        <w:t>неуведомлением</w:t>
      </w:r>
      <w:proofErr w:type="spellEnd"/>
      <w:r w:rsidR="00D05721">
        <w:rPr>
          <w:sz w:val="24"/>
          <w:szCs w:val="24"/>
          <w:lang w:val="ru-RU"/>
        </w:rPr>
        <w:t xml:space="preserve"> о таком изменении лежат на Стороне, не исполнившей данную обязанность.</w:t>
      </w:r>
    </w:p>
    <w:p w:rsidR="00E6288B" w:rsidRDefault="00666B8E">
      <w:pPr>
        <w:pStyle w:val="LBGovstyle20"/>
        <w:widowControl w:val="0"/>
        <w:suppressAutoHyphens w:val="0"/>
        <w:spacing w:before="0" w:after="0"/>
        <w:ind w:firstLine="709"/>
        <w:rPr>
          <w:sz w:val="24"/>
          <w:szCs w:val="24"/>
          <w:lang w:val="ru-RU"/>
        </w:rPr>
      </w:pPr>
      <w:r>
        <w:rPr>
          <w:sz w:val="24"/>
          <w:szCs w:val="24"/>
          <w:lang w:val="ru-RU"/>
        </w:rPr>
        <w:t>10</w:t>
      </w:r>
      <w:r w:rsidR="00D05721">
        <w:rPr>
          <w:sz w:val="24"/>
          <w:szCs w:val="24"/>
          <w:lang w:val="ru-RU"/>
        </w:rPr>
        <w:t>.2.</w:t>
      </w:r>
      <w:r w:rsidR="00D05721">
        <w:rPr>
          <w:sz w:val="24"/>
          <w:szCs w:val="24"/>
          <w:lang w:val="ru-RU"/>
        </w:rPr>
        <w:tab/>
        <w:t xml:space="preserve">При исполнении настоящего Контракта не допускается перемена Исполнителя, за </w:t>
      </w:r>
      <w:r w:rsidR="00D05721">
        <w:rPr>
          <w:sz w:val="24"/>
          <w:szCs w:val="24"/>
          <w:lang w:val="ru-RU"/>
        </w:rPr>
        <w:lastRenderedPageBreak/>
        <w:t>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E6288B" w:rsidRDefault="00666B8E">
      <w:pPr>
        <w:pStyle w:val="LBGovstyle20"/>
        <w:widowControl w:val="0"/>
        <w:suppressAutoHyphens w:val="0"/>
        <w:spacing w:before="0" w:after="0"/>
        <w:ind w:firstLine="709"/>
        <w:rPr>
          <w:sz w:val="24"/>
          <w:szCs w:val="24"/>
          <w:lang w:val="ru-RU"/>
        </w:rPr>
      </w:pPr>
      <w:r>
        <w:rPr>
          <w:sz w:val="24"/>
          <w:szCs w:val="24"/>
          <w:lang w:val="ru-RU"/>
        </w:rPr>
        <w:t>10</w:t>
      </w:r>
      <w:r w:rsidR="00D05721">
        <w:rPr>
          <w:sz w:val="24"/>
          <w:szCs w:val="24"/>
          <w:lang w:val="ru-RU"/>
        </w:rPr>
        <w:t>.3.</w:t>
      </w:r>
      <w:r w:rsidR="00D05721">
        <w:rPr>
          <w:sz w:val="24"/>
          <w:szCs w:val="24"/>
          <w:lang w:val="ru-RU"/>
        </w:rPr>
        <w:tab/>
        <w:t>Во всем ином, не урегулированном в настоящем Контракте, Стороны будут руководствоваться нормами законодательства Российской Федерации.</w:t>
      </w:r>
    </w:p>
    <w:p w:rsidR="00E6288B" w:rsidRDefault="00666B8E">
      <w:pPr>
        <w:pStyle w:val="LBGovstyle20"/>
        <w:widowControl w:val="0"/>
        <w:suppressAutoHyphens w:val="0"/>
        <w:spacing w:before="0" w:after="0"/>
        <w:ind w:firstLine="709"/>
        <w:rPr>
          <w:sz w:val="24"/>
          <w:szCs w:val="24"/>
          <w:lang w:val="ru-RU"/>
        </w:rPr>
      </w:pPr>
      <w:r>
        <w:rPr>
          <w:sz w:val="24"/>
          <w:szCs w:val="24"/>
          <w:lang w:val="ru-RU"/>
        </w:rPr>
        <w:t>10</w:t>
      </w:r>
      <w:r w:rsidR="00D05721">
        <w:rPr>
          <w:sz w:val="24"/>
          <w:szCs w:val="24"/>
          <w:lang w:val="ru-RU"/>
        </w:rPr>
        <w:t>.3.</w:t>
      </w:r>
      <w:r w:rsidR="00D05721">
        <w:rPr>
          <w:sz w:val="24"/>
          <w:szCs w:val="24"/>
          <w:lang w:val="ru-RU"/>
        </w:rPr>
        <w:tab/>
        <w:t>Контракт составлен и подписан в электронном виде. Все приложения к Контракту являются его неотъемлемой частью. К контракту прилагаются:</w:t>
      </w:r>
    </w:p>
    <w:p w:rsidR="00E6288B" w:rsidRPr="003C0B7E" w:rsidRDefault="00D05721">
      <w:pPr>
        <w:pStyle w:val="LBBodyText2"/>
        <w:widowControl w:val="0"/>
        <w:suppressAutoHyphens w:val="0"/>
        <w:spacing w:before="0" w:after="0"/>
        <w:ind w:left="0" w:firstLine="709"/>
        <w:rPr>
          <w:sz w:val="24"/>
          <w:szCs w:val="24"/>
        </w:rPr>
      </w:pPr>
      <w:r w:rsidRPr="003C0B7E">
        <w:rPr>
          <w:sz w:val="24"/>
          <w:szCs w:val="24"/>
        </w:rPr>
        <w:t>Приложение № 1 «Описание объекта закупки»;</w:t>
      </w:r>
    </w:p>
    <w:p w:rsidR="00E6288B" w:rsidRPr="003C0B7E" w:rsidRDefault="00D05721">
      <w:pPr>
        <w:pStyle w:val="LBBodyText2"/>
        <w:widowControl w:val="0"/>
        <w:suppressAutoHyphens w:val="0"/>
        <w:spacing w:before="0" w:after="0"/>
        <w:ind w:left="0" w:firstLine="709"/>
        <w:rPr>
          <w:sz w:val="24"/>
          <w:szCs w:val="24"/>
        </w:rPr>
      </w:pPr>
      <w:r w:rsidRPr="003C0B7E">
        <w:rPr>
          <w:sz w:val="24"/>
          <w:szCs w:val="24"/>
        </w:rPr>
        <w:t>Приложе</w:t>
      </w:r>
      <w:r w:rsidR="00F22CAC" w:rsidRPr="003C0B7E">
        <w:rPr>
          <w:sz w:val="24"/>
          <w:szCs w:val="24"/>
        </w:rPr>
        <w:t>ние № 2 «Расчет цены Контракта».</w:t>
      </w:r>
    </w:p>
    <w:p w:rsidR="00E6288B" w:rsidRPr="003C0B7E" w:rsidRDefault="00E6288B">
      <w:pPr>
        <w:pStyle w:val="LBBodyText2"/>
        <w:widowControl w:val="0"/>
        <w:suppressAutoHyphens w:val="0"/>
        <w:spacing w:before="0" w:after="0"/>
        <w:ind w:left="0" w:firstLine="709"/>
        <w:rPr>
          <w:sz w:val="24"/>
          <w:szCs w:val="24"/>
        </w:rPr>
      </w:pPr>
    </w:p>
    <w:p w:rsidR="00E6288B" w:rsidRPr="003C0B7E" w:rsidRDefault="00AB3AA2">
      <w:pPr>
        <w:pStyle w:val="LBGovstyle6"/>
        <w:widowControl w:val="0"/>
        <w:numPr>
          <w:ilvl w:val="0"/>
          <w:numId w:val="0"/>
        </w:numPr>
        <w:suppressAutoHyphens w:val="0"/>
        <w:spacing w:before="0" w:after="0"/>
        <w:jc w:val="center"/>
        <w:rPr>
          <w:b/>
          <w:sz w:val="24"/>
          <w:szCs w:val="24"/>
          <w:lang w:val="ru-RU"/>
        </w:rPr>
      </w:pPr>
      <w:bookmarkStart w:id="18" w:name="_Ref52637964"/>
      <w:bookmarkEnd w:id="18"/>
      <w:r w:rsidRPr="003C0B7E">
        <w:rPr>
          <w:b/>
          <w:sz w:val="24"/>
          <w:szCs w:val="24"/>
          <w:lang w:val="ru-RU"/>
        </w:rPr>
        <w:t>11</w:t>
      </w:r>
      <w:r w:rsidR="00D05721" w:rsidRPr="003C0B7E">
        <w:rPr>
          <w:b/>
          <w:sz w:val="24"/>
          <w:szCs w:val="24"/>
          <w:lang w:val="ru-RU"/>
        </w:rPr>
        <w:t>. Место нахождения и реквизиты сторон</w:t>
      </w:r>
    </w:p>
    <w:p w:rsidR="00E6288B" w:rsidRPr="003C0B7E" w:rsidRDefault="00E6288B">
      <w:pPr>
        <w:pStyle w:val="LBGovstyle6"/>
        <w:widowControl w:val="0"/>
        <w:numPr>
          <w:ilvl w:val="0"/>
          <w:numId w:val="0"/>
        </w:numPr>
        <w:suppressAutoHyphens w:val="0"/>
        <w:spacing w:before="0" w:after="0"/>
        <w:ind w:firstLine="709"/>
        <w:rPr>
          <w:b/>
          <w:sz w:val="24"/>
          <w:szCs w:val="24"/>
          <w:lang w:val="ru-RU"/>
        </w:rPr>
      </w:pPr>
    </w:p>
    <w:tbl>
      <w:tblPr>
        <w:tblW w:w="5000" w:type="pct"/>
        <w:tblLayout w:type="fixed"/>
        <w:tblLook w:val="0000" w:firstRow="0" w:lastRow="0" w:firstColumn="0" w:lastColumn="0" w:noHBand="0" w:noVBand="0"/>
      </w:tblPr>
      <w:tblGrid>
        <w:gridCol w:w="5103"/>
        <w:gridCol w:w="5102"/>
      </w:tblGrid>
      <w:tr w:rsidR="00E6288B" w:rsidRPr="003C0B7E" w:rsidTr="003C0B7E">
        <w:tc>
          <w:tcPr>
            <w:tcW w:w="5103" w:type="dxa"/>
            <w:shd w:val="clear" w:color="auto" w:fill="auto"/>
          </w:tcPr>
          <w:p w:rsidR="00E6288B" w:rsidRPr="003C0B7E" w:rsidRDefault="00D05721" w:rsidP="003C0B7E">
            <w:pPr>
              <w:pStyle w:val="LBBodyText2"/>
              <w:widowControl w:val="0"/>
              <w:suppressAutoHyphens w:val="0"/>
              <w:spacing w:before="0" w:after="0"/>
              <w:ind w:left="0"/>
              <w:jc w:val="left"/>
              <w:rPr>
                <w:sz w:val="24"/>
                <w:szCs w:val="24"/>
              </w:rPr>
            </w:pPr>
            <w:r w:rsidRPr="003C0B7E">
              <w:rPr>
                <w:b/>
                <w:bCs/>
                <w:sz w:val="24"/>
                <w:szCs w:val="24"/>
              </w:rPr>
              <w:t>ЗАКАЗЧИК</w:t>
            </w:r>
            <w:r w:rsidRPr="003C0B7E">
              <w:rPr>
                <w:sz w:val="24"/>
                <w:szCs w:val="24"/>
              </w:rPr>
              <w:t>:</w:t>
            </w:r>
          </w:p>
          <w:p w:rsidR="003C0B7E" w:rsidRPr="003C0B7E" w:rsidRDefault="003C0B7E" w:rsidP="003C0B7E">
            <w:pPr>
              <w:pStyle w:val="15"/>
              <w:rPr>
                <w:rStyle w:val="aff8"/>
                <w:b/>
                <w:bCs/>
                <w:sz w:val="24"/>
                <w:szCs w:val="24"/>
              </w:rPr>
            </w:pPr>
            <w:r w:rsidRPr="003C0B7E">
              <w:rPr>
                <w:rStyle w:val="aff8"/>
                <w:b/>
                <w:sz w:val="24"/>
                <w:szCs w:val="24"/>
              </w:rPr>
              <w:t>Государственное бюджетное учреждение Ленинградской области «Центр патриотического воспитания» (ГБУ ЛО «Центр патриотического воспитания»)</w:t>
            </w:r>
          </w:p>
          <w:p w:rsidR="003C0B7E" w:rsidRPr="003C0B7E" w:rsidRDefault="003C0B7E" w:rsidP="003C0B7E">
            <w:pPr>
              <w:pStyle w:val="15"/>
              <w:rPr>
                <w:rStyle w:val="aff8"/>
                <w:bCs/>
                <w:sz w:val="24"/>
                <w:szCs w:val="24"/>
              </w:rPr>
            </w:pPr>
            <w:r w:rsidRPr="003C0B7E">
              <w:rPr>
                <w:rStyle w:val="aff8"/>
                <w:sz w:val="24"/>
                <w:szCs w:val="24"/>
              </w:rPr>
              <w:t>Юридический и почтовый адрес:</w:t>
            </w:r>
          </w:p>
          <w:p w:rsidR="003C0B7E" w:rsidRPr="003C0B7E" w:rsidRDefault="005C0CBF" w:rsidP="003C0B7E">
            <w:pPr>
              <w:pStyle w:val="15"/>
              <w:rPr>
                <w:bCs/>
                <w:sz w:val="24"/>
                <w:szCs w:val="24"/>
              </w:rPr>
            </w:pPr>
            <w:r w:rsidRPr="005C0CBF">
              <w:rPr>
                <w:bCs/>
                <w:sz w:val="24"/>
                <w:szCs w:val="24"/>
              </w:rPr>
              <w:t>188304, ЛЕНИНГРАДСКАЯ ОБЛАСТЬ, М.О. ГАТЧИНСКИЙ, Г ГАТЧИНА, УЛ ДОСТОЕВСКОГО, Д. 2</w:t>
            </w:r>
          </w:p>
          <w:p w:rsidR="003C0B7E" w:rsidRPr="003C0B7E" w:rsidRDefault="00DF064B" w:rsidP="003C0B7E">
            <w:pPr>
              <w:pStyle w:val="15"/>
              <w:rPr>
                <w:bCs/>
                <w:sz w:val="24"/>
                <w:szCs w:val="24"/>
              </w:rPr>
            </w:pPr>
            <w:r>
              <w:rPr>
                <w:bCs/>
                <w:sz w:val="24"/>
                <w:szCs w:val="24"/>
              </w:rPr>
              <w:t>Телефон / факс 8 (92</w:t>
            </w:r>
            <w:r w:rsidR="003C0B7E" w:rsidRPr="003C0B7E">
              <w:rPr>
                <w:bCs/>
                <w:sz w:val="24"/>
                <w:szCs w:val="24"/>
              </w:rPr>
              <w:t xml:space="preserve">1) </w:t>
            </w:r>
            <w:r>
              <w:rPr>
                <w:bCs/>
                <w:sz w:val="24"/>
                <w:szCs w:val="24"/>
              </w:rPr>
              <w:t>3854164</w:t>
            </w:r>
          </w:p>
          <w:p w:rsidR="003C0B7E" w:rsidRPr="003C0B7E" w:rsidRDefault="003C0B7E" w:rsidP="003C0B7E">
            <w:pPr>
              <w:pStyle w:val="15"/>
              <w:rPr>
                <w:bCs/>
                <w:sz w:val="24"/>
                <w:szCs w:val="24"/>
              </w:rPr>
            </w:pPr>
            <w:r w:rsidRPr="003C0B7E">
              <w:rPr>
                <w:bCs/>
                <w:sz w:val="24"/>
                <w:szCs w:val="24"/>
              </w:rPr>
              <w:t>Электронная почта centeravangard47@yandex.ru</w:t>
            </w:r>
          </w:p>
          <w:p w:rsidR="003C0B7E" w:rsidRPr="003C0B7E" w:rsidRDefault="003C0B7E" w:rsidP="003C0B7E">
            <w:pPr>
              <w:pStyle w:val="15"/>
              <w:rPr>
                <w:bCs/>
                <w:sz w:val="24"/>
                <w:szCs w:val="24"/>
              </w:rPr>
            </w:pPr>
            <w:r w:rsidRPr="003C0B7E">
              <w:rPr>
                <w:bCs/>
                <w:sz w:val="24"/>
                <w:szCs w:val="24"/>
              </w:rPr>
              <w:t>ИНН 4705108995 КПП 470501001</w:t>
            </w:r>
          </w:p>
          <w:p w:rsidR="003C0B7E" w:rsidRPr="003C0B7E" w:rsidRDefault="003C0B7E" w:rsidP="003C0B7E">
            <w:pPr>
              <w:pStyle w:val="15"/>
              <w:rPr>
                <w:bCs/>
                <w:sz w:val="24"/>
                <w:szCs w:val="24"/>
              </w:rPr>
            </w:pPr>
            <w:r w:rsidRPr="003C0B7E">
              <w:rPr>
                <w:bCs/>
                <w:sz w:val="24"/>
                <w:szCs w:val="24"/>
              </w:rPr>
              <w:t>ОГРН 1244700005791</w:t>
            </w:r>
          </w:p>
          <w:p w:rsidR="003C0B7E" w:rsidRPr="003C0B7E" w:rsidRDefault="003C0B7E" w:rsidP="003C0B7E">
            <w:pPr>
              <w:pStyle w:val="15"/>
              <w:rPr>
                <w:bCs/>
                <w:sz w:val="24"/>
                <w:szCs w:val="24"/>
              </w:rPr>
            </w:pPr>
            <w:r w:rsidRPr="003C0B7E">
              <w:rPr>
                <w:bCs/>
                <w:sz w:val="24"/>
                <w:szCs w:val="24"/>
              </w:rPr>
              <w:t>ОКПО 59325789</w:t>
            </w:r>
          </w:p>
          <w:p w:rsidR="003C0B7E" w:rsidRPr="003C0B7E" w:rsidRDefault="003C0B7E" w:rsidP="003C0B7E">
            <w:pPr>
              <w:pStyle w:val="15"/>
              <w:rPr>
                <w:bCs/>
                <w:sz w:val="24"/>
                <w:szCs w:val="24"/>
              </w:rPr>
            </w:pPr>
            <w:r w:rsidRPr="003C0B7E">
              <w:rPr>
                <w:bCs/>
                <w:sz w:val="24"/>
                <w:szCs w:val="24"/>
              </w:rPr>
              <w:t>ОКАТО 41218501000</w:t>
            </w:r>
          </w:p>
          <w:p w:rsidR="003C0B7E" w:rsidRPr="003C0B7E" w:rsidRDefault="003C0B7E" w:rsidP="003C0B7E">
            <w:pPr>
              <w:pStyle w:val="15"/>
              <w:rPr>
                <w:bCs/>
                <w:sz w:val="24"/>
                <w:szCs w:val="24"/>
              </w:rPr>
            </w:pPr>
            <w:r w:rsidRPr="003C0B7E">
              <w:rPr>
                <w:bCs/>
                <w:sz w:val="24"/>
                <w:szCs w:val="24"/>
              </w:rPr>
              <w:t xml:space="preserve">ОКТМО </w:t>
            </w:r>
            <w:r w:rsidR="0011060D" w:rsidRPr="0011060D">
              <w:rPr>
                <w:rFonts w:ascii="Segoe UI" w:hAnsi="Segoe UI" w:cs="Segoe UI"/>
                <w:color w:val="000000"/>
                <w:shd w:val="clear" w:color="auto" w:fill="FFFFFF"/>
              </w:rPr>
              <w:t>41518000001</w:t>
            </w:r>
          </w:p>
          <w:p w:rsidR="003C0B7E" w:rsidRPr="003C0B7E" w:rsidRDefault="003C0B7E" w:rsidP="003C0B7E">
            <w:pPr>
              <w:pStyle w:val="15"/>
              <w:rPr>
                <w:bCs/>
                <w:sz w:val="24"/>
                <w:szCs w:val="24"/>
              </w:rPr>
            </w:pPr>
            <w:r w:rsidRPr="003C0B7E">
              <w:rPr>
                <w:bCs/>
                <w:sz w:val="24"/>
                <w:szCs w:val="24"/>
              </w:rPr>
              <w:t>Банковские реквизиты</w:t>
            </w:r>
          </w:p>
          <w:p w:rsidR="003C0B7E" w:rsidRPr="003C0B7E" w:rsidRDefault="003C0B7E" w:rsidP="003C0B7E">
            <w:pPr>
              <w:pStyle w:val="15"/>
              <w:rPr>
                <w:bCs/>
                <w:sz w:val="24"/>
                <w:szCs w:val="24"/>
              </w:rPr>
            </w:pPr>
            <w:r w:rsidRPr="003C0B7E">
              <w:rPr>
                <w:bCs/>
                <w:sz w:val="24"/>
                <w:szCs w:val="24"/>
              </w:rPr>
              <w:t>Получатель: КОМИТЕТ ФИНАНСОВ ЛЕНИНГРАДСКОЙ ОБЛАСТИ (ГБУ ЛО «Центр патриотического воспитания», л/с 201Э1993004)</w:t>
            </w:r>
          </w:p>
          <w:p w:rsidR="003C0B7E" w:rsidRPr="003C0B7E" w:rsidRDefault="003C0B7E" w:rsidP="003C0B7E">
            <w:pPr>
              <w:pStyle w:val="15"/>
              <w:rPr>
                <w:bCs/>
                <w:sz w:val="24"/>
                <w:szCs w:val="24"/>
              </w:rPr>
            </w:pPr>
            <w:r w:rsidRPr="003C0B7E">
              <w:rPr>
                <w:bCs/>
                <w:sz w:val="24"/>
                <w:szCs w:val="24"/>
              </w:rPr>
              <w:t>Казначейский счёт 03224643410000004500</w:t>
            </w:r>
          </w:p>
          <w:p w:rsidR="003C0B7E" w:rsidRPr="003C0B7E" w:rsidRDefault="004858C1" w:rsidP="003C0B7E">
            <w:pPr>
              <w:pStyle w:val="15"/>
              <w:rPr>
                <w:bCs/>
                <w:sz w:val="24"/>
                <w:szCs w:val="24"/>
              </w:rPr>
            </w:pPr>
            <w:r w:rsidRPr="004858C1">
              <w:rPr>
                <w:bCs/>
                <w:sz w:val="24"/>
                <w:szCs w:val="24"/>
              </w:rPr>
              <w:t xml:space="preserve">ОКЦ № 1 Северо-Западного ГУ Банка России </w:t>
            </w:r>
            <w:r w:rsidR="003C0B7E" w:rsidRPr="003C0B7E">
              <w:rPr>
                <w:bCs/>
                <w:sz w:val="24"/>
                <w:szCs w:val="24"/>
              </w:rPr>
              <w:t>//УФК по Ленинградской области г. Санкт-Петербург</w:t>
            </w:r>
          </w:p>
          <w:p w:rsidR="003C0B7E" w:rsidRPr="003C0B7E" w:rsidRDefault="003C0B7E" w:rsidP="003C0B7E">
            <w:pPr>
              <w:pStyle w:val="15"/>
              <w:rPr>
                <w:bCs/>
                <w:sz w:val="24"/>
                <w:szCs w:val="24"/>
              </w:rPr>
            </w:pPr>
            <w:r w:rsidRPr="003C0B7E">
              <w:rPr>
                <w:bCs/>
                <w:sz w:val="24"/>
                <w:szCs w:val="24"/>
              </w:rPr>
              <w:t>ЕКС 40102810745370000098</w:t>
            </w:r>
          </w:p>
          <w:p w:rsidR="003C0B7E" w:rsidRPr="003C0B7E" w:rsidRDefault="003C0B7E" w:rsidP="003C0B7E">
            <w:pPr>
              <w:pStyle w:val="15"/>
              <w:rPr>
                <w:rStyle w:val="aff8"/>
                <w:b/>
                <w:bCs/>
                <w:sz w:val="24"/>
                <w:szCs w:val="24"/>
              </w:rPr>
            </w:pPr>
            <w:r w:rsidRPr="003C0B7E">
              <w:rPr>
                <w:bCs/>
                <w:sz w:val="24"/>
                <w:szCs w:val="24"/>
              </w:rPr>
              <w:t xml:space="preserve">БИК 044030098 </w:t>
            </w:r>
          </w:p>
          <w:p w:rsidR="003C0B7E" w:rsidRPr="003C0B7E" w:rsidRDefault="003C0B7E" w:rsidP="003C0B7E">
            <w:pPr>
              <w:pStyle w:val="15"/>
              <w:rPr>
                <w:sz w:val="24"/>
                <w:szCs w:val="24"/>
              </w:rPr>
            </w:pPr>
          </w:p>
          <w:p w:rsidR="003C0B7E" w:rsidRPr="003C0B7E" w:rsidRDefault="003C0B7E" w:rsidP="003C0B7E">
            <w:pPr>
              <w:pStyle w:val="ConsNonformat"/>
              <w:rPr>
                <w:sz w:val="24"/>
                <w:szCs w:val="24"/>
              </w:rPr>
            </w:pPr>
            <w:r w:rsidRPr="003C0B7E">
              <w:rPr>
                <w:sz w:val="24"/>
                <w:szCs w:val="24"/>
              </w:rPr>
              <w:t xml:space="preserve">Руководитель </w:t>
            </w:r>
          </w:p>
          <w:p w:rsidR="003C0B7E" w:rsidRPr="003C0B7E" w:rsidRDefault="003C0B7E" w:rsidP="003C0B7E">
            <w:pPr>
              <w:pStyle w:val="ConsNonformat"/>
              <w:rPr>
                <w:sz w:val="24"/>
                <w:szCs w:val="24"/>
              </w:rPr>
            </w:pPr>
            <w:r w:rsidRPr="003C0B7E">
              <w:rPr>
                <w:sz w:val="24"/>
                <w:szCs w:val="24"/>
              </w:rPr>
              <w:t>ГБУ ЛО «Центр патриотического воспитания»</w:t>
            </w:r>
          </w:p>
          <w:p w:rsidR="003C0B7E" w:rsidRPr="003C0B7E" w:rsidRDefault="003C0B7E" w:rsidP="003C0B7E">
            <w:pPr>
              <w:pStyle w:val="ConsNonformat"/>
              <w:rPr>
                <w:sz w:val="24"/>
                <w:szCs w:val="24"/>
              </w:rPr>
            </w:pPr>
            <w:r w:rsidRPr="003C0B7E">
              <w:rPr>
                <w:sz w:val="24"/>
                <w:szCs w:val="24"/>
              </w:rPr>
              <w:t>_______________________Ю.В. Дмитриева</w:t>
            </w:r>
          </w:p>
          <w:p w:rsidR="0033294B" w:rsidRPr="003C0B7E" w:rsidRDefault="0033294B" w:rsidP="003C0B7E">
            <w:pPr>
              <w:pStyle w:val="LBBodyText2"/>
              <w:widowControl w:val="0"/>
              <w:suppressAutoHyphens w:val="0"/>
              <w:spacing w:before="0" w:after="0"/>
              <w:ind w:left="0"/>
              <w:jc w:val="left"/>
              <w:rPr>
                <w:sz w:val="24"/>
                <w:szCs w:val="24"/>
              </w:rPr>
            </w:pPr>
          </w:p>
        </w:tc>
        <w:tc>
          <w:tcPr>
            <w:tcW w:w="5102" w:type="dxa"/>
            <w:shd w:val="clear" w:color="auto" w:fill="auto"/>
          </w:tcPr>
          <w:p w:rsidR="00E6288B" w:rsidRPr="003C0B7E" w:rsidRDefault="00D05721">
            <w:pPr>
              <w:pStyle w:val="LBBodyText2"/>
              <w:widowControl w:val="0"/>
              <w:suppressAutoHyphens w:val="0"/>
              <w:spacing w:before="0" w:after="0"/>
              <w:ind w:left="0"/>
              <w:rPr>
                <w:sz w:val="24"/>
                <w:szCs w:val="24"/>
              </w:rPr>
            </w:pPr>
            <w:r w:rsidRPr="003C0B7E">
              <w:rPr>
                <w:b/>
                <w:bCs/>
                <w:sz w:val="24"/>
                <w:szCs w:val="24"/>
              </w:rPr>
              <w:t>ИСПОЛНИТЕЛЬ</w:t>
            </w:r>
            <w:r w:rsidRPr="003C0B7E">
              <w:rPr>
                <w:sz w:val="24"/>
                <w:szCs w:val="24"/>
              </w:rPr>
              <w:t>:</w:t>
            </w:r>
          </w:p>
        </w:tc>
      </w:tr>
    </w:tbl>
    <w:p w:rsidR="00E6288B" w:rsidRPr="003C0B7E" w:rsidRDefault="00E6288B">
      <w:pPr>
        <w:pStyle w:val="LBBodyText2"/>
        <w:widowControl w:val="0"/>
        <w:suppressAutoHyphens w:val="0"/>
        <w:spacing w:before="0" w:after="0"/>
        <w:ind w:left="0" w:firstLine="709"/>
        <w:rPr>
          <w:b/>
          <w:bCs/>
          <w:sz w:val="24"/>
          <w:szCs w:val="24"/>
        </w:rPr>
      </w:pPr>
    </w:p>
    <w:tbl>
      <w:tblPr>
        <w:tblW w:w="5000" w:type="pct"/>
        <w:tblLayout w:type="fixed"/>
        <w:tblLook w:val="04A0" w:firstRow="1" w:lastRow="0" w:firstColumn="1" w:lastColumn="0" w:noHBand="0" w:noVBand="1"/>
      </w:tblPr>
      <w:tblGrid>
        <w:gridCol w:w="5102"/>
        <w:gridCol w:w="5103"/>
      </w:tblGrid>
      <w:tr w:rsidR="00E6288B" w:rsidRPr="003C0B7E">
        <w:trPr>
          <w:trHeight w:val="384"/>
        </w:trPr>
        <w:tc>
          <w:tcPr>
            <w:tcW w:w="5102" w:type="dxa"/>
            <w:shd w:val="clear" w:color="auto" w:fill="auto"/>
          </w:tcPr>
          <w:p w:rsidR="00E6288B" w:rsidRPr="003C0B7E" w:rsidRDefault="00D05721">
            <w:pPr>
              <w:pStyle w:val="af3"/>
              <w:widowControl w:val="0"/>
              <w:rPr>
                <w:b/>
                <w:bCs/>
                <w:caps/>
                <w:sz w:val="24"/>
                <w:szCs w:val="24"/>
              </w:rPr>
            </w:pPr>
            <w:r w:rsidRPr="003C0B7E">
              <w:rPr>
                <w:sz w:val="24"/>
                <w:szCs w:val="24"/>
              </w:rPr>
              <w:t>Документ подписан электронной подписью</w:t>
            </w:r>
          </w:p>
        </w:tc>
        <w:tc>
          <w:tcPr>
            <w:tcW w:w="5102" w:type="dxa"/>
            <w:shd w:val="clear" w:color="auto" w:fill="auto"/>
          </w:tcPr>
          <w:p w:rsidR="00E6288B" w:rsidRPr="003C0B7E" w:rsidRDefault="00D05721">
            <w:pPr>
              <w:pStyle w:val="af3"/>
              <w:widowControl w:val="0"/>
              <w:rPr>
                <w:b/>
                <w:bCs/>
                <w:caps/>
                <w:sz w:val="24"/>
                <w:szCs w:val="24"/>
              </w:rPr>
            </w:pPr>
            <w:r w:rsidRPr="003C0B7E">
              <w:rPr>
                <w:sz w:val="24"/>
                <w:szCs w:val="24"/>
              </w:rPr>
              <w:t>Документ подписан электронной подписью</w:t>
            </w:r>
          </w:p>
        </w:tc>
      </w:tr>
    </w:tbl>
    <w:p w:rsidR="00E6288B" w:rsidRPr="003C0B7E" w:rsidRDefault="00E6288B">
      <w:pPr>
        <w:rPr>
          <w:sz w:val="24"/>
          <w:szCs w:val="24"/>
        </w:rPr>
        <w:sectPr w:rsidR="00E6288B" w:rsidRPr="003C0B7E">
          <w:footerReference w:type="even" r:id="rId8"/>
          <w:footerReference w:type="default" r:id="rId9"/>
          <w:footerReference w:type="first" r:id="rId10"/>
          <w:pgSz w:w="11906" w:h="16838"/>
          <w:pgMar w:top="1134" w:right="567" w:bottom="1134" w:left="1134" w:header="0" w:footer="709" w:gutter="0"/>
          <w:cols w:space="720"/>
          <w:formProt w:val="0"/>
          <w:titlePg/>
          <w:docGrid w:linePitch="100"/>
        </w:sectPr>
      </w:pPr>
    </w:p>
    <w:p w:rsidR="00E6288B" w:rsidRDefault="00015479">
      <w:pPr>
        <w:pStyle w:val="LBBodyText1"/>
        <w:widowControl w:val="0"/>
        <w:suppressAutoHyphens w:val="0"/>
        <w:spacing w:before="0" w:after="0"/>
        <w:jc w:val="right"/>
        <w:rPr>
          <w:sz w:val="24"/>
          <w:szCs w:val="24"/>
        </w:rPr>
      </w:pPr>
      <w:r>
        <w:rPr>
          <w:sz w:val="24"/>
          <w:szCs w:val="24"/>
        </w:rPr>
        <w:lastRenderedPageBreak/>
        <w:t>Приложение № 1</w:t>
      </w:r>
      <w:r w:rsidR="00D05721">
        <w:rPr>
          <w:sz w:val="24"/>
          <w:szCs w:val="24"/>
        </w:rPr>
        <w:t xml:space="preserve"> к Контракту</w:t>
      </w:r>
    </w:p>
    <w:p w:rsidR="00E6288B" w:rsidRDefault="00D05721">
      <w:pPr>
        <w:pStyle w:val="LBBodyText1"/>
        <w:widowControl w:val="0"/>
        <w:suppressAutoHyphens w:val="0"/>
        <w:spacing w:before="0" w:after="0"/>
        <w:jc w:val="right"/>
        <w:rPr>
          <w:sz w:val="24"/>
          <w:szCs w:val="24"/>
        </w:rPr>
      </w:pPr>
      <w:r>
        <w:rPr>
          <w:sz w:val="24"/>
          <w:szCs w:val="24"/>
        </w:rPr>
        <w:t>от «__» ________ 202</w:t>
      </w:r>
      <w:r w:rsidR="008D3475">
        <w:rPr>
          <w:sz w:val="24"/>
          <w:szCs w:val="24"/>
        </w:rPr>
        <w:t>6</w:t>
      </w:r>
      <w:r>
        <w:rPr>
          <w:sz w:val="24"/>
          <w:szCs w:val="24"/>
        </w:rPr>
        <w:t xml:space="preserve"> г. № ______</w:t>
      </w:r>
    </w:p>
    <w:p w:rsidR="00E6288B" w:rsidRDefault="00E6288B">
      <w:pPr>
        <w:pStyle w:val="LBBodyText1"/>
        <w:widowControl w:val="0"/>
        <w:suppressAutoHyphens w:val="0"/>
        <w:spacing w:before="0" w:after="0"/>
        <w:jc w:val="center"/>
        <w:rPr>
          <w:b/>
          <w:bCs/>
          <w:sz w:val="24"/>
          <w:szCs w:val="24"/>
        </w:rPr>
      </w:pPr>
    </w:p>
    <w:p w:rsidR="00902C16" w:rsidRDefault="00902C16" w:rsidP="00902C16">
      <w:pPr>
        <w:spacing w:line="276" w:lineRule="auto"/>
        <w:ind w:firstLine="567"/>
        <w:jc w:val="center"/>
        <w:rPr>
          <w:sz w:val="20"/>
          <w:szCs w:val="20"/>
        </w:rPr>
      </w:pPr>
    </w:p>
    <w:p w:rsidR="00E6288B" w:rsidRDefault="00E6288B">
      <w:pPr>
        <w:pStyle w:val="LBBodyText1"/>
        <w:widowControl w:val="0"/>
        <w:suppressAutoHyphens w:val="0"/>
        <w:spacing w:before="0" w:after="0"/>
        <w:rPr>
          <w:sz w:val="24"/>
          <w:szCs w:val="24"/>
        </w:rPr>
      </w:pPr>
    </w:p>
    <w:p w:rsidR="007F47F8" w:rsidRPr="00187DF5" w:rsidRDefault="007F47F8" w:rsidP="007F47F8">
      <w:pPr>
        <w:autoSpaceDE w:val="0"/>
        <w:autoSpaceDN w:val="0"/>
        <w:adjustRightInd w:val="0"/>
        <w:jc w:val="center"/>
        <w:rPr>
          <w:b/>
          <w:bCs/>
        </w:rPr>
      </w:pPr>
      <w:r w:rsidRPr="00187DF5">
        <w:rPr>
          <w:b/>
          <w:bCs/>
        </w:rPr>
        <w:t>ОПИСАНИЕ ОБЪЕКТА ЗАКУПКИ</w:t>
      </w:r>
    </w:p>
    <w:p w:rsidR="007F47F8" w:rsidRPr="00187DF5" w:rsidRDefault="007F47F8" w:rsidP="007F47F8">
      <w:pPr>
        <w:tabs>
          <w:tab w:val="left" w:pos="3585"/>
        </w:tabs>
        <w:jc w:val="center"/>
        <w:rPr>
          <w:b/>
        </w:rPr>
      </w:pPr>
    </w:p>
    <w:p w:rsidR="00E6288B" w:rsidRDefault="00E6288B">
      <w:pPr>
        <w:pStyle w:val="LBBodyText1"/>
        <w:widowControl w:val="0"/>
        <w:suppressAutoHyphens w:val="0"/>
        <w:spacing w:before="0" w:after="0"/>
        <w:rPr>
          <w:sz w:val="24"/>
          <w:szCs w:val="24"/>
        </w:rPr>
      </w:pPr>
    </w:p>
    <w:p w:rsidR="00E6288B" w:rsidRDefault="00E6288B">
      <w:pPr>
        <w:pStyle w:val="LBBodyText1"/>
        <w:widowControl w:val="0"/>
        <w:suppressAutoHyphens w:val="0"/>
        <w:spacing w:before="0" w:after="0"/>
        <w:rPr>
          <w:sz w:val="24"/>
          <w:szCs w:val="24"/>
        </w:rPr>
      </w:pPr>
    </w:p>
    <w:p w:rsidR="00E6288B" w:rsidRDefault="00E6288B">
      <w:pPr>
        <w:pStyle w:val="LBBodyText1"/>
        <w:widowControl w:val="0"/>
        <w:suppressAutoHyphens w:val="0"/>
        <w:spacing w:before="0" w:after="0"/>
        <w:rPr>
          <w:sz w:val="24"/>
          <w:szCs w:val="24"/>
        </w:rPr>
      </w:pPr>
    </w:p>
    <w:p w:rsidR="00E6288B" w:rsidRDefault="00E6288B">
      <w:pPr>
        <w:pStyle w:val="LBBodyText1"/>
        <w:widowControl w:val="0"/>
        <w:suppressAutoHyphens w:val="0"/>
        <w:spacing w:before="0" w:after="0"/>
        <w:rPr>
          <w:sz w:val="24"/>
          <w:szCs w:val="24"/>
        </w:rPr>
      </w:pPr>
    </w:p>
    <w:p w:rsidR="00E6288B" w:rsidRDefault="00E6288B">
      <w:pPr>
        <w:pStyle w:val="LBBodyText1"/>
        <w:widowControl w:val="0"/>
        <w:suppressAutoHyphens w:val="0"/>
        <w:spacing w:before="0" w:after="0"/>
        <w:rPr>
          <w:sz w:val="24"/>
          <w:szCs w:val="24"/>
        </w:rPr>
      </w:pPr>
    </w:p>
    <w:tbl>
      <w:tblPr>
        <w:tblW w:w="5000" w:type="pct"/>
        <w:jc w:val="center"/>
        <w:tblLayout w:type="fixed"/>
        <w:tblLook w:val="04A0" w:firstRow="1" w:lastRow="0" w:firstColumn="1" w:lastColumn="0" w:noHBand="0" w:noVBand="1"/>
      </w:tblPr>
      <w:tblGrid>
        <w:gridCol w:w="5102"/>
        <w:gridCol w:w="5103"/>
      </w:tblGrid>
      <w:tr w:rsidR="00E6288B">
        <w:trPr>
          <w:trHeight w:val="384"/>
          <w:jc w:val="center"/>
        </w:trPr>
        <w:tc>
          <w:tcPr>
            <w:tcW w:w="5102" w:type="dxa"/>
            <w:shd w:val="clear" w:color="auto" w:fill="auto"/>
          </w:tcPr>
          <w:p w:rsidR="00E6288B" w:rsidRDefault="00D05721">
            <w:pPr>
              <w:pStyle w:val="af3"/>
              <w:widowControl w:val="0"/>
              <w:rPr>
                <w:b/>
                <w:sz w:val="24"/>
                <w:szCs w:val="24"/>
              </w:rPr>
            </w:pPr>
            <w:r>
              <w:rPr>
                <w:b/>
                <w:sz w:val="24"/>
                <w:szCs w:val="24"/>
              </w:rPr>
              <w:t>ЗАКАЗЧИК</w:t>
            </w:r>
          </w:p>
          <w:p w:rsidR="003C0B7E" w:rsidRPr="003C0B7E" w:rsidRDefault="003C0B7E" w:rsidP="003C0B7E">
            <w:pPr>
              <w:pStyle w:val="af3"/>
              <w:widowControl w:val="0"/>
              <w:rPr>
                <w:sz w:val="24"/>
                <w:szCs w:val="24"/>
              </w:rPr>
            </w:pPr>
            <w:r w:rsidRPr="003C0B7E">
              <w:rPr>
                <w:sz w:val="24"/>
                <w:szCs w:val="24"/>
              </w:rPr>
              <w:t xml:space="preserve">Руководитель </w:t>
            </w:r>
          </w:p>
          <w:p w:rsidR="003C0B7E" w:rsidRPr="003C0B7E" w:rsidRDefault="003C0B7E" w:rsidP="003C0B7E">
            <w:pPr>
              <w:pStyle w:val="af3"/>
              <w:widowControl w:val="0"/>
              <w:rPr>
                <w:sz w:val="24"/>
                <w:szCs w:val="24"/>
              </w:rPr>
            </w:pPr>
            <w:r w:rsidRPr="003C0B7E">
              <w:rPr>
                <w:sz w:val="24"/>
                <w:szCs w:val="24"/>
              </w:rPr>
              <w:t>ГБУ ЛО «Центр патриотического воспитания»</w:t>
            </w:r>
          </w:p>
          <w:p w:rsidR="003C0B7E" w:rsidRPr="003C0B7E" w:rsidRDefault="003C0B7E" w:rsidP="003C0B7E">
            <w:pPr>
              <w:pStyle w:val="af3"/>
              <w:widowControl w:val="0"/>
              <w:rPr>
                <w:sz w:val="24"/>
                <w:szCs w:val="24"/>
              </w:rPr>
            </w:pPr>
            <w:r w:rsidRPr="003C0B7E">
              <w:rPr>
                <w:sz w:val="24"/>
                <w:szCs w:val="24"/>
              </w:rPr>
              <w:t>_______________________Ю.В. Дмитриева</w:t>
            </w:r>
          </w:p>
          <w:p w:rsidR="00E6288B" w:rsidRDefault="00D05721">
            <w:pPr>
              <w:pStyle w:val="af3"/>
              <w:widowControl w:val="0"/>
              <w:rPr>
                <w:b/>
                <w:bCs/>
                <w:caps/>
                <w:sz w:val="24"/>
                <w:szCs w:val="24"/>
              </w:rPr>
            </w:pPr>
            <w:r>
              <w:rPr>
                <w:sz w:val="24"/>
                <w:szCs w:val="24"/>
              </w:rPr>
              <w:t>Документ подписан электронной подписью</w:t>
            </w:r>
          </w:p>
        </w:tc>
        <w:tc>
          <w:tcPr>
            <w:tcW w:w="5102" w:type="dxa"/>
            <w:shd w:val="clear" w:color="auto" w:fill="auto"/>
          </w:tcPr>
          <w:p w:rsidR="00E6288B" w:rsidRDefault="00D05721">
            <w:pPr>
              <w:pStyle w:val="af3"/>
              <w:widowControl w:val="0"/>
              <w:rPr>
                <w:b/>
                <w:sz w:val="24"/>
                <w:szCs w:val="24"/>
              </w:rPr>
            </w:pPr>
            <w:r>
              <w:rPr>
                <w:b/>
                <w:sz w:val="24"/>
                <w:szCs w:val="24"/>
              </w:rPr>
              <w:t>ИСПОЛНИТЕЛЬ</w:t>
            </w:r>
          </w:p>
          <w:p w:rsidR="003C0B7E" w:rsidRDefault="003C0B7E">
            <w:pPr>
              <w:pStyle w:val="af3"/>
              <w:widowControl w:val="0"/>
              <w:rPr>
                <w:b/>
                <w:sz w:val="24"/>
                <w:szCs w:val="24"/>
              </w:rPr>
            </w:pPr>
          </w:p>
          <w:p w:rsidR="003C0B7E" w:rsidRDefault="003C0B7E">
            <w:pPr>
              <w:pStyle w:val="af3"/>
              <w:widowControl w:val="0"/>
              <w:rPr>
                <w:b/>
                <w:sz w:val="24"/>
                <w:szCs w:val="24"/>
              </w:rPr>
            </w:pPr>
          </w:p>
          <w:p w:rsidR="003C0B7E" w:rsidRDefault="003C0B7E">
            <w:pPr>
              <w:pStyle w:val="af3"/>
              <w:widowControl w:val="0"/>
              <w:rPr>
                <w:b/>
                <w:sz w:val="24"/>
                <w:szCs w:val="24"/>
              </w:rPr>
            </w:pPr>
          </w:p>
          <w:p w:rsidR="003C0B7E" w:rsidRDefault="003C0B7E">
            <w:pPr>
              <w:pStyle w:val="af3"/>
              <w:widowControl w:val="0"/>
              <w:rPr>
                <w:b/>
                <w:sz w:val="24"/>
                <w:szCs w:val="24"/>
              </w:rPr>
            </w:pPr>
          </w:p>
          <w:p w:rsidR="00E6288B" w:rsidRDefault="00D05721">
            <w:pPr>
              <w:pStyle w:val="af3"/>
              <w:widowControl w:val="0"/>
              <w:rPr>
                <w:b/>
                <w:bCs/>
                <w:caps/>
                <w:sz w:val="24"/>
                <w:szCs w:val="24"/>
              </w:rPr>
            </w:pPr>
            <w:r>
              <w:rPr>
                <w:sz w:val="24"/>
                <w:szCs w:val="24"/>
              </w:rPr>
              <w:t>Документ подписан электронной подписью</w:t>
            </w:r>
          </w:p>
        </w:tc>
      </w:tr>
    </w:tbl>
    <w:p w:rsidR="00E6288B" w:rsidRDefault="00E6288B">
      <w:pPr>
        <w:pStyle w:val="LBBodyText1"/>
        <w:widowControl w:val="0"/>
        <w:suppressAutoHyphens w:val="0"/>
        <w:spacing w:before="0" w:after="0"/>
        <w:rPr>
          <w:sz w:val="24"/>
          <w:szCs w:val="24"/>
        </w:rPr>
        <w:sectPr w:rsidR="00E6288B">
          <w:footerReference w:type="even" r:id="rId11"/>
          <w:footerReference w:type="default" r:id="rId12"/>
          <w:footerReference w:type="first" r:id="rId13"/>
          <w:pgSz w:w="11906" w:h="16838"/>
          <w:pgMar w:top="1134" w:right="567" w:bottom="1134" w:left="1134" w:header="0" w:footer="709" w:gutter="0"/>
          <w:cols w:space="720"/>
          <w:formProt w:val="0"/>
          <w:titlePg/>
          <w:docGrid w:linePitch="100"/>
        </w:sectPr>
      </w:pPr>
    </w:p>
    <w:p w:rsidR="00E6288B" w:rsidRDefault="00D05721">
      <w:pPr>
        <w:pStyle w:val="LBBodyText1"/>
        <w:widowControl w:val="0"/>
        <w:suppressAutoHyphens w:val="0"/>
        <w:spacing w:before="0" w:after="0"/>
        <w:jc w:val="right"/>
        <w:rPr>
          <w:sz w:val="24"/>
          <w:szCs w:val="24"/>
        </w:rPr>
      </w:pPr>
      <w:r>
        <w:rPr>
          <w:sz w:val="24"/>
          <w:szCs w:val="24"/>
        </w:rPr>
        <w:lastRenderedPageBreak/>
        <w:t>Приложение № 2 к Контракту</w:t>
      </w:r>
    </w:p>
    <w:p w:rsidR="00E6288B" w:rsidRDefault="00D05721">
      <w:pPr>
        <w:pStyle w:val="LBBodyText1"/>
        <w:widowControl w:val="0"/>
        <w:suppressAutoHyphens w:val="0"/>
        <w:spacing w:before="0" w:after="0"/>
        <w:jc w:val="right"/>
        <w:rPr>
          <w:sz w:val="24"/>
          <w:szCs w:val="24"/>
        </w:rPr>
      </w:pPr>
      <w:r>
        <w:rPr>
          <w:sz w:val="24"/>
          <w:szCs w:val="24"/>
        </w:rPr>
        <w:t>от «__» ________ 202</w:t>
      </w:r>
      <w:r w:rsidR="008D3475">
        <w:rPr>
          <w:sz w:val="24"/>
          <w:szCs w:val="24"/>
        </w:rPr>
        <w:t>6</w:t>
      </w:r>
      <w:r>
        <w:rPr>
          <w:sz w:val="24"/>
          <w:szCs w:val="24"/>
        </w:rPr>
        <w:t xml:space="preserve"> г. № ______</w:t>
      </w:r>
    </w:p>
    <w:p w:rsidR="00E6288B" w:rsidRDefault="00E6288B">
      <w:pPr>
        <w:widowControl w:val="0"/>
        <w:suppressAutoHyphens w:val="0"/>
        <w:jc w:val="center"/>
        <w:rPr>
          <w:rFonts w:eastAsia="Noto Serif CJK SC"/>
          <w:b/>
          <w:kern w:val="2"/>
          <w:sz w:val="24"/>
          <w:szCs w:val="24"/>
          <w:lang w:eastAsia="zh-CN" w:bidi="hi-IN"/>
        </w:rPr>
      </w:pPr>
    </w:p>
    <w:p w:rsidR="00E6288B" w:rsidRDefault="00D05721">
      <w:pPr>
        <w:widowControl w:val="0"/>
        <w:suppressAutoHyphens w:val="0"/>
        <w:ind w:firstLine="709"/>
        <w:jc w:val="center"/>
        <w:textAlignment w:val="auto"/>
        <w:rPr>
          <w:rFonts w:eastAsia="Noto Serif CJK SC"/>
          <w:b/>
          <w:kern w:val="2"/>
          <w:sz w:val="24"/>
          <w:szCs w:val="24"/>
          <w:lang w:eastAsia="zh-CN" w:bidi="hi-IN"/>
        </w:rPr>
      </w:pPr>
      <w:r>
        <w:rPr>
          <w:rFonts w:eastAsia="Noto Serif CJK SC"/>
          <w:b/>
          <w:kern w:val="2"/>
          <w:sz w:val="24"/>
          <w:szCs w:val="24"/>
          <w:lang w:eastAsia="zh-CN" w:bidi="hi-IN"/>
        </w:rPr>
        <w:t xml:space="preserve">Расчет цены Контракта </w:t>
      </w:r>
    </w:p>
    <w:p w:rsidR="00E6288B" w:rsidRDefault="00E6288B">
      <w:pPr>
        <w:widowControl w:val="0"/>
        <w:suppressAutoHyphens w:val="0"/>
        <w:ind w:firstLine="709"/>
        <w:jc w:val="center"/>
        <w:textAlignment w:val="auto"/>
        <w:rPr>
          <w:rFonts w:eastAsia="Noto Serif CJK SC"/>
          <w:b/>
          <w:kern w:val="2"/>
          <w:sz w:val="24"/>
          <w:szCs w:val="24"/>
          <w:lang w:eastAsia="zh-CN" w:bidi="hi-IN"/>
        </w:rPr>
      </w:pPr>
    </w:p>
    <w:tbl>
      <w:tblPr>
        <w:tblStyle w:val="aff7"/>
        <w:tblW w:w="10351" w:type="dxa"/>
        <w:tblLook w:val="04A0" w:firstRow="1" w:lastRow="0" w:firstColumn="1" w:lastColumn="0" w:noHBand="0" w:noVBand="1"/>
      </w:tblPr>
      <w:tblGrid>
        <w:gridCol w:w="730"/>
        <w:gridCol w:w="2951"/>
        <w:gridCol w:w="1672"/>
        <w:gridCol w:w="872"/>
        <w:gridCol w:w="709"/>
        <w:gridCol w:w="1182"/>
        <w:gridCol w:w="958"/>
        <w:gridCol w:w="6"/>
        <w:gridCol w:w="1265"/>
        <w:gridCol w:w="6"/>
      </w:tblGrid>
      <w:tr w:rsidR="00266016" w:rsidRPr="00A6385A" w:rsidTr="00F478D8">
        <w:trPr>
          <w:gridAfter w:val="1"/>
          <w:wAfter w:w="6" w:type="dxa"/>
          <w:trHeight w:val="1350"/>
        </w:trPr>
        <w:tc>
          <w:tcPr>
            <w:tcW w:w="730" w:type="dxa"/>
            <w:vAlign w:val="center"/>
          </w:tcPr>
          <w:p w:rsidR="00266016" w:rsidRPr="00A6385A" w:rsidRDefault="00266016" w:rsidP="00F478D8">
            <w:pPr>
              <w:jc w:val="center"/>
              <w:rPr>
                <w:b/>
                <w:lang w:val="en-US"/>
              </w:rPr>
            </w:pPr>
            <w:r w:rsidRPr="00A6385A">
              <w:rPr>
                <w:b/>
                <w:lang w:val="en-US"/>
              </w:rPr>
              <w:t>№</w:t>
            </w:r>
            <w:r>
              <w:rPr>
                <w:b/>
              </w:rPr>
              <w:t xml:space="preserve"> </w:t>
            </w:r>
            <w:r w:rsidRPr="00A6385A">
              <w:rPr>
                <w:b/>
                <w:lang w:val="en-US"/>
              </w:rPr>
              <w:t>п</w:t>
            </w:r>
            <w:r>
              <w:rPr>
                <w:b/>
              </w:rPr>
              <w:t>/</w:t>
            </w:r>
            <w:r w:rsidRPr="00A6385A">
              <w:rPr>
                <w:b/>
                <w:lang w:val="en-US"/>
              </w:rPr>
              <w:t>п</w:t>
            </w:r>
          </w:p>
        </w:tc>
        <w:tc>
          <w:tcPr>
            <w:tcW w:w="2951" w:type="dxa"/>
            <w:vAlign w:val="center"/>
          </w:tcPr>
          <w:p w:rsidR="00266016" w:rsidRPr="00A6385A" w:rsidRDefault="00266016" w:rsidP="00F478D8">
            <w:pPr>
              <w:jc w:val="center"/>
              <w:rPr>
                <w:b/>
              </w:rPr>
            </w:pPr>
            <w:r w:rsidRPr="00A6385A">
              <w:rPr>
                <w:b/>
              </w:rPr>
              <w:t>Наименование</w:t>
            </w:r>
            <w:r>
              <w:rPr>
                <w:b/>
              </w:rPr>
              <w:t xml:space="preserve"> Услуги</w:t>
            </w:r>
          </w:p>
        </w:tc>
        <w:tc>
          <w:tcPr>
            <w:tcW w:w="1672" w:type="dxa"/>
            <w:vAlign w:val="center"/>
          </w:tcPr>
          <w:p w:rsidR="00266016" w:rsidRPr="00A6385A" w:rsidRDefault="00266016" w:rsidP="00F478D8">
            <w:pPr>
              <w:jc w:val="center"/>
              <w:rPr>
                <w:b/>
                <w:lang w:val="en-US"/>
              </w:rPr>
            </w:pPr>
            <w:r w:rsidRPr="00A6385A">
              <w:rPr>
                <w:b/>
              </w:rPr>
              <w:t>Описание</w:t>
            </w:r>
            <w:r>
              <w:rPr>
                <w:b/>
              </w:rPr>
              <w:t xml:space="preserve"> объекта закупки</w:t>
            </w:r>
          </w:p>
        </w:tc>
        <w:tc>
          <w:tcPr>
            <w:tcW w:w="872" w:type="dxa"/>
            <w:vAlign w:val="center"/>
          </w:tcPr>
          <w:p w:rsidR="00266016" w:rsidRPr="00A6385A" w:rsidRDefault="00266016" w:rsidP="00F478D8">
            <w:pPr>
              <w:jc w:val="center"/>
              <w:rPr>
                <w:b/>
              </w:rPr>
            </w:pPr>
            <w:r w:rsidRPr="00A6385A">
              <w:rPr>
                <w:b/>
              </w:rPr>
              <w:t xml:space="preserve">Ед. </w:t>
            </w:r>
            <w:proofErr w:type="spellStart"/>
            <w:r w:rsidRPr="00A6385A">
              <w:rPr>
                <w:b/>
              </w:rPr>
              <w:t>измер</w:t>
            </w:r>
            <w:proofErr w:type="spellEnd"/>
            <w:r w:rsidRPr="00A6385A">
              <w:rPr>
                <w:b/>
              </w:rPr>
              <w:t>.</w:t>
            </w:r>
          </w:p>
        </w:tc>
        <w:tc>
          <w:tcPr>
            <w:tcW w:w="709" w:type="dxa"/>
            <w:vAlign w:val="center"/>
          </w:tcPr>
          <w:p w:rsidR="00266016" w:rsidRPr="00A6385A" w:rsidRDefault="00266016" w:rsidP="00F478D8">
            <w:pPr>
              <w:jc w:val="center"/>
              <w:rPr>
                <w:b/>
              </w:rPr>
            </w:pPr>
            <w:r w:rsidRPr="00A6385A">
              <w:rPr>
                <w:b/>
              </w:rPr>
              <w:t>Кол-во</w:t>
            </w:r>
          </w:p>
        </w:tc>
        <w:tc>
          <w:tcPr>
            <w:tcW w:w="1182" w:type="dxa"/>
            <w:vAlign w:val="center"/>
          </w:tcPr>
          <w:p w:rsidR="00266016" w:rsidRPr="00A6385A" w:rsidRDefault="00266016" w:rsidP="00266016">
            <w:pPr>
              <w:jc w:val="center"/>
              <w:rPr>
                <w:b/>
              </w:rPr>
            </w:pPr>
            <w:r>
              <w:rPr>
                <w:b/>
              </w:rPr>
              <w:t>Цена единицы,</w:t>
            </w:r>
            <w:r w:rsidRPr="00A6385A">
              <w:rPr>
                <w:b/>
              </w:rPr>
              <w:t xml:space="preserve"> руб.</w:t>
            </w:r>
          </w:p>
        </w:tc>
        <w:tc>
          <w:tcPr>
            <w:tcW w:w="958" w:type="dxa"/>
            <w:vAlign w:val="center"/>
          </w:tcPr>
          <w:p w:rsidR="00266016" w:rsidRPr="00A6385A" w:rsidRDefault="00266016" w:rsidP="00F478D8">
            <w:pPr>
              <w:jc w:val="center"/>
              <w:rPr>
                <w:b/>
              </w:rPr>
            </w:pPr>
            <w:r w:rsidRPr="00A6385A">
              <w:rPr>
                <w:b/>
              </w:rPr>
              <w:t>Ставка НДС</w:t>
            </w:r>
          </w:p>
        </w:tc>
        <w:tc>
          <w:tcPr>
            <w:tcW w:w="1271" w:type="dxa"/>
            <w:gridSpan w:val="2"/>
            <w:vAlign w:val="center"/>
          </w:tcPr>
          <w:p w:rsidR="00266016" w:rsidRPr="00A6385A" w:rsidRDefault="00266016" w:rsidP="00266016">
            <w:pPr>
              <w:jc w:val="center"/>
              <w:rPr>
                <w:b/>
              </w:rPr>
            </w:pPr>
            <w:r>
              <w:rPr>
                <w:b/>
              </w:rPr>
              <w:t>Сумма</w:t>
            </w:r>
            <w:r w:rsidRPr="00A6385A">
              <w:rPr>
                <w:b/>
              </w:rPr>
              <w:t>, руб.</w:t>
            </w:r>
          </w:p>
        </w:tc>
      </w:tr>
      <w:tr w:rsidR="00266016" w:rsidRPr="00A6385A" w:rsidTr="00F478D8">
        <w:trPr>
          <w:gridAfter w:val="1"/>
          <w:wAfter w:w="6" w:type="dxa"/>
        </w:trPr>
        <w:tc>
          <w:tcPr>
            <w:tcW w:w="730" w:type="dxa"/>
          </w:tcPr>
          <w:p w:rsidR="00266016" w:rsidRPr="00A6385A" w:rsidRDefault="00266016" w:rsidP="00266016">
            <w:pPr>
              <w:pStyle w:val="af1"/>
              <w:numPr>
                <w:ilvl w:val="0"/>
                <w:numId w:val="172"/>
              </w:numPr>
              <w:suppressAutoHyphens w:val="0"/>
              <w:autoSpaceDE w:val="0"/>
              <w:autoSpaceDN w:val="0"/>
              <w:adjustRightInd w:val="0"/>
              <w:spacing w:before="200"/>
              <w:ind w:left="284"/>
              <w:contextualSpacing/>
              <w:jc w:val="center"/>
              <w:textAlignment w:val="auto"/>
            </w:pPr>
          </w:p>
        </w:tc>
        <w:tc>
          <w:tcPr>
            <w:tcW w:w="2951" w:type="dxa"/>
            <w:vAlign w:val="center"/>
          </w:tcPr>
          <w:p w:rsidR="00266016" w:rsidRPr="00A6385A" w:rsidRDefault="00266016" w:rsidP="00F478D8">
            <w:pPr>
              <w:contextualSpacing/>
            </w:pPr>
          </w:p>
        </w:tc>
        <w:tc>
          <w:tcPr>
            <w:tcW w:w="1672" w:type="dxa"/>
          </w:tcPr>
          <w:p w:rsidR="00266016" w:rsidRPr="00A6385A" w:rsidRDefault="00266016" w:rsidP="00F478D8">
            <w:pPr>
              <w:contextualSpacing/>
            </w:pPr>
            <w:r>
              <w:t>В соответствии с Описанием объекта закупки</w:t>
            </w:r>
          </w:p>
        </w:tc>
        <w:tc>
          <w:tcPr>
            <w:tcW w:w="872" w:type="dxa"/>
            <w:vAlign w:val="center"/>
          </w:tcPr>
          <w:p w:rsidR="00266016" w:rsidRPr="00A6385A" w:rsidRDefault="00266016" w:rsidP="00F478D8">
            <w:pPr>
              <w:jc w:val="center"/>
            </w:pPr>
          </w:p>
        </w:tc>
        <w:tc>
          <w:tcPr>
            <w:tcW w:w="709" w:type="dxa"/>
            <w:vAlign w:val="center"/>
          </w:tcPr>
          <w:p w:rsidR="00266016" w:rsidRPr="00A6385A" w:rsidRDefault="00266016" w:rsidP="00F478D8">
            <w:pPr>
              <w:jc w:val="center"/>
            </w:pPr>
          </w:p>
        </w:tc>
        <w:tc>
          <w:tcPr>
            <w:tcW w:w="1182" w:type="dxa"/>
            <w:vAlign w:val="center"/>
          </w:tcPr>
          <w:p w:rsidR="00266016" w:rsidRPr="00A6385A" w:rsidRDefault="00266016" w:rsidP="00F478D8">
            <w:pPr>
              <w:jc w:val="center"/>
            </w:pPr>
          </w:p>
        </w:tc>
        <w:tc>
          <w:tcPr>
            <w:tcW w:w="958" w:type="dxa"/>
            <w:vAlign w:val="center"/>
          </w:tcPr>
          <w:p w:rsidR="00266016" w:rsidRPr="00A6385A" w:rsidRDefault="00266016" w:rsidP="00F478D8">
            <w:pPr>
              <w:jc w:val="center"/>
            </w:pPr>
          </w:p>
        </w:tc>
        <w:tc>
          <w:tcPr>
            <w:tcW w:w="1271" w:type="dxa"/>
            <w:gridSpan w:val="2"/>
            <w:vAlign w:val="center"/>
          </w:tcPr>
          <w:p w:rsidR="00266016" w:rsidRPr="00A6385A" w:rsidRDefault="00266016" w:rsidP="00F478D8">
            <w:pPr>
              <w:jc w:val="center"/>
            </w:pPr>
          </w:p>
        </w:tc>
      </w:tr>
      <w:tr w:rsidR="00266016" w:rsidRPr="00A6385A" w:rsidTr="00F478D8">
        <w:trPr>
          <w:trHeight w:val="325"/>
        </w:trPr>
        <w:tc>
          <w:tcPr>
            <w:tcW w:w="9080" w:type="dxa"/>
            <w:gridSpan w:val="8"/>
          </w:tcPr>
          <w:p w:rsidR="00266016" w:rsidRPr="00A6385A" w:rsidRDefault="00266016" w:rsidP="00F478D8">
            <w:r w:rsidRPr="00A6385A">
              <w:t>ИТОГО</w:t>
            </w:r>
          </w:p>
        </w:tc>
        <w:tc>
          <w:tcPr>
            <w:tcW w:w="1271" w:type="dxa"/>
            <w:gridSpan w:val="2"/>
          </w:tcPr>
          <w:p w:rsidR="00266016" w:rsidRPr="00A6385A" w:rsidRDefault="00266016" w:rsidP="00F478D8">
            <w:pPr>
              <w:jc w:val="center"/>
            </w:pPr>
          </w:p>
        </w:tc>
      </w:tr>
    </w:tbl>
    <w:p w:rsidR="0088283C" w:rsidRDefault="0088283C">
      <w:pPr>
        <w:widowControl w:val="0"/>
        <w:suppressAutoHyphens w:val="0"/>
        <w:rPr>
          <w:rFonts w:eastAsia="Noto Serif CJK SC"/>
          <w:kern w:val="2"/>
          <w:sz w:val="24"/>
          <w:szCs w:val="24"/>
          <w:lang w:eastAsia="zh-CN" w:bidi="hi-IN"/>
        </w:rPr>
      </w:pPr>
    </w:p>
    <w:p w:rsidR="00E6288B" w:rsidRDefault="00E6288B">
      <w:pPr>
        <w:widowControl w:val="0"/>
        <w:suppressAutoHyphens w:val="0"/>
        <w:rPr>
          <w:rFonts w:eastAsia="Noto Serif CJK SC"/>
          <w:kern w:val="2"/>
          <w:sz w:val="24"/>
          <w:szCs w:val="24"/>
          <w:lang w:eastAsia="zh-CN" w:bidi="hi-IN"/>
        </w:rPr>
      </w:pPr>
    </w:p>
    <w:p w:rsidR="00E6288B" w:rsidRDefault="00E6288B">
      <w:pPr>
        <w:widowControl w:val="0"/>
        <w:suppressAutoHyphens w:val="0"/>
        <w:jc w:val="center"/>
        <w:rPr>
          <w:rFonts w:eastAsia="Noto Serif CJK SC"/>
          <w:b/>
          <w:kern w:val="2"/>
          <w:sz w:val="24"/>
          <w:szCs w:val="24"/>
          <w:lang w:eastAsia="zh-CN" w:bidi="hi-IN"/>
        </w:rPr>
      </w:pPr>
    </w:p>
    <w:p w:rsidR="00E6288B" w:rsidRDefault="00E6288B" w:rsidP="00F22CAC">
      <w:pPr>
        <w:tabs>
          <w:tab w:val="left" w:pos="3864"/>
        </w:tabs>
      </w:pPr>
    </w:p>
    <w:p w:rsidR="00EF646C" w:rsidRDefault="00EF646C" w:rsidP="00F22CAC">
      <w:pPr>
        <w:tabs>
          <w:tab w:val="left" w:pos="3864"/>
        </w:tabs>
      </w:pPr>
    </w:p>
    <w:tbl>
      <w:tblPr>
        <w:tblW w:w="3350" w:type="pct"/>
        <w:jc w:val="center"/>
        <w:tblLayout w:type="fixed"/>
        <w:tblLook w:val="04A0" w:firstRow="1" w:lastRow="0" w:firstColumn="1" w:lastColumn="0" w:noHBand="0" w:noVBand="1"/>
      </w:tblPr>
      <w:tblGrid>
        <w:gridCol w:w="3419"/>
        <w:gridCol w:w="3418"/>
      </w:tblGrid>
      <w:tr w:rsidR="00EF646C" w:rsidTr="001778DF">
        <w:trPr>
          <w:trHeight w:val="679"/>
          <w:jc w:val="center"/>
        </w:trPr>
        <w:tc>
          <w:tcPr>
            <w:tcW w:w="4880" w:type="dxa"/>
            <w:shd w:val="clear" w:color="auto" w:fill="auto"/>
          </w:tcPr>
          <w:p w:rsidR="00EF646C" w:rsidRDefault="00EF646C" w:rsidP="001778DF">
            <w:pPr>
              <w:pStyle w:val="af3"/>
              <w:widowControl w:val="0"/>
              <w:rPr>
                <w:b/>
                <w:sz w:val="24"/>
                <w:szCs w:val="24"/>
              </w:rPr>
            </w:pPr>
            <w:r>
              <w:rPr>
                <w:b/>
                <w:sz w:val="24"/>
                <w:szCs w:val="24"/>
              </w:rPr>
              <w:t>ЗАКАЗЧИК</w:t>
            </w:r>
          </w:p>
          <w:p w:rsidR="003C0B7E" w:rsidRPr="003C0B7E" w:rsidRDefault="003C0B7E" w:rsidP="003C0B7E">
            <w:pPr>
              <w:widowControl w:val="0"/>
              <w:jc w:val="left"/>
              <w:textAlignment w:val="auto"/>
              <w:rPr>
                <w:rFonts w:eastAsia="Arial Unicode MS" w:cs="Arial Unicode MS"/>
                <w:color w:val="000000"/>
                <w:sz w:val="24"/>
                <w:szCs w:val="24"/>
                <w:u w:color="000000"/>
                <w:lang w:eastAsia="ru-RU"/>
              </w:rPr>
            </w:pPr>
            <w:r w:rsidRPr="003C0B7E">
              <w:rPr>
                <w:rFonts w:eastAsia="Arial Unicode MS" w:cs="Arial Unicode MS"/>
                <w:color w:val="000000"/>
                <w:sz w:val="24"/>
                <w:szCs w:val="24"/>
                <w:u w:color="000000"/>
                <w:lang w:eastAsia="ru-RU"/>
              </w:rPr>
              <w:t xml:space="preserve">Руководитель </w:t>
            </w:r>
          </w:p>
          <w:p w:rsidR="003C0B7E" w:rsidRPr="003C0B7E" w:rsidRDefault="003C0B7E" w:rsidP="003C0B7E">
            <w:pPr>
              <w:widowControl w:val="0"/>
              <w:jc w:val="left"/>
              <w:textAlignment w:val="auto"/>
              <w:rPr>
                <w:rFonts w:eastAsia="Arial Unicode MS" w:cs="Arial Unicode MS"/>
                <w:color w:val="000000"/>
                <w:sz w:val="24"/>
                <w:szCs w:val="24"/>
                <w:u w:color="000000"/>
                <w:lang w:eastAsia="ru-RU"/>
              </w:rPr>
            </w:pPr>
            <w:r w:rsidRPr="003C0B7E">
              <w:rPr>
                <w:rFonts w:eastAsia="Arial Unicode MS" w:cs="Arial Unicode MS"/>
                <w:color w:val="000000"/>
                <w:sz w:val="24"/>
                <w:szCs w:val="24"/>
                <w:u w:color="000000"/>
                <w:lang w:eastAsia="ru-RU"/>
              </w:rPr>
              <w:t>ГБУ ЛО «Центр патриотического воспитания»</w:t>
            </w:r>
          </w:p>
          <w:p w:rsidR="003C0B7E" w:rsidRPr="003C0B7E" w:rsidRDefault="003C0B7E" w:rsidP="003C0B7E">
            <w:pPr>
              <w:widowControl w:val="0"/>
              <w:jc w:val="left"/>
              <w:textAlignment w:val="auto"/>
              <w:rPr>
                <w:rFonts w:eastAsia="Arial Unicode MS" w:cs="Arial Unicode MS"/>
                <w:color w:val="000000"/>
                <w:sz w:val="24"/>
                <w:szCs w:val="24"/>
                <w:u w:color="000000"/>
                <w:lang w:eastAsia="ru-RU"/>
              </w:rPr>
            </w:pPr>
            <w:r>
              <w:rPr>
                <w:rFonts w:eastAsia="Arial Unicode MS" w:cs="Arial Unicode MS"/>
                <w:color w:val="000000"/>
                <w:sz w:val="24"/>
                <w:szCs w:val="24"/>
                <w:u w:color="000000"/>
                <w:lang w:eastAsia="ru-RU"/>
              </w:rPr>
              <w:t>___________</w:t>
            </w:r>
            <w:r w:rsidRPr="003C0B7E">
              <w:rPr>
                <w:rFonts w:eastAsia="Arial Unicode MS" w:cs="Arial Unicode MS"/>
                <w:color w:val="000000"/>
                <w:sz w:val="24"/>
                <w:szCs w:val="24"/>
                <w:u w:color="000000"/>
                <w:lang w:eastAsia="ru-RU"/>
              </w:rPr>
              <w:t>Ю.В. Дмитриева</w:t>
            </w:r>
          </w:p>
          <w:p w:rsidR="003C0B7E" w:rsidRDefault="003C0B7E" w:rsidP="001778DF">
            <w:pPr>
              <w:pStyle w:val="af3"/>
              <w:widowControl w:val="0"/>
              <w:rPr>
                <w:b/>
                <w:sz w:val="24"/>
                <w:szCs w:val="24"/>
              </w:rPr>
            </w:pPr>
          </w:p>
          <w:p w:rsidR="00EF646C" w:rsidRDefault="00EF646C" w:rsidP="001778DF">
            <w:pPr>
              <w:pStyle w:val="af3"/>
              <w:widowControl w:val="0"/>
              <w:rPr>
                <w:b/>
                <w:bCs/>
                <w:caps/>
                <w:sz w:val="24"/>
                <w:szCs w:val="24"/>
              </w:rPr>
            </w:pPr>
            <w:r>
              <w:rPr>
                <w:sz w:val="24"/>
                <w:szCs w:val="24"/>
              </w:rPr>
              <w:t>Документ подписан электронной подписью</w:t>
            </w:r>
          </w:p>
        </w:tc>
        <w:tc>
          <w:tcPr>
            <w:tcW w:w="4880" w:type="dxa"/>
            <w:shd w:val="clear" w:color="auto" w:fill="auto"/>
          </w:tcPr>
          <w:p w:rsidR="00EF646C" w:rsidRDefault="00EF646C" w:rsidP="001778DF">
            <w:pPr>
              <w:pStyle w:val="af3"/>
              <w:widowControl w:val="0"/>
              <w:rPr>
                <w:b/>
                <w:sz w:val="24"/>
                <w:szCs w:val="24"/>
              </w:rPr>
            </w:pPr>
            <w:r>
              <w:rPr>
                <w:b/>
                <w:sz w:val="24"/>
                <w:szCs w:val="24"/>
              </w:rPr>
              <w:t>ИСПОЛНИТЕЛЬ</w:t>
            </w:r>
          </w:p>
          <w:p w:rsidR="003C0B7E" w:rsidRDefault="003C0B7E" w:rsidP="001778DF">
            <w:pPr>
              <w:pStyle w:val="af3"/>
              <w:widowControl w:val="0"/>
              <w:rPr>
                <w:b/>
                <w:sz w:val="24"/>
                <w:szCs w:val="24"/>
              </w:rPr>
            </w:pPr>
          </w:p>
          <w:p w:rsidR="003C0B7E" w:rsidRDefault="003C0B7E" w:rsidP="001778DF">
            <w:pPr>
              <w:pStyle w:val="af3"/>
              <w:widowControl w:val="0"/>
              <w:rPr>
                <w:b/>
                <w:sz w:val="24"/>
                <w:szCs w:val="24"/>
              </w:rPr>
            </w:pPr>
          </w:p>
          <w:p w:rsidR="003C0B7E" w:rsidRDefault="003C0B7E" w:rsidP="001778DF">
            <w:pPr>
              <w:pStyle w:val="af3"/>
              <w:widowControl w:val="0"/>
              <w:rPr>
                <w:b/>
                <w:sz w:val="24"/>
                <w:szCs w:val="24"/>
              </w:rPr>
            </w:pPr>
          </w:p>
          <w:p w:rsidR="003C0B7E" w:rsidRDefault="003C0B7E" w:rsidP="001778DF">
            <w:pPr>
              <w:pStyle w:val="af3"/>
              <w:widowControl w:val="0"/>
              <w:rPr>
                <w:b/>
                <w:sz w:val="24"/>
                <w:szCs w:val="24"/>
              </w:rPr>
            </w:pPr>
          </w:p>
          <w:p w:rsidR="003C0B7E" w:rsidRDefault="003C0B7E" w:rsidP="001778DF">
            <w:pPr>
              <w:pStyle w:val="af3"/>
              <w:widowControl w:val="0"/>
              <w:rPr>
                <w:b/>
                <w:sz w:val="24"/>
                <w:szCs w:val="24"/>
              </w:rPr>
            </w:pPr>
          </w:p>
          <w:p w:rsidR="00EF646C" w:rsidRDefault="00EF646C" w:rsidP="001778DF">
            <w:pPr>
              <w:pStyle w:val="af3"/>
              <w:widowControl w:val="0"/>
              <w:rPr>
                <w:b/>
                <w:bCs/>
                <w:caps/>
                <w:sz w:val="24"/>
                <w:szCs w:val="24"/>
              </w:rPr>
            </w:pPr>
            <w:r>
              <w:rPr>
                <w:sz w:val="24"/>
                <w:szCs w:val="24"/>
              </w:rPr>
              <w:t>Документ подписан электронной подписью</w:t>
            </w:r>
          </w:p>
        </w:tc>
      </w:tr>
    </w:tbl>
    <w:p w:rsidR="00EF646C" w:rsidRPr="00F22CAC" w:rsidRDefault="00EF646C" w:rsidP="00F22CAC">
      <w:pPr>
        <w:tabs>
          <w:tab w:val="left" w:pos="3864"/>
        </w:tabs>
      </w:pPr>
    </w:p>
    <w:sectPr w:rsidR="00EF646C" w:rsidRPr="00F22CAC" w:rsidSect="0088283C">
      <w:footerReference w:type="even" r:id="rId14"/>
      <w:footerReference w:type="default" r:id="rId15"/>
      <w:footerReference w:type="first" r:id="rId16"/>
      <w:pgSz w:w="11906" w:h="16838"/>
      <w:pgMar w:top="1134" w:right="567" w:bottom="1134" w:left="1134" w:header="0" w:footer="709" w:gutter="0"/>
      <w:cols w:space="720"/>
      <w:formProt w:val="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4567" w:rsidRDefault="00114567">
      <w:r>
        <w:separator/>
      </w:r>
    </w:p>
  </w:endnote>
  <w:endnote w:type="continuationSeparator" w:id="0">
    <w:p w:rsidR="00114567" w:rsidRDefault="00114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Yu Gothic UI"/>
    <w:panose1 w:val="02020609040205080304"/>
    <w:charset w:val="80"/>
    <w:family w:val="modern"/>
    <w:pitch w:val="default"/>
    <w:sig w:usb0="00000000" w:usb1="00000000" w:usb2="08000012" w:usb3="00000000" w:csb0="0002009F" w:csb1="00000000"/>
  </w:font>
  <w:font w:name="Segoe UI">
    <w:panose1 w:val="020B0502040204020203"/>
    <w:charset w:val="CC"/>
    <w:family w:val="swiss"/>
    <w:pitch w:val="variable"/>
    <w:sig w:usb0="E4002EFF" w:usb1="C000E47F" w:usb2="00000009" w:usb3="00000000" w:csb0="000001FF" w:csb1="00000000"/>
  </w:font>
  <w:font w:name="Noto Serif CJK SC">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88B" w:rsidRDefault="00E6288B">
    <w:pPr>
      <w:pStyle w:val="af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88B" w:rsidRDefault="00D05721">
    <w:pPr>
      <w:pStyle w:val="afc"/>
      <w:jc w:val="center"/>
    </w:pPr>
    <w:r>
      <w:fldChar w:fldCharType="begin"/>
    </w:r>
    <w:r>
      <w:instrText xml:space="preserve"> PAGE </w:instrText>
    </w:r>
    <w:r>
      <w:fldChar w:fldCharType="separate"/>
    </w:r>
    <w:r w:rsidR="00FC6482">
      <w:rPr>
        <w:noProof/>
      </w:rPr>
      <w:t>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88B" w:rsidRDefault="00E6288B">
    <w:pPr>
      <w:pStyle w:val="afc"/>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88B" w:rsidRDefault="00E6288B">
    <w:pPr>
      <w:pStyle w:val="afc"/>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88B" w:rsidRDefault="00D05721">
    <w:pPr>
      <w:pStyle w:val="afc"/>
      <w:jc w:val="center"/>
    </w:pPr>
    <w:r>
      <w:fldChar w:fldCharType="begin"/>
    </w:r>
    <w:r>
      <w:instrText xml:space="preserve"> PAGE </w:instrText>
    </w:r>
    <w:r>
      <w:fldChar w:fldCharType="separate"/>
    </w:r>
    <w:r w:rsidR="000D448E">
      <w:rPr>
        <w:noProof/>
      </w:rPr>
      <w:t>13</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88B" w:rsidRDefault="00E6288B">
    <w:pPr>
      <w:pStyle w:val="afc"/>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88B" w:rsidRDefault="00E6288B">
    <w:pPr>
      <w:pStyle w:val="afc"/>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88B" w:rsidRDefault="00D05721">
    <w:pPr>
      <w:pStyle w:val="afc"/>
      <w:jc w:val="center"/>
    </w:pPr>
    <w:r>
      <w:fldChar w:fldCharType="begin"/>
    </w:r>
    <w:r>
      <w:instrText xml:space="preserve"> PAGE </w:instrText>
    </w:r>
    <w:r>
      <w:fldChar w:fldCharType="separate"/>
    </w:r>
    <w:r w:rsidR="00230694">
      <w:rPr>
        <w:noProof/>
      </w:rPr>
      <w:t>16</w:t>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88B" w:rsidRDefault="00E6288B">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4567" w:rsidRDefault="00114567">
      <w:pPr>
        <w:rPr>
          <w:sz w:val="12"/>
        </w:rPr>
      </w:pPr>
      <w:r>
        <w:separator/>
      </w:r>
    </w:p>
  </w:footnote>
  <w:footnote w:type="continuationSeparator" w:id="0">
    <w:p w:rsidR="00114567" w:rsidRDefault="00114567">
      <w:pPr>
        <w:rPr>
          <w:sz w:val="12"/>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B1312"/>
    <w:multiLevelType w:val="multilevel"/>
    <w:tmpl w:val="9A2C368A"/>
    <w:lvl w:ilvl="0">
      <w:start w:val="1"/>
      <w:numFmt w:val="decimal"/>
      <w:pStyle w:val="LBArabic6-Alt"/>
      <w:lvlText w:val="(%1)"/>
      <w:lvlJc w:val="left"/>
      <w:pPr>
        <w:tabs>
          <w:tab w:val="num" w:pos="0"/>
        </w:tabs>
        <w:ind w:left="720" w:hanging="720"/>
      </w:pPr>
    </w:lvl>
    <w:lvl w:ilvl="1">
      <w:start w:val="1"/>
      <w:numFmt w:val="decimal"/>
      <w:lvlText w:val="(%2)"/>
      <w:lvlJc w:val="left"/>
      <w:pPr>
        <w:tabs>
          <w:tab w:val="num" w:pos="0"/>
        </w:tabs>
        <w:ind w:left="1440" w:hanging="720"/>
      </w:pPr>
    </w:lvl>
    <w:lvl w:ilvl="2">
      <w:start w:val="1"/>
      <w:numFmt w:val="decimal"/>
      <w:lvlText w:val="(%3)"/>
      <w:lvlJc w:val="left"/>
      <w:pPr>
        <w:tabs>
          <w:tab w:val="num" w:pos="0"/>
        </w:tabs>
        <w:ind w:left="2160" w:hanging="720"/>
      </w:pPr>
    </w:lvl>
    <w:lvl w:ilvl="3">
      <w:start w:val="1"/>
      <w:numFmt w:val="decimal"/>
      <w:lvlText w:val="(%4)"/>
      <w:lvlJc w:val="left"/>
      <w:pPr>
        <w:tabs>
          <w:tab w:val="num" w:pos="0"/>
        </w:tabs>
        <w:ind w:left="2880" w:hanging="720"/>
      </w:pPr>
    </w:lvl>
    <w:lvl w:ilvl="4">
      <w:start w:val="1"/>
      <w:numFmt w:val="decimal"/>
      <w:lvlText w:val="(%5)"/>
      <w:lvlJc w:val="left"/>
      <w:pPr>
        <w:tabs>
          <w:tab w:val="num" w:pos="0"/>
        </w:tabs>
        <w:ind w:left="3600" w:hanging="720"/>
      </w:pPr>
    </w:lvl>
    <w:lvl w:ilvl="5">
      <w:start w:val="1"/>
      <w:numFmt w:val="decimal"/>
      <w:lvlText w:val="(%6)"/>
      <w:lvlJc w:val="left"/>
      <w:pPr>
        <w:tabs>
          <w:tab w:val="num" w:pos="0"/>
        </w:tabs>
        <w:ind w:left="4320" w:hanging="72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43046AF"/>
    <w:multiLevelType w:val="multilevel"/>
    <w:tmpl w:val="C708F3A2"/>
    <w:lvl w:ilvl="0">
      <w:start w:val="1"/>
      <w:numFmt w:val="decimal"/>
      <w:pStyle w:val="LBParties"/>
      <w:lvlText w:val="(%1)"/>
      <w:lvlJc w:val="left"/>
      <w:pPr>
        <w:tabs>
          <w:tab w:val="num" w:pos="0"/>
        </w:tabs>
        <w:ind w:left="720" w:hanging="720"/>
      </w:pPr>
      <w:rPr>
        <w:b w:val="0"/>
        <w:i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090F447B"/>
    <w:multiLevelType w:val="multilevel"/>
    <w:tmpl w:val="CEC26AA4"/>
    <w:lvl w:ilvl="0">
      <w:start w:val="1"/>
      <w:numFmt w:val="decimal"/>
      <w:pStyle w:val="3"/>
      <w:lvlText w:val="%1."/>
      <w:lvlJc w:val="left"/>
      <w:pPr>
        <w:tabs>
          <w:tab w:val="num" w:pos="0"/>
        </w:tabs>
        <w:ind w:left="360" w:hanging="360"/>
      </w:pPr>
      <w:rPr>
        <w:rFonts w:cs="Times New Roman"/>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922125D"/>
    <w:multiLevelType w:val="multilevel"/>
    <w:tmpl w:val="53D69AE8"/>
    <w:lvl w:ilvl="0">
      <w:start w:val="1"/>
      <w:numFmt w:val="lowerLetter"/>
      <w:pStyle w:val="LBRoman5"/>
      <w:lvlText w:val="(%1)"/>
      <w:lvlJc w:val="left"/>
      <w:pPr>
        <w:tabs>
          <w:tab w:val="num" w:pos="0"/>
        </w:tabs>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suff w:val="nothing"/>
      <w:lvlText w:val="%2"/>
      <w:lvlJc w:val="left"/>
      <w:pPr>
        <w:tabs>
          <w:tab w:val="num" w:pos="0"/>
        </w:tabs>
        <w:ind w:left="3434" w:hanging="576"/>
      </w:pPr>
    </w:lvl>
    <w:lvl w:ilvl="2">
      <w:start w:val="1"/>
      <w:numFmt w:val="none"/>
      <w:suff w:val="nothing"/>
      <w:lvlText w:val="%3"/>
      <w:lvlJc w:val="left"/>
      <w:pPr>
        <w:tabs>
          <w:tab w:val="num" w:pos="0"/>
        </w:tabs>
        <w:ind w:left="3578" w:hanging="720"/>
      </w:pPr>
    </w:lvl>
    <w:lvl w:ilvl="3">
      <w:start w:val="1"/>
      <w:numFmt w:val="none"/>
      <w:suff w:val="nothing"/>
      <w:lvlText w:val="%4"/>
      <w:lvlJc w:val="left"/>
      <w:pPr>
        <w:tabs>
          <w:tab w:val="num" w:pos="0"/>
        </w:tabs>
        <w:ind w:left="3722" w:hanging="864"/>
      </w:pPr>
    </w:lvl>
    <w:lvl w:ilvl="4">
      <w:start w:val="1"/>
      <w:numFmt w:val="none"/>
      <w:suff w:val="nothing"/>
      <w:lvlText w:val="%5"/>
      <w:lvlJc w:val="left"/>
      <w:pPr>
        <w:tabs>
          <w:tab w:val="num" w:pos="0"/>
        </w:tabs>
        <w:ind w:left="3866" w:hanging="1008"/>
      </w:pPr>
    </w:lvl>
    <w:lvl w:ilvl="5">
      <w:start w:val="1"/>
      <w:numFmt w:val="none"/>
      <w:suff w:val="nothing"/>
      <w:lvlText w:val="%6"/>
      <w:lvlJc w:val="left"/>
      <w:pPr>
        <w:tabs>
          <w:tab w:val="num" w:pos="0"/>
        </w:tabs>
        <w:ind w:left="4010" w:hanging="1152"/>
      </w:pPr>
    </w:lvl>
    <w:lvl w:ilvl="6">
      <w:start w:val="1"/>
      <w:numFmt w:val="none"/>
      <w:suff w:val="nothing"/>
      <w:lvlText w:val="%7"/>
      <w:lvlJc w:val="left"/>
      <w:pPr>
        <w:tabs>
          <w:tab w:val="num" w:pos="0"/>
        </w:tabs>
        <w:ind w:left="4154" w:hanging="1296"/>
      </w:pPr>
    </w:lvl>
    <w:lvl w:ilvl="7">
      <w:start w:val="1"/>
      <w:numFmt w:val="none"/>
      <w:suff w:val="nothing"/>
      <w:lvlText w:val="%8"/>
      <w:lvlJc w:val="left"/>
      <w:pPr>
        <w:tabs>
          <w:tab w:val="num" w:pos="0"/>
        </w:tabs>
        <w:ind w:left="4298" w:hanging="1440"/>
      </w:pPr>
    </w:lvl>
    <w:lvl w:ilvl="8">
      <w:start w:val="1"/>
      <w:numFmt w:val="decimal"/>
      <w:lvlText w:val="%1.%2.%3.%4.%5.%6.%7.%8.%9"/>
      <w:lvlJc w:val="left"/>
      <w:pPr>
        <w:tabs>
          <w:tab w:val="num" w:pos="0"/>
        </w:tabs>
        <w:ind w:left="4442" w:hanging="1584"/>
      </w:pPr>
    </w:lvl>
  </w:abstractNum>
  <w:abstractNum w:abstractNumId="4" w15:restartNumberingAfterBreak="0">
    <w:nsid w:val="096356D7"/>
    <w:multiLevelType w:val="multilevel"/>
    <w:tmpl w:val="977615E4"/>
    <w:lvl w:ilvl="0">
      <w:start w:val="1"/>
      <w:numFmt w:val="decimal"/>
      <w:pStyle w:val="LBSchedule2"/>
      <w:lvlText w:val="%1."/>
      <w:lvlJc w:val="left"/>
      <w:pPr>
        <w:tabs>
          <w:tab w:val="num" w:pos="0"/>
        </w:tabs>
        <w:ind w:left="720" w:hanging="720"/>
      </w:pPr>
      <w:rPr>
        <w:rFonts w:ascii="Times New Roman" w:hAnsi="Times New Roman"/>
        <w:b/>
        <w:i w:val="0"/>
        <w:sz w:val="22"/>
        <w:u w:val="none"/>
      </w:rPr>
    </w:lvl>
    <w:lvl w:ilvl="1">
      <w:start w:val="1"/>
      <w:numFmt w:val="decimal"/>
      <w:lvlText w:val="%1.%2"/>
      <w:lvlJc w:val="left"/>
      <w:pPr>
        <w:tabs>
          <w:tab w:val="num" w:pos="0"/>
        </w:tabs>
        <w:ind w:left="720" w:hanging="720"/>
      </w:pPr>
      <w:rPr>
        <w:b w:val="0"/>
        <w:i w:val="0"/>
        <w:u w:val="none"/>
      </w:rPr>
    </w:lvl>
    <w:lvl w:ilvl="2">
      <w:start w:val="1"/>
      <w:numFmt w:val="lowerLetter"/>
      <w:lvlText w:val="(%3)"/>
      <w:lvlJc w:val="left"/>
      <w:pPr>
        <w:tabs>
          <w:tab w:val="num" w:pos="0"/>
        </w:tabs>
        <w:ind w:left="1440" w:hanging="720"/>
      </w:pPr>
    </w:lvl>
    <w:lvl w:ilvl="3">
      <w:start w:val="1"/>
      <w:numFmt w:val="lowerRoman"/>
      <w:lvlText w:val="(%4)"/>
      <w:lvlJc w:val="left"/>
      <w:pPr>
        <w:tabs>
          <w:tab w:val="num" w:pos="0"/>
        </w:tabs>
        <w:ind w:left="2160" w:hanging="720"/>
      </w:pPr>
    </w:lvl>
    <w:lvl w:ilvl="4">
      <w:start w:val="1"/>
      <w:numFmt w:val="upperLetter"/>
      <w:lvlText w:val="(%5)"/>
      <w:lvlJc w:val="left"/>
      <w:pPr>
        <w:tabs>
          <w:tab w:val="num" w:pos="0"/>
        </w:tabs>
        <w:ind w:left="2880" w:hanging="720"/>
      </w:pPr>
      <w:rPr>
        <w:rFonts w:ascii="Times New Roman" w:hAnsi="Times New Roman"/>
      </w:rPr>
    </w:lvl>
    <w:lvl w:ilvl="5">
      <w:start w:val="1"/>
      <w:numFmt w:val="lowerRoman"/>
      <w:lvlText w:val="(%6)"/>
      <w:lvlJc w:val="left"/>
      <w:pPr>
        <w:tabs>
          <w:tab w:val="num" w:pos="0"/>
        </w:tabs>
        <w:ind w:left="4320" w:hanging="1440"/>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5" w15:restartNumberingAfterBreak="0">
    <w:nsid w:val="0D8F6952"/>
    <w:multiLevelType w:val="multilevel"/>
    <w:tmpl w:val="66BC96CC"/>
    <w:lvl w:ilvl="0">
      <w:start w:val="1"/>
      <w:numFmt w:val="decimal"/>
      <w:pStyle w:val="LBChapterHeading"/>
      <w:suff w:val="space"/>
      <w:lvlText w:val="CHAPTER %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1542451E"/>
    <w:multiLevelType w:val="multilevel"/>
    <w:tmpl w:val="883A8B04"/>
    <w:lvl w:ilvl="0">
      <w:start w:val="1"/>
      <w:numFmt w:val="decimal"/>
      <w:pStyle w:val="LBNumParagraph3"/>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1440" w:hanging="72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7."/>
      <w:lvlJc w:val="left"/>
      <w:pPr>
        <w:tabs>
          <w:tab w:val="num" w:pos="0"/>
        </w:tabs>
        <w:ind w:left="720" w:hanging="720"/>
      </w:pPr>
    </w:lvl>
    <w:lvl w:ilvl="7">
      <w:start w:val="1"/>
      <w:numFmt w:val="lowerLetter"/>
      <w:lvlText w:val="%8."/>
      <w:lvlJc w:val="left"/>
      <w:pPr>
        <w:tabs>
          <w:tab w:val="num" w:pos="0"/>
        </w:tabs>
        <w:ind w:left="720" w:hanging="720"/>
      </w:pPr>
    </w:lvl>
    <w:lvl w:ilvl="8">
      <w:start w:val="1"/>
      <w:numFmt w:val="lowerRoman"/>
      <w:lvlText w:val="%9."/>
      <w:lvlJc w:val="left"/>
      <w:pPr>
        <w:tabs>
          <w:tab w:val="num" w:pos="0"/>
        </w:tabs>
        <w:ind w:left="720" w:hanging="720"/>
      </w:pPr>
    </w:lvl>
  </w:abstractNum>
  <w:abstractNum w:abstractNumId="7" w15:restartNumberingAfterBreak="0">
    <w:nsid w:val="17321936"/>
    <w:multiLevelType w:val="multilevel"/>
    <w:tmpl w:val="E7FA253E"/>
    <w:lvl w:ilvl="0">
      <w:start w:val="1"/>
      <w:numFmt w:val="decimal"/>
      <w:pStyle w:val="LBScheduleHeading-alt"/>
      <w:suff w:val="space"/>
      <w:lvlText w:val="Приложение %1."/>
      <w:lvlJc w:val="left"/>
      <w:pPr>
        <w:tabs>
          <w:tab w:val="num" w:pos="0"/>
        </w:tabs>
        <w:ind w:left="360" w:hanging="360"/>
      </w:pPr>
      <w:rPr>
        <w:rFonts w:ascii="Times New Roman" w:hAnsi="Times New Roman"/>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8" w15:restartNumberingAfterBreak="0">
    <w:nsid w:val="176D5B8C"/>
    <w:multiLevelType w:val="multilevel"/>
    <w:tmpl w:val="BB844D46"/>
    <w:lvl w:ilvl="0">
      <w:start w:val="1"/>
      <w:numFmt w:val="decimal"/>
      <w:pStyle w:val="Level6"/>
      <w:lvlText w:val="%1"/>
      <w:lvlJc w:val="left"/>
      <w:pPr>
        <w:tabs>
          <w:tab w:val="num" w:pos="0"/>
        </w:tabs>
        <w:ind w:left="680" w:hanging="680"/>
      </w:pPr>
      <w:rPr>
        <w:rFonts w:ascii="Arial" w:hAnsi="Arial" w:cs="Times New Roman"/>
        <w:b/>
        <w:i w:val="0"/>
        <w:sz w:val="22"/>
      </w:rPr>
    </w:lvl>
    <w:lvl w:ilvl="1">
      <w:start w:val="1"/>
      <w:numFmt w:val="decimal"/>
      <w:lvlText w:val="%1.%2"/>
      <w:lvlJc w:val="left"/>
      <w:pPr>
        <w:tabs>
          <w:tab w:val="num" w:pos="0"/>
        </w:tabs>
        <w:ind w:left="680" w:hanging="680"/>
      </w:pPr>
      <w:rPr>
        <w:rFonts w:ascii="Arial" w:hAnsi="Arial" w:cs="Times New Roman"/>
        <w:b/>
        <w:i w:val="0"/>
        <w:sz w:val="20"/>
      </w:rPr>
    </w:lvl>
    <w:lvl w:ilvl="2">
      <w:start w:val="1"/>
      <w:numFmt w:val="decimal"/>
      <w:lvlText w:val="%1.%2.%3"/>
      <w:lvlJc w:val="left"/>
      <w:pPr>
        <w:tabs>
          <w:tab w:val="num" w:pos="0"/>
        </w:tabs>
        <w:ind w:left="1361" w:hanging="681"/>
      </w:pPr>
      <w:rPr>
        <w:rFonts w:ascii="Arial" w:hAnsi="Arial" w:cs="Times New Roman"/>
        <w:b/>
        <w:i w:val="0"/>
        <w:sz w:val="17"/>
      </w:rPr>
    </w:lvl>
    <w:lvl w:ilvl="3">
      <w:start w:val="1"/>
      <w:numFmt w:val="lowerLetter"/>
      <w:lvlText w:val="(%4)"/>
      <w:lvlJc w:val="left"/>
      <w:pPr>
        <w:tabs>
          <w:tab w:val="num" w:pos="0"/>
        </w:tabs>
        <w:ind w:left="2041" w:hanging="680"/>
      </w:pPr>
      <w:rPr>
        <w:rFonts w:ascii="Arial" w:hAnsi="Arial" w:cs="Times New Roman"/>
        <w:b w:val="0"/>
        <w:i w:val="0"/>
        <w:sz w:val="20"/>
      </w:rPr>
    </w:lvl>
    <w:lvl w:ilvl="4">
      <w:start w:val="1"/>
      <w:numFmt w:val="lowerRoman"/>
      <w:lvlText w:val="(%5)"/>
      <w:lvlJc w:val="left"/>
      <w:pPr>
        <w:tabs>
          <w:tab w:val="num" w:pos="0"/>
        </w:tabs>
        <w:ind w:left="2608" w:hanging="567"/>
      </w:pPr>
      <w:rPr>
        <w:rFonts w:ascii="Arial" w:hAnsi="Arial" w:cs="Times New Roman"/>
        <w:b w:val="0"/>
        <w:i w:val="0"/>
        <w:sz w:val="20"/>
      </w:rPr>
    </w:lvl>
    <w:lvl w:ilvl="5">
      <w:start w:val="1"/>
      <w:numFmt w:val="upperRoman"/>
      <w:lvlText w:val="(%6)"/>
      <w:lvlJc w:val="left"/>
      <w:pPr>
        <w:tabs>
          <w:tab w:val="num" w:pos="0"/>
        </w:tabs>
        <w:ind w:left="3289" w:hanging="681"/>
      </w:pPr>
      <w:rPr>
        <w:rFonts w:ascii="Arial" w:hAnsi="Arial" w:cs="Times New Roman"/>
        <w:b w:val="0"/>
        <w:i w:val="0"/>
        <w:sz w:val="20"/>
      </w:rPr>
    </w:lvl>
    <w:lvl w:ilvl="6">
      <w:start w:val="1"/>
      <w:numFmt w:val="none"/>
      <w:suff w:val="nothing"/>
      <w:lvlText w:val="%7"/>
      <w:lvlJc w:val="left"/>
      <w:pPr>
        <w:tabs>
          <w:tab w:val="num" w:pos="0"/>
        </w:tabs>
        <w:ind w:left="3240" w:hanging="1080"/>
      </w:pPr>
    </w:lvl>
    <w:lvl w:ilvl="7">
      <w:start w:val="1"/>
      <w:numFmt w:val="none"/>
      <w:suff w:val="nothing"/>
      <w:lvlText w:val="%8"/>
      <w:lvlJc w:val="left"/>
      <w:pPr>
        <w:tabs>
          <w:tab w:val="num" w:pos="0"/>
        </w:tabs>
        <w:ind w:left="3744" w:hanging="1224"/>
      </w:pPr>
    </w:lvl>
    <w:lvl w:ilvl="8">
      <w:start w:val="1"/>
      <w:numFmt w:val="none"/>
      <w:suff w:val="nothing"/>
      <w:lvlText w:val="%9"/>
      <w:lvlJc w:val="left"/>
      <w:pPr>
        <w:tabs>
          <w:tab w:val="num" w:pos="0"/>
        </w:tabs>
        <w:ind w:left="4320" w:hanging="1440"/>
      </w:pPr>
    </w:lvl>
  </w:abstractNum>
  <w:abstractNum w:abstractNumId="9" w15:restartNumberingAfterBreak="0">
    <w:nsid w:val="17D748B9"/>
    <w:multiLevelType w:val="multilevel"/>
    <w:tmpl w:val="3B1060F6"/>
    <w:lvl w:ilvl="0">
      <w:start w:val="1"/>
      <w:numFmt w:val="none"/>
      <w:pStyle w:val="LBDefinitionSubSubItem-alt"/>
      <w:suff w:val="nothing"/>
      <w:lvlText w:val="%1"/>
      <w:lvlJc w:val="left"/>
      <w:pPr>
        <w:tabs>
          <w:tab w:val="num" w:pos="0"/>
        </w:tabs>
        <w:ind w:left="720" w:firstLine="0"/>
      </w:pPr>
    </w:lvl>
    <w:lvl w:ilvl="1">
      <w:start w:val="1"/>
      <w:numFmt w:val="lowerLetter"/>
      <w:lvlText w:val="%1.%2)"/>
      <w:lvlJc w:val="left"/>
      <w:pPr>
        <w:tabs>
          <w:tab w:val="num" w:pos="0"/>
        </w:tabs>
        <w:ind w:left="720" w:firstLine="0"/>
      </w:pPr>
    </w:lvl>
    <w:lvl w:ilvl="2">
      <w:start w:val="1"/>
      <w:numFmt w:val="lowerRoman"/>
      <w:lvlText w:val="%1.%2.%3)"/>
      <w:lvlJc w:val="left"/>
      <w:pPr>
        <w:tabs>
          <w:tab w:val="num" w:pos="0"/>
        </w:tabs>
        <w:ind w:left="720" w:firstLine="0"/>
      </w:pPr>
    </w:lvl>
    <w:lvl w:ilvl="3">
      <w:start w:val="1"/>
      <w:numFmt w:val="decimal"/>
      <w:lvlText w:val="%1.%2.%3.%4."/>
      <w:lvlJc w:val="left"/>
      <w:pPr>
        <w:tabs>
          <w:tab w:val="num" w:pos="0"/>
        </w:tabs>
        <w:ind w:left="1440" w:firstLine="0"/>
      </w:pPr>
    </w:lvl>
    <w:lvl w:ilvl="4">
      <w:start w:val="1"/>
      <w:numFmt w:val="decimal"/>
      <w:lvlText w:val="%1.%2.%3.%4.%5."/>
      <w:lvlJc w:val="left"/>
      <w:pPr>
        <w:tabs>
          <w:tab w:val="num" w:pos="0"/>
        </w:tabs>
        <w:ind w:left="1800" w:firstLine="0"/>
      </w:pPr>
    </w:lvl>
    <w:lvl w:ilvl="5">
      <w:start w:val="1"/>
      <w:numFmt w:val="decimal"/>
      <w:lvlText w:val="%1.%2.%3.%4.%5.%6."/>
      <w:lvlJc w:val="left"/>
      <w:pPr>
        <w:tabs>
          <w:tab w:val="num" w:pos="0"/>
        </w:tabs>
        <w:ind w:left="2160" w:firstLine="0"/>
      </w:pPr>
    </w:lvl>
    <w:lvl w:ilvl="6">
      <w:start w:val="1"/>
      <w:numFmt w:val="decimal"/>
      <w:lvlText w:val="%1.%2.%3.%4.%5.%6.%7."/>
      <w:lvlJc w:val="left"/>
      <w:pPr>
        <w:tabs>
          <w:tab w:val="num" w:pos="0"/>
        </w:tabs>
        <w:ind w:left="2520" w:firstLine="0"/>
      </w:pPr>
    </w:lvl>
    <w:lvl w:ilvl="7">
      <w:start w:val="1"/>
      <w:numFmt w:val="decimal"/>
      <w:lvlText w:val="%1.%2.%3.%4.%5.%6.%7.%8."/>
      <w:lvlJc w:val="left"/>
      <w:pPr>
        <w:tabs>
          <w:tab w:val="num" w:pos="0"/>
        </w:tabs>
        <w:ind w:left="2880" w:firstLine="0"/>
      </w:pPr>
    </w:lvl>
    <w:lvl w:ilvl="8">
      <w:start w:val="1"/>
      <w:numFmt w:val="decimal"/>
      <w:lvlText w:val="%1.%2.%3.%4.%5.%6.%7.%8.%9."/>
      <w:lvlJc w:val="left"/>
      <w:pPr>
        <w:tabs>
          <w:tab w:val="num" w:pos="0"/>
        </w:tabs>
        <w:ind w:left="3240" w:firstLine="0"/>
      </w:pPr>
    </w:lvl>
  </w:abstractNum>
  <w:abstractNum w:abstractNumId="10" w15:restartNumberingAfterBreak="0">
    <w:nsid w:val="1AB84968"/>
    <w:multiLevelType w:val="multilevel"/>
    <w:tmpl w:val="CDF81C42"/>
    <w:lvl w:ilvl="0">
      <w:start w:val="1"/>
      <w:numFmt w:val="decimal"/>
      <w:pStyle w:val="LBArabic3"/>
      <w:lvlText w:val="(%1)"/>
      <w:lvlJc w:val="left"/>
      <w:pPr>
        <w:tabs>
          <w:tab w:val="num" w:pos="0"/>
        </w:tabs>
        <w:ind w:left="2160" w:hanging="720"/>
      </w:pPr>
    </w:lvl>
    <w:lvl w:ilvl="1">
      <w:start w:val="1"/>
      <w:numFmt w:val="none"/>
      <w:suff w:val="nothing"/>
      <w:lvlText w:val="%2"/>
      <w:lvlJc w:val="left"/>
      <w:pPr>
        <w:tabs>
          <w:tab w:val="num" w:pos="0"/>
        </w:tabs>
        <w:ind w:left="2232" w:hanging="432"/>
      </w:pPr>
    </w:lvl>
    <w:lvl w:ilvl="2">
      <w:start w:val="1"/>
      <w:numFmt w:val="none"/>
      <w:suff w:val="nothing"/>
      <w:lvlText w:val="%3"/>
      <w:lvlJc w:val="left"/>
      <w:pPr>
        <w:tabs>
          <w:tab w:val="num" w:pos="0"/>
        </w:tabs>
        <w:ind w:left="2664" w:hanging="504"/>
      </w:pPr>
    </w:lvl>
    <w:lvl w:ilvl="3">
      <w:start w:val="1"/>
      <w:numFmt w:val="none"/>
      <w:suff w:val="nothing"/>
      <w:lvlText w:val="%4"/>
      <w:lvlJc w:val="left"/>
      <w:pPr>
        <w:tabs>
          <w:tab w:val="num" w:pos="0"/>
        </w:tabs>
        <w:ind w:left="3168" w:hanging="648"/>
      </w:pPr>
    </w:lvl>
    <w:lvl w:ilvl="4">
      <w:start w:val="1"/>
      <w:numFmt w:val="none"/>
      <w:suff w:val="nothing"/>
      <w:lvlText w:val="%5"/>
      <w:lvlJc w:val="left"/>
      <w:pPr>
        <w:tabs>
          <w:tab w:val="num" w:pos="0"/>
        </w:tabs>
        <w:ind w:left="3672" w:hanging="792"/>
      </w:pPr>
    </w:lvl>
    <w:lvl w:ilvl="5">
      <w:start w:val="1"/>
      <w:numFmt w:val="none"/>
      <w:suff w:val="nothing"/>
      <w:lvlText w:val="%6"/>
      <w:lvlJc w:val="left"/>
      <w:pPr>
        <w:tabs>
          <w:tab w:val="num" w:pos="0"/>
        </w:tabs>
        <w:ind w:left="4176" w:hanging="936"/>
      </w:pPr>
    </w:lvl>
    <w:lvl w:ilvl="6">
      <w:start w:val="1"/>
      <w:numFmt w:val="none"/>
      <w:suff w:val="nothing"/>
      <w:lvlText w:val="%7"/>
      <w:lvlJc w:val="left"/>
      <w:pPr>
        <w:tabs>
          <w:tab w:val="num" w:pos="0"/>
        </w:tabs>
        <w:ind w:left="4680" w:hanging="1080"/>
      </w:pPr>
    </w:lvl>
    <w:lvl w:ilvl="7">
      <w:start w:val="1"/>
      <w:numFmt w:val="decimal"/>
      <w:lvlText w:val="%1.%2.%3.%4.%5.%6.%7.%8."/>
      <w:lvlJc w:val="left"/>
      <w:pPr>
        <w:tabs>
          <w:tab w:val="num" w:pos="0"/>
        </w:tabs>
        <w:ind w:left="5184" w:hanging="1224"/>
      </w:pPr>
    </w:lvl>
    <w:lvl w:ilvl="8">
      <w:start w:val="1"/>
      <w:numFmt w:val="decimal"/>
      <w:lvlText w:val="%1.%2.%3.%4.%5.%6.%7.%8.%9."/>
      <w:lvlJc w:val="left"/>
      <w:pPr>
        <w:tabs>
          <w:tab w:val="num" w:pos="0"/>
        </w:tabs>
        <w:ind w:left="5760" w:hanging="1440"/>
      </w:pPr>
    </w:lvl>
  </w:abstractNum>
  <w:abstractNum w:abstractNumId="11" w15:restartNumberingAfterBreak="0">
    <w:nsid w:val="1D782B5B"/>
    <w:multiLevelType w:val="multilevel"/>
    <w:tmpl w:val="148EEBA0"/>
    <w:lvl w:ilvl="0">
      <w:start w:val="1"/>
      <w:numFmt w:val="upperLetter"/>
      <w:pStyle w:val="LBRecitals"/>
      <w:lvlText w:val="(%1)"/>
      <w:lvlJc w:val="left"/>
      <w:pPr>
        <w:tabs>
          <w:tab w:val="num" w:pos="0"/>
        </w:tabs>
        <w:ind w:left="720" w:hanging="72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1E875575"/>
    <w:multiLevelType w:val="multilevel"/>
    <w:tmpl w:val="60806216"/>
    <w:lvl w:ilvl="0">
      <w:start w:val="1"/>
      <w:numFmt w:val="decimal"/>
      <w:pStyle w:val="LBSchedule3-111Alt"/>
      <w:lvlText w:val="%1."/>
      <w:lvlJc w:val="left"/>
      <w:pPr>
        <w:tabs>
          <w:tab w:val="num" w:pos="0"/>
        </w:tabs>
        <w:ind w:left="720" w:hanging="720"/>
      </w:pPr>
      <w:rPr>
        <w:b/>
        <w:i w:val="0"/>
      </w:r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1440" w:hanging="72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3" w15:restartNumberingAfterBreak="0">
    <w:nsid w:val="29821BBA"/>
    <w:multiLevelType w:val="multilevel"/>
    <w:tmpl w:val="D8BAF3D2"/>
    <w:lvl w:ilvl="0">
      <w:start w:val="1"/>
      <w:numFmt w:val="decimal"/>
      <w:pStyle w:val="LBScheduleParties"/>
      <w:lvlText w:val="(%1)"/>
      <w:lvlJc w:val="left"/>
      <w:pPr>
        <w:tabs>
          <w:tab w:val="num" w:pos="0"/>
        </w:tabs>
        <w:ind w:left="720" w:hanging="72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4" w15:restartNumberingAfterBreak="0">
    <w:nsid w:val="2ABC3789"/>
    <w:multiLevelType w:val="multilevel"/>
    <w:tmpl w:val="6A7C852C"/>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2CD82238"/>
    <w:multiLevelType w:val="multilevel"/>
    <w:tmpl w:val="FBC20048"/>
    <w:lvl w:ilvl="0">
      <w:start w:val="1"/>
      <w:numFmt w:val="lowerLetter"/>
      <w:pStyle w:val="LBRoman5-Alt"/>
      <w:lvlText w:val="(%1)"/>
      <w:lvlJc w:val="left"/>
      <w:pPr>
        <w:tabs>
          <w:tab w:val="num" w:pos="0"/>
        </w:tabs>
        <w:ind w:left="720" w:hanging="720"/>
      </w:pPr>
    </w:lvl>
    <w:lvl w:ilvl="1">
      <w:start w:val="1"/>
      <w:numFmt w:val="lowerLetter"/>
      <w:lvlText w:val="(%2)"/>
      <w:lvlJc w:val="left"/>
      <w:pPr>
        <w:tabs>
          <w:tab w:val="num" w:pos="0"/>
        </w:tabs>
        <w:ind w:left="1440" w:hanging="720"/>
      </w:pPr>
    </w:lvl>
    <w:lvl w:ilvl="2">
      <w:start w:val="1"/>
      <w:numFmt w:val="lowerLetter"/>
      <w:lvlText w:val="(%3)"/>
      <w:lvlJc w:val="left"/>
      <w:pPr>
        <w:tabs>
          <w:tab w:val="num" w:pos="0"/>
        </w:tabs>
        <w:ind w:left="2160" w:hanging="720"/>
      </w:pPr>
    </w:lvl>
    <w:lvl w:ilvl="3">
      <w:start w:val="1"/>
      <w:numFmt w:val="lowerLetter"/>
      <w:lvlText w:val="(%4)"/>
      <w:lvlJc w:val="left"/>
      <w:pPr>
        <w:tabs>
          <w:tab w:val="num" w:pos="0"/>
        </w:tabs>
        <w:ind w:left="2880" w:hanging="720"/>
      </w:pPr>
    </w:lvl>
    <w:lvl w:ilvl="4">
      <w:start w:val="1"/>
      <w:numFmt w:val="lowerLetter"/>
      <w:lvlText w:val="(%5)"/>
      <w:lvlJc w:val="left"/>
      <w:pPr>
        <w:tabs>
          <w:tab w:val="num" w:pos="0"/>
        </w:tabs>
        <w:ind w:left="3600" w:hanging="72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6" w15:restartNumberingAfterBreak="0">
    <w:nsid w:val="2E8012CD"/>
    <w:multiLevelType w:val="multilevel"/>
    <w:tmpl w:val="017EAA6E"/>
    <w:lvl w:ilvl="0">
      <w:start w:val="1"/>
      <w:numFmt w:val="decimal"/>
      <w:pStyle w:val="LBGovstyle6-Alt"/>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color w:val="auto"/>
      </w:r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30CF2BF3"/>
    <w:multiLevelType w:val="multilevel"/>
    <w:tmpl w:val="84F0626A"/>
    <w:lvl w:ilvl="0">
      <w:start w:val="1"/>
      <w:numFmt w:val="decimal"/>
      <w:pStyle w:val="LBHeading5-Alt"/>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720" w:firstLine="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1.%2.%3.%4.%5.%6.%7."/>
      <w:lvlJc w:val="left"/>
      <w:pPr>
        <w:tabs>
          <w:tab w:val="num" w:pos="0"/>
        </w:tabs>
        <w:ind w:left="720" w:hanging="720"/>
      </w:pPr>
    </w:lvl>
    <w:lvl w:ilvl="7">
      <w:start w:val="1"/>
      <w:numFmt w:val="decimal"/>
      <w:lvlText w:val="%1.%2.%3.%4.%5.%6.%7.%8."/>
      <w:lvlJc w:val="left"/>
      <w:pPr>
        <w:tabs>
          <w:tab w:val="num" w:pos="0"/>
        </w:tabs>
        <w:ind w:left="720" w:hanging="720"/>
      </w:pPr>
    </w:lvl>
    <w:lvl w:ilvl="8">
      <w:start w:val="1"/>
      <w:numFmt w:val="decimal"/>
      <w:lvlText w:val="%1.%2.%3.%4.%5.%6.%7.%8.%9."/>
      <w:lvlJc w:val="left"/>
      <w:pPr>
        <w:tabs>
          <w:tab w:val="num" w:pos="0"/>
        </w:tabs>
        <w:ind w:left="720" w:hanging="720"/>
      </w:pPr>
    </w:lvl>
  </w:abstractNum>
  <w:abstractNum w:abstractNumId="18" w15:restartNumberingAfterBreak="0">
    <w:nsid w:val="34E4558A"/>
    <w:multiLevelType w:val="multilevel"/>
    <w:tmpl w:val="D0F02F48"/>
    <w:lvl w:ilvl="0">
      <w:start w:val="1"/>
      <w:numFmt w:val="upperLetter"/>
      <w:pStyle w:val="LBNumRecitals"/>
      <w:lvlText w:val="(%1)"/>
      <w:lvlJc w:val="left"/>
      <w:pPr>
        <w:tabs>
          <w:tab w:val="num" w:pos="0"/>
        </w:tabs>
        <w:ind w:left="720" w:hanging="72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36A10F57"/>
    <w:multiLevelType w:val="multilevel"/>
    <w:tmpl w:val="4238BEF2"/>
    <w:lvl w:ilvl="0">
      <w:start w:val="1"/>
      <w:numFmt w:val="decimal"/>
      <w:pStyle w:val="LBScheduleParties-Alt"/>
      <w:lvlText w:val="(%1)"/>
      <w:lvlJc w:val="left"/>
      <w:pPr>
        <w:tabs>
          <w:tab w:val="num" w:pos="0"/>
        </w:tabs>
        <w:ind w:left="720" w:hanging="72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0" w15:restartNumberingAfterBreak="0">
    <w:nsid w:val="3A7E2807"/>
    <w:multiLevelType w:val="multilevel"/>
    <w:tmpl w:val="BC348856"/>
    <w:lvl w:ilvl="0">
      <w:start w:val="1"/>
      <w:numFmt w:val="lowerLetter"/>
      <w:pStyle w:val="LBRoman2"/>
      <w:lvlText w:val="(%1)"/>
      <w:lvlJc w:val="left"/>
      <w:pPr>
        <w:tabs>
          <w:tab w:val="num" w:pos="0"/>
        </w:tabs>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suff w:val="nothing"/>
      <w:lvlText w:val="%2"/>
      <w:lvlJc w:val="left"/>
      <w:pPr>
        <w:tabs>
          <w:tab w:val="num" w:pos="0"/>
        </w:tabs>
        <w:ind w:left="1296" w:hanging="576"/>
      </w:pPr>
    </w:lvl>
    <w:lvl w:ilvl="2">
      <w:start w:val="1"/>
      <w:numFmt w:val="none"/>
      <w:suff w:val="nothing"/>
      <w:lvlText w:val="%3"/>
      <w:lvlJc w:val="left"/>
      <w:pPr>
        <w:tabs>
          <w:tab w:val="num" w:pos="0"/>
        </w:tabs>
        <w:ind w:left="1440" w:hanging="720"/>
      </w:pPr>
    </w:lvl>
    <w:lvl w:ilvl="3">
      <w:start w:val="1"/>
      <w:numFmt w:val="none"/>
      <w:suff w:val="nothing"/>
      <w:lvlText w:val="%4"/>
      <w:lvlJc w:val="left"/>
      <w:pPr>
        <w:tabs>
          <w:tab w:val="num" w:pos="0"/>
        </w:tabs>
        <w:ind w:left="1584" w:hanging="864"/>
      </w:pPr>
    </w:lvl>
    <w:lvl w:ilvl="4">
      <w:start w:val="1"/>
      <w:numFmt w:val="none"/>
      <w:suff w:val="nothing"/>
      <w:lvlText w:val="%5"/>
      <w:lvlJc w:val="left"/>
      <w:pPr>
        <w:tabs>
          <w:tab w:val="num" w:pos="0"/>
        </w:tabs>
        <w:ind w:left="1728" w:hanging="1008"/>
      </w:pPr>
    </w:lvl>
    <w:lvl w:ilvl="5">
      <w:start w:val="1"/>
      <w:numFmt w:val="none"/>
      <w:suff w:val="nothing"/>
      <w:lvlText w:val="%6"/>
      <w:lvlJc w:val="left"/>
      <w:pPr>
        <w:tabs>
          <w:tab w:val="num" w:pos="0"/>
        </w:tabs>
        <w:ind w:left="1872" w:hanging="1152"/>
      </w:pPr>
    </w:lvl>
    <w:lvl w:ilvl="6">
      <w:start w:val="1"/>
      <w:numFmt w:val="none"/>
      <w:suff w:val="nothing"/>
      <w:lvlText w:val="%7"/>
      <w:lvlJc w:val="left"/>
      <w:pPr>
        <w:tabs>
          <w:tab w:val="num" w:pos="0"/>
        </w:tabs>
        <w:ind w:left="2016" w:hanging="1296"/>
      </w:pPr>
    </w:lvl>
    <w:lvl w:ilvl="7">
      <w:start w:val="1"/>
      <w:numFmt w:val="none"/>
      <w:suff w:val="nothing"/>
      <w:lvlText w:val="%8"/>
      <w:lvlJc w:val="left"/>
      <w:pPr>
        <w:tabs>
          <w:tab w:val="num" w:pos="0"/>
        </w:tabs>
        <w:ind w:left="2160" w:hanging="1440"/>
      </w:pPr>
    </w:lvl>
    <w:lvl w:ilvl="8">
      <w:start w:val="1"/>
      <w:numFmt w:val="decimal"/>
      <w:lvlText w:val="%1.%2.%3.%4.%5.%6.%7.%8.%9"/>
      <w:lvlJc w:val="left"/>
      <w:pPr>
        <w:tabs>
          <w:tab w:val="num" w:pos="0"/>
        </w:tabs>
        <w:ind w:left="2304" w:hanging="1584"/>
      </w:pPr>
    </w:lvl>
  </w:abstractNum>
  <w:abstractNum w:abstractNumId="21" w15:restartNumberingAfterBreak="0">
    <w:nsid w:val="3C2B7BB5"/>
    <w:multiLevelType w:val="multilevel"/>
    <w:tmpl w:val="305698AE"/>
    <w:lvl w:ilvl="0">
      <w:start w:val="1"/>
      <w:numFmt w:val="decimal"/>
      <w:pStyle w:val="LBArabic4"/>
      <w:lvlText w:val="(%1)"/>
      <w:lvlJc w:val="left"/>
      <w:pPr>
        <w:tabs>
          <w:tab w:val="num" w:pos="0"/>
        </w:tabs>
        <w:ind w:left="2880" w:hanging="720"/>
      </w:pPr>
    </w:lvl>
    <w:lvl w:ilvl="1">
      <w:start w:val="1"/>
      <w:numFmt w:val="none"/>
      <w:suff w:val="nothing"/>
      <w:lvlText w:val="%2"/>
      <w:lvlJc w:val="left"/>
      <w:pPr>
        <w:tabs>
          <w:tab w:val="num" w:pos="0"/>
        </w:tabs>
        <w:ind w:left="2952" w:hanging="432"/>
      </w:pPr>
    </w:lvl>
    <w:lvl w:ilvl="2">
      <w:start w:val="1"/>
      <w:numFmt w:val="none"/>
      <w:suff w:val="nothing"/>
      <w:lvlText w:val="%3"/>
      <w:lvlJc w:val="left"/>
      <w:pPr>
        <w:tabs>
          <w:tab w:val="num" w:pos="0"/>
        </w:tabs>
        <w:ind w:left="3384" w:hanging="504"/>
      </w:pPr>
    </w:lvl>
    <w:lvl w:ilvl="3">
      <w:start w:val="1"/>
      <w:numFmt w:val="none"/>
      <w:suff w:val="nothing"/>
      <w:lvlText w:val="%4"/>
      <w:lvlJc w:val="left"/>
      <w:pPr>
        <w:tabs>
          <w:tab w:val="num" w:pos="0"/>
        </w:tabs>
        <w:ind w:left="3888" w:hanging="648"/>
      </w:pPr>
    </w:lvl>
    <w:lvl w:ilvl="4">
      <w:start w:val="1"/>
      <w:numFmt w:val="none"/>
      <w:suff w:val="nothing"/>
      <w:lvlText w:val="%5"/>
      <w:lvlJc w:val="left"/>
      <w:pPr>
        <w:tabs>
          <w:tab w:val="num" w:pos="0"/>
        </w:tabs>
        <w:ind w:left="4392" w:hanging="792"/>
      </w:pPr>
    </w:lvl>
    <w:lvl w:ilvl="5">
      <w:start w:val="1"/>
      <w:numFmt w:val="none"/>
      <w:suff w:val="nothing"/>
      <w:lvlText w:val="%6"/>
      <w:lvlJc w:val="left"/>
      <w:pPr>
        <w:tabs>
          <w:tab w:val="num" w:pos="0"/>
        </w:tabs>
        <w:ind w:left="4896" w:hanging="936"/>
      </w:pPr>
    </w:lvl>
    <w:lvl w:ilvl="6">
      <w:start w:val="1"/>
      <w:numFmt w:val="none"/>
      <w:suff w:val="nothing"/>
      <w:lvlText w:val="%7"/>
      <w:lvlJc w:val="left"/>
      <w:pPr>
        <w:tabs>
          <w:tab w:val="num" w:pos="0"/>
        </w:tabs>
        <w:ind w:left="5400" w:hanging="1080"/>
      </w:pPr>
    </w:lvl>
    <w:lvl w:ilvl="7">
      <w:start w:val="1"/>
      <w:numFmt w:val="decimal"/>
      <w:lvlText w:val="%1.%2.%3.%4.%5.%6.%7.%8."/>
      <w:lvlJc w:val="left"/>
      <w:pPr>
        <w:tabs>
          <w:tab w:val="num" w:pos="0"/>
        </w:tabs>
        <w:ind w:left="5904" w:hanging="1224"/>
      </w:pPr>
    </w:lvl>
    <w:lvl w:ilvl="8">
      <w:start w:val="1"/>
      <w:numFmt w:val="decimal"/>
      <w:lvlText w:val="%1.%2.%3.%4.%5.%6.%7.%8.%9."/>
      <w:lvlJc w:val="left"/>
      <w:pPr>
        <w:tabs>
          <w:tab w:val="num" w:pos="0"/>
        </w:tabs>
        <w:ind w:left="6480" w:hanging="1440"/>
      </w:pPr>
    </w:lvl>
  </w:abstractNum>
  <w:abstractNum w:abstractNumId="22" w15:restartNumberingAfterBreak="0">
    <w:nsid w:val="47A00127"/>
    <w:multiLevelType w:val="multilevel"/>
    <w:tmpl w:val="CE866B78"/>
    <w:lvl w:ilvl="0">
      <w:start w:val="1"/>
      <w:numFmt w:val="decimal"/>
      <w:pStyle w:val="1"/>
      <w:lvlText w:val="%1."/>
      <w:lvlJc w:val="left"/>
      <w:pPr>
        <w:tabs>
          <w:tab w:val="num" w:pos="0"/>
        </w:tabs>
        <w:ind w:left="720" w:hanging="720"/>
      </w:pPr>
    </w:lvl>
    <w:lvl w:ilvl="1">
      <w:start w:val="1"/>
      <w:numFmt w:val="decimal"/>
      <w:pStyle w:val="2"/>
      <w:lvlText w:val="%1.%2"/>
      <w:lvlJc w:val="left"/>
      <w:pPr>
        <w:tabs>
          <w:tab w:val="num" w:pos="0"/>
        </w:tabs>
        <w:ind w:left="720" w:hanging="720"/>
      </w:pPr>
    </w:lvl>
    <w:lvl w:ilvl="2">
      <w:start w:val="1"/>
      <w:numFmt w:val="lowerLetter"/>
      <w:pStyle w:val="30"/>
      <w:lvlText w:val="(%3)"/>
      <w:lvlJc w:val="left"/>
      <w:pPr>
        <w:tabs>
          <w:tab w:val="num" w:pos="0"/>
        </w:tabs>
        <w:ind w:left="1440" w:hanging="720"/>
      </w:pPr>
    </w:lvl>
    <w:lvl w:ilvl="3">
      <w:start w:val="1"/>
      <w:numFmt w:val="lowerRoman"/>
      <w:pStyle w:val="4"/>
      <w:lvlText w:val="(%4)"/>
      <w:lvlJc w:val="left"/>
      <w:pPr>
        <w:tabs>
          <w:tab w:val="num" w:pos="0"/>
        </w:tabs>
        <w:ind w:left="3981" w:hanging="720"/>
      </w:pPr>
    </w:lvl>
    <w:lvl w:ilvl="4">
      <w:start w:val="1"/>
      <w:numFmt w:val="upperLetter"/>
      <w:pStyle w:val="5"/>
      <w:lvlText w:val="(%5)"/>
      <w:lvlJc w:val="left"/>
      <w:pPr>
        <w:tabs>
          <w:tab w:val="num" w:pos="0"/>
        </w:tabs>
        <w:ind w:left="2880" w:hanging="720"/>
      </w:pPr>
    </w:lvl>
    <w:lvl w:ilvl="5">
      <w:start w:val="1"/>
      <w:numFmt w:val="upperLetter"/>
      <w:pStyle w:val="6"/>
      <w:lvlText w:val="(%6)"/>
      <w:lvlJc w:val="left"/>
      <w:pPr>
        <w:tabs>
          <w:tab w:val="num" w:pos="0"/>
        </w:tabs>
        <w:ind w:left="3600" w:hanging="720"/>
      </w:pPr>
    </w:lvl>
    <w:lvl w:ilvl="6">
      <w:start w:val="1"/>
      <w:numFmt w:val="upperRoman"/>
      <w:pStyle w:val="7"/>
      <w:lvlText w:val="(%7)"/>
      <w:lvlJc w:val="left"/>
      <w:pPr>
        <w:tabs>
          <w:tab w:val="num" w:pos="0"/>
        </w:tabs>
        <w:ind w:left="4321" w:hanging="721"/>
      </w:pPr>
    </w:lvl>
    <w:lvl w:ilvl="7">
      <w:start w:val="1"/>
      <w:numFmt w:val="lowerLetter"/>
      <w:pStyle w:val="8"/>
      <w:lvlText w:val="%8."/>
      <w:lvlJc w:val="left"/>
      <w:pPr>
        <w:tabs>
          <w:tab w:val="num" w:pos="0"/>
        </w:tabs>
        <w:ind w:left="2880" w:hanging="360"/>
      </w:pPr>
    </w:lvl>
    <w:lvl w:ilvl="8">
      <w:start w:val="1"/>
      <w:numFmt w:val="none"/>
      <w:suff w:val="nothing"/>
      <w:lvlText w:val="%9"/>
      <w:lvlJc w:val="left"/>
      <w:pPr>
        <w:tabs>
          <w:tab w:val="num" w:pos="0"/>
        </w:tabs>
        <w:ind w:left="0" w:firstLine="0"/>
      </w:pPr>
    </w:lvl>
  </w:abstractNum>
  <w:abstractNum w:abstractNumId="23" w15:restartNumberingAfterBreak="0">
    <w:nsid w:val="49EC1899"/>
    <w:multiLevelType w:val="multilevel"/>
    <w:tmpl w:val="CEF406DE"/>
    <w:lvl w:ilvl="0">
      <w:start w:val="1"/>
      <w:numFmt w:val="decimal"/>
      <w:pStyle w:val="AGovstyle1"/>
      <w:lvlText w:val="%1."/>
      <w:lvlJc w:val="left"/>
      <w:pPr>
        <w:tabs>
          <w:tab w:val="num" w:pos="0"/>
        </w:tabs>
        <w:ind w:left="720" w:hanging="720"/>
      </w:pPr>
    </w:lvl>
    <w:lvl w:ilvl="1">
      <w:start w:val="1"/>
      <w:numFmt w:val="decimal"/>
      <w:lvlText w:val="%1.%2."/>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0"/>
        <w:u w:val="none"/>
        <w:vertAlign w:val="baseline"/>
        <w:em w:val="none"/>
      </w:rPr>
    </w:lvl>
    <w:lvl w:ilvl="2">
      <w:start w:val="1"/>
      <w:numFmt w:val="decimal"/>
      <w:lvlText w:val="%1.%2.%3."/>
      <w:lvlJc w:val="left"/>
      <w:pPr>
        <w:tabs>
          <w:tab w:val="num" w:pos="0"/>
        </w:tabs>
        <w:ind w:left="720" w:hanging="720"/>
      </w:pPr>
    </w:lvl>
    <w:lvl w:ilvl="3">
      <w:start w:val="1"/>
      <w:numFmt w:val="decimal"/>
      <w:suff w:val="space"/>
      <w:lvlText w:val="%1.%2.%3.%4."/>
      <w:lvlJc w:val="left"/>
      <w:pPr>
        <w:tabs>
          <w:tab w:val="num" w:pos="0"/>
        </w:tabs>
        <w:ind w:left="720" w:hanging="720"/>
      </w:pPr>
      <w:rPr>
        <w:b w:val="0"/>
      </w:rPr>
    </w:lvl>
    <w:lvl w:ilvl="4">
      <w:start w:val="1"/>
      <w:numFmt w:val="russianLower"/>
      <w:lvlText w:val="(%5)"/>
      <w:lvlJc w:val="left"/>
      <w:pPr>
        <w:tabs>
          <w:tab w:val="num" w:pos="0"/>
        </w:tabs>
        <w:ind w:left="720" w:hanging="720"/>
      </w:pPr>
    </w:lvl>
    <w:lvl w:ilvl="5">
      <w:start w:val="1"/>
      <w:numFmt w:val="upperLetter"/>
      <w:lvlText w:val="(%6)"/>
      <w:lvlJc w:val="left"/>
      <w:pPr>
        <w:tabs>
          <w:tab w:val="num" w:pos="0"/>
        </w:tabs>
        <w:ind w:left="720" w:hanging="720"/>
      </w:pPr>
    </w:lvl>
    <w:lvl w:ilvl="6">
      <w:start w:val="1"/>
      <w:numFmt w:val="decimal"/>
      <w:lvlText w:val="%1.%2.%3.%4.%5.%6.%7."/>
      <w:lvlJc w:val="left"/>
      <w:pPr>
        <w:tabs>
          <w:tab w:val="num" w:pos="0"/>
        </w:tabs>
        <w:ind w:left="720" w:hanging="720"/>
      </w:pPr>
    </w:lvl>
    <w:lvl w:ilvl="7">
      <w:start w:val="1"/>
      <w:numFmt w:val="decimal"/>
      <w:lvlText w:val="%1.%2.%3.%4.%5.%6.%7.%8."/>
      <w:lvlJc w:val="left"/>
      <w:pPr>
        <w:tabs>
          <w:tab w:val="num" w:pos="0"/>
        </w:tabs>
        <w:ind w:left="720" w:hanging="720"/>
      </w:pPr>
    </w:lvl>
    <w:lvl w:ilvl="8">
      <w:start w:val="1"/>
      <w:numFmt w:val="decimal"/>
      <w:lvlText w:val="%1.%2.%3.%4.%5.%6.%7.%8.%9."/>
      <w:lvlJc w:val="left"/>
      <w:pPr>
        <w:tabs>
          <w:tab w:val="num" w:pos="0"/>
        </w:tabs>
        <w:ind w:left="720" w:hanging="720"/>
      </w:pPr>
    </w:lvl>
  </w:abstractNum>
  <w:abstractNum w:abstractNumId="24" w15:restartNumberingAfterBreak="0">
    <w:nsid w:val="4F907E38"/>
    <w:multiLevelType w:val="multilevel"/>
    <w:tmpl w:val="ED567B18"/>
    <w:lvl w:ilvl="0">
      <w:start w:val="1"/>
      <w:numFmt w:val="decimal"/>
      <w:lvlText w:val="%1."/>
      <w:lvlJc w:val="left"/>
      <w:pPr>
        <w:tabs>
          <w:tab w:val="num" w:pos="0"/>
        </w:tabs>
        <w:ind w:left="720" w:hanging="720"/>
      </w:pPr>
    </w:lvl>
    <w:lvl w:ilvl="1">
      <w:start w:val="1"/>
      <w:numFmt w:val="decimal"/>
      <w:lvlText w:val="%1.%2."/>
      <w:lvlJc w:val="left"/>
      <w:pPr>
        <w:tabs>
          <w:tab w:val="num" w:pos="568"/>
        </w:tabs>
        <w:ind w:left="1288" w:hanging="720"/>
      </w:p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25" w15:restartNumberingAfterBreak="0">
    <w:nsid w:val="5392447F"/>
    <w:multiLevelType w:val="multilevel"/>
    <w:tmpl w:val="D87C95E4"/>
    <w:lvl w:ilvl="0">
      <w:start w:val="1"/>
      <w:numFmt w:val="upperLetter"/>
      <w:pStyle w:val="LBNumRecitals-Alt"/>
      <w:lvlText w:val="(%1)"/>
      <w:lvlJc w:val="left"/>
      <w:pPr>
        <w:tabs>
          <w:tab w:val="num" w:pos="0"/>
        </w:tabs>
        <w:ind w:left="720" w:hanging="720"/>
      </w:pPr>
    </w:lvl>
    <w:lvl w:ilvl="1">
      <w:start w:val="1"/>
      <w:numFmt w:val="decimal"/>
      <w:lvlText w:val="(%2)"/>
      <w:lvlJc w:val="left"/>
      <w:pPr>
        <w:tabs>
          <w:tab w:val="num" w:pos="0"/>
        </w:tabs>
        <w:ind w:left="720" w:hanging="720"/>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15:restartNumberingAfterBreak="0">
    <w:nsid w:val="5A7211AF"/>
    <w:multiLevelType w:val="multilevel"/>
    <w:tmpl w:val="419A0DB2"/>
    <w:lvl w:ilvl="0">
      <w:start w:val="1"/>
      <w:numFmt w:val="decimal"/>
      <w:pStyle w:val="LBChapterHeading-Alt"/>
      <w:suff w:val="space"/>
      <w:lvlText w:val="ГЛАВА %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15:restartNumberingAfterBreak="0">
    <w:nsid w:val="5ABA5552"/>
    <w:multiLevelType w:val="multilevel"/>
    <w:tmpl w:val="CDF4B106"/>
    <w:lvl w:ilvl="0">
      <w:start w:val="1"/>
      <w:numFmt w:val="decimal"/>
      <w:pStyle w:val="LBArabic5"/>
      <w:lvlText w:val="(%1)"/>
      <w:lvlJc w:val="left"/>
      <w:pPr>
        <w:tabs>
          <w:tab w:val="num" w:pos="0"/>
        </w:tabs>
        <w:ind w:left="3578" w:hanging="720"/>
      </w:pPr>
    </w:lvl>
    <w:lvl w:ilvl="1">
      <w:start w:val="1"/>
      <w:numFmt w:val="none"/>
      <w:suff w:val="nothing"/>
      <w:lvlText w:val="%2"/>
      <w:lvlJc w:val="left"/>
      <w:pPr>
        <w:tabs>
          <w:tab w:val="num" w:pos="0"/>
        </w:tabs>
        <w:ind w:left="3650" w:hanging="432"/>
      </w:pPr>
    </w:lvl>
    <w:lvl w:ilvl="2">
      <w:start w:val="1"/>
      <w:numFmt w:val="none"/>
      <w:suff w:val="nothing"/>
      <w:lvlText w:val="%3"/>
      <w:lvlJc w:val="left"/>
      <w:pPr>
        <w:tabs>
          <w:tab w:val="num" w:pos="0"/>
        </w:tabs>
        <w:ind w:left="4082" w:hanging="504"/>
      </w:pPr>
    </w:lvl>
    <w:lvl w:ilvl="3">
      <w:start w:val="1"/>
      <w:numFmt w:val="none"/>
      <w:suff w:val="nothing"/>
      <w:lvlText w:val="%4"/>
      <w:lvlJc w:val="left"/>
      <w:pPr>
        <w:tabs>
          <w:tab w:val="num" w:pos="0"/>
        </w:tabs>
        <w:ind w:left="4586" w:hanging="648"/>
      </w:pPr>
    </w:lvl>
    <w:lvl w:ilvl="4">
      <w:start w:val="1"/>
      <w:numFmt w:val="none"/>
      <w:suff w:val="nothing"/>
      <w:lvlText w:val="%5"/>
      <w:lvlJc w:val="left"/>
      <w:pPr>
        <w:tabs>
          <w:tab w:val="num" w:pos="0"/>
        </w:tabs>
        <w:ind w:left="5090" w:hanging="792"/>
      </w:pPr>
    </w:lvl>
    <w:lvl w:ilvl="5">
      <w:start w:val="1"/>
      <w:numFmt w:val="none"/>
      <w:suff w:val="nothing"/>
      <w:lvlText w:val="%6"/>
      <w:lvlJc w:val="left"/>
      <w:pPr>
        <w:tabs>
          <w:tab w:val="num" w:pos="0"/>
        </w:tabs>
        <w:ind w:left="5594" w:hanging="936"/>
      </w:pPr>
    </w:lvl>
    <w:lvl w:ilvl="6">
      <w:start w:val="1"/>
      <w:numFmt w:val="none"/>
      <w:suff w:val="nothing"/>
      <w:lvlText w:val="%7"/>
      <w:lvlJc w:val="left"/>
      <w:pPr>
        <w:tabs>
          <w:tab w:val="num" w:pos="0"/>
        </w:tabs>
        <w:ind w:left="6098" w:hanging="1080"/>
      </w:pPr>
    </w:lvl>
    <w:lvl w:ilvl="7">
      <w:start w:val="1"/>
      <w:numFmt w:val="decimal"/>
      <w:lvlText w:val="%1.%2.%3.%4.%5.%6.%7.%8."/>
      <w:lvlJc w:val="left"/>
      <w:pPr>
        <w:tabs>
          <w:tab w:val="num" w:pos="0"/>
        </w:tabs>
        <w:ind w:left="6602" w:hanging="1224"/>
      </w:pPr>
    </w:lvl>
    <w:lvl w:ilvl="8">
      <w:start w:val="1"/>
      <w:numFmt w:val="decimal"/>
      <w:lvlText w:val="%1.%2.%3.%4.%5.%6.%7.%8.%9."/>
      <w:lvlJc w:val="left"/>
      <w:pPr>
        <w:tabs>
          <w:tab w:val="num" w:pos="0"/>
        </w:tabs>
        <w:ind w:left="7178" w:hanging="1440"/>
      </w:pPr>
    </w:lvl>
  </w:abstractNum>
  <w:abstractNum w:abstractNumId="28" w15:restartNumberingAfterBreak="0">
    <w:nsid w:val="5BD4153C"/>
    <w:multiLevelType w:val="multilevel"/>
    <w:tmpl w:val="B044C41E"/>
    <w:lvl w:ilvl="0">
      <w:start w:val="1"/>
      <w:numFmt w:val="decimal"/>
      <w:pStyle w:val="LBGovstyle6"/>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29" w15:restartNumberingAfterBreak="0">
    <w:nsid w:val="5C0202FF"/>
    <w:multiLevelType w:val="multilevel"/>
    <w:tmpl w:val="24589FA2"/>
    <w:lvl w:ilvl="0">
      <w:start w:val="1"/>
      <w:numFmt w:val="decimal"/>
      <w:pStyle w:val="Schedule6"/>
      <w:lvlText w:val="%1"/>
      <w:lvlJc w:val="left"/>
      <w:pPr>
        <w:tabs>
          <w:tab w:val="num" w:pos="0"/>
        </w:tabs>
        <w:ind w:left="680" w:hanging="680"/>
      </w:pPr>
      <w:rPr>
        <w:b/>
        <w:i w:val="0"/>
        <w:sz w:val="22"/>
      </w:rPr>
    </w:lvl>
    <w:lvl w:ilvl="1">
      <w:start w:val="1"/>
      <w:numFmt w:val="decimal"/>
      <w:lvlText w:val="%1.%2"/>
      <w:lvlJc w:val="left"/>
      <w:pPr>
        <w:tabs>
          <w:tab w:val="num" w:pos="0"/>
        </w:tabs>
        <w:ind w:left="680" w:hanging="680"/>
      </w:pPr>
      <w:rPr>
        <w:b/>
        <w:i w:val="0"/>
        <w:sz w:val="21"/>
      </w:rPr>
    </w:lvl>
    <w:lvl w:ilvl="2">
      <w:start w:val="1"/>
      <w:numFmt w:val="decimal"/>
      <w:lvlText w:val="%1.%2.%3"/>
      <w:lvlJc w:val="left"/>
      <w:pPr>
        <w:tabs>
          <w:tab w:val="num" w:pos="0"/>
        </w:tabs>
        <w:ind w:left="1361" w:hanging="681"/>
      </w:pPr>
      <w:rPr>
        <w:b/>
        <w:i w:val="0"/>
        <w:sz w:val="17"/>
      </w:rPr>
    </w:lvl>
    <w:lvl w:ilvl="3">
      <w:start w:val="1"/>
      <w:numFmt w:val="lowerRoman"/>
      <w:lvlText w:val="(%4)"/>
      <w:lvlJc w:val="left"/>
      <w:pPr>
        <w:tabs>
          <w:tab w:val="num" w:pos="0"/>
        </w:tabs>
        <w:ind w:left="2041" w:hanging="680"/>
      </w:pPr>
    </w:lvl>
    <w:lvl w:ilvl="4">
      <w:start w:val="1"/>
      <w:numFmt w:val="lowerLetter"/>
      <w:lvlText w:val="(%5)"/>
      <w:lvlJc w:val="left"/>
      <w:pPr>
        <w:tabs>
          <w:tab w:val="num" w:pos="0"/>
        </w:tabs>
        <w:ind w:left="2608" w:hanging="567"/>
      </w:pPr>
    </w:lvl>
    <w:lvl w:ilvl="5">
      <w:start w:val="1"/>
      <w:numFmt w:val="upperRoman"/>
      <w:lvlText w:val="(%6)"/>
      <w:lvlJc w:val="left"/>
      <w:pPr>
        <w:tabs>
          <w:tab w:val="num" w:pos="0"/>
        </w:tabs>
        <w:ind w:left="3288" w:hanging="680"/>
      </w:pPr>
    </w:lvl>
    <w:lvl w:ilvl="6">
      <w:start w:val="1"/>
      <w:numFmt w:val="none"/>
      <w:suff w:val="nothing"/>
      <w:lvlText w:val="%7"/>
      <w:lvlJc w:val="left"/>
      <w:pPr>
        <w:tabs>
          <w:tab w:val="num" w:pos="0"/>
        </w:tabs>
        <w:ind w:left="3969" w:hanging="680"/>
      </w:pPr>
    </w:lvl>
    <w:lvl w:ilvl="7">
      <w:start w:val="1"/>
      <w:numFmt w:val="none"/>
      <w:suff w:val="nothing"/>
      <w:lvlText w:val="%8"/>
      <w:lvlJc w:val="left"/>
      <w:pPr>
        <w:tabs>
          <w:tab w:val="num" w:pos="0"/>
        </w:tabs>
        <w:ind w:left="3969" w:hanging="680"/>
      </w:pPr>
    </w:lvl>
    <w:lvl w:ilvl="8">
      <w:start w:val="1"/>
      <w:numFmt w:val="none"/>
      <w:suff w:val="nothing"/>
      <w:lvlText w:val="%9"/>
      <w:lvlJc w:val="left"/>
      <w:pPr>
        <w:tabs>
          <w:tab w:val="num" w:pos="0"/>
        </w:tabs>
        <w:ind w:left="3969" w:hanging="680"/>
      </w:pPr>
    </w:lvl>
  </w:abstractNum>
  <w:abstractNum w:abstractNumId="30" w15:restartNumberingAfterBreak="0">
    <w:nsid w:val="5FFF14BA"/>
    <w:multiLevelType w:val="multilevel"/>
    <w:tmpl w:val="CB88AD88"/>
    <w:lvl w:ilvl="0">
      <w:start w:val="1"/>
      <w:numFmt w:val="decimal"/>
      <w:pStyle w:val="LBArabic1"/>
      <w:lvlText w:val="(%1)"/>
      <w:lvlJc w:val="left"/>
      <w:pPr>
        <w:tabs>
          <w:tab w:val="num" w:pos="0"/>
        </w:tabs>
        <w:ind w:left="72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617F044E"/>
    <w:multiLevelType w:val="multilevel"/>
    <w:tmpl w:val="C4325B38"/>
    <w:lvl w:ilvl="0">
      <w:start w:val="1"/>
      <w:numFmt w:val="decimal"/>
      <w:pStyle w:val="LBSimple3"/>
      <w:lvlText w:val="%1."/>
      <w:lvlJc w:val="left"/>
      <w:pPr>
        <w:tabs>
          <w:tab w:val="num" w:pos="0"/>
        </w:tabs>
        <w:ind w:left="720" w:hanging="720"/>
      </w:pPr>
    </w:lvl>
    <w:lvl w:ilvl="1">
      <w:start w:val="1"/>
      <w:numFmt w:val="lowerLetter"/>
      <w:lvlText w:val="%2)"/>
      <w:lvlJc w:val="left"/>
      <w:pPr>
        <w:tabs>
          <w:tab w:val="num" w:pos="0"/>
        </w:tabs>
        <w:ind w:left="144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62FA4FF9"/>
    <w:multiLevelType w:val="multilevel"/>
    <w:tmpl w:val="7658A7C2"/>
    <w:lvl w:ilvl="0">
      <w:start w:val="1"/>
      <w:numFmt w:val="decimal"/>
      <w:pStyle w:val="LBNumParties"/>
      <w:lvlText w:val="(%1)"/>
      <w:lvlJc w:val="left"/>
      <w:pPr>
        <w:tabs>
          <w:tab w:val="num" w:pos="0"/>
        </w:tabs>
        <w:ind w:left="720" w:hanging="720"/>
      </w:pPr>
      <w:rPr>
        <w:b w:val="0"/>
        <w:i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3" w15:restartNumberingAfterBreak="0">
    <w:nsid w:val="66453126"/>
    <w:multiLevelType w:val="multilevel"/>
    <w:tmpl w:val="629219E4"/>
    <w:lvl w:ilvl="0">
      <w:start w:val="1"/>
      <w:numFmt w:val="decimal"/>
      <w:pStyle w:val="LBSimple3-Alt"/>
      <w:lvlText w:val="%1."/>
      <w:lvlJc w:val="left"/>
      <w:pPr>
        <w:tabs>
          <w:tab w:val="num" w:pos="0"/>
        </w:tabs>
        <w:ind w:left="720" w:hanging="720"/>
      </w:pPr>
    </w:lvl>
    <w:lvl w:ilvl="1">
      <w:start w:val="1"/>
      <w:numFmt w:val="lowerLetter"/>
      <w:lvlText w:val="%2)"/>
      <w:lvlJc w:val="left"/>
      <w:pPr>
        <w:tabs>
          <w:tab w:val="num" w:pos="0"/>
        </w:tabs>
        <w:ind w:left="144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15:restartNumberingAfterBreak="0">
    <w:nsid w:val="6A017220"/>
    <w:multiLevelType w:val="multilevel"/>
    <w:tmpl w:val="EE6E8BF0"/>
    <w:lvl w:ilvl="0">
      <w:start w:val="1"/>
      <w:numFmt w:val="lowerLetter"/>
      <w:pStyle w:val="LBRoman3"/>
      <w:lvlText w:val="(%1)"/>
      <w:lvlJc w:val="left"/>
      <w:pPr>
        <w:tabs>
          <w:tab w:val="num" w:pos="0"/>
        </w:tabs>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suff w:val="nothing"/>
      <w:lvlText w:val="%2"/>
      <w:lvlJc w:val="left"/>
      <w:pPr>
        <w:tabs>
          <w:tab w:val="num" w:pos="0"/>
        </w:tabs>
        <w:ind w:left="2016" w:hanging="576"/>
      </w:pPr>
    </w:lvl>
    <w:lvl w:ilvl="2">
      <w:start w:val="1"/>
      <w:numFmt w:val="none"/>
      <w:suff w:val="nothing"/>
      <w:lvlText w:val="%3"/>
      <w:lvlJc w:val="left"/>
      <w:pPr>
        <w:tabs>
          <w:tab w:val="num" w:pos="0"/>
        </w:tabs>
        <w:ind w:left="2160" w:hanging="720"/>
      </w:pPr>
    </w:lvl>
    <w:lvl w:ilvl="3">
      <w:start w:val="1"/>
      <w:numFmt w:val="none"/>
      <w:suff w:val="nothing"/>
      <w:lvlText w:val="%4"/>
      <w:lvlJc w:val="left"/>
      <w:pPr>
        <w:tabs>
          <w:tab w:val="num" w:pos="0"/>
        </w:tabs>
        <w:ind w:left="2304" w:hanging="864"/>
      </w:pPr>
    </w:lvl>
    <w:lvl w:ilvl="4">
      <w:start w:val="1"/>
      <w:numFmt w:val="none"/>
      <w:suff w:val="nothing"/>
      <w:lvlText w:val="%5"/>
      <w:lvlJc w:val="left"/>
      <w:pPr>
        <w:tabs>
          <w:tab w:val="num" w:pos="0"/>
        </w:tabs>
        <w:ind w:left="2448" w:hanging="1008"/>
      </w:pPr>
    </w:lvl>
    <w:lvl w:ilvl="5">
      <w:start w:val="1"/>
      <w:numFmt w:val="none"/>
      <w:suff w:val="nothing"/>
      <w:lvlText w:val="%6"/>
      <w:lvlJc w:val="left"/>
      <w:pPr>
        <w:tabs>
          <w:tab w:val="num" w:pos="0"/>
        </w:tabs>
        <w:ind w:left="2592" w:hanging="1152"/>
      </w:pPr>
    </w:lvl>
    <w:lvl w:ilvl="6">
      <w:start w:val="1"/>
      <w:numFmt w:val="none"/>
      <w:suff w:val="nothing"/>
      <w:lvlText w:val="%7"/>
      <w:lvlJc w:val="left"/>
      <w:pPr>
        <w:tabs>
          <w:tab w:val="num" w:pos="0"/>
        </w:tabs>
        <w:ind w:left="2736" w:hanging="1296"/>
      </w:pPr>
    </w:lvl>
    <w:lvl w:ilvl="7">
      <w:start w:val="1"/>
      <w:numFmt w:val="none"/>
      <w:suff w:val="nothing"/>
      <w:lvlText w:val="%8"/>
      <w:lvlJc w:val="left"/>
      <w:pPr>
        <w:tabs>
          <w:tab w:val="num" w:pos="0"/>
        </w:tabs>
        <w:ind w:left="2880" w:hanging="1440"/>
      </w:pPr>
    </w:lvl>
    <w:lvl w:ilvl="8">
      <w:start w:val="1"/>
      <w:numFmt w:val="decimal"/>
      <w:lvlText w:val="%1.%2.%3.%4.%5.%6.%7.%8.%9"/>
      <w:lvlJc w:val="left"/>
      <w:pPr>
        <w:tabs>
          <w:tab w:val="num" w:pos="0"/>
        </w:tabs>
        <w:ind w:left="3024" w:hanging="1584"/>
      </w:pPr>
    </w:lvl>
  </w:abstractNum>
  <w:abstractNum w:abstractNumId="35" w15:restartNumberingAfterBreak="0">
    <w:nsid w:val="6B4F0885"/>
    <w:multiLevelType w:val="multilevel"/>
    <w:tmpl w:val="2D24265E"/>
    <w:lvl w:ilvl="0">
      <w:start w:val="1"/>
      <w:numFmt w:val="decimal"/>
      <w:pStyle w:val="LBArabic2"/>
      <w:lvlText w:val="(%1)"/>
      <w:lvlJc w:val="left"/>
      <w:pPr>
        <w:tabs>
          <w:tab w:val="num" w:pos="0"/>
        </w:tabs>
        <w:ind w:left="1440" w:hanging="720"/>
      </w:pPr>
    </w:lvl>
    <w:lvl w:ilvl="1">
      <w:start w:val="1"/>
      <w:numFmt w:val="none"/>
      <w:suff w:val="nothing"/>
      <w:lvlText w:val="%2"/>
      <w:lvlJc w:val="left"/>
      <w:pPr>
        <w:tabs>
          <w:tab w:val="num" w:pos="0"/>
        </w:tabs>
        <w:ind w:left="720" w:firstLine="0"/>
      </w:pPr>
    </w:lvl>
    <w:lvl w:ilvl="2">
      <w:start w:val="1"/>
      <w:numFmt w:val="none"/>
      <w:suff w:val="nothing"/>
      <w:lvlText w:val="%3"/>
      <w:lvlJc w:val="left"/>
      <w:pPr>
        <w:tabs>
          <w:tab w:val="num" w:pos="0"/>
        </w:tabs>
        <w:ind w:left="720" w:firstLine="0"/>
      </w:pPr>
    </w:lvl>
    <w:lvl w:ilvl="3">
      <w:start w:val="1"/>
      <w:numFmt w:val="none"/>
      <w:suff w:val="nothing"/>
      <w:lvlText w:val="%4"/>
      <w:lvlJc w:val="left"/>
      <w:pPr>
        <w:tabs>
          <w:tab w:val="num" w:pos="0"/>
        </w:tabs>
        <w:ind w:left="720" w:firstLine="0"/>
      </w:pPr>
    </w:lvl>
    <w:lvl w:ilvl="4">
      <w:start w:val="1"/>
      <w:numFmt w:val="none"/>
      <w:suff w:val="nothing"/>
      <w:lvlText w:val="%5"/>
      <w:lvlJc w:val="left"/>
      <w:pPr>
        <w:tabs>
          <w:tab w:val="num" w:pos="0"/>
        </w:tabs>
        <w:ind w:left="720" w:firstLine="0"/>
      </w:pPr>
    </w:lvl>
    <w:lvl w:ilvl="5">
      <w:start w:val="1"/>
      <w:numFmt w:val="none"/>
      <w:suff w:val="nothing"/>
      <w:lvlText w:val="%6"/>
      <w:lvlJc w:val="left"/>
      <w:pPr>
        <w:tabs>
          <w:tab w:val="num" w:pos="0"/>
        </w:tabs>
        <w:ind w:left="720" w:firstLine="0"/>
      </w:pPr>
    </w:lvl>
    <w:lvl w:ilvl="6">
      <w:start w:val="1"/>
      <w:numFmt w:val="none"/>
      <w:suff w:val="nothing"/>
      <w:lvlText w:val="%7"/>
      <w:lvlJc w:val="left"/>
      <w:pPr>
        <w:tabs>
          <w:tab w:val="num" w:pos="0"/>
        </w:tabs>
        <w:ind w:left="720" w:firstLine="0"/>
      </w:pPr>
    </w:lvl>
    <w:lvl w:ilvl="7">
      <w:start w:val="1"/>
      <w:numFmt w:val="none"/>
      <w:suff w:val="nothing"/>
      <w:lvlText w:val="%8"/>
      <w:lvlJc w:val="left"/>
      <w:pPr>
        <w:tabs>
          <w:tab w:val="num" w:pos="0"/>
        </w:tabs>
        <w:ind w:left="720" w:firstLine="0"/>
      </w:pPr>
    </w:lvl>
    <w:lvl w:ilvl="8">
      <w:start w:val="1"/>
      <w:numFmt w:val="none"/>
      <w:suff w:val="nothing"/>
      <w:lvlText w:val="%9"/>
      <w:lvlJc w:val="left"/>
      <w:pPr>
        <w:tabs>
          <w:tab w:val="num" w:pos="0"/>
        </w:tabs>
        <w:ind w:left="720" w:firstLine="0"/>
      </w:pPr>
    </w:lvl>
  </w:abstractNum>
  <w:abstractNum w:abstractNumId="36" w15:restartNumberingAfterBreak="0">
    <w:nsid w:val="6D843810"/>
    <w:multiLevelType w:val="multilevel"/>
    <w:tmpl w:val="EF24EEF8"/>
    <w:lvl w:ilvl="0">
      <w:start w:val="1"/>
      <w:numFmt w:val="none"/>
      <w:pStyle w:val="LBDefinitionSubSubitem"/>
      <w:suff w:val="nothing"/>
      <w:lvlText w:val="%1"/>
      <w:lvlJc w:val="left"/>
      <w:pPr>
        <w:tabs>
          <w:tab w:val="num" w:pos="0"/>
        </w:tabs>
        <w:ind w:left="720" w:firstLine="0"/>
      </w:pPr>
    </w:lvl>
    <w:lvl w:ilvl="1">
      <w:start w:val="1"/>
      <w:numFmt w:val="lowerLetter"/>
      <w:lvlText w:val="%1.%2)"/>
      <w:lvlJc w:val="left"/>
      <w:pPr>
        <w:tabs>
          <w:tab w:val="num" w:pos="0"/>
        </w:tabs>
        <w:ind w:left="720" w:firstLine="0"/>
      </w:pPr>
    </w:lvl>
    <w:lvl w:ilvl="2">
      <w:start w:val="1"/>
      <w:numFmt w:val="lowerRoman"/>
      <w:lvlText w:val="%1.%2.%3)"/>
      <w:lvlJc w:val="left"/>
      <w:pPr>
        <w:tabs>
          <w:tab w:val="num" w:pos="0"/>
        </w:tabs>
        <w:ind w:left="720" w:firstLine="0"/>
      </w:pPr>
    </w:lvl>
    <w:lvl w:ilvl="3">
      <w:start w:val="1"/>
      <w:numFmt w:val="none"/>
      <w:suff w:val="nothing"/>
      <w:lvlText w:val="%4"/>
      <w:lvlJc w:val="left"/>
      <w:pPr>
        <w:tabs>
          <w:tab w:val="num" w:pos="0"/>
        </w:tabs>
        <w:ind w:left="1080" w:firstLine="0"/>
      </w:pPr>
    </w:lvl>
    <w:lvl w:ilvl="4">
      <w:start w:val="1"/>
      <w:numFmt w:val="lowerLetter"/>
      <w:lvlText w:val="(%5)"/>
      <w:lvlJc w:val="left"/>
      <w:pPr>
        <w:tabs>
          <w:tab w:val="num" w:pos="0"/>
        </w:tabs>
        <w:ind w:left="1440" w:firstLine="0"/>
      </w:pPr>
    </w:lvl>
    <w:lvl w:ilvl="5">
      <w:start w:val="1"/>
      <w:numFmt w:val="lowerRoman"/>
      <w:lvlText w:val="(%6)"/>
      <w:lvlJc w:val="left"/>
      <w:pPr>
        <w:tabs>
          <w:tab w:val="num" w:pos="0"/>
        </w:tabs>
        <w:ind w:left="1800" w:firstLine="0"/>
      </w:pPr>
    </w:lvl>
    <w:lvl w:ilvl="6">
      <w:start w:val="1"/>
      <w:numFmt w:val="decimal"/>
      <w:lvlText w:val="%7."/>
      <w:lvlJc w:val="left"/>
      <w:pPr>
        <w:tabs>
          <w:tab w:val="num" w:pos="0"/>
        </w:tabs>
        <w:ind w:left="2160" w:firstLine="0"/>
      </w:pPr>
    </w:lvl>
    <w:lvl w:ilvl="7">
      <w:start w:val="1"/>
      <w:numFmt w:val="lowerLetter"/>
      <w:lvlText w:val="%8."/>
      <w:lvlJc w:val="left"/>
      <w:pPr>
        <w:tabs>
          <w:tab w:val="num" w:pos="0"/>
        </w:tabs>
        <w:ind w:left="2520" w:firstLine="0"/>
      </w:pPr>
    </w:lvl>
    <w:lvl w:ilvl="8">
      <w:start w:val="1"/>
      <w:numFmt w:val="lowerRoman"/>
      <w:lvlText w:val="%9."/>
      <w:lvlJc w:val="left"/>
      <w:pPr>
        <w:tabs>
          <w:tab w:val="num" w:pos="0"/>
        </w:tabs>
        <w:ind w:left="2880" w:firstLine="0"/>
      </w:pPr>
    </w:lvl>
  </w:abstractNum>
  <w:abstractNum w:abstractNumId="37" w15:restartNumberingAfterBreak="0">
    <w:nsid w:val="6FB67B7F"/>
    <w:multiLevelType w:val="multilevel"/>
    <w:tmpl w:val="22963894"/>
    <w:lvl w:ilvl="0">
      <w:start w:val="1"/>
      <w:numFmt w:val="decimal"/>
      <w:pStyle w:val="LBNumHeading4-1111Alt"/>
      <w:lvlText w:val="1.1.1.%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70DC0785"/>
    <w:multiLevelType w:val="multilevel"/>
    <w:tmpl w:val="4B04445C"/>
    <w:lvl w:ilvl="0">
      <w:start w:val="1"/>
      <w:numFmt w:val="lowerLetter"/>
      <w:pStyle w:val="LBRoman4"/>
      <w:lvlText w:val="(%1)"/>
      <w:lvlJc w:val="left"/>
      <w:pPr>
        <w:tabs>
          <w:tab w:val="num" w:pos="0"/>
        </w:tabs>
        <w:ind w:left="2880" w:hanging="720"/>
      </w:pPr>
      <w:rPr>
        <w:rFonts w:ascii="Times New Roman" w:hAnsi="Times New Roman"/>
        <w:sz w:val="22"/>
      </w:rPr>
    </w:lvl>
    <w:lvl w:ilvl="1">
      <w:start w:val="1"/>
      <w:numFmt w:val="none"/>
      <w:suff w:val="nothing"/>
      <w:lvlText w:val="%2"/>
      <w:lvlJc w:val="left"/>
      <w:pPr>
        <w:tabs>
          <w:tab w:val="num" w:pos="0"/>
        </w:tabs>
        <w:ind w:left="2736" w:hanging="576"/>
      </w:pPr>
    </w:lvl>
    <w:lvl w:ilvl="2">
      <w:start w:val="1"/>
      <w:numFmt w:val="none"/>
      <w:suff w:val="nothing"/>
      <w:lvlText w:val="%3"/>
      <w:lvlJc w:val="left"/>
      <w:pPr>
        <w:tabs>
          <w:tab w:val="num" w:pos="0"/>
        </w:tabs>
        <w:ind w:left="2880" w:hanging="720"/>
      </w:pPr>
    </w:lvl>
    <w:lvl w:ilvl="3">
      <w:start w:val="1"/>
      <w:numFmt w:val="none"/>
      <w:suff w:val="nothing"/>
      <w:lvlText w:val="%4"/>
      <w:lvlJc w:val="left"/>
      <w:pPr>
        <w:tabs>
          <w:tab w:val="num" w:pos="0"/>
        </w:tabs>
        <w:ind w:left="3024" w:hanging="864"/>
      </w:pPr>
    </w:lvl>
    <w:lvl w:ilvl="4">
      <w:start w:val="1"/>
      <w:numFmt w:val="none"/>
      <w:suff w:val="nothing"/>
      <w:lvlText w:val="%5"/>
      <w:lvlJc w:val="left"/>
      <w:pPr>
        <w:tabs>
          <w:tab w:val="num" w:pos="0"/>
        </w:tabs>
        <w:ind w:left="3168" w:hanging="1008"/>
      </w:pPr>
    </w:lvl>
    <w:lvl w:ilvl="5">
      <w:start w:val="1"/>
      <w:numFmt w:val="none"/>
      <w:suff w:val="nothing"/>
      <w:lvlText w:val="%6"/>
      <w:lvlJc w:val="left"/>
      <w:pPr>
        <w:tabs>
          <w:tab w:val="num" w:pos="0"/>
        </w:tabs>
        <w:ind w:left="3312" w:hanging="1152"/>
      </w:pPr>
    </w:lvl>
    <w:lvl w:ilvl="6">
      <w:start w:val="1"/>
      <w:numFmt w:val="none"/>
      <w:suff w:val="nothing"/>
      <w:lvlText w:val="%7"/>
      <w:lvlJc w:val="left"/>
      <w:pPr>
        <w:tabs>
          <w:tab w:val="num" w:pos="0"/>
        </w:tabs>
        <w:ind w:left="3456" w:hanging="1296"/>
      </w:pPr>
    </w:lvl>
    <w:lvl w:ilvl="7">
      <w:start w:val="1"/>
      <w:numFmt w:val="none"/>
      <w:suff w:val="nothing"/>
      <w:lvlText w:val="%8"/>
      <w:lvlJc w:val="left"/>
      <w:pPr>
        <w:tabs>
          <w:tab w:val="num" w:pos="0"/>
        </w:tabs>
        <w:ind w:left="3600" w:hanging="1440"/>
      </w:pPr>
    </w:lvl>
    <w:lvl w:ilvl="8">
      <w:start w:val="1"/>
      <w:numFmt w:val="decimal"/>
      <w:lvlText w:val="%1.%2.%3.%4.%5.%6.%7.%8.%9"/>
      <w:lvlJc w:val="left"/>
      <w:pPr>
        <w:tabs>
          <w:tab w:val="num" w:pos="0"/>
        </w:tabs>
        <w:ind w:left="3744" w:hanging="1584"/>
      </w:pPr>
    </w:lvl>
  </w:abstractNum>
  <w:abstractNum w:abstractNumId="39" w15:restartNumberingAfterBreak="0">
    <w:nsid w:val="70E83E1A"/>
    <w:multiLevelType w:val="multilevel"/>
    <w:tmpl w:val="44D4FCFC"/>
    <w:lvl w:ilvl="0">
      <w:start w:val="1"/>
      <w:numFmt w:val="decimal"/>
      <w:pStyle w:val="LBArabic6"/>
      <w:lvlText w:val="(%1)"/>
      <w:lvlJc w:val="left"/>
      <w:pPr>
        <w:tabs>
          <w:tab w:val="num" w:pos="0"/>
        </w:tabs>
        <w:ind w:left="4241" w:hanging="720"/>
      </w:pPr>
    </w:lvl>
    <w:lvl w:ilvl="1">
      <w:start w:val="1"/>
      <w:numFmt w:val="none"/>
      <w:suff w:val="nothing"/>
      <w:lvlText w:val="%2"/>
      <w:lvlJc w:val="left"/>
      <w:pPr>
        <w:tabs>
          <w:tab w:val="num" w:pos="0"/>
        </w:tabs>
        <w:ind w:left="4313" w:hanging="432"/>
      </w:pPr>
    </w:lvl>
    <w:lvl w:ilvl="2">
      <w:start w:val="1"/>
      <w:numFmt w:val="none"/>
      <w:suff w:val="nothing"/>
      <w:lvlText w:val="%3"/>
      <w:lvlJc w:val="left"/>
      <w:pPr>
        <w:tabs>
          <w:tab w:val="num" w:pos="0"/>
        </w:tabs>
        <w:ind w:left="4745" w:hanging="504"/>
      </w:pPr>
    </w:lvl>
    <w:lvl w:ilvl="3">
      <w:start w:val="1"/>
      <w:numFmt w:val="none"/>
      <w:suff w:val="nothing"/>
      <w:lvlText w:val="%4"/>
      <w:lvlJc w:val="left"/>
      <w:pPr>
        <w:tabs>
          <w:tab w:val="num" w:pos="0"/>
        </w:tabs>
        <w:ind w:left="5249" w:hanging="648"/>
      </w:pPr>
    </w:lvl>
    <w:lvl w:ilvl="4">
      <w:start w:val="1"/>
      <w:numFmt w:val="none"/>
      <w:suff w:val="nothing"/>
      <w:lvlText w:val="%5"/>
      <w:lvlJc w:val="left"/>
      <w:pPr>
        <w:tabs>
          <w:tab w:val="num" w:pos="0"/>
        </w:tabs>
        <w:ind w:left="5753" w:hanging="792"/>
      </w:pPr>
    </w:lvl>
    <w:lvl w:ilvl="5">
      <w:start w:val="1"/>
      <w:numFmt w:val="none"/>
      <w:suff w:val="nothing"/>
      <w:lvlText w:val="%6"/>
      <w:lvlJc w:val="left"/>
      <w:pPr>
        <w:tabs>
          <w:tab w:val="num" w:pos="0"/>
        </w:tabs>
        <w:ind w:left="6257" w:hanging="936"/>
      </w:pPr>
    </w:lvl>
    <w:lvl w:ilvl="6">
      <w:start w:val="1"/>
      <w:numFmt w:val="none"/>
      <w:suff w:val="nothing"/>
      <w:lvlText w:val="%7"/>
      <w:lvlJc w:val="left"/>
      <w:pPr>
        <w:tabs>
          <w:tab w:val="num" w:pos="0"/>
        </w:tabs>
        <w:ind w:left="6761" w:hanging="1080"/>
      </w:pPr>
    </w:lvl>
    <w:lvl w:ilvl="7">
      <w:start w:val="1"/>
      <w:numFmt w:val="decimal"/>
      <w:lvlText w:val="%1.%2.%3.%4.%5.%6.%7.%8."/>
      <w:lvlJc w:val="left"/>
      <w:pPr>
        <w:tabs>
          <w:tab w:val="num" w:pos="0"/>
        </w:tabs>
        <w:ind w:left="7265" w:hanging="1224"/>
      </w:pPr>
    </w:lvl>
    <w:lvl w:ilvl="8">
      <w:start w:val="1"/>
      <w:numFmt w:val="decimal"/>
      <w:lvlText w:val="%1.%2.%3.%4.%5.%6.%7.%8.%9."/>
      <w:lvlJc w:val="left"/>
      <w:pPr>
        <w:tabs>
          <w:tab w:val="num" w:pos="0"/>
        </w:tabs>
        <w:ind w:left="7841" w:hanging="1440"/>
      </w:pPr>
    </w:lvl>
  </w:abstractNum>
  <w:abstractNum w:abstractNumId="40" w15:restartNumberingAfterBreak="0">
    <w:nsid w:val="72353B7C"/>
    <w:multiLevelType w:val="multilevel"/>
    <w:tmpl w:val="944CC15E"/>
    <w:lvl w:ilvl="0">
      <w:start w:val="1"/>
      <w:numFmt w:val="upperLetter"/>
      <w:pStyle w:val="LBRecitals-Alt"/>
      <w:lvlText w:val="(%1)"/>
      <w:lvlJc w:val="left"/>
      <w:pPr>
        <w:tabs>
          <w:tab w:val="num" w:pos="0"/>
        </w:tabs>
        <w:ind w:left="720" w:hanging="720"/>
      </w:pPr>
    </w:lvl>
    <w:lvl w:ilvl="1">
      <w:start w:val="1"/>
      <w:numFmt w:val="decimal"/>
      <w:lvlText w:val="(%2)"/>
      <w:lvlJc w:val="left"/>
      <w:pPr>
        <w:tabs>
          <w:tab w:val="num" w:pos="0"/>
        </w:tabs>
        <w:ind w:left="720" w:hanging="720"/>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1" w15:restartNumberingAfterBreak="0">
    <w:nsid w:val="739275FD"/>
    <w:multiLevelType w:val="hybridMultilevel"/>
    <w:tmpl w:val="6A2C81D8"/>
    <w:lvl w:ilvl="0" w:tplc="600AD59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4EF3815"/>
    <w:multiLevelType w:val="multilevel"/>
    <w:tmpl w:val="7D88553C"/>
    <w:lvl w:ilvl="0">
      <w:start w:val="1"/>
      <w:numFmt w:val="lowerLetter"/>
      <w:pStyle w:val="LBRoman1"/>
      <w:lvlText w:val="(%1)"/>
      <w:lvlJc w:val="left"/>
      <w:pPr>
        <w:tabs>
          <w:tab w:val="num" w:pos="0"/>
        </w:tabs>
        <w:ind w:left="720" w:hanging="720"/>
      </w:pPr>
    </w:lvl>
    <w:lvl w:ilvl="1">
      <w:start w:val="1"/>
      <w:numFmt w:val="none"/>
      <w:suff w:val="nothing"/>
      <w:lvlText w:val="%2"/>
      <w:lvlJc w:val="left"/>
      <w:pPr>
        <w:tabs>
          <w:tab w:val="num" w:pos="0"/>
        </w:tabs>
        <w:ind w:left="576" w:hanging="576"/>
      </w:pPr>
    </w:lvl>
    <w:lvl w:ilvl="2">
      <w:start w:val="1"/>
      <w:numFmt w:val="none"/>
      <w:suff w:val="nothing"/>
      <w:lvlText w:val="%3"/>
      <w:lvlJc w:val="left"/>
      <w:pPr>
        <w:tabs>
          <w:tab w:val="num" w:pos="0"/>
        </w:tabs>
        <w:ind w:left="720" w:hanging="720"/>
      </w:pPr>
    </w:lvl>
    <w:lvl w:ilvl="3">
      <w:start w:val="1"/>
      <w:numFmt w:val="none"/>
      <w:suff w:val="nothing"/>
      <w:lvlText w:val="%4"/>
      <w:lvlJc w:val="left"/>
      <w:pPr>
        <w:tabs>
          <w:tab w:val="num" w:pos="0"/>
        </w:tabs>
        <w:ind w:left="864" w:hanging="864"/>
      </w:pPr>
    </w:lvl>
    <w:lvl w:ilvl="4">
      <w:start w:val="1"/>
      <w:numFmt w:val="none"/>
      <w:suff w:val="nothing"/>
      <w:lvlText w:val="%5"/>
      <w:lvlJc w:val="left"/>
      <w:pPr>
        <w:tabs>
          <w:tab w:val="num" w:pos="0"/>
        </w:tabs>
        <w:ind w:left="1008" w:hanging="1008"/>
      </w:pPr>
    </w:lvl>
    <w:lvl w:ilvl="5">
      <w:start w:val="1"/>
      <w:numFmt w:val="none"/>
      <w:suff w:val="nothing"/>
      <w:lvlText w:val="%6"/>
      <w:lvlJc w:val="left"/>
      <w:pPr>
        <w:tabs>
          <w:tab w:val="num" w:pos="0"/>
        </w:tabs>
        <w:ind w:left="1152" w:hanging="1152"/>
      </w:pPr>
    </w:lvl>
    <w:lvl w:ilvl="6">
      <w:start w:val="1"/>
      <w:numFmt w:val="none"/>
      <w:suff w:val="nothing"/>
      <w:lvlText w:val="%7"/>
      <w:lvlJc w:val="left"/>
      <w:pPr>
        <w:tabs>
          <w:tab w:val="num" w:pos="0"/>
        </w:tabs>
        <w:ind w:left="1296" w:hanging="1296"/>
      </w:pPr>
    </w:lvl>
    <w:lvl w:ilvl="7">
      <w:start w:val="1"/>
      <w:numFmt w:val="none"/>
      <w:suff w:val="nothing"/>
      <w:lvlText w:val="%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43" w15:restartNumberingAfterBreak="0">
    <w:nsid w:val="77B81966"/>
    <w:multiLevelType w:val="multilevel"/>
    <w:tmpl w:val="30266DD8"/>
    <w:lvl w:ilvl="0">
      <w:start w:val="1"/>
      <w:numFmt w:val="decimal"/>
      <w:pStyle w:val="LBHeading5"/>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1440" w:hanging="72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7."/>
      <w:lvlJc w:val="left"/>
      <w:pPr>
        <w:tabs>
          <w:tab w:val="num" w:pos="0"/>
        </w:tabs>
        <w:ind w:left="720" w:hanging="720"/>
      </w:pPr>
    </w:lvl>
    <w:lvl w:ilvl="7">
      <w:start w:val="1"/>
      <w:numFmt w:val="lowerLetter"/>
      <w:lvlText w:val="%8."/>
      <w:lvlJc w:val="left"/>
      <w:pPr>
        <w:tabs>
          <w:tab w:val="num" w:pos="0"/>
        </w:tabs>
        <w:ind w:left="720" w:hanging="720"/>
      </w:pPr>
    </w:lvl>
    <w:lvl w:ilvl="8">
      <w:start w:val="1"/>
      <w:numFmt w:val="lowerRoman"/>
      <w:lvlText w:val="%9."/>
      <w:lvlJc w:val="left"/>
      <w:pPr>
        <w:tabs>
          <w:tab w:val="num" w:pos="0"/>
        </w:tabs>
        <w:ind w:left="720" w:hanging="720"/>
      </w:pPr>
    </w:lvl>
  </w:abstractNum>
  <w:abstractNum w:abstractNumId="44" w15:restartNumberingAfterBreak="0">
    <w:nsid w:val="7AF906CC"/>
    <w:multiLevelType w:val="hybridMultilevel"/>
    <w:tmpl w:val="DA0466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18"/>
  </w:num>
  <w:num w:numId="3">
    <w:abstractNumId w:val="6"/>
  </w:num>
  <w:num w:numId="4">
    <w:abstractNumId w:val="25"/>
  </w:num>
  <w:num w:numId="5">
    <w:abstractNumId w:val="32"/>
  </w:num>
  <w:num w:numId="6">
    <w:abstractNumId w:val="7"/>
  </w:num>
  <w:num w:numId="7">
    <w:abstractNumId w:val="5"/>
  </w:num>
  <w:num w:numId="8">
    <w:abstractNumId w:val="26"/>
  </w:num>
  <w:num w:numId="9">
    <w:abstractNumId w:val="36"/>
  </w:num>
  <w:num w:numId="10">
    <w:abstractNumId w:val="9"/>
  </w:num>
  <w:num w:numId="11">
    <w:abstractNumId w:val="8"/>
  </w:num>
  <w:num w:numId="12">
    <w:abstractNumId w:val="37"/>
  </w:num>
  <w:num w:numId="13">
    <w:abstractNumId w:val="2"/>
  </w:num>
  <w:num w:numId="14">
    <w:abstractNumId w:val="23"/>
  </w:num>
  <w:num w:numId="15">
    <w:abstractNumId w:val="30"/>
  </w:num>
  <w:num w:numId="16">
    <w:abstractNumId w:val="35"/>
  </w:num>
  <w:num w:numId="17">
    <w:abstractNumId w:val="10"/>
  </w:num>
  <w:num w:numId="18">
    <w:abstractNumId w:val="21"/>
  </w:num>
  <w:num w:numId="19">
    <w:abstractNumId w:val="27"/>
  </w:num>
  <w:num w:numId="20">
    <w:abstractNumId w:val="39"/>
  </w:num>
  <w:num w:numId="21">
    <w:abstractNumId w:val="0"/>
  </w:num>
  <w:num w:numId="22">
    <w:abstractNumId w:val="28"/>
  </w:num>
  <w:num w:numId="23">
    <w:abstractNumId w:val="16"/>
  </w:num>
  <w:num w:numId="24">
    <w:abstractNumId w:val="43"/>
  </w:num>
  <w:num w:numId="25">
    <w:abstractNumId w:val="17"/>
  </w:num>
  <w:num w:numId="26">
    <w:abstractNumId w:val="1"/>
  </w:num>
  <w:num w:numId="27">
    <w:abstractNumId w:val="11"/>
  </w:num>
  <w:num w:numId="28">
    <w:abstractNumId w:val="40"/>
  </w:num>
  <w:num w:numId="29">
    <w:abstractNumId w:val="42"/>
  </w:num>
  <w:num w:numId="30">
    <w:abstractNumId w:val="20"/>
  </w:num>
  <w:num w:numId="31">
    <w:abstractNumId w:val="34"/>
  </w:num>
  <w:num w:numId="32">
    <w:abstractNumId w:val="38"/>
  </w:num>
  <w:num w:numId="33">
    <w:abstractNumId w:val="3"/>
  </w:num>
  <w:num w:numId="34">
    <w:abstractNumId w:val="15"/>
  </w:num>
  <w:num w:numId="35">
    <w:abstractNumId w:val="4"/>
  </w:num>
  <w:num w:numId="36">
    <w:abstractNumId w:val="12"/>
  </w:num>
  <w:num w:numId="37">
    <w:abstractNumId w:val="13"/>
  </w:num>
  <w:num w:numId="38">
    <w:abstractNumId w:val="19"/>
  </w:num>
  <w:num w:numId="39">
    <w:abstractNumId w:val="31"/>
  </w:num>
  <w:num w:numId="40">
    <w:abstractNumId w:val="33"/>
  </w:num>
  <w:num w:numId="41">
    <w:abstractNumId w:val="29"/>
  </w:num>
  <w:num w:numId="42">
    <w:abstractNumId w:val="24"/>
    <w:lvlOverride w:ilvl="0">
      <w:startOverride w:val="1"/>
    </w:lvlOverride>
  </w:num>
  <w:num w:numId="43">
    <w:abstractNumId w:val="24"/>
  </w:num>
  <w:num w:numId="44">
    <w:abstractNumId w:val="24"/>
  </w:num>
  <w:num w:numId="45">
    <w:abstractNumId w:val="24"/>
  </w:num>
  <w:num w:numId="46">
    <w:abstractNumId w:val="24"/>
  </w:num>
  <w:num w:numId="47">
    <w:abstractNumId w:val="24"/>
  </w:num>
  <w:num w:numId="48">
    <w:abstractNumId w:val="24"/>
  </w:num>
  <w:num w:numId="49">
    <w:abstractNumId w:val="24"/>
  </w:num>
  <w:num w:numId="50">
    <w:abstractNumId w:val="24"/>
  </w:num>
  <w:num w:numId="51">
    <w:abstractNumId w:val="24"/>
  </w:num>
  <w:num w:numId="52">
    <w:abstractNumId w:val="24"/>
  </w:num>
  <w:num w:numId="53">
    <w:abstractNumId w:val="24"/>
  </w:num>
  <w:num w:numId="54">
    <w:abstractNumId w:val="24"/>
  </w:num>
  <w:num w:numId="55">
    <w:abstractNumId w:val="24"/>
  </w:num>
  <w:num w:numId="56">
    <w:abstractNumId w:val="24"/>
  </w:num>
  <w:num w:numId="57">
    <w:abstractNumId w:val="24"/>
  </w:num>
  <w:num w:numId="58">
    <w:abstractNumId w:val="24"/>
  </w:num>
  <w:num w:numId="59">
    <w:abstractNumId w:val="24"/>
  </w:num>
  <w:num w:numId="60">
    <w:abstractNumId w:val="24"/>
  </w:num>
  <w:num w:numId="61">
    <w:abstractNumId w:val="24"/>
  </w:num>
  <w:num w:numId="62">
    <w:abstractNumId w:val="24"/>
  </w:num>
  <w:num w:numId="63">
    <w:abstractNumId w:val="24"/>
  </w:num>
  <w:num w:numId="64">
    <w:abstractNumId w:val="24"/>
  </w:num>
  <w:num w:numId="65">
    <w:abstractNumId w:val="24"/>
  </w:num>
  <w:num w:numId="66">
    <w:abstractNumId w:val="24"/>
  </w:num>
  <w:num w:numId="67">
    <w:abstractNumId w:val="24"/>
  </w:num>
  <w:num w:numId="68">
    <w:abstractNumId w:val="24"/>
  </w:num>
  <w:num w:numId="69">
    <w:abstractNumId w:val="24"/>
  </w:num>
  <w:num w:numId="70">
    <w:abstractNumId w:val="24"/>
  </w:num>
  <w:num w:numId="71">
    <w:abstractNumId w:val="24"/>
  </w:num>
  <w:num w:numId="72">
    <w:abstractNumId w:val="24"/>
  </w:num>
  <w:num w:numId="73">
    <w:abstractNumId w:val="24"/>
  </w:num>
  <w:num w:numId="74">
    <w:abstractNumId w:val="24"/>
  </w:num>
  <w:num w:numId="75">
    <w:abstractNumId w:val="24"/>
  </w:num>
  <w:num w:numId="76">
    <w:abstractNumId w:val="24"/>
  </w:num>
  <w:num w:numId="77">
    <w:abstractNumId w:val="24"/>
  </w:num>
  <w:num w:numId="78">
    <w:abstractNumId w:val="24"/>
  </w:num>
  <w:num w:numId="79">
    <w:abstractNumId w:val="24"/>
  </w:num>
  <w:num w:numId="80">
    <w:abstractNumId w:val="24"/>
  </w:num>
  <w:num w:numId="81">
    <w:abstractNumId w:val="24"/>
  </w:num>
  <w:num w:numId="82">
    <w:abstractNumId w:val="24"/>
  </w:num>
  <w:num w:numId="83">
    <w:abstractNumId w:val="24"/>
  </w:num>
  <w:num w:numId="84">
    <w:abstractNumId w:val="24"/>
  </w:num>
  <w:num w:numId="85">
    <w:abstractNumId w:val="24"/>
  </w:num>
  <w:num w:numId="86">
    <w:abstractNumId w:val="24"/>
  </w:num>
  <w:num w:numId="87">
    <w:abstractNumId w:val="24"/>
  </w:num>
  <w:num w:numId="88">
    <w:abstractNumId w:val="24"/>
  </w:num>
  <w:num w:numId="89">
    <w:abstractNumId w:val="24"/>
  </w:num>
  <w:num w:numId="90">
    <w:abstractNumId w:val="24"/>
  </w:num>
  <w:num w:numId="91">
    <w:abstractNumId w:val="24"/>
  </w:num>
  <w:num w:numId="92">
    <w:abstractNumId w:val="24"/>
  </w:num>
  <w:num w:numId="93">
    <w:abstractNumId w:val="24"/>
  </w:num>
  <w:num w:numId="94">
    <w:abstractNumId w:val="24"/>
  </w:num>
  <w:num w:numId="95">
    <w:abstractNumId w:val="24"/>
  </w:num>
  <w:num w:numId="96">
    <w:abstractNumId w:val="24"/>
  </w:num>
  <w:num w:numId="97">
    <w:abstractNumId w:val="24"/>
  </w:num>
  <w:num w:numId="98">
    <w:abstractNumId w:val="24"/>
  </w:num>
  <w:num w:numId="99">
    <w:abstractNumId w:val="24"/>
  </w:num>
  <w:num w:numId="100">
    <w:abstractNumId w:val="24"/>
  </w:num>
  <w:num w:numId="101">
    <w:abstractNumId w:val="24"/>
  </w:num>
  <w:num w:numId="102">
    <w:abstractNumId w:val="24"/>
  </w:num>
  <w:num w:numId="103">
    <w:abstractNumId w:val="24"/>
  </w:num>
  <w:num w:numId="104">
    <w:abstractNumId w:val="24"/>
  </w:num>
  <w:num w:numId="105">
    <w:abstractNumId w:val="24"/>
  </w:num>
  <w:num w:numId="106">
    <w:abstractNumId w:val="24"/>
  </w:num>
  <w:num w:numId="107">
    <w:abstractNumId w:val="24"/>
  </w:num>
  <w:num w:numId="108">
    <w:abstractNumId w:val="24"/>
  </w:num>
  <w:num w:numId="109">
    <w:abstractNumId w:val="24"/>
  </w:num>
  <w:num w:numId="110">
    <w:abstractNumId w:val="24"/>
  </w:num>
  <w:num w:numId="111">
    <w:abstractNumId w:val="24"/>
  </w:num>
  <w:num w:numId="112">
    <w:abstractNumId w:val="24"/>
  </w:num>
  <w:num w:numId="113">
    <w:abstractNumId w:val="24"/>
  </w:num>
  <w:num w:numId="114">
    <w:abstractNumId w:val="24"/>
  </w:num>
  <w:num w:numId="115">
    <w:abstractNumId w:val="24"/>
  </w:num>
  <w:num w:numId="116">
    <w:abstractNumId w:val="24"/>
  </w:num>
  <w:num w:numId="117">
    <w:abstractNumId w:val="24"/>
  </w:num>
  <w:num w:numId="118">
    <w:abstractNumId w:val="24"/>
  </w:num>
  <w:num w:numId="119">
    <w:abstractNumId w:val="24"/>
  </w:num>
  <w:num w:numId="120">
    <w:abstractNumId w:val="24"/>
  </w:num>
  <w:num w:numId="121">
    <w:abstractNumId w:val="24"/>
  </w:num>
  <w:num w:numId="122">
    <w:abstractNumId w:val="24"/>
  </w:num>
  <w:num w:numId="123">
    <w:abstractNumId w:val="24"/>
  </w:num>
  <w:num w:numId="124">
    <w:abstractNumId w:val="24"/>
  </w:num>
  <w:num w:numId="125">
    <w:abstractNumId w:val="24"/>
  </w:num>
  <w:num w:numId="126">
    <w:abstractNumId w:val="24"/>
  </w:num>
  <w:num w:numId="127">
    <w:abstractNumId w:val="24"/>
  </w:num>
  <w:num w:numId="128">
    <w:abstractNumId w:val="24"/>
  </w:num>
  <w:num w:numId="129">
    <w:abstractNumId w:val="24"/>
  </w:num>
  <w:num w:numId="130">
    <w:abstractNumId w:val="24"/>
  </w:num>
  <w:num w:numId="131">
    <w:abstractNumId w:val="24"/>
  </w:num>
  <w:num w:numId="132">
    <w:abstractNumId w:val="24"/>
  </w:num>
  <w:num w:numId="133">
    <w:abstractNumId w:val="24"/>
  </w:num>
  <w:num w:numId="134">
    <w:abstractNumId w:val="24"/>
  </w:num>
  <w:num w:numId="135">
    <w:abstractNumId w:val="24"/>
  </w:num>
  <w:num w:numId="136">
    <w:abstractNumId w:val="24"/>
  </w:num>
  <w:num w:numId="137">
    <w:abstractNumId w:val="24"/>
  </w:num>
  <w:num w:numId="138">
    <w:abstractNumId w:val="24"/>
  </w:num>
  <w:num w:numId="139">
    <w:abstractNumId w:val="24"/>
  </w:num>
  <w:num w:numId="140">
    <w:abstractNumId w:val="24"/>
  </w:num>
  <w:num w:numId="141">
    <w:abstractNumId w:val="24"/>
  </w:num>
  <w:num w:numId="142">
    <w:abstractNumId w:val="24"/>
  </w:num>
  <w:num w:numId="143">
    <w:abstractNumId w:val="24"/>
  </w:num>
  <w:num w:numId="144">
    <w:abstractNumId w:val="24"/>
  </w:num>
  <w:num w:numId="145">
    <w:abstractNumId w:val="24"/>
  </w:num>
  <w:num w:numId="146">
    <w:abstractNumId w:val="24"/>
  </w:num>
  <w:num w:numId="147">
    <w:abstractNumId w:val="24"/>
  </w:num>
  <w:num w:numId="148">
    <w:abstractNumId w:val="24"/>
  </w:num>
  <w:num w:numId="149">
    <w:abstractNumId w:val="24"/>
  </w:num>
  <w:num w:numId="150">
    <w:abstractNumId w:val="24"/>
  </w:num>
  <w:num w:numId="151">
    <w:abstractNumId w:val="24"/>
  </w:num>
  <w:num w:numId="152">
    <w:abstractNumId w:val="24"/>
  </w:num>
  <w:num w:numId="153">
    <w:abstractNumId w:val="24"/>
  </w:num>
  <w:num w:numId="154">
    <w:abstractNumId w:val="24"/>
  </w:num>
  <w:num w:numId="155">
    <w:abstractNumId w:val="24"/>
  </w:num>
  <w:num w:numId="156">
    <w:abstractNumId w:val="24"/>
  </w:num>
  <w:num w:numId="157">
    <w:abstractNumId w:val="24"/>
  </w:num>
  <w:num w:numId="158">
    <w:abstractNumId w:val="24"/>
  </w:num>
  <w:num w:numId="159">
    <w:abstractNumId w:val="24"/>
  </w:num>
  <w:num w:numId="160">
    <w:abstractNumId w:val="24"/>
  </w:num>
  <w:num w:numId="161">
    <w:abstractNumId w:val="24"/>
  </w:num>
  <w:num w:numId="162">
    <w:abstractNumId w:val="24"/>
  </w:num>
  <w:num w:numId="163">
    <w:abstractNumId w:val="24"/>
  </w:num>
  <w:num w:numId="164">
    <w:abstractNumId w:val="24"/>
  </w:num>
  <w:num w:numId="165">
    <w:abstractNumId w:val="24"/>
  </w:num>
  <w:num w:numId="166">
    <w:abstractNumId w:val="24"/>
  </w:num>
  <w:num w:numId="167">
    <w:abstractNumId w:val="24"/>
  </w:num>
  <w:num w:numId="168">
    <w:abstractNumId w:val="24"/>
  </w:num>
  <w:num w:numId="169">
    <w:abstractNumId w:val="24"/>
  </w:num>
  <w:num w:numId="170">
    <w:abstractNumId w:val="44"/>
  </w:num>
  <w:num w:numId="171">
    <w:abstractNumId w:val="14"/>
  </w:num>
  <w:num w:numId="172">
    <w:abstractNumId w:val="41"/>
  </w:num>
  <w:numIdMacAtCleanup w:val="1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88B"/>
    <w:rsid w:val="00015479"/>
    <w:rsid w:val="0003045E"/>
    <w:rsid w:val="000D448E"/>
    <w:rsid w:val="00104E89"/>
    <w:rsid w:val="0011060D"/>
    <w:rsid w:val="00114567"/>
    <w:rsid w:val="00152D44"/>
    <w:rsid w:val="001A093D"/>
    <w:rsid w:val="001D78F8"/>
    <w:rsid w:val="0021734B"/>
    <w:rsid w:val="00230694"/>
    <w:rsid w:val="002339FC"/>
    <w:rsid w:val="0025790C"/>
    <w:rsid w:val="00266016"/>
    <w:rsid w:val="00283C51"/>
    <w:rsid w:val="002C45A1"/>
    <w:rsid w:val="002C493D"/>
    <w:rsid w:val="00325252"/>
    <w:rsid w:val="0033294B"/>
    <w:rsid w:val="0034357F"/>
    <w:rsid w:val="003C0B7E"/>
    <w:rsid w:val="003F0962"/>
    <w:rsid w:val="0040105A"/>
    <w:rsid w:val="004858C1"/>
    <w:rsid w:val="004B440C"/>
    <w:rsid w:val="00550531"/>
    <w:rsid w:val="005811D4"/>
    <w:rsid w:val="005B0DA2"/>
    <w:rsid w:val="005B5F27"/>
    <w:rsid w:val="005C0CBF"/>
    <w:rsid w:val="005E06E6"/>
    <w:rsid w:val="005F106C"/>
    <w:rsid w:val="00666B8E"/>
    <w:rsid w:val="006B2618"/>
    <w:rsid w:val="006D402C"/>
    <w:rsid w:val="007120B3"/>
    <w:rsid w:val="00733084"/>
    <w:rsid w:val="00793362"/>
    <w:rsid w:val="007B48AD"/>
    <w:rsid w:val="007F47F8"/>
    <w:rsid w:val="00805F52"/>
    <w:rsid w:val="008331A8"/>
    <w:rsid w:val="00835FF9"/>
    <w:rsid w:val="00844CBD"/>
    <w:rsid w:val="0088283C"/>
    <w:rsid w:val="0088747A"/>
    <w:rsid w:val="008D3475"/>
    <w:rsid w:val="008F6E77"/>
    <w:rsid w:val="00902C16"/>
    <w:rsid w:val="00912C0D"/>
    <w:rsid w:val="009166DB"/>
    <w:rsid w:val="0092328F"/>
    <w:rsid w:val="00944BE6"/>
    <w:rsid w:val="00957D09"/>
    <w:rsid w:val="009930D4"/>
    <w:rsid w:val="009C0A7F"/>
    <w:rsid w:val="009D6041"/>
    <w:rsid w:val="00A35485"/>
    <w:rsid w:val="00A35E52"/>
    <w:rsid w:val="00A443D1"/>
    <w:rsid w:val="00A472B1"/>
    <w:rsid w:val="00A56129"/>
    <w:rsid w:val="00A672B3"/>
    <w:rsid w:val="00AA3A98"/>
    <w:rsid w:val="00AB3AA2"/>
    <w:rsid w:val="00AC2DB1"/>
    <w:rsid w:val="00AD1DAF"/>
    <w:rsid w:val="00B33F33"/>
    <w:rsid w:val="00B557B2"/>
    <w:rsid w:val="00B64383"/>
    <w:rsid w:val="00C02D22"/>
    <w:rsid w:val="00C549D3"/>
    <w:rsid w:val="00CB1FA2"/>
    <w:rsid w:val="00CC09FB"/>
    <w:rsid w:val="00CE1E1A"/>
    <w:rsid w:val="00D05058"/>
    <w:rsid w:val="00D05721"/>
    <w:rsid w:val="00D07494"/>
    <w:rsid w:val="00D65A90"/>
    <w:rsid w:val="00D814D0"/>
    <w:rsid w:val="00D97143"/>
    <w:rsid w:val="00DB3FB7"/>
    <w:rsid w:val="00DE18E9"/>
    <w:rsid w:val="00DE3F75"/>
    <w:rsid w:val="00DE6F60"/>
    <w:rsid w:val="00DF064B"/>
    <w:rsid w:val="00DF5399"/>
    <w:rsid w:val="00E36BF0"/>
    <w:rsid w:val="00E473AB"/>
    <w:rsid w:val="00E557B1"/>
    <w:rsid w:val="00E56CF0"/>
    <w:rsid w:val="00E6288B"/>
    <w:rsid w:val="00E80D48"/>
    <w:rsid w:val="00EB6DF5"/>
    <w:rsid w:val="00ED4070"/>
    <w:rsid w:val="00ED565C"/>
    <w:rsid w:val="00EF646C"/>
    <w:rsid w:val="00F22CAC"/>
    <w:rsid w:val="00F33B83"/>
    <w:rsid w:val="00F73E4A"/>
    <w:rsid w:val="00FC6482"/>
    <w:rsid w:val="00FC6545"/>
    <w:rsid w:val="00FF2930"/>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D5D52"/>
  <w15:docId w15:val="{52BC15CA-3178-4643-9650-C9DC7C246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0B7E"/>
    <w:pPr>
      <w:jc w:val="both"/>
      <w:textAlignment w:val="baseline"/>
    </w:pPr>
    <w:rPr>
      <w:rFonts w:ascii="Times New Roman" w:hAnsi="Times New Roman"/>
      <w:sz w:val="22"/>
      <w:szCs w:val="22"/>
      <w:lang w:eastAsia="en-US"/>
    </w:rPr>
  </w:style>
  <w:style w:type="paragraph" w:styleId="1">
    <w:name w:val="heading 1"/>
    <w:uiPriority w:val="9"/>
    <w:qFormat/>
    <w:pPr>
      <w:keepNext/>
      <w:numPr>
        <w:numId w:val="1"/>
      </w:numPr>
      <w:spacing w:before="120" w:after="120"/>
      <w:jc w:val="both"/>
      <w:textAlignment w:val="baseline"/>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pacing w:before="120" w:after="120"/>
      <w:jc w:val="both"/>
      <w:textAlignment w:val="baseline"/>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pacing w:before="120" w:after="120"/>
      <w:jc w:val="both"/>
      <w:textAlignment w:val="baseline"/>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pacing w:before="120" w:after="120"/>
      <w:jc w:val="both"/>
      <w:textAlignment w:val="baseline"/>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pacing w:before="120" w:after="120"/>
      <w:jc w:val="both"/>
      <w:textAlignment w:val="baseline"/>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pacing w:before="120" w:after="120"/>
      <w:jc w:val="both"/>
      <w:textAlignment w:val="baseline"/>
      <w:outlineLvl w:val="5"/>
    </w:pPr>
    <w:rPr>
      <w:rFonts w:ascii="Times New Roman" w:eastAsia="Times New Roman" w:hAnsi="Times New Roman"/>
      <w:iCs/>
      <w:sz w:val="22"/>
      <w:szCs w:val="22"/>
      <w:lang w:eastAsia="en-US"/>
    </w:rPr>
  </w:style>
  <w:style w:type="paragraph" w:styleId="7">
    <w:name w:val="heading 7"/>
    <w:next w:val="8"/>
    <w:qFormat/>
    <w:pPr>
      <w:numPr>
        <w:ilvl w:val="6"/>
        <w:numId w:val="1"/>
      </w:numPr>
      <w:spacing w:before="120" w:after="120"/>
      <w:jc w:val="both"/>
      <w:textAlignment w:val="baseline"/>
      <w:outlineLvl w:val="6"/>
    </w:pPr>
    <w:rPr>
      <w:rFonts w:ascii="Times New Roman" w:eastAsia="Times New Roman" w:hAnsi="Times New Roman"/>
      <w:iCs/>
      <w:sz w:val="22"/>
      <w:szCs w:val="22"/>
      <w:lang w:eastAsia="en-US"/>
    </w:rPr>
  </w:style>
  <w:style w:type="paragraph" w:styleId="8">
    <w:name w:val="heading 8"/>
    <w:next w:val="a"/>
    <w:qFormat/>
    <w:pPr>
      <w:keepNext/>
      <w:keepLines/>
      <w:numPr>
        <w:ilvl w:val="7"/>
        <w:numId w:val="1"/>
      </w:numPr>
      <w:spacing w:before="200"/>
      <w:jc w:val="both"/>
      <w:textAlignment w:val="baseline"/>
      <w:outlineLvl w:val="7"/>
    </w:pPr>
    <w:rPr>
      <w:rFonts w:ascii="Times New Roman" w:eastAsia="Times New Roman" w:hAnsi="Times New Roman"/>
      <w:lang w:eastAsia="en-US"/>
    </w:rPr>
  </w:style>
  <w:style w:type="paragraph" w:styleId="9">
    <w:name w:val="heading 9"/>
    <w:basedOn w:val="a"/>
    <w:next w:val="a"/>
    <w:qFormat/>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qFormat/>
    <w:rPr>
      <w:rFonts w:ascii="Times New Roman" w:eastAsia="Times New Roman" w:hAnsi="Times New Roman"/>
      <w:b/>
      <w:bCs/>
      <w:caps/>
      <w:sz w:val="22"/>
      <w:szCs w:val="28"/>
      <w:lang w:eastAsia="en-US"/>
    </w:rPr>
  </w:style>
  <w:style w:type="character" w:customStyle="1" w:styleId="20">
    <w:name w:val="Заголовок 2 Знак"/>
    <w:qFormat/>
    <w:rPr>
      <w:rFonts w:ascii="Times New Roman" w:eastAsia="Times New Roman" w:hAnsi="Times New Roman"/>
      <w:bCs/>
      <w:sz w:val="22"/>
      <w:szCs w:val="26"/>
      <w:lang w:eastAsia="en-US"/>
    </w:rPr>
  </w:style>
  <w:style w:type="character" w:customStyle="1" w:styleId="31">
    <w:name w:val="Заголовок 3 Знак"/>
    <w:qFormat/>
    <w:rPr>
      <w:rFonts w:ascii="Times New Roman" w:eastAsia="Times New Roman" w:hAnsi="Times New Roman"/>
      <w:bCs/>
      <w:sz w:val="22"/>
      <w:szCs w:val="22"/>
      <w:lang w:eastAsia="en-US"/>
    </w:rPr>
  </w:style>
  <w:style w:type="character" w:customStyle="1" w:styleId="40">
    <w:name w:val="Заголовок 4 Знак"/>
    <w:qFormat/>
    <w:rPr>
      <w:rFonts w:ascii="Times New Roman" w:eastAsia="Times New Roman" w:hAnsi="Times New Roman"/>
      <w:bCs/>
      <w:iCs/>
      <w:sz w:val="22"/>
      <w:szCs w:val="22"/>
      <w:lang w:eastAsia="en-US"/>
    </w:rPr>
  </w:style>
  <w:style w:type="character" w:customStyle="1" w:styleId="50">
    <w:name w:val="Заголовок 5 Знак"/>
    <w:qFormat/>
    <w:rPr>
      <w:rFonts w:ascii="Times New Roman" w:eastAsia="Times New Roman" w:hAnsi="Times New Roman"/>
      <w:sz w:val="22"/>
      <w:lang w:val="en-GB" w:eastAsia="en-US"/>
    </w:rPr>
  </w:style>
  <w:style w:type="character" w:customStyle="1" w:styleId="60">
    <w:name w:val="Заголовок 6 Знак"/>
    <w:qFormat/>
    <w:rPr>
      <w:rFonts w:ascii="Times New Roman" w:eastAsia="Times New Roman" w:hAnsi="Times New Roman"/>
      <w:iCs/>
      <w:sz w:val="22"/>
      <w:szCs w:val="22"/>
      <w:lang w:eastAsia="en-US"/>
    </w:rPr>
  </w:style>
  <w:style w:type="character" w:customStyle="1" w:styleId="70">
    <w:name w:val="Заголовок 7 Знак"/>
    <w:qFormat/>
    <w:rPr>
      <w:rFonts w:ascii="Times New Roman" w:eastAsia="Times New Roman" w:hAnsi="Times New Roman"/>
      <w:iCs/>
      <w:sz w:val="22"/>
      <w:szCs w:val="22"/>
      <w:lang w:eastAsia="en-US"/>
    </w:rPr>
  </w:style>
  <w:style w:type="character" w:customStyle="1" w:styleId="a3">
    <w:name w:val="Верхний колонтитул Знак"/>
    <w:basedOn w:val="a0"/>
    <w:qFormat/>
    <w:rPr>
      <w:rFonts w:ascii="Times New Roman" w:hAnsi="Times New Roman"/>
      <w:sz w:val="22"/>
      <w:szCs w:val="22"/>
      <w:lang w:eastAsia="en-US"/>
    </w:rPr>
  </w:style>
  <w:style w:type="character" w:customStyle="1" w:styleId="a4">
    <w:name w:val="Нижний колонтитул Знак"/>
    <w:basedOn w:val="a0"/>
    <w:qFormat/>
    <w:rPr>
      <w:rFonts w:ascii="Times New Roman" w:hAnsi="Times New Roman"/>
      <w:sz w:val="22"/>
      <w:szCs w:val="22"/>
      <w:lang w:eastAsia="en-US"/>
    </w:rPr>
  </w:style>
  <w:style w:type="character" w:customStyle="1" w:styleId="a5">
    <w:name w:val="Текст выноски Знак"/>
    <w:qFormat/>
    <w:rPr>
      <w:rFonts w:ascii="Tahoma" w:hAnsi="Tahoma" w:cs="Tahoma"/>
      <w:sz w:val="16"/>
      <w:szCs w:val="16"/>
      <w:lang w:eastAsia="en-US"/>
    </w:rPr>
  </w:style>
  <w:style w:type="character" w:customStyle="1" w:styleId="a6">
    <w:name w:val="Основной текст Знак"/>
    <w:basedOn w:val="a0"/>
    <w:qFormat/>
    <w:rPr>
      <w:rFonts w:ascii="Times New Roman" w:hAnsi="Times New Roman"/>
      <w:sz w:val="22"/>
      <w:szCs w:val="22"/>
      <w:lang w:eastAsia="en-US"/>
    </w:rPr>
  </w:style>
  <w:style w:type="character" w:customStyle="1" w:styleId="80">
    <w:name w:val="Заголовок 8 Знак"/>
    <w:qFormat/>
    <w:rPr>
      <w:rFonts w:ascii="Times New Roman" w:eastAsia="Times New Roman" w:hAnsi="Times New Roman"/>
      <w:lang w:eastAsia="en-US"/>
    </w:rPr>
  </w:style>
  <w:style w:type="character" w:customStyle="1" w:styleId="90">
    <w:name w:val="Заголовок 9 Знак"/>
    <w:qFormat/>
    <w:rPr>
      <w:rFonts w:ascii="Cambria" w:eastAsia="Times New Roman" w:hAnsi="Cambria"/>
      <w:i/>
      <w:iCs/>
      <w:color w:val="404040"/>
      <w:lang w:eastAsia="en-US"/>
    </w:rPr>
  </w:style>
  <w:style w:type="character" w:customStyle="1" w:styleId="32">
    <w:name w:val="Основной текст 3 Знак"/>
    <w:qFormat/>
    <w:rPr>
      <w:rFonts w:ascii="Times New Roman" w:hAnsi="Times New Roman"/>
      <w:sz w:val="16"/>
      <w:szCs w:val="16"/>
      <w:lang w:eastAsia="en-US"/>
    </w:rPr>
  </w:style>
  <w:style w:type="character" w:customStyle="1" w:styleId="21">
    <w:name w:val="Основной текст 2 Знак"/>
    <w:basedOn w:val="a0"/>
    <w:qFormat/>
    <w:rPr>
      <w:rFonts w:ascii="Times New Roman" w:hAnsi="Times New Roman"/>
      <w:sz w:val="22"/>
      <w:szCs w:val="22"/>
      <w:lang w:eastAsia="en-US"/>
    </w:rPr>
  </w:style>
  <w:style w:type="character" w:styleId="a7">
    <w:name w:val="annotation reference"/>
    <w:qFormat/>
    <w:rPr>
      <w:sz w:val="16"/>
      <w:szCs w:val="16"/>
    </w:rPr>
  </w:style>
  <w:style w:type="character" w:customStyle="1" w:styleId="a8">
    <w:name w:val="Текст примечания Знак"/>
    <w:qFormat/>
    <w:rPr>
      <w:rFonts w:ascii="Times New Roman" w:hAnsi="Times New Roman"/>
      <w:lang w:eastAsia="en-US"/>
    </w:rPr>
  </w:style>
  <w:style w:type="character" w:customStyle="1" w:styleId="a9">
    <w:name w:val="Тема примечания Знак"/>
    <w:qFormat/>
    <w:rPr>
      <w:rFonts w:ascii="Times New Roman" w:hAnsi="Times New Roman"/>
      <w:b/>
      <w:bCs/>
      <w:lang w:eastAsia="en-US"/>
    </w:rPr>
  </w:style>
  <w:style w:type="character" w:customStyle="1" w:styleId="aa">
    <w:name w:val="Текст сноски Знак"/>
    <w:aliases w:val="Текст сноски Знак1 Знак,Текст сноски Знак Знак Знак, Знак7 Знак Знак Знак,Текст сноски Знак1 Знак1 Знак Знак,Текст сноски Знак Знак Знак1 Знак Знак, Знак7 Знак Знак Знак1 Знак Знак, Знак7 Знак1 Знак1 Знак Знак,Знак7 Знак Знак Знак Знак"/>
    <w:qFormat/>
    <w:rPr>
      <w:rFonts w:ascii="Times New Roman" w:hAnsi="Times New Roman"/>
      <w:lang w:eastAsia="en-US"/>
    </w:rPr>
  </w:style>
  <w:style w:type="character" w:customStyle="1" w:styleId="ab">
    <w:name w:val="Символ сноски"/>
    <w:qFormat/>
    <w:rPr>
      <w:vertAlign w:val="superscript"/>
    </w:rPr>
  </w:style>
  <w:style w:type="character" w:styleId="ac">
    <w:name w:val="footnote reference"/>
    <w:rPr>
      <w:vertAlign w:val="superscript"/>
    </w:rPr>
  </w:style>
  <w:style w:type="character" w:customStyle="1" w:styleId="LBGovstyle1-Alt">
    <w:name w:val="LB Gov style 1 - Alt Знак"/>
    <w:basedOn w:val="a0"/>
    <w:qFormat/>
    <w:rPr>
      <w:rFonts w:ascii="Times New Roman" w:hAnsi="Times New Roman"/>
      <w:sz w:val="22"/>
      <w:szCs w:val="22"/>
      <w:lang w:val="en-US" w:eastAsia="en-US"/>
    </w:rPr>
  </w:style>
  <w:style w:type="character" w:customStyle="1" w:styleId="ConsPlusNormal">
    <w:name w:val="ConsPlusNormal Знак"/>
    <w:qFormat/>
    <w:rPr>
      <w:rFonts w:ascii="Arial" w:eastAsia="Times New Roman" w:hAnsi="Arial" w:cs="Arial"/>
    </w:rPr>
  </w:style>
  <w:style w:type="character" w:customStyle="1" w:styleId="ad">
    <w:name w:val="Заголовок Знак"/>
    <w:basedOn w:val="a0"/>
    <w:qFormat/>
    <w:rPr>
      <w:rFonts w:ascii="Calibri Light" w:eastAsia="Times New Roman" w:hAnsi="Calibri Light"/>
      <w:spacing w:val="-10"/>
      <w:kern w:val="2"/>
      <w:sz w:val="56"/>
      <w:szCs w:val="56"/>
      <w:lang w:eastAsia="en-US"/>
    </w:rPr>
  </w:style>
  <w:style w:type="character" w:customStyle="1" w:styleId="ae">
    <w:name w:val="Приветствие Знак"/>
    <w:basedOn w:val="a0"/>
    <w:qFormat/>
    <w:rPr>
      <w:rFonts w:ascii="Times New Roman" w:eastAsia="Times New Roman" w:hAnsi="Times New Roman"/>
      <w:sz w:val="28"/>
      <w:szCs w:val="28"/>
      <w:lang w:eastAsia="en-US"/>
    </w:rPr>
  </w:style>
  <w:style w:type="character" w:styleId="af">
    <w:name w:val="Hyperlink"/>
    <w:rPr>
      <w:rFonts w:cs="Times New Roman"/>
      <w:color w:val="0000FF"/>
      <w:u w:val="single"/>
    </w:rPr>
  </w:style>
  <w:style w:type="character" w:customStyle="1" w:styleId="LBGovstyle2">
    <w:name w:val="LB Gov style 2 Знак"/>
    <w:basedOn w:val="a0"/>
    <w:qFormat/>
    <w:rPr>
      <w:rFonts w:ascii="Times New Roman" w:hAnsi="Times New Roman"/>
      <w:sz w:val="22"/>
      <w:szCs w:val="22"/>
      <w:lang w:val="en-US" w:eastAsia="en-US"/>
    </w:rPr>
  </w:style>
  <w:style w:type="character" w:customStyle="1" w:styleId="af0">
    <w:name w:val="Абзац списка Знак"/>
    <w:aliases w:val="ТЗ список Знак,Абзац списка литеральный Знак,Абзац списка с маркерами Знак,Medium Grid 1 Accent 2 Знак,List Paragraph Знак,Standart Знак"/>
    <w:link w:val="af1"/>
    <w:uiPriority w:val="34"/>
    <w:qFormat/>
    <w:locked/>
    <w:rsid w:val="00FB7DF3"/>
    <w:rPr>
      <w:rFonts w:ascii="Times New Roman" w:hAnsi="Times New Roman"/>
      <w:sz w:val="22"/>
      <w:szCs w:val="22"/>
      <w:lang w:eastAsia="en-US"/>
    </w:rPr>
  </w:style>
  <w:style w:type="character" w:customStyle="1" w:styleId="11">
    <w:name w:val="Неразрешенное упоминание1"/>
    <w:basedOn w:val="a0"/>
    <w:uiPriority w:val="99"/>
    <w:semiHidden/>
    <w:unhideWhenUsed/>
    <w:qFormat/>
    <w:rsid w:val="0072377D"/>
    <w:rPr>
      <w:color w:val="605E5C"/>
      <w:shd w:val="clear" w:color="auto" w:fill="E1DFDD"/>
    </w:rPr>
  </w:style>
  <w:style w:type="character" w:customStyle="1" w:styleId="af2">
    <w:name w:val="Без интервала Знак"/>
    <w:aliases w:val="Без интервал Знак,мой Знак,МОЙ Знак,Без интервала 111 Знак,МММ Знак,Без интервала2 Знак,МОЙ МОЙ Знак,для таблиц Знак,No Spacing Знак,Максим Знак,Средняя сетка 23 Знак,Без интервала21 Знак,Основа Знак"/>
    <w:link w:val="af3"/>
    <w:uiPriority w:val="1"/>
    <w:qFormat/>
    <w:rsid w:val="003A2417"/>
    <w:rPr>
      <w:rFonts w:ascii="Times New Roman" w:eastAsia="Arial Unicode MS" w:hAnsi="Times New Roman" w:cs="Arial Unicode MS"/>
      <w:color w:val="000000"/>
      <w:u w:val="none" w:color="000000"/>
    </w:rPr>
  </w:style>
  <w:style w:type="character" w:customStyle="1" w:styleId="22">
    <w:name w:val="Неразрешенное упоминание2"/>
    <w:basedOn w:val="a0"/>
    <w:uiPriority w:val="99"/>
    <w:semiHidden/>
    <w:unhideWhenUsed/>
    <w:qFormat/>
    <w:rsid w:val="00674AAD"/>
    <w:rPr>
      <w:color w:val="605E5C"/>
      <w:shd w:val="clear" w:color="auto" w:fill="E1DFDD"/>
    </w:rPr>
  </w:style>
  <w:style w:type="character" w:customStyle="1" w:styleId="af4">
    <w:name w:val="Символ концевой сноски"/>
    <w:qFormat/>
  </w:style>
  <w:style w:type="character" w:styleId="af5">
    <w:name w:val="endnote reference"/>
    <w:rPr>
      <w:vertAlign w:val="superscript"/>
    </w:rPr>
  </w:style>
  <w:style w:type="paragraph" w:customStyle="1" w:styleId="12">
    <w:name w:val="Заголовок1"/>
    <w:basedOn w:val="a"/>
    <w:next w:val="af6"/>
    <w:qFormat/>
    <w:pPr>
      <w:keepNext/>
      <w:spacing w:before="240" w:after="120"/>
    </w:pPr>
    <w:rPr>
      <w:rFonts w:ascii="Liberation Sans" w:eastAsia="Microsoft YaHei" w:hAnsi="Liberation Sans" w:cs="Arial"/>
      <w:sz w:val="28"/>
      <w:szCs w:val="28"/>
    </w:rPr>
  </w:style>
  <w:style w:type="paragraph" w:styleId="af6">
    <w:name w:val="Body Text"/>
    <w:basedOn w:val="a"/>
    <w:pPr>
      <w:spacing w:after="120"/>
    </w:pPr>
  </w:style>
  <w:style w:type="paragraph" w:styleId="af7">
    <w:name w:val="List"/>
    <w:basedOn w:val="af6"/>
    <w:rPr>
      <w:rFonts w:cs="Arial"/>
    </w:rPr>
  </w:style>
  <w:style w:type="paragraph" w:styleId="af8">
    <w:name w:val="caption"/>
    <w:basedOn w:val="a"/>
    <w:qFormat/>
    <w:pPr>
      <w:suppressLineNumbers/>
      <w:spacing w:before="120" w:after="120"/>
    </w:pPr>
    <w:rPr>
      <w:rFonts w:cs="Arial"/>
      <w:i/>
      <w:iCs/>
      <w:sz w:val="24"/>
      <w:szCs w:val="24"/>
    </w:rPr>
  </w:style>
  <w:style w:type="paragraph" w:styleId="af9">
    <w:name w:val="index heading"/>
    <w:basedOn w:val="a"/>
    <w:qFormat/>
    <w:pPr>
      <w:suppressLineNumbers/>
    </w:pPr>
    <w:rPr>
      <w:rFonts w:cs="Arial"/>
    </w:rPr>
  </w:style>
  <w:style w:type="paragraph" w:customStyle="1" w:styleId="afa">
    <w:name w:val="Колонтитул"/>
    <w:basedOn w:val="a"/>
    <w:qFormat/>
  </w:style>
  <w:style w:type="paragraph" w:styleId="afb">
    <w:name w:val="header"/>
    <w:basedOn w:val="a"/>
    <w:pPr>
      <w:tabs>
        <w:tab w:val="center" w:pos="4677"/>
        <w:tab w:val="right" w:pos="9355"/>
      </w:tabs>
    </w:pPr>
  </w:style>
  <w:style w:type="paragraph" w:styleId="afc">
    <w:name w:val="footer"/>
    <w:basedOn w:val="a"/>
    <w:pPr>
      <w:tabs>
        <w:tab w:val="center" w:pos="4677"/>
        <w:tab w:val="right" w:pos="9355"/>
      </w:tabs>
    </w:pPr>
  </w:style>
  <w:style w:type="paragraph" w:styleId="afd">
    <w:name w:val="Balloon Text"/>
    <w:basedOn w:val="a"/>
    <w:qFormat/>
    <w:rPr>
      <w:rFonts w:ascii="Tahoma" w:hAnsi="Tahoma" w:cs="Tahoma"/>
      <w:sz w:val="16"/>
      <w:szCs w:val="16"/>
    </w:rPr>
  </w:style>
  <w:style w:type="paragraph" w:customStyle="1" w:styleId="Parties">
    <w:name w:val="Parties"/>
    <w:basedOn w:val="af6"/>
    <w:qFormat/>
    <w:pPr>
      <w:spacing w:before="120" w:after="140"/>
    </w:pPr>
    <w:rPr>
      <w:rFonts w:eastAsia="MS Mincho"/>
      <w:szCs w:val="20"/>
      <w:lang w:val="en-GB"/>
    </w:rPr>
  </w:style>
  <w:style w:type="paragraph" w:customStyle="1" w:styleId="Recitals">
    <w:name w:val="Recitals"/>
    <w:basedOn w:val="af6"/>
    <w:qFormat/>
    <w:pPr>
      <w:spacing w:before="120" w:after="140"/>
    </w:pPr>
    <w:rPr>
      <w:rFonts w:eastAsia="MS Mincho"/>
      <w:szCs w:val="20"/>
      <w:lang w:val="en-GB"/>
    </w:rPr>
  </w:style>
  <w:style w:type="paragraph" w:customStyle="1" w:styleId="afe">
    <w:name w:val="Все прописные + жирный"/>
    <w:basedOn w:val="af6"/>
    <w:qFormat/>
    <w:pPr>
      <w:spacing w:after="220"/>
    </w:pPr>
    <w:rPr>
      <w:rFonts w:eastAsia="MS Mincho"/>
      <w:b/>
      <w:caps/>
      <w:szCs w:val="20"/>
      <w:lang w:val="en-GB"/>
    </w:rPr>
  </w:style>
  <w:style w:type="paragraph" w:customStyle="1" w:styleId="LBRoman3">
    <w:name w:val="LB Roman 3"/>
    <w:basedOn w:val="33"/>
    <w:qFormat/>
    <w:pPr>
      <w:numPr>
        <w:numId w:val="31"/>
      </w:numPr>
      <w:tabs>
        <w:tab w:val="left" w:pos="2160"/>
      </w:tabs>
      <w:spacing w:before="120" w:after="0"/>
    </w:pPr>
    <w:rPr>
      <w:rFonts w:eastAsia="MS Mincho"/>
      <w:sz w:val="22"/>
      <w:szCs w:val="20"/>
    </w:rPr>
  </w:style>
  <w:style w:type="paragraph" w:customStyle="1" w:styleId="LBArabic2">
    <w:name w:val="LB Arabic 2"/>
    <w:basedOn w:val="23"/>
    <w:qFormat/>
    <w:pPr>
      <w:numPr>
        <w:numId w:val="16"/>
      </w:numPr>
      <w:tabs>
        <w:tab w:val="left" w:pos="1440"/>
      </w:tabs>
      <w:spacing w:before="120" w:after="0" w:line="240" w:lineRule="auto"/>
    </w:pPr>
    <w:rPr>
      <w:rFonts w:eastAsia="MS Mincho"/>
      <w:szCs w:val="20"/>
    </w:rPr>
  </w:style>
  <w:style w:type="paragraph" w:styleId="33">
    <w:name w:val="Body Text 3"/>
    <w:basedOn w:val="a"/>
    <w:qFormat/>
    <w:pPr>
      <w:spacing w:after="120"/>
    </w:pPr>
    <w:rPr>
      <w:sz w:val="16"/>
      <w:szCs w:val="16"/>
    </w:rPr>
  </w:style>
  <w:style w:type="paragraph" w:styleId="23">
    <w:name w:val="Body Text 2"/>
    <w:basedOn w:val="a"/>
    <w:qFormat/>
    <w:pPr>
      <w:spacing w:after="120" w:line="480" w:lineRule="auto"/>
    </w:pPr>
  </w:style>
  <w:style w:type="paragraph" w:customStyle="1" w:styleId="LBScheduleHeading">
    <w:name w:val="LB Schedule Heading"/>
    <w:basedOn w:val="af6"/>
    <w:next w:val="a"/>
    <w:qFormat/>
    <w:pPr>
      <w:keepNext/>
      <w:pageBreakBefore/>
      <w:spacing w:before="120"/>
      <w:jc w:val="center"/>
    </w:pPr>
    <w:rPr>
      <w:rFonts w:eastAsia="MS Mincho"/>
      <w:b/>
      <w:caps/>
      <w:szCs w:val="20"/>
    </w:rPr>
  </w:style>
  <w:style w:type="paragraph" w:customStyle="1" w:styleId="LBScheduleSubheading">
    <w:name w:val="LB Schedule Subheading"/>
    <w:basedOn w:val="af6"/>
    <w:next w:val="a"/>
    <w:qFormat/>
    <w:pPr>
      <w:keepNext/>
      <w:spacing w:before="120"/>
      <w:jc w:val="center"/>
    </w:pPr>
    <w:rPr>
      <w:rFonts w:eastAsia="MS Mincho"/>
      <w:b/>
      <w:szCs w:val="20"/>
    </w:rPr>
  </w:style>
  <w:style w:type="paragraph" w:customStyle="1" w:styleId="LBSchedulePart">
    <w:name w:val="LB Schedule Part"/>
    <w:basedOn w:val="af6"/>
    <w:next w:val="af6"/>
    <w:qFormat/>
    <w:pPr>
      <w:keepNext/>
      <w:spacing w:before="120"/>
      <w:jc w:val="center"/>
    </w:pPr>
    <w:rPr>
      <w:rFonts w:eastAsia="MS Mincho"/>
      <w:b/>
      <w:szCs w:val="20"/>
    </w:rPr>
  </w:style>
  <w:style w:type="paragraph" w:customStyle="1" w:styleId="LBSchedule5">
    <w:name w:val="LB Schedule 5"/>
    <w:qFormat/>
    <w:pPr>
      <w:spacing w:before="120"/>
      <w:textAlignment w:val="baseline"/>
    </w:pPr>
    <w:rPr>
      <w:rFonts w:ascii="Times New Roman" w:eastAsia="MS Mincho" w:hAnsi="Times New Roman"/>
      <w:sz w:val="22"/>
      <w:lang w:eastAsia="en-US"/>
    </w:rPr>
  </w:style>
  <w:style w:type="paragraph" w:customStyle="1" w:styleId="LBSchedule4">
    <w:name w:val="LB Schedule 4"/>
    <w:qFormat/>
    <w:pPr>
      <w:spacing w:before="120"/>
      <w:textAlignment w:val="baseline"/>
    </w:pPr>
    <w:rPr>
      <w:rFonts w:ascii="Times New Roman" w:eastAsia="MS Mincho" w:hAnsi="Times New Roman"/>
      <w:sz w:val="22"/>
      <w:lang w:eastAsia="en-US"/>
    </w:rPr>
  </w:style>
  <w:style w:type="paragraph" w:customStyle="1" w:styleId="LBSchedule1">
    <w:name w:val="LB Schedule 1"/>
    <w:basedOn w:val="af6"/>
    <w:qFormat/>
    <w:pPr>
      <w:spacing w:before="120"/>
    </w:pPr>
    <w:rPr>
      <w:rFonts w:eastAsia="MS Mincho"/>
      <w:b/>
      <w:bCs/>
      <w:caps/>
      <w:szCs w:val="20"/>
    </w:rPr>
  </w:style>
  <w:style w:type="paragraph" w:customStyle="1" w:styleId="LBSchedule3">
    <w:name w:val="LB Schedule 3"/>
    <w:basedOn w:val="af6"/>
    <w:qFormat/>
    <w:pPr>
      <w:spacing w:before="120"/>
    </w:pPr>
    <w:rPr>
      <w:rFonts w:eastAsia="MS Mincho"/>
      <w:szCs w:val="20"/>
    </w:rPr>
  </w:style>
  <w:style w:type="paragraph" w:customStyle="1" w:styleId="LBSchedule2">
    <w:name w:val="LB Schedule 2"/>
    <w:basedOn w:val="af6"/>
    <w:qFormat/>
    <w:pPr>
      <w:numPr>
        <w:numId w:val="35"/>
      </w:numPr>
      <w:spacing w:before="120"/>
    </w:pPr>
    <w:rPr>
      <w:rFonts w:eastAsia="MS Mincho"/>
      <w:szCs w:val="20"/>
    </w:rPr>
  </w:style>
  <w:style w:type="paragraph" w:customStyle="1" w:styleId="LBArabic1">
    <w:name w:val="LB Arabic 1"/>
    <w:basedOn w:val="af6"/>
    <w:qFormat/>
    <w:pPr>
      <w:numPr>
        <w:numId w:val="15"/>
      </w:numPr>
      <w:spacing w:before="120"/>
    </w:pPr>
    <w:rPr>
      <w:rFonts w:eastAsia="MS Mincho"/>
      <w:szCs w:val="20"/>
    </w:rPr>
  </w:style>
  <w:style w:type="paragraph" w:customStyle="1" w:styleId="LBArabic3">
    <w:name w:val="LB Arabic 3"/>
    <w:basedOn w:val="33"/>
    <w:qFormat/>
    <w:pPr>
      <w:numPr>
        <w:numId w:val="17"/>
      </w:numPr>
      <w:spacing w:before="120"/>
    </w:pPr>
    <w:rPr>
      <w:rFonts w:eastAsia="MS Mincho"/>
      <w:sz w:val="22"/>
      <w:szCs w:val="20"/>
    </w:rPr>
  </w:style>
  <w:style w:type="paragraph" w:customStyle="1" w:styleId="LBArabic4">
    <w:name w:val="LB Arabic 4"/>
    <w:basedOn w:val="a"/>
    <w:qFormat/>
    <w:pPr>
      <w:numPr>
        <w:numId w:val="18"/>
      </w:numPr>
      <w:spacing w:before="120" w:after="120"/>
    </w:pPr>
    <w:rPr>
      <w:rFonts w:eastAsia="MS Mincho"/>
      <w:szCs w:val="20"/>
    </w:rPr>
  </w:style>
  <w:style w:type="paragraph" w:customStyle="1" w:styleId="LBArabic5">
    <w:name w:val="LB Arabic 5"/>
    <w:basedOn w:val="a"/>
    <w:qFormat/>
    <w:pPr>
      <w:numPr>
        <w:numId w:val="19"/>
      </w:numPr>
      <w:spacing w:before="120" w:after="120"/>
    </w:pPr>
    <w:rPr>
      <w:rFonts w:eastAsia="MS Mincho"/>
      <w:szCs w:val="20"/>
    </w:rPr>
  </w:style>
  <w:style w:type="paragraph" w:customStyle="1" w:styleId="LBArabic6">
    <w:name w:val="LB Arabic 6"/>
    <w:basedOn w:val="a"/>
    <w:qFormat/>
    <w:pPr>
      <w:numPr>
        <w:numId w:val="20"/>
      </w:numPr>
      <w:spacing w:before="120" w:after="120"/>
    </w:pPr>
    <w:rPr>
      <w:rFonts w:eastAsia="MS Mincho"/>
      <w:szCs w:val="20"/>
    </w:rPr>
  </w:style>
  <w:style w:type="paragraph" w:customStyle="1" w:styleId="BodyText4">
    <w:name w:val="Body Text 4"/>
    <w:basedOn w:val="af6"/>
    <w:qFormat/>
    <w:pPr>
      <w:spacing w:before="120"/>
      <w:ind w:left="2160"/>
    </w:pPr>
    <w:rPr>
      <w:rFonts w:eastAsia="MS Mincho"/>
      <w:szCs w:val="20"/>
      <w:lang w:val="en-GB"/>
    </w:rPr>
  </w:style>
  <w:style w:type="paragraph" w:customStyle="1" w:styleId="BodyText5">
    <w:name w:val="Body Text 5"/>
    <w:basedOn w:val="af6"/>
    <w:qFormat/>
    <w:pPr>
      <w:spacing w:before="120"/>
      <w:ind w:left="2880"/>
    </w:pPr>
    <w:rPr>
      <w:rFonts w:eastAsia="MS Mincho"/>
      <w:szCs w:val="20"/>
      <w:lang w:val="en-GB"/>
    </w:rPr>
  </w:style>
  <w:style w:type="paragraph" w:customStyle="1" w:styleId="BodyText6">
    <w:name w:val="Body Text 6"/>
    <w:basedOn w:val="af6"/>
    <w:qFormat/>
    <w:pPr>
      <w:spacing w:before="120"/>
      <w:ind w:left="3600"/>
    </w:pPr>
    <w:rPr>
      <w:rFonts w:eastAsia="MS Mincho"/>
      <w:szCs w:val="20"/>
      <w:lang w:val="en-GB"/>
    </w:rPr>
  </w:style>
  <w:style w:type="paragraph" w:customStyle="1" w:styleId="LBRoman1">
    <w:name w:val="LB Roman 1"/>
    <w:basedOn w:val="af6"/>
    <w:qFormat/>
    <w:pPr>
      <w:numPr>
        <w:numId w:val="29"/>
      </w:numPr>
      <w:spacing w:before="120"/>
    </w:pPr>
    <w:rPr>
      <w:rFonts w:eastAsia="Times New Roman"/>
      <w:szCs w:val="20"/>
    </w:rPr>
  </w:style>
  <w:style w:type="paragraph" w:customStyle="1" w:styleId="LBRoman2">
    <w:name w:val="LB Roman 2"/>
    <w:basedOn w:val="23"/>
    <w:qFormat/>
    <w:pPr>
      <w:numPr>
        <w:numId w:val="30"/>
      </w:numPr>
      <w:spacing w:before="120" w:line="240" w:lineRule="auto"/>
    </w:pPr>
    <w:rPr>
      <w:rFonts w:eastAsia="MS Mincho"/>
      <w:szCs w:val="20"/>
    </w:rPr>
  </w:style>
  <w:style w:type="paragraph" w:customStyle="1" w:styleId="LBRoman4">
    <w:name w:val="LB Roman 4"/>
    <w:basedOn w:val="BodyText4"/>
    <w:qFormat/>
    <w:pPr>
      <w:numPr>
        <w:numId w:val="32"/>
      </w:numPr>
    </w:pPr>
    <w:rPr>
      <w:lang w:val="ru-RU"/>
    </w:rPr>
  </w:style>
  <w:style w:type="paragraph" w:customStyle="1" w:styleId="LBRoman5">
    <w:name w:val="LB Roman 5"/>
    <w:basedOn w:val="BodyText5"/>
    <w:qFormat/>
    <w:pPr>
      <w:numPr>
        <w:numId w:val="33"/>
      </w:numPr>
    </w:pPr>
    <w:rPr>
      <w:lang w:val="ru-RU"/>
    </w:rPr>
  </w:style>
  <w:style w:type="paragraph" w:customStyle="1" w:styleId="310">
    <w:name w:val="Основной текст 31"/>
    <w:basedOn w:val="BodyText4"/>
    <w:qFormat/>
    <w:pPr>
      <w:ind w:left="1440"/>
    </w:pPr>
    <w:rPr>
      <w:rFonts w:eastAsia="Times New Roman"/>
    </w:rPr>
  </w:style>
  <w:style w:type="paragraph" w:customStyle="1" w:styleId="210">
    <w:name w:val="Основной текст 21"/>
    <w:basedOn w:val="310"/>
    <w:qFormat/>
    <w:pPr>
      <w:ind w:left="720"/>
    </w:pPr>
  </w:style>
  <w:style w:type="paragraph" w:customStyle="1" w:styleId="BodyText1">
    <w:name w:val="Body Text 1"/>
    <w:basedOn w:val="210"/>
    <w:qFormat/>
    <w:pPr>
      <w:ind w:left="0"/>
    </w:pPr>
  </w:style>
  <w:style w:type="paragraph" w:customStyle="1" w:styleId="NameoftheContract">
    <w:name w:val="Name of the Contract"/>
    <w:basedOn w:val="BodyText1"/>
    <w:qFormat/>
    <w:pPr>
      <w:jc w:val="center"/>
    </w:pPr>
    <w:rPr>
      <w:b/>
      <w:caps/>
      <w:lang w:val="ru-RU"/>
    </w:rPr>
  </w:style>
  <w:style w:type="paragraph" w:customStyle="1" w:styleId="NameoftheParty-AND">
    <w:name w:val="Name of the Party - AND"/>
    <w:basedOn w:val="BodyText1"/>
    <w:qFormat/>
    <w:pPr>
      <w:jc w:val="center"/>
    </w:pPr>
  </w:style>
  <w:style w:type="paragraph" w:customStyle="1" w:styleId="NameoftheParty">
    <w:name w:val="Name of the Party"/>
    <w:basedOn w:val="NameoftheParty-AND"/>
    <w:qFormat/>
    <w:rPr>
      <w:b/>
      <w:bCs/>
    </w:rPr>
  </w:style>
  <w:style w:type="paragraph" w:styleId="aff">
    <w:name w:val="annotation text"/>
    <w:basedOn w:val="a"/>
    <w:qFormat/>
    <w:rPr>
      <w:sz w:val="20"/>
      <w:szCs w:val="20"/>
    </w:rPr>
  </w:style>
  <w:style w:type="paragraph" w:styleId="aff0">
    <w:name w:val="annotation subject"/>
    <w:basedOn w:val="aff"/>
    <w:next w:val="aff"/>
    <w:qFormat/>
    <w:rPr>
      <w:b/>
      <w:bCs/>
    </w:rPr>
  </w:style>
  <w:style w:type="paragraph" w:styleId="aff1">
    <w:name w:val="footnote text"/>
    <w:aliases w:val="Текст сноски Знак1,Текст сноски Знак Знак, Знак7 Знак Знак,Текст сноски Знак1 Знак1 Знак,Текст сноски Знак Знак Знак1 Знак, Знак7 Знак Знак Знак1 Знак, Знак7 Знак1 Знак1 Знак,Текст сноски Знак Знак Знак Знак Знак Знак,Знак7 Знак Знак Знак"/>
    <w:basedOn w:val="a"/>
    <w:qFormat/>
    <w:rPr>
      <w:sz w:val="20"/>
      <w:szCs w:val="20"/>
    </w:rPr>
  </w:style>
  <w:style w:type="paragraph" w:customStyle="1" w:styleId="Schedule1">
    <w:name w:val="Schedule 1"/>
    <w:basedOn w:val="a"/>
    <w:qFormat/>
    <w:pPr>
      <w:spacing w:after="140" w:line="288" w:lineRule="auto"/>
      <w:outlineLvl w:val="0"/>
    </w:pPr>
    <w:rPr>
      <w:rFonts w:ascii="Arial" w:eastAsia="Times New Roman" w:hAnsi="Arial"/>
      <w:kern w:val="2"/>
      <w:sz w:val="20"/>
      <w:szCs w:val="24"/>
    </w:rPr>
  </w:style>
  <w:style w:type="paragraph" w:customStyle="1" w:styleId="Schedule2">
    <w:name w:val="Schedule 2"/>
    <w:basedOn w:val="a"/>
    <w:qFormat/>
    <w:pPr>
      <w:spacing w:after="140" w:line="288" w:lineRule="auto"/>
      <w:outlineLvl w:val="1"/>
    </w:pPr>
    <w:rPr>
      <w:rFonts w:ascii="Arial" w:eastAsia="Times New Roman" w:hAnsi="Arial"/>
      <w:kern w:val="2"/>
      <w:sz w:val="20"/>
      <w:szCs w:val="24"/>
    </w:rPr>
  </w:style>
  <w:style w:type="paragraph" w:customStyle="1" w:styleId="Schedule3">
    <w:name w:val="Schedule 3"/>
    <w:basedOn w:val="a"/>
    <w:qFormat/>
    <w:pPr>
      <w:spacing w:after="140" w:line="288" w:lineRule="auto"/>
      <w:outlineLvl w:val="2"/>
    </w:pPr>
    <w:rPr>
      <w:rFonts w:ascii="Arial" w:eastAsia="Times New Roman" w:hAnsi="Arial"/>
      <w:kern w:val="2"/>
      <w:sz w:val="20"/>
      <w:szCs w:val="24"/>
    </w:rPr>
  </w:style>
  <w:style w:type="paragraph" w:customStyle="1" w:styleId="Schedule4">
    <w:name w:val="Schedule 4"/>
    <w:basedOn w:val="a"/>
    <w:qFormat/>
    <w:pPr>
      <w:spacing w:after="140" w:line="288" w:lineRule="auto"/>
      <w:outlineLvl w:val="3"/>
    </w:pPr>
    <w:rPr>
      <w:rFonts w:ascii="Arial" w:eastAsia="Times New Roman" w:hAnsi="Arial"/>
      <w:kern w:val="2"/>
      <w:sz w:val="20"/>
      <w:szCs w:val="24"/>
    </w:rPr>
  </w:style>
  <w:style w:type="paragraph" w:customStyle="1" w:styleId="Schedule5">
    <w:name w:val="Schedule 5"/>
    <w:basedOn w:val="a"/>
    <w:qFormat/>
    <w:pPr>
      <w:spacing w:after="140" w:line="288" w:lineRule="auto"/>
      <w:outlineLvl w:val="4"/>
    </w:pPr>
    <w:rPr>
      <w:rFonts w:ascii="Arial" w:eastAsia="Times New Roman" w:hAnsi="Arial"/>
      <w:kern w:val="2"/>
      <w:sz w:val="20"/>
      <w:szCs w:val="24"/>
    </w:rPr>
  </w:style>
  <w:style w:type="paragraph" w:customStyle="1" w:styleId="Schedule6">
    <w:name w:val="Schedule 6"/>
    <w:basedOn w:val="a"/>
    <w:qFormat/>
    <w:pPr>
      <w:numPr>
        <w:numId w:val="41"/>
      </w:numPr>
      <w:spacing w:after="140" w:line="288" w:lineRule="auto"/>
      <w:outlineLvl w:val="5"/>
    </w:pPr>
    <w:rPr>
      <w:rFonts w:ascii="Arial" w:eastAsia="Times New Roman" w:hAnsi="Arial"/>
      <w:kern w:val="2"/>
      <w:sz w:val="20"/>
      <w:szCs w:val="24"/>
    </w:rPr>
  </w:style>
  <w:style w:type="paragraph" w:customStyle="1" w:styleId="LBSchedule1-Alt">
    <w:name w:val="LB Schedule 1 - Alt"/>
    <w:qFormat/>
    <w:pPr>
      <w:tabs>
        <w:tab w:val="left" w:pos="720"/>
      </w:tabs>
      <w:spacing w:before="120" w:after="120"/>
      <w:jc w:val="both"/>
      <w:textAlignment w:val="baseline"/>
    </w:pPr>
    <w:rPr>
      <w:rFonts w:ascii="Times New Roman" w:hAnsi="Times New Roman"/>
      <w:b/>
      <w:caps/>
      <w:sz w:val="22"/>
      <w:szCs w:val="22"/>
      <w:lang w:val="en-GB" w:eastAsia="en-US"/>
    </w:rPr>
  </w:style>
  <w:style w:type="paragraph" w:customStyle="1" w:styleId="LBSchedule2-Alt">
    <w:name w:val="LB Schedule 2 - Alt"/>
    <w:qFormat/>
    <w:pPr>
      <w:tabs>
        <w:tab w:val="left" w:pos="720"/>
      </w:tabs>
      <w:spacing w:before="120" w:after="120"/>
      <w:jc w:val="both"/>
      <w:textAlignment w:val="baseline"/>
    </w:pPr>
    <w:rPr>
      <w:rFonts w:ascii="Times New Roman" w:hAnsi="Times New Roman"/>
      <w:sz w:val="22"/>
      <w:szCs w:val="22"/>
      <w:lang w:val="en-GB" w:eastAsia="en-US"/>
    </w:rPr>
  </w:style>
  <w:style w:type="paragraph" w:customStyle="1" w:styleId="LBSchedule3-Alt">
    <w:name w:val="LB Schedule 3 - Alt"/>
    <w:qFormat/>
    <w:pPr>
      <w:tabs>
        <w:tab w:val="left" w:pos="1440"/>
      </w:tabs>
      <w:spacing w:before="120" w:after="120"/>
      <w:jc w:val="both"/>
      <w:textAlignment w:val="baseline"/>
    </w:pPr>
    <w:rPr>
      <w:rFonts w:ascii="Times New Roman" w:hAnsi="Times New Roman"/>
      <w:sz w:val="22"/>
      <w:szCs w:val="22"/>
      <w:lang w:val="en-GB" w:eastAsia="en-US"/>
    </w:rPr>
  </w:style>
  <w:style w:type="paragraph" w:customStyle="1" w:styleId="LBSchedule4-Alt">
    <w:name w:val="LB Schedule 4 - Alt"/>
    <w:qFormat/>
    <w:pPr>
      <w:tabs>
        <w:tab w:val="left" w:pos="2160"/>
      </w:tabs>
      <w:spacing w:before="120" w:after="120"/>
      <w:textAlignment w:val="baseline"/>
    </w:pPr>
    <w:rPr>
      <w:rFonts w:ascii="Times New Roman" w:hAnsi="Times New Roman"/>
      <w:sz w:val="22"/>
      <w:szCs w:val="22"/>
      <w:lang w:val="en-GB" w:eastAsia="en-US"/>
    </w:rPr>
  </w:style>
  <w:style w:type="paragraph" w:customStyle="1" w:styleId="LBSchedule5-Alt">
    <w:name w:val="LB Schedule 5 - Alt"/>
    <w:qFormat/>
    <w:pPr>
      <w:tabs>
        <w:tab w:val="left" w:pos="2880"/>
      </w:tabs>
      <w:spacing w:before="120" w:after="120"/>
      <w:jc w:val="both"/>
      <w:textAlignment w:val="baseline"/>
    </w:pPr>
    <w:rPr>
      <w:rFonts w:ascii="Times New Roman" w:hAnsi="Times New Roman"/>
      <w:sz w:val="22"/>
      <w:szCs w:val="22"/>
      <w:lang w:val="en-GB" w:eastAsia="en-US"/>
    </w:rPr>
  </w:style>
  <w:style w:type="paragraph" w:customStyle="1" w:styleId="LBHeading1">
    <w:name w:val="LB Heading 1"/>
    <w:qFormat/>
    <w:pPr>
      <w:tabs>
        <w:tab w:val="left" w:pos="720"/>
      </w:tabs>
      <w:spacing w:before="120" w:after="120"/>
      <w:jc w:val="both"/>
      <w:textAlignment w:val="baseline"/>
    </w:pPr>
    <w:rPr>
      <w:rFonts w:ascii="Times New Roman" w:hAnsi="Times New Roman"/>
      <w:b/>
      <w:caps/>
      <w:sz w:val="22"/>
      <w:szCs w:val="22"/>
      <w:lang w:eastAsia="en-US"/>
    </w:rPr>
  </w:style>
  <w:style w:type="paragraph" w:customStyle="1" w:styleId="LBHeading2">
    <w:name w:val="LB Heading 2"/>
    <w:qFormat/>
    <w:pPr>
      <w:tabs>
        <w:tab w:val="left" w:pos="720"/>
      </w:tabs>
      <w:spacing w:before="120" w:after="120"/>
      <w:jc w:val="both"/>
      <w:textAlignment w:val="baseline"/>
    </w:pPr>
    <w:rPr>
      <w:rFonts w:ascii="Times New Roman" w:hAnsi="Times New Roman"/>
      <w:sz w:val="22"/>
      <w:szCs w:val="22"/>
      <w:lang w:eastAsia="en-US"/>
    </w:rPr>
  </w:style>
  <w:style w:type="paragraph" w:customStyle="1" w:styleId="LBHeading3">
    <w:name w:val="LB Heading 3"/>
    <w:qFormat/>
    <w:pPr>
      <w:spacing w:before="120" w:after="120"/>
      <w:jc w:val="both"/>
      <w:textAlignment w:val="baseline"/>
    </w:pPr>
    <w:rPr>
      <w:rFonts w:ascii="Times New Roman" w:hAnsi="Times New Roman"/>
      <w:sz w:val="22"/>
      <w:szCs w:val="22"/>
      <w:lang w:eastAsia="en-US"/>
    </w:rPr>
  </w:style>
  <w:style w:type="paragraph" w:customStyle="1" w:styleId="LBHeading3-111">
    <w:name w:val="LB Heading 3 - 1.1.1"/>
    <w:qFormat/>
    <w:pPr>
      <w:tabs>
        <w:tab w:val="left" w:pos="720"/>
      </w:tabs>
      <w:spacing w:before="120" w:after="120"/>
      <w:jc w:val="both"/>
      <w:textAlignment w:val="baseline"/>
    </w:pPr>
    <w:rPr>
      <w:rFonts w:ascii="Times New Roman" w:hAnsi="Times New Roman"/>
      <w:sz w:val="22"/>
      <w:szCs w:val="22"/>
      <w:lang w:val="en-US" w:eastAsia="en-US"/>
    </w:rPr>
  </w:style>
  <w:style w:type="paragraph" w:customStyle="1" w:styleId="LBHeading4">
    <w:name w:val="LB Heading 4"/>
    <w:qFormat/>
    <w:pPr>
      <w:tabs>
        <w:tab w:val="left" w:pos="2160"/>
      </w:tabs>
      <w:spacing w:before="120" w:after="120"/>
      <w:jc w:val="both"/>
      <w:textAlignment w:val="baseline"/>
    </w:pPr>
    <w:rPr>
      <w:rFonts w:ascii="Times New Roman" w:hAnsi="Times New Roman"/>
      <w:sz w:val="22"/>
      <w:szCs w:val="22"/>
      <w:lang w:eastAsia="en-US"/>
    </w:rPr>
  </w:style>
  <w:style w:type="paragraph" w:customStyle="1" w:styleId="LBHeading5">
    <w:name w:val="LB Heading 5"/>
    <w:qFormat/>
    <w:pPr>
      <w:numPr>
        <w:numId w:val="24"/>
      </w:numPr>
      <w:tabs>
        <w:tab w:val="left" w:pos="2880"/>
      </w:tabs>
      <w:spacing w:before="120" w:after="120"/>
      <w:jc w:val="both"/>
      <w:textAlignment w:val="baseline"/>
    </w:pPr>
    <w:rPr>
      <w:rFonts w:ascii="Times New Roman" w:hAnsi="Times New Roman"/>
      <w:sz w:val="22"/>
      <w:szCs w:val="22"/>
      <w:lang w:eastAsia="en-US"/>
    </w:rPr>
  </w:style>
  <w:style w:type="paragraph" w:customStyle="1" w:styleId="LBHeading1-Alt">
    <w:name w:val="LB Heading 1 - Alt"/>
    <w:qFormat/>
    <w:pPr>
      <w:tabs>
        <w:tab w:val="left" w:pos="720"/>
      </w:tabs>
      <w:spacing w:before="120" w:after="120"/>
      <w:jc w:val="both"/>
      <w:textAlignment w:val="baseline"/>
    </w:pPr>
    <w:rPr>
      <w:rFonts w:ascii="Times New Roman" w:hAnsi="Times New Roman"/>
      <w:b/>
      <w:caps/>
      <w:sz w:val="22"/>
      <w:szCs w:val="22"/>
      <w:lang w:val="en-GB" w:eastAsia="en-US"/>
    </w:rPr>
  </w:style>
  <w:style w:type="paragraph" w:customStyle="1" w:styleId="LBHeading2-Alt">
    <w:name w:val="LB Heading 2 - Alt"/>
    <w:qFormat/>
    <w:pPr>
      <w:tabs>
        <w:tab w:val="left" w:pos="720"/>
      </w:tabs>
      <w:spacing w:before="120" w:after="120"/>
      <w:jc w:val="both"/>
      <w:textAlignment w:val="baseline"/>
    </w:pPr>
    <w:rPr>
      <w:rFonts w:ascii="Times New Roman" w:hAnsi="Times New Roman"/>
      <w:sz w:val="22"/>
      <w:szCs w:val="22"/>
      <w:lang w:val="en-GB" w:eastAsia="en-US"/>
    </w:rPr>
  </w:style>
  <w:style w:type="paragraph" w:customStyle="1" w:styleId="LBHeading3-Alt">
    <w:name w:val="LB Heading 3 - Alt"/>
    <w:qFormat/>
    <w:pPr>
      <w:tabs>
        <w:tab w:val="left" w:pos="1440"/>
      </w:tabs>
      <w:spacing w:before="120" w:after="120"/>
      <w:jc w:val="both"/>
      <w:textAlignment w:val="baseline"/>
    </w:pPr>
    <w:rPr>
      <w:rFonts w:ascii="Times New Roman" w:hAnsi="Times New Roman"/>
      <w:sz w:val="22"/>
      <w:szCs w:val="22"/>
      <w:lang w:val="en-GB" w:eastAsia="en-US"/>
    </w:rPr>
  </w:style>
  <w:style w:type="paragraph" w:customStyle="1" w:styleId="LBHeading3-111Alt">
    <w:name w:val="LB Heading 3 - 1.1.1 Alt"/>
    <w:qFormat/>
    <w:pPr>
      <w:tabs>
        <w:tab w:val="left" w:pos="720"/>
      </w:tabs>
      <w:spacing w:before="120" w:after="120"/>
      <w:jc w:val="both"/>
      <w:textAlignment w:val="baseline"/>
    </w:pPr>
    <w:rPr>
      <w:rFonts w:ascii="Times New Roman" w:hAnsi="Times New Roman"/>
      <w:sz w:val="22"/>
      <w:szCs w:val="22"/>
      <w:lang w:eastAsia="en-US"/>
    </w:rPr>
  </w:style>
  <w:style w:type="paragraph" w:customStyle="1" w:styleId="LBHeading4-Alt">
    <w:name w:val="LB Heading 4 - Alt"/>
    <w:qFormat/>
    <w:pPr>
      <w:tabs>
        <w:tab w:val="left" w:pos="2160"/>
      </w:tabs>
      <w:spacing w:before="120" w:after="120"/>
      <w:jc w:val="both"/>
      <w:textAlignment w:val="baseline"/>
    </w:pPr>
    <w:rPr>
      <w:rFonts w:ascii="Times New Roman" w:hAnsi="Times New Roman"/>
      <w:sz w:val="22"/>
      <w:szCs w:val="22"/>
      <w:lang w:val="en-GB" w:eastAsia="en-US"/>
    </w:rPr>
  </w:style>
  <w:style w:type="paragraph" w:customStyle="1" w:styleId="LBHeading5-Alt">
    <w:name w:val="LB Heading 5 - Alt"/>
    <w:qFormat/>
    <w:pPr>
      <w:numPr>
        <w:numId w:val="25"/>
      </w:numPr>
      <w:tabs>
        <w:tab w:val="left" w:pos="2880"/>
      </w:tabs>
      <w:spacing w:before="120" w:after="120"/>
      <w:jc w:val="both"/>
      <w:textAlignment w:val="baseline"/>
    </w:pPr>
    <w:rPr>
      <w:rFonts w:ascii="Times New Roman" w:hAnsi="Times New Roman"/>
      <w:sz w:val="22"/>
      <w:szCs w:val="22"/>
      <w:lang w:val="en-GB" w:eastAsia="en-US"/>
    </w:rPr>
  </w:style>
  <w:style w:type="paragraph" w:customStyle="1" w:styleId="Parties-Alt">
    <w:name w:val="Parties - Alt"/>
    <w:qFormat/>
    <w:pPr>
      <w:spacing w:before="120" w:after="120"/>
      <w:jc w:val="both"/>
      <w:textAlignment w:val="baseline"/>
    </w:pPr>
    <w:rPr>
      <w:rFonts w:ascii="Times New Roman" w:hAnsi="Times New Roman"/>
      <w:sz w:val="22"/>
      <w:szCs w:val="22"/>
      <w:lang w:eastAsia="en-US"/>
    </w:rPr>
  </w:style>
  <w:style w:type="paragraph" w:customStyle="1" w:styleId="Recitals-Alt">
    <w:name w:val="Recitals - Alt"/>
    <w:qFormat/>
    <w:pPr>
      <w:spacing w:before="120" w:after="120"/>
      <w:jc w:val="both"/>
      <w:textAlignment w:val="baseline"/>
    </w:pPr>
    <w:rPr>
      <w:rFonts w:ascii="Times New Roman" w:hAnsi="Times New Roman"/>
      <w:sz w:val="22"/>
      <w:szCs w:val="22"/>
      <w:lang w:eastAsia="en-US"/>
    </w:rPr>
  </w:style>
  <w:style w:type="paragraph" w:customStyle="1" w:styleId="LBSchedule3-111Alt">
    <w:name w:val="LB Schedule 3 - 1.1.1 Alt"/>
    <w:qFormat/>
    <w:pPr>
      <w:numPr>
        <w:numId w:val="36"/>
      </w:numPr>
      <w:tabs>
        <w:tab w:val="left" w:pos="720"/>
      </w:tabs>
      <w:spacing w:before="120" w:after="120"/>
      <w:jc w:val="both"/>
      <w:textAlignment w:val="baseline"/>
    </w:pPr>
    <w:rPr>
      <w:rFonts w:ascii="Times New Roman" w:hAnsi="Times New Roman"/>
      <w:sz w:val="22"/>
      <w:szCs w:val="22"/>
      <w:lang w:val="en-US" w:eastAsia="en-US"/>
    </w:rPr>
  </w:style>
  <w:style w:type="paragraph" w:customStyle="1" w:styleId="LBArabic1-Alt">
    <w:name w:val="LB Arabic 1 - Alt"/>
    <w:qFormat/>
    <w:pPr>
      <w:spacing w:before="120" w:after="120"/>
      <w:jc w:val="both"/>
      <w:textAlignment w:val="baseline"/>
    </w:pPr>
    <w:rPr>
      <w:rFonts w:ascii="Times New Roman" w:hAnsi="Times New Roman"/>
      <w:sz w:val="22"/>
      <w:szCs w:val="22"/>
      <w:lang w:val="en-GB" w:eastAsia="en-US"/>
    </w:rPr>
  </w:style>
  <w:style w:type="paragraph" w:customStyle="1" w:styleId="LBArabic2-Alt">
    <w:name w:val="LB Arabic 2 - Alt"/>
    <w:qFormat/>
    <w:pPr>
      <w:spacing w:before="120" w:after="120"/>
      <w:jc w:val="both"/>
      <w:textAlignment w:val="baseline"/>
    </w:pPr>
    <w:rPr>
      <w:rFonts w:ascii="Times New Roman" w:hAnsi="Times New Roman"/>
      <w:sz w:val="22"/>
      <w:szCs w:val="22"/>
      <w:lang w:val="en-GB" w:eastAsia="en-US"/>
    </w:rPr>
  </w:style>
  <w:style w:type="paragraph" w:customStyle="1" w:styleId="LBArabic3-Alt">
    <w:name w:val="LB Arabic 3 - Alt"/>
    <w:qFormat/>
    <w:pPr>
      <w:spacing w:before="120" w:after="120"/>
      <w:jc w:val="both"/>
      <w:textAlignment w:val="baseline"/>
    </w:pPr>
    <w:rPr>
      <w:rFonts w:ascii="Times New Roman" w:hAnsi="Times New Roman"/>
      <w:sz w:val="22"/>
      <w:szCs w:val="22"/>
      <w:lang w:val="en-GB" w:eastAsia="en-US"/>
    </w:rPr>
  </w:style>
  <w:style w:type="paragraph" w:customStyle="1" w:styleId="LBArabic4-Alt">
    <w:name w:val="LB Arabic 4 - Alt"/>
    <w:qFormat/>
    <w:pPr>
      <w:spacing w:before="120" w:after="120"/>
      <w:jc w:val="both"/>
      <w:textAlignment w:val="baseline"/>
    </w:pPr>
    <w:rPr>
      <w:rFonts w:ascii="Times New Roman" w:hAnsi="Times New Roman"/>
      <w:sz w:val="22"/>
      <w:szCs w:val="22"/>
      <w:lang w:val="en-GB" w:eastAsia="en-US"/>
    </w:rPr>
  </w:style>
  <w:style w:type="paragraph" w:customStyle="1" w:styleId="LBArabic5-Alt">
    <w:name w:val="LB Arabic 5 - Alt"/>
    <w:qFormat/>
    <w:pPr>
      <w:spacing w:before="120" w:after="120"/>
      <w:jc w:val="both"/>
      <w:textAlignment w:val="baseline"/>
    </w:pPr>
    <w:rPr>
      <w:rFonts w:ascii="Times New Roman" w:hAnsi="Times New Roman"/>
      <w:sz w:val="22"/>
      <w:szCs w:val="22"/>
      <w:lang w:val="en-GB" w:eastAsia="en-US"/>
    </w:rPr>
  </w:style>
  <w:style w:type="paragraph" w:customStyle="1" w:styleId="LBArabic6-Alt">
    <w:name w:val="LB Arabic 6 - Alt"/>
    <w:qFormat/>
    <w:pPr>
      <w:numPr>
        <w:numId w:val="21"/>
      </w:numPr>
      <w:spacing w:before="120" w:after="120"/>
      <w:jc w:val="both"/>
      <w:textAlignment w:val="baseline"/>
    </w:pPr>
    <w:rPr>
      <w:rFonts w:ascii="Times New Roman" w:hAnsi="Times New Roman"/>
      <w:sz w:val="22"/>
      <w:szCs w:val="22"/>
      <w:lang w:val="en-GB" w:eastAsia="en-US"/>
    </w:rPr>
  </w:style>
  <w:style w:type="paragraph" w:customStyle="1" w:styleId="LBRoman1-Alt">
    <w:name w:val="LB Roman 1 - Alt"/>
    <w:qFormat/>
    <w:pPr>
      <w:spacing w:before="120" w:after="120"/>
      <w:jc w:val="both"/>
      <w:textAlignment w:val="baseline"/>
    </w:pPr>
    <w:rPr>
      <w:rFonts w:ascii="Times New Roman" w:hAnsi="Times New Roman"/>
      <w:sz w:val="22"/>
      <w:szCs w:val="22"/>
      <w:lang w:val="en-GB" w:eastAsia="en-US"/>
    </w:rPr>
  </w:style>
  <w:style w:type="paragraph" w:customStyle="1" w:styleId="LBRoman2-Alt">
    <w:name w:val="LB Roman 2 - Alt"/>
    <w:qFormat/>
    <w:pPr>
      <w:spacing w:before="120" w:after="120"/>
      <w:jc w:val="both"/>
      <w:textAlignment w:val="baseline"/>
    </w:pPr>
    <w:rPr>
      <w:rFonts w:ascii="Times New Roman" w:hAnsi="Times New Roman"/>
      <w:sz w:val="22"/>
      <w:szCs w:val="22"/>
      <w:lang w:val="en-GB" w:eastAsia="en-US"/>
    </w:rPr>
  </w:style>
  <w:style w:type="paragraph" w:customStyle="1" w:styleId="LBRoman3-Alt">
    <w:name w:val="LB Roman 3 - Alt"/>
    <w:qFormat/>
    <w:pPr>
      <w:spacing w:before="120" w:after="120"/>
      <w:jc w:val="both"/>
      <w:textAlignment w:val="baseline"/>
    </w:pPr>
    <w:rPr>
      <w:rFonts w:ascii="Times New Roman" w:hAnsi="Times New Roman"/>
      <w:sz w:val="22"/>
      <w:szCs w:val="22"/>
      <w:lang w:val="en-GB" w:eastAsia="en-US"/>
    </w:rPr>
  </w:style>
  <w:style w:type="paragraph" w:customStyle="1" w:styleId="LBRoman4-Alt">
    <w:name w:val="LB Roman 4 - Alt"/>
    <w:qFormat/>
    <w:pPr>
      <w:spacing w:before="120" w:after="120"/>
      <w:jc w:val="both"/>
      <w:textAlignment w:val="baseline"/>
    </w:pPr>
    <w:rPr>
      <w:rFonts w:ascii="Times New Roman" w:hAnsi="Times New Roman"/>
      <w:sz w:val="22"/>
      <w:szCs w:val="22"/>
      <w:lang w:val="en-GB" w:eastAsia="en-US"/>
    </w:rPr>
  </w:style>
  <w:style w:type="paragraph" w:customStyle="1" w:styleId="LBRoman5-Alt">
    <w:name w:val="LB Roman 5 - Alt"/>
    <w:qFormat/>
    <w:pPr>
      <w:numPr>
        <w:numId w:val="34"/>
      </w:numPr>
      <w:spacing w:before="120" w:after="120"/>
      <w:jc w:val="both"/>
      <w:textAlignment w:val="baseline"/>
    </w:pPr>
    <w:rPr>
      <w:rFonts w:ascii="Times New Roman" w:hAnsi="Times New Roman"/>
      <w:sz w:val="22"/>
      <w:szCs w:val="22"/>
      <w:lang w:val="en-GB" w:eastAsia="en-US"/>
    </w:rPr>
  </w:style>
  <w:style w:type="paragraph" w:customStyle="1" w:styleId="BdyText2">
    <w:name w:val="Bоdy Text 2"/>
    <w:qFormat/>
    <w:pPr>
      <w:spacing w:before="120" w:after="120"/>
      <w:ind w:left="720"/>
      <w:jc w:val="both"/>
      <w:textAlignment w:val="baseline"/>
    </w:pPr>
    <w:rPr>
      <w:rFonts w:ascii="Times New Roman" w:eastAsia="MS Mincho" w:hAnsi="Times New Roman"/>
      <w:sz w:val="22"/>
      <w:lang w:eastAsia="en-US"/>
    </w:rPr>
  </w:style>
  <w:style w:type="paragraph" w:customStyle="1" w:styleId="BdyText3">
    <w:name w:val="Bоdy Text 3"/>
    <w:basedOn w:val="BdyText2"/>
    <w:qFormat/>
    <w:pPr>
      <w:ind w:left="1440"/>
    </w:pPr>
  </w:style>
  <w:style w:type="paragraph" w:customStyle="1" w:styleId="LBParties">
    <w:name w:val="LB Parties"/>
    <w:basedOn w:val="Parties"/>
    <w:qFormat/>
    <w:pPr>
      <w:numPr>
        <w:numId w:val="26"/>
      </w:numPr>
    </w:pPr>
    <w:rPr>
      <w:lang w:val="ru-RU"/>
    </w:rPr>
  </w:style>
  <w:style w:type="paragraph" w:customStyle="1" w:styleId="LBParties-Alt">
    <w:name w:val="LB Parties - Alt"/>
    <w:basedOn w:val="Parties-Alt"/>
    <w:qFormat/>
    <w:rPr>
      <w:lang w:val="en-GB"/>
    </w:rPr>
  </w:style>
  <w:style w:type="paragraph" w:customStyle="1" w:styleId="LBRecitals">
    <w:name w:val="LB Recitals"/>
    <w:basedOn w:val="Recitals"/>
    <w:qFormat/>
    <w:pPr>
      <w:numPr>
        <w:numId w:val="27"/>
      </w:numPr>
    </w:pPr>
    <w:rPr>
      <w:lang w:val="ru-RU"/>
    </w:rPr>
  </w:style>
  <w:style w:type="paragraph" w:customStyle="1" w:styleId="LBRecitals-Alt">
    <w:name w:val="LB Recitals - Alt"/>
    <w:basedOn w:val="Recitals-Alt"/>
    <w:qFormat/>
    <w:pPr>
      <w:numPr>
        <w:numId w:val="28"/>
      </w:numPr>
    </w:pPr>
    <w:rPr>
      <w:lang w:val="en-GB"/>
    </w:rPr>
  </w:style>
  <w:style w:type="paragraph" w:customStyle="1" w:styleId="LBNameoftheContract">
    <w:name w:val="LB Name of the Contract"/>
    <w:basedOn w:val="NameoftheContract"/>
    <w:qFormat/>
  </w:style>
  <w:style w:type="paragraph" w:customStyle="1" w:styleId="LBNameoftheParty">
    <w:name w:val="LB Name of the Party"/>
    <w:basedOn w:val="NameoftheParty"/>
    <w:qFormat/>
    <w:rPr>
      <w:lang w:val="ru-RU"/>
    </w:rPr>
  </w:style>
  <w:style w:type="paragraph" w:customStyle="1" w:styleId="LBNameofthePartyAND">
    <w:name w:val="LB Name of the Party – AND"/>
    <w:basedOn w:val="NameoftheParty-AND"/>
    <w:qFormat/>
    <w:rPr>
      <w:lang w:val="ru-RU"/>
    </w:rPr>
  </w:style>
  <w:style w:type="paragraph" w:customStyle="1" w:styleId="LBBodyText1">
    <w:name w:val="LB Body Text 1"/>
    <w:basedOn w:val="BodyText1"/>
    <w:qFormat/>
    <w:rPr>
      <w:lang w:val="ru-RU"/>
    </w:rPr>
  </w:style>
  <w:style w:type="paragraph" w:customStyle="1" w:styleId="LBBodyText2">
    <w:name w:val="LB Body Text 2"/>
    <w:basedOn w:val="BdyText2"/>
    <w:qFormat/>
  </w:style>
  <w:style w:type="paragraph" w:customStyle="1" w:styleId="LBBodyText3">
    <w:name w:val="LB Body Text 3"/>
    <w:basedOn w:val="BdyText3"/>
    <w:qFormat/>
  </w:style>
  <w:style w:type="paragraph" w:customStyle="1" w:styleId="LBBodyText4">
    <w:name w:val="LB Body Text 4"/>
    <w:basedOn w:val="BodyText4"/>
    <w:qFormat/>
    <w:rPr>
      <w:lang w:val="ru-RU"/>
    </w:rPr>
  </w:style>
  <w:style w:type="paragraph" w:customStyle="1" w:styleId="LBBodyText5">
    <w:name w:val="LB Body Text 5"/>
    <w:basedOn w:val="BodyText5"/>
    <w:qFormat/>
    <w:rPr>
      <w:lang w:val="ru-RU"/>
    </w:rPr>
  </w:style>
  <w:style w:type="paragraph" w:customStyle="1" w:styleId="LBBodyText6">
    <w:name w:val="LB Body Text 6"/>
    <w:basedOn w:val="BodyText6"/>
    <w:qFormat/>
    <w:rPr>
      <w:lang w:val="ru-RU"/>
    </w:rPr>
  </w:style>
  <w:style w:type="paragraph" w:customStyle="1" w:styleId="LBScheduleParties">
    <w:name w:val="LB Schedule Parties"/>
    <w:qFormat/>
    <w:pPr>
      <w:numPr>
        <w:numId w:val="37"/>
      </w:numPr>
      <w:spacing w:before="120" w:after="120"/>
      <w:jc w:val="both"/>
      <w:textAlignment w:val="baseline"/>
    </w:pPr>
    <w:rPr>
      <w:rFonts w:ascii="Times New Roman" w:eastAsia="Times New Roman" w:hAnsi="Times New Roman"/>
      <w:sz w:val="22"/>
      <w:lang w:eastAsia="en-US"/>
    </w:rPr>
  </w:style>
  <w:style w:type="paragraph" w:customStyle="1" w:styleId="LBScheduleParties-Alt">
    <w:name w:val="LB Schedule Parties - Alt"/>
    <w:qFormat/>
    <w:pPr>
      <w:numPr>
        <w:numId w:val="38"/>
      </w:numPr>
      <w:spacing w:before="120" w:after="120"/>
      <w:jc w:val="both"/>
      <w:textAlignment w:val="baseline"/>
    </w:pPr>
    <w:rPr>
      <w:rFonts w:ascii="Times New Roman" w:eastAsia="Times New Roman" w:hAnsi="Times New Roman"/>
      <w:sz w:val="22"/>
      <w:lang w:val="en-GB" w:eastAsia="en-US"/>
    </w:rPr>
  </w:style>
  <w:style w:type="paragraph" w:styleId="af1">
    <w:name w:val="List Paragraph"/>
    <w:aliases w:val="ТЗ список,Абзац списка литеральный,Абзац списка с маркерами,Medium Grid 1 Accent 2,List Paragraph,Standart"/>
    <w:basedOn w:val="a"/>
    <w:link w:val="af0"/>
    <w:uiPriority w:val="34"/>
    <w:qFormat/>
    <w:pPr>
      <w:ind w:left="720"/>
    </w:pPr>
  </w:style>
  <w:style w:type="paragraph" w:customStyle="1" w:styleId="LBSimple1">
    <w:name w:val="LB Simple 1"/>
    <w:qFormat/>
    <w:pPr>
      <w:spacing w:before="120" w:after="120"/>
      <w:jc w:val="both"/>
      <w:textAlignment w:val="baseline"/>
    </w:pPr>
    <w:rPr>
      <w:rFonts w:ascii="Times New Roman" w:hAnsi="Times New Roman"/>
      <w:sz w:val="22"/>
      <w:szCs w:val="22"/>
      <w:lang w:eastAsia="en-US"/>
    </w:rPr>
  </w:style>
  <w:style w:type="paragraph" w:customStyle="1" w:styleId="LBSimple1-Alt">
    <w:name w:val="LB Simple 1 - Alt"/>
    <w:qFormat/>
    <w:pPr>
      <w:spacing w:before="120" w:after="120"/>
      <w:jc w:val="both"/>
      <w:textAlignment w:val="baseline"/>
    </w:pPr>
    <w:rPr>
      <w:rFonts w:ascii="Times New Roman" w:hAnsi="Times New Roman"/>
      <w:sz w:val="22"/>
      <w:szCs w:val="22"/>
      <w:lang w:val="en-GB" w:eastAsia="en-US"/>
    </w:rPr>
  </w:style>
  <w:style w:type="paragraph" w:customStyle="1" w:styleId="LBSimple2">
    <w:name w:val="LB Simple 2"/>
    <w:qFormat/>
    <w:pPr>
      <w:spacing w:before="120" w:after="120"/>
      <w:jc w:val="both"/>
      <w:textAlignment w:val="baseline"/>
    </w:pPr>
    <w:rPr>
      <w:rFonts w:ascii="Times New Roman" w:hAnsi="Times New Roman"/>
      <w:sz w:val="22"/>
      <w:szCs w:val="22"/>
      <w:lang w:eastAsia="en-US"/>
    </w:rPr>
  </w:style>
  <w:style w:type="paragraph" w:customStyle="1" w:styleId="LBSimple2-Alt">
    <w:name w:val="LB Simple 2 - Alt"/>
    <w:qFormat/>
    <w:pPr>
      <w:spacing w:before="120" w:after="120"/>
      <w:jc w:val="both"/>
      <w:textAlignment w:val="baseline"/>
    </w:pPr>
    <w:rPr>
      <w:rFonts w:ascii="Times New Roman" w:hAnsi="Times New Roman"/>
      <w:sz w:val="22"/>
      <w:szCs w:val="22"/>
      <w:lang w:val="en-GB" w:eastAsia="en-US"/>
    </w:rPr>
  </w:style>
  <w:style w:type="paragraph" w:customStyle="1" w:styleId="LBSimple3-Alt">
    <w:name w:val="LB Simple 3 - Alt"/>
    <w:qFormat/>
    <w:pPr>
      <w:numPr>
        <w:numId w:val="40"/>
      </w:numPr>
      <w:spacing w:before="120" w:after="120"/>
      <w:jc w:val="both"/>
      <w:textAlignment w:val="baseline"/>
    </w:pPr>
    <w:rPr>
      <w:rFonts w:ascii="Times New Roman" w:hAnsi="Times New Roman"/>
      <w:sz w:val="22"/>
      <w:szCs w:val="22"/>
      <w:lang w:val="en-GB" w:eastAsia="en-US"/>
    </w:rPr>
  </w:style>
  <w:style w:type="paragraph" w:customStyle="1" w:styleId="LBSimple3">
    <w:name w:val="LB Simple 3"/>
    <w:qFormat/>
    <w:pPr>
      <w:numPr>
        <w:numId w:val="39"/>
      </w:numPr>
      <w:spacing w:before="120" w:after="120"/>
      <w:jc w:val="both"/>
      <w:textAlignment w:val="baseline"/>
    </w:pPr>
    <w:rPr>
      <w:rFonts w:ascii="Times New Roman" w:hAnsi="Times New Roman"/>
      <w:sz w:val="22"/>
      <w:szCs w:val="22"/>
      <w:lang w:eastAsia="en-US"/>
    </w:rPr>
  </w:style>
  <w:style w:type="paragraph" w:customStyle="1" w:styleId="LBGovstyle1">
    <w:name w:val="LB Gov style 1"/>
    <w:qFormat/>
    <w:pPr>
      <w:spacing w:before="120" w:after="120"/>
      <w:jc w:val="both"/>
      <w:textAlignment w:val="baseline"/>
    </w:pPr>
    <w:rPr>
      <w:rFonts w:ascii="Times New Roman" w:hAnsi="Times New Roman"/>
      <w:b/>
      <w:sz w:val="22"/>
      <w:szCs w:val="22"/>
      <w:lang w:eastAsia="en-US"/>
    </w:rPr>
  </w:style>
  <w:style w:type="paragraph" w:customStyle="1" w:styleId="LBGovstyle20">
    <w:name w:val="LB Gov style 2"/>
    <w:qFormat/>
    <w:pPr>
      <w:spacing w:before="120" w:after="120"/>
      <w:jc w:val="both"/>
      <w:textAlignment w:val="baseline"/>
    </w:pPr>
    <w:rPr>
      <w:rFonts w:ascii="Times New Roman" w:hAnsi="Times New Roman"/>
      <w:sz w:val="22"/>
      <w:szCs w:val="22"/>
      <w:lang w:val="en-US" w:eastAsia="en-US"/>
    </w:rPr>
  </w:style>
  <w:style w:type="paragraph" w:customStyle="1" w:styleId="LBGovstyle3">
    <w:name w:val="LB Gov style 3"/>
    <w:basedOn w:val="LBGovstyle20"/>
    <w:qFormat/>
  </w:style>
  <w:style w:type="paragraph" w:customStyle="1" w:styleId="LBGovstyle4">
    <w:name w:val="LB Gov style 4"/>
    <w:basedOn w:val="LBGovstyle3"/>
    <w:qFormat/>
  </w:style>
  <w:style w:type="paragraph" w:customStyle="1" w:styleId="LBGovstyle5">
    <w:name w:val="LB Gov style 5"/>
    <w:basedOn w:val="LBGovstyle4"/>
    <w:qFormat/>
  </w:style>
  <w:style w:type="paragraph" w:customStyle="1" w:styleId="LBGovstyle1-Alt0">
    <w:name w:val="LB Gov style 1 - Alt"/>
    <w:qFormat/>
    <w:pPr>
      <w:spacing w:before="120" w:after="120"/>
      <w:jc w:val="both"/>
      <w:textAlignment w:val="baseline"/>
    </w:pPr>
    <w:rPr>
      <w:rFonts w:ascii="Times New Roman" w:hAnsi="Times New Roman"/>
      <w:sz w:val="22"/>
      <w:szCs w:val="22"/>
      <w:lang w:val="en-US" w:eastAsia="en-US"/>
    </w:rPr>
  </w:style>
  <w:style w:type="paragraph" w:customStyle="1" w:styleId="LBGovstyle2-Alt">
    <w:name w:val="LB Gov style 2 - Alt"/>
    <w:qFormat/>
    <w:pPr>
      <w:spacing w:before="120" w:after="120"/>
      <w:jc w:val="both"/>
      <w:textAlignment w:val="baseline"/>
    </w:pPr>
    <w:rPr>
      <w:rFonts w:ascii="Times New Roman" w:hAnsi="Times New Roman"/>
      <w:sz w:val="22"/>
      <w:szCs w:val="22"/>
      <w:lang w:val="en-US" w:eastAsia="en-US"/>
    </w:rPr>
  </w:style>
  <w:style w:type="paragraph" w:customStyle="1" w:styleId="LBGovstyle3-Alt">
    <w:name w:val="LB Gov style 3 - Alt"/>
    <w:qFormat/>
    <w:pPr>
      <w:spacing w:before="120" w:after="120"/>
      <w:jc w:val="both"/>
      <w:textAlignment w:val="baseline"/>
    </w:pPr>
    <w:rPr>
      <w:rFonts w:ascii="Times New Roman" w:hAnsi="Times New Roman"/>
      <w:sz w:val="22"/>
      <w:szCs w:val="22"/>
      <w:lang w:val="en-US" w:eastAsia="en-US"/>
    </w:rPr>
  </w:style>
  <w:style w:type="paragraph" w:customStyle="1" w:styleId="LBGovstyle4-Alt">
    <w:name w:val="LB Gov style 4 - Alt"/>
    <w:qFormat/>
    <w:pPr>
      <w:spacing w:before="120" w:after="120"/>
      <w:jc w:val="both"/>
      <w:textAlignment w:val="baseline"/>
    </w:pPr>
    <w:rPr>
      <w:rFonts w:ascii="Times New Roman" w:hAnsi="Times New Roman"/>
      <w:sz w:val="22"/>
      <w:szCs w:val="22"/>
      <w:lang w:val="en-US" w:eastAsia="en-US"/>
    </w:rPr>
  </w:style>
  <w:style w:type="paragraph" w:customStyle="1" w:styleId="LBGovstyle5-Alt">
    <w:name w:val="LB Gov style 5 - Alt"/>
    <w:basedOn w:val="LBGovstyle4-Alt"/>
    <w:qFormat/>
  </w:style>
  <w:style w:type="paragraph" w:customStyle="1" w:styleId="LBGovstyle6-Alt">
    <w:name w:val="LB Gov style 6 - Alt"/>
    <w:basedOn w:val="LBGovstyle5-Alt"/>
    <w:qFormat/>
    <w:pPr>
      <w:numPr>
        <w:numId w:val="23"/>
      </w:numPr>
    </w:pPr>
  </w:style>
  <w:style w:type="paragraph" w:customStyle="1" w:styleId="LBGovstyle6">
    <w:name w:val="LB Gov style 6"/>
    <w:basedOn w:val="a"/>
    <w:qFormat/>
    <w:pPr>
      <w:numPr>
        <w:numId w:val="22"/>
      </w:numPr>
      <w:spacing w:before="120" w:after="120"/>
    </w:pPr>
    <w:rPr>
      <w:lang w:val="en-US"/>
    </w:rPr>
  </w:style>
  <w:style w:type="paragraph" w:customStyle="1" w:styleId="ConsPlusNormal0">
    <w:name w:val="ConsPlusNormal"/>
    <w:qFormat/>
    <w:pPr>
      <w:widowControl w:val="0"/>
      <w:ind w:firstLine="720"/>
      <w:textAlignment w:val="baseline"/>
    </w:pPr>
    <w:rPr>
      <w:rFonts w:ascii="Arial" w:eastAsia="Times New Roman" w:hAnsi="Arial" w:cs="Arial"/>
    </w:rPr>
  </w:style>
  <w:style w:type="paragraph" w:customStyle="1" w:styleId="LBNumHeading1">
    <w:name w:val="LB Num Heading 1"/>
    <w:qFormat/>
    <w:pPr>
      <w:tabs>
        <w:tab w:val="left" w:pos="720"/>
      </w:tab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qFormat/>
    <w:pPr>
      <w:tabs>
        <w:tab w:val="left" w:pos="720"/>
      </w:tab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qFormat/>
    <w:pPr>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qFormat/>
    <w:pPr>
      <w:tabs>
        <w:tab w:val="left" w:pos="720"/>
      </w:tab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qFormat/>
    <w:pPr>
      <w:tabs>
        <w:tab w:val="left" w:pos="2160"/>
      </w:tab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qFormat/>
    <w:pPr>
      <w:tabs>
        <w:tab w:val="left" w:pos="2880"/>
      </w:tab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qFormat/>
    <w:pPr>
      <w:tabs>
        <w:tab w:val="left" w:pos="720"/>
      </w:tab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qFormat/>
    <w:pPr>
      <w:tabs>
        <w:tab w:val="left" w:pos="720"/>
      </w:tab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qFormat/>
    <w:pPr>
      <w:tabs>
        <w:tab w:val="left" w:pos="1440"/>
      </w:tab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qFormat/>
    <w:pPr>
      <w:tabs>
        <w:tab w:val="left" w:pos="720"/>
      </w:tab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qFormat/>
    <w:pPr>
      <w:tabs>
        <w:tab w:val="left" w:pos="2160"/>
      </w:tab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qFormat/>
    <w:pPr>
      <w:tabs>
        <w:tab w:val="left" w:pos="2880"/>
      </w:tab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qFormat/>
    <w:pPr>
      <w:numPr>
        <w:numId w:val="5"/>
      </w:numPr>
      <w:spacing w:after="0"/>
      <w:jc w:val="left"/>
    </w:pPr>
    <w:rPr>
      <w:rFonts w:ascii="Calibri" w:hAnsi="Calibri"/>
      <w:sz w:val="20"/>
      <w:lang w:val="ru-RU" w:eastAsia="ru-RU"/>
    </w:rPr>
  </w:style>
  <w:style w:type="paragraph" w:customStyle="1" w:styleId="LBNumParties-Alt">
    <w:name w:val="LB Num Parties - Alt"/>
    <w:basedOn w:val="Parties-Alt"/>
    <w:qFormat/>
    <w:rPr>
      <w:lang w:val="en-US"/>
    </w:rPr>
  </w:style>
  <w:style w:type="paragraph" w:customStyle="1" w:styleId="LBNumRecitals">
    <w:name w:val="LB Num Recitals"/>
    <w:basedOn w:val="Recitals"/>
    <w:qFormat/>
    <w:pPr>
      <w:numPr>
        <w:numId w:val="2"/>
      </w:numPr>
      <w:spacing w:after="0"/>
      <w:jc w:val="left"/>
    </w:pPr>
    <w:rPr>
      <w:rFonts w:ascii="Calibri" w:hAnsi="Calibri"/>
      <w:sz w:val="20"/>
      <w:lang w:val="ru-RU" w:eastAsia="ru-RU"/>
    </w:rPr>
  </w:style>
  <w:style w:type="paragraph" w:customStyle="1" w:styleId="LBNumRecitals-Alt">
    <w:name w:val="LB Num Recitals - Alt"/>
    <w:basedOn w:val="Recitals-Alt"/>
    <w:qFormat/>
    <w:pPr>
      <w:numPr>
        <w:numId w:val="4"/>
      </w:numPr>
    </w:pPr>
    <w:rPr>
      <w:lang w:val="en-US"/>
    </w:rPr>
  </w:style>
  <w:style w:type="paragraph" w:customStyle="1" w:styleId="LBChapterHeading">
    <w:name w:val="LB Chapter Heading"/>
    <w:qFormat/>
    <w:pPr>
      <w:numPr>
        <w:numId w:val="7"/>
      </w:numPr>
      <w:tabs>
        <w:tab w:val="left" w:pos="1080"/>
      </w:tab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qFormat/>
    <w:pPr>
      <w:numPr>
        <w:numId w:val="6"/>
      </w:numPr>
      <w:tabs>
        <w:tab w:val="left" w:pos="720"/>
      </w:tabs>
      <w:jc w:val="left"/>
    </w:pPr>
    <w:rPr>
      <w:lang w:val="en-GB"/>
    </w:rPr>
  </w:style>
  <w:style w:type="paragraph" w:customStyle="1" w:styleId="LBChapterHeading-Alt">
    <w:name w:val="LB Chapter Heading - Alt"/>
    <w:qFormat/>
    <w:pPr>
      <w:numPr>
        <w:numId w:val="8"/>
      </w:numPr>
      <w:spacing w:before="120" w:after="120"/>
      <w:textAlignment w:val="baseline"/>
    </w:pPr>
    <w:rPr>
      <w:rFonts w:ascii="Times New Roman" w:hAnsi="Times New Roman"/>
      <w:b/>
      <w:sz w:val="22"/>
      <w:szCs w:val="22"/>
      <w:lang w:eastAsia="en-US"/>
    </w:rPr>
  </w:style>
  <w:style w:type="paragraph" w:customStyle="1" w:styleId="LBDefinition">
    <w:name w:val="LB Definition"/>
    <w:qFormat/>
    <w:pPr>
      <w:spacing w:before="120" w:after="120"/>
      <w:textAlignment w:val="baseline"/>
    </w:pPr>
    <w:rPr>
      <w:rFonts w:ascii="Times New Roman" w:hAnsi="Times New Roman"/>
      <w:b/>
      <w:sz w:val="22"/>
      <w:szCs w:val="22"/>
      <w:lang w:eastAsia="en-US"/>
    </w:rPr>
  </w:style>
  <w:style w:type="paragraph" w:customStyle="1" w:styleId="LBDefinitionSubitem">
    <w:name w:val="LB Definition Subitem"/>
    <w:qFormat/>
    <w:pPr>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qFormat/>
    <w:pPr>
      <w:numPr>
        <w:numId w:val="9"/>
      </w:numPr>
      <w:spacing w:before="120" w:after="120"/>
      <w:textAlignment w:val="baseline"/>
    </w:pPr>
    <w:rPr>
      <w:rFonts w:ascii="Times New Roman" w:hAnsi="Times New Roman"/>
      <w:sz w:val="22"/>
      <w:szCs w:val="22"/>
      <w:lang w:eastAsia="en-US"/>
    </w:rPr>
  </w:style>
  <w:style w:type="paragraph" w:customStyle="1" w:styleId="LBDefinition-Alt">
    <w:name w:val="LB Definition - Alt"/>
    <w:qFormat/>
    <w:pPr>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qFormat/>
    <w:pPr>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qFormat/>
    <w:pPr>
      <w:numPr>
        <w:numId w:val="10"/>
      </w:numPr>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qFormat/>
    <w:rPr>
      <w:b w:val="0"/>
    </w:rPr>
  </w:style>
  <w:style w:type="paragraph" w:customStyle="1" w:styleId="LBNumParagraph2">
    <w:name w:val="LB Num Paragraph 2"/>
    <w:basedOn w:val="LBNumHeading2"/>
    <w:qFormat/>
    <w:rPr>
      <w:b w:val="0"/>
    </w:rPr>
  </w:style>
  <w:style w:type="paragraph" w:customStyle="1" w:styleId="LBNumParagraph3111">
    <w:name w:val="LB Num Paragraph 3 1.1.1"/>
    <w:basedOn w:val="LBNumHeading3-111"/>
    <w:qFormat/>
    <w:rPr>
      <w:b w:val="0"/>
    </w:rPr>
  </w:style>
  <w:style w:type="paragraph" w:customStyle="1" w:styleId="LBNumParagraph4">
    <w:name w:val="LB Num Paragraph 4"/>
    <w:basedOn w:val="LBNumHeading4"/>
    <w:qFormat/>
    <w:rPr>
      <w:b w:val="0"/>
    </w:rPr>
  </w:style>
  <w:style w:type="paragraph" w:customStyle="1" w:styleId="LBNumParagraph5">
    <w:name w:val="LB Num Paragraph 5"/>
    <w:basedOn w:val="LBNumHeading5"/>
    <w:qFormat/>
    <w:rPr>
      <w:b w:val="0"/>
    </w:rPr>
  </w:style>
  <w:style w:type="paragraph" w:customStyle="1" w:styleId="LBNumParagraph3">
    <w:name w:val="LB Num Paragraph 3"/>
    <w:basedOn w:val="LBNumHeading3"/>
    <w:qFormat/>
    <w:pPr>
      <w:numPr>
        <w:numId w:val="3"/>
      </w:numPr>
    </w:pPr>
    <w:rPr>
      <w:b w:val="0"/>
    </w:rPr>
  </w:style>
  <w:style w:type="paragraph" w:styleId="aff2">
    <w:name w:val="Title"/>
    <w:basedOn w:val="a"/>
    <w:next w:val="a"/>
    <w:uiPriority w:val="10"/>
    <w:qFormat/>
    <w:rPr>
      <w:rFonts w:ascii="Calibri Light" w:eastAsia="Times New Roman" w:hAnsi="Calibri Light"/>
      <w:spacing w:val="-10"/>
      <w:kern w:val="2"/>
      <w:sz w:val="56"/>
      <w:szCs w:val="56"/>
    </w:rPr>
  </w:style>
  <w:style w:type="paragraph" w:customStyle="1" w:styleId="Roman3">
    <w:name w:val="Roman 3"/>
    <w:basedOn w:val="33"/>
    <w:qFormat/>
    <w:pPr>
      <w:tabs>
        <w:tab w:val="left" w:pos="3600"/>
      </w:tabs>
      <w:spacing w:before="120"/>
      <w:ind w:left="720" w:hanging="720"/>
    </w:pPr>
    <w:rPr>
      <w:rFonts w:eastAsia="MS Mincho"/>
      <w:sz w:val="22"/>
      <w:szCs w:val="20"/>
      <w:lang w:val="en-GB"/>
    </w:rPr>
  </w:style>
  <w:style w:type="paragraph" w:customStyle="1" w:styleId="Arabic2">
    <w:name w:val="Arabic 2"/>
    <w:basedOn w:val="23"/>
    <w:qFormat/>
    <w:pPr>
      <w:tabs>
        <w:tab w:val="left" w:pos="360"/>
      </w:tabs>
      <w:spacing w:before="120" w:line="240" w:lineRule="auto"/>
    </w:pPr>
    <w:rPr>
      <w:rFonts w:eastAsia="MS Mincho"/>
      <w:szCs w:val="20"/>
      <w:lang w:val="en-GB"/>
    </w:rPr>
  </w:style>
  <w:style w:type="paragraph" w:customStyle="1" w:styleId="Arabic1">
    <w:name w:val="Arabic 1"/>
    <w:basedOn w:val="af6"/>
    <w:qFormat/>
    <w:pPr>
      <w:tabs>
        <w:tab w:val="left" w:pos="3600"/>
      </w:tabs>
      <w:spacing w:before="120"/>
      <w:ind w:left="720" w:hanging="720"/>
    </w:pPr>
    <w:rPr>
      <w:rFonts w:eastAsia="MS Mincho"/>
      <w:szCs w:val="20"/>
      <w:lang w:val="en-GB"/>
    </w:rPr>
  </w:style>
  <w:style w:type="paragraph" w:customStyle="1" w:styleId="Arabic3">
    <w:name w:val="Arabic 3"/>
    <w:basedOn w:val="33"/>
    <w:qFormat/>
    <w:pPr>
      <w:tabs>
        <w:tab w:val="left" w:pos="10800"/>
      </w:tabs>
      <w:spacing w:before="120"/>
      <w:ind w:left="2160" w:hanging="720"/>
    </w:pPr>
    <w:rPr>
      <w:rFonts w:eastAsia="MS Mincho"/>
      <w:sz w:val="22"/>
      <w:szCs w:val="20"/>
      <w:lang w:val="en-GB"/>
    </w:rPr>
  </w:style>
  <w:style w:type="paragraph" w:customStyle="1" w:styleId="Arabic4">
    <w:name w:val="Arabic 4"/>
    <w:basedOn w:val="a"/>
    <w:qFormat/>
    <w:pPr>
      <w:tabs>
        <w:tab w:val="left" w:pos="14400"/>
      </w:tabs>
      <w:spacing w:before="120" w:after="120"/>
      <w:ind w:left="2880" w:hanging="720"/>
    </w:pPr>
    <w:rPr>
      <w:rFonts w:eastAsia="MS Mincho"/>
      <w:szCs w:val="20"/>
      <w:lang w:val="en-GB"/>
    </w:rPr>
  </w:style>
  <w:style w:type="paragraph" w:customStyle="1" w:styleId="Arabic5">
    <w:name w:val="Arabic 5"/>
    <w:basedOn w:val="a"/>
    <w:qFormat/>
    <w:pPr>
      <w:tabs>
        <w:tab w:val="left" w:pos="17890"/>
      </w:tabs>
      <w:spacing w:before="120" w:after="120"/>
      <w:ind w:left="3578" w:hanging="720"/>
    </w:pPr>
    <w:rPr>
      <w:rFonts w:eastAsia="MS Mincho"/>
      <w:szCs w:val="20"/>
      <w:lang w:val="en-GB"/>
    </w:rPr>
  </w:style>
  <w:style w:type="paragraph" w:customStyle="1" w:styleId="Arabic6">
    <w:name w:val="Arabic 6"/>
    <w:basedOn w:val="a"/>
    <w:qFormat/>
    <w:pPr>
      <w:tabs>
        <w:tab w:val="left" w:pos="21205"/>
      </w:tabs>
      <w:spacing w:before="120" w:after="120"/>
      <w:ind w:left="4241" w:hanging="720"/>
    </w:pPr>
    <w:rPr>
      <w:rFonts w:eastAsia="MS Mincho"/>
      <w:szCs w:val="20"/>
      <w:lang w:val="en-GB"/>
    </w:rPr>
  </w:style>
  <w:style w:type="paragraph" w:customStyle="1" w:styleId="Roman1">
    <w:name w:val="Roman 1"/>
    <w:basedOn w:val="af6"/>
    <w:qFormat/>
    <w:pPr>
      <w:tabs>
        <w:tab w:val="left" w:pos="3600"/>
      </w:tabs>
      <w:spacing w:before="120"/>
      <w:ind w:left="720" w:hanging="720"/>
    </w:pPr>
    <w:rPr>
      <w:rFonts w:eastAsia="Times New Roman"/>
      <w:szCs w:val="20"/>
      <w:lang w:val="en-GB"/>
    </w:rPr>
  </w:style>
  <w:style w:type="paragraph" w:customStyle="1" w:styleId="Roman2">
    <w:name w:val="Roman 2"/>
    <w:basedOn w:val="23"/>
    <w:qFormat/>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qFormat/>
    <w:pPr>
      <w:tabs>
        <w:tab w:val="left" w:pos="14400"/>
      </w:tabs>
      <w:ind w:left="2880" w:hanging="720"/>
    </w:pPr>
  </w:style>
  <w:style w:type="paragraph" w:customStyle="1" w:styleId="Roman5">
    <w:name w:val="Roman 5"/>
    <w:basedOn w:val="BodyText5"/>
    <w:qFormat/>
    <w:pPr>
      <w:tabs>
        <w:tab w:val="left" w:pos="17890"/>
      </w:tabs>
      <w:ind w:left="3578" w:hanging="720"/>
    </w:pPr>
  </w:style>
  <w:style w:type="paragraph" w:customStyle="1" w:styleId="LBBOLDCAPS">
    <w:name w:val="LB BOLD CAPS"/>
    <w:basedOn w:val="BodyText1"/>
    <w:qFormat/>
    <w:rPr>
      <w:b/>
      <w:bCs/>
      <w:caps/>
      <w:lang w:val="ru-RU"/>
    </w:rPr>
  </w:style>
  <w:style w:type="paragraph" w:customStyle="1" w:styleId="LBSCHEDULE11">
    <w:name w:val="LB SCHEDULE 11"/>
    <w:basedOn w:val="LBSchedule1"/>
    <w:qFormat/>
    <w:pPr>
      <w:tabs>
        <w:tab w:val="left" w:pos="3600"/>
      </w:tabs>
      <w:ind w:left="720" w:hanging="720"/>
    </w:pPr>
  </w:style>
  <w:style w:type="paragraph" w:customStyle="1" w:styleId="1-1">
    <w:name w:val="Заголовок 1 -1"/>
    <w:basedOn w:val="1"/>
    <w:next w:val="af6"/>
    <w:qFormat/>
    <w:pPr>
      <w:numPr>
        <w:numId w:val="0"/>
      </w:numPr>
      <w:tabs>
        <w:tab w:val="left" w:pos="7200"/>
      </w:tabs>
      <w:ind w:left="1440" w:hanging="720"/>
    </w:pPr>
    <w:rPr>
      <w:b w:val="0"/>
      <w:caps w:val="0"/>
    </w:rPr>
  </w:style>
  <w:style w:type="paragraph" w:customStyle="1" w:styleId="aff3">
    <w:name w:val="полужирный По центру"/>
    <w:basedOn w:val="BdyText2"/>
    <w:qFormat/>
    <w:pPr>
      <w:jc w:val="center"/>
    </w:pPr>
    <w:rPr>
      <w:rFonts w:eastAsia="Times New Roman"/>
      <w:b/>
      <w:bCs/>
    </w:rPr>
  </w:style>
  <w:style w:type="paragraph" w:customStyle="1" w:styleId="Level1">
    <w:name w:val="Level 1"/>
    <w:basedOn w:val="a"/>
    <w:next w:val="a"/>
    <w:qFormat/>
    <w:pPr>
      <w:keepNext/>
      <w:spacing w:before="140" w:after="140" w:line="288" w:lineRule="auto"/>
      <w:outlineLvl w:val="0"/>
    </w:pPr>
    <w:rPr>
      <w:rFonts w:ascii="Arial" w:eastAsia="Times New Roman" w:hAnsi="Arial"/>
      <w:b/>
      <w:kern w:val="2"/>
      <w:szCs w:val="20"/>
    </w:rPr>
  </w:style>
  <w:style w:type="paragraph" w:customStyle="1" w:styleId="Level2">
    <w:name w:val="Level 2"/>
    <w:basedOn w:val="a"/>
    <w:qFormat/>
    <w:pPr>
      <w:spacing w:after="140" w:line="288" w:lineRule="auto"/>
    </w:pPr>
    <w:rPr>
      <w:rFonts w:ascii="Arial" w:eastAsia="Times New Roman" w:hAnsi="Arial"/>
      <w:kern w:val="2"/>
      <w:sz w:val="20"/>
      <w:szCs w:val="20"/>
    </w:rPr>
  </w:style>
  <w:style w:type="paragraph" w:customStyle="1" w:styleId="Level3">
    <w:name w:val="Level 3"/>
    <w:basedOn w:val="a"/>
    <w:qFormat/>
    <w:pPr>
      <w:spacing w:after="140" w:line="288" w:lineRule="auto"/>
    </w:pPr>
    <w:rPr>
      <w:rFonts w:ascii="Arial" w:eastAsia="Times New Roman" w:hAnsi="Arial"/>
      <w:kern w:val="2"/>
      <w:sz w:val="20"/>
      <w:szCs w:val="20"/>
    </w:rPr>
  </w:style>
  <w:style w:type="paragraph" w:customStyle="1" w:styleId="Level4">
    <w:name w:val="Level 4"/>
    <w:basedOn w:val="a"/>
    <w:qFormat/>
    <w:pPr>
      <w:spacing w:after="140" w:line="288" w:lineRule="auto"/>
    </w:pPr>
    <w:rPr>
      <w:rFonts w:ascii="Arial" w:eastAsia="Times New Roman" w:hAnsi="Arial"/>
      <w:kern w:val="2"/>
      <w:sz w:val="20"/>
      <w:szCs w:val="20"/>
    </w:rPr>
  </w:style>
  <w:style w:type="paragraph" w:customStyle="1" w:styleId="Level5">
    <w:name w:val="Level 5"/>
    <w:basedOn w:val="a"/>
    <w:qFormat/>
    <w:pPr>
      <w:spacing w:after="140" w:line="288" w:lineRule="auto"/>
    </w:pPr>
    <w:rPr>
      <w:rFonts w:ascii="Arial" w:eastAsia="Times New Roman" w:hAnsi="Arial"/>
      <w:kern w:val="2"/>
      <w:sz w:val="20"/>
      <w:szCs w:val="20"/>
    </w:rPr>
  </w:style>
  <w:style w:type="paragraph" w:customStyle="1" w:styleId="Level6">
    <w:name w:val="Level 6"/>
    <w:basedOn w:val="a"/>
    <w:qFormat/>
    <w:pPr>
      <w:numPr>
        <w:numId w:val="11"/>
      </w:numPr>
      <w:spacing w:after="140" w:line="288" w:lineRule="auto"/>
    </w:pPr>
    <w:rPr>
      <w:rFonts w:ascii="Arial" w:eastAsia="Times New Roman" w:hAnsi="Arial"/>
      <w:kern w:val="2"/>
      <w:sz w:val="20"/>
      <w:szCs w:val="20"/>
    </w:rPr>
  </w:style>
  <w:style w:type="paragraph" w:customStyle="1" w:styleId="zFSNarrative">
    <w:name w:val="zFSNarrative"/>
    <w:basedOn w:val="a"/>
    <w:qFormat/>
    <w:pPr>
      <w:spacing w:after="120" w:line="288" w:lineRule="auto"/>
      <w:jc w:val="center"/>
    </w:pPr>
    <w:rPr>
      <w:rFonts w:ascii="Arial" w:eastAsia="Times New Roman" w:hAnsi="Arial"/>
      <w:kern w:val="2"/>
      <w:sz w:val="20"/>
      <w:szCs w:val="24"/>
    </w:rPr>
  </w:style>
  <w:style w:type="paragraph" w:customStyle="1" w:styleId="CharCharCharCharCharCharCharChar">
    <w:name w:val="Char Char Знак Знак Char Char Знак Знак Char Char Знак Знак Char Char"/>
    <w:basedOn w:val="a"/>
    <w:qFormat/>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qFormat/>
    <w:pPr>
      <w:textAlignment w:val="baseline"/>
    </w:pPr>
    <w:rPr>
      <w:rFonts w:ascii="Times New Roman" w:hAnsi="Times New Roman"/>
      <w:color w:val="000000"/>
      <w:sz w:val="24"/>
      <w:szCs w:val="24"/>
    </w:rPr>
  </w:style>
  <w:style w:type="paragraph" w:customStyle="1" w:styleId="AGovstyle2">
    <w:name w:val="A Gov style 2"/>
    <w:basedOn w:val="LBNumHeading2-Alt"/>
    <w:qFormat/>
  </w:style>
  <w:style w:type="paragraph" w:customStyle="1" w:styleId="LBNumHeading4-1111Alt">
    <w:name w:val="LB Num Heading 4 - 1.1.1.1 Alt"/>
    <w:basedOn w:val="LBNumHeading3-111"/>
    <w:qFormat/>
    <w:pPr>
      <w:numPr>
        <w:numId w:val="12"/>
      </w:numPr>
    </w:pPr>
  </w:style>
  <w:style w:type="paragraph" w:customStyle="1" w:styleId="AGovstyle1">
    <w:name w:val="A Gov style 1"/>
    <w:basedOn w:val="LBNumHeading1-Alt"/>
    <w:qFormat/>
    <w:pPr>
      <w:numPr>
        <w:numId w:val="14"/>
      </w:numPr>
    </w:pPr>
  </w:style>
  <w:style w:type="paragraph" w:customStyle="1" w:styleId="AGovstyle3">
    <w:name w:val="A Gov style 3"/>
    <w:basedOn w:val="LBNumHeading3-111Alt"/>
    <w:qFormat/>
  </w:style>
  <w:style w:type="paragraph" w:customStyle="1" w:styleId="AGovstyle4">
    <w:name w:val="A Gov style 4"/>
    <w:qFormat/>
    <w:pPr>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qFormat/>
    <w:pPr>
      <w:ind w:left="720" w:hanging="720"/>
    </w:pPr>
    <w:rPr>
      <w:b w:val="0"/>
    </w:rPr>
  </w:style>
  <w:style w:type="paragraph" w:customStyle="1" w:styleId="aff4">
    <w:name w:val="Обычный + по ширине"/>
    <w:basedOn w:val="a"/>
    <w:qFormat/>
    <w:rPr>
      <w:rFonts w:eastAsia="Times New Roman"/>
      <w:sz w:val="24"/>
      <w:szCs w:val="24"/>
      <w:lang w:eastAsia="ru-RU"/>
    </w:rPr>
  </w:style>
  <w:style w:type="paragraph" w:styleId="aff5">
    <w:name w:val="Salutation"/>
    <w:basedOn w:val="a"/>
    <w:next w:val="a"/>
    <w:pPr>
      <w:spacing w:after="60"/>
    </w:pPr>
    <w:rPr>
      <w:rFonts w:eastAsia="Times New Roman"/>
      <w:sz w:val="28"/>
      <w:szCs w:val="28"/>
    </w:rPr>
  </w:style>
  <w:style w:type="paragraph" w:customStyle="1" w:styleId="3">
    <w:name w:val="Раздел 3"/>
    <w:basedOn w:val="a"/>
    <w:qFormat/>
    <w:pPr>
      <w:numPr>
        <w:numId w:val="13"/>
      </w:numPr>
      <w:spacing w:before="120" w:after="120"/>
      <w:jc w:val="center"/>
    </w:pPr>
    <w:rPr>
      <w:rFonts w:eastAsia="Times New Roman"/>
      <w:b/>
      <w:sz w:val="24"/>
      <w:szCs w:val="20"/>
      <w:lang w:eastAsia="ru-RU"/>
    </w:rPr>
  </w:style>
  <w:style w:type="paragraph" w:customStyle="1" w:styleId="24">
    <w:name w:val="Стиль_таб2"/>
    <w:basedOn w:val="a"/>
    <w:qFormat/>
    <w:pPr>
      <w:widowControl w:val="0"/>
      <w:spacing w:before="120" w:after="120"/>
    </w:pPr>
    <w:rPr>
      <w:rFonts w:eastAsia="Times New Roman"/>
      <w:sz w:val="24"/>
      <w:szCs w:val="20"/>
      <w:lang w:eastAsia="ru-RU"/>
    </w:rPr>
  </w:style>
  <w:style w:type="paragraph" w:customStyle="1" w:styleId="13">
    <w:name w:val="Обычный (веб)1"/>
    <w:basedOn w:val="a"/>
    <w:qFormat/>
    <w:pPr>
      <w:spacing w:before="100" w:after="100"/>
      <w:jc w:val="left"/>
    </w:pPr>
    <w:rPr>
      <w:rFonts w:eastAsia="Times New Roman"/>
      <w:sz w:val="24"/>
      <w:szCs w:val="24"/>
      <w:lang w:eastAsia="ru-RU"/>
    </w:rPr>
  </w:style>
  <w:style w:type="paragraph" w:customStyle="1" w:styleId="ConsNormal">
    <w:name w:val="ConsNormal"/>
    <w:qFormat/>
    <w:rsid w:val="00C458B4"/>
    <w:pPr>
      <w:widowControl w:val="0"/>
      <w:ind w:firstLine="720"/>
    </w:pPr>
    <w:rPr>
      <w:rFonts w:ascii="Arial" w:eastAsia="Times New Roman" w:hAnsi="Arial" w:cs="Arial"/>
      <w:sz w:val="16"/>
      <w:szCs w:val="16"/>
    </w:rPr>
  </w:style>
  <w:style w:type="paragraph" w:styleId="af3">
    <w:name w:val="No Spacing"/>
    <w:aliases w:val="Без интервал,мой,МОЙ,Без интервала 111,МММ,Без интервала2,МОЙ МОЙ,для таблиц,No Spacing,Максим,Средняя сетка 23,Без интервала21,Основа"/>
    <w:link w:val="af2"/>
    <w:uiPriority w:val="1"/>
    <w:qFormat/>
    <w:rsid w:val="003A2417"/>
    <w:rPr>
      <w:rFonts w:ascii="Times New Roman" w:eastAsia="Arial Unicode MS" w:hAnsi="Times New Roman" w:cs="Arial Unicode MS"/>
      <w:color w:val="000000"/>
      <w:u w:color="000000"/>
    </w:rPr>
  </w:style>
  <w:style w:type="paragraph" w:customStyle="1" w:styleId="aff6">
    <w:name w:val="Содержимое врезки"/>
    <w:basedOn w:val="a"/>
    <w:qFormat/>
  </w:style>
  <w:style w:type="numbering" w:customStyle="1" w:styleId="WWOutlineListStyle3">
    <w:name w:val="WW_OutlineListStyle_3"/>
    <w:qFormat/>
  </w:style>
  <w:style w:type="numbering" w:customStyle="1" w:styleId="14">
    <w:name w:val="Стиль1"/>
    <w:qFormat/>
  </w:style>
  <w:style w:type="numbering" w:customStyle="1" w:styleId="25">
    <w:name w:val="Стиль2"/>
    <w:qFormat/>
  </w:style>
  <w:style w:type="numbering" w:customStyle="1" w:styleId="WWOutlineListStyle2">
    <w:name w:val="WW_OutlineListStyle_2"/>
    <w:qFormat/>
  </w:style>
  <w:style w:type="numbering" w:customStyle="1" w:styleId="WWOutlineListStyle1">
    <w:name w:val="WW_OutlineListStyle_1"/>
    <w:qFormat/>
  </w:style>
  <w:style w:type="numbering" w:customStyle="1" w:styleId="WWOutlineListStyle">
    <w:name w:val="WW_OutlineListStyle"/>
    <w:qFormat/>
  </w:style>
  <w:style w:type="numbering" w:customStyle="1" w:styleId="LFO1">
    <w:name w:val="LFO1"/>
    <w:qFormat/>
  </w:style>
  <w:style w:type="numbering" w:customStyle="1" w:styleId="LFO7">
    <w:name w:val="LFO7"/>
    <w:qFormat/>
  </w:style>
  <w:style w:type="numbering" w:customStyle="1" w:styleId="34">
    <w:name w:val="Стиль3"/>
    <w:qFormat/>
  </w:style>
  <w:style w:type="numbering" w:customStyle="1" w:styleId="LFO11">
    <w:name w:val="LFO11"/>
    <w:qFormat/>
  </w:style>
  <w:style w:type="numbering" w:customStyle="1" w:styleId="LFO3">
    <w:name w:val="LFO3"/>
    <w:qFormat/>
  </w:style>
  <w:style w:type="numbering" w:customStyle="1" w:styleId="LFO4">
    <w:name w:val="LFO4"/>
    <w:qFormat/>
  </w:style>
  <w:style w:type="numbering" w:customStyle="1" w:styleId="LFO5">
    <w:name w:val="LFO5"/>
    <w:qFormat/>
  </w:style>
  <w:style w:type="numbering" w:customStyle="1" w:styleId="LFO6">
    <w:name w:val="LFO6"/>
    <w:qFormat/>
  </w:style>
  <w:style w:type="numbering" w:customStyle="1" w:styleId="LFO71">
    <w:name w:val="LFO7_1"/>
    <w:qFormat/>
  </w:style>
  <w:style w:type="numbering" w:customStyle="1" w:styleId="LFO8">
    <w:name w:val="LFO8"/>
    <w:qFormat/>
  </w:style>
  <w:style w:type="numbering" w:customStyle="1" w:styleId="LFO9">
    <w:name w:val="LFO9"/>
    <w:qFormat/>
  </w:style>
  <w:style w:type="numbering" w:customStyle="1" w:styleId="LFO10">
    <w:name w:val="LFO10"/>
    <w:qFormat/>
  </w:style>
  <w:style w:type="numbering" w:customStyle="1" w:styleId="LFO111">
    <w:name w:val="LFO11_1"/>
    <w:qFormat/>
  </w:style>
  <w:style w:type="numbering" w:customStyle="1" w:styleId="LFO12">
    <w:name w:val="LFO12"/>
    <w:qFormat/>
  </w:style>
  <w:style w:type="numbering" w:customStyle="1" w:styleId="LFO13">
    <w:name w:val="LFO13"/>
    <w:qFormat/>
  </w:style>
  <w:style w:type="numbering" w:customStyle="1" w:styleId="LFO15">
    <w:name w:val="LFO15"/>
    <w:qFormat/>
  </w:style>
  <w:style w:type="numbering" w:customStyle="1" w:styleId="LFO16">
    <w:name w:val="LFO16"/>
    <w:qFormat/>
  </w:style>
  <w:style w:type="numbering" w:customStyle="1" w:styleId="LFO17">
    <w:name w:val="LFO17"/>
    <w:qFormat/>
  </w:style>
  <w:style w:type="numbering" w:customStyle="1" w:styleId="LFO18">
    <w:name w:val="LFO18"/>
    <w:qFormat/>
  </w:style>
  <w:style w:type="numbering" w:customStyle="1" w:styleId="LFO19">
    <w:name w:val="LFO19"/>
    <w:qFormat/>
  </w:style>
  <w:style w:type="numbering" w:customStyle="1" w:styleId="LFO20">
    <w:name w:val="LFO20"/>
    <w:qFormat/>
  </w:style>
  <w:style w:type="numbering" w:customStyle="1" w:styleId="LFO22">
    <w:name w:val="LFO22"/>
    <w:qFormat/>
  </w:style>
  <w:style w:type="numbering" w:customStyle="1" w:styleId="LFO23">
    <w:name w:val="LFO23"/>
    <w:qFormat/>
  </w:style>
  <w:style w:type="numbering" w:customStyle="1" w:styleId="LFO24">
    <w:name w:val="LFO24"/>
    <w:qFormat/>
  </w:style>
  <w:style w:type="numbering" w:customStyle="1" w:styleId="LFO25">
    <w:name w:val="LFO25"/>
    <w:qFormat/>
  </w:style>
  <w:style w:type="numbering" w:customStyle="1" w:styleId="LFO26">
    <w:name w:val="LFO26"/>
    <w:qFormat/>
  </w:style>
  <w:style w:type="numbering" w:customStyle="1" w:styleId="LFO27">
    <w:name w:val="LFO27"/>
    <w:qFormat/>
  </w:style>
  <w:style w:type="numbering" w:customStyle="1" w:styleId="LFO28">
    <w:name w:val="LFO28"/>
    <w:qFormat/>
  </w:style>
  <w:style w:type="numbering" w:customStyle="1" w:styleId="LFO29">
    <w:name w:val="LFO29"/>
    <w:qFormat/>
  </w:style>
  <w:style w:type="numbering" w:customStyle="1" w:styleId="LFO30">
    <w:name w:val="LFO30"/>
    <w:qFormat/>
  </w:style>
  <w:style w:type="numbering" w:customStyle="1" w:styleId="LFO31">
    <w:name w:val="LFO31"/>
    <w:qFormat/>
  </w:style>
  <w:style w:type="numbering" w:customStyle="1" w:styleId="LFO32">
    <w:name w:val="LFO32"/>
    <w:qFormat/>
  </w:style>
  <w:style w:type="numbering" w:customStyle="1" w:styleId="LFO33">
    <w:name w:val="LFO33"/>
    <w:qFormat/>
  </w:style>
  <w:style w:type="numbering" w:customStyle="1" w:styleId="LFO34">
    <w:name w:val="LFO34"/>
    <w:qFormat/>
  </w:style>
  <w:style w:type="numbering" w:customStyle="1" w:styleId="LFO35">
    <w:name w:val="LFO35"/>
    <w:qFormat/>
  </w:style>
  <w:style w:type="numbering" w:customStyle="1" w:styleId="LFO37">
    <w:name w:val="LFO37"/>
    <w:qFormat/>
  </w:style>
  <w:style w:type="numbering" w:customStyle="1" w:styleId="LFO39">
    <w:name w:val="LFO39"/>
    <w:qFormat/>
  </w:style>
  <w:style w:type="numbering" w:customStyle="1" w:styleId="LFO40">
    <w:name w:val="LFO40"/>
    <w:qFormat/>
  </w:style>
  <w:style w:type="numbering" w:customStyle="1" w:styleId="LFO42">
    <w:name w:val="LFO42"/>
    <w:qFormat/>
  </w:style>
  <w:style w:type="numbering" w:customStyle="1" w:styleId="LFO43">
    <w:name w:val="LFO43"/>
    <w:qFormat/>
  </w:style>
  <w:style w:type="numbering" w:customStyle="1" w:styleId="LFO44">
    <w:name w:val="LFO44"/>
    <w:qFormat/>
  </w:style>
  <w:style w:type="numbering" w:customStyle="1" w:styleId="LFO45">
    <w:name w:val="LFO45"/>
    <w:qFormat/>
  </w:style>
  <w:style w:type="numbering" w:customStyle="1" w:styleId="LFO46">
    <w:name w:val="LFO46"/>
    <w:qFormat/>
  </w:style>
  <w:style w:type="numbering" w:customStyle="1" w:styleId="LFO47">
    <w:name w:val="LFO47"/>
    <w:qFormat/>
  </w:style>
  <w:style w:type="numbering" w:customStyle="1" w:styleId="LFO48">
    <w:name w:val="LFO48"/>
    <w:qFormat/>
  </w:style>
  <w:style w:type="numbering" w:customStyle="1" w:styleId="LFO49">
    <w:name w:val="LFO49"/>
    <w:qFormat/>
  </w:style>
  <w:style w:type="numbering" w:customStyle="1" w:styleId="LFO50">
    <w:name w:val="LFO50"/>
    <w:qFormat/>
  </w:style>
  <w:style w:type="numbering" w:customStyle="1" w:styleId="LFO51">
    <w:name w:val="LFO51"/>
    <w:qFormat/>
  </w:style>
  <w:style w:type="numbering" w:customStyle="1" w:styleId="LFO52">
    <w:name w:val="LFO52"/>
    <w:qFormat/>
  </w:style>
  <w:style w:type="numbering" w:customStyle="1" w:styleId="LFO53">
    <w:name w:val="LFO53"/>
    <w:qFormat/>
  </w:style>
  <w:style w:type="numbering" w:customStyle="1" w:styleId="LFO54">
    <w:name w:val="LFO54"/>
    <w:qFormat/>
  </w:style>
  <w:style w:type="numbering" w:customStyle="1" w:styleId="LFO55">
    <w:name w:val="LFO55"/>
    <w:qFormat/>
  </w:style>
  <w:style w:type="numbering" w:customStyle="1" w:styleId="LFO56">
    <w:name w:val="LFO56"/>
    <w:qFormat/>
  </w:style>
  <w:style w:type="numbering" w:customStyle="1" w:styleId="LFO57">
    <w:name w:val="LFO57"/>
    <w:qFormat/>
  </w:style>
  <w:style w:type="numbering" w:customStyle="1" w:styleId="LFO58">
    <w:name w:val="LFO58"/>
    <w:qFormat/>
  </w:style>
  <w:style w:type="numbering" w:customStyle="1" w:styleId="LFO59">
    <w:name w:val="LFO59"/>
    <w:qFormat/>
  </w:style>
  <w:style w:type="numbering" w:customStyle="1" w:styleId="LFO60">
    <w:name w:val="LFO60"/>
    <w:qFormat/>
  </w:style>
  <w:style w:type="numbering" w:customStyle="1" w:styleId="LFO61">
    <w:name w:val="LFO61"/>
    <w:qFormat/>
  </w:style>
  <w:style w:type="numbering" w:customStyle="1" w:styleId="LFO62">
    <w:name w:val="LFO62"/>
    <w:qFormat/>
  </w:style>
  <w:style w:type="numbering" w:customStyle="1" w:styleId="LFO63">
    <w:name w:val="LFO63"/>
    <w:qFormat/>
  </w:style>
  <w:style w:type="numbering" w:customStyle="1" w:styleId="LFO64">
    <w:name w:val="LFO64"/>
    <w:qFormat/>
  </w:style>
  <w:style w:type="numbering" w:customStyle="1" w:styleId="LFO65">
    <w:name w:val="LFO65"/>
    <w:qFormat/>
  </w:style>
  <w:style w:type="numbering" w:customStyle="1" w:styleId="LFO66">
    <w:name w:val="LFO66"/>
    <w:qFormat/>
  </w:style>
  <w:style w:type="numbering" w:customStyle="1" w:styleId="LFO67">
    <w:name w:val="LFO67"/>
    <w:qFormat/>
  </w:style>
  <w:style w:type="numbering" w:customStyle="1" w:styleId="LFO68">
    <w:name w:val="LFO68"/>
    <w:qFormat/>
  </w:style>
  <w:style w:type="table" w:styleId="aff7">
    <w:name w:val="Table Grid"/>
    <w:basedOn w:val="a1"/>
    <w:uiPriority w:val="59"/>
    <w:qFormat/>
    <w:rsid w:val="007177C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8">
    <w:name w:val="Основной текст_"/>
    <w:basedOn w:val="a0"/>
    <w:link w:val="15"/>
    <w:rsid w:val="003C0B7E"/>
    <w:rPr>
      <w:rFonts w:ascii="Times New Roman" w:eastAsia="Times New Roman" w:hAnsi="Times New Roman"/>
      <w:sz w:val="22"/>
      <w:szCs w:val="22"/>
    </w:rPr>
  </w:style>
  <w:style w:type="paragraph" w:customStyle="1" w:styleId="15">
    <w:name w:val="Основной текст1"/>
    <w:basedOn w:val="a"/>
    <w:link w:val="aff8"/>
    <w:rsid w:val="003C0B7E"/>
    <w:pPr>
      <w:widowControl w:val="0"/>
      <w:suppressAutoHyphens w:val="0"/>
      <w:jc w:val="left"/>
      <w:textAlignment w:val="auto"/>
    </w:pPr>
    <w:rPr>
      <w:rFonts w:eastAsia="Times New Roman"/>
      <w:lang w:eastAsia="ru-RU"/>
    </w:rPr>
  </w:style>
  <w:style w:type="paragraph" w:customStyle="1" w:styleId="ConsNonformat">
    <w:name w:val="ConsNonformat"/>
    <w:rsid w:val="003C0B7E"/>
    <w:pPr>
      <w:suppressAutoHyphens w:val="0"/>
      <w:autoSpaceDE w:val="0"/>
      <w:autoSpaceDN w:val="0"/>
      <w:adjustRightInd w:val="0"/>
    </w:pPr>
    <w:rPr>
      <w:rFonts w:ascii="Times New Roman" w:eastAsia="Times New Roman" w:hAnsi="Times New Roman"/>
      <w:sz w:val="22"/>
    </w:rPr>
  </w:style>
  <w:style w:type="table" w:customStyle="1" w:styleId="91">
    <w:name w:val="Сетка таблицы9"/>
    <w:basedOn w:val="a1"/>
    <w:next w:val="aff7"/>
    <w:uiPriority w:val="59"/>
    <w:rsid w:val="007F47F8"/>
    <w:pPr>
      <w:suppressAutoHyphens w:val="0"/>
    </w:pPr>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8580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8.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1286F-E895-4213-8D10-A25C19CAB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3939</Words>
  <Characters>22458</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26345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dc:description/>
  <cp:lastModifiedBy>Львова НА</cp:lastModifiedBy>
  <cp:revision>5</cp:revision>
  <cp:lastPrinted>2023-02-06T11:26:00Z</cp:lastPrinted>
  <dcterms:created xsi:type="dcterms:W3CDTF">2025-12-05T06:12:00Z</dcterms:created>
  <dcterms:modified xsi:type="dcterms:W3CDTF">2026-02-18T16:25:00Z</dcterms:modified>
  <dc:language>ru-RU</dc:language>
</cp:coreProperties>
</file>