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DAB39" w14:textId="5EB777CA" w:rsidR="007F4084" w:rsidRPr="00D2356F" w:rsidRDefault="002D2400" w:rsidP="00AB706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  <w:r w:rsidRPr="00D2356F">
        <w:rPr>
          <w:b/>
          <w:color w:val="000000"/>
          <w:sz w:val="22"/>
          <w:szCs w:val="22"/>
        </w:rPr>
        <w:t>МУНИЦИПАЛЬНЫЙ КОНТРАКТ №</w:t>
      </w:r>
      <w:r w:rsidR="006179DB" w:rsidRPr="00D2356F">
        <w:rPr>
          <w:b/>
          <w:color w:val="000000"/>
          <w:sz w:val="22"/>
          <w:szCs w:val="22"/>
        </w:rPr>
        <w:t>__</w:t>
      </w:r>
    </w:p>
    <w:p w14:paraId="233E6C9F" w14:textId="1F0A6E52" w:rsidR="00DA704B" w:rsidRPr="00D2356F" w:rsidRDefault="00DA704B" w:rsidP="00AB706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  <w:r w:rsidRPr="00D2356F">
        <w:rPr>
          <w:b/>
          <w:color w:val="000000"/>
          <w:sz w:val="22"/>
          <w:szCs w:val="22"/>
        </w:rPr>
        <w:t xml:space="preserve">ИКЗ: </w:t>
      </w:r>
      <w:r w:rsidR="0017583B" w:rsidRPr="00D2356F">
        <w:rPr>
          <w:b/>
          <w:color w:val="000000"/>
          <w:sz w:val="22"/>
          <w:szCs w:val="22"/>
        </w:rPr>
        <w:t>263470702341947070100100010000000000</w:t>
      </w:r>
    </w:p>
    <w:p w14:paraId="6E36FA3B" w14:textId="77777777" w:rsidR="0036072E" w:rsidRPr="00D2356F" w:rsidRDefault="0036072E" w:rsidP="00AB706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14:paraId="2CD9CB1B" w14:textId="2AACB517" w:rsidR="007F4084" w:rsidRPr="00D2356F" w:rsidRDefault="00D2555D" w:rsidP="00AB7064">
      <w:pPr>
        <w:pBdr>
          <w:top w:val="nil"/>
          <w:left w:val="nil"/>
          <w:bottom w:val="nil"/>
          <w:right w:val="nil"/>
          <w:between w:val="nil"/>
        </w:pBdr>
        <w:tabs>
          <w:tab w:val="left" w:pos="7797"/>
        </w:tabs>
        <w:rPr>
          <w:color w:val="000000"/>
          <w:sz w:val="22"/>
          <w:szCs w:val="22"/>
        </w:rPr>
      </w:pPr>
      <w:r w:rsidRPr="00D2356F">
        <w:rPr>
          <w:color w:val="000000"/>
          <w:sz w:val="22"/>
          <w:szCs w:val="22"/>
        </w:rPr>
        <w:t xml:space="preserve">д. </w:t>
      </w:r>
      <w:proofErr w:type="spellStart"/>
      <w:r w:rsidRPr="00D2356F">
        <w:rPr>
          <w:color w:val="000000"/>
          <w:sz w:val="22"/>
          <w:szCs w:val="22"/>
        </w:rPr>
        <w:t>Вистино</w:t>
      </w:r>
      <w:proofErr w:type="spellEnd"/>
      <w:r w:rsidR="0017583B" w:rsidRPr="00D2356F">
        <w:rPr>
          <w:color w:val="000000"/>
          <w:sz w:val="22"/>
          <w:szCs w:val="22"/>
        </w:rPr>
        <w:t xml:space="preserve">                                                                                                                </w:t>
      </w:r>
      <w:proofErr w:type="gramStart"/>
      <w:r w:rsidR="0017583B" w:rsidRPr="00D2356F">
        <w:rPr>
          <w:color w:val="000000"/>
          <w:sz w:val="22"/>
          <w:szCs w:val="22"/>
        </w:rPr>
        <w:t xml:space="preserve">  </w:t>
      </w:r>
      <w:r w:rsidR="00393EAD" w:rsidRPr="00D2356F">
        <w:rPr>
          <w:color w:val="000000"/>
          <w:sz w:val="22"/>
          <w:szCs w:val="22"/>
        </w:rPr>
        <w:t xml:space="preserve"> </w:t>
      </w:r>
      <w:r w:rsidR="002D2400" w:rsidRPr="00D2356F">
        <w:rPr>
          <w:color w:val="000000"/>
          <w:sz w:val="22"/>
          <w:szCs w:val="22"/>
        </w:rPr>
        <w:t>«</w:t>
      </w:r>
      <w:proofErr w:type="gramEnd"/>
      <w:r w:rsidR="006179DB" w:rsidRPr="00D2356F">
        <w:rPr>
          <w:color w:val="000000"/>
          <w:sz w:val="22"/>
          <w:szCs w:val="22"/>
        </w:rPr>
        <w:t>___</w:t>
      </w:r>
      <w:r w:rsidR="00AC100B" w:rsidRPr="00D2356F">
        <w:rPr>
          <w:color w:val="000000"/>
          <w:sz w:val="22"/>
          <w:szCs w:val="22"/>
        </w:rPr>
        <w:t xml:space="preserve">» </w:t>
      </w:r>
      <w:r w:rsidR="000235DC">
        <w:rPr>
          <w:color w:val="000000"/>
          <w:sz w:val="22"/>
          <w:szCs w:val="22"/>
        </w:rPr>
        <w:t>октябр</w:t>
      </w:r>
      <w:r w:rsidR="0085200C" w:rsidRPr="00D2356F">
        <w:rPr>
          <w:color w:val="000000"/>
          <w:sz w:val="22"/>
          <w:szCs w:val="22"/>
        </w:rPr>
        <w:t xml:space="preserve">я </w:t>
      </w:r>
      <w:r w:rsidR="002D2400" w:rsidRPr="00D2356F">
        <w:rPr>
          <w:color w:val="000000"/>
          <w:sz w:val="22"/>
          <w:szCs w:val="22"/>
        </w:rPr>
        <w:t xml:space="preserve"> 202</w:t>
      </w:r>
      <w:r w:rsidR="0017583B" w:rsidRPr="00D2356F">
        <w:rPr>
          <w:color w:val="000000"/>
          <w:sz w:val="22"/>
          <w:szCs w:val="22"/>
        </w:rPr>
        <w:t>6</w:t>
      </w:r>
      <w:r w:rsidR="002D2400" w:rsidRPr="00D2356F">
        <w:rPr>
          <w:color w:val="000000"/>
          <w:sz w:val="22"/>
          <w:szCs w:val="22"/>
        </w:rPr>
        <w:t xml:space="preserve"> г.</w:t>
      </w:r>
    </w:p>
    <w:p w14:paraId="53E3392C" w14:textId="77777777" w:rsidR="0036072E" w:rsidRPr="00D2356F" w:rsidRDefault="0036072E" w:rsidP="00AB7064">
      <w:pPr>
        <w:pBdr>
          <w:top w:val="nil"/>
          <w:left w:val="nil"/>
          <w:bottom w:val="nil"/>
          <w:right w:val="nil"/>
          <w:between w:val="nil"/>
        </w:pBdr>
        <w:tabs>
          <w:tab w:val="left" w:pos="7797"/>
        </w:tabs>
        <w:rPr>
          <w:color w:val="000000"/>
          <w:sz w:val="22"/>
          <w:szCs w:val="22"/>
        </w:rPr>
      </w:pPr>
    </w:p>
    <w:p w14:paraId="3A519F41" w14:textId="6497AC4A" w:rsidR="00393EAD" w:rsidRPr="00D2356F" w:rsidRDefault="00393EAD" w:rsidP="00AB7064">
      <w:pPr>
        <w:pStyle w:val="Standard"/>
        <w:ind w:firstLine="567"/>
        <w:rPr>
          <w:rFonts w:eastAsia="SimSun"/>
          <w:sz w:val="22"/>
          <w:szCs w:val="22"/>
          <w:lang w:bidi="hi-IN"/>
        </w:rPr>
      </w:pPr>
      <w:r w:rsidRPr="00D2356F">
        <w:rPr>
          <w:rFonts w:eastAsia="SimSun"/>
          <w:b/>
          <w:bCs/>
          <w:sz w:val="22"/>
          <w:szCs w:val="22"/>
          <w:lang w:bidi="hi-IN"/>
        </w:rPr>
        <w:t xml:space="preserve">Администрация Вистинского сельского поселения Кингисеппского муниципального района Ленинградской области, </w:t>
      </w:r>
      <w:r w:rsidRPr="00D2356F">
        <w:rPr>
          <w:rFonts w:eastAsia="SimSun"/>
          <w:sz w:val="22"/>
          <w:szCs w:val="22"/>
          <w:lang w:bidi="hi-IN"/>
        </w:rPr>
        <w:t>именуемая в дальнейшем «</w:t>
      </w:r>
      <w:r w:rsidRPr="00D2356F">
        <w:rPr>
          <w:rFonts w:eastAsia="SimSun"/>
          <w:b/>
          <w:sz w:val="22"/>
          <w:szCs w:val="22"/>
          <w:lang w:bidi="hi-IN"/>
        </w:rPr>
        <w:t>Заказчик</w:t>
      </w:r>
      <w:r w:rsidRPr="00D2356F">
        <w:rPr>
          <w:rFonts w:eastAsia="SimSun"/>
          <w:sz w:val="22"/>
          <w:szCs w:val="22"/>
          <w:lang w:bidi="hi-IN"/>
        </w:rPr>
        <w:t>», в лице</w:t>
      </w:r>
      <w:r w:rsidR="0017583B" w:rsidRPr="00D2356F">
        <w:rPr>
          <w:rFonts w:eastAsia="SimSun"/>
          <w:sz w:val="22"/>
          <w:szCs w:val="22"/>
          <w:lang w:bidi="hi-IN"/>
        </w:rPr>
        <w:t xml:space="preserve"> и.о. главы администрации Миклина Владимира Геннадьевича, действующего на основании Решения Совета депутатов № 49 от 29.08.2025 года</w:t>
      </w:r>
      <w:r w:rsidRPr="00D2356F">
        <w:rPr>
          <w:rFonts w:eastAsia="SimSun"/>
          <w:sz w:val="22"/>
          <w:szCs w:val="22"/>
          <w:lang w:bidi="hi-IN"/>
        </w:rPr>
        <w:t xml:space="preserve">, с одной стороны, и </w:t>
      </w:r>
      <w:r w:rsidR="006179DB" w:rsidRPr="00D2356F">
        <w:rPr>
          <w:bCs/>
          <w:sz w:val="22"/>
          <w:szCs w:val="22"/>
        </w:rPr>
        <w:t xml:space="preserve">________, именуемое в дальнейшем </w:t>
      </w:r>
      <w:r w:rsidR="006179DB" w:rsidRPr="00D2356F">
        <w:rPr>
          <w:b/>
          <w:sz w:val="22"/>
          <w:szCs w:val="22"/>
        </w:rPr>
        <w:t>«Подрядчик»</w:t>
      </w:r>
      <w:r w:rsidR="006179DB" w:rsidRPr="00D2356F">
        <w:rPr>
          <w:bCs/>
          <w:sz w:val="22"/>
          <w:szCs w:val="22"/>
        </w:rPr>
        <w:t>, в лице ____________, действующего на основании ______</w:t>
      </w:r>
      <w:r w:rsidR="006E786C" w:rsidRPr="00D2356F">
        <w:rPr>
          <w:rFonts w:eastAsia="SimSun"/>
          <w:bCs/>
          <w:sz w:val="22"/>
          <w:szCs w:val="22"/>
          <w:lang w:bidi="hi-IN"/>
        </w:rPr>
        <w:t>,</w:t>
      </w:r>
      <w:r w:rsidRPr="00D2356F">
        <w:rPr>
          <w:rFonts w:eastAsia="SimSun"/>
          <w:sz w:val="22"/>
          <w:szCs w:val="22"/>
          <w:lang w:bidi="hi-IN"/>
        </w:rPr>
        <w:t xml:space="preserve"> с другой стороны, далее также совместно и по отдельности именуемые «</w:t>
      </w:r>
      <w:r w:rsidRPr="00D2356F">
        <w:rPr>
          <w:rFonts w:eastAsia="SimSun"/>
          <w:b/>
          <w:bCs/>
          <w:sz w:val="22"/>
          <w:szCs w:val="22"/>
          <w:lang w:bidi="hi-IN"/>
        </w:rPr>
        <w:t>Стороны</w:t>
      </w:r>
      <w:r w:rsidRPr="00D2356F">
        <w:rPr>
          <w:rFonts w:eastAsia="SimSun"/>
          <w:sz w:val="22"/>
          <w:szCs w:val="22"/>
          <w:lang w:bidi="hi-IN"/>
        </w:rPr>
        <w:t xml:space="preserve">», руководствуясь п. </w:t>
      </w:r>
      <w:r w:rsidR="00DA704B" w:rsidRPr="00D2356F">
        <w:rPr>
          <w:rFonts w:eastAsia="SimSun"/>
          <w:sz w:val="22"/>
          <w:szCs w:val="22"/>
          <w:lang w:bidi="hi-IN"/>
        </w:rPr>
        <w:t xml:space="preserve">4 </w:t>
      </w:r>
      <w:r w:rsidRPr="00D2356F">
        <w:rPr>
          <w:rFonts w:eastAsia="SimSun"/>
          <w:sz w:val="22"/>
          <w:szCs w:val="22"/>
          <w:lang w:bidi="hi-IN"/>
        </w:rPr>
        <w:t xml:space="preserve">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Pr="00D2356F">
        <w:rPr>
          <w:sz w:val="22"/>
          <w:szCs w:val="22"/>
        </w:rPr>
        <w:t>–</w:t>
      </w:r>
      <w:r w:rsidRPr="00D2356F">
        <w:rPr>
          <w:rFonts w:eastAsia="SimSun"/>
          <w:sz w:val="22"/>
          <w:szCs w:val="22"/>
          <w:lang w:bidi="hi-IN"/>
        </w:rPr>
        <w:t xml:space="preserve"> Закон №44-ФЗ) заключили настоящий муниципальный контракт (далее – контракт) о нижеследующем:</w:t>
      </w:r>
    </w:p>
    <w:p w14:paraId="29B97737" w14:textId="77777777" w:rsidR="00AB7064" w:rsidRPr="00D2356F" w:rsidRDefault="00AB7064" w:rsidP="00AB7064">
      <w:pPr>
        <w:pStyle w:val="Standard"/>
        <w:ind w:firstLine="567"/>
        <w:rPr>
          <w:sz w:val="22"/>
          <w:szCs w:val="22"/>
        </w:rPr>
      </w:pPr>
    </w:p>
    <w:p w14:paraId="68574F49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ПРЕДМЕТ КОНТРАКТА</w:t>
      </w:r>
    </w:p>
    <w:p w14:paraId="78899914" w14:textId="57DCCAE4" w:rsidR="00393EAD" w:rsidRPr="00DB6D06" w:rsidRDefault="00393EAD" w:rsidP="006E6283">
      <w:pPr>
        <w:pStyle w:val="-2"/>
        <w:numPr>
          <w:ilvl w:val="1"/>
          <w:numId w:val="5"/>
        </w:numPr>
        <w:rPr>
          <w:sz w:val="22"/>
          <w:szCs w:val="22"/>
        </w:rPr>
      </w:pPr>
      <w:r w:rsidRPr="00DB6D06">
        <w:rPr>
          <w:sz w:val="22"/>
          <w:szCs w:val="22"/>
        </w:rPr>
        <w:t xml:space="preserve">По настоящему контракту Подрядчик принимает на себя обязательства выполнить </w:t>
      </w:r>
      <w:r w:rsidR="00B367D5" w:rsidRPr="00DB6D06">
        <w:rPr>
          <w:sz w:val="22"/>
          <w:szCs w:val="22"/>
        </w:rPr>
        <w:t xml:space="preserve">работы </w:t>
      </w:r>
      <w:r w:rsidR="000235DC" w:rsidRPr="0007054B">
        <w:rPr>
          <w:sz w:val="22"/>
          <w:szCs w:val="22"/>
        </w:rPr>
        <w:t xml:space="preserve">по ремонту и замене детского игрового оборудования на детских игровых площадках, находящихся на территории </w:t>
      </w:r>
      <w:proofErr w:type="spellStart"/>
      <w:r w:rsidR="000235DC" w:rsidRPr="0007054B">
        <w:rPr>
          <w:sz w:val="22"/>
          <w:szCs w:val="22"/>
        </w:rPr>
        <w:t>Вистинско</w:t>
      </w:r>
      <w:r w:rsidR="000235DC">
        <w:rPr>
          <w:sz w:val="22"/>
          <w:szCs w:val="22"/>
        </w:rPr>
        <w:t>го</w:t>
      </w:r>
      <w:proofErr w:type="spellEnd"/>
      <w:r w:rsidR="000235DC" w:rsidRPr="0007054B">
        <w:rPr>
          <w:sz w:val="22"/>
          <w:szCs w:val="22"/>
        </w:rPr>
        <w:t xml:space="preserve"> сельско</w:t>
      </w:r>
      <w:r w:rsidR="000235DC">
        <w:rPr>
          <w:sz w:val="22"/>
          <w:szCs w:val="22"/>
        </w:rPr>
        <w:t>го поселения</w:t>
      </w:r>
      <w:r w:rsidR="000235DC" w:rsidRPr="0007054B">
        <w:rPr>
          <w:sz w:val="22"/>
          <w:szCs w:val="22"/>
        </w:rPr>
        <w:t xml:space="preserve"> Кингисеппского муниципального района Ленинградской области</w:t>
      </w:r>
      <w:r w:rsidR="000235DC">
        <w:rPr>
          <w:sz w:val="22"/>
          <w:szCs w:val="22"/>
        </w:rPr>
        <w:t xml:space="preserve"> </w:t>
      </w:r>
      <w:r w:rsidRPr="00DB6D06">
        <w:rPr>
          <w:sz w:val="22"/>
          <w:szCs w:val="22"/>
        </w:rPr>
        <w:t xml:space="preserve">в соответствии с </w:t>
      </w:r>
      <w:r w:rsidR="00B367D5" w:rsidRPr="00DB6D06">
        <w:rPr>
          <w:sz w:val="22"/>
          <w:szCs w:val="22"/>
        </w:rPr>
        <w:t>Техническим заданием</w:t>
      </w:r>
      <w:r w:rsidR="00DB6D06" w:rsidRPr="00DB6D06">
        <w:rPr>
          <w:sz w:val="22"/>
          <w:szCs w:val="22"/>
        </w:rPr>
        <w:t xml:space="preserve"> (</w:t>
      </w:r>
      <w:r w:rsidR="008B6455" w:rsidRPr="00DB6D06">
        <w:rPr>
          <w:sz w:val="22"/>
          <w:szCs w:val="22"/>
        </w:rPr>
        <w:t>Приложение №1 к настоящему контракту</w:t>
      </w:r>
      <w:r w:rsidR="00DB6D06" w:rsidRPr="00DB6D06">
        <w:rPr>
          <w:sz w:val="22"/>
          <w:szCs w:val="22"/>
        </w:rPr>
        <w:t xml:space="preserve">) </w:t>
      </w:r>
      <w:r w:rsidRPr="00DB6D06">
        <w:rPr>
          <w:sz w:val="22"/>
          <w:szCs w:val="22"/>
        </w:rPr>
        <w:t>в сроки, предусмотренные контрактом</w:t>
      </w:r>
      <w:r w:rsidR="007F38C2" w:rsidRPr="00DB6D06">
        <w:rPr>
          <w:sz w:val="22"/>
          <w:szCs w:val="22"/>
        </w:rPr>
        <w:t>,</w:t>
      </w:r>
      <w:r w:rsidRPr="00DB6D06">
        <w:rPr>
          <w:sz w:val="22"/>
          <w:szCs w:val="22"/>
        </w:rPr>
        <w:t xml:space="preserve"> и сдать результат работ Заказчику, а Заказчик обязуется принять и оплатить выполненные работы в порядке, установленном Контрактом.</w:t>
      </w:r>
    </w:p>
    <w:p w14:paraId="51C2943E" w14:textId="0BEB4895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 xml:space="preserve">Место выполнения работ: </w:t>
      </w:r>
      <w:r w:rsidR="000235DC" w:rsidRPr="0007054B">
        <w:rPr>
          <w:sz w:val="22"/>
          <w:szCs w:val="22"/>
        </w:rPr>
        <w:t>детски</w:t>
      </w:r>
      <w:r w:rsidR="000235DC">
        <w:rPr>
          <w:sz w:val="22"/>
          <w:szCs w:val="22"/>
        </w:rPr>
        <w:t>е</w:t>
      </w:r>
      <w:r w:rsidR="000235DC" w:rsidRPr="0007054B">
        <w:rPr>
          <w:sz w:val="22"/>
          <w:szCs w:val="22"/>
        </w:rPr>
        <w:t xml:space="preserve"> игровы</w:t>
      </w:r>
      <w:r w:rsidR="000235DC">
        <w:rPr>
          <w:sz w:val="22"/>
          <w:szCs w:val="22"/>
        </w:rPr>
        <w:t>е</w:t>
      </w:r>
      <w:r w:rsidR="000235DC" w:rsidRPr="0007054B">
        <w:rPr>
          <w:sz w:val="22"/>
          <w:szCs w:val="22"/>
        </w:rPr>
        <w:t xml:space="preserve"> и спортивны</w:t>
      </w:r>
      <w:r w:rsidR="000235DC">
        <w:rPr>
          <w:sz w:val="22"/>
          <w:szCs w:val="22"/>
        </w:rPr>
        <w:t xml:space="preserve">е площадки </w:t>
      </w:r>
      <w:proofErr w:type="spellStart"/>
      <w:r w:rsidR="000235DC" w:rsidRPr="0007054B">
        <w:rPr>
          <w:sz w:val="22"/>
          <w:szCs w:val="22"/>
        </w:rPr>
        <w:t>Вистинско</w:t>
      </w:r>
      <w:r w:rsidR="000235DC">
        <w:rPr>
          <w:sz w:val="22"/>
          <w:szCs w:val="22"/>
        </w:rPr>
        <w:t>го</w:t>
      </w:r>
      <w:proofErr w:type="spellEnd"/>
      <w:r w:rsidR="000235DC" w:rsidRPr="0007054B">
        <w:rPr>
          <w:sz w:val="22"/>
          <w:szCs w:val="22"/>
        </w:rPr>
        <w:t xml:space="preserve"> сельско</w:t>
      </w:r>
      <w:r w:rsidR="000235DC">
        <w:rPr>
          <w:sz w:val="22"/>
          <w:szCs w:val="22"/>
        </w:rPr>
        <w:t>го</w:t>
      </w:r>
      <w:r w:rsidR="000235DC" w:rsidRPr="0007054B">
        <w:rPr>
          <w:sz w:val="22"/>
          <w:szCs w:val="22"/>
        </w:rPr>
        <w:t xml:space="preserve"> поселени</w:t>
      </w:r>
      <w:r w:rsidR="000235DC">
        <w:rPr>
          <w:sz w:val="22"/>
          <w:szCs w:val="22"/>
        </w:rPr>
        <w:t>я</w:t>
      </w:r>
      <w:r w:rsidR="000235DC" w:rsidRPr="0007054B">
        <w:rPr>
          <w:sz w:val="22"/>
          <w:szCs w:val="22"/>
        </w:rPr>
        <w:t xml:space="preserve"> Кингисеппского муниципального района Ленинградской области</w:t>
      </w:r>
      <w:r w:rsidR="000235DC">
        <w:rPr>
          <w:sz w:val="22"/>
          <w:szCs w:val="22"/>
        </w:rPr>
        <w:t xml:space="preserve"> </w:t>
      </w:r>
      <w:r w:rsidR="000235DC" w:rsidRPr="00D2356F">
        <w:rPr>
          <w:rFonts w:eastAsia="Andale Sans UI"/>
          <w:sz w:val="22"/>
          <w:szCs w:val="22"/>
          <w:lang w:eastAsia="zh-CN" w:bidi="fa-IR"/>
        </w:rPr>
        <w:t>(далее – Объект)</w:t>
      </w:r>
      <w:r w:rsidR="000235DC">
        <w:rPr>
          <w:rFonts w:eastAsia="Andale Sans UI"/>
          <w:sz w:val="22"/>
          <w:szCs w:val="22"/>
          <w:lang w:eastAsia="zh-CN" w:bidi="fa-IR"/>
        </w:rPr>
        <w:t xml:space="preserve"> </w:t>
      </w:r>
      <w:r w:rsidR="000235DC">
        <w:rPr>
          <w:sz w:val="22"/>
          <w:szCs w:val="22"/>
        </w:rPr>
        <w:t>согласно реестру</w:t>
      </w:r>
      <w:r w:rsidR="0031307F">
        <w:rPr>
          <w:sz w:val="22"/>
          <w:szCs w:val="22"/>
        </w:rPr>
        <w:t xml:space="preserve">, указанному в </w:t>
      </w:r>
      <w:r w:rsidR="000235DC" w:rsidRPr="00DB6D06">
        <w:rPr>
          <w:sz w:val="22"/>
          <w:szCs w:val="22"/>
        </w:rPr>
        <w:t>Техническ</w:t>
      </w:r>
      <w:r w:rsidR="0031307F">
        <w:rPr>
          <w:sz w:val="22"/>
          <w:szCs w:val="22"/>
        </w:rPr>
        <w:t>ом</w:t>
      </w:r>
      <w:r w:rsidR="000235DC" w:rsidRPr="00DB6D06">
        <w:rPr>
          <w:sz w:val="22"/>
          <w:szCs w:val="22"/>
        </w:rPr>
        <w:t xml:space="preserve"> задани</w:t>
      </w:r>
      <w:r w:rsidR="0031307F">
        <w:rPr>
          <w:sz w:val="22"/>
          <w:szCs w:val="22"/>
        </w:rPr>
        <w:t>и (</w:t>
      </w:r>
      <w:r w:rsidR="0031307F" w:rsidRPr="00DB6D06">
        <w:rPr>
          <w:sz w:val="22"/>
          <w:szCs w:val="22"/>
        </w:rPr>
        <w:t>Приложение №1 к настоящему контракту</w:t>
      </w:r>
      <w:r w:rsidR="0031307F">
        <w:rPr>
          <w:sz w:val="22"/>
          <w:szCs w:val="22"/>
        </w:rPr>
        <w:t>)</w:t>
      </w:r>
      <w:r w:rsidR="000235DC">
        <w:rPr>
          <w:sz w:val="22"/>
          <w:szCs w:val="22"/>
        </w:rPr>
        <w:t>.</w:t>
      </w:r>
    </w:p>
    <w:p w14:paraId="30BDF1A8" w14:textId="77777777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>Выполнение работ осуществляется на территории пограничной зоны РФ.</w:t>
      </w:r>
    </w:p>
    <w:p w14:paraId="01EC796D" w14:textId="59F24BC9" w:rsidR="00811DAA" w:rsidRPr="00D2356F" w:rsidRDefault="00811DAA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 xml:space="preserve">Срок выполнения работ: </w:t>
      </w:r>
      <w:r w:rsidR="00274B26">
        <w:rPr>
          <w:sz w:val="22"/>
          <w:szCs w:val="22"/>
        </w:rPr>
        <w:t xml:space="preserve">с момента подписания Контракта Сторонами </w:t>
      </w:r>
      <w:r w:rsidR="00274B26" w:rsidRPr="00523F0A">
        <w:rPr>
          <w:b/>
          <w:bCs/>
          <w:sz w:val="22"/>
          <w:szCs w:val="22"/>
        </w:rPr>
        <w:t>до 30.11.2026 г.</w:t>
      </w:r>
    </w:p>
    <w:p w14:paraId="073867D3" w14:textId="77777777" w:rsidR="00AB7064" w:rsidRPr="00D2356F" w:rsidRDefault="00AB7064" w:rsidP="00AB7064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67FAF155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ЦЕНА И ПОРЯДОК РАСЧЕТОВ</w:t>
      </w:r>
    </w:p>
    <w:p w14:paraId="21094690" w14:textId="4655D647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 xml:space="preserve">Цена контракта составляет </w:t>
      </w:r>
      <w:r w:rsidR="00AC60AC" w:rsidRPr="00D2356F">
        <w:rPr>
          <w:rFonts w:eastAsia="Andale Sans UI"/>
          <w:sz w:val="22"/>
          <w:szCs w:val="22"/>
          <w:lang w:eastAsia="zh-CN" w:bidi="fa-IR"/>
        </w:rPr>
        <w:t>______.</w:t>
      </w:r>
    </w:p>
    <w:p w14:paraId="7BE4D661" w14:textId="77777777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>Цена контракта является твердой и определена на весь срок исполнения контракта за исключением случаев, предусмотренных действующим законодательством РФ, включает в себя все расходы, связанные с исполнением обязательств по нему, в том числе стоимость материалов, изделий и конструкций, необходимых для выполнения работ, транспортные расходы подрядчика, расходы на погрузочно-разгрузочные работы, монтаж оборудования, страхование, все налоги и пошлины, подлежащие выплате за счет подрядчика, а также расходы на уплату иных сборов и других обязательных платежей.</w:t>
      </w:r>
    </w:p>
    <w:p w14:paraId="15013FCD" w14:textId="77777777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>Источник финансирования: средства бюджета Вистинского сельского поселения.</w:t>
      </w:r>
    </w:p>
    <w:p w14:paraId="6BF958FD" w14:textId="42D4A771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 xml:space="preserve">Оплата осуществляется в соответствии с правилами казначейского исполнения бюджета, в форме безналичного расчета путем перечисления денежных средств в валюте Российской Федерации (рубль) на расчетный счет подрядчика, без авансирования, по факту выполнения работ в полном объеме, в течение </w:t>
      </w:r>
      <w:r w:rsidR="00B40F8B" w:rsidRPr="00D2356F">
        <w:rPr>
          <w:rFonts w:eastAsia="Andale Sans UI"/>
          <w:sz w:val="22"/>
          <w:szCs w:val="22"/>
          <w:lang w:eastAsia="zh-CN" w:bidi="fa-IR"/>
        </w:rPr>
        <w:t>10</w:t>
      </w:r>
      <w:r w:rsidRPr="00D2356F">
        <w:rPr>
          <w:rFonts w:eastAsia="Andale Sans UI"/>
          <w:sz w:val="22"/>
          <w:szCs w:val="22"/>
          <w:lang w:eastAsia="zh-CN" w:bidi="fa-IR"/>
        </w:rPr>
        <w:t xml:space="preserve"> (</w:t>
      </w:r>
      <w:r w:rsidR="00B40F8B" w:rsidRPr="00D2356F">
        <w:rPr>
          <w:rFonts w:eastAsia="Andale Sans UI"/>
          <w:sz w:val="22"/>
          <w:szCs w:val="22"/>
          <w:lang w:eastAsia="zh-CN" w:bidi="fa-IR"/>
        </w:rPr>
        <w:t>десяти</w:t>
      </w:r>
      <w:r w:rsidRPr="00D2356F">
        <w:rPr>
          <w:rFonts w:eastAsia="Andale Sans UI"/>
          <w:sz w:val="22"/>
          <w:szCs w:val="22"/>
          <w:lang w:eastAsia="zh-CN" w:bidi="fa-IR"/>
        </w:rPr>
        <w:t xml:space="preserve">) рабочих дней с даты подписания заказчиком </w:t>
      </w:r>
      <w:r w:rsidR="00AA35B4" w:rsidRPr="00D2356F">
        <w:rPr>
          <w:sz w:val="22"/>
          <w:szCs w:val="22"/>
        </w:rPr>
        <w:t>акт</w:t>
      </w:r>
      <w:r w:rsidR="0074237B" w:rsidRPr="00D2356F">
        <w:rPr>
          <w:sz w:val="22"/>
          <w:szCs w:val="22"/>
        </w:rPr>
        <w:t>а</w:t>
      </w:r>
      <w:r w:rsidR="00AA35B4" w:rsidRPr="00D2356F">
        <w:rPr>
          <w:sz w:val="22"/>
          <w:szCs w:val="22"/>
        </w:rPr>
        <w:t xml:space="preserve"> сдачи-приемки выполненных работ</w:t>
      </w:r>
      <w:r w:rsidR="0085200C" w:rsidRPr="00D2356F">
        <w:rPr>
          <w:sz w:val="22"/>
          <w:szCs w:val="22"/>
        </w:rPr>
        <w:t xml:space="preserve"> по форме КС-2, КС-3</w:t>
      </w:r>
      <w:r w:rsidRPr="00D2356F">
        <w:rPr>
          <w:rFonts w:eastAsia="Andale Sans UI"/>
          <w:sz w:val="22"/>
          <w:szCs w:val="22"/>
          <w:lang w:eastAsia="zh-CN" w:bidi="fa-IR"/>
        </w:rPr>
        <w:t>, на основании счета на оплату, счета-фактуры (при наличии), выставленных подрядчиком.</w:t>
      </w:r>
    </w:p>
    <w:p w14:paraId="57D7C09E" w14:textId="77777777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>Сумма, подлежащая уплате заказчиком подрядчику 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055E05" w14:textId="77777777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>Заказчик вправе удержать суммы не исполненных подрядчиком требований об уплате неустоек (штрафов, пеней), предъявленных заказчиком в соответствии с настоящим контрактом, из суммы, подлежащей оплате подрядчику.</w:t>
      </w:r>
    </w:p>
    <w:p w14:paraId="67F49984" w14:textId="2582E878" w:rsidR="00393EAD" w:rsidRPr="00D2356F" w:rsidRDefault="00393EAD" w:rsidP="006E6283">
      <w:pPr>
        <w:pStyle w:val="-2"/>
        <w:numPr>
          <w:ilvl w:val="1"/>
          <w:numId w:val="5"/>
        </w:numPr>
        <w:rPr>
          <w:rFonts w:eastAsia="Andale Sans UI"/>
          <w:sz w:val="22"/>
          <w:szCs w:val="22"/>
          <w:lang w:eastAsia="zh-CN" w:bidi="fa-IR"/>
        </w:rPr>
      </w:pPr>
      <w:r w:rsidRPr="00D2356F">
        <w:rPr>
          <w:rFonts w:eastAsia="Andale Sans UI"/>
          <w:sz w:val="22"/>
          <w:szCs w:val="22"/>
          <w:lang w:eastAsia="zh-CN" w:bidi="fa-IR"/>
        </w:rPr>
        <w:t>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работ, цена контракта не изменяется.</w:t>
      </w:r>
    </w:p>
    <w:p w14:paraId="2A1D1591" w14:textId="77777777" w:rsidR="00AB7064" w:rsidRPr="00D2356F" w:rsidRDefault="00AB7064" w:rsidP="00AB7064">
      <w:pPr>
        <w:pStyle w:val="-1"/>
        <w:numPr>
          <w:ilvl w:val="0"/>
          <w:numId w:val="0"/>
        </w:numPr>
        <w:ind w:left="360" w:hanging="360"/>
        <w:rPr>
          <w:rFonts w:eastAsia="Andale Sans UI"/>
          <w:sz w:val="22"/>
          <w:szCs w:val="22"/>
          <w:lang w:eastAsia="zh-CN" w:bidi="fa-IR"/>
        </w:rPr>
      </w:pPr>
    </w:p>
    <w:p w14:paraId="2DB24388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ПРАВА И ОБЯЗАННОСТИ СТОРОН</w:t>
      </w:r>
    </w:p>
    <w:p w14:paraId="2AD5856F" w14:textId="77777777" w:rsidR="007F4084" w:rsidRPr="00D2356F" w:rsidRDefault="002D2400" w:rsidP="00AB7064">
      <w:pPr>
        <w:pStyle w:val="-2"/>
        <w:ind w:firstLine="284"/>
        <w:rPr>
          <w:b/>
          <w:sz w:val="22"/>
          <w:szCs w:val="22"/>
        </w:rPr>
      </w:pPr>
      <w:r w:rsidRPr="00D2356F">
        <w:rPr>
          <w:b/>
          <w:sz w:val="22"/>
          <w:szCs w:val="22"/>
        </w:rPr>
        <w:t>Заказчик обязуется:</w:t>
      </w:r>
    </w:p>
    <w:p w14:paraId="5C6CC2AC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О</w:t>
      </w:r>
      <w:r w:rsidR="00075623" w:rsidRPr="00D2356F">
        <w:rPr>
          <w:sz w:val="22"/>
          <w:szCs w:val="22"/>
        </w:rPr>
        <w:t>беспечить Подрядчику доступ на о</w:t>
      </w:r>
      <w:r w:rsidRPr="00D2356F">
        <w:rPr>
          <w:sz w:val="22"/>
          <w:szCs w:val="22"/>
        </w:rPr>
        <w:t>бъект в объеме и в сроки, необходимые для выполнения Работ по настоящему Контракту.</w:t>
      </w:r>
    </w:p>
    <w:p w14:paraId="53752809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По факту выполнения Работ в полном объеме осуществить прие</w:t>
      </w:r>
      <w:r w:rsidR="00075623" w:rsidRPr="00D2356F">
        <w:rPr>
          <w:sz w:val="22"/>
          <w:szCs w:val="22"/>
        </w:rPr>
        <w:t>мку Работ в течение 1</w:t>
      </w:r>
      <w:r w:rsidRPr="00D2356F">
        <w:rPr>
          <w:sz w:val="22"/>
          <w:szCs w:val="22"/>
        </w:rPr>
        <w:t>0 (д</w:t>
      </w:r>
      <w:r w:rsidR="00075623" w:rsidRPr="00D2356F">
        <w:rPr>
          <w:sz w:val="22"/>
          <w:szCs w:val="22"/>
        </w:rPr>
        <w:t>есяти</w:t>
      </w:r>
      <w:r w:rsidRPr="00D2356F">
        <w:rPr>
          <w:sz w:val="22"/>
          <w:szCs w:val="22"/>
        </w:rPr>
        <w:t xml:space="preserve">) рабочих дней с даты получения от Подрядчика </w:t>
      </w:r>
      <w:r w:rsidR="00646B70" w:rsidRPr="00D2356F">
        <w:rPr>
          <w:sz w:val="22"/>
          <w:szCs w:val="22"/>
        </w:rPr>
        <w:t>акта сдачи-приемки выполненных работ</w:t>
      </w:r>
      <w:r w:rsidRPr="00D2356F">
        <w:rPr>
          <w:sz w:val="22"/>
          <w:szCs w:val="22"/>
        </w:rPr>
        <w:t>, а в случае ненадлежащего выполнения Работ Подрядчиком составить мотивированный отказ от принятия выполненных Работ.</w:t>
      </w:r>
    </w:p>
    <w:p w14:paraId="508DBC28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Осуществлять контроль за выполнением Работ по настоящему Контракту.</w:t>
      </w:r>
    </w:p>
    <w:p w14:paraId="68783108" w14:textId="50A6070A" w:rsidR="007F4084" w:rsidRPr="00C160D2" w:rsidRDefault="002D2400" w:rsidP="00AB7064">
      <w:pPr>
        <w:pStyle w:val="-3"/>
        <w:ind w:left="0" w:firstLine="284"/>
        <w:rPr>
          <w:sz w:val="22"/>
          <w:szCs w:val="22"/>
        </w:rPr>
      </w:pPr>
      <w:r w:rsidRPr="00C160D2">
        <w:rPr>
          <w:sz w:val="22"/>
          <w:szCs w:val="22"/>
        </w:rPr>
        <w:t>Оплатить Подрядчику выполненные Работы в порядке, установленном настоящим Контрактом.</w:t>
      </w:r>
    </w:p>
    <w:p w14:paraId="0C68F9D4" w14:textId="7D4300C4" w:rsidR="00C12154" w:rsidRPr="00C160D2" w:rsidRDefault="00C12154" w:rsidP="00AB7064">
      <w:pPr>
        <w:pStyle w:val="-3"/>
        <w:ind w:left="0" w:firstLine="284"/>
        <w:rPr>
          <w:sz w:val="22"/>
          <w:szCs w:val="22"/>
        </w:rPr>
      </w:pPr>
      <w:r w:rsidRPr="00C160D2">
        <w:rPr>
          <w:sz w:val="22"/>
          <w:szCs w:val="22"/>
        </w:rPr>
        <w:t>Назначить ответственн</w:t>
      </w:r>
      <w:r w:rsidR="00324C67" w:rsidRPr="00C160D2">
        <w:rPr>
          <w:sz w:val="22"/>
          <w:szCs w:val="22"/>
        </w:rPr>
        <w:t>ого</w:t>
      </w:r>
      <w:r w:rsidRPr="00C160D2">
        <w:rPr>
          <w:sz w:val="22"/>
          <w:szCs w:val="22"/>
        </w:rPr>
        <w:t xml:space="preserve"> представител</w:t>
      </w:r>
      <w:r w:rsidR="00324C67" w:rsidRPr="00C160D2">
        <w:rPr>
          <w:sz w:val="22"/>
          <w:szCs w:val="22"/>
        </w:rPr>
        <w:t>я</w:t>
      </w:r>
      <w:r w:rsidRPr="00C160D2">
        <w:rPr>
          <w:sz w:val="22"/>
          <w:szCs w:val="22"/>
        </w:rPr>
        <w:t xml:space="preserve"> для контроля и приёмки работ</w:t>
      </w:r>
      <w:r w:rsidR="00324C67" w:rsidRPr="00C160D2">
        <w:rPr>
          <w:sz w:val="22"/>
          <w:szCs w:val="22"/>
        </w:rPr>
        <w:t xml:space="preserve">: </w:t>
      </w:r>
      <w:proofErr w:type="spellStart"/>
      <w:r w:rsidR="0035513A" w:rsidRPr="00C160D2">
        <w:rPr>
          <w:rFonts w:eastAsia="SimSun"/>
          <w:sz w:val="22"/>
          <w:szCs w:val="22"/>
          <w:lang w:bidi="hi-IN"/>
        </w:rPr>
        <w:t>и.о</w:t>
      </w:r>
      <w:proofErr w:type="spellEnd"/>
      <w:r w:rsidR="0035513A" w:rsidRPr="00C160D2">
        <w:rPr>
          <w:rFonts w:eastAsia="SimSun"/>
          <w:sz w:val="22"/>
          <w:szCs w:val="22"/>
          <w:lang w:bidi="hi-IN"/>
        </w:rPr>
        <w:t xml:space="preserve">. главы администрации – </w:t>
      </w:r>
      <w:r w:rsidR="00324C67" w:rsidRPr="00C160D2">
        <w:rPr>
          <w:rFonts w:eastAsia="SimSun"/>
          <w:sz w:val="22"/>
          <w:szCs w:val="22"/>
          <w:lang w:bidi="hi-IN"/>
        </w:rPr>
        <w:t>Миклин Владимир Геннадьевич.</w:t>
      </w:r>
    </w:p>
    <w:p w14:paraId="65FDEC53" w14:textId="77777777" w:rsidR="007F4084" w:rsidRPr="00D2356F" w:rsidRDefault="002D2400" w:rsidP="00AB7064">
      <w:pPr>
        <w:pStyle w:val="-2"/>
        <w:ind w:firstLine="284"/>
        <w:rPr>
          <w:b/>
          <w:sz w:val="22"/>
          <w:szCs w:val="22"/>
        </w:rPr>
      </w:pPr>
      <w:r w:rsidRPr="00D2356F">
        <w:rPr>
          <w:b/>
          <w:sz w:val="22"/>
          <w:szCs w:val="22"/>
        </w:rPr>
        <w:t>Заказчик вправе:</w:t>
      </w:r>
    </w:p>
    <w:p w14:paraId="596025FC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Иметь беспрепятственный доступ уполномоченных лиц Заказчика ко всем видам Работ в течение всего периода их выполнения в ходе осуществления Заказчиком контроля за исполнением Подрядчиком условий Контракта, без вмешательства в его оперативно-хозяйственную деятельность.</w:t>
      </w:r>
    </w:p>
    <w:p w14:paraId="589E1BB9" w14:textId="77777777" w:rsidR="007F4084" w:rsidRPr="00D2356F" w:rsidRDefault="002D2400" w:rsidP="00AB7064">
      <w:pPr>
        <w:pStyle w:val="-2"/>
        <w:ind w:firstLine="284"/>
        <w:rPr>
          <w:b/>
          <w:bCs/>
          <w:sz w:val="22"/>
          <w:szCs w:val="22"/>
        </w:rPr>
      </w:pPr>
      <w:r w:rsidRPr="00D2356F">
        <w:rPr>
          <w:b/>
          <w:bCs/>
          <w:sz w:val="22"/>
          <w:szCs w:val="22"/>
        </w:rPr>
        <w:t>Подрядчик обязуется:</w:t>
      </w:r>
    </w:p>
    <w:p w14:paraId="449A669E" w14:textId="54644EA5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Выполнить Работы </w:t>
      </w:r>
      <w:r w:rsidR="00993500" w:rsidRPr="00D2356F">
        <w:rPr>
          <w:sz w:val="22"/>
          <w:szCs w:val="22"/>
        </w:rPr>
        <w:t xml:space="preserve">в соответствии с </w:t>
      </w:r>
      <w:r w:rsidR="00DB6D06" w:rsidRPr="00DB6D06">
        <w:rPr>
          <w:sz w:val="22"/>
          <w:szCs w:val="22"/>
        </w:rPr>
        <w:t>Техническим заданием (Приложение №1 к настоящему контракту)</w:t>
      </w:r>
      <w:r w:rsidR="00993500" w:rsidRPr="00D2356F">
        <w:rPr>
          <w:sz w:val="22"/>
          <w:szCs w:val="22"/>
        </w:rPr>
        <w:t xml:space="preserve">, </w:t>
      </w:r>
      <w:r w:rsidRPr="00D2356F">
        <w:rPr>
          <w:sz w:val="22"/>
          <w:szCs w:val="22"/>
        </w:rPr>
        <w:t>в объеме и в срок, предусмотренные настоящим Контрактом и сдать Работу Заказчику в состоянии, соответствующем требованиям настоящего Контракта.</w:t>
      </w:r>
      <w:r w:rsidR="00993500" w:rsidRPr="00D2356F">
        <w:rPr>
          <w:sz w:val="22"/>
          <w:szCs w:val="22"/>
        </w:rPr>
        <w:t xml:space="preserve"> </w:t>
      </w:r>
    </w:p>
    <w:p w14:paraId="725F9024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Обеспечить выполнение Работ всеми материальными ресурсами (</w:t>
      </w:r>
      <w:r w:rsidR="00075623" w:rsidRPr="00D2356F">
        <w:rPr>
          <w:sz w:val="22"/>
          <w:szCs w:val="22"/>
        </w:rPr>
        <w:t xml:space="preserve">оборудованием, </w:t>
      </w:r>
      <w:r w:rsidRPr="00D2356F">
        <w:rPr>
          <w:sz w:val="22"/>
          <w:szCs w:val="22"/>
        </w:rPr>
        <w:t>материалами, изделиями и конструкциями), а также обеспечить доставку используемых материалов, изделий</w:t>
      </w:r>
      <w:r w:rsidR="00075623" w:rsidRPr="00D2356F">
        <w:rPr>
          <w:sz w:val="22"/>
          <w:szCs w:val="22"/>
        </w:rPr>
        <w:t>,</w:t>
      </w:r>
      <w:r w:rsidRPr="00D2356F">
        <w:rPr>
          <w:sz w:val="22"/>
          <w:szCs w:val="22"/>
        </w:rPr>
        <w:t xml:space="preserve"> конструкций</w:t>
      </w:r>
      <w:r w:rsidR="00075623" w:rsidRPr="00D2356F">
        <w:rPr>
          <w:sz w:val="22"/>
          <w:szCs w:val="22"/>
        </w:rPr>
        <w:t xml:space="preserve"> и оборудования</w:t>
      </w:r>
      <w:r w:rsidRPr="00D2356F">
        <w:rPr>
          <w:sz w:val="22"/>
          <w:szCs w:val="22"/>
        </w:rPr>
        <w:t xml:space="preserve"> к месту производства Работ и их складирование.</w:t>
      </w:r>
    </w:p>
    <w:p w14:paraId="57299FA0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С момента начала производства Работ и до их завершения вести и предъявлять по первому требованию производственно-техническую документацию (журнал производства работ, акты на скрытые работы, акты приемки, сертификаты и другую документацию в соответствии со строительными нормами и правилами).</w:t>
      </w:r>
    </w:p>
    <w:p w14:paraId="72DDA25A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Своевременно предоставлять достоверную информацию о ходе исполнения обязательств по настоящему Контракту, в том числе о сложностях, возникающих при исполнении Контракта. </w:t>
      </w:r>
    </w:p>
    <w:p w14:paraId="3BAA3FBF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При наличии скрытых работ известить Заказчика о готовности скрытых работ (работ, скрываемых последующими работами и конструкциями, качество и точность которых невозможно определить после выполнения последующих работ) не менее, чем за </w:t>
      </w:r>
      <w:r w:rsidR="00075623" w:rsidRPr="00D2356F">
        <w:rPr>
          <w:sz w:val="22"/>
          <w:szCs w:val="22"/>
        </w:rPr>
        <w:t>2</w:t>
      </w:r>
      <w:r w:rsidRPr="00D2356F">
        <w:rPr>
          <w:sz w:val="22"/>
          <w:szCs w:val="22"/>
        </w:rPr>
        <w:t>4 час</w:t>
      </w:r>
      <w:r w:rsidR="00075623" w:rsidRPr="00D2356F">
        <w:rPr>
          <w:sz w:val="22"/>
          <w:szCs w:val="22"/>
        </w:rPr>
        <w:t>а</w:t>
      </w:r>
      <w:r w:rsidRPr="00D2356F">
        <w:rPr>
          <w:sz w:val="22"/>
          <w:szCs w:val="22"/>
        </w:rPr>
        <w:t xml:space="preserve"> до начала приемки соответствующих работ. Факт выполнения работ подтверждается путем оформления акта на выполненные скрытые работы. Приступать к выполнению последующих работ допустимо только после приемки Заказчиком скрытых работ и составления актов освидетельствования этих Работ. </w:t>
      </w:r>
    </w:p>
    <w:p w14:paraId="0D5C4F57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Если закрытие Работ выполнено без подтверждения Заказчика, в случае, когда он не был информирован об этом, Подрядчик обязан за свой счет вскрыть любую часть скрытых работ, согласно указанию Заказчика, а затем восстановить ее за свой счет, при этом ответственность за просрочку Подрядчик несет в полном объеме в соответствии с условиями настоящего Контракта. </w:t>
      </w:r>
    </w:p>
    <w:p w14:paraId="524E0ACE" w14:textId="77777777" w:rsidR="00A27C54" w:rsidRPr="00D2356F" w:rsidRDefault="002D2400" w:rsidP="00A27C5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В случае заключения договоров субподряда для выполнения Работ по настоящему Контракту, информировать Заказчика о заключении таких договоров и обеспечить контроль за ходом выполняемых ими работ.</w:t>
      </w:r>
    </w:p>
    <w:p w14:paraId="77FC6062" w14:textId="013544F5" w:rsidR="00A27C54" w:rsidRPr="00D2356F" w:rsidRDefault="002D2400" w:rsidP="006E6283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В течение </w:t>
      </w:r>
      <w:r w:rsidR="00D72B3A" w:rsidRPr="00D2356F">
        <w:rPr>
          <w:sz w:val="22"/>
          <w:szCs w:val="22"/>
        </w:rPr>
        <w:t>7</w:t>
      </w:r>
      <w:r w:rsidRPr="00D2356F">
        <w:rPr>
          <w:sz w:val="22"/>
          <w:szCs w:val="22"/>
        </w:rPr>
        <w:t xml:space="preserve"> (</w:t>
      </w:r>
      <w:r w:rsidR="00D72B3A" w:rsidRPr="00D2356F">
        <w:rPr>
          <w:sz w:val="22"/>
          <w:szCs w:val="22"/>
        </w:rPr>
        <w:t>семи</w:t>
      </w:r>
      <w:r w:rsidRPr="00D2356F">
        <w:rPr>
          <w:sz w:val="22"/>
          <w:szCs w:val="22"/>
        </w:rPr>
        <w:t xml:space="preserve">) рабочих дней со дня выполнения Работ на Объекте в полном объеме, </w:t>
      </w:r>
      <w:r w:rsidR="00AA35B4" w:rsidRPr="00D2356F">
        <w:rPr>
          <w:sz w:val="22"/>
          <w:szCs w:val="22"/>
        </w:rPr>
        <w:t>направить в адрес Заказчика подписанные со своей стороны акт сдачи-приемки выполненных работ</w:t>
      </w:r>
      <w:r w:rsidR="00D72B3A" w:rsidRPr="00D2356F">
        <w:rPr>
          <w:sz w:val="22"/>
          <w:szCs w:val="22"/>
        </w:rPr>
        <w:t xml:space="preserve">, </w:t>
      </w:r>
      <w:r w:rsidRPr="00D2356F">
        <w:rPr>
          <w:sz w:val="22"/>
          <w:szCs w:val="22"/>
        </w:rPr>
        <w:t>счет на оплату, счет-фактуру (при наличии), предоставить Заказчику исполнительную документацию</w:t>
      </w:r>
      <w:r w:rsidR="00F86B98">
        <w:rPr>
          <w:sz w:val="22"/>
          <w:szCs w:val="22"/>
        </w:rPr>
        <w:t>.</w:t>
      </w:r>
    </w:p>
    <w:p w14:paraId="459075DB" w14:textId="43296939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По окончании выполнения Работ произвести уборку и вывоз </w:t>
      </w:r>
      <w:r w:rsidR="00075623" w:rsidRPr="00D2356F">
        <w:rPr>
          <w:sz w:val="22"/>
          <w:szCs w:val="22"/>
        </w:rPr>
        <w:t>строительного мусора.</w:t>
      </w:r>
    </w:p>
    <w:p w14:paraId="52063C95" w14:textId="77777777" w:rsidR="007F4084" w:rsidRPr="00D2356F" w:rsidRDefault="002D2400" w:rsidP="00AB7064">
      <w:pPr>
        <w:pStyle w:val="-2"/>
        <w:ind w:firstLine="284"/>
        <w:rPr>
          <w:b/>
          <w:sz w:val="22"/>
          <w:szCs w:val="22"/>
        </w:rPr>
      </w:pPr>
      <w:r w:rsidRPr="00D2356F">
        <w:rPr>
          <w:b/>
          <w:sz w:val="22"/>
          <w:szCs w:val="22"/>
        </w:rPr>
        <w:t>Подрядчик вправе:</w:t>
      </w:r>
    </w:p>
    <w:p w14:paraId="544EFACB" w14:textId="77777777" w:rsidR="007F4084" w:rsidRPr="00D2356F" w:rsidRDefault="002D2400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Выполнить весь объем Работ, предусмотренный Контрактом, досрочно, при этом Подрядчик не вправе требовать увеличения цены.</w:t>
      </w:r>
    </w:p>
    <w:p w14:paraId="74F80F57" w14:textId="77777777" w:rsidR="00393EAD" w:rsidRPr="00D2356F" w:rsidRDefault="00075623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Требовать своевременной оплаты выполненных работ.</w:t>
      </w:r>
    </w:p>
    <w:p w14:paraId="6B717563" w14:textId="22DB0193" w:rsidR="00393EAD" w:rsidRPr="00D2356F" w:rsidRDefault="00393EAD" w:rsidP="00AB7064">
      <w:pPr>
        <w:pStyle w:val="-3"/>
        <w:ind w:left="0" w:firstLine="284"/>
        <w:rPr>
          <w:sz w:val="22"/>
          <w:szCs w:val="22"/>
        </w:rPr>
      </w:pPr>
      <w:r w:rsidRPr="00D2356F">
        <w:rPr>
          <w:rFonts w:eastAsia="Andale Sans UI"/>
          <w:sz w:val="22"/>
          <w:szCs w:val="22"/>
          <w:lang w:eastAsia="zh-CN" w:bidi="fa-IR"/>
        </w:rPr>
        <w:t xml:space="preserve">Подрядчик вправе </w:t>
      </w:r>
      <w:r w:rsidRPr="00D2356F">
        <w:rPr>
          <w:rFonts w:eastAsia="Calibri"/>
          <w:sz w:val="22"/>
          <w:szCs w:val="22"/>
          <w:lang w:eastAsia="en-US"/>
        </w:rPr>
        <w:t xml:space="preserve">привлекать к исполнению обязательств по настоящему Контракту третьих лиц, не являющихся сотрудниками </w:t>
      </w:r>
      <w:r w:rsidR="007623BE" w:rsidRPr="00D2356F">
        <w:rPr>
          <w:rFonts w:eastAsia="Andale Sans UI"/>
          <w:sz w:val="22"/>
          <w:szCs w:val="22"/>
          <w:lang w:eastAsia="zh-CN" w:bidi="fa-IR"/>
        </w:rPr>
        <w:t>Подрядчика.</w:t>
      </w:r>
    </w:p>
    <w:p w14:paraId="7AB14FAC" w14:textId="77777777" w:rsidR="00393EAD" w:rsidRPr="00D2356F" w:rsidRDefault="00393EAD" w:rsidP="00AB7064">
      <w:pPr>
        <w:pStyle w:val="-3"/>
        <w:numPr>
          <w:ilvl w:val="0"/>
          <w:numId w:val="0"/>
        </w:numPr>
        <w:rPr>
          <w:sz w:val="22"/>
          <w:szCs w:val="22"/>
        </w:rPr>
      </w:pPr>
    </w:p>
    <w:p w14:paraId="7F4A6B4C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ТРЕБОВАНИЕ К РАБОТАМ И ПОРЯДОК ИХ ПРИЕМКИ</w:t>
      </w:r>
    </w:p>
    <w:p w14:paraId="65033F83" w14:textId="77777777" w:rsidR="007F4084" w:rsidRPr="00D2356F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Подрядчик обязан организовать безопасное выполнение Работ, гарантировать соблюдение сотрудниками Подрядчика трудовой дисциплины, правил пожарной безопасности, охраны окружающей среды, соблюдение правил санитарии и иных нормативных документов, действующих на территории </w:t>
      </w:r>
      <w:r w:rsidRPr="00D2356F">
        <w:rPr>
          <w:sz w:val="22"/>
          <w:szCs w:val="22"/>
        </w:rPr>
        <w:lastRenderedPageBreak/>
        <w:t>Российской Федерации. Подрядчик несет полную ответственность по технике безопасности, охране труда, здоровья рабочих. При выполнении Работ Подрядчик должен обеспечить надежность и</w:t>
      </w:r>
      <w:r w:rsidR="00075623" w:rsidRPr="00D2356F">
        <w:rPr>
          <w:sz w:val="22"/>
          <w:szCs w:val="22"/>
        </w:rPr>
        <w:t xml:space="preserve"> безопасность выполнения Работ.</w:t>
      </w:r>
    </w:p>
    <w:p w14:paraId="48A87D00" w14:textId="624BBFAC" w:rsidR="00646B70" w:rsidRPr="00D2356F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В течение </w:t>
      </w:r>
      <w:r w:rsidR="005C7690" w:rsidRPr="00D2356F">
        <w:rPr>
          <w:sz w:val="22"/>
          <w:szCs w:val="22"/>
        </w:rPr>
        <w:t xml:space="preserve">7 (семи) </w:t>
      </w:r>
      <w:r w:rsidRPr="00D2356F">
        <w:rPr>
          <w:sz w:val="22"/>
          <w:szCs w:val="22"/>
        </w:rPr>
        <w:t xml:space="preserve">рабочих дней со дня выполнения Работ на Объекте в полном объеме Подрядчик </w:t>
      </w:r>
      <w:r w:rsidR="00C60B35" w:rsidRPr="00D2356F">
        <w:rPr>
          <w:sz w:val="22"/>
          <w:szCs w:val="22"/>
        </w:rPr>
        <w:t xml:space="preserve">подписывает </w:t>
      </w:r>
      <w:r w:rsidR="00646B70" w:rsidRPr="00D2356F">
        <w:rPr>
          <w:sz w:val="22"/>
          <w:szCs w:val="22"/>
        </w:rPr>
        <w:t xml:space="preserve">акт сдачи-приемки выполненных работ и направляет его в адрес Заказчика. </w:t>
      </w:r>
    </w:p>
    <w:p w14:paraId="02D03EDF" w14:textId="4A732D20" w:rsidR="007F4084" w:rsidRPr="00D2356F" w:rsidRDefault="002D2400" w:rsidP="006E6283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 xml:space="preserve">При этом в случае, если информация, содержащаяся в прилагаемых документах, не соответствует информации, содержащейся в </w:t>
      </w:r>
      <w:r w:rsidR="00646B70" w:rsidRPr="00D2356F">
        <w:rPr>
          <w:sz w:val="22"/>
          <w:szCs w:val="22"/>
        </w:rPr>
        <w:t>акте сдачи-приемки выполненных работ</w:t>
      </w:r>
      <w:r w:rsidRPr="00D2356F">
        <w:rPr>
          <w:sz w:val="22"/>
          <w:szCs w:val="22"/>
        </w:rPr>
        <w:t xml:space="preserve">, приоритет имеет информация, содержащаяся в </w:t>
      </w:r>
      <w:r w:rsidR="00100A24" w:rsidRPr="00D2356F">
        <w:rPr>
          <w:sz w:val="22"/>
          <w:szCs w:val="22"/>
        </w:rPr>
        <w:t>акте сдачи-приемки выполненных работ</w:t>
      </w:r>
      <w:r w:rsidRPr="00D2356F">
        <w:rPr>
          <w:sz w:val="22"/>
          <w:szCs w:val="22"/>
        </w:rPr>
        <w:t>.</w:t>
      </w:r>
    </w:p>
    <w:p w14:paraId="0A08AAA3" w14:textId="77777777" w:rsidR="00464C4C" w:rsidRPr="00D2356F" w:rsidRDefault="00464C4C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>Для осуществления приемки выполненных Работ Заказчик вправе привлечь экспертов, экспертные организации.</w:t>
      </w:r>
    </w:p>
    <w:p w14:paraId="0986D67C" w14:textId="77777777" w:rsidR="007F4084" w:rsidRPr="00D2356F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Не позднее </w:t>
      </w:r>
      <w:r w:rsidR="00464C4C" w:rsidRPr="00D2356F">
        <w:rPr>
          <w:sz w:val="22"/>
          <w:szCs w:val="22"/>
        </w:rPr>
        <w:t>1</w:t>
      </w:r>
      <w:r w:rsidRPr="00D2356F">
        <w:rPr>
          <w:sz w:val="22"/>
          <w:szCs w:val="22"/>
        </w:rPr>
        <w:t>0 (</w:t>
      </w:r>
      <w:r w:rsidR="00464C4C" w:rsidRPr="00D2356F">
        <w:rPr>
          <w:sz w:val="22"/>
          <w:szCs w:val="22"/>
        </w:rPr>
        <w:t>десяти</w:t>
      </w:r>
      <w:r w:rsidRPr="00D2356F">
        <w:rPr>
          <w:sz w:val="22"/>
          <w:szCs w:val="22"/>
        </w:rPr>
        <w:t>) рабочих дней</w:t>
      </w:r>
      <w:r w:rsidR="00C60B35" w:rsidRPr="00D2356F">
        <w:rPr>
          <w:sz w:val="22"/>
          <w:szCs w:val="22"/>
        </w:rPr>
        <w:t xml:space="preserve">, следующих за днем поступления </w:t>
      </w:r>
      <w:r w:rsidR="00646B70" w:rsidRPr="00D2356F">
        <w:rPr>
          <w:sz w:val="22"/>
          <w:szCs w:val="22"/>
        </w:rPr>
        <w:t>акта сдачи-приемки выполненных работ</w:t>
      </w:r>
      <w:r w:rsidR="00BA02B5" w:rsidRPr="00D2356F">
        <w:rPr>
          <w:sz w:val="22"/>
          <w:szCs w:val="22"/>
        </w:rPr>
        <w:t>, З</w:t>
      </w:r>
      <w:r w:rsidRPr="00D2356F">
        <w:rPr>
          <w:sz w:val="22"/>
          <w:szCs w:val="22"/>
        </w:rPr>
        <w:t>аказчик</w:t>
      </w:r>
      <w:r w:rsidR="00BA02B5" w:rsidRPr="00D2356F">
        <w:rPr>
          <w:sz w:val="22"/>
          <w:szCs w:val="22"/>
        </w:rPr>
        <w:t xml:space="preserve"> </w:t>
      </w:r>
      <w:r w:rsidRPr="00D2356F">
        <w:rPr>
          <w:sz w:val="22"/>
          <w:szCs w:val="22"/>
        </w:rPr>
        <w:t>осуществляет одно из следующих действий:</w:t>
      </w:r>
    </w:p>
    <w:p w14:paraId="14DEFE0D" w14:textId="77777777" w:rsidR="00646B70" w:rsidRPr="00D2356F" w:rsidRDefault="00C60B35" w:rsidP="00AB7064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подписывает </w:t>
      </w:r>
      <w:r w:rsidR="00646B70" w:rsidRPr="00D2356F">
        <w:rPr>
          <w:sz w:val="22"/>
          <w:szCs w:val="22"/>
        </w:rPr>
        <w:t>акт сдачи-приемки выполненных работ;</w:t>
      </w:r>
    </w:p>
    <w:p w14:paraId="49C4E6FB" w14:textId="77777777" w:rsidR="007F4084" w:rsidRPr="00D2356F" w:rsidRDefault="00646B70" w:rsidP="00AB7064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>направляет в адрес Подрядчика</w:t>
      </w:r>
      <w:r w:rsidR="002D2400" w:rsidRPr="00D2356F">
        <w:rPr>
          <w:sz w:val="22"/>
          <w:szCs w:val="22"/>
        </w:rPr>
        <w:t xml:space="preserve"> мотивированный отказ от подписания </w:t>
      </w:r>
      <w:r w:rsidR="00100A24" w:rsidRPr="00D2356F">
        <w:rPr>
          <w:sz w:val="22"/>
          <w:szCs w:val="22"/>
        </w:rPr>
        <w:t>акта сдачи-приемки выполненных работ</w:t>
      </w:r>
      <w:r w:rsidR="002D2400" w:rsidRPr="00D2356F">
        <w:rPr>
          <w:sz w:val="22"/>
          <w:szCs w:val="22"/>
        </w:rPr>
        <w:t xml:space="preserve"> с указанием причин такого отказа.</w:t>
      </w:r>
    </w:p>
    <w:p w14:paraId="21DE0F37" w14:textId="42DA097A" w:rsidR="007F4084" w:rsidRPr="00D2356F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Датой приемки выполненной работы считается дата </w:t>
      </w:r>
      <w:r w:rsidR="00646B70" w:rsidRPr="00D2356F">
        <w:rPr>
          <w:sz w:val="22"/>
          <w:szCs w:val="22"/>
        </w:rPr>
        <w:t>подписания</w:t>
      </w:r>
      <w:r w:rsidRPr="00D2356F">
        <w:rPr>
          <w:sz w:val="22"/>
          <w:szCs w:val="22"/>
        </w:rPr>
        <w:t xml:space="preserve"> Заказчиком</w:t>
      </w:r>
      <w:r w:rsidR="00646B70" w:rsidRPr="00D2356F">
        <w:rPr>
          <w:sz w:val="22"/>
          <w:szCs w:val="22"/>
        </w:rPr>
        <w:t xml:space="preserve"> акта сдачи-приемки выполненных работ</w:t>
      </w:r>
      <w:r w:rsidRPr="00D2356F">
        <w:rPr>
          <w:sz w:val="22"/>
          <w:szCs w:val="22"/>
        </w:rPr>
        <w:t>.</w:t>
      </w:r>
    </w:p>
    <w:p w14:paraId="41AA546D" w14:textId="77777777" w:rsidR="008B6455" w:rsidRPr="00D2356F" w:rsidRDefault="008B6455" w:rsidP="008B6455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5EFA7743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ГАРАНТИИ</w:t>
      </w:r>
    </w:p>
    <w:p w14:paraId="49BE2DB7" w14:textId="77777777" w:rsidR="007F4084" w:rsidRPr="00D2356F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>Подрядчик гарантирует:</w:t>
      </w:r>
    </w:p>
    <w:p w14:paraId="1FECA04C" w14:textId="77777777" w:rsidR="007F4084" w:rsidRPr="00D2356F" w:rsidRDefault="002D2400" w:rsidP="00AB7064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надлежащее качество выполнения всех Работ в соответствии с условиями настоящего Контракта и требованиями нормативно-технической документации, действующей на территории Российской Федерации, соответствие качества </w:t>
      </w:r>
      <w:r w:rsidR="002B4BBB" w:rsidRPr="00D2356F">
        <w:rPr>
          <w:sz w:val="22"/>
          <w:szCs w:val="22"/>
        </w:rPr>
        <w:t>материалов</w:t>
      </w:r>
      <w:r w:rsidRPr="00D2356F">
        <w:rPr>
          <w:sz w:val="22"/>
          <w:szCs w:val="22"/>
        </w:rPr>
        <w:t xml:space="preserve"> строительным нормам и правилам;</w:t>
      </w:r>
    </w:p>
    <w:p w14:paraId="3EE3DD74" w14:textId="52308E21" w:rsidR="00F47D21" w:rsidRPr="00D2356F" w:rsidRDefault="002D2400" w:rsidP="006E6283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устранение </w:t>
      </w:r>
      <w:r w:rsidR="00F47D21" w:rsidRPr="00D2356F">
        <w:rPr>
          <w:sz w:val="22"/>
          <w:szCs w:val="22"/>
        </w:rPr>
        <w:t xml:space="preserve">за свой счет </w:t>
      </w:r>
      <w:r w:rsidRPr="00D2356F">
        <w:rPr>
          <w:sz w:val="22"/>
          <w:szCs w:val="22"/>
        </w:rPr>
        <w:t xml:space="preserve">недостатков (дефектов), выявленных при приемке Работ и в период гарантийной эксплуатации результата Работ </w:t>
      </w:r>
      <w:r w:rsidR="00F47D21" w:rsidRPr="00D2356F">
        <w:rPr>
          <w:sz w:val="22"/>
          <w:szCs w:val="22"/>
        </w:rPr>
        <w:t xml:space="preserve">в срок не более 10 календарных дней с момента уведомления </w:t>
      </w:r>
      <w:r w:rsidR="00D354A0" w:rsidRPr="00D2356F">
        <w:rPr>
          <w:sz w:val="22"/>
          <w:szCs w:val="22"/>
        </w:rPr>
        <w:t>Заказчиком</w:t>
      </w:r>
      <w:r w:rsidRPr="00D2356F">
        <w:rPr>
          <w:sz w:val="22"/>
          <w:szCs w:val="22"/>
        </w:rPr>
        <w:t>.</w:t>
      </w:r>
      <w:r w:rsidR="00F47D21" w:rsidRPr="00D2356F">
        <w:rPr>
          <w:sz w:val="22"/>
          <w:szCs w:val="22"/>
        </w:rPr>
        <w:t xml:space="preserve"> </w:t>
      </w:r>
    </w:p>
    <w:p w14:paraId="29FE8ED6" w14:textId="0AAA81D8" w:rsidR="007F4084" w:rsidRPr="00D2356F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Гарантия качества </w:t>
      </w:r>
      <w:r w:rsidR="00B9432C" w:rsidRPr="00D2356F">
        <w:rPr>
          <w:sz w:val="22"/>
          <w:szCs w:val="22"/>
        </w:rPr>
        <w:t>на результат работ</w:t>
      </w:r>
      <w:r w:rsidR="00E31B6E" w:rsidRPr="00D2356F">
        <w:rPr>
          <w:sz w:val="22"/>
          <w:szCs w:val="22"/>
        </w:rPr>
        <w:t xml:space="preserve"> </w:t>
      </w:r>
      <w:r w:rsidRPr="00F30686">
        <w:rPr>
          <w:bCs/>
          <w:sz w:val="22"/>
          <w:szCs w:val="22"/>
        </w:rPr>
        <w:t>составляет</w:t>
      </w:r>
      <w:r w:rsidRPr="00D2356F">
        <w:rPr>
          <w:b/>
          <w:sz w:val="22"/>
          <w:szCs w:val="22"/>
        </w:rPr>
        <w:t xml:space="preserve"> </w:t>
      </w:r>
      <w:r w:rsidR="00F30686" w:rsidRPr="00F30686">
        <w:rPr>
          <w:b/>
          <w:bCs/>
          <w:iCs/>
          <w:sz w:val="22"/>
          <w:szCs w:val="22"/>
          <w:lang w:eastAsia="en-US"/>
        </w:rPr>
        <w:t xml:space="preserve">не менее 12 календарных </w:t>
      </w:r>
      <w:r w:rsidR="00F30686" w:rsidRPr="00F30686">
        <w:rPr>
          <w:b/>
          <w:bCs/>
          <w:iCs/>
          <w:sz w:val="22"/>
          <w:szCs w:val="22"/>
          <w:lang w:eastAsia="en-US"/>
        </w:rPr>
        <w:t>месяцев</w:t>
      </w:r>
      <w:r w:rsidR="00F30686">
        <w:rPr>
          <w:iCs/>
          <w:sz w:val="22"/>
          <w:szCs w:val="22"/>
          <w:lang w:eastAsia="en-US"/>
        </w:rPr>
        <w:t xml:space="preserve"> </w:t>
      </w:r>
      <w:r w:rsidRPr="00D2356F">
        <w:rPr>
          <w:sz w:val="22"/>
          <w:szCs w:val="22"/>
        </w:rPr>
        <w:t xml:space="preserve">с момента подписания заказчиком </w:t>
      </w:r>
      <w:r w:rsidR="00AA35B4" w:rsidRPr="00D2356F">
        <w:rPr>
          <w:sz w:val="22"/>
          <w:szCs w:val="22"/>
        </w:rPr>
        <w:t>акта сдачи-приемки выполненных работ</w:t>
      </w:r>
      <w:r w:rsidRPr="00D2356F">
        <w:rPr>
          <w:sz w:val="22"/>
          <w:szCs w:val="22"/>
        </w:rPr>
        <w:t>.</w:t>
      </w:r>
      <w:r w:rsidR="000272C2" w:rsidRPr="00D2356F">
        <w:rPr>
          <w:sz w:val="22"/>
          <w:szCs w:val="22"/>
        </w:rPr>
        <w:t xml:space="preserve"> Гарантия качества распространяется на все Работы</w:t>
      </w:r>
      <w:r w:rsidR="00E31B6E" w:rsidRPr="00D2356F">
        <w:rPr>
          <w:sz w:val="22"/>
          <w:szCs w:val="22"/>
        </w:rPr>
        <w:t>, оборудование</w:t>
      </w:r>
      <w:r w:rsidR="00A37FAF" w:rsidRPr="00D2356F">
        <w:rPr>
          <w:sz w:val="22"/>
          <w:szCs w:val="22"/>
        </w:rPr>
        <w:t xml:space="preserve"> и материалы</w:t>
      </w:r>
      <w:r w:rsidR="00D20E6D" w:rsidRPr="00D2356F">
        <w:rPr>
          <w:sz w:val="22"/>
          <w:szCs w:val="22"/>
        </w:rPr>
        <w:t xml:space="preserve">. </w:t>
      </w:r>
      <w:r w:rsidR="000272C2" w:rsidRPr="00D2356F">
        <w:rPr>
          <w:sz w:val="22"/>
          <w:szCs w:val="22"/>
        </w:rPr>
        <w:t>Подрядчик несет ответственность за все скрытые дефекты, которые не были обнаружены</w:t>
      </w:r>
      <w:r w:rsidR="00266CA7" w:rsidRPr="00D2356F">
        <w:rPr>
          <w:sz w:val="22"/>
          <w:szCs w:val="22"/>
        </w:rPr>
        <w:t xml:space="preserve"> к началу гарантийного периода.</w:t>
      </w:r>
    </w:p>
    <w:p w14:paraId="25BA7AD7" w14:textId="77777777" w:rsidR="004B362C" w:rsidRPr="00D2356F" w:rsidRDefault="004B362C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>При обнаружении в течение гарантийного срока недостатков (дефектов), Заказчик должен заявить о них Подрядчику в срок не позднее 5 (пяти) рабочих дней с даты их обнаружения. В течение 5 (пяти) рабочих дней после получения Подрядчиком уведомления об обнаруженных недостатках (дефектах) в выполненных Работах, Стороны составляют акт, в котором фиксируются обнаруженные недостатки. Для составления соответствующего акта Стороны вправе привлечь экспертную организацию/независимого эксперта в соответствующей области. Экспертиза может быть назначена также по требованию любой из Сторон.</w:t>
      </w:r>
    </w:p>
    <w:p w14:paraId="7E074E70" w14:textId="0D3F7E04" w:rsidR="007F4084" w:rsidRPr="00D2356F" w:rsidRDefault="002D2400" w:rsidP="00AB7064">
      <w:pPr>
        <w:pStyle w:val="-2"/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 xml:space="preserve">Подрядчик обязан устранить выявленные недостатки за свой счет и в течение </w:t>
      </w:r>
      <w:r w:rsidR="00DD62AD" w:rsidRPr="00D2356F">
        <w:rPr>
          <w:sz w:val="22"/>
          <w:szCs w:val="22"/>
        </w:rPr>
        <w:t>10 (</w:t>
      </w:r>
      <w:r w:rsidRPr="00D2356F">
        <w:rPr>
          <w:sz w:val="22"/>
          <w:szCs w:val="22"/>
        </w:rPr>
        <w:t>десяти</w:t>
      </w:r>
      <w:r w:rsidR="00DD62AD" w:rsidRPr="00D2356F">
        <w:rPr>
          <w:sz w:val="22"/>
          <w:szCs w:val="22"/>
        </w:rPr>
        <w:t>) календарных</w:t>
      </w:r>
      <w:r w:rsidRPr="00D2356F">
        <w:rPr>
          <w:sz w:val="22"/>
          <w:szCs w:val="22"/>
        </w:rPr>
        <w:t xml:space="preserve"> дней провести замену некачественных товаров</w:t>
      </w:r>
      <w:r w:rsidR="004B362C" w:rsidRPr="00D2356F">
        <w:rPr>
          <w:sz w:val="22"/>
          <w:szCs w:val="22"/>
        </w:rPr>
        <w:t>,</w:t>
      </w:r>
      <w:r w:rsidRPr="00D2356F">
        <w:rPr>
          <w:sz w:val="22"/>
          <w:szCs w:val="22"/>
        </w:rPr>
        <w:t xml:space="preserve"> устранить выявленные дефекты без расходов со стороны Заказчика. Гарантийный срок в этом случае продлевается, соответственно, на период устранения дефектов.</w:t>
      </w:r>
    </w:p>
    <w:p w14:paraId="795911B3" w14:textId="77777777" w:rsidR="007F4084" w:rsidRPr="00D2356F" w:rsidRDefault="002D2400" w:rsidP="00AB7064">
      <w:pPr>
        <w:pStyle w:val="-2"/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>В случае уклонения Подрядчика в течение 5 (пяти) рабочих дней от составления указанного акта Заказчик вправе составить соответствующий акт в одностороннем порядке с привлечением экспертной организации/ независимого эксперта в данной области. При этом расходы на экспертизу несет Подрядчик, за исключением случаев, когда экспертизой установлено отсутствие нарушений Подрядчиком требований настоящего Контракта или причинно-следственной связи между действиями Подрядчика и обнаруженными недостатками. В указанных случаях расходы на экспертизу несет Сторона, потребовавшая назначение экспертизы, а если она назначена по соглашению между Сторонами, обе Стороны оплачивают экспертизу поровну.</w:t>
      </w:r>
    </w:p>
    <w:p w14:paraId="6908F956" w14:textId="1937D5E3" w:rsidR="007F4084" w:rsidRPr="00D2356F" w:rsidRDefault="002D2400" w:rsidP="00AB7064">
      <w:pPr>
        <w:pStyle w:val="-2"/>
        <w:ind w:firstLine="284"/>
        <w:rPr>
          <w:sz w:val="22"/>
          <w:szCs w:val="22"/>
        </w:rPr>
      </w:pPr>
      <w:r w:rsidRPr="00D2356F">
        <w:rPr>
          <w:sz w:val="22"/>
          <w:szCs w:val="22"/>
        </w:rPr>
        <w:t>Гарантии, предусмотренные настоящим разделом Контракта, не распространяются на случаи преднамеренного повреждения результатов Работ со стороны третьих лиц.</w:t>
      </w:r>
    </w:p>
    <w:p w14:paraId="0E1523F5" w14:textId="77777777" w:rsidR="008B6455" w:rsidRPr="00D2356F" w:rsidRDefault="008B6455" w:rsidP="008B6455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18523515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ОТВЕТСТВЕННОСТЬ СТОРОН</w:t>
      </w:r>
    </w:p>
    <w:p w14:paraId="24CB1C21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1F02EBFE" w14:textId="77777777" w:rsidR="00464C4C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14:paraId="4E24261F" w14:textId="77777777" w:rsidR="00464C4C" w:rsidRPr="00D2356F" w:rsidRDefault="00464C4C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lastRenderedPageBreak/>
        <w:t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5BD74B9A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D7C32B4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 xml:space="preserve">Штрафы начисляются за ненадлежащее исполнение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</w:t>
      </w:r>
      <w:r w:rsidR="000272C2" w:rsidRPr="00D2356F">
        <w:rPr>
          <w:sz w:val="22"/>
          <w:szCs w:val="22"/>
        </w:rPr>
        <w:t>№</w:t>
      </w:r>
      <w:r w:rsidRPr="00D2356F">
        <w:rPr>
          <w:sz w:val="22"/>
          <w:szCs w:val="22"/>
        </w:rPr>
        <w:t xml:space="preserve">570 и признании утратившим силу постановления Правительства Российской Федерации от 25 ноября 2013 г. </w:t>
      </w:r>
      <w:r w:rsidR="000272C2" w:rsidRPr="00D2356F">
        <w:rPr>
          <w:sz w:val="22"/>
          <w:szCs w:val="22"/>
        </w:rPr>
        <w:t>№</w:t>
      </w:r>
      <w:r w:rsidRPr="00D2356F">
        <w:rPr>
          <w:sz w:val="22"/>
          <w:szCs w:val="22"/>
        </w:rPr>
        <w:t>1063».</w:t>
      </w:r>
    </w:p>
    <w:p w14:paraId="50B20279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Общая сумма начисленных штрафов за неисполнение или ненадлежащее исполнение обязательств, предусмотренных Контрактом, не может превышать цену Контракта.</w:t>
      </w:r>
    </w:p>
    <w:p w14:paraId="5815C920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 xml:space="preserve">Уплата неустоек (пеней, штрафов), не освобождает виновную Сторону от выполнения обязанностей, возложенных на нее настоящим Контрактом. </w:t>
      </w:r>
    </w:p>
    <w:p w14:paraId="56D1C36A" w14:textId="5E459E7C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FDDE3DF" w14:textId="77777777" w:rsidR="008B6455" w:rsidRPr="00D2356F" w:rsidRDefault="008B6455" w:rsidP="008B6455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48429DD6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ПОРЯДОК РАЗРЕШЕНИЯ СПОРОВ</w:t>
      </w:r>
    </w:p>
    <w:p w14:paraId="3EADFCE6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7 (семи) рабочих дней с момента получения претензии.</w:t>
      </w:r>
    </w:p>
    <w:p w14:paraId="33CBDB72" w14:textId="3EE6B195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При недостижении согласия спор разрешается в судебном порядке в Арбитражном суде по месту нахождения Заказчика.</w:t>
      </w:r>
    </w:p>
    <w:p w14:paraId="333780E3" w14:textId="77777777" w:rsidR="008B6455" w:rsidRPr="00D2356F" w:rsidRDefault="008B6455" w:rsidP="008B6455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2EAE80BA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ФОРС-МАЖОРНЫЕ ОБСТОЯТЕЛЬСТВА</w:t>
      </w:r>
    </w:p>
    <w:p w14:paraId="778D3104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Стороны освобождаются от ответственности за полное или частичное неисполнение какого-либо из обязательств,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7E9E514C" w14:textId="3E66D6AB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Сторона, которая не в состоянии выполнить свои обязательства по причинам форс-мажорных обстоятельств, должна в письменной форме незамедлительно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обстоятельств.</w:t>
      </w:r>
    </w:p>
    <w:p w14:paraId="0A4628AE" w14:textId="77777777" w:rsidR="008B6455" w:rsidRPr="00D2356F" w:rsidRDefault="008B6455" w:rsidP="008B6455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1AA1D1B7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ИЗМЕНЕНИЕ И РАСТОРЖЕНИЕ КОНТРАКТА</w:t>
      </w:r>
    </w:p>
    <w:p w14:paraId="4CF70BC2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 xml:space="preserve">Изменение существенных условий Контракта при его исполнении не допускается, за исключением случаев, предусмотренных положениями Закона </w:t>
      </w:r>
      <w:r w:rsidR="009D7361" w:rsidRPr="00D2356F">
        <w:rPr>
          <w:sz w:val="22"/>
          <w:szCs w:val="22"/>
        </w:rPr>
        <w:t>№44-ФЗ</w:t>
      </w:r>
      <w:r w:rsidRPr="00D2356F">
        <w:rPr>
          <w:sz w:val="22"/>
          <w:szCs w:val="22"/>
        </w:rPr>
        <w:t>.</w:t>
      </w:r>
    </w:p>
    <w:p w14:paraId="3C8AE6BF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Настоящий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РФ.</w:t>
      </w:r>
    </w:p>
    <w:p w14:paraId="37C2FBFD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Все изменения и дополнения к настоящему Контракту оформляются в письменной форме, подписываются уполномоченными представителями Сторон и являются его неотъемлемыми частями.</w:t>
      </w:r>
    </w:p>
    <w:p w14:paraId="4E49E124" w14:textId="39F5E333" w:rsidR="007F4084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При исполнении настоящего Контракта не допускается перемена Подрядчика, за исключением случаев,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2919EC4D" w14:textId="77777777" w:rsidR="00681D26" w:rsidRPr="00D2356F" w:rsidRDefault="00681D26" w:rsidP="00681D26">
      <w:pPr>
        <w:pStyle w:val="-2"/>
        <w:numPr>
          <w:ilvl w:val="0"/>
          <w:numId w:val="0"/>
        </w:numPr>
        <w:ind w:left="340"/>
        <w:rPr>
          <w:sz w:val="22"/>
          <w:szCs w:val="22"/>
        </w:rPr>
      </w:pPr>
    </w:p>
    <w:p w14:paraId="034EFFD1" w14:textId="77777777" w:rsidR="007F4084" w:rsidRPr="00D2356F" w:rsidRDefault="002D2400" w:rsidP="006E6283">
      <w:pPr>
        <w:pStyle w:val="-1"/>
        <w:numPr>
          <w:ilvl w:val="0"/>
          <w:numId w:val="5"/>
        </w:numPr>
        <w:ind w:left="0"/>
        <w:rPr>
          <w:sz w:val="22"/>
          <w:szCs w:val="22"/>
        </w:rPr>
      </w:pPr>
      <w:r w:rsidRPr="00D2356F">
        <w:rPr>
          <w:sz w:val="22"/>
          <w:szCs w:val="22"/>
        </w:rPr>
        <w:t>ПРОЧИЕ УСЛОВИЯ</w:t>
      </w:r>
    </w:p>
    <w:p w14:paraId="08B8B152" w14:textId="77777777" w:rsidR="007F4084" w:rsidRPr="00D2356F" w:rsidRDefault="002D2400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Настоящий Контракт, вступает в силу с даты его заключения и действует до</w:t>
      </w:r>
      <w:r w:rsidR="0015311F" w:rsidRPr="00D2356F">
        <w:rPr>
          <w:sz w:val="22"/>
          <w:szCs w:val="22"/>
        </w:rPr>
        <w:br/>
        <w:t xml:space="preserve"> </w:t>
      </w:r>
      <w:r w:rsidRPr="00D2356F">
        <w:rPr>
          <w:b/>
          <w:sz w:val="22"/>
          <w:szCs w:val="22"/>
        </w:rPr>
        <w:t>«</w:t>
      </w:r>
      <w:r w:rsidR="00984FB7" w:rsidRPr="00D2356F">
        <w:rPr>
          <w:b/>
          <w:sz w:val="22"/>
          <w:szCs w:val="22"/>
        </w:rPr>
        <w:t>3</w:t>
      </w:r>
      <w:r w:rsidR="0017583B" w:rsidRPr="00D2356F">
        <w:rPr>
          <w:b/>
          <w:sz w:val="22"/>
          <w:szCs w:val="22"/>
        </w:rPr>
        <w:t>1</w:t>
      </w:r>
      <w:r w:rsidRPr="00D2356F">
        <w:rPr>
          <w:b/>
          <w:sz w:val="22"/>
          <w:szCs w:val="22"/>
        </w:rPr>
        <w:t xml:space="preserve">» </w:t>
      </w:r>
      <w:r w:rsidR="00393EAD" w:rsidRPr="00D2356F">
        <w:rPr>
          <w:b/>
          <w:sz w:val="22"/>
          <w:szCs w:val="22"/>
        </w:rPr>
        <w:t>декабря</w:t>
      </w:r>
      <w:r w:rsidRPr="00D2356F">
        <w:rPr>
          <w:b/>
          <w:sz w:val="22"/>
          <w:szCs w:val="22"/>
        </w:rPr>
        <w:t xml:space="preserve"> 202</w:t>
      </w:r>
      <w:r w:rsidR="0017583B" w:rsidRPr="00D2356F">
        <w:rPr>
          <w:b/>
          <w:sz w:val="22"/>
          <w:szCs w:val="22"/>
        </w:rPr>
        <w:t>6</w:t>
      </w:r>
      <w:r w:rsidRPr="00D2356F">
        <w:rPr>
          <w:b/>
          <w:sz w:val="22"/>
          <w:szCs w:val="22"/>
        </w:rPr>
        <w:t xml:space="preserve"> года</w:t>
      </w:r>
      <w:r w:rsidRPr="00D2356F">
        <w:rPr>
          <w:sz w:val="22"/>
          <w:szCs w:val="22"/>
        </w:rPr>
        <w:t>, а в части обязательств, возникших в период действия настоящего Контракта, – до полного их исполнения Сторонами.</w:t>
      </w:r>
    </w:p>
    <w:p w14:paraId="307759B4" w14:textId="77777777" w:rsidR="00F70FFD" w:rsidRPr="00D2356F" w:rsidRDefault="00F70FFD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Контракту.</w:t>
      </w:r>
    </w:p>
    <w:p w14:paraId="6DB920BA" w14:textId="77777777" w:rsidR="00F70FFD" w:rsidRPr="00D2356F" w:rsidRDefault="00F70FFD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В случаях, не урегулированных настоящим Контрактом, Стороны руководствуются действующим законодательством РФ.</w:t>
      </w:r>
    </w:p>
    <w:p w14:paraId="72296210" w14:textId="77777777" w:rsidR="00646B70" w:rsidRPr="00D2356F" w:rsidRDefault="00F70FFD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Настоящий Контракт составлен на русском языке в электронной форме. Настоящий Контракт подписывается с применением усиленной электронной подписи</w:t>
      </w:r>
      <w:r w:rsidR="00646B70" w:rsidRPr="00D2356F">
        <w:rPr>
          <w:sz w:val="22"/>
          <w:szCs w:val="22"/>
        </w:rPr>
        <w:t>.</w:t>
      </w:r>
    </w:p>
    <w:p w14:paraId="38A3E3FE" w14:textId="77777777" w:rsidR="00646B70" w:rsidRPr="00D2356F" w:rsidRDefault="00F70FFD" w:rsidP="00AB7064">
      <w:pPr>
        <w:pStyle w:val="-2"/>
        <w:rPr>
          <w:sz w:val="22"/>
          <w:szCs w:val="22"/>
        </w:rPr>
      </w:pPr>
      <w:r w:rsidRPr="00D2356F">
        <w:rPr>
          <w:sz w:val="22"/>
          <w:szCs w:val="22"/>
        </w:rPr>
        <w:t>Неотъемлемыми част</w:t>
      </w:r>
      <w:r w:rsidR="000716AC" w:rsidRPr="00D2356F">
        <w:rPr>
          <w:sz w:val="22"/>
          <w:szCs w:val="22"/>
        </w:rPr>
        <w:t>ью</w:t>
      </w:r>
      <w:r w:rsidRPr="00D2356F">
        <w:rPr>
          <w:sz w:val="22"/>
          <w:szCs w:val="22"/>
        </w:rPr>
        <w:t xml:space="preserve"> настоящего Контракта явля</w:t>
      </w:r>
      <w:r w:rsidR="000716AC" w:rsidRPr="00D2356F">
        <w:rPr>
          <w:sz w:val="22"/>
          <w:szCs w:val="22"/>
        </w:rPr>
        <w:t>е</w:t>
      </w:r>
      <w:r w:rsidRPr="00D2356F">
        <w:rPr>
          <w:sz w:val="22"/>
          <w:szCs w:val="22"/>
        </w:rPr>
        <w:t>тся:</w:t>
      </w:r>
    </w:p>
    <w:p w14:paraId="7812D509" w14:textId="31F60766" w:rsidR="00244AE4" w:rsidRPr="00217D24" w:rsidRDefault="00244AE4" w:rsidP="00217D24">
      <w:pPr>
        <w:pStyle w:val="-3"/>
        <w:ind w:left="0" w:firstLine="0"/>
        <w:rPr>
          <w:i/>
          <w:iCs/>
          <w:sz w:val="22"/>
          <w:szCs w:val="22"/>
        </w:rPr>
      </w:pPr>
      <w:r w:rsidRPr="00244AE4">
        <w:rPr>
          <w:i/>
          <w:iCs/>
          <w:sz w:val="22"/>
          <w:szCs w:val="22"/>
        </w:rPr>
        <w:t xml:space="preserve">Приложение № 1: </w:t>
      </w:r>
      <w:r w:rsidR="00993500" w:rsidRPr="00244AE4">
        <w:rPr>
          <w:i/>
          <w:iCs/>
          <w:sz w:val="22"/>
          <w:szCs w:val="22"/>
        </w:rPr>
        <w:t>Техническое задание</w:t>
      </w:r>
      <w:r w:rsidR="00217D24">
        <w:rPr>
          <w:i/>
          <w:iCs/>
          <w:sz w:val="22"/>
          <w:szCs w:val="22"/>
        </w:rPr>
        <w:t>.</w:t>
      </w:r>
    </w:p>
    <w:p w14:paraId="14EEAB6E" w14:textId="77777777" w:rsidR="003C2038" w:rsidRPr="00D2356F" w:rsidRDefault="003C2038" w:rsidP="003C2038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5EBBB0C7" w14:textId="1834765E" w:rsidR="007F4084" w:rsidRPr="00D2356F" w:rsidRDefault="002D2400" w:rsidP="006E6283">
      <w:pPr>
        <w:pStyle w:val="-1"/>
        <w:numPr>
          <w:ilvl w:val="0"/>
          <w:numId w:val="4"/>
        </w:numPr>
        <w:rPr>
          <w:sz w:val="22"/>
          <w:szCs w:val="22"/>
        </w:rPr>
      </w:pPr>
      <w:r w:rsidRPr="00D2356F">
        <w:rPr>
          <w:sz w:val="22"/>
          <w:szCs w:val="22"/>
        </w:rPr>
        <w:t>РЕКВИЗИТЫ И ПОДПИСИ СТОРОН</w:t>
      </w:r>
    </w:p>
    <w:p w14:paraId="2FADB197" w14:textId="3582C599" w:rsidR="003C2038" w:rsidRPr="00D2356F" w:rsidRDefault="003C2038" w:rsidP="003C2038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6"/>
        <w:gridCol w:w="5099"/>
      </w:tblGrid>
      <w:tr w:rsidR="00393EAD" w:rsidRPr="00D2356F" w14:paraId="0898795E" w14:textId="77777777" w:rsidTr="00252455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999BC" w14:textId="77777777" w:rsidR="00393EAD" w:rsidRPr="00D2356F" w:rsidRDefault="00393EAD" w:rsidP="00AB7064">
            <w:pPr>
              <w:pStyle w:val="Standard"/>
              <w:tabs>
                <w:tab w:val="left" w:pos="0"/>
                <w:tab w:val="left" w:pos="142"/>
              </w:tabs>
              <w:rPr>
                <w:b/>
                <w:sz w:val="22"/>
                <w:szCs w:val="22"/>
              </w:rPr>
            </w:pPr>
            <w:r w:rsidRPr="00D2356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BB12B" w14:textId="77777777" w:rsidR="00393EAD" w:rsidRPr="00D2356F" w:rsidRDefault="00393EAD" w:rsidP="00AB7064">
            <w:pPr>
              <w:pStyle w:val="Standard"/>
              <w:tabs>
                <w:tab w:val="left" w:pos="0"/>
                <w:tab w:val="left" w:pos="142"/>
              </w:tabs>
              <w:rPr>
                <w:b/>
                <w:sz w:val="22"/>
                <w:szCs w:val="22"/>
              </w:rPr>
            </w:pPr>
            <w:r w:rsidRPr="00D2356F">
              <w:rPr>
                <w:b/>
                <w:sz w:val="22"/>
                <w:szCs w:val="22"/>
              </w:rPr>
              <w:t xml:space="preserve">ПОДРЯДЧИК: </w:t>
            </w:r>
          </w:p>
        </w:tc>
      </w:tr>
      <w:tr w:rsidR="00393EAD" w:rsidRPr="00D2356F" w14:paraId="0B9DE336" w14:textId="77777777" w:rsidTr="00252455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FDEFA" w14:textId="77777777" w:rsidR="00681D26" w:rsidRDefault="00681D26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rFonts w:eastAsia="SimSun"/>
                <w:b/>
                <w:bCs/>
                <w:sz w:val="22"/>
                <w:szCs w:val="22"/>
                <w:lang w:bidi="hi-IN"/>
              </w:rPr>
              <w:t xml:space="preserve">Администрация </w:t>
            </w:r>
            <w:proofErr w:type="spellStart"/>
            <w:r w:rsidRPr="00D2356F">
              <w:rPr>
                <w:rFonts w:eastAsia="SimSun"/>
                <w:b/>
                <w:bCs/>
                <w:sz w:val="22"/>
                <w:szCs w:val="22"/>
                <w:lang w:bidi="hi-IN"/>
              </w:rPr>
              <w:t>Вистинского</w:t>
            </w:r>
            <w:proofErr w:type="spellEnd"/>
            <w:r w:rsidRPr="00D2356F">
              <w:rPr>
                <w:rFonts w:eastAsia="SimSun"/>
                <w:b/>
                <w:bCs/>
                <w:sz w:val="22"/>
                <w:szCs w:val="22"/>
                <w:lang w:bidi="hi-IN"/>
              </w:rPr>
              <w:t xml:space="preserve"> сельского поселения Кингисеппского муниципального района Ленинградской области</w:t>
            </w:r>
          </w:p>
          <w:p w14:paraId="0817B6E7" w14:textId="713B6F0B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Адрес: 188477, Ленинградская область, Кингисеппский район, д. Вистино, ул. Ижорская, д.13</w:t>
            </w:r>
          </w:p>
          <w:p w14:paraId="10D061C3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ОГРН 1054700340650</w:t>
            </w:r>
          </w:p>
          <w:p w14:paraId="25431EE7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 xml:space="preserve">ОКТМО 41621452 / ОКПО 04184876 </w:t>
            </w:r>
          </w:p>
          <w:p w14:paraId="1B054C14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ИНН 4707023419 / КПП 470701001</w:t>
            </w:r>
          </w:p>
          <w:p w14:paraId="35444BAC" w14:textId="77777777" w:rsidR="0017583B" w:rsidRPr="00D2356F" w:rsidRDefault="0017583B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 xml:space="preserve">ОКЦ № 1 Северо-Западного ГУ Банка России//УФК по Ленинградской области г Санкт-Петербург </w:t>
            </w:r>
          </w:p>
          <w:p w14:paraId="1817C600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БИК 044030098</w:t>
            </w:r>
          </w:p>
          <w:p w14:paraId="6313B089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Единый казначейский счет: 40102810745370000098</w:t>
            </w:r>
          </w:p>
          <w:p w14:paraId="05685D00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 xml:space="preserve">Единый счет бюджета: 03231643416214524500 </w:t>
            </w:r>
          </w:p>
          <w:p w14:paraId="0FC48BB0" w14:textId="77777777" w:rsidR="00393EAD" w:rsidRPr="00D2356F" w:rsidRDefault="00393EAD" w:rsidP="00AB7064">
            <w:pPr>
              <w:pStyle w:val="Standard"/>
              <w:tabs>
                <w:tab w:val="left" w:pos="0"/>
              </w:tabs>
              <w:jc w:val="left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л/с 03905000201</w:t>
            </w:r>
          </w:p>
          <w:p w14:paraId="022FABBE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Тел.: (81375) 67-174, факс (81375) 67-160</w:t>
            </w:r>
          </w:p>
          <w:p w14:paraId="79DC5277" w14:textId="77777777" w:rsidR="00393EAD" w:rsidRPr="00D2356F" w:rsidRDefault="00393EAD" w:rsidP="00AB7064">
            <w:pPr>
              <w:pStyle w:val="Standard"/>
              <w:tabs>
                <w:tab w:val="left" w:pos="0"/>
              </w:tabs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49326" w14:textId="77777777" w:rsidR="00393EAD" w:rsidRPr="00D2356F" w:rsidRDefault="00393EAD" w:rsidP="00AB7064">
            <w:pPr>
              <w:pStyle w:val="Standard"/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</w:tr>
      <w:tr w:rsidR="00393EAD" w:rsidRPr="00D2356F" w14:paraId="6D483D4E" w14:textId="77777777" w:rsidTr="00252455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5041" w14:textId="77777777" w:rsidR="00393EAD" w:rsidRPr="00D2356F" w:rsidRDefault="0017583B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И.о. г</w:t>
            </w:r>
            <w:r w:rsidR="00984FB7" w:rsidRPr="00D2356F">
              <w:rPr>
                <w:bCs/>
                <w:sz w:val="22"/>
                <w:szCs w:val="22"/>
              </w:rPr>
              <w:t>лав</w:t>
            </w:r>
            <w:r w:rsidRPr="00D2356F">
              <w:rPr>
                <w:bCs/>
                <w:sz w:val="22"/>
                <w:szCs w:val="22"/>
              </w:rPr>
              <w:t>ы</w:t>
            </w:r>
            <w:r w:rsidR="00393EAD" w:rsidRPr="00D2356F">
              <w:rPr>
                <w:bCs/>
                <w:sz w:val="22"/>
                <w:szCs w:val="22"/>
              </w:rPr>
              <w:t xml:space="preserve"> администрации</w:t>
            </w:r>
          </w:p>
          <w:p w14:paraId="166DABF3" w14:textId="77777777" w:rsidR="00393EAD" w:rsidRPr="00D2356F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</w:p>
          <w:p w14:paraId="086A570E" w14:textId="77777777" w:rsidR="00393EAD" w:rsidRPr="00D2356F" w:rsidRDefault="00393EAD" w:rsidP="00AB7064">
            <w:pPr>
              <w:pStyle w:val="NormalWeb1"/>
              <w:spacing w:before="0" w:after="0"/>
              <w:rPr>
                <w:sz w:val="22"/>
                <w:szCs w:val="22"/>
              </w:rPr>
            </w:pP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bCs/>
                <w:sz w:val="22"/>
                <w:szCs w:val="22"/>
              </w:rPr>
              <w:t xml:space="preserve"> / </w:t>
            </w:r>
            <w:r w:rsidR="0017583B" w:rsidRPr="00D2356F">
              <w:rPr>
                <w:bCs/>
                <w:sz w:val="22"/>
                <w:szCs w:val="22"/>
              </w:rPr>
              <w:t>В.Г.</w:t>
            </w:r>
            <w:r w:rsidR="000716AC" w:rsidRPr="00D2356F">
              <w:rPr>
                <w:bCs/>
                <w:sz w:val="22"/>
                <w:szCs w:val="22"/>
              </w:rPr>
              <w:t xml:space="preserve"> </w:t>
            </w:r>
            <w:r w:rsidR="0017583B" w:rsidRPr="00D2356F">
              <w:rPr>
                <w:bCs/>
                <w:sz w:val="22"/>
                <w:szCs w:val="22"/>
              </w:rPr>
              <w:t>Миклин</w:t>
            </w:r>
            <w:r w:rsidRPr="00D2356F">
              <w:rPr>
                <w:bCs/>
                <w:sz w:val="22"/>
                <w:szCs w:val="22"/>
              </w:rPr>
              <w:t xml:space="preserve"> /</w:t>
            </w:r>
          </w:p>
          <w:p w14:paraId="729A7C64" w14:textId="77777777" w:rsidR="00393EAD" w:rsidRPr="00D2356F" w:rsidRDefault="009F71EC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Э</w:t>
            </w:r>
            <w:r w:rsidR="00393EAD" w:rsidRPr="00D2356F">
              <w:rPr>
                <w:bCs/>
                <w:sz w:val="22"/>
                <w:szCs w:val="22"/>
              </w:rPr>
              <w:t>.П.</w:t>
            </w: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2ED09" w14:textId="77777777" w:rsidR="006E786C" w:rsidRPr="00D2356F" w:rsidRDefault="006E786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</w:p>
          <w:p w14:paraId="246C2A8B" w14:textId="77777777" w:rsidR="0085200C" w:rsidRPr="00D2356F" w:rsidRDefault="0085200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</w:p>
          <w:p w14:paraId="64A8D9C8" w14:textId="77777777" w:rsidR="006E786C" w:rsidRPr="00D2356F" w:rsidRDefault="006E786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  <w:r w:rsidRPr="00D2356F">
              <w:rPr>
                <w:sz w:val="22"/>
                <w:szCs w:val="22"/>
              </w:rPr>
              <w:t xml:space="preserve">__________________ / </w:t>
            </w:r>
          </w:p>
          <w:p w14:paraId="3CB7ABD7" w14:textId="77777777" w:rsidR="00393EAD" w:rsidRPr="00D2356F" w:rsidRDefault="009F71E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  <w:r w:rsidRPr="00D2356F">
              <w:rPr>
                <w:sz w:val="22"/>
                <w:szCs w:val="22"/>
              </w:rPr>
              <w:t>Э</w:t>
            </w:r>
            <w:r w:rsidR="00393EAD" w:rsidRPr="00D2356F">
              <w:rPr>
                <w:sz w:val="22"/>
                <w:szCs w:val="22"/>
              </w:rPr>
              <w:t>.П.</w:t>
            </w:r>
          </w:p>
        </w:tc>
      </w:tr>
    </w:tbl>
    <w:p w14:paraId="0764D040" w14:textId="6F46D4F9" w:rsidR="00DA28B0" w:rsidRPr="00D2356F" w:rsidRDefault="00DA28B0" w:rsidP="00AB706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</w:p>
    <w:p w14:paraId="0B6546A7" w14:textId="47542140" w:rsidR="006E6283" w:rsidRPr="00D2356F" w:rsidRDefault="006E6283">
      <w:pPr>
        <w:rPr>
          <w:color w:val="000000"/>
          <w:sz w:val="22"/>
          <w:szCs w:val="22"/>
        </w:rPr>
      </w:pPr>
      <w:r w:rsidRPr="00D2356F">
        <w:rPr>
          <w:color w:val="000000"/>
          <w:sz w:val="22"/>
          <w:szCs w:val="22"/>
        </w:rPr>
        <w:br w:type="page"/>
      </w:r>
    </w:p>
    <w:p w14:paraId="539737FD" w14:textId="77777777" w:rsidR="006E6283" w:rsidRPr="00D2356F" w:rsidRDefault="006E6283" w:rsidP="006E6283">
      <w:pPr>
        <w:jc w:val="right"/>
        <w:rPr>
          <w:sz w:val="22"/>
          <w:szCs w:val="22"/>
        </w:rPr>
      </w:pPr>
      <w:r w:rsidRPr="00D2356F">
        <w:rPr>
          <w:color w:val="000000"/>
          <w:sz w:val="22"/>
          <w:szCs w:val="22"/>
        </w:rPr>
        <w:lastRenderedPageBreak/>
        <w:t xml:space="preserve">Приложение №1 </w:t>
      </w:r>
    </w:p>
    <w:p w14:paraId="6B4BD4A0" w14:textId="77777777" w:rsidR="006E6283" w:rsidRPr="00D2356F" w:rsidRDefault="006E6283" w:rsidP="006E6283">
      <w:pPr>
        <w:jc w:val="right"/>
        <w:rPr>
          <w:sz w:val="22"/>
          <w:szCs w:val="22"/>
        </w:rPr>
      </w:pPr>
      <w:r w:rsidRPr="00D2356F">
        <w:rPr>
          <w:color w:val="000000"/>
          <w:sz w:val="22"/>
          <w:szCs w:val="22"/>
        </w:rPr>
        <w:t>                                                     к Контракту № ____</w:t>
      </w:r>
    </w:p>
    <w:p w14:paraId="5728F7A8" w14:textId="7C7DAD58" w:rsidR="006E6283" w:rsidRPr="00D2356F" w:rsidRDefault="006E6283" w:rsidP="006E6283">
      <w:pPr>
        <w:jc w:val="right"/>
        <w:rPr>
          <w:sz w:val="22"/>
          <w:szCs w:val="22"/>
        </w:rPr>
      </w:pPr>
      <w:r w:rsidRPr="00D2356F">
        <w:rPr>
          <w:color w:val="000000"/>
          <w:sz w:val="22"/>
          <w:szCs w:val="22"/>
        </w:rPr>
        <w:t xml:space="preserve">от «____» </w:t>
      </w:r>
      <w:r w:rsidR="00F86B98">
        <w:rPr>
          <w:color w:val="000000"/>
          <w:sz w:val="22"/>
          <w:szCs w:val="22"/>
        </w:rPr>
        <w:t>октября</w:t>
      </w:r>
      <w:r w:rsidRPr="00D2356F">
        <w:rPr>
          <w:color w:val="000000"/>
          <w:sz w:val="22"/>
          <w:szCs w:val="22"/>
        </w:rPr>
        <w:t xml:space="preserve"> 2026 г.</w:t>
      </w:r>
    </w:p>
    <w:p w14:paraId="59B1D9D9" w14:textId="77777777" w:rsidR="006E6283" w:rsidRPr="00D2356F" w:rsidRDefault="006E6283" w:rsidP="006E6283">
      <w:pPr>
        <w:jc w:val="center"/>
        <w:outlineLvl w:val="1"/>
        <w:rPr>
          <w:b/>
          <w:bCs/>
          <w:sz w:val="22"/>
          <w:szCs w:val="22"/>
        </w:rPr>
      </w:pPr>
    </w:p>
    <w:p w14:paraId="5ADD6E13" w14:textId="77777777" w:rsidR="005E7109" w:rsidRPr="00BC45F2" w:rsidRDefault="005E7109" w:rsidP="005E7109">
      <w:pPr>
        <w:suppressAutoHyphens/>
        <w:jc w:val="center"/>
        <w:rPr>
          <w:b/>
          <w:sz w:val="22"/>
          <w:szCs w:val="22"/>
        </w:rPr>
      </w:pPr>
      <w:r w:rsidRPr="00BC45F2">
        <w:rPr>
          <w:b/>
          <w:sz w:val="22"/>
          <w:szCs w:val="22"/>
        </w:rPr>
        <w:t>ТЕХНИЧЕСКОЕ ЗАДАНИЕ</w:t>
      </w:r>
    </w:p>
    <w:p w14:paraId="7BD4ADAF" w14:textId="77777777" w:rsidR="005E7109" w:rsidRPr="00BC45F2" w:rsidRDefault="005E7109" w:rsidP="005E7109">
      <w:pPr>
        <w:rPr>
          <w:b/>
          <w:iCs/>
          <w:color w:val="000000"/>
          <w:sz w:val="22"/>
          <w:szCs w:val="22"/>
          <w:lang w:eastAsia="en-US"/>
        </w:rPr>
      </w:pPr>
    </w:p>
    <w:p w14:paraId="29180A29" w14:textId="77777777" w:rsidR="005E7109" w:rsidRPr="00BC45F2" w:rsidRDefault="005E7109" w:rsidP="005E7109">
      <w:pPr>
        <w:rPr>
          <w:sz w:val="22"/>
          <w:szCs w:val="22"/>
        </w:rPr>
      </w:pPr>
      <w:r w:rsidRPr="00BC45F2">
        <w:rPr>
          <w:b/>
          <w:sz w:val="22"/>
          <w:szCs w:val="22"/>
        </w:rPr>
        <w:t xml:space="preserve">Предмет </w:t>
      </w:r>
      <w:r>
        <w:rPr>
          <w:b/>
          <w:sz w:val="22"/>
          <w:szCs w:val="22"/>
        </w:rPr>
        <w:t>контракта</w:t>
      </w:r>
      <w:r w:rsidRPr="00BC45F2">
        <w:rPr>
          <w:b/>
          <w:sz w:val="22"/>
          <w:szCs w:val="22"/>
        </w:rPr>
        <w:t>:</w:t>
      </w:r>
      <w:r w:rsidRPr="00BC45F2">
        <w:rPr>
          <w:sz w:val="22"/>
          <w:szCs w:val="22"/>
        </w:rPr>
        <w:t xml:space="preserve"> </w:t>
      </w:r>
    </w:p>
    <w:p w14:paraId="1A4A9CD7" w14:textId="77777777" w:rsidR="005E7109" w:rsidRPr="00BC45F2" w:rsidRDefault="005E7109" w:rsidP="005E7109">
      <w:pPr>
        <w:jc w:val="both"/>
        <w:rPr>
          <w:rFonts w:eastAsia="Calibri"/>
          <w:b/>
          <w:sz w:val="22"/>
          <w:szCs w:val="22"/>
        </w:rPr>
      </w:pPr>
      <w:r w:rsidRPr="00BC45F2">
        <w:rPr>
          <w:sz w:val="22"/>
          <w:szCs w:val="22"/>
        </w:rPr>
        <w:t xml:space="preserve">работы по ремонту и замене детского игрового оборудования на детских игровых площадках, находящихся на территории </w:t>
      </w:r>
      <w:proofErr w:type="spellStart"/>
      <w:r w:rsidRPr="00BC45F2">
        <w:rPr>
          <w:sz w:val="22"/>
          <w:szCs w:val="22"/>
        </w:rPr>
        <w:t>Вистинского</w:t>
      </w:r>
      <w:proofErr w:type="spellEnd"/>
      <w:r w:rsidRPr="00BC45F2">
        <w:rPr>
          <w:sz w:val="22"/>
          <w:szCs w:val="22"/>
        </w:rPr>
        <w:t xml:space="preserve"> сельского поселения Кингисеппского муниципального района Ленинградской области.</w:t>
      </w:r>
    </w:p>
    <w:p w14:paraId="3B6FA4B2" w14:textId="77777777" w:rsidR="005E7109" w:rsidRPr="00BC45F2" w:rsidRDefault="005E7109" w:rsidP="005E7109">
      <w:pPr>
        <w:jc w:val="both"/>
        <w:rPr>
          <w:b/>
          <w:iCs/>
          <w:color w:val="000000"/>
          <w:sz w:val="22"/>
          <w:szCs w:val="22"/>
          <w:lang w:eastAsia="en-US"/>
        </w:rPr>
      </w:pPr>
      <w:r w:rsidRPr="00BC45F2">
        <w:rPr>
          <w:b/>
          <w:iCs/>
          <w:color w:val="000000"/>
          <w:sz w:val="22"/>
          <w:szCs w:val="22"/>
          <w:lang w:eastAsia="en-US"/>
        </w:rPr>
        <w:t>Место проведения работ:</w:t>
      </w:r>
    </w:p>
    <w:p w14:paraId="450E0A2B" w14:textId="77777777" w:rsidR="005E7109" w:rsidRPr="00BC45F2" w:rsidRDefault="005E7109" w:rsidP="005E7109">
      <w:pPr>
        <w:jc w:val="both"/>
        <w:rPr>
          <w:sz w:val="22"/>
          <w:szCs w:val="22"/>
        </w:rPr>
      </w:pPr>
      <w:r w:rsidRPr="00BC45F2">
        <w:rPr>
          <w:sz w:val="22"/>
          <w:szCs w:val="22"/>
        </w:rPr>
        <w:t xml:space="preserve">детские игровые и спортивные площадки </w:t>
      </w:r>
      <w:proofErr w:type="spellStart"/>
      <w:r w:rsidRPr="00BC45F2">
        <w:rPr>
          <w:sz w:val="22"/>
          <w:szCs w:val="22"/>
        </w:rPr>
        <w:t>Вистинско</w:t>
      </w:r>
      <w:r>
        <w:rPr>
          <w:sz w:val="22"/>
          <w:szCs w:val="22"/>
        </w:rPr>
        <w:t>го</w:t>
      </w:r>
      <w:proofErr w:type="spellEnd"/>
      <w:r w:rsidRPr="00BC45F2">
        <w:rPr>
          <w:sz w:val="22"/>
          <w:szCs w:val="22"/>
        </w:rPr>
        <w:t xml:space="preserve"> сельско</w:t>
      </w:r>
      <w:r>
        <w:rPr>
          <w:sz w:val="22"/>
          <w:szCs w:val="22"/>
        </w:rPr>
        <w:t>го</w:t>
      </w:r>
      <w:r w:rsidRPr="00BC45F2">
        <w:rPr>
          <w:sz w:val="22"/>
          <w:szCs w:val="22"/>
        </w:rPr>
        <w:t xml:space="preserve"> поселени</w:t>
      </w:r>
      <w:r>
        <w:rPr>
          <w:sz w:val="22"/>
          <w:szCs w:val="22"/>
        </w:rPr>
        <w:t>я</w:t>
      </w:r>
      <w:r w:rsidRPr="00BC45F2">
        <w:rPr>
          <w:sz w:val="22"/>
          <w:szCs w:val="22"/>
        </w:rPr>
        <w:t xml:space="preserve"> Кингисеппского муниципального района Ленинградской области согласно реестру.</w:t>
      </w:r>
    </w:p>
    <w:p w14:paraId="46A8F4BA" w14:textId="77777777" w:rsidR="005E7109" w:rsidRPr="00BC45F2" w:rsidRDefault="005E7109" w:rsidP="005E7109">
      <w:pPr>
        <w:jc w:val="center"/>
        <w:rPr>
          <w:rFonts w:eastAsia="Calibri"/>
          <w:b/>
          <w:sz w:val="22"/>
          <w:szCs w:val="22"/>
        </w:rPr>
      </w:pPr>
    </w:p>
    <w:p w14:paraId="5AC16CFE" w14:textId="77777777" w:rsidR="005E7109" w:rsidRPr="00BC45F2" w:rsidRDefault="005E7109" w:rsidP="005E7109">
      <w:pPr>
        <w:rPr>
          <w:rFonts w:eastAsia="Calibri"/>
          <w:b/>
          <w:sz w:val="22"/>
          <w:szCs w:val="22"/>
        </w:rPr>
      </w:pPr>
      <w:r w:rsidRPr="00BC45F2">
        <w:rPr>
          <w:rFonts w:eastAsia="Calibri"/>
          <w:b/>
          <w:sz w:val="22"/>
          <w:szCs w:val="22"/>
        </w:rPr>
        <w:t>Ведомость работ:</w:t>
      </w:r>
    </w:p>
    <w:tbl>
      <w:tblPr>
        <w:tblW w:w="9561" w:type="dxa"/>
        <w:tblInd w:w="93" w:type="dxa"/>
        <w:tblLook w:val="04A0" w:firstRow="1" w:lastRow="0" w:firstColumn="1" w:lastColumn="0" w:noHBand="0" w:noVBand="1"/>
      </w:tblPr>
      <w:tblGrid>
        <w:gridCol w:w="496"/>
        <w:gridCol w:w="497"/>
        <w:gridCol w:w="2957"/>
        <w:gridCol w:w="487"/>
        <w:gridCol w:w="511"/>
        <w:gridCol w:w="245"/>
        <w:gridCol w:w="494"/>
        <w:gridCol w:w="648"/>
        <w:gridCol w:w="680"/>
        <w:gridCol w:w="755"/>
        <w:gridCol w:w="506"/>
        <w:gridCol w:w="845"/>
        <w:gridCol w:w="440"/>
      </w:tblGrid>
      <w:tr w:rsidR="005E7109" w:rsidRPr="00BC45F2" w14:paraId="79DCBE05" w14:textId="77777777" w:rsidTr="00AB64CD">
        <w:trPr>
          <w:gridAfter w:val="1"/>
          <w:wAfter w:w="440" w:type="dxa"/>
          <w:trHeight w:val="327"/>
        </w:trPr>
        <w:tc>
          <w:tcPr>
            <w:tcW w:w="3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F3BEB" w14:textId="77777777" w:rsidR="005E7109" w:rsidRPr="00BC45F2" w:rsidRDefault="005E7109" w:rsidP="00AB64CD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A7293" w14:textId="77777777" w:rsidR="005E7109" w:rsidRPr="00BC45F2" w:rsidRDefault="005E7109" w:rsidP="00AB64C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A40D4" w14:textId="77777777" w:rsidR="005E7109" w:rsidRPr="00BC45F2" w:rsidRDefault="005E7109" w:rsidP="00AB64C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CD2C" w14:textId="77777777" w:rsidR="005E7109" w:rsidRPr="00BC45F2" w:rsidRDefault="005E7109" w:rsidP="00AB64C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CE7C0" w14:textId="77777777" w:rsidR="005E7109" w:rsidRPr="00BC45F2" w:rsidRDefault="005E7109" w:rsidP="00AB64C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397A0" w14:textId="77777777" w:rsidR="005E7109" w:rsidRPr="00BC45F2" w:rsidRDefault="005E7109" w:rsidP="00AB64CD">
            <w:pPr>
              <w:rPr>
                <w:color w:val="000000"/>
                <w:sz w:val="22"/>
                <w:szCs w:val="22"/>
              </w:rPr>
            </w:pPr>
          </w:p>
        </w:tc>
      </w:tr>
      <w:tr w:rsidR="005E7109" w:rsidRPr="00BC45F2" w14:paraId="3DA02C12" w14:textId="77777777" w:rsidTr="00AB64CD">
        <w:trPr>
          <w:trHeight w:val="31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2D169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Номер</w:t>
            </w:r>
          </w:p>
        </w:tc>
        <w:tc>
          <w:tcPr>
            <w:tcW w:w="3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86BE7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Наименование работ</w:t>
            </w:r>
          </w:p>
        </w:tc>
        <w:tc>
          <w:tcPr>
            <w:tcW w:w="12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B0770E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3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40A6A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 </w:t>
            </w:r>
          </w:p>
        </w:tc>
      </w:tr>
      <w:tr w:rsidR="005E7109" w:rsidRPr="00BC45F2" w14:paraId="05C37B78" w14:textId="77777777" w:rsidTr="00AB64CD">
        <w:trPr>
          <w:trHeight w:val="794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C79048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по</w:t>
            </w:r>
            <w:r w:rsidRPr="00BC45F2">
              <w:rPr>
                <w:sz w:val="22"/>
                <w:szCs w:val="22"/>
              </w:rPr>
              <w:br/>
              <w:t>порядку</w:t>
            </w:r>
          </w:p>
        </w:tc>
        <w:tc>
          <w:tcPr>
            <w:tcW w:w="3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054E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12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D93516F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7EFD5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количество</w:t>
            </w:r>
          </w:p>
        </w:tc>
        <w:tc>
          <w:tcPr>
            <w:tcW w:w="1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966B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цена за единицу,</w:t>
            </w:r>
            <w:r w:rsidRPr="00BC45F2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711F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стоимость,</w:t>
            </w:r>
            <w:r w:rsidRPr="00BC45F2">
              <w:rPr>
                <w:sz w:val="22"/>
                <w:szCs w:val="22"/>
              </w:rPr>
              <w:br/>
              <w:t>руб.</w:t>
            </w:r>
          </w:p>
        </w:tc>
      </w:tr>
      <w:tr w:rsidR="005E7109" w:rsidRPr="00BC45F2" w14:paraId="4A9EBC9C" w14:textId="77777777" w:rsidTr="00AB64CD">
        <w:trPr>
          <w:trHeight w:val="31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46FD4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</w:t>
            </w:r>
          </w:p>
        </w:tc>
        <w:tc>
          <w:tcPr>
            <w:tcW w:w="34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2EB90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2</w:t>
            </w:r>
          </w:p>
        </w:tc>
        <w:tc>
          <w:tcPr>
            <w:tcW w:w="12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B3BB19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3</w:t>
            </w: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1D6202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5BBD8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5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4347E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6</w:t>
            </w:r>
          </w:p>
        </w:tc>
      </w:tr>
      <w:tr w:rsidR="005E7109" w:rsidRPr="00BC45F2" w14:paraId="58672186" w14:textId="77777777" w:rsidTr="00AB64CD">
        <w:trPr>
          <w:trHeight w:val="54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689A8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1 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BDBD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Демонтажные работы: демонтаж пришедшего в негодность, изношенного или не соответствующего требованиям безопасности детского игрового оборудования</w:t>
            </w:r>
          </w:p>
        </w:tc>
        <w:tc>
          <w:tcPr>
            <w:tcW w:w="12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D4024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шт.</w:t>
            </w: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525CAC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</w:t>
            </w:r>
          </w:p>
        </w:tc>
        <w:tc>
          <w:tcPr>
            <w:tcW w:w="1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A2A25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FAA5A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</w:p>
        </w:tc>
      </w:tr>
      <w:tr w:rsidR="005E7109" w:rsidRPr="00BC45F2" w14:paraId="4AE54692" w14:textId="77777777" w:rsidTr="00AB64CD">
        <w:trPr>
          <w:trHeight w:val="54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7E0200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2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F7832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Ремонтные работы: замена изношенных узлов и элементов (цепей, подвесов, крепежей, защитных колпачков, элементов ограждений, ступеней), восстановление лакокрасочного покрытия.</w:t>
            </w:r>
          </w:p>
        </w:tc>
        <w:tc>
          <w:tcPr>
            <w:tcW w:w="12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52C080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шт.</w:t>
            </w: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AFBA08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</w:t>
            </w:r>
          </w:p>
        </w:tc>
        <w:tc>
          <w:tcPr>
            <w:tcW w:w="1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07BFA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11310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</w:p>
        </w:tc>
      </w:tr>
      <w:tr w:rsidR="005E7109" w:rsidRPr="00BC45F2" w14:paraId="1CE71D99" w14:textId="77777777" w:rsidTr="00AB64CD">
        <w:trPr>
          <w:trHeight w:val="54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12F52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3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4649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Работы по замене элементов игрового оборудования: качели, карусели, элементы спортивного комплекса </w:t>
            </w:r>
          </w:p>
        </w:tc>
        <w:tc>
          <w:tcPr>
            <w:tcW w:w="12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C25521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шт.</w:t>
            </w: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48C182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</w:t>
            </w:r>
          </w:p>
        </w:tc>
        <w:tc>
          <w:tcPr>
            <w:tcW w:w="1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46F12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5CD05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</w:p>
        </w:tc>
      </w:tr>
      <w:tr w:rsidR="005E7109" w:rsidRPr="00BC45F2" w14:paraId="12972C0A" w14:textId="77777777" w:rsidTr="00AB64CD">
        <w:trPr>
          <w:trHeight w:val="54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6735D2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4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9ED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Благоустройство основания: локальный ремонт </w:t>
            </w:r>
            <w:proofErr w:type="spellStart"/>
            <w:r w:rsidRPr="00BC45F2">
              <w:rPr>
                <w:sz w:val="22"/>
                <w:szCs w:val="22"/>
              </w:rPr>
              <w:t>ударопоглощающего</w:t>
            </w:r>
            <w:proofErr w:type="spellEnd"/>
            <w:r w:rsidRPr="00BC45F2">
              <w:rPr>
                <w:sz w:val="22"/>
                <w:szCs w:val="22"/>
              </w:rPr>
              <w:t xml:space="preserve"> покрытия в зоне приземления (песок, отсев, резиновое покрытие)</w:t>
            </w:r>
          </w:p>
        </w:tc>
        <w:tc>
          <w:tcPr>
            <w:tcW w:w="12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41967D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шт.</w:t>
            </w: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36F5BA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</w:t>
            </w:r>
          </w:p>
        </w:tc>
        <w:tc>
          <w:tcPr>
            <w:tcW w:w="1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DC2E0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9F135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</w:p>
        </w:tc>
      </w:tr>
      <w:tr w:rsidR="005E7109" w:rsidRPr="00BC45F2" w14:paraId="55A9F38E" w14:textId="77777777" w:rsidTr="00AB64CD">
        <w:trPr>
          <w:trHeight w:val="417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12E6F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F4383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DB908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1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02379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DC24E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41302" w14:textId="77777777" w:rsidR="005E7109" w:rsidRPr="00BC45F2" w:rsidRDefault="005E7109" w:rsidP="00AB64CD">
            <w:pPr>
              <w:jc w:val="center"/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Х</w:t>
            </w:r>
          </w:p>
        </w:tc>
        <w:tc>
          <w:tcPr>
            <w:tcW w:w="12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A2A69" w14:textId="77777777" w:rsidR="005E7109" w:rsidRPr="00BC45F2" w:rsidRDefault="005E7109" w:rsidP="00AB64C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73F180B3" w14:textId="77777777" w:rsidR="005E7109" w:rsidRPr="00BC45F2" w:rsidRDefault="005E7109" w:rsidP="005E7109">
      <w:pPr>
        <w:rPr>
          <w:b/>
          <w:iCs/>
          <w:color w:val="000000"/>
          <w:sz w:val="22"/>
          <w:szCs w:val="22"/>
          <w:lang w:eastAsia="en-US"/>
        </w:rPr>
      </w:pPr>
    </w:p>
    <w:p w14:paraId="12E3455F" w14:textId="77777777" w:rsidR="005E7109" w:rsidRPr="00BC45F2" w:rsidRDefault="005E7109" w:rsidP="005E7109">
      <w:pPr>
        <w:rPr>
          <w:b/>
          <w:iCs/>
          <w:color w:val="000000"/>
          <w:sz w:val="22"/>
          <w:szCs w:val="22"/>
          <w:lang w:eastAsia="en-US"/>
        </w:rPr>
      </w:pPr>
      <w:r w:rsidRPr="00BC45F2">
        <w:rPr>
          <w:b/>
          <w:iCs/>
          <w:color w:val="000000"/>
          <w:sz w:val="22"/>
          <w:szCs w:val="22"/>
          <w:lang w:eastAsia="en-US"/>
        </w:rPr>
        <w:t xml:space="preserve">Условия выполнения работ: </w:t>
      </w:r>
    </w:p>
    <w:p w14:paraId="33E9082E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 xml:space="preserve"> обязан выполнить работы в объеме технического задания, выполнять требования, предъявляемые Заказчиком, а также лицом, осуществляющим строительный контроль за ходом выполнения работ. Квалифицированные специалисты подрядной организации должны быть аттестованы на право ведения работ и обеспечены необходимой техникой, инструментами и средствами индивидуальной защиты. Все выполняемые работы должны соответствовать требованиям нормативно-технических документов: </w:t>
      </w:r>
    </w:p>
    <w:p w14:paraId="0DEBAF2C" w14:textId="77777777" w:rsidR="005E7109" w:rsidRPr="00BC45F2" w:rsidRDefault="005E7109" w:rsidP="005E7109">
      <w:pPr>
        <w:ind w:firstLine="567"/>
        <w:jc w:val="both"/>
        <w:rPr>
          <w:iCs/>
          <w:sz w:val="22"/>
          <w:szCs w:val="22"/>
          <w:lang w:eastAsia="en-US"/>
        </w:rPr>
      </w:pPr>
      <w:r w:rsidRPr="00BC45F2">
        <w:rPr>
          <w:iCs/>
          <w:sz w:val="22"/>
          <w:szCs w:val="22"/>
          <w:lang w:eastAsia="en-US"/>
        </w:rPr>
        <w:t xml:space="preserve">СП 8.13130.2020 «Системы противопожарной защиты. Наружное противопожарное водоснабжение. </w:t>
      </w:r>
      <w:r w:rsidRPr="00BC45F2">
        <w:rPr>
          <w:sz w:val="22"/>
          <w:szCs w:val="22"/>
        </w:rPr>
        <w:t>Требования пожарной безопасности»;</w:t>
      </w:r>
    </w:p>
    <w:p w14:paraId="25ABD206" w14:textId="77777777" w:rsidR="005E7109" w:rsidRPr="00BC45F2" w:rsidRDefault="005E7109" w:rsidP="005E7109">
      <w:pPr>
        <w:ind w:firstLine="567"/>
        <w:jc w:val="both"/>
        <w:rPr>
          <w:iCs/>
          <w:sz w:val="22"/>
          <w:szCs w:val="22"/>
          <w:lang w:eastAsia="en-US"/>
        </w:rPr>
      </w:pPr>
      <w:r w:rsidRPr="00BC45F2">
        <w:rPr>
          <w:iCs/>
          <w:sz w:val="22"/>
          <w:szCs w:val="22"/>
          <w:lang w:eastAsia="en-US"/>
        </w:rPr>
        <w:t>- СНиП 12-01-2004 «Организация строительства»;</w:t>
      </w:r>
    </w:p>
    <w:p w14:paraId="4BA4FC02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СНиП 3.01.04-87 «Приемка в эксплуатацию законченных строительством объектов»;</w:t>
      </w:r>
    </w:p>
    <w:p w14:paraId="1364ABAD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lastRenderedPageBreak/>
        <w:t>- СНиП 12.03-2001 «Безопасность труда в строительстве. Часть I. Общие требования»;</w:t>
      </w:r>
    </w:p>
    <w:p w14:paraId="181AC240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- СНиП 12.04-2002 «Безопасность труда в строительстве. Часть II. Строительное производство»; </w:t>
      </w:r>
    </w:p>
    <w:p w14:paraId="559ABFC8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СНиП 21-01-97 «Пожарная безопасность зданий и сооружений»;</w:t>
      </w:r>
    </w:p>
    <w:p w14:paraId="2CBC2DC7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Правила противопожарного режима в Российской Федерации, введен Постановлением Правительства РФ от 25.04.2012 № 390 "О противопожарном режиме".</w:t>
      </w:r>
    </w:p>
    <w:p w14:paraId="4A350821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иных нормативно-технических документов.</w:t>
      </w:r>
    </w:p>
    <w:p w14:paraId="6F85B5D9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 xml:space="preserve"> должен соблюдать следующие требования:</w:t>
      </w:r>
    </w:p>
    <w:p w14:paraId="779E3A31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 xml:space="preserve"> должен обеспечить Объект всеми видами материально-технических ресурсов в строгом соответствии с технологической последовательностью производства строительно-монтажных работ в сроки, установленные графиком выполнения работ.</w:t>
      </w:r>
    </w:p>
    <w:p w14:paraId="0C2B6D74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Все материалы для ремонта поставляются новыми, имеют сертификаты соответствия, технические паспорта и другие предусмотренные строительными нормами и правилами, документы, удостоверяющие их происхождение, качество и сроки годности. Копии этих сертификатов и т.п. предоставляются Заказчику в составе исполнительной документации. </w:t>
      </w:r>
    </w:p>
    <w:p w14:paraId="7912B428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 xml:space="preserve"> несет ответственность за соответствие используемых материалов государственным стандартам и техническим условиям, за сохранность всех поставляемых для реализации контракта материалов до сдачи объекта в эксплуатацию.</w:t>
      </w:r>
    </w:p>
    <w:p w14:paraId="5D966B80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В случае несоответствия качества материалов, поставляемых на Объект, техническим требованиям, сторона, производящая поставку, обязана обеспечить их замену в сроки, согласованные со второй Стороной.</w:t>
      </w:r>
    </w:p>
    <w:p w14:paraId="6EA6E8D6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Погрузка и разгрузка материалов, а также их доставка до места выполнения работ производится </w:t>
      </w:r>
      <w:r>
        <w:rPr>
          <w:iCs/>
          <w:color w:val="000000"/>
          <w:sz w:val="22"/>
          <w:szCs w:val="22"/>
          <w:lang w:eastAsia="en-US"/>
        </w:rPr>
        <w:t>Подрядчико</w:t>
      </w:r>
      <w:r w:rsidRPr="00BC45F2">
        <w:rPr>
          <w:iCs/>
          <w:color w:val="000000"/>
          <w:sz w:val="22"/>
          <w:szCs w:val="22"/>
          <w:lang w:eastAsia="en-US"/>
        </w:rPr>
        <w:t>м.</w:t>
      </w:r>
    </w:p>
    <w:p w14:paraId="143F43B2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 xml:space="preserve"> несет ответственность за утрату, порчу или снижение потребительских свойств материалов.</w:t>
      </w:r>
    </w:p>
    <w:p w14:paraId="5A14B125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Возможность замены материалов, предусмотренных локальной сметой к контракту и иными документами, согласовывается с Заказчиком с оформлением Актов.</w:t>
      </w:r>
    </w:p>
    <w:p w14:paraId="66DCBC18" w14:textId="77777777" w:rsidR="005E7109" w:rsidRPr="00BC45F2" w:rsidRDefault="005E7109" w:rsidP="005E7109">
      <w:pPr>
        <w:ind w:firstLine="567"/>
        <w:jc w:val="both"/>
        <w:rPr>
          <w:iCs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 xml:space="preserve"> обязан за свой счет заменить испорченные или поврежденные им материалы, немедленно устранять выявленные недостатки, если в процессе выполнения работ допущены </w:t>
      </w:r>
      <w:r w:rsidRPr="00BC45F2">
        <w:rPr>
          <w:iCs/>
          <w:sz w:val="22"/>
          <w:szCs w:val="22"/>
          <w:lang w:eastAsia="en-US"/>
        </w:rPr>
        <w:t>отступления от технологии их применения и монтажа.</w:t>
      </w:r>
    </w:p>
    <w:p w14:paraId="3D28D4E3" w14:textId="77777777" w:rsidR="005E7109" w:rsidRPr="00BC45F2" w:rsidRDefault="005E7109" w:rsidP="005E7109">
      <w:pPr>
        <w:ind w:firstLine="567"/>
        <w:jc w:val="both"/>
        <w:rPr>
          <w:b/>
          <w:iCs/>
          <w:color w:val="000000"/>
          <w:sz w:val="22"/>
          <w:szCs w:val="22"/>
          <w:lang w:eastAsia="en-US"/>
        </w:rPr>
      </w:pPr>
    </w:p>
    <w:p w14:paraId="627BDF15" w14:textId="77777777" w:rsidR="005E7109" w:rsidRPr="00BC45F2" w:rsidRDefault="005E7109" w:rsidP="005E7109">
      <w:pPr>
        <w:rPr>
          <w:b/>
          <w:iCs/>
          <w:color w:val="000000"/>
          <w:sz w:val="22"/>
          <w:szCs w:val="22"/>
          <w:lang w:eastAsia="en-US"/>
        </w:rPr>
      </w:pPr>
      <w:r w:rsidRPr="00BC45F2">
        <w:rPr>
          <w:b/>
          <w:iCs/>
          <w:color w:val="000000"/>
          <w:sz w:val="22"/>
          <w:szCs w:val="22"/>
          <w:lang w:eastAsia="en-US"/>
        </w:rPr>
        <w:t>Требования к качеству и безопасности работ</w:t>
      </w:r>
    </w:p>
    <w:p w14:paraId="452A0192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При разработке проекта производства работ учесть требования безопасности, для обеспечения удобства проведения работ необходимо создать благоприятные условия труда персонала</w:t>
      </w:r>
    </w:p>
    <w:p w14:paraId="778B08D0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принять меры обеспечения пожарной безопасности;</w:t>
      </w:r>
    </w:p>
    <w:p w14:paraId="2BDE1E68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соблюдать требования охраны труда, обеспечить своих работников исправными средствами коллективной и индивидуальной защиты, спец. одеждой, спец. обувью и контролировать правильное их применение;</w:t>
      </w:r>
    </w:p>
    <w:p w14:paraId="03414597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>:</w:t>
      </w:r>
    </w:p>
    <w:p w14:paraId="7A17621B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определяет состав бригад по ремонту объекта по численности, квалификации и профессиям в соответствии с объемом работ. При этом обеспечивается выполнение работ в установленные сроки;</w:t>
      </w:r>
    </w:p>
    <w:p w14:paraId="6E1BA51D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назначает руководителей работ по ремонту объекта в соответствии с объемом работ;</w:t>
      </w:r>
    </w:p>
    <w:p w14:paraId="359A2B51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назначает лиц, ответственных за охрану труда и материально-техническое обеспечение;</w:t>
      </w:r>
    </w:p>
    <w:p w14:paraId="767C9DE9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самостоятельно выполняет согласования с владельцами местных коммуникаций в местах проведения земляных работ;</w:t>
      </w:r>
    </w:p>
    <w:p w14:paraId="25C2EB88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- персоналом </w:t>
      </w:r>
      <w:r>
        <w:rPr>
          <w:iCs/>
          <w:color w:val="000000"/>
          <w:sz w:val="22"/>
          <w:szCs w:val="22"/>
          <w:lang w:eastAsia="en-US"/>
        </w:rPr>
        <w:t>Подрядчика</w:t>
      </w:r>
      <w:r w:rsidRPr="00BC45F2">
        <w:rPr>
          <w:iCs/>
          <w:color w:val="000000"/>
          <w:sz w:val="22"/>
          <w:szCs w:val="22"/>
          <w:lang w:eastAsia="en-US"/>
        </w:rPr>
        <w:t xml:space="preserve"> выполняются работы экологически безопасными способами, не наносящими ущерба качеству атмосферного воздуха, водных объектов, почв, не приводящими к загрязнению территории Заказчика.</w:t>
      </w:r>
    </w:p>
    <w:p w14:paraId="41D28BDC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- персонал </w:t>
      </w:r>
      <w:r>
        <w:rPr>
          <w:iCs/>
          <w:color w:val="000000"/>
          <w:sz w:val="22"/>
          <w:szCs w:val="22"/>
          <w:lang w:eastAsia="en-US"/>
        </w:rPr>
        <w:t>Подрядчика</w:t>
      </w:r>
      <w:r w:rsidRPr="00BC45F2">
        <w:rPr>
          <w:iCs/>
          <w:color w:val="000000"/>
          <w:sz w:val="22"/>
          <w:szCs w:val="22"/>
          <w:lang w:eastAsia="en-US"/>
        </w:rPr>
        <w:t xml:space="preserve"> обязан обеспечить чистоту мест выполнения работ в процессе и после их выполнения.</w:t>
      </w:r>
    </w:p>
    <w:p w14:paraId="454C4D64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направляет на объекты Заказчика работников, обученных правилам безопасного ведения работ и имеющих все необходимые допуски к производству работ, а также по требованию Заказчика представлять документы, подтверждающие аттестацию работников на проведение соответствующих видов работ.</w:t>
      </w:r>
    </w:p>
    <w:p w14:paraId="1B41C055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обеспечивает весь персонал средствами индивидуальной защиты в соответствии с Типовыми отраслевыми нормами.</w:t>
      </w:r>
    </w:p>
    <w:p w14:paraId="447C4FE6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перед началом производства работ предоставляет Заказчику список должностных лиц, отвечающих за вопросы охраны, промышленной и пожарной безопасности с описанием их полномочий, обязанностей и зон ответственности;</w:t>
      </w:r>
    </w:p>
    <w:p w14:paraId="70120E48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lastRenderedPageBreak/>
        <w:t>- на время выполнения работ обеспечивает производственный контроль за соблюдением требований охраны труда промышленной и пожарной безопасности, а также норм и правил природоохранного законодательства.</w:t>
      </w:r>
    </w:p>
    <w:p w14:paraId="7FBAD74A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обеспечивает сохранность существующих коммуникаций, минимальное повреждение деревьев, полное и своевременное восстановление благоустройства.</w:t>
      </w:r>
    </w:p>
    <w:p w14:paraId="3DE22AE4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- незамедлительно сообщает по телефону (либо другим доступным способом), а затем в письменной форме соответствующему представителю Заказчика о всех происшествиях (несчастный случай, пожар, взрыв, авария и т.п.).</w:t>
      </w:r>
    </w:p>
    <w:p w14:paraId="28945428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перед началом производства работ оповещает Заказчика о его начале, и согласовывает места установки техники и агрегатов, подключения к источникам электро-водоснабжения, схему складирования материалов, способы прокладки временных линий электропередач, водопроводов для собственных нужд и пр.</w:t>
      </w:r>
    </w:p>
    <w:p w14:paraId="5D6D4883" w14:textId="401E7637" w:rsidR="005E7109" w:rsidRPr="00BC45F2" w:rsidRDefault="00D9744C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Работы</w:t>
      </w:r>
      <w:r w:rsidR="005E7109" w:rsidRPr="00BC45F2">
        <w:rPr>
          <w:iCs/>
          <w:color w:val="000000"/>
          <w:sz w:val="22"/>
          <w:szCs w:val="22"/>
          <w:lang w:eastAsia="en-US"/>
        </w:rPr>
        <w:t xml:space="preserve"> должны </w:t>
      </w:r>
      <w:r>
        <w:rPr>
          <w:iCs/>
          <w:color w:val="000000"/>
          <w:sz w:val="22"/>
          <w:szCs w:val="22"/>
          <w:lang w:eastAsia="en-US"/>
        </w:rPr>
        <w:t>выполняться</w:t>
      </w:r>
      <w:r w:rsidR="005E7109" w:rsidRPr="00BC45F2">
        <w:rPr>
          <w:iCs/>
          <w:color w:val="000000"/>
          <w:sz w:val="22"/>
          <w:szCs w:val="22"/>
          <w:lang w:eastAsia="en-US"/>
        </w:rPr>
        <w:t xml:space="preserve"> с соблюдением норм безопасности </w:t>
      </w:r>
      <w:r>
        <w:rPr>
          <w:iCs/>
          <w:color w:val="000000"/>
          <w:sz w:val="22"/>
          <w:szCs w:val="22"/>
          <w:lang w:eastAsia="en-US"/>
        </w:rPr>
        <w:t>работ</w:t>
      </w:r>
      <w:r w:rsidR="005E7109" w:rsidRPr="00BC45F2">
        <w:rPr>
          <w:iCs/>
          <w:color w:val="000000"/>
          <w:sz w:val="22"/>
          <w:szCs w:val="22"/>
          <w:lang w:eastAsia="en-US"/>
        </w:rPr>
        <w:t xml:space="preserve"> для жизни, здоровья, имущества Учреждений и окружающей среды при обычных условиях ее использования, хранения, транспортировки и утилизации, а также безопасность процесса выполнения работ (Закон Российской Федерации от 07.02.1992 № 2300-1 «О защите прав потребителей»). </w:t>
      </w:r>
    </w:p>
    <w:p w14:paraId="4483BC74" w14:textId="663A2D00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Все применяемые при </w:t>
      </w:r>
      <w:r w:rsidR="00D9744C">
        <w:rPr>
          <w:iCs/>
          <w:color w:val="000000"/>
          <w:sz w:val="22"/>
          <w:szCs w:val="22"/>
          <w:lang w:eastAsia="en-US"/>
        </w:rPr>
        <w:t>выполнении работ</w:t>
      </w:r>
      <w:r w:rsidRPr="00BC45F2">
        <w:rPr>
          <w:iCs/>
          <w:color w:val="000000"/>
          <w:sz w:val="22"/>
          <w:szCs w:val="22"/>
          <w:lang w:eastAsia="en-US"/>
        </w:rPr>
        <w:t xml:space="preserve"> материалы, оборудование должны быть сертифицированы в соответствии с требованиями законодательства РФ о наличии сертификатов соответствия на товары, работы и услуги, установленные постановлением Правительства Российской Федерации от 13.08.1997 №1013 «Об утверждении перечня товаров, подлежащих обязательной сертификации, и перечня работ и услуг, подлежащих обязательной сертификации» (Собрание законодательства Российской Федерации, № 33, 18.08.1997, ст.3899).</w:t>
      </w:r>
    </w:p>
    <w:p w14:paraId="0CE19971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>
        <w:rPr>
          <w:iCs/>
          <w:color w:val="000000"/>
          <w:sz w:val="22"/>
          <w:szCs w:val="22"/>
          <w:lang w:eastAsia="en-US"/>
        </w:rPr>
        <w:t>Подрядчик</w:t>
      </w:r>
      <w:r w:rsidRPr="00BC45F2">
        <w:rPr>
          <w:iCs/>
          <w:color w:val="000000"/>
          <w:sz w:val="22"/>
          <w:szCs w:val="22"/>
          <w:lang w:eastAsia="en-US"/>
        </w:rPr>
        <w:t xml:space="preserve"> гарантирует соблюдение при проведении работ требований, указанных в техническом задании и обязательных для сторон нормах и правилах, качество выполненных работ, устранение недостатков (дефектов) за свой счет, в сроки, указанные Заказчиком.</w:t>
      </w:r>
    </w:p>
    <w:p w14:paraId="45C83BB9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>Гарантийный срок на товары, используемые при выполнении работ, определяются гарантией производителя.</w:t>
      </w:r>
    </w:p>
    <w:p w14:paraId="2DA80079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Гарантийный срок на результат выполнения работ должен составлять </w:t>
      </w:r>
      <w:bookmarkStart w:id="0" w:name="_Hlk242795721"/>
      <w:r w:rsidRPr="00BC45F2">
        <w:rPr>
          <w:iCs/>
          <w:color w:val="000000"/>
          <w:sz w:val="22"/>
          <w:szCs w:val="22"/>
          <w:lang w:eastAsia="en-US"/>
        </w:rPr>
        <w:t xml:space="preserve">не менее 12 календарных </w:t>
      </w:r>
      <w:bookmarkEnd w:id="0"/>
      <w:r w:rsidRPr="00BC45F2">
        <w:rPr>
          <w:iCs/>
          <w:color w:val="000000"/>
          <w:sz w:val="22"/>
          <w:szCs w:val="22"/>
          <w:lang w:eastAsia="en-US"/>
        </w:rPr>
        <w:t>месяцев с момента подписания Заказчиком акта о приемке.</w:t>
      </w:r>
    </w:p>
    <w:p w14:paraId="2126FAC0" w14:textId="77777777" w:rsidR="005E7109" w:rsidRPr="00BC45F2" w:rsidRDefault="005E7109" w:rsidP="005E7109">
      <w:pPr>
        <w:rPr>
          <w:b/>
          <w:iCs/>
          <w:color w:val="000000"/>
          <w:sz w:val="22"/>
          <w:szCs w:val="22"/>
          <w:lang w:eastAsia="en-US"/>
        </w:rPr>
      </w:pPr>
    </w:p>
    <w:p w14:paraId="6F6E5497" w14:textId="77777777" w:rsidR="005E7109" w:rsidRPr="00BC45F2" w:rsidRDefault="005E7109" w:rsidP="005E7109">
      <w:pPr>
        <w:rPr>
          <w:b/>
          <w:iCs/>
          <w:color w:val="000000"/>
          <w:sz w:val="22"/>
          <w:szCs w:val="22"/>
          <w:lang w:eastAsia="en-US"/>
        </w:rPr>
      </w:pPr>
      <w:r w:rsidRPr="00BC45F2">
        <w:rPr>
          <w:b/>
          <w:iCs/>
          <w:color w:val="000000"/>
          <w:sz w:val="22"/>
          <w:szCs w:val="22"/>
          <w:lang w:eastAsia="en-US"/>
        </w:rPr>
        <w:t>Требование энергоэффективности</w:t>
      </w:r>
    </w:p>
    <w:p w14:paraId="76B01193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  <w:r w:rsidRPr="00BC45F2">
        <w:rPr>
          <w:iCs/>
          <w:color w:val="000000"/>
          <w:sz w:val="22"/>
          <w:szCs w:val="22"/>
          <w:lang w:eastAsia="en-US"/>
        </w:rPr>
        <w:t xml:space="preserve">В соответствии с Правилами установления требований энергетической эффективности продукции, утвержденными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осуществляются для государственных и муниципальных нужд», приказом Министерства экономического развития Российской Федерации от 04.06.2010 № 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</w:r>
      <w:proofErr w:type="spellStart"/>
      <w:r w:rsidRPr="00BC45F2">
        <w:rPr>
          <w:iCs/>
          <w:color w:val="000000"/>
          <w:sz w:val="22"/>
          <w:szCs w:val="22"/>
          <w:lang w:eastAsia="en-US"/>
        </w:rPr>
        <w:t>ресурсоснабжения</w:t>
      </w:r>
      <w:proofErr w:type="spellEnd"/>
      <w:r w:rsidRPr="00BC45F2">
        <w:rPr>
          <w:iCs/>
          <w:color w:val="000000"/>
          <w:sz w:val="22"/>
          <w:szCs w:val="22"/>
          <w:lang w:eastAsia="en-US"/>
        </w:rPr>
        <w:t>, влияющих на энергетическую эффективность зданий, строений, сооружений» должны соблюдаться требования к энергетической эффективности товаров, используемых при выполнении работ.</w:t>
      </w:r>
    </w:p>
    <w:p w14:paraId="5B9F23D2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</w:p>
    <w:p w14:paraId="032E0D07" w14:textId="77777777" w:rsidR="005E7109" w:rsidRPr="00BC45F2" w:rsidRDefault="005E7109" w:rsidP="005E7109">
      <w:pPr>
        <w:ind w:firstLine="567"/>
        <w:jc w:val="both"/>
        <w:rPr>
          <w:iCs/>
          <w:color w:val="000000"/>
          <w:sz w:val="22"/>
          <w:szCs w:val="22"/>
          <w:lang w:eastAsia="en-US"/>
        </w:rPr>
      </w:pPr>
    </w:p>
    <w:p w14:paraId="18B681F0" w14:textId="77777777" w:rsidR="005E7109" w:rsidRPr="00BC45F2" w:rsidRDefault="005E7109" w:rsidP="005E7109">
      <w:pPr>
        <w:ind w:firstLine="567"/>
        <w:jc w:val="center"/>
        <w:rPr>
          <w:b/>
          <w:iCs/>
          <w:color w:val="000000"/>
          <w:sz w:val="22"/>
          <w:szCs w:val="22"/>
          <w:lang w:eastAsia="en-US"/>
        </w:rPr>
      </w:pPr>
      <w:r w:rsidRPr="00BC45F2">
        <w:rPr>
          <w:b/>
          <w:iCs/>
          <w:color w:val="000000"/>
          <w:sz w:val="22"/>
          <w:szCs w:val="22"/>
          <w:lang w:eastAsia="en-US"/>
        </w:rPr>
        <w:t>Реестр детских игровых, спортивных площадок и площадок отдыха,</w:t>
      </w:r>
    </w:p>
    <w:p w14:paraId="2CA3971A" w14:textId="77777777" w:rsidR="005E7109" w:rsidRPr="00BC45F2" w:rsidRDefault="005E7109" w:rsidP="005E7109">
      <w:pPr>
        <w:ind w:firstLine="567"/>
        <w:jc w:val="center"/>
        <w:rPr>
          <w:b/>
          <w:sz w:val="22"/>
          <w:szCs w:val="22"/>
        </w:rPr>
      </w:pPr>
      <w:r w:rsidRPr="00BC45F2">
        <w:rPr>
          <w:b/>
          <w:iCs/>
          <w:color w:val="000000"/>
          <w:sz w:val="22"/>
          <w:szCs w:val="22"/>
          <w:lang w:eastAsia="en-US"/>
        </w:rPr>
        <w:t xml:space="preserve">расположенных на территории </w:t>
      </w:r>
      <w:proofErr w:type="spellStart"/>
      <w:r w:rsidRPr="00BC45F2">
        <w:rPr>
          <w:b/>
          <w:iCs/>
          <w:color w:val="000000"/>
          <w:sz w:val="22"/>
          <w:szCs w:val="22"/>
          <w:lang w:eastAsia="en-US"/>
        </w:rPr>
        <w:t>Вистинского</w:t>
      </w:r>
      <w:proofErr w:type="spellEnd"/>
      <w:r w:rsidRPr="00BC45F2">
        <w:rPr>
          <w:b/>
          <w:iCs/>
          <w:color w:val="000000"/>
          <w:sz w:val="22"/>
          <w:szCs w:val="22"/>
          <w:lang w:eastAsia="en-US"/>
        </w:rPr>
        <w:t xml:space="preserve"> сельского поселения</w:t>
      </w:r>
      <w:r w:rsidRPr="00BC45F2">
        <w:rPr>
          <w:b/>
          <w:sz w:val="22"/>
          <w:szCs w:val="22"/>
        </w:rPr>
        <w:t>.</w:t>
      </w:r>
    </w:p>
    <w:p w14:paraId="1AE892CB" w14:textId="77777777" w:rsidR="005E7109" w:rsidRPr="00BC45F2" w:rsidRDefault="005E7109" w:rsidP="005E7109">
      <w:pPr>
        <w:jc w:val="both"/>
        <w:rPr>
          <w:b/>
          <w:bCs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67"/>
        <w:gridCol w:w="2692"/>
        <w:gridCol w:w="4354"/>
      </w:tblGrid>
      <w:tr w:rsidR="005E7109" w:rsidRPr="00BC45F2" w14:paraId="09B759EF" w14:textId="77777777" w:rsidTr="00AB64CD">
        <w:tc>
          <w:tcPr>
            <w:tcW w:w="540" w:type="dxa"/>
          </w:tcPr>
          <w:p w14:paraId="6754411F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№ п/п</w:t>
            </w:r>
          </w:p>
        </w:tc>
        <w:tc>
          <w:tcPr>
            <w:tcW w:w="2267" w:type="dxa"/>
          </w:tcPr>
          <w:p w14:paraId="26533820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Адрес расположения</w:t>
            </w:r>
          </w:p>
          <w:p w14:paraId="619CF2BF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14:paraId="5D198265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Наименование площадки</w:t>
            </w:r>
          </w:p>
        </w:tc>
        <w:tc>
          <w:tcPr>
            <w:tcW w:w="4354" w:type="dxa"/>
          </w:tcPr>
          <w:p w14:paraId="36AC43F2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Описание работ</w:t>
            </w:r>
          </w:p>
        </w:tc>
      </w:tr>
      <w:tr w:rsidR="005E7109" w:rsidRPr="00BC45F2" w14:paraId="14987DC5" w14:textId="77777777" w:rsidTr="00AB64CD">
        <w:tc>
          <w:tcPr>
            <w:tcW w:w="540" w:type="dxa"/>
          </w:tcPr>
          <w:p w14:paraId="5A01D015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1.</w:t>
            </w:r>
          </w:p>
        </w:tc>
        <w:tc>
          <w:tcPr>
            <w:tcW w:w="2267" w:type="dxa"/>
          </w:tcPr>
          <w:p w14:paraId="1298A08E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 xml:space="preserve">, </w:t>
            </w:r>
          </w:p>
          <w:p w14:paraId="045422C9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ул. Ижорская, </w:t>
            </w:r>
          </w:p>
          <w:p w14:paraId="2AC7192A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около дома № 13А</w:t>
            </w:r>
          </w:p>
        </w:tc>
        <w:tc>
          <w:tcPr>
            <w:tcW w:w="2692" w:type="dxa"/>
          </w:tcPr>
          <w:p w14:paraId="331D372D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Площадка для отдыха жителей</w:t>
            </w:r>
          </w:p>
        </w:tc>
        <w:tc>
          <w:tcPr>
            <w:tcW w:w="4354" w:type="dxa"/>
          </w:tcPr>
          <w:p w14:paraId="02DA87CD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 Ремонт качели, ремонт подвесной дорожки на детском игровом комплексе</w:t>
            </w:r>
          </w:p>
        </w:tc>
      </w:tr>
      <w:tr w:rsidR="005E7109" w:rsidRPr="00BC45F2" w14:paraId="6B222183" w14:textId="77777777" w:rsidTr="00AB64CD">
        <w:tc>
          <w:tcPr>
            <w:tcW w:w="540" w:type="dxa"/>
          </w:tcPr>
          <w:p w14:paraId="391DAE2F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2.</w:t>
            </w:r>
          </w:p>
        </w:tc>
        <w:tc>
          <w:tcPr>
            <w:tcW w:w="2267" w:type="dxa"/>
          </w:tcPr>
          <w:p w14:paraId="42B013B8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 xml:space="preserve">, </w:t>
            </w:r>
          </w:p>
          <w:p w14:paraId="77F16118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ул. Балтийская, между домами № 1 </w:t>
            </w:r>
          </w:p>
          <w:p w14:paraId="0226BB1A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и № 3</w:t>
            </w:r>
          </w:p>
        </w:tc>
        <w:tc>
          <w:tcPr>
            <w:tcW w:w="2692" w:type="dxa"/>
          </w:tcPr>
          <w:p w14:paraId="22E47EC8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</w:tc>
        <w:tc>
          <w:tcPr>
            <w:tcW w:w="4354" w:type="dxa"/>
          </w:tcPr>
          <w:p w14:paraId="32E08A30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Очистка детской песочницы от сорной растительности и поросли с сопутствующим просеиванием (механической очисткой) песка и планировкой поверхности</w:t>
            </w:r>
          </w:p>
        </w:tc>
      </w:tr>
      <w:tr w:rsidR="005E7109" w:rsidRPr="00BC45F2" w14:paraId="0587F7FA" w14:textId="77777777" w:rsidTr="00AB64CD">
        <w:tc>
          <w:tcPr>
            <w:tcW w:w="540" w:type="dxa"/>
          </w:tcPr>
          <w:p w14:paraId="176C82C6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3.</w:t>
            </w:r>
          </w:p>
        </w:tc>
        <w:tc>
          <w:tcPr>
            <w:tcW w:w="2267" w:type="dxa"/>
          </w:tcPr>
          <w:p w14:paraId="38E193DD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 xml:space="preserve">, </w:t>
            </w:r>
          </w:p>
          <w:p w14:paraId="40F24606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ул. Лесная, </w:t>
            </w:r>
          </w:p>
          <w:p w14:paraId="29752B9F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дома № 11 и 13, </w:t>
            </w:r>
          </w:p>
          <w:p w14:paraId="0F174BA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lastRenderedPageBreak/>
              <w:t>ул. Кронштадтская, дом № 10</w:t>
            </w:r>
          </w:p>
        </w:tc>
        <w:tc>
          <w:tcPr>
            <w:tcW w:w="2692" w:type="dxa"/>
          </w:tcPr>
          <w:p w14:paraId="0BBD234D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lastRenderedPageBreak/>
              <w:t>Детская игровая площадка</w:t>
            </w:r>
          </w:p>
        </w:tc>
        <w:tc>
          <w:tcPr>
            <w:tcW w:w="4354" w:type="dxa"/>
          </w:tcPr>
          <w:p w14:paraId="72000335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Ремонт качели типа «гнездо», установка недостающих реек на крыше детской </w:t>
            </w:r>
            <w:r w:rsidRPr="00BC45F2">
              <w:rPr>
                <w:sz w:val="22"/>
                <w:szCs w:val="22"/>
              </w:rPr>
              <w:lastRenderedPageBreak/>
              <w:t>площадки, ремонт турника, ремонт канатной сетки</w:t>
            </w:r>
          </w:p>
        </w:tc>
      </w:tr>
      <w:tr w:rsidR="005E7109" w:rsidRPr="00BC45F2" w14:paraId="4E9B767D" w14:textId="77777777" w:rsidTr="00AB64CD">
        <w:tc>
          <w:tcPr>
            <w:tcW w:w="540" w:type="dxa"/>
          </w:tcPr>
          <w:p w14:paraId="4C40DEB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2267" w:type="dxa"/>
          </w:tcPr>
          <w:p w14:paraId="6FAC71A9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 xml:space="preserve">, </w:t>
            </w:r>
          </w:p>
          <w:p w14:paraId="45914B2B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ул. Лесная, дом № 17</w:t>
            </w:r>
          </w:p>
        </w:tc>
        <w:tc>
          <w:tcPr>
            <w:tcW w:w="2692" w:type="dxa"/>
          </w:tcPr>
          <w:p w14:paraId="71FD8450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</w:tc>
        <w:tc>
          <w:tcPr>
            <w:tcW w:w="4354" w:type="dxa"/>
          </w:tcPr>
          <w:p w14:paraId="25C9ED25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Ремонт информационного щита, замена сетки на столе для настольного тенниса, ремонт крепления качели, ремонт канатной лестницы, вставка недостающих заглушек, покраска информационного щита</w:t>
            </w:r>
          </w:p>
        </w:tc>
      </w:tr>
      <w:tr w:rsidR="005E7109" w:rsidRPr="00BC45F2" w14:paraId="2A99AD16" w14:textId="77777777" w:rsidTr="00AB64CD">
        <w:tc>
          <w:tcPr>
            <w:tcW w:w="540" w:type="dxa"/>
          </w:tcPr>
          <w:p w14:paraId="3D1D6F47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5.</w:t>
            </w:r>
          </w:p>
        </w:tc>
        <w:tc>
          <w:tcPr>
            <w:tcW w:w="2267" w:type="dxa"/>
          </w:tcPr>
          <w:p w14:paraId="2D42D6C7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 xml:space="preserve">, </w:t>
            </w:r>
          </w:p>
          <w:p w14:paraId="78365DEA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ул. Лесная, дом № 17</w:t>
            </w:r>
          </w:p>
        </w:tc>
        <w:tc>
          <w:tcPr>
            <w:tcW w:w="2692" w:type="dxa"/>
          </w:tcPr>
          <w:p w14:paraId="58BDE11A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Баскетбольная площадка</w:t>
            </w:r>
          </w:p>
        </w:tc>
        <w:tc>
          <w:tcPr>
            <w:tcW w:w="4354" w:type="dxa"/>
          </w:tcPr>
          <w:p w14:paraId="07718F78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Ремонт входной двери, замена сетки на воротах – 2шт, замена баскетбольного кольца, ремонт резинового покрытия (1,5*1,5м)</w:t>
            </w:r>
          </w:p>
        </w:tc>
      </w:tr>
      <w:tr w:rsidR="005E7109" w:rsidRPr="00BC45F2" w14:paraId="6D90A2EA" w14:textId="77777777" w:rsidTr="00AB64CD">
        <w:trPr>
          <w:trHeight w:val="223"/>
        </w:trPr>
        <w:tc>
          <w:tcPr>
            <w:tcW w:w="540" w:type="dxa"/>
          </w:tcPr>
          <w:p w14:paraId="6491EB33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6.</w:t>
            </w:r>
          </w:p>
        </w:tc>
        <w:tc>
          <w:tcPr>
            <w:tcW w:w="2267" w:type="dxa"/>
          </w:tcPr>
          <w:p w14:paraId="4CF8E4EF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д. Глинки (вблизи ДК Горки)</w:t>
            </w:r>
          </w:p>
        </w:tc>
        <w:tc>
          <w:tcPr>
            <w:tcW w:w="2692" w:type="dxa"/>
          </w:tcPr>
          <w:p w14:paraId="037383C3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</w:tc>
        <w:tc>
          <w:tcPr>
            <w:tcW w:w="4354" w:type="dxa"/>
          </w:tcPr>
          <w:p w14:paraId="019288A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Замена урн – 2шт, замена </w:t>
            </w:r>
            <w:proofErr w:type="gramStart"/>
            <w:r w:rsidRPr="00BC45F2">
              <w:rPr>
                <w:sz w:val="22"/>
                <w:szCs w:val="22"/>
              </w:rPr>
              <w:t>элементов  качели</w:t>
            </w:r>
            <w:proofErr w:type="gramEnd"/>
            <w:r w:rsidRPr="00BC45F2">
              <w:rPr>
                <w:sz w:val="22"/>
                <w:szCs w:val="22"/>
              </w:rPr>
              <w:t xml:space="preserve"> типа балансир</w:t>
            </w:r>
          </w:p>
        </w:tc>
      </w:tr>
      <w:tr w:rsidR="005E7109" w:rsidRPr="00BC45F2" w14:paraId="2115766B" w14:textId="77777777" w:rsidTr="00AB64CD">
        <w:trPr>
          <w:trHeight w:val="223"/>
        </w:trPr>
        <w:tc>
          <w:tcPr>
            <w:tcW w:w="540" w:type="dxa"/>
          </w:tcPr>
          <w:p w14:paraId="60C6D2B5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7.</w:t>
            </w:r>
          </w:p>
        </w:tc>
        <w:tc>
          <w:tcPr>
            <w:tcW w:w="2267" w:type="dxa"/>
          </w:tcPr>
          <w:p w14:paraId="468E5E1E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д. Глинки (вблизи ДК Горки)</w:t>
            </w:r>
          </w:p>
        </w:tc>
        <w:tc>
          <w:tcPr>
            <w:tcW w:w="2692" w:type="dxa"/>
          </w:tcPr>
          <w:p w14:paraId="5EBD821C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Волейбольная площадка</w:t>
            </w:r>
          </w:p>
          <w:p w14:paraId="2735448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19 х 10</w:t>
            </w:r>
          </w:p>
        </w:tc>
        <w:tc>
          <w:tcPr>
            <w:tcW w:w="4354" w:type="dxa"/>
          </w:tcPr>
          <w:p w14:paraId="41923559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Замена волейбольной сетки</w:t>
            </w:r>
          </w:p>
        </w:tc>
      </w:tr>
      <w:tr w:rsidR="005E7109" w:rsidRPr="00BC45F2" w14:paraId="566A404D" w14:textId="77777777" w:rsidTr="00AB64CD">
        <w:trPr>
          <w:trHeight w:val="826"/>
        </w:trPr>
        <w:tc>
          <w:tcPr>
            <w:tcW w:w="540" w:type="dxa"/>
          </w:tcPr>
          <w:p w14:paraId="4F6CAD9A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8.</w:t>
            </w:r>
          </w:p>
        </w:tc>
        <w:tc>
          <w:tcPr>
            <w:tcW w:w="2267" w:type="dxa"/>
          </w:tcPr>
          <w:p w14:paraId="174CD8C5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д. Косколово,</w:t>
            </w:r>
          </w:p>
          <w:p w14:paraId="7A24BFA6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ул. Центральная, напротив дома № 19</w:t>
            </w:r>
          </w:p>
        </w:tc>
        <w:tc>
          <w:tcPr>
            <w:tcW w:w="2692" w:type="dxa"/>
          </w:tcPr>
          <w:p w14:paraId="6ED94B72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Игровая (спортивная) площадка</w:t>
            </w:r>
          </w:p>
        </w:tc>
        <w:tc>
          <w:tcPr>
            <w:tcW w:w="4354" w:type="dxa"/>
          </w:tcPr>
          <w:p w14:paraId="2130564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Замена баскетбольного кольца</w:t>
            </w:r>
          </w:p>
        </w:tc>
      </w:tr>
      <w:tr w:rsidR="005E7109" w:rsidRPr="00BC45F2" w14:paraId="7B12A82C" w14:textId="77777777" w:rsidTr="00AB64CD">
        <w:trPr>
          <w:trHeight w:val="223"/>
        </w:trPr>
        <w:tc>
          <w:tcPr>
            <w:tcW w:w="540" w:type="dxa"/>
          </w:tcPr>
          <w:p w14:paraId="45319C65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9.</w:t>
            </w:r>
          </w:p>
        </w:tc>
        <w:tc>
          <w:tcPr>
            <w:tcW w:w="2267" w:type="dxa"/>
          </w:tcPr>
          <w:p w14:paraId="1B49A10A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Валяницы</w:t>
            </w:r>
            <w:proofErr w:type="spellEnd"/>
            <w:r w:rsidRPr="00BC45F2">
              <w:rPr>
                <w:sz w:val="22"/>
                <w:szCs w:val="22"/>
              </w:rPr>
              <w:t>,</w:t>
            </w:r>
          </w:p>
          <w:p w14:paraId="72B3C802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ул. Финская</w:t>
            </w:r>
          </w:p>
          <w:p w14:paraId="760CEA96" w14:textId="77777777" w:rsidR="005E7109" w:rsidRPr="00BC45F2" w:rsidRDefault="005E7109" w:rsidP="00AB64C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692" w:type="dxa"/>
          </w:tcPr>
          <w:p w14:paraId="6890720D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  <w:p w14:paraId="08745CC7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4354" w:type="dxa"/>
          </w:tcPr>
          <w:p w14:paraId="73180206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Установка каната, замена канатной сетки на детском игровом комплексе </w:t>
            </w:r>
          </w:p>
        </w:tc>
      </w:tr>
      <w:tr w:rsidR="005E7109" w:rsidRPr="00BC45F2" w14:paraId="58081A1C" w14:textId="77777777" w:rsidTr="00AB64CD">
        <w:trPr>
          <w:trHeight w:val="223"/>
        </w:trPr>
        <w:tc>
          <w:tcPr>
            <w:tcW w:w="540" w:type="dxa"/>
          </w:tcPr>
          <w:p w14:paraId="15CA93E7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10.</w:t>
            </w:r>
          </w:p>
        </w:tc>
        <w:tc>
          <w:tcPr>
            <w:tcW w:w="2267" w:type="dxa"/>
          </w:tcPr>
          <w:p w14:paraId="1798B866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Старое </w:t>
            </w:r>
            <w:proofErr w:type="spellStart"/>
            <w:r w:rsidRPr="00BC45F2">
              <w:rPr>
                <w:sz w:val="22"/>
                <w:szCs w:val="22"/>
              </w:rPr>
              <w:t>Гарколово</w:t>
            </w:r>
            <w:proofErr w:type="spellEnd"/>
          </w:p>
          <w:p w14:paraId="58E6CC5D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  <w:p w14:paraId="293AE52D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14:paraId="5376BD92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  <w:p w14:paraId="0D537C29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4354" w:type="dxa"/>
          </w:tcPr>
          <w:p w14:paraId="56CED682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Установка реек на крыше детского игрового комплекса, установка каната, замена кольца </w:t>
            </w:r>
          </w:p>
        </w:tc>
      </w:tr>
      <w:tr w:rsidR="005E7109" w:rsidRPr="00BC45F2" w14:paraId="68561BFA" w14:textId="77777777" w:rsidTr="00AB64CD">
        <w:trPr>
          <w:trHeight w:val="223"/>
        </w:trPr>
        <w:tc>
          <w:tcPr>
            <w:tcW w:w="540" w:type="dxa"/>
          </w:tcPr>
          <w:p w14:paraId="49DE78B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11.</w:t>
            </w:r>
          </w:p>
        </w:tc>
        <w:tc>
          <w:tcPr>
            <w:tcW w:w="2267" w:type="dxa"/>
          </w:tcPr>
          <w:p w14:paraId="76C8F3F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д. Слободка,</w:t>
            </w:r>
          </w:p>
          <w:p w14:paraId="164355FF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пер. Малый</w:t>
            </w:r>
          </w:p>
        </w:tc>
        <w:tc>
          <w:tcPr>
            <w:tcW w:w="2692" w:type="dxa"/>
          </w:tcPr>
          <w:p w14:paraId="3046CB6A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  <w:p w14:paraId="26F668B1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4354" w:type="dxa"/>
          </w:tcPr>
          <w:p w14:paraId="561B173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 Замена канатной сетки на детском игровом комплексе, замена баскетбольного кольца</w:t>
            </w:r>
          </w:p>
        </w:tc>
      </w:tr>
      <w:tr w:rsidR="005E7109" w:rsidRPr="00BC45F2" w14:paraId="5DB6EBBC" w14:textId="77777777" w:rsidTr="00AB64CD">
        <w:trPr>
          <w:trHeight w:val="223"/>
        </w:trPr>
        <w:tc>
          <w:tcPr>
            <w:tcW w:w="540" w:type="dxa"/>
          </w:tcPr>
          <w:p w14:paraId="4A7C29D9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12.</w:t>
            </w:r>
          </w:p>
        </w:tc>
        <w:tc>
          <w:tcPr>
            <w:tcW w:w="2267" w:type="dxa"/>
          </w:tcPr>
          <w:p w14:paraId="185E567B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>, ул. Ромашковая</w:t>
            </w:r>
          </w:p>
        </w:tc>
        <w:tc>
          <w:tcPr>
            <w:tcW w:w="2692" w:type="dxa"/>
          </w:tcPr>
          <w:p w14:paraId="76286EB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  <w:p w14:paraId="082B7D7B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4354" w:type="dxa"/>
          </w:tcPr>
          <w:p w14:paraId="077990DC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Установка реек на крыше детского игрового комплекса</w:t>
            </w:r>
          </w:p>
        </w:tc>
      </w:tr>
      <w:tr w:rsidR="005E7109" w:rsidRPr="00BC45F2" w14:paraId="670754AA" w14:textId="77777777" w:rsidTr="00AB64CD">
        <w:trPr>
          <w:trHeight w:val="223"/>
        </w:trPr>
        <w:tc>
          <w:tcPr>
            <w:tcW w:w="540" w:type="dxa"/>
          </w:tcPr>
          <w:p w14:paraId="4D7E84C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13.</w:t>
            </w:r>
          </w:p>
        </w:tc>
        <w:tc>
          <w:tcPr>
            <w:tcW w:w="2267" w:type="dxa"/>
          </w:tcPr>
          <w:p w14:paraId="09B7CAD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>, ул. Радужная</w:t>
            </w:r>
          </w:p>
        </w:tc>
        <w:tc>
          <w:tcPr>
            <w:tcW w:w="2692" w:type="dxa"/>
          </w:tcPr>
          <w:p w14:paraId="6AEC5A36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Детская игровая площадка</w:t>
            </w:r>
          </w:p>
          <w:p w14:paraId="084DC2DB" w14:textId="77777777" w:rsidR="005E7109" w:rsidRPr="00BC45F2" w:rsidRDefault="005E7109" w:rsidP="00AB64CD">
            <w:pPr>
              <w:rPr>
                <w:sz w:val="22"/>
                <w:szCs w:val="22"/>
              </w:rPr>
            </w:pPr>
          </w:p>
        </w:tc>
        <w:tc>
          <w:tcPr>
            <w:tcW w:w="4354" w:type="dxa"/>
          </w:tcPr>
          <w:p w14:paraId="2A38FB2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Замена баскетбольного кольца</w:t>
            </w:r>
          </w:p>
        </w:tc>
      </w:tr>
      <w:tr w:rsidR="005E7109" w:rsidRPr="00BC45F2" w14:paraId="4611383E" w14:textId="77777777" w:rsidTr="00AB64CD">
        <w:trPr>
          <w:trHeight w:val="223"/>
        </w:trPr>
        <w:tc>
          <w:tcPr>
            <w:tcW w:w="540" w:type="dxa"/>
          </w:tcPr>
          <w:p w14:paraId="1F47EDA1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14.</w:t>
            </w:r>
          </w:p>
        </w:tc>
        <w:tc>
          <w:tcPr>
            <w:tcW w:w="2267" w:type="dxa"/>
          </w:tcPr>
          <w:p w14:paraId="2573F43C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д. </w:t>
            </w:r>
            <w:proofErr w:type="spellStart"/>
            <w:r w:rsidRPr="00BC45F2">
              <w:rPr>
                <w:sz w:val="22"/>
                <w:szCs w:val="22"/>
              </w:rPr>
              <w:t>Вистино</w:t>
            </w:r>
            <w:proofErr w:type="spellEnd"/>
            <w:r w:rsidRPr="00BC45F2">
              <w:rPr>
                <w:sz w:val="22"/>
                <w:szCs w:val="22"/>
              </w:rPr>
              <w:t xml:space="preserve"> ул. Ижорская за домом № 4 </w:t>
            </w:r>
          </w:p>
        </w:tc>
        <w:tc>
          <w:tcPr>
            <w:tcW w:w="2692" w:type="dxa"/>
          </w:tcPr>
          <w:p w14:paraId="6C6D64DB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 xml:space="preserve">Спортивная </w:t>
            </w:r>
            <w:proofErr w:type="spellStart"/>
            <w:r w:rsidRPr="00BC45F2">
              <w:rPr>
                <w:sz w:val="22"/>
                <w:szCs w:val="22"/>
              </w:rPr>
              <w:t>воркаут</w:t>
            </w:r>
            <w:proofErr w:type="spellEnd"/>
            <w:r w:rsidRPr="00BC45F2">
              <w:rPr>
                <w:sz w:val="22"/>
                <w:szCs w:val="22"/>
              </w:rPr>
              <w:t xml:space="preserve"> площадка</w:t>
            </w:r>
          </w:p>
        </w:tc>
        <w:tc>
          <w:tcPr>
            <w:tcW w:w="4354" w:type="dxa"/>
          </w:tcPr>
          <w:p w14:paraId="3BC31534" w14:textId="77777777" w:rsidR="005E7109" w:rsidRPr="00BC45F2" w:rsidRDefault="005E7109" w:rsidP="00AB64CD">
            <w:pPr>
              <w:rPr>
                <w:sz w:val="22"/>
                <w:szCs w:val="22"/>
              </w:rPr>
            </w:pPr>
            <w:r w:rsidRPr="00BC45F2">
              <w:rPr>
                <w:sz w:val="22"/>
                <w:szCs w:val="22"/>
              </w:rPr>
              <w:t>Установка каната, замена элемента «Велосипед», ремонт баскетбольного кольца, ремонт качели</w:t>
            </w:r>
          </w:p>
        </w:tc>
      </w:tr>
    </w:tbl>
    <w:p w14:paraId="62C1CBF7" w14:textId="77777777" w:rsidR="005E7109" w:rsidRPr="00BC45F2" w:rsidRDefault="005E7109" w:rsidP="005E7109">
      <w:pPr>
        <w:jc w:val="both"/>
        <w:rPr>
          <w:b/>
          <w:iCs/>
          <w:color w:val="000000"/>
          <w:sz w:val="22"/>
          <w:szCs w:val="22"/>
          <w:lang w:eastAsia="en-US"/>
        </w:rPr>
      </w:pPr>
    </w:p>
    <w:p w14:paraId="13C18A19" w14:textId="77777777" w:rsidR="00F86B98" w:rsidRPr="00D2356F" w:rsidRDefault="00F86B98" w:rsidP="006E6283">
      <w:pPr>
        <w:jc w:val="center"/>
        <w:outlineLvl w:val="1"/>
        <w:rPr>
          <w:b/>
          <w:bCs/>
          <w:sz w:val="22"/>
          <w:szCs w:val="22"/>
        </w:rPr>
      </w:pPr>
    </w:p>
    <w:p w14:paraId="604E82DB" w14:textId="77777777" w:rsidR="006E6283" w:rsidRPr="00D2356F" w:rsidRDefault="006E6283" w:rsidP="006E6283">
      <w:pPr>
        <w:rPr>
          <w:sz w:val="22"/>
          <w:szCs w:val="22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6"/>
        <w:gridCol w:w="5099"/>
      </w:tblGrid>
      <w:tr w:rsidR="008C210D" w:rsidRPr="00D2356F" w14:paraId="6DE6167E" w14:textId="77777777" w:rsidTr="00CE3740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8FD43" w14:textId="77777777" w:rsidR="008C210D" w:rsidRPr="00D2356F" w:rsidRDefault="008C210D" w:rsidP="00CE3740">
            <w:pPr>
              <w:pStyle w:val="Standard"/>
              <w:tabs>
                <w:tab w:val="left" w:pos="0"/>
                <w:tab w:val="left" w:pos="142"/>
              </w:tabs>
              <w:rPr>
                <w:b/>
                <w:sz w:val="22"/>
                <w:szCs w:val="22"/>
              </w:rPr>
            </w:pPr>
            <w:r w:rsidRPr="00D2356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8C90F" w14:textId="77777777" w:rsidR="008C210D" w:rsidRPr="00D2356F" w:rsidRDefault="008C210D" w:rsidP="00CE3740">
            <w:pPr>
              <w:pStyle w:val="Standard"/>
              <w:tabs>
                <w:tab w:val="left" w:pos="0"/>
                <w:tab w:val="left" w:pos="142"/>
              </w:tabs>
              <w:rPr>
                <w:b/>
                <w:sz w:val="22"/>
                <w:szCs w:val="22"/>
              </w:rPr>
            </w:pPr>
            <w:r w:rsidRPr="00D2356F">
              <w:rPr>
                <w:b/>
                <w:sz w:val="22"/>
                <w:szCs w:val="22"/>
              </w:rPr>
              <w:t xml:space="preserve">ПОДРЯДЧИК: </w:t>
            </w:r>
          </w:p>
        </w:tc>
      </w:tr>
      <w:tr w:rsidR="008C210D" w:rsidRPr="00D2356F" w14:paraId="4DD68DB0" w14:textId="77777777" w:rsidTr="00CE3740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00CE3" w14:textId="77777777" w:rsidR="008C210D" w:rsidRPr="00D2356F" w:rsidRDefault="008C210D" w:rsidP="008C210D">
            <w:pPr>
              <w:pStyle w:val="NormalWeb1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B18E2" w14:textId="77777777" w:rsidR="008C210D" w:rsidRPr="00D2356F" w:rsidRDefault="008C210D" w:rsidP="00CE3740">
            <w:pPr>
              <w:pStyle w:val="Standard"/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</w:tr>
      <w:tr w:rsidR="008C210D" w:rsidRPr="00D2356F" w14:paraId="22E54D1E" w14:textId="77777777" w:rsidTr="00CE3740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66EE2" w14:textId="77777777" w:rsidR="008C210D" w:rsidRPr="00D2356F" w:rsidRDefault="008C210D" w:rsidP="00CE3740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proofErr w:type="spellStart"/>
            <w:r w:rsidRPr="00D2356F">
              <w:rPr>
                <w:bCs/>
                <w:sz w:val="22"/>
                <w:szCs w:val="22"/>
              </w:rPr>
              <w:t>И.о</w:t>
            </w:r>
            <w:proofErr w:type="spellEnd"/>
            <w:r w:rsidRPr="00D2356F">
              <w:rPr>
                <w:bCs/>
                <w:sz w:val="22"/>
                <w:szCs w:val="22"/>
              </w:rPr>
              <w:t>. главы администрации</w:t>
            </w:r>
          </w:p>
          <w:p w14:paraId="00D894B2" w14:textId="77777777" w:rsidR="008C210D" w:rsidRPr="00D2356F" w:rsidRDefault="008C210D" w:rsidP="00CE3740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</w:p>
          <w:p w14:paraId="0FCD13CF" w14:textId="77777777" w:rsidR="008C210D" w:rsidRPr="00D2356F" w:rsidRDefault="008C210D" w:rsidP="00CE3740">
            <w:pPr>
              <w:pStyle w:val="NormalWeb1"/>
              <w:spacing w:before="0" w:after="0"/>
              <w:rPr>
                <w:sz w:val="22"/>
                <w:szCs w:val="22"/>
              </w:rPr>
            </w:pP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sz w:val="22"/>
                <w:szCs w:val="22"/>
                <w:u w:val="single"/>
              </w:rPr>
              <w:tab/>
            </w:r>
            <w:r w:rsidRPr="00D2356F">
              <w:rPr>
                <w:bCs/>
                <w:sz w:val="22"/>
                <w:szCs w:val="22"/>
              </w:rPr>
              <w:t xml:space="preserve"> / В.Г. Миклин /</w:t>
            </w:r>
          </w:p>
          <w:p w14:paraId="497DA6F2" w14:textId="77777777" w:rsidR="008C210D" w:rsidRPr="00D2356F" w:rsidRDefault="008C210D" w:rsidP="00CE3740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D2356F">
              <w:rPr>
                <w:bCs/>
                <w:sz w:val="22"/>
                <w:szCs w:val="22"/>
              </w:rPr>
              <w:t>Э.П.</w:t>
            </w: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A6079" w14:textId="77777777" w:rsidR="008C210D" w:rsidRPr="00D2356F" w:rsidRDefault="008C210D" w:rsidP="00CE3740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</w:p>
          <w:p w14:paraId="15D4004A" w14:textId="77777777" w:rsidR="008C210D" w:rsidRPr="00D2356F" w:rsidRDefault="008C210D" w:rsidP="00CE3740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</w:p>
          <w:p w14:paraId="011BD3F4" w14:textId="77777777" w:rsidR="008C210D" w:rsidRPr="00D2356F" w:rsidRDefault="008C210D" w:rsidP="00CE3740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  <w:r w:rsidRPr="00D2356F">
              <w:rPr>
                <w:sz w:val="22"/>
                <w:szCs w:val="22"/>
              </w:rPr>
              <w:t xml:space="preserve">__________________ / </w:t>
            </w:r>
          </w:p>
          <w:p w14:paraId="239EEC8B" w14:textId="77777777" w:rsidR="008C210D" w:rsidRPr="00D2356F" w:rsidRDefault="008C210D" w:rsidP="00CE3740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  <w:r w:rsidRPr="00D2356F">
              <w:rPr>
                <w:sz w:val="22"/>
                <w:szCs w:val="22"/>
              </w:rPr>
              <w:t>Э.П.</w:t>
            </w:r>
          </w:p>
        </w:tc>
      </w:tr>
    </w:tbl>
    <w:p w14:paraId="018C7104" w14:textId="179A598A" w:rsidR="00BF67CC" w:rsidRDefault="00BF67CC" w:rsidP="00AB706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</w:p>
    <w:p w14:paraId="16E82A9F" w14:textId="37B5DCC5" w:rsidR="009D49CA" w:rsidRPr="00D2356F" w:rsidRDefault="009D49CA" w:rsidP="00217D24">
      <w:pPr>
        <w:rPr>
          <w:color w:val="000000"/>
          <w:sz w:val="22"/>
          <w:szCs w:val="22"/>
        </w:rPr>
      </w:pPr>
    </w:p>
    <w:sectPr w:rsidR="009D49CA" w:rsidRPr="00D2356F" w:rsidSect="00984FB7">
      <w:headerReference w:type="default" r:id="rId7"/>
      <w:footerReference w:type="default" r:id="rId8"/>
      <w:pgSz w:w="11906" w:h="16838"/>
      <w:pgMar w:top="851" w:right="851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F20BC" w14:textId="77777777" w:rsidR="000F72E7" w:rsidRDefault="000F72E7">
      <w:r>
        <w:separator/>
      </w:r>
    </w:p>
  </w:endnote>
  <w:endnote w:type="continuationSeparator" w:id="0">
    <w:p w14:paraId="12D7794A" w14:textId="77777777" w:rsidR="000F72E7" w:rsidRDefault="000F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Noto Sans CJK SC">
    <w:charset w:val="00"/>
    <w:family w:val="auto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47B03" w14:textId="77777777" w:rsidR="000F72E7" w:rsidRDefault="000F72E7" w:rsidP="00252455">
    <w:pPr>
      <w:pStyle w:val="af7"/>
      <w:suppressLineNumbers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5E4EB" w14:textId="77777777" w:rsidR="000F72E7" w:rsidRDefault="000F72E7">
      <w:r>
        <w:separator/>
      </w:r>
    </w:p>
  </w:footnote>
  <w:footnote w:type="continuationSeparator" w:id="0">
    <w:p w14:paraId="5F26DC0B" w14:textId="77777777" w:rsidR="000F72E7" w:rsidRDefault="000F7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C67DA" w14:textId="77777777" w:rsidR="000F72E7" w:rsidRDefault="000F72E7">
    <w:pPr>
      <w:pStyle w:val="Standard"/>
      <w:ind w:firstLine="56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F1E96"/>
    <w:multiLevelType w:val="multilevel"/>
    <w:tmpl w:val="4BEA9F8C"/>
    <w:styleLink w:val="WWNum4"/>
    <w:lvl w:ilvl="0">
      <w:start w:val="1"/>
      <w:numFmt w:val="decimal"/>
      <w:lvlText w:val="%1)"/>
      <w:lvlJc w:val="left"/>
      <w:pPr>
        <w:ind w:left="567" w:hanging="227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1.%2.%3."/>
      <w:lvlJc w:val="right"/>
      <w:pPr>
        <w:ind w:left="2140" w:hanging="180"/>
      </w:pPr>
    </w:lvl>
    <w:lvl w:ilvl="3">
      <w:start w:val="1"/>
      <w:numFmt w:val="decimal"/>
      <w:lvlText w:val="%1.%2.%3.%4."/>
      <w:lvlJc w:val="left"/>
      <w:pPr>
        <w:ind w:left="2860" w:hanging="360"/>
      </w:pPr>
    </w:lvl>
    <w:lvl w:ilvl="4">
      <w:start w:val="1"/>
      <w:numFmt w:val="lowerLetter"/>
      <w:lvlText w:val="%1.%2.%3.%4.%5."/>
      <w:lvlJc w:val="left"/>
      <w:pPr>
        <w:ind w:left="3580" w:hanging="360"/>
      </w:pPr>
    </w:lvl>
    <w:lvl w:ilvl="5">
      <w:start w:val="1"/>
      <w:numFmt w:val="lowerRoman"/>
      <w:lvlText w:val="%1.%2.%3.%4.%5.%6."/>
      <w:lvlJc w:val="right"/>
      <w:pPr>
        <w:ind w:left="4300" w:hanging="180"/>
      </w:pPr>
    </w:lvl>
    <w:lvl w:ilvl="6">
      <w:start w:val="1"/>
      <w:numFmt w:val="decimal"/>
      <w:lvlText w:val="%1.%2.%3.%4.%5.%6.%7."/>
      <w:lvlJc w:val="left"/>
      <w:pPr>
        <w:ind w:left="5020" w:hanging="360"/>
      </w:pPr>
    </w:lvl>
    <w:lvl w:ilvl="7">
      <w:start w:val="1"/>
      <w:numFmt w:val="lowerLetter"/>
      <w:lvlText w:val="%1.%2.%3.%4.%5.%6.%7.%8."/>
      <w:lvlJc w:val="left"/>
      <w:pPr>
        <w:ind w:left="5740" w:hanging="360"/>
      </w:pPr>
    </w:lvl>
    <w:lvl w:ilvl="8">
      <w:start w:val="1"/>
      <w:numFmt w:val="lowerRoman"/>
      <w:lvlText w:val="%1.%2.%3.%4.%5.%6.%7.%8.%9."/>
      <w:lvlJc w:val="right"/>
      <w:pPr>
        <w:ind w:left="6460" w:hanging="180"/>
      </w:pPr>
    </w:lvl>
  </w:abstractNum>
  <w:abstractNum w:abstractNumId="1" w15:restartNumberingAfterBreak="0">
    <w:nsid w:val="03D76FA2"/>
    <w:multiLevelType w:val="multilevel"/>
    <w:tmpl w:val="BCCC62E0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48A59FE"/>
    <w:multiLevelType w:val="multilevel"/>
    <w:tmpl w:val="820A4504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7E011D7"/>
    <w:multiLevelType w:val="multilevel"/>
    <w:tmpl w:val="1652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662F8"/>
    <w:multiLevelType w:val="multilevel"/>
    <w:tmpl w:val="26D046EA"/>
    <w:styleLink w:val="WWNum1"/>
    <w:lvl w:ilvl="0">
      <w:start w:val="1"/>
      <w:numFmt w:val="decimal"/>
      <w:lvlText w:val="%1"/>
      <w:lvlJc w:val="left"/>
      <w:pPr>
        <w:ind w:left="432" w:hanging="432"/>
      </w:pPr>
      <w:rPr>
        <w:position w:val="0"/>
        <w:vertAlign w:val="baseline"/>
      </w:rPr>
    </w:lvl>
    <w:lvl w:ilvl="1">
      <w:start w:val="1"/>
      <w:numFmt w:val="decimal"/>
      <w:lvlText w:val="%2"/>
      <w:lvlJc w:val="left"/>
      <w:pPr>
        <w:ind w:left="576" w:hanging="576"/>
      </w:pPr>
      <w:rPr>
        <w:position w:val="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position w:val="0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position w:val="0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5" w15:restartNumberingAfterBreak="0">
    <w:nsid w:val="1CA347F9"/>
    <w:multiLevelType w:val="multilevel"/>
    <w:tmpl w:val="DA4E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D709D"/>
    <w:multiLevelType w:val="multilevel"/>
    <w:tmpl w:val="2B28F0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34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2445286"/>
    <w:multiLevelType w:val="multilevel"/>
    <w:tmpl w:val="63005276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2776198"/>
    <w:multiLevelType w:val="multilevel"/>
    <w:tmpl w:val="A77820C4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44D664E"/>
    <w:multiLevelType w:val="multilevel"/>
    <w:tmpl w:val="F26A7AE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8492398"/>
    <w:multiLevelType w:val="multilevel"/>
    <w:tmpl w:val="63F64B28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0AE3065"/>
    <w:multiLevelType w:val="multilevel"/>
    <w:tmpl w:val="C17EA514"/>
    <w:styleLink w:val="WW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3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u w:val="none"/>
        <w:vertAlign w:val="baseline"/>
        <w:em w:val="none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5036D14"/>
    <w:multiLevelType w:val="multilevel"/>
    <w:tmpl w:val="F01294C2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59D132B"/>
    <w:multiLevelType w:val="multilevel"/>
    <w:tmpl w:val="2F62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942AA"/>
    <w:multiLevelType w:val="multilevel"/>
    <w:tmpl w:val="503EBF30"/>
    <w:lvl w:ilvl="0">
      <w:start w:val="1"/>
      <w:numFmt w:val="decimal"/>
      <w:pStyle w:val="-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-2"/>
      <w:suff w:val="space"/>
      <w:lvlText w:val="%1.%2."/>
      <w:lvlJc w:val="left"/>
      <w:pPr>
        <w:ind w:left="0" w:firstLine="3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-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6FA5119"/>
    <w:multiLevelType w:val="multilevel"/>
    <w:tmpl w:val="E878D156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94B3BF1"/>
    <w:multiLevelType w:val="multilevel"/>
    <w:tmpl w:val="5C36018C"/>
    <w:styleLink w:val="Numbering1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-20"/>
      <w:suff w:val="space"/>
      <w:lvlText w:val="%1.%2."/>
      <w:lvlJc w:val="left"/>
      <w:pPr>
        <w:ind w:left="0" w:firstLine="340"/>
      </w:pPr>
    </w:lvl>
    <w:lvl w:ilvl="2">
      <w:start w:val="1"/>
      <w:numFmt w:val="decimal"/>
      <w:suff w:val="space"/>
      <w:lvlText w:val="%1.%2.%3."/>
      <w:lvlJc w:val="left"/>
      <w:pPr>
        <w:ind w:left="0" w:firstLine="340"/>
      </w:pPr>
    </w:lvl>
    <w:lvl w:ilvl="3">
      <w:start w:val="1"/>
      <w:numFmt w:val="decimal"/>
      <w:lvlText w:val=" %1.%2.%3.%4 "/>
      <w:lvlJc w:val="left"/>
      <w:pPr>
        <w:ind w:left="1134" w:hanging="283"/>
      </w:pPr>
    </w:lvl>
    <w:lvl w:ilvl="4">
      <w:start w:val="1"/>
      <w:numFmt w:val="decimal"/>
      <w:lvlText w:val=" %1.%2.%3.%4.%5 "/>
      <w:lvlJc w:val="left"/>
      <w:pPr>
        <w:ind w:left="1417" w:hanging="283"/>
      </w:pPr>
    </w:lvl>
    <w:lvl w:ilvl="5">
      <w:start w:val="1"/>
      <w:numFmt w:val="decimal"/>
      <w:lvlText w:val=" %1.%2.%3.%4.%5.%6 "/>
      <w:lvlJc w:val="left"/>
      <w:pPr>
        <w:ind w:left="1701" w:hanging="283"/>
      </w:pPr>
    </w:lvl>
    <w:lvl w:ilvl="6">
      <w:start w:val="1"/>
      <w:numFmt w:val="decimal"/>
      <w:lvlText w:val=" %1.%2.%3.%4.%5.%6.%7 "/>
      <w:lvlJc w:val="left"/>
      <w:pPr>
        <w:ind w:left="1984" w:hanging="283"/>
      </w:pPr>
    </w:lvl>
    <w:lvl w:ilvl="7">
      <w:start w:val="1"/>
      <w:numFmt w:val="decimal"/>
      <w:lvlText w:val=" %1.%2.%3.%4.%5.%6.%7.%8 "/>
      <w:lvlJc w:val="left"/>
      <w:pPr>
        <w:ind w:left="2268" w:hanging="283"/>
      </w:pPr>
    </w:lvl>
    <w:lvl w:ilvl="8">
      <w:start w:val="1"/>
      <w:numFmt w:val="decimal"/>
      <w:lvlText w:val=" %1.%2.%3.%4.%5.%6.%7.%8.%9 "/>
      <w:lvlJc w:val="left"/>
      <w:pPr>
        <w:ind w:left="2551" w:hanging="283"/>
      </w:pPr>
    </w:lvl>
  </w:abstractNum>
  <w:abstractNum w:abstractNumId="17" w15:restartNumberingAfterBreak="0">
    <w:nsid w:val="3A825379"/>
    <w:multiLevelType w:val="multilevel"/>
    <w:tmpl w:val="067861BE"/>
    <w:styleLink w:val="WWNum23"/>
    <w:lvl w:ilvl="0">
      <w:numFmt w:val="bullet"/>
      <w:lvlText w:val=""/>
      <w:lvlJc w:val="left"/>
      <w:pPr>
        <w:ind w:left="700" w:hanging="360"/>
      </w:pPr>
    </w:lvl>
    <w:lvl w:ilvl="1">
      <w:numFmt w:val="bullet"/>
      <w:lvlText w:val="o"/>
      <w:lvlJc w:val="left"/>
      <w:pPr>
        <w:ind w:left="1420" w:hanging="360"/>
      </w:pPr>
      <w:rPr>
        <w:rFonts w:cs="Courier New"/>
      </w:rPr>
    </w:lvl>
    <w:lvl w:ilvl="2">
      <w:numFmt w:val="bullet"/>
      <w:lvlText w:val=""/>
      <w:lvlJc w:val="left"/>
      <w:pPr>
        <w:ind w:left="2140" w:hanging="360"/>
      </w:pPr>
    </w:lvl>
    <w:lvl w:ilvl="3">
      <w:numFmt w:val="bullet"/>
      <w:lvlText w:val=""/>
      <w:lvlJc w:val="left"/>
      <w:pPr>
        <w:ind w:left="2860" w:hanging="360"/>
      </w:pPr>
    </w:lvl>
    <w:lvl w:ilvl="4">
      <w:numFmt w:val="bullet"/>
      <w:lvlText w:val="o"/>
      <w:lvlJc w:val="left"/>
      <w:pPr>
        <w:ind w:left="3580" w:hanging="360"/>
      </w:pPr>
      <w:rPr>
        <w:rFonts w:cs="Courier New"/>
      </w:rPr>
    </w:lvl>
    <w:lvl w:ilvl="5">
      <w:numFmt w:val="bullet"/>
      <w:lvlText w:val=""/>
      <w:lvlJc w:val="left"/>
      <w:pPr>
        <w:ind w:left="4300" w:hanging="360"/>
      </w:pPr>
    </w:lvl>
    <w:lvl w:ilvl="6">
      <w:numFmt w:val="bullet"/>
      <w:lvlText w:val=""/>
      <w:lvlJc w:val="left"/>
      <w:pPr>
        <w:ind w:left="5020" w:hanging="360"/>
      </w:pPr>
    </w:lvl>
    <w:lvl w:ilvl="7">
      <w:numFmt w:val="bullet"/>
      <w:lvlText w:val="o"/>
      <w:lvlJc w:val="left"/>
      <w:pPr>
        <w:ind w:left="5740" w:hanging="360"/>
      </w:pPr>
      <w:rPr>
        <w:rFonts w:cs="Courier New"/>
      </w:rPr>
    </w:lvl>
    <w:lvl w:ilvl="8">
      <w:numFmt w:val="bullet"/>
      <w:lvlText w:val=""/>
      <w:lvlJc w:val="left"/>
      <w:pPr>
        <w:ind w:left="6460" w:hanging="360"/>
      </w:pPr>
    </w:lvl>
  </w:abstractNum>
  <w:abstractNum w:abstractNumId="18" w15:restartNumberingAfterBreak="0">
    <w:nsid w:val="3B420A35"/>
    <w:multiLevelType w:val="multilevel"/>
    <w:tmpl w:val="A9AA8F24"/>
    <w:styleLink w:val="Numbering2"/>
    <w:lvl w:ilvl="0">
      <w:start w:val="1"/>
      <w:numFmt w:val="decimal"/>
      <w:lvlText w:val=" %1 "/>
      <w:lvlJc w:val="left"/>
      <w:pPr>
        <w:ind w:left="283" w:hanging="283"/>
      </w:pPr>
    </w:lvl>
    <w:lvl w:ilvl="1">
      <w:start w:val="1"/>
      <w:numFmt w:val="decimal"/>
      <w:suff w:val="space"/>
      <w:lvlText w:val="%1.%2."/>
      <w:lvlJc w:val="left"/>
      <w:pPr>
        <w:ind w:left="0" w:firstLine="340"/>
      </w:pPr>
    </w:lvl>
    <w:lvl w:ilvl="2">
      <w:start w:val="3"/>
      <w:numFmt w:val="decimal"/>
      <w:lvlText w:val=" %1.%2.%3 "/>
      <w:lvlJc w:val="left"/>
      <w:pPr>
        <w:ind w:left="1133" w:hanging="567"/>
      </w:pPr>
    </w:lvl>
    <w:lvl w:ilvl="3">
      <w:start w:val="4"/>
      <w:numFmt w:val="decimal"/>
      <w:lvlText w:val=" %1.%2.%3.%4 "/>
      <w:lvlJc w:val="left"/>
      <w:pPr>
        <w:ind w:left="1842" w:hanging="709"/>
      </w:pPr>
    </w:lvl>
    <w:lvl w:ilvl="4">
      <w:start w:val="5"/>
      <w:numFmt w:val="decimal"/>
      <w:lvlText w:val=" %1.%2.%3.%4.%5 "/>
      <w:lvlJc w:val="left"/>
      <w:pPr>
        <w:ind w:left="2692" w:hanging="850"/>
      </w:pPr>
    </w:lvl>
    <w:lvl w:ilvl="5">
      <w:start w:val="6"/>
      <w:numFmt w:val="decimal"/>
      <w:lvlText w:val=" %1.%2.%3.%4.%5.%6 "/>
      <w:lvlJc w:val="left"/>
      <w:pPr>
        <w:ind w:left="3713" w:hanging="1021"/>
      </w:pPr>
    </w:lvl>
    <w:lvl w:ilvl="6">
      <w:start w:val="7"/>
      <w:numFmt w:val="decimal"/>
      <w:lvlText w:val=" %1.%2.%3.%4.%5.%6.%7 "/>
      <w:lvlJc w:val="left"/>
      <w:pPr>
        <w:ind w:left="5017" w:hanging="1304"/>
      </w:pPr>
    </w:lvl>
    <w:lvl w:ilvl="7">
      <w:start w:val="8"/>
      <w:numFmt w:val="decimal"/>
      <w:lvlText w:val=" %1.%2.%3.%4.%5.%6.%7.%8 "/>
      <w:lvlJc w:val="left"/>
      <w:pPr>
        <w:ind w:left="6491" w:hanging="1474"/>
      </w:pPr>
    </w:lvl>
    <w:lvl w:ilvl="8">
      <w:start w:val="9"/>
      <w:numFmt w:val="decimal"/>
      <w:lvlText w:val=" %1.%2.%3.%4.%5.%6.%7.%8.%9 "/>
      <w:lvlJc w:val="left"/>
      <w:pPr>
        <w:ind w:left="8079" w:hanging="1588"/>
      </w:pPr>
    </w:lvl>
  </w:abstractNum>
  <w:abstractNum w:abstractNumId="19" w15:restartNumberingAfterBreak="0">
    <w:nsid w:val="45C42820"/>
    <w:multiLevelType w:val="multilevel"/>
    <w:tmpl w:val="03B206B8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473E64F9"/>
    <w:multiLevelType w:val="multilevel"/>
    <w:tmpl w:val="DAA47C36"/>
    <w:styleLink w:val="WWNum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CB216B6"/>
    <w:multiLevelType w:val="hybridMultilevel"/>
    <w:tmpl w:val="C35663C8"/>
    <w:lvl w:ilvl="0" w:tplc="5E962F04">
      <w:start w:val="1"/>
      <w:numFmt w:val="russianLower"/>
      <w:pStyle w:val="-2-"/>
      <w:suff w:val="space"/>
      <w:lvlText w:val="%1)"/>
      <w:lvlJc w:val="left"/>
      <w:pPr>
        <w:ind w:left="56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51294DD4"/>
    <w:multiLevelType w:val="multilevel"/>
    <w:tmpl w:val="EB74623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52333133"/>
    <w:multiLevelType w:val="multilevel"/>
    <w:tmpl w:val="4EC408F2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3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u w:val="none"/>
        <w:vertAlign w:val="baseline"/>
        <w:em w:val="none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532747DD"/>
    <w:multiLevelType w:val="multilevel"/>
    <w:tmpl w:val="5F24476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59E31EC0"/>
    <w:multiLevelType w:val="multilevel"/>
    <w:tmpl w:val="D24E8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6A2567"/>
    <w:multiLevelType w:val="multilevel"/>
    <w:tmpl w:val="27DA1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9A522E"/>
    <w:multiLevelType w:val="multilevel"/>
    <w:tmpl w:val="016E3EC6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62122873"/>
    <w:multiLevelType w:val="multilevel"/>
    <w:tmpl w:val="1932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311D54"/>
    <w:multiLevelType w:val="multilevel"/>
    <w:tmpl w:val="87F4037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637A11F4"/>
    <w:multiLevelType w:val="multilevel"/>
    <w:tmpl w:val="0302AF0C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4490E8A"/>
    <w:multiLevelType w:val="multilevel"/>
    <w:tmpl w:val="EBDCD790"/>
    <w:styleLink w:val="Outline"/>
    <w:lvl w:ilvl="0">
      <w:start w:val="1"/>
      <w:numFmt w:val="decimal"/>
      <w:lvlText w:val="%1."/>
      <w:lvlJc w:val="left"/>
      <w:pPr>
        <w:ind w:left="221" w:hanging="221"/>
      </w:pPr>
    </w:lvl>
    <w:lvl w:ilvl="1">
      <w:start w:val="1"/>
      <w:numFmt w:val="decimal"/>
      <w:lvlText w:val=" %1.%2 "/>
      <w:lvlJc w:val="left"/>
      <w:pPr>
        <w:ind w:left="576" w:hanging="576"/>
      </w:pPr>
    </w:lvl>
    <w:lvl w:ilvl="2">
      <w:start w:val="1"/>
      <w:numFmt w:val="decimal"/>
      <w:lvlText w:val=" %1.%2.%3 "/>
      <w:lvlJc w:val="left"/>
      <w:pPr>
        <w:ind w:left="720" w:hanging="720"/>
      </w:pPr>
    </w:lvl>
    <w:lvl w:ilvl="3">
      <w:start w:val="1"/>
      <w:numFmt w:val="decimal"/>
      <w:lvlText w:val=" %1.%2.%3.%4 "/>
      <w:lvlJc w:val="left"/>
      <w:pPr>
        <w:ind w:left="864" w:hanging="864"/>
      </w:pPr>
    </w:lvl>
    <w:lvl w:ilvl="4">
      <w:start w:val="1"/>
      <w:numFmt w:val="decimal"/>
      <w:lvlText w:val=" %1.%2.%3.%4.%5 "/>
      <w:lvlJc w:val="left"/>
      <w:pPr>
        <w:ind w:left="1008" w:hanging="1008"/>
      </w:pPr>
    </w:lvl>
    <w:lvl w:ilvl="5">
      <w:start w:val="1"/>
      <w:numFmt w:val="decimal"/>
      <w:lvlText w:val=" %1.%2.%3.%4.%5.%6 "/>
      <w:lvlJc w:val="left"/>
      <w:pPr>
        <w:ind w:left="1152" w:hanging="1152"/>
      </w:pPr>
    </w:lvl>
    <w:lvl w:ilvl="6">
      <w:start w:val="1"/>
      <w:numFmt w:val="decimal"/>
      <w:lvlText w:val=" %1.%2.%3.%4.%5.%6.%7 "/>
      <w:lvlJc w:val="left"/>
      <w:pPr>
        <w:ind w:left="1296" w:hanging="1296"/>
      </w:pPr>
    </w:lvl>
    <w:lvl w:ilvl="7">
      <w:start w:val="1"/>
      <w:numFmt w:val="decimal"/>
      <w:lvlText w:val=" %1.%2.%3.%4.%5.%6.%7.%8 "/>
      <w:lvlJc w:val="left"/>
      <w:pPr>
        <w:ind w:left="1440" w:hanging="1440"/>
      </w:pPr>
    </w:lvl>
    <w:lvl w:ilvl="8">
      <w:start w:val="1"/>
      <w:numFmt w:val="decimal"/>
      <w:lvlText w:val=" %1.%2.%3.%4.%5.%6.%7.%8.%9 "/>
      <w:lvlJc w:val="left"/>
      <w:pPr>
        <w:ind w:left="1584" w:hanging="1584"/>
      </w:pPr>
    </w:lvl>
  </w:abstractNum>
  <w:abstractNum w:abstractNumId="32" w15:restartNumberingAfterBreak="0">
    <w:nsid w:val="6878035E"/>
    <w:multiLevelType w:val="multilevel"/>
    <w:tmpl w:val="BCF0E4FC"/>
    <w:styleLink w:val="Numbering3"/>
    <w:lvl w:ilvl="0">
      <w:start w:val="1"/>
      <w:numFmt w:val="decimal"/>
      <w:pStyle w:val="-30"/>
      <w:lvlText w:val=" %1 "/>
      <w:lvlJc w:val="left"/>
      <w:pPr>
        <w:ind w:left="1701" w:hanging="1701"/>
      </w:pPr>
    </w:lvl>
    <w:lvl w:ilvl="1">
      <w:start w:val="2"/>
      <w:numFmt w:val="decimal"/>
      <w:lvlText w:val=" %1.%2 "/>
      <w:lvlJc w:val="left"/>
      <w:pPr>
        <w:ind w:left="3402" w:hanging="1701"/>
      </w:pPr>
    </w:lvl>
    <w:lvl w:ilvl="2">
      <w:start w:val="3"/>
      <w:numFmt w:val="decimal"/>
      <w:suff w:val="space"/>
      <w:lvlText w:val="%1.%2.%3."/>
      <w:lvlJc w:val="left"/>
      <w:pPr>
        <w:ind w:left="0" w:firstLine="340"/>
      </w:pPr>
    </w:lvl>
    <w:lvl w:ilvl="3">
      <w:start w:val="4"/>
      <w:numFmt w:val="decimal"/>
      <w:lvlText w:val=" %1.%2.%3.%4 "/>
      <w:lvlJc w:val="left"/>
      <w:pPr>
        <w:ind w:left="6804" w:hanging="1701"/>
      </w:pPr>
    </w:lvl>
    <w:lvl w:ilvl="4">
      <w:start w:val="5"/>
      <w:numFmt w:val="decimal"/>
      <w:lvlText w:val=" %1.%2.%3.%4.%5 "/>
      <w:lvlJc w:val="left"/>
      <w:pPr>
        <w:ind w:left="8505" w:hanging="1701"/>
      </w:pPr>
    </w:lvl>
    <w:lvl w:ilvl="5">
      <w:start w:val="6"/>
      <w:numFmt w:val="decimal"/>
      <w:lvlText w:val=" %1.%2.%3.%4.%5.%6 "/>
      <w:lvlJc w:val="left"/>
      <w:pPr>
        <w:ind w:left="10206" w:hanging="1701"/>
      </w:pPr>
    </w:lvl>
    <w:lvl w:ilvl="6">
      <w:start w:val="7"/>
      <w:numFmt w:val="decimal"/>
      <w:lvlText w:val=" %1.%2.%3.%4.%5.%6.%7 "/>
      <w:lvlJc w:val="left"/>
      <w:pPr>
        <w:ind w:left="11907" w:hanging="1701"/>
      </w:pPr>
    </w:lvl>
    <w:lvl w:ilvl="7">
      <w:start w:val="8"/>
      <w:numFmt w:val="decimal"/>
      <w:lvlText w:val=" %1.%2.%3.%4.%5.%6.%7.%8 "/>
      <w:lvlJc w:val="left"/>
      <w:pPr>
        <w:ind w:left="13608" w:hanging="1701"/>
      </w:pPr>
    </w:lvl>
    <w:lvl w:ilvl="8">
      <w:start w:val="9"/>
      <w:numFmt w:val="decimal"/>
      <w:lvlText w:val=" %1.%2.%3.%4.%5.%6.%7.%8.%9 "/>
      <w:lvlJc w:val="left"/>
      <w:pPr>
        <w:ind w:left="15309" w:hanging="1701"/>
      </w:pPr>
    </w:lvl>
  </w:abstractNum>
  <w:abstractNum w:abstractNumId="33" w15:restartNumberingAfterBreak="0">
    <w:nsid w:val="6A436925"/>
    <w:multiLevelType w:val="multilevel"/>
    <w:tmpl w:val="1B34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148B3"/>
    <w:multiLevelType w:val="multilevel"/>
    <w:tmpl w:val="760A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5E5B06"/>
    <w:multiLevelType w:val="multilevel"/>
    <w:tmpl w:val="8A60F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710034"/>
    <w:multiLevelType w:val="multilevel"/>
    <w:tmpl w:val="D2CEC12C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748B4A10"/>
    <w:multiLevelType w:val="multilevel"/>
    <w:tmpl w:val="3CC0E9F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74159DD"/>
    <w:multiLevelType w:val="multilevel"/>
    <w:tmpl w:val="715EA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7C1836"/>
    <w:multiLevelType w:val="multilevel"/>
    <w:tmpl w:val="0C0A5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0E7B57"/>
    <w:multiLevelType w:val="multilevel"/>
    <w:tmpl w:val="15A8398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4"/>
  </w:num>
  <w:num w:numId="2">
    <w:abstractNumId w:val="14"/>
    <w:lvlOverride w:ilvl="0">
      <w:lvl w:ilvl="0">
        <w:start w:val="1"/>
        <w:numFmt w:val="decimal"/>
        <w:pStyle w:val="-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-2"/>
        <w:suff w:val="space"/>
        <w:lvlText w:val="%1.%2."/>
        <w:lvlJc w:val="left"/>
        <w:pPr>
          <w:ind w:left="0" w:firstLine="340"/>
        </w:pPr>
        <w:rPr>
          <w:rFonts w:hint="default"/>
        </w:rPr>
      </w:lvl>
    </w:lvlOverride>
    <w:lvlOverride w:ilvl="2">
      <w:lvl w:ilvl="2">
        <w:start w:val="1"/>
        <w:numFmt w:val="decimal"/>
        <w:pStyle w:val="-3"/>
        <w:suff w:val="space"/>
        <w:lvlText w:val="%1.%2.%3."/>
        <w:lvlJc w:val="left"/>
        <w:pPr>
          <w:ind w:left="964" w:hanging="624"/>
        </w:pPr>
        <w:rPr>
          <w:rFonts w:hint="default"/>
          <w:i w:val="0"/>
          <w:iCs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>
    <w:abstractNumId w:val="21"/>
  </w:num>
  <w:num w:numId="4">
    <w:abstractNumId w:val="14"/>
    <w:lvlOverride w:ilvl="0">
      <w:lvl w:ilvl="0">
        <w:start w:val="1"/>
        <w:numFmt w:val="decimal"/>
        <w:pStyle w:val="-1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-2"/>
        <w:suff w:val="space"/>
        <w:lvlText w:val="%1.%2."/>
        <w:lvlJc w:val="left"/>
        <w:pPr>
          <w:ind w:left="0" w:firstLine="340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2">
      <w:lvl w:ilvl="2">
        <w:start w:val="1"/>
        <w:numFmt w:val="decimal"/>
        <w:pStyle w:val="-3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4"/>
    <w:lvlOverride w:ilvl="0">
      <w:lvl w:ilvl="0">
        <w:start w:val="1"/>
        <w:numFmt w:val="decimal"/>
        <w:pStyle w:val="-1"/>
        <w:suff w:val="space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-2"/>
        <w:suff w:val="space"/>
        <w:lvlText w:val="%1.%2."/>
        <w:lvlJc w:val="left"/>
        <w:pPr>
          <w:ind w:left="0" w:firstLine="340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2">
      <w:lvl w:ilvl="2">
        <w:start w:val="1"/>
        <w:numFmt w:val="decimal"/>
        <w:pStyle w:val="-3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>
    <w:abstractNumId w:val="16"/>
  </w:num>
  <w:num w:numId="7">
    <w:abstractNumId w:val="31"/>
  </w:num>
  <w:num w:numId="8">
    <w:abstractNumId w:val="18"/>
  </w:num>
  <w:num w:numId="9">
    <w:abstractNumId w:val="32"/>
  </w:num>
  <w:num w:numId="10">
    <w:abstractNumId w:val="4"/>
  </w:num>
  <w:num w:numId="11">
    <w:abstractNumId w:val="40"/>
  </w:num>
  <w:num w:numId="12">
    <w:abstractNumId w:val="37"/>
  </w:num>
  <w:num w:numId="13">
    <w:abstractNumId w:val="0"/>
  </w:num>
  <w:num w:numId="14">
    <w:abstractNumId w:val="9"/>
  </w:num>
  <w:num w:numId="15">
    <w:abstractNumId w:val="20"/>
  </w:num>
  <w:num w:numId="16">
    <w:abstractNumId w:val="24"/>
  </w:num>
  <w:num w:numId="17">
    <w:abstractNumId w:val="29"/>
  </w:num>
  <w:num w:numId="18">
    <w:abstractNumId w:val="11"/>
  </w:num>
  <w:num w:numId="19">
    <w:abstractNumId w:val="23"/>
  </w:num>
  <w:num w:numId="20">
    <w:abstractNumId w:val="19"/>
  </w:num>
  <w:num w:numId="21">
    <w:abstractNumId w:val="7"/>
  </w:num>
  <w:num w:numId="22">
    <w:abstractNumId w:val="2"/>
  </w:num>
  <w:num w:numId="23">
    <w:abstractNumId w:val="1"/>
  </w:num>
  <w:num w:numId="24">
    <w:abstractNumId w:val="22"/>
  </w:num>
  <w:num w:numId="25">
    <w:abstractNumId w:val="10"/>
  </w:num>
  <w:num w:numId="26">
    <w:abstractNumId w:val="27"/>
  </w:num>
  <w:num w:numId="27">
    <w:abstractNumId w:val="30"/>
  </w:num>
  <w:num w:numId="28">
    <w:abstractNumId w:val="36"/>
  </w:num>
  <w:num w:numId="29">
    <w:abstractNumId w:val="8"/>
  </w:num>
  <w:num w:numId="30">
    <w:abstractNumId w:val="15"/>
  </w:num>
  <w:num w:numId="31">
    <w:abstractNumId w:val="12"/>
  </w:num>
  <w:num w:numId="32">
    <w:abstractNumId w:val="17"/>
  </w:num>
  <w:num w:numId="33">
    <w:abstractNumId w:val="35"/>
  </w:num>
  <w:num w:numId="34">
    <w:abstractNumId w:val="6"/>
  </w:num>
  <w:num w:numId="35">
    <w:abstractNumId w:val="25"/>
  </w:num>
  <w:num w:numId="36">
    <w:abstractNumId w:val="28"/>
  </w:num>
  <w:num w:numId="37">
    <w:abstractNumId w:val="26"/>
  </w:num>
  <w:num w:numId="38">
    <w:abstractNumId w:val="3"/>
  </w:num>
  <w:num w:numId="39">
    <w:abstractNumId w:val="38"/>
  </w:num>
  <w:num w:numId="40">
    <w:abstractNumId w:val="39"/>
  </w:num>
  <w:num w:numId="41">
    <w:abstractNumId w:val="5"/>
  </w:num>
  <w:num w:numId="42">
    <w:abstractNumId w:val="13"/>
  </w:num>
  <w:num w:numId="43">
    <w:abstractNumId w:val="33"/>
  </w:num>
  <w:num w:numId="44">
    <w:abstractNumId w:val="3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84"/>
    <w:rsid w:val="00014686"/>
    <w:rsid w:val="0001678F"/>
    <w:rsid w:val="000235DC"/>
    <w:rsid w:val="00025BF0"/>
    <w:rsid w:val="000272C2"/>
    <w:rsid w:val="0006347E"/>
    <w:rsid w:val="00071413"/>
    <w:rsid w:val="000716AC"/>
    <w:rsid w:val="000737C8"/>
    <w:rsid w:val="00075623"/>
    <w:rsid w:val="000863FC"/>
    <w:rsid w:val="000B07B9"/>
    <w:rsid w:val="000F6620"/>
    <w:rsid w:val="000F72E7"/>
    <w:rsid w:val="00100A24"/>
    <w:rsid w:val="001079B5"/>
    <w:rsid w:val="00125EF2"/>
    <w:rsid w:val="0014761B"/>
    <w:rsid w:val="0015311F"/>
    <w:rsid w:val="00154ABA"/>
    <w:rsid w:val="0017583B"/>
    <w:rsid w:val="00175E69"/>
    <w:rsid w:val="001851DB"/>
    <w:rsid w:val="001A1692"/>
    <w:rsid w:val="001A4178"/>
    <w:rsid w:val="001A45B7"/>
    <w:rsid w:val="001A5134"/>
    <w:rsid w:val="001B2E6B"/>
    <w:rsid w:val="001B3ACC"/>
    <w:rsid w:val="001B45D5"/>
    <w:rsid w:val="001B4F3A"/>
    <w:rsid w:val="001C6227"/>
    <w:rsid w:val="001D3D0B"/>
    <w:rsid w:val="001E21CB"/>
    <w:rsid w:val="001E69D4"/>
    <w:rsid w:val="00206F5E"/>
    <w:rsid w:val="00217D24"/>
    <w:rsid w:val="002207CC"/>
    <w:rsid w:val="00244AE4"/>
    <w:rsid w:val="00252455"/>
    <w:rsid w:val="002558E8"/>
    <w:rsid w:val="00257DD7"/>
    <w:rsid w:val="00266CA7"/>
    <w:rsid w:val="00274B26"/>
    <w:rsid w:val="00295B81"/>
    <w:rsid w:val="002A5D77"/>
    <w:rsid w:val="002B4BBB"/>
    <w:rsid w:val="002C28C5"/>
    <w:rsid w:val="002D2400"/>
    <w:rsid w:val="002D4BD0"/>
    <w:rsid w:val="002D69C3"/>
    <w:rsid w:val="002E2F19"/>
    <w:rsid w:val="002F062A"/>
    <w:rsid w:val="0031307F"/>
    <w:rsid w:val="0032200E"/>
    <w:rsid w:val="00324C67"/>
    <w:rsid w:val="00350058"/>
    <w:rsid w:val="0035513A"/>
    <w:rsid w:val="0036072E"/>
    <w:rsid w:val="00367EB6"/>
    <w:rsid w:val="00393A46"/>
    <w:rsid w:val="00393EAD"/>
    <w:rsid w:val="0039519D"/>
    <w:rsid w:val="003B2600"/>
    <w:rsid w:val="003C0351"/>
    <w:rsid w:val="003C2038"/>
    <w:rsid w:val="003C43D0"/>
    <w:rsid w:val="003F693C"/>
    <w:rsid w:val="0040541F"/>
    <w:rsid w:val="00452F7F"/>
    <w:rsid w:val="00464C4C"/>
    <w:rsid w:val="004805EC"/>
    <w:rsid w:val="004930B7"/>
    <w:rsid w:val="00495A9B"/>
    <w:rsid w:val="004A3335"/>
    <w:rsid w:val="004B12AC"/>
    <w:rsid w:val="004B362C"/>
    <w:rsid w:val="004E50BA"/>
    <w:rsid w:val="00523F0A"/>
    <w:rsid w:val="005306ED"/>
    <w:rsid w:val="00536742"/>
    <w:rsid w:val="0055194E"/>
    <w:rsid w:val="00554154"/>
    <w:rsid w:val="00564069"/>
    <w:rsid w:val="00597B60"/>
    <w:rsid w:val="005C09D7"/>
    <w:rsid w:val="005C7690"/>
    <w:rsid w:val="005D2683"/>
    <w:rsid w:val="005E7109"/>
    <w:rsid w:val="005E79EA"/>
    <w:rsid w:val="005F3D9C"/>
    <w:rsid w:val="00601A9D"/>
    <w:rsid w:val="00607311"/>
    <w:rsid w:val="00611594"/>
    <w:rsid w:val="006179DB"/>
    <w:rsid w:val="00645800"/>
    <w:rsid w:val="00646B70"/>
    <w:rsid w:val="00650F75"/>
    <w:rsid w:val="00674A5C"/>
    <w:rsid w:val="00681D26"/>
    <w:rsid w:val="006865B3"/>
    <w:rsid w:val="006866D7"/>
    <w:rsid w:val="006B0C63"/>
    <w:rsid w:val="006C21B9"/>
    <w:rsid w:val="006E0FF2"/>
    <w:rsid w:val="006E6283"/>
    <w:rsid w:val="006E786C"/>
    <w:rsid w:val="006F6B98"/>
    <w:rsid w:val="00703621"/>
    <w:rsid w:val="00715FA9"/>
    <w:rsid w:val="007256F1"/>
    <w:rsid w:val="0074237B"/>
    <w:rsid w:val="00743030"/>
    <w:rsid w:val="00752AE3"/>
    <w:rsid w:val="00752FA9"/>
    <w:rsid w:val="0075311E"/>
    <w:rsid w:val="007623BE"/>
    <w:rsid w:val="0076774C"/>
    <w:rsid w:val="00773CE1"/>
    <w:rsid w:val="00786D7E"/>
    <w:rsid w:val="00786D8F"/>
    <w:rsid w:val="0079301C"/>
    <w:rsid w:val="007B3878"/>
    <w:rsid w:val="007B7989"/>
    <w:rsid w:val="007C6787"/>
    <w:rsid w:val="007D7BB5"/>
    <w:rsid w:val="007E5F03"/>
    <w:rsid w:val="007F38C2"/>
    <w:rsid w:val="007F4084"/>
    <w:rsid w:val="00801F45"/>
    <w:rsid w:val="00811DAA"/>
    <w:rsid w:val="00851847"/>
    <w:rsid w:val="0085200C"/>
    <w:rsid w:val="00862A38"/>
    <w:rsid w:val="00877D03"/>
    <w:rsid w:val="0088192F"/>
    <w:rsid w:val="008835C9"/>
    <w:rsid w:val="00890C00"/>
    <w:rsid w:val="008B2A74"/>
    <w:rsid w:val="008B6455"/>
    <w:rsid w:val="008C210D"/>
    <w:rsid w:val="008C4C1D"/>
    <w:rsid w:val="008D4E8D"/>
    <w:rsid w:val="008E0D43"/>
    <w:rsid w:val="0091093A"/>
    <w:rsid w:val="0092399C"/>
    <w:rsid w:val="00923FEE"/>
    <w:rsid w:val="00926B57"/>
    <w:rsid w:val="00931264"/>
    <w:rsid w:val="00943933"/>
    <w:rsid w:val="009454F1"/>
    <w:rsid w:val="00946172"/>
    <w:rsid w:val="00961755"/>
    <w:rsid w:val="00973505"/>
    <w:rsid w:val="009737CF"/>
    <w:rsid w:val="00984FB7"/>
    <w:rsid w:val="00993500"/>
    <w:rsid w:val="00995B1C"/>
    <w:rsid w:val="009A2175"/>
    <w:rsid w:val="009B210A"/>
    <w:rsid w:val="009C3C5D"/>
    <w:rsid w:val="009C6012"/>
    <w:rsid w:val="009D49CA"/>
    <w:rsid w:val="009D7361"/>
    <w:rsid w:val="009E0F80"/>
    <w:rsid w:val="009E690F"/>
    <w:rsid w:val="009F71EC"/>
    <w:rsid w:val="00A04582"/>
    <w:rsid w:val="00A151A3"/>
    <w:rsid w:val="00A22E5E"/>
    <w:rsid w:val="00A27C54"/>
    <w:rsid w:val="00A356CA"/>
    <w:rsid w:val="00A37FAF"/>
    <w:rsid w:val="00A41688"/>
    <w:rsid w:val="00A42120"/>
    <w:rsid w:val="00A50295"/>
    <w:rsid w:val="00A57789"/>
    <w:rsid w:val="00AA35B4"/>
    <w:rsid w:val="00AA51C5"/>
    <w:rsid w:val="00AA5BF3"/>
    <w:rsid w:val="00AB1CFE"/>
    <w:rsid w:val="00AB7064"/>
    <w:rsid w:val="00AC100B"/>
    <w:rsid w:val="00AC60AC"/>
    <w:rsid w:val="00AD14C4"/>
    <w:rsid w:val="00AF3458"/>
    <w:rsid w:val="00AF6BCD"/>
    <w:rsid w:val="00B00C9B"/>
    <w:rsid w:val="00B07EBD"/>
    <w:rsid w:val="00B124B8"/>
    <w:rsid w:val="00B2623B"/>
    <w:rsid w:val="00B3358E"/>
    <w:rsid w:val="00B367D5"/>
    <w:rsid w:val="00B40F8B"/>
    <w:rsid w:val="00B45924"/>
    <w:rsid w:val="00B63C74"/>
    <w:rsid w:val="00B64A47"/>
    <w:rsid w:val="00B71573"/>
    <w:rsid w:val="00B9432C"/>
    <w:rsid w:val="00BA02B5"/>
    <w:rsid w:val="00BA19B8"/>
    <w:rsid w:val="00BD06B2"/>
    <w:rsid w:val="00BE064E"/>
    <w:rsid w:val="00BE6127"/>
    <w:rsid w:val="00BF67CC"/>
    <w:rsid w:val="00C03694"/>
    <w:rsid w:val="00C12154"/>
    <w:rsid w:val="00C160D2"/>
    <w:rsid w:val="00C173DC"/>
    <w:rsid w:val="00C22BFE"/>
    <w:rsid w:val="00C43A9C"/>
    <w:rsid w:val="00C60B35"/>
    <w:rsid w:val="00C62569"/>
    <w:rsid w:val="00C72C3B"/>
    <w:rsid w:val="00C82DFE"/>
    <w:rsid w:val="00CA01BF"/>
    <w:rsid w:val="00CD4545"/>
    <w:rsid w:val="00CD489C"/>
    <w:rsid w:val="00CE0540"/>
    <w:rsid w:val="00CE4686"/>
    <w:rsid w:val="00D20E6D"/>
    <w:rsid w:val="00D2356F"/>
    <w:rsid w:val="00D2555D"/>
    <w:rsid w:val="00D354A0"/>
    <w:rsid w:val="00D41F08"/>
    <w:rsid w:val="00D53B1E"/>
    <w:rsid w:val="00D547B7"/>
    <w:rsid w:val="00D64BAE"/>
    <w:rsid w:val="00D72B3A"/>
    <w:rsid w:val="00D92D4B"/>
    <w:rsid w:val="00D9744C"/>
    <w:rsid w:val="00DA28B0"/>
    <w:rsid w:val="00DA704B"/>
    <w:rsid w:val="00DB10C9"/>
    <w:rsid w:val="00DB1D92"/>
    <w:rsid w:val="00DB6D06"/>
    <w:rsid w:val="00DD002F"/>
    <w:rsid w:val="00DD2F6B"/>
    <w:rsid w:val="00DD62AD"/>
    <w:rsid w:val="00DE39CD"/>
    <w:rsid w:val="00DF5C91"/>
    <w:rsid w:val="00DF5EF1"/>
    <w:rsid w:val="00DF7545"/>
    <w:rsid w:val="00E1082D"/>
    <w:rsid w:val="00E26246"/>
    <w:rsid w:val="00E31B6E"/>
    <w:rsid w:val="00E415B5"/>
    <w:rsid w:val="00E510CF"/>
    <w:rsid w:val="00E77915"/>
    <w:rsid w:val="00E8082F"/>
    <w:rsid w:val="00E81637"/>
    <w:rsid w:val="00E95177"/>
    <w:rsid w:val="00EA47D4"/>
    <w:rsid w:val="00EE66BB"/>
    <w:rsid w:val="00EF7B28"/>
    <w:rsid w:val="00F01638"/>
    <w:rsid w:val="00F255BB"/>
    <w:rsid w:val="00F30686"/>
    <w:rsid w:val="00F47D21"/>
    <w:rsid w:val="00F70FFD"/>
    <w:rsid w:val="00F837CE"/>
    <w:rsid w:val="00F857F8"/>
    <w:rsid w:val="00F86B98"/>
    <w:rsid w:val="00F93ABE"/>
    <w:rsid w:val="00FA2DED"/>
    <w:rsid w:val="00FD03F2"/>
    <w:rsid w:val="00FD28D3"/>
    <w:rsid w:val="00FD3B97"/>
    <w:rsid w:val="00FD4A3B"/>
    <w:rsid w:val="00FE1EE7"/>
    <w:rsid w:val="00FF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12502D7"/>
  <w15:docId w15:val="{8F38179A-BCE3-4D0D-8277-CB4DFBCCE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26246"/>
  </w:style>
  <w:style w:type="paragraph" w:styleId="1">
    <w:name w:val="heading 1"/>
    <w:basedOn w:val="a"/>
    <w:next w:val="a"/>
    <w:rsid w:val="00E26246"/>
    <w:pPr>
      <w:keepNext/>
      <w:widowControl w:val="0"/>
      <w:pBdr>
        <w:top w:val="nil"/>
        <w:left w:val="nil"/>
        <w:bottom w:val="nil"/>
        <w:right w:val="nil"/>
        <w:between w:val="nil"/>
      </w:pBdr>
      <w:tabs>
        <w:tab w:val="left" w:pos="864"/>
      </w:tabs>
      <w:spacing w:before="240" w:after="60"/>
      <w:ind w:left="432" w:hanging="432"/>
      <w:jc w:val="center"/>
      <w:outlineLvl w:val="0"/>
    </w:pPr>
    <w:rPr>
      <w:b/>
      <w:color w:val="000000"/>
      <w:sz w:val="36"/>
      <w:szCs w:val="36"/>
    </w:rPr>
  </w:style>
  <w:style w:type="paragraph" w:styleId="2">
    <w:name w:val="heading 2"/>
    <w:basedOn w:val="a"/>
    <w:next w:val="a"/>
    <w:rsid w:val="00E2624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2624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2624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2624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26246"/>
    <w:pPr>
      <w:keepNext/>
      <w:keepLines/>
      <w:spacing w:before="200" w:after="40"/>
      <w:outlineLvl w:val="5"/>
    </w:pPr>
    <w:rPr>
      <w:b/>
    </w:rPr>
  </w:style>
  <w:style w:type="paragraph" w:styleId="7">
    <w:name w:val="heading 7"/>
    <w:basedOn w:val="Heading"/>
    <w:next w:val="Textbody"/>
    <w:link w:val="70"/>
    <w:rsid w:val="00393EAD"/>
    <w:pPr>
      <w:outlineLvl w:val="6"/>
    </w:pPr>
    <w:rPr>
      <w:b/>
      <w:bCs/>
    </w:rPr>
  </w:style>
  <w:style w:type="paragraph" w:styleId="8">
    <w:name w:val="heading 8"/>
    <w:basedOn w:val="Heading"/>
    <w:next w:val="Textbody"/>
    <w:link w:val="80"/>
    <w:rsid w:val="00393EAD"/>
    <w:pPr>
      <w:outlineLvl w:val="7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2624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2624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2624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26246"/>
    <w:tblPr>
      <w:tblStyleRowBandSize w:val="1"/>
      <w:tblStyleColBandSize w:val="1"/>
    </w:tblPr>
  </w:style>
  <w:style w:type="table" w:customStyle="1" w:styleId="a6">
    <w:basedOn w:val="TableNormal"/>
    <w:rsid w:val="00E26246"/>
    <w:tblPr>
      <w:tblStyleRowBandSize w:val="1"/>
      <w:tblStyleColBandSize w:val="1"/>
    </w:tblPr>
  </w:style>
  <w:style w:type="table" w:customStyle="1" w:styleId="a7">
    <w:basedOn w:val="TableNormal"/>
    <w:rsid w:val="00E26246"/>
    <w:tblPr>
      <w:tblStyleRowBandSize w:val="1"/>
      <w:tblStyleColBandSize w:val="1"/>
    </w:tblPr>
  </w:style>
  <w:style w:type="paragraph" w:styleId="a8">
    <w:name w:val="annotation text"/>
    <w:basedOn w:val="a"/>
    <w:link w:val="a9"/>
    <w:unhideWhenUsed/>
    <w:rsid w:val="00E26246"/>
  </w:style>
  <w:style w:type="character" w:customStyle="1" w:styleId="a9">
    <w:name w:val="Текст примечания Знак"/>
    <w:basedOn w:val="a0"/>
    <w:link w:val="a8"/>
    <w:rsid w:val="00E26246"/>
  </w:style>
  <w:style w:type="character" w:styleId="aa">
    <w:name w:val="annotation reference"/>
    <w:basedOn w:val="a0"/>
    <w:unhideWhenUsed/>
    <w:rsid w:val="00E26246"/>
    <w:rPr>
      <w:sz w:val="16"/>
      <w:szCs w:val="16"/>
    </w:rPr>
  </w:style>
  <w:style w:type="paragraph" w:styleId="ab">
    <w:name w:val="Balloon Text"/>
    <w:basedOn w:val="a"/>
    <w:link w:val="ac"/>
    <w:unhideWhenUsed/>
    <w:rsid w:val="009B2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B210A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rsid w:val="00BA02B5"/>
    <w:pPr>
      <w:autoSpaceDN w:val="0"/>
      <w:spacing w:before="100" w:after="119"/>
      <w:textAlignment w:val="baseline"/>
    </w:pPr>
    <w:rPr>
      <w:kern w:val="3"/>
      <w:sz w:val="24"/>
      <w:szCs w:val="24"/>
      <w:lang w:eastAsia="zh-CN"/>
    </w:rPr>
  </w:style>
  <w:style w:type="paragraph" w:styleId="ae">
    <w:name w:val="List Paragraph"/>
    <w:basedOn w:val="a"/>
    <w:link w:val="af"/>
    <w:uiPriority w:val="34"/>
    <w:qFormat/>
    <w:rsid w:val="00601A9D"/>
    <w:pPr>
      <w:ind w:left="720"/>
      <w:contextualSpacing/>
    </w:pPr>
  </w:style>
  <w:style w:type="paragraph" w:customStyle="1" w:styleId="-3">
    <w:name w:val="Список - ур 3"/>
    <w:basedOn w:val="ae"/>
    <w:link w:val="-31"/>
    <w:qFormat/>
    <w:rsid w:val="00786D8F"/>
    <w:pPr>
      <w:numPr>
        <w:ilvl w:val="2"/>
        <w:numId w:val="2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jc w:val="both"/>
    </w:pPr>
    <w:rPr>
      <w:sz w:val="24"/>
      <w:szCs w:val="24"/>
    </w:rPr>
  </w:style>
  <w:style w:type="paragraph" w:customStyle="1" w:styleId="-21">
    <w:name w:val="Список - ур.2 жирный"/>
    <w:basedOn w:val="ae"/>
    <w:link w:val="-22"/>
    <w:qFormat/>
    <w:rsid w:val="00CA01BF"/>
    <w:pPr>
      <w:keepNext/>
      <w:pBdr>
        <w:top w:val="nil"/>
        <w:left w:val="nil"/>
        <w:bottom w:val="nil"/>
        <w:right w:val="nil"/>
        <w:between w:val="nil"/>
      </w:pBdr>
      <w:tabs>
        <w:tab w:val="left" w:pos="142"/>
      </w:tabs>
      <w:ind w:left="0" w:firstLine="340"/>
      <w:jc w:val="both"/>
    </w:pPr>
    <w:rPr>
      <w:b/>
      <w:color w:val="000000"/>
      <w:sz w:val="24"/>
      <w:szCs w:val="24"/>
    </w:rPr>
  </w:style>
  <w:style w:type="character" w:customStyle="1" w:styleId="af">
    <w:name w:val="Абзац списка Знак"/>
    <w:basedOn w:val="a0"/>
    <w:link w:val="ae"/>
    <w:uiPriority w:val="34"/>
    <w:rsid w:val="00786D8F"/>
  </w:style>
  <w:style w:type="character" w:customStyle="1" w:styleId="-31">
    <w:name w:val="Список - ур 3 Знак"/>
    <w:basedOn w:val="af"/>
    <w:link w:val="-3"/>
    <w:rsid w:val="00786D8F"/>
    <w:rPr>
      <w:sz w:val="24"/>
      <w:szCs w:val="24"/>
    </w:rPr>
  </w:style>
  <w:style w:type="paragraph" w:customStyle="1" w:styleId="-1">
    <w:name w:val="Список - ур.1"/>
    <w:basedOn w:val="ae"/>
    <w:link w:val="-10"/>
    <w:qFormat/>
    <w:rsid w:val="00CA01BF"/>
    <w:pPr>
      <w:keepNext/>
      <w:numPr>
        <w:numId w:val="1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jc w:val="center"/>
    </w:pPr>
    <w:rPr>
      <w:b/>
      <w:color w:val="000000"/>
      <w:sz w:val="24"/>
      <w:szCs w:val="24"/>
    </w:rPr>
  </w:style>
  <w:style w:type="character" w:customStyle="1" w:styleId="-22">
    <w:name w:val="Список - ур.2 жирный Знак"/>
    <w:basedOn w:val="af"/>
    <w:link w:val="-21"/>
    <w:rsid w:val="00CA01BF"/>
    <w:rPr>
      <w:b/>
      <w:color w:val="000000"/>
      <w:sz w:val="24"/>
      <w:szCs w:val="24"/>
    </w:rPr>
  </w:style>
  <w:style w:type="paragraph" w:customStyle="1" w:styleId="-2">
    <w:name w:val="Список - ур. 2"/>
    <w:basedOn w:val="ae"/>
    <w:link w:val="-23"/>
    <w:qFormat/>
    <w:rsid w:val="00CA01BF"/>
    <w:pPr>
      <w:numPr>
        <w:ilvl w:val="1"/>
        <w:numId w:val="1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jc w:val="both"/>
    </w:pPr>
    <w:rPr>
      <w:color w:val="000000"/>
      <w:sz w:val="24"/>
      <w:szCs w:val="24"/>
    </w:rPr>
  </w:style>
  <w:style w:type="character" w:customStyle="1" w:styleId="-10">
    <w:name w:val="Список - ур.1 Знак"/>
    <w:basedOn w:val="af"/>
    <w:link w:val="-1"/>
    <w:rsid w:val="00CA01BF"/>
    <w:rPr>
      <w:b/>
      <w:color w:val="000000"/>
      <w:sz w:val="24"/>
      <w:szCs w:val="24"/>
    </w:rPr>
  </w:style>
  <w:style w:type="paragraph" w:customStyle="1" w:styleId="-2-">
    <w:name w:val="Список - ур 2 - буквы"/>
    <w:basedOn w:val="ae"/>
    <w:link w:val="-2-0"/>
    <w:autoRedefine/>
    <w:qFormat/>
    <w:rsid w:val="00A04582"/>
    <w:pPr>
      <w:numPr>
        <w:numId w:val="3"/>
      </w:numPr>
      <w:pBdr>
        <w:top w:val="nil"/>
        <w:left w:val="nil"/>
        <w:bottom w:val="nil"/>
        <w:right w:val="nil"/>
        <w:between w:val="nil"/>
      </w:pBdr>
      <w:tabs>
        <w:tab w:val="left" w:pos="0"/>
        <w:tab w:val="left" w:pos="142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color w:val="000000"/>
      <w:sz w:val="24"/>
      <w:szCs w:val="24"/>
    </w:rPr>
  </w:style>
  <w:style w:type="character" w:customStyle="1" w:styleId="-23">
    <w:name w:val="Список - ур. 2 Знак"/>
    <w:basedOn w:val="af"/>
    <w:link w:val="-2"/>
    <w:rsid w:val="00CA01BF"/>
    <w:rPr>
      <w:color w:val="000000"/>
      <w:sz w:val="24"/>
      <w:szCs w:val="24"/>
    </w:rPr>
  </w:style>
  <w:style w:type="paragraph" w:styleId="af0">
    <w:name w:val="Body Text"/>
    <w:basedOn w:val="a"/>
    <w:link w:val="af1"/>
    <w:autoRedefine/>
    <w:uiPriority w:val="99"/>
    <w:unhideWhenUsed/>
    <w:qFormat/>
    <w:rsid w:val="00A04582"/>
    <w:pPr>
      <w:ind w:firstLine="340"/>
      <w:jc w:val="both"/>
    </w:pPr>
    <w:rPr>
      <w:sz w:val="24"/>
    </w:rPr>
  </w:style>
  <w:style w:type="character" w:customStyle="1" w:styleId="-2-0">
    <w:name w:val="Список - ур 2 - буквы Знак"/>
    <w:basedOn w:val="af"/>
    <w:link w:val="-2-"/>
    <w:rsid w:val="00A04582"/>
    <w:rPr>
      <w:color w:val="000000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04582"/>
    <w:rPr>
      <w:sz w:val="24"/>
    </w:rPr>
  </w:style>
  <w:style w:type="table" w:styleId="af2">
    <w:name w:val="Table Grid"/>
    <w:basedOn w:val="a1"/>
    <w:rsid w:val="002A5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A5D77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header"/>
    <w:basedOn w:val="a"/>
    <w:link w:val="af4"/>
    <w:unhideWhenUsed/>
    <w:rsid w:val="000272C2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af4">
    <w:name w:val="Верхний колонтитул Знак"/>
    <w:basedOn w:val="a0"/>
    <w:link w:val="af3"/>
    <w:rsid w:val="000272C2"/>
    <w:rPr>
      <w:rFonts w:asciiTheme="minorHAnsi" w:eastAsiaTheme="minorEastAsia" w:hAnsiTheme="minorHAnsi"/>
      <w:sz w:val="22"/>
      <w:szCs w:val="22"/>
    </w:rPr>
  </w:style>
  <w:style w:type="paragraph" w:styleId="af5">
    <w:name w:val="caption"/>
    <w:basedOn w:val="a"/>
    <w:next w:val="a"/>
    <w:qFormat/>
    <w:rsid w:val="000272C2"/>
    <w:pPr>
      <w:ind w:right="-425"/>
      <w:jc w:val="center"/>
    </w:pPr>
    <w:rPr>
      <w:b/>
      <w:bCs/>
      <w:sz w:val="28"/>
    </w:rPr>
  </w:style>
  <w:style w:type="paragraph" w:customStyle="1" w:styleId="NormalWeb1">
    <w:name w:val="Normal (Web)1"/>
    <w:basedOn w:val="a"/>
    <w:qFormat/>
    <w:rsid w:val="00266CA7"/>
    <w:pPr>
      <w:autoSpaceDN w:val="0"/>
      <w:spacing w:before="280" w:after="119"/>
    </w:pPr>
    <w:rPr>
      <w:kern w:val="3"/>
      <w:sz w:val="24"/>
      <w:szCs w:val="24"/>
      <w:lang w:eastAsia="zh-CN"/>
    </w:rPr>
  </w:style>
  <w:style w:type="paragraph" w:customStyle="1" w:styleId="Standard">
    <w:name w:val="Standard"/>
    <w:link w:val="Standard0"/>
    <w:rsid w:val="0006347E"/>
    <w:pPr>
      <w:suppressAutoHyphens/>
      <w:autoSpaceDN w:val="0"/>
      <w:jc w:val="both"/>
      <w:textAlignment w:val="baseline"/>
    </w:pPr>
    <w:rPr>
      <w:rFonts w:eastAsia="Andale Sans UI"/>
      <w:kern w:val="3"/>
      <w:sz w:val="24"/>
      <w:szCs w:val="24"/>
      <w:lang w:eastAsia="zh-CN" w:bidi="fa-IR"/>
    </w:rPr>
  </w:style>
  <w:style w:type="character" w:customStyle="1" w:styleId="Standard0">
    <w:name w:val="Standard Знак"/>
    <w:basedOn w:val="a0"/>
    <w:link w:val="Standard"/>
    <w:rsid w:val="0006347E"/>
    <w:rPr>
      <w:rFonts w:eastAsia="Andale Sans UI"/>
      <w:kern w:val="3"/>
      <w:sz w:val="24"/>
      <w:szCs w:val="24"/>
      <w:lang w:eastAsia="zh-CN" w:bidi="fa-IR"/>
    </w:rPr>
  </w:style>
  <w:style w:type="paragraph" w:customStyle="1" w:styleId="-20">
    <w:name w:val="Договор - ур.2"/>
    <w:basedOn w:val="Standard"/>
    <w:autoRedefine/>
    <w:rsid w:val="00393EAD"/>
    <w:pPr>
      <w:keepNext/>
      <w:numPr>
        <w:ilvl w:val="1"/>
        <w:numId w:val="6"/>
      </w:numPr>
      <w:tabs>
        <w:tab w:val="left" w:pos="142"/>
      </w:tabs>
      <w:outlineLvl w:val="1"/>
    </w:pPr>
  </w:style>
  <w:style w:type="paragraph" w:customStyle="1" w:styleId="ConsPlusNormal">
    <w:name w:val="ConsPlusNormal"/>
    <w:rsid w:val="00393EA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Numbering1">
    <w:name w:val="Numbering 1"/>
    <w:basedOn w:val="a2"/>
    <w:rsid w:val="00393EAD"/>
    <w:pPr>
      <w:numPr>
        <w:numId w:val="6"/>
      </w:numPr>
    </w:pPr>
  </w:style>
  <w:style w:type="character" w:customStyle="1" w:styleId="70">
    <w:name w:val="Заголовок 7 Знак"/>
    <w:basedOn w:val="a0"/>
    <w:link w:val="7"/>
    <w:rsid w:val="00393EAD"/>
    <w:rPr>
      <w:rFonts w:ascii="Liberation Sans" w:eastAsia="Noto Sans CJK SC" w:hAnsi="Liberation Sans" w:cs="Noto Sans"/>
      <w:b/>
      <w:bCs/>
      <w:kern w:val="3"/>
      <w:sz w:val="28"/>
      <w:szCs w:val="28"/>
      <w:lang w:eastAsia="zh-CN" w:bidi="fa-IR"/>
    </w:rPr>
  </w:style>
  <w:style w:type="character" w:customStyle="1" w:styleId="80">
    <w:name w:val="Заголовок 8 Знак"/>
    <w:basedOn w:val="a0"/>
    <w:link w:val="8"/>
    <w:rsid w:val="00393EAD"/>
    <w:rPr>
      <w:rFonts w:ascii="Liberation Sans" w:eastAsia="Noto Sans CJK SC" w:hAnsi="Liberation Sans" w:cs="Noto Sans"/>
      <w:b/>
      <w:bCs/>
      <w:kern w:val="3"/>
      <w:sz w:val="28"/>
      <w:szCs w:val="28"/>
      <w:lang w:eastAsia="zh-CN" w:bidi="fa-IR"/>
    </w:rPr>
  </w:style>
  <w:style w:type="numbering" w:customStyle="1" w:styleId="Outline">
    <w:name w:val="Outline"/>
    <w:basedOn w:val="a2"/>
    <w:rsid w:val="00393EAD"/>
    <w:pPr>
      <w:numPr>
        <w:numId w:val="7"/>
      </w:numPr>
    </w:pPr>
  </w:style>
  <w:style w:type="paragraph" w:customStyle="1" w:styleId="Heading">
    <w:name w:val="Heading"/>
    <w:basedOn w:val="Standard"/>
    <w:next w:val="Textbody"/>
    <w:rsid w:val="00393EAD"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customStyle="1" w:styleId="Textbody">
    <w:name w:val="Text body"/>
    <w:basedOn w:val="Standard"/>
    <w:rsid w:val="00393EAD"/>
    <w:pPr>
      <w:ind w:firstLine="340"/>
    </w:pPr>
  </w:style>
  <w:style w:type="paragraph" w:styleId="af6">
    <w:name w:val="List"/>
    <w:basedOn w:val="Textbody"/>
    <w:rsid w:val="00393EAD"/>
    <w:rPr>
      <w:rFonts w:cs="Noto Sans"/>
    </w:rPr>
  </w:style>
  <w:style w:type="paragraph" w:customStyle="1" w:styleId="Index">
    <w:name w:val="Index"/>
    <w:basedOn w:val="Standard"/>
    <w:rsid w:val="00393EAD"/>
    <w:pPr>
      <w:suppressLineNumbers/>
    </w:pPr>
    <w:rPr>
      <w:rFonts w:cs="Noto Sans"/>
    </w:rPr>
  </w:style>
  <w:style w:type="paragraph" w:customStyle="1" w:styleId="-30">
    <w:name w:val="Договор - ур.3"/>
    <w:basedOn w:val="Standard"/>
    <w:autoRedefine/>
    <w:rsid w:val="00393EAD"/>
    <w:pPr>
      <w:numPr>
        <w:numId w:val="9"/>
      </w:numPr>
      <w:tabs>
        <w:tab w:val="left" w:pos="142"/>
      </w:tabs>
      <w:outlineLvl w:val="2"/>
    </w:pPr>
  </w:style>
  <w:style w:type="paragraph" w:customStyle="1" w:styleId="-11">
    <w:name w:val="Договор - ур.1"/>
    <w:basedOn w:val="Standard"/>
    <w:rsid w:val="00393EAD"/>
    <w:pPr>
      <w:keepNext/>
      <w:keepLines/>
      <w:suppressLineNumbers/>
      <w:tabs>
        <w:tab w:val="left" w:pos="142"/>
      </w:tabs>
      <w:jc w:val="center"/>
      <w:outlineLvl w:val="0"/>
    </w:pPr>
    <w:rPr>
      <w:b/>
    </w:rPr>
  </w:style>
  <w:style w:type="paragraph" w:styleId="af7">
    <w:name w:val="footer"/>
    <w:basedOn w:val="Standard"/>
    <w:link w:val="af8"/>
    <w:rsid w:val="00393EAD"/>
    <w:pPr>
      <w:suppressLineNumbers/>
      <w:tabs>
        <w:tab w:val="center" w:pos="4819"/>
        <w:tab w:val="right" w:pos="9638"/>
      </w:tabs>
    </w:pPr>
  </w:style>
  <w:style w:type="character" w:customStyle="1" w:styleId="af8">
    <w:name w:val="Нижний колонтитул Знак"/>
    <w:basedOn w:val="a0"/>
    <w:link w:val="af7"/>
    <w:rsid w:val="00393EAD"/>
    <w:rPr>
      <w:rFonts w:eastAsia="Andale Sans UI"/>
      <w:kern w:val="3"/>
      <w:sz w:val="24"/>
      <w:szCs w:val="24"/>
      <w:lang w:eastAsia="zh-CN" w:bidi="fa-IR"/>
    </w:rPr>
  </w:style>
  <w:style w:type="paragraph" w:customStyle="1" w:styleId="TableContents">
    <w:name w:val="Table Contents"/>
    <w:basedOn w:val="Standard"/>
    <w:rsid w:val="00393EAD"/>
    <w:pPr>
      <w:suppressLineNumbers/>
    </w:pPr>
  </w:style>
  <w:style w:type="paragraph" w:customStyle="1" w:styleId="ConsPlusTitle">
    <w:name w:val="ConsPlusTitle"/>
    <w:next w:val="ConsPlusNormal"/>
    <w:qFormat/>
    <w:rsid w:val="00393EAD"/>
    <w:pPr>
      <w:widowControl w:val="0"/>
      <w:suppressAutoHyphens/>
      <w:autoSpaceDN w:val="0"/>
      <w:textAlignment w:val="baseline"/>
    </w:pPr>
    <w:rPr>
      <w:rFonts w:ascii="Arial" w:eastAsia="Arial" w:hAnsi="Arial" w:cs="Arial"/>
      <w:b/>
      <w:bCs/>
      <w:kern w:val="3"/>
      <w:sz w:val="24"/>
      <w:szCs w:val="24"/>
    </w:rPr>
  </w:style>
  <w:style w:type="character" w:customStyle="1" w:styleId="ListLabel1">
    <w:name w:val="ListLabel 1"/>
    <w:rsid w:val="00393EAD"/>
    <w:rPr>
      <w:position w:val="0"/>
      <w:vertAlign w:val="baseline"/>
    </w:rPr>
  </w:style>
  <w:style w:type="character" w:customStyle="1" w:styleId="ListLabel2">
    <w:name w:val="ListLabel 2"/>
    <w:rsid w:val="00393EAD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3"/>
      <w:position w:val="0"/>
      <w:u w:val="none"/>
      <w:vertAlign w:val="baseline"/>
      <w:em w:val="none"/>
    </w:rPr>
  </w:style>
  <w:style w:type="character" w:customStyle="1" w:styleId="ListLabel3">
    <w:name w:val="ListLabel 3"/>
    <w:rsid w:val="00393EAD"/>
    <w:rPr>
      <w:b w:val="0"/>
    </w:rPr>
  </w:style>
  <w:style w:type="character" w:customStyle="1" w:styleId="ListLabel4">
    <w:name w:val="ListLabel 4"/>
    <w:rsid w:val="00393EAD"/>
    <w:rPr>
      <w:rFonts w:cs="Courier New"/>
    </w:rPr>
  </w:style>
  <w:style w:type="character" w:customStyle="1" w:styleId="NumberingSymbols">
    <w:name w:val="Numbering Symbols"/>
    <w:rsid w:val="00393EAD"/>
  </w:style>
  <w:style w:type="character" w:customStyle="1" w:styleId="Internetlink">
    <w:name w:val="Internet link"/>
    <w:rsid w:val="00393EAD"/>
    <w:rPr>
      <w:color w:val="000080"/>
      <w:u w:val="single"/>
    </w:rPr>
  </w:style>
  <w:style w:type="character" w:customStyle="1" w:styleId="VisitedInternetLink">
    <w:name w:val="Visited Internet Link"/>
    <w:rsid w:val="00393EAD"/>
    <w:rPr>
      <w:color w:val="800000"/>
      <w:u w:val="single"/>
    </w:rPr>
  </w:style>
  <w:style w:type="numbering" w:customStyle="1" w:styleId="Numbering2">
    <w:name w:val="Numbering 2"/>
    <w:basedOn w:val="a2"/>
    <w:rsid w:val="00393EAD"/>
    <w:pPr>
      <w:numPr>
        <w:numId w:val="8"/>
      </w:numPr>
    </w:pPr>
  </w:style>
  <w:style w:type="numbering" w:customStyle="1" w:styleId="Numbering3">
    <w:name w:val="Numbering 3"/>
    <w:basedOn w:val="a2"/>
    <w:rsid w:val="00393EAD"/>
    <w:pPr>
      <w:numPr>
        <w:numId w:val="9"/>
      </w:numPr>
    </w:pPr>
  </w:style>
  <w:style w:type="numbering" w:customStyle="1" w:styleId="WWNum1">
    <w:name w:val="WWNum1"/>
    <w:basedOn w:val="a2"/>
    <w:rsid w:val="00393EAD"/>
    <w:pPr>
      <w:numPr>
        <w:numId w:val="10"/>
      </w:numPr>
    </w:pPr>
  </w:style>
  <w:style w:type="numbering" w:customStyle="1" w:styleId="WWNum2">
    <w:name w:val="WWNum2"/>
    <w:basedOn w:val="a2"/>
    <w:rsid w:val="00393EAD"/>
    <w:pPr>
      <w:numPr>
        <w:numId w:val="11"/>
      </w:numPr>
    </w:pPr>
  </w:style>
  <w:style w:type="numbering" w:customStyle="1" w:styleId="WWNum3">
    <w:name w:val="WWNum3"/>
    <w:basedOn w:val="a2"/>
    <w:rsid w:val="00393EAD"/>
    <w:pPr>
      <w:numPr>
        <w:numId w:val="12"/>
      </w:numPr>
    </w:pPr>
  </w:style>
  <w:style w:type="numbering" w:customStyle="1" w:styleId="WWNum4">
    <w:name w:val="WWNum4"/>
    <w:basedOn w:val="a2"/>
    <w:rsid w:val="00393EAD"/>
    <w:pPr>
      <w:numPr>
        <w:numId w:val="13"/>
      </w:numPr>
    </w:pPr>
  </w:style>
  <w:style w:type="numbering" w:customStyle="1" w:styleId="WWNum5">
    <w:name w:val="WWNum5"/>
    <w:basedOn w:val="a2"/>
    <w:rsid w:val="00393EAD"/>
    <w:pPr>
      <w:numPr>
        <w:numId w:val="14"/>
      </w:numPr>
    </w:pPr>
  </w:style>
  <w:style w:type="numbering" w:customStyle="1" w:styleId="WWNum6">
    <w:name w:val="WWNum6"/>
    <w:basedOn w:val="a2"/>
    <w:rsid w:val="00393EAD"/>
    <w:pPr>
      <w:numPr>
        <w:numId w:val="15"/>
      </w:numPr>
    </w:pPr>
  </w:style>
  <w:style w:type="numbering" w:customStyle="1" w:styleId="WWNum7">
    <w:name w:val="WWNum7"/>
    <w:basedOn w:val="a2"/>
    <w:rsid w:val="00393EAD"/>
    <w:pPr>
      <w:numPr>
        <w:numId w:val="16"/>
      </w:numPr>
    </w:pPr>
  </w:style>
  <w:style w:type="numbering" w:customStyle="1" w:styleId="WWNum8">
    <w:name w:val="WWNum8"/>
    <w:basedOn w:val="a2"/>
    <w:rsid w:val="00393EAD"/>
    <w:pPr>
      <w:numPr>
        <w:numId w:val="17"/>
      </w:numPr>
    </w:pPr>
  </w:style>
  <w:style w:type="numbering" w:customStyle="1" w:styleId="WWNum9">
    <w:name w:val="WWNum9"/>
    <w:basedOn w:val="a2"/>
    <w:rsid w:val="00393EAD"/>
    <w:pPr>
      <w:numPr>
        <w:numId w:val="18"/>
      </w:numPr>
    </w:pPr>
  </w:style>
  <w:style w:type="numbering" w:customStyle="1" w:styleId="WWNum10">
    <w:name w:val="WWNum10"/>
    <w:basedOn w:val="a2"/>
    <w:rsid w:val="00393EAD"/>
    <w:pPr>
      <w:numPr>
        <w:numId w:val="19"/>
      </w:numPr>
    </w:pPr>
  </w:style>
  <w:style w:type="numbering" w:customStyle="1" w:styleId="WWNum11">
    <w:name w:val="WWNum11"/>
    <w:basedOn w:val="a2"/>
    <w:rsid w:val="00393EAD"/>
    <w:pPr>
      <w:numPr>
        <w:numId w:val="20"/>
      </w:numPr>
    </w:pPr>
  </w:style>
  <w:style w:type="numbering" w:customStyle="1" w:styleId="WWNum12">
    <w:name w:val="WWNum12"/>
    <w:basedOn w:val="a2"/>
    <w:rsid w:val="00393EAD"/>
    <w:pPr>
      <w:numPr>
        <w:numId w:val="21"/>
      </w:numPr>
    </w:pPr>
  </w:style>
  <w:style w:type="numbering" w:customStyle="1" w:styleId="WWNum13">
    <w:name w:val="WWNum13"/>
    <w:basedOn w:val="a2"/>
    <w:rsid w:val="00393EAD"/>
    <w:pPr>
      <w:numPr>
        <w:numId w:val="22"/>
      </w:numPr>
    </w:pPr>
  </w:style>
  <w:style w:type="numbering" w:customStyle="1" w:styleId="WWNum14">
    <w:name w:val="WWNum14"/>
    <w:basedOn w:val="a2"/>
    <w:rsid w:val="00393EAD"/>
    <w:pPr>
      <w:numPr>
        <w:numId w:val="23"/>
      </w:numPr>
    </w:pPr>
  </w:style>
  <w:style w:type="numbering" w:customStyle="1" w:styleId="WWNum15">
    <w:name w:val="WWNum15"/>
    <w:basedOn w:val="a2"/>
    <w:rsid w:val="00393EAD"/>
    <w:pPr>
      <w:numPr>
        <w:numId w:val="24"/>
      </w:numPr>
    </w:pPr>
  </w:style>
  <w:style w:type="numbering" w:customStyle="1" w:styleId="WWNum16">
    <w:name w:val="WWNum16"/>
    <w:basedOn w:val="a2"/>
    <w:rsid w:val="00393EAD"/>
    <w:pPr>
      <w:numPr>
        <w:numId w:val="25"/>
      </w:numPr>
    </w:pPr>
  </w:style>
  <w:style w:type="numbering" w:customStyle="1" w:styleId="WWNum17">
    <w:name w:val="WWNum17"/>
    <w:basedOn w:val="a2"/>
    <w:rsid w:val="00393EAD"/>
    <w:pPr>
      <w:numPr>
        <w:numId w:val="26"/>
      </w:numPr>
    </w:pPr>
  </w:style>
  <w:style w:type="numbering" w:customStyle="1" w:styleId="WWNum18">
    <w:name w:val="WWNum18"/>
    <w:basedOn w:val="a2"/>
    <w:rsid w:val="00393EAD"/>
    <w:pPr>
      <w:numPr>
        <w:numId w:val="27"/>
      </w:numPr>
    </w:pPr>
  </w:style>
  <w:style w:type="numbering" w:customStyle="1" w:styleId="WWNum19">
    <w:name w:val="WWNum19"/>
    <w:basedOn w:val="a2"/>
    <w:rsid w:val="00393EAD"/>
    <w:pPr>
      <w:numPr>
        <w:numId w:val="28"/>
      </w:numPr>
    </w:pPr>
  </w:style>
  <w:style w:type="numbering" w:customStyle="1" w:styleId="WWNum20">
    <w:name w:val="WWNum20"/>
    <w:basedOn w:val="a2"/>
    <w:rsid w:val="00393EAD"/>
    <w:pPr>
      <w:numPr>
        <w:numId w:val="29"/>
      </w:numPr>
    </w:pPr>
  </w:style>
  <w:style w:type="numbering" w:customStyle="1" w:styleId="WWNum21">
    <w:name w:val="WWNum21"/>
    <w:basedOn w:val="a2"/>
    <w:rsid w:val="00393EAD"/>
    <w:pPr>
      <w:numPr>
        <w:numId w:val="30"/>
      </w:numPr>
    </w:pPr>
  </w:style>
  <w:style w:type="numbering" w:customStyle="1" w:styleId="WWNum22">
    <w:name w:val="WWNum22"/>
    <w:basedOn w:val="a2"/>
    <w:rsid w:val="00393EAD"/>
    <w:pPr>
      <w:numPr>
        <w:numId w:val="31"/>
      </w:numPr>
    </w:pPr>
  </w:style>
  <w:style w:type="numbering" w:customStyle="1" w:styleId="WWNum23">
    <w:name w:val="WWNum23"/>
    <w:basedOn w:val="a2"/>
    <w:rsid w:val="00393EAD"/>
    <w:pPr>
      <w:numPr>
        <w:numId w:val="32"/>
      </w:numPr>
    </w:p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393EAD"/>
    <w:pPr>
      <w:widowControl w:val="0"/>
      <w:suppressAutoHyphens/>
      <w:autoSpaceDN w:val="0"/>
      <w:textAlignment w:val="baseline"/>
    </w:pPr>
    <w:rPr>
      <w:b/>
      <w:bCs/>
      <w:kern w:val="3"/>
    </w:rPr>
  </w:style>
  <w:style w:type="character" w:customStyle="1" w:styleId="afa">
    <w:name w:val="Тема примечания Знак"/>
    <w:basedOn w:val="a9"/>
    <w:link w:val="af9"/>
    <w:uiPriority w:val="99"/>
    <w:semiHidden/>
    <w:rsid w:val="00393EAD"/>
    <w:rPr>
      <w:b/>
      <w:bCs/>
      <w:kern w:val="3"/>
    </w:rPr>
  </w:style>
  <w:style w:type="character" w:customStyle="1" w:styleId="10">
    <w:name w:val="Текст примечания Знак1"/>
    <w:basedOn w:val="Standard0"/>
    <w:rsid w:val="00393EAD"/>
    <w:rPr>
      <w:rFonts w:eastAsia="Andale Sans UI"/>
      <w:kern w:val="3"/>
      <w:sz w:val="24"/>
      <w:szCs w:val="24"/>
      <w:lang w:eastAsia="zh-CN" w:bidi="fa-IR"/>
    </w:rPr>
  </w:style>
  <w:style w:type="character" w:styleId="afb">
    <w:name w:val="Hyperlink"/>
    <w:uiPriority w:val="99"/>
    <w:unhideWhenUsed/>
    <w:rsid w:val="00393EAD"/>
    <w:rPr>
      <w:color w:val="0000FF"/>
      <w:u w:val="single"/>
    </w:rPr>
  </w:style>
  <w:style w:type="character" w:styleId="afc">
    <w:name w:val="FollowedHyperlink"/>
    <w:basedOn w:val="a0"/>
    <w:uiPriority w:val="99"/>
    <w:semiHidden/>
    <w:unhideWhenUsed/>
    <w:rsid w:val="00393EAD"/>
    <w:rPr>
      <w:color w:val="954F72"/>
      <w:u w:val="single"/>
    </w:rPr>
  </w:style>
  <w:style w:type="paragraph" w:customStyle="1" w:styleId="msonormal0">
    <w:name w:val="msonormal"/>
    <w:basedOn w:val="a"/>
    <w:rsid w:val="00393EAD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"/>
    <w:rsid w:val="00393EAD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393EAD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393EA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2">
    <w:name w:val="xl72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393EAD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75">
    <w:name w:val="xl7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393EAD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77">
    <w:name w:val="xl77"/>
    <w:basedOn w:val="a"/>
    <w:rsid w:val="00393EA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393EAD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"/>
    <w:rsid w:val="00393EAD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393EAD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393EAD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87">
    <w:name w:val="xl87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393EAD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393EA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393EAD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393E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393EAD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8">
    <w:name w:val="xl108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393EAD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393EAD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2">
    <w:name w:val="xl112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6">
    <w:name w:val="xl126"/>
    <w:basedOn w:val="a"/>
    <w:rsid w:val="00393EAD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5">
    <w:name w:val="xl135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7">
    <w:name w:val="xl13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0">
    <w:name w:val="xl140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2">
    <w:name w:val="xl142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4">
    <w:name w:val="xl144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5">
    <w:name w:val="xl145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7">
    <w:name w:val="xl147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8">
    <w:name w:val="xl148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3">
    <w:name w:val="xl153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4">
    <w:name w:val="xl154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5">
    <w:name w:val="xl155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7">
    <w:name w:val="xl157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8">
    <w:name w:val="xl158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393EAD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3">
    <w:name w:val="xl16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4">
    <w:name w:val="xl164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5">
    <w:name w:val="xl165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7">
    <w:name w:val="xl16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8">
    <w:name w:val="xl168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9">
    <w:name w:val="xl169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0">
    <w:name w:val="xl17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1">
    <w:name w:val="xl171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2">
    <w:name w:val="xl17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3">
    <w:name w:val="xl17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4">
    <w:name w:val="xl174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9">
    <w:name w:val="xl179"/>
    <w:basedOn w:val="a"/>
    <w:rsid w:val="00393EAD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81">
    <w:name w:val="xl181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2">
    <w:name w:val="xl182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85">
    <w:name w:val="xl185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6">
    <w:name w:val="xl186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8">
    <w:name w:val="xl188"/>
    <w:basedOn w:val="a"/>
    <w:rsid w:val="00393EAD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91">
    <w:name w:val="xl191"/>
    <w:basedOn w:val="a"/>
    <w:rsid w:val="00393EA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393E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393EA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6">
    <w:name w:val="xl196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7">
    <w:name w:val="xl197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393E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9">
    <w:name w:val="xl199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200">
    <w:name w:val="xl200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01">
    <w:name w:val="xl201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202">
    <w:name w:val="xl202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03">
    <w:name w:val="xl203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4">
    <w:name w:val="xl204"/>
    <w:basedOn w:val="a"/>
    <w:rsid w:val="00393E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5">
    <w:name w:val="xl205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6">
    <w:name w:val="xl206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7">
    <w:name w:val="xl207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8">
    <w:name w:val="xl208"/>
    <w:basedOn w:val="a"/>
    <w:rsid w:val="00393EAD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9">
    <w:name w:val="xl209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0">
    <w:name w:val="xl210"/>
    <w:basedOn w:val="a"/>
    <w:rsid w:val="00393E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1">
    <w:name w:val="xl211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2">
    <w:name w:val="xl212"/>
    <w:basedOn w:val="a"/>
    <w:rsid w:val="00393E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3">
    <w:name w:val="xl213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214">
    <w:name w:val="xl214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15">
    <w:name w:val="xl215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16">
    <w:name w:val="xl216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styleId="afd">
    <w:name w:val="Strong"/>
    <w:basedOn w:val="a0"/>
    <w:uiPriority w:val="22"/>
    <w:qFormat/>
    <w:rsid w:val="006E6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7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16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9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60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4380</Words>
  <Characters>24966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Погодина Юлиана Сергеевна</cp:lastModifiedBy>
  <cp:revision>12</cp:revision>
  <cp:lastPrinted>2026-04-10T07:42:00Z</cp:lastPrinted>
  <dcterms:created xsi:type="dcterms:W3CDTF">2026-09-08T06:46:00Z</dcterms:created>
  <dcterms:modified xsi:type="dcterms:W3CDTF">2026-10-13T11:58:00Z</dcterms:modified>
</cp:coreProperties>
</file>