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23A1A" w14:textId="77777777" w:rsidR="00A43638" w:rsidRPr="0067490B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</w:p>
    <w:p w14:paraId="503B5D68" w14:textId="77777777" w:rsidR="00A43638" w:rsidRPr="0067490B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49A138D3" w:rsidR="00A43638" w:rsidRPr="0067490B" w:rsidRDefault="00A2216C" w:rsidP="0091692D">
      <w:pPr>
        <w:suppressAutoHyphens w:val="0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>Идентификационный код закупки:</w:t>
      </w:r>
      <w:r w:rsidRPr="0067490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652DC" w:rsidRPr="00B652DC">
        <w:rPr>
          <w:rFonts w:ascii="Times New Roman" w:hAnsi="Times New Roman" w:cs="Times New Roman"/>
          <w:b/>
          <w:sz w:val="18"/>
          <w:szCs w:val="18"/>
        </w:rPr>
        <w:t>262470301152547030100103720000000244</w:t>
      </w:r>
      <w:bookmarkStart w:id="0" w:name="_GoBack"/>
      <w:bookmarkEnd w:id="0"/>
    </w:p>
    <w:p w14:paraId="2ADDB2B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Расчет произведен по методу средневзвешанной цены.</w:t>
      </w:r>
    </w:p>
    <w:p w14:paraId="65285D62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При определении Н(М)ЦК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DCBDC8F" w14:textId="52057110" w:rsidR="009A6C8F" w:rsidRPr="0067490B" w:rsidRDefault="00A2216C" w:rsidP="0091692D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C54F447" w14:textId="124C9643" w:rsidR="009A6C8F" w:rsidRDefault="009A6C8F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7490B">
        <w:rPr>
          <w:rFonts w:ascii="Times New Roman" w:hAnsi="Times New Roman" w:cs="Times New Roman"/>
          <w:b/>
          <w:bCs/>
          <w:sz w:val="18"/>
          <w:szCs w:val="18"/>
        </w:rPr>
        <w:t>Расчёт начальной (максимальной) цены контракта:</w:t>
      </w:r>
    </w:p>
    <w:tbl>
      <w:tblPr>
        <w:tblW w:w="15871" w:type="dxa"/>
        <w:tblInd w:w="113" w:type="dxa"/>
        <w:tblLook w:val="04A0" w:firstRow="1" w:lastRow="0" w:firstColumn="1" w:lastColumn="0" w:noHBand="0" w:noVBand="1"/>
      </w:tblPr>
      <w:tblGrid>
        <w:gridCol w:w="401"/>
        <w:gridCol w:w="2346"/>
        <w:gridCol w:w="677"/>
        <w:gridCol w:w="647"/>
        <w:gridCol w:w="808"/>
        <w:gridCol w:w="796"/>
        <w:gridCol w:w="785"/>
        <w:gridCol w:w="1586"/>
        <w:gridCol w:w="1229"/>
        <w:gridCol w:w="1221"/>
        <w:gridCol w:w="8"/>
        <w:gridCol w:w="1234"/>
        <w:gridCol w:w="8"/>
        <w:gridCol w:w="759"/>
        <w:gridCol w:w="8"/>
        <w:gridCol w:w="1243"/>
        <w:gridCol w:w="8"/>
        <w:gridCol w:w="1060"/>
        <w:gridCol w:w="16"/>
        <w:gridCol w:w="1031"/>
      </w:tblGrid>
      <w:tr w:rsidR="004E10D3" w:rsidRPr="004E10D3" w14:paraId="009DB1D0" w14:textId="77777777" w:rsidTr="004E10D3">
        <w:trPr>
          <w:trHeight w:val="230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3051C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7F837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Наименование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9FED0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Ед. изм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1718A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Кол-во</w:t>
            </w:r>
          </w:p>
        </w:tc>
        <w:tc>
          <w:tcPr>
            <w:tcW w:w="23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D9E4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Реквизиты документов, на основании которых произведен расчет Н(М)ЦК (руб./ед.изм.)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40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D5617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Однородность совокупности значений выявленных цен, используемых в расчете Н(М)ЦК,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CA3D1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n - количество значений информации о цене единицы i-го медицинского изделия;</w:t>
            </w: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585A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Ставка НДС,%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64EA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Минимальное значение за ед. измер. (рублей)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2107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956DAE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За Н(М)ЦК принято минимальное значение цен из предложенных коммерческих предложений.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 xml:space="preserve">С УЧЕТОМ  НДС   </w:t>
            </w:r>
          </w:p>
        </w:tc>
      </w:tr>
      <w:tr w:rsidR="004E10D3" w:rsidRPr="004E10D3" w14:paraId="733BA596" w14:textId="77777777" w:rsidTr="004E10D3">
        <w:trPr>
          <w:trHeight w:val="1785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26F2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D619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6D9F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665F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3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1CDC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40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EF4D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2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12C79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7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ED15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1146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107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2291AF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</w:tr>
      <w:tr w:rsidR="004E10D3" w:rsidRPr="004E10D3" w14:paraId="41EC237C" w14:textId="77777777" w:rsidTr="004E10D3">
        <w:trPr>
          <w:trHeight w:val="1632"/>
        </w:trPr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627A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CD3E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A515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DD23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5EA1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ИЦИ №1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3B4D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ИЦИ №2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BD9A1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ИЦИ №3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8DB7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Средневзвешенное значение за ед. (руб.)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br/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8464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Среднее квадратичное отклонение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E3C10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Коэффициент вариации цен V (%)           </w:t>
            </w:r>
            <w:r w:rsidRPr="004E10D3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 w:bidi="ar-SA"/>
              </w:rPr>
              <w:t xml:space="preserve">         (не должен превышать 33%)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2F2EC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4204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7E14" w14:textId="77777777" w:rsidR="004E10D3" w:rsidRPr="004E10D3" w:rsidRDefault="004E10D3" w:rsidP="004E10D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81C8AF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Цена за единицу измерения (рублей)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с учетом НДС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634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Н(М)ЦК,  (рублей) </w:t>
            </w:r>
            <w:r w:rsidRPr="004E10D3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с учетом НДС</w:t>
            </w:r>
          </w:p>
        </w:tc>
      </w:tr>
      <w:tr w:rsidR="004E10D3" w:rsidRPr="004E10D3" w14:paraId="569DF966" w14:textId="77777777" w:rsidTr="004E10D3">
        <w:trPr>
          <w:trHeight w:val="432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A289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C27B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10% нейтральный буферный раствор формалина ИВД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8C72C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упак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D985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9DB4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620,85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F24CA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599,95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330F9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596,97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AA741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605,92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F70E9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13,01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B5DB5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2,15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6B209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F8CF7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0,00</w:t>
            </w:r>
          </w:p>
        </w:tc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3C2463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596,97</w:t>
            </w:r>
          </w:p>
        </w:tc>
        <w:tc>
          <w:tcPr>
            <w:tcW w:w="1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4C8BC2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596,97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A683E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119 394,00 </w:t>
            </w:r>
          </w:p>
        </w:tc>
      </w:tr>
      <w:tr w:rsidR="004E10D3" w:rsidRPr="004E10D3" w14:paraId="1349E8B5" w14:textId="77777777" w:rsidTr="004E10D3">
        <w:trPr>
          <w:trHeight w:val="432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5A70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A3BE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10% нейтральный буферный раствор формалина ИВД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76E97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упак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A640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C6432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1 068,39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C8B1C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1 032,44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18CC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1 027,30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3C0A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1 042,71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2D69B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22,39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FCF99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2,15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C11E1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968A6E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0,00</w:t>
            </w:r>
          </w:p>
        </w:tc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495F73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>1 027,30</w:t>
            </w:r>
          </w:p>
        </w:tc>
        <w:tc>
          <w:tcPr>
            <w:tcW w:w="1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5DF8F2C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1 027,30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4875D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20 546,00 </w:t>
            </w:r>
          </w:p>
        </w:tc>
      </w:tr>
      <w:tr w:rsidR="004E10D3" w:rsidRPr="004E10D3" w14:paraId="178FE819" w14:textId="77777777" w:rsidTr="004E10D3">
        <w:trPr>
          <w:trHeight w:val="32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12D2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D7933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 xml:space="preserve">37% Раствор формальдегида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F5912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упак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8BC3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9580E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1 475,96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3F54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1 426,29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505EC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1 419,19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10ED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1 440,48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4363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30,93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08E1D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2,15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88F80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0061EB5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0,00</w:t>
            </w:r>
          </w:p>
        </w:tc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D4CD4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>1 419,19</w:t>
            </w:r>
          </w:p>
        </w:tc>
        <w:tc>
          <w:tcPr>
            <w:tcW w:w="1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D53B72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1 419,19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665E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2 838,38 </w:t>
            </w:r>
          </w:p>
        </w:tc>
      </w:tr>
      <w:tr w:rsidR="004E10D3" w:rsidRPr="004E10D3" w14:paraId="3436DAC6" w14:textId="77777777" w:rsidTr="004E10D3">
        <w:trPr>
          <w:trHeight w:val="336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7BBC3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ACF8D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 xml:space="preserve">Реактив для проведения кольпоскопии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9386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шт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59BA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09C5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813,20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ADDE4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785,83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F72D5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781,92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52AB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793,65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4D0C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17,04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A2668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2,15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1B87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3CE946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0,00</w:t>
            </w:r>
          </w:p>
        </w:tc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CE1D77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781,92</w:t>
            </w:r>
          </w:p>
        </w:tc>
        <w:tc>
          <w:tcPr>
            <w:tcW w:w="1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4D1B73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781,92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2CD9D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15 638,40 </w:t>
            </w:r>
          </w:p>
        </w:tc>
      </w:tr>
      <w:tr w:rsidR="004E10D3" w:rsidRPr="004E10D3" w14:paraId="70AA3F68" w14:textId="77777777" w:rsidTr="004E10D3">
        <w:trPr>
          <w:trHeight w:val="204"/>
        </w:trPr>
        <w:tc>
          <w:tcPr>
            <w:tcW w:w="1484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73B67F" w14:textId="77777777" w:rsidR="004E10D3" w:rsidRPr="004E10D3" w:rsidRDefault="004E10D3" w:rsidP="004E10D3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ИТОГО НМЦК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CF46F" w14:textId="77777777" w:rsidR="004E10D3" w:rsidRPr="004E10D3" w:rsidRDefault="004E10D3" w:rsidP="004E10D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4E10D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158 416,78</w:t>
            </w:r>
          </w:p>
        </w:tc>
      </w:tr>
    </w:tbl>
    <w:p w14:paraId="23A786B8" w14:textId="17D22421" w:rsidR="002B263B" w:rsidRDefault="002B263B" w:rsidP="004E10D3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E5E9AF0" w14:textId="440EF2D7" w:rsidR="00A43638" w:rsidRPr="0067490B" w:rsidRDefault="00A2216C" w:rsidP="0091692D">
      <w:pPr>
        <w:jc w:val="both"/>
        <w:rPr>
          <w:rFonts w:ascii="Times New Roman" w:eastAsia="Courier New" w:hAnsi="Times New Roman"/>
          <w:b/>
          <w:sz w:val="18"/>
          <w:szCs w:val="18"/>
          <w:lang w:eastAsia="ru-RU" w:bidi="ru-RU"/>
        </w:rPr>
      </w:pPr>
      <w:r w:rsidRPr="0067490B">
        <w:rPr>
          <w:rFonts w:ascii="Times New Roman" w:eastAsia="Courier New" w:hAnsi="Times New Roman"/>
          <w:b/>
          <w:sz w:val="18"/>
          <w:szCs w:val="18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79E80453" w14:textId="408324CE" w:rsidR="00A43638" w:rsidRPr="0067490B" w:rsidRDefault="00A2216C" w:rsidP="0091692D">
      <w:pPr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67490B">
        <w:rPr>
          <w:rFonts w:ascii="Times New Roman" w:eastAsia="Courier New" w:hAnsi="Times New Roman"/>
          <w:sz w:val="18"/>
          <w:szCs w:val="18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A43638" w:rsidRPr="0067490B" w:rsidSect="002B263B">
      <w:headerReference w:type="default" r:id="rId7"/>
      <w:footerReference w:type="default" r:id="rId8"/>
      <w:pgSz w:w="16838" w:h="11906" w:orient="landscape"/>
      <w:pgMar w:top="545" w:right="567" w:bottom="566" w:left="709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5EAE10" w14:textId="77777777" w:rsidR="00A5686A" w:rsidRDefault="00A5686A">
      <w:r>
        <w:separator/>
      </w:r>
    </w:p>
  </w:endnote>
  <w:endnote w:type="continuationSeparator" w:id="0">
    <w:p w14:paraId="76E20454" w14:textId="77777777" w:rsidR="00A5686A" w:rsidRDefault="00A5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862B9" w14:textId="77777777" w:rsidR="00A5686A" w:rsidRDefault="00A5686A">
      <w:r>
        <w:separator/>
      </w:r>
    </w:p>
  </w:footnote>
  <w:footnote w:type="continuationSeparator" w:id="0">
    <w:p w14:paraId="6DFA9E04" w14:textId="77777777" w:rsidR="00A5686A" w:rsidRDefault="00A56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6649E"/>
    <w:rsid w:val="00095781"/>
    <w:rsid w:val="000A5E07"/>
    <w:rsid w:val="000C1A23"/>
    <w:rsid w:val="000C33BC"/>
    <w:rsid w:val="000E590D"/>
    <w:rsid w:val="000F2688"/>
    <w:rsid w:val="000F751C"/>
    <w:rsid w:val="001072F2"/>
    <w:rsid w:val="0011480E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263B"/>
    <w:rsid w:val="002B384F"/>
    <w:rsid w:val="002C2CF5"/>
    <w:rsid w:val="002C37F4"/>
    <w:rsid w:val="002D50DA"/>
    <w:rsid w:val="002E0848"/>
    <w:rsid w:val="002F24C8"/>
    <w:rsid w:val="002F3E0A"/>
    <w:rsid w:val="00303538"/>
    <w:rsid w:val="00320670"/>
    <w:rsid w:val="00321F74"/>
    <w:rsid w:val="0032326A"/>
    <w:rsid w:val="00341FE0"/>
    <w:rsid w:val="00357793"/>
    <w:rsid w:val="00373013"/>
    <w:rsid w:val="00373157"/>
    <w:rsid w:val="00380ECA"/>
    <w:rsid w:val="0038726E"/>
    <w:rsid w:val="00391C76"/>
    <w:rsid w:val="003B0D06"/>
    <w:rsid w:val="003B2B45"/>
    <w:rsid w:val="003C0CDF"/>
    <w:rsid w:val="003C0FDA"/>
    <w:rsid w:val="003C736F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4E10D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1A0B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7490B"/>
    <w:rsid w:val="006877C9"/>
    <w:rsid w:val="006946DC"/>
    <w:rsid w:val="00694B52"/>
    <w:rsid w:val="006B3EBC"/>
    <w:rsid w:val="006D443A"/>
    <w:rsid w:val="006E03C4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E3E85"/>
    <w:rsid w:val="0090652F"/>
    <w:rsid w:val="0091692D"/>
    <w:rsid w:val="009177E5"/>
    <w:rsid w:val="00924E20"/>
    <w:rsid w:val="00930F52"/>
    <w:rsid w:val="00931591"/>
    <w:rsid w:val="00943A79"/>
    <w:rsid w:val="00962887"/>
    <w:rsid w:val="00963761"/>
    <w:rsid w:val="00973834"/>
    <w:rsid w:val="00977335"/>
    <w:rsid w:val="00995DB8"/>
    <w:rsid w:val="009964CB"/>
    <w:rsid w:val="009A1613"/>
    <w:rsid w:val="009A6C8F"/>
    <w:rsid w:val="009B0F2A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5686A"/>
    <w:rsid w:val="00A60052"/>
    <w:rsid w:val="00A637CB"/>
    <w:rsid w:val="00AB5597"/>
    <w:rsid w:val="00AB774D"/>
    <w:rsid w:val="00AC3C36"/>
    <w:rsid w:val="00AC4D3A"/>
    <w:rsid w:val="00AD67C2"/>
    <w:rsid w:val="00AD7D08"/>
    <w:rsid w:val="00AE491E"/>
    <w:rsid w:val="00AF5EE9"/>
    <w:rsid w:val="00B00E28"/>
    <w:rsid w:val="00B10C23"/>
    <w:rsid w:val="00B1723A"/>
    <w:rsid w:val="00B27E15"/>
    <w:rsid w:val="00B300F3"/>
    <w:rsid w:val="00B31221"/>
    <w:rsid w:val="00B42050"/>
    <w:rsid w:val="00B42FB4"/>
    <w:rsid w:val="00B6368F"/>
    <w:rsid w:val="00B652B3"/>
    <w:rsid w:val="00B652DC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E7A41"/>
    <w:rsid w:val="00BF42C2"/>
    <w:rsid w:val="00BF66B8"/>
    <w:rsid w:val="00C12F6A"/>
    <w:rsid w:val="00C33A9D"/>
    <w:rsid w:val="00C36C9E"/>
    <w:rsid w:val="00C41558"/>
    <w:rsid w:val="00C4279F"/>
    <w:rsid w:val="00C609A8"/>
    <w:rsid w:val="00C803AD"/>
    <w:rsid w:val="00C81B0A"/>
    <w:rsid w:val="00C83C17"/>
    <w:rsid w:val="00CA2F6D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3EC8"/>
    <w:rsid w:val="00D8714A"/>
    <w:rsid w:val="00D90C11"/>
    <w:rsid w:val="00D9270C"/>
    <w:rsid w:val="00DB1702"/>
    <w:rsid w:val="00DC0022"/>
    <w:rsid w:val="00DC0326"/>
    <w:rsid w:val="00DC6BC9"/>
    <w:rsid w:val="00DD4FC0"/>
    <w:rsid w:val="00DD63DA"/>
    <w:rsid w:val="00DD77D3"/>
    <w:rsid w:val="00DE7BAA"/>
    <w:rsid w:val="00DF2A4F"/>
    <w:rsid w:val="00DF71D4"/>
    <w:rsid w:val="00E360FB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  <w15:docId w15:val="{B46168FC-1635-4B3C-BED3-597A9787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Заголовок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1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Киуру Елена Константиновна</cp:lastModifiedBy>
  <cp:revision>21</cp:revision>
  <dcterms:created xsi:type="dcterms:W3CDTF">2025-10-12T08:19:00Z</dcterms:created>
  <dcterms:modified xsi:type="dcterms:W3CDTF">2026-10-13T07:25:00Z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