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C79" w:rsidRPr="00AF5C79" w:rsidRDefault="00AF5C79" w:rsidP="00AF5C79">
      <w:pPr>
        <w:pStyle w:val="Default"/>
        <w:ind w:firstLine="851"/>
        <w:jc w:val="right"/>
        <w:rPr>
          <w:b/>
          <w:bCs/>
          <w:i/>
          <w:sz w:val="22"/>
          <w:szCs w:val="22"/>
        </w:rPr>
      </w:pPr>
      <w:r w:rsidRPr="00AF5C79">
        <w:rPr>
          <w:b/>
          <w:bCs/>
          <w:i/>
          <w:sz w:val="22"/>
          <w:szCs w:val="22"/>
        </w:rPr>
        <w:t>ПРОЕКТ</w:t>
      </w:r>
    </w:p>
    <w:p w:rsidR="002D324A" w:rsidRPr="00B77B0D" w:rsidRDefault="002874EE" w:rsidP="002F26C7">
      <w:pPr>
        <w:pStyle w:val="Default"/>
        <w:ind w:firstLine="851"/>
        <w:jc w:val="center"/>
        <w:rPr>
          <w:sz w:val="22"/>
          <w:szCs w:val="22"/>
        </w:rPr>
      </w:pPr>
      <w:r>
        <w:rPr>
          <w:b/>
          <w:bCs/>
          <w:sz w:val="22"/>
          <w:szCs w:val="22"/>
        </w:rPr>
        <w:t xml:space="preserve">ДОГОВОР </w:t>
      </w:r>
      <w:r w:rsidR="002D324A" w:rsidRPr="00B77B0D">
        <w:rPr>
          <w:b/>
          <w:bCs/>
          <w:sz w:val="22"/>
          <w:szCs w:val="22"/>
        </w:rPr>
        <w:t>№</w:t>
      </w:r>
    </w:p>
    <w:p w:rsidR="002D324A" w:rsidRPr="00B77B0D" w:rsidRDefault="002D324A" w:rsidP="002F26C7">
      <w:pPr>
        <w:pStyle w:val="Default"/>
        <w:ind w:firstLine="851"/>
        <w:rPr>
          <w:b/>
          <w:sz w:val="22"/>
          <w:szCs w:val="22"/>
        </w:rPr>
      </w:pPr>
    </w:p>
    <w:tbl>
      <w:tblPr>
        <w:tblW w:w="0" w:type="auto"/>
        <w:tblLook w:val="00A0" w:firstRow="1" w:lastRow="0" w:firstColumn="1" w:lastColumn="0" w:noHBand="0" w:noVBand="0"/>
      </w:tblPr>
      <w:tblGrid>
        <w:gridCol w:w="4881"/>
        <w:gridCol w:w="4899"/>
      </w:tblGrid>
      <w:tr w:rsidR="002D324A" w:rsidRPr="00B77B0D" w:rsidTr="00A5214D">
        <w:tc>
          <w:tcPr>
            <w:tcW w:w="4917" w:type="dxa"/>
          </w:tcPr>
          <w:p w:rsidR="002D324A" w:rsidRPr="00B77B0D" w:rsidRDefault="00197AB9" w:rsidP="003C2ACB">
            <w:pPr>
              <w:pStyle w:val="Default"/>
              <w:jc w:val="both"/>
              <w:rPr>
                <w:sz w:val="22"/>
                <w:szCs w:val="22"/>
              </w:rPr>
            </w:pPr>
            <w:proofErr w:type="gramStart"/>
            <w:r>
              <w:rPr>
                <w:sz w:val="22"/>
                <w:szCs w:val="22"/>
              </w:rPr>
              <w:t>г</w:t>
            </w:r>
            <w:r w:rsidR="008F6731">
              <w:rPr>
                <w:sz w:val="22"/>
                <w:szCs w:val="22"/>
              </w:rPr>
              <w:t xml:space="preserve"> </w:t>
            </w:r>
            <w:r w:rsidR="002D324A" w:rsidRPr="00B77B0D">
              <w:rPr>
                <w:sz w:val="22"/>
                <w:szCs w:val="22"/>
              </w:rPr>
              <w:t>.Сертолово</w:t>
            </w:r>
            <w:proofErr w:type="gramEnd"/>
          </w:p>
        </w:tc>
        <w:tc>
          <w:tcPr>
            <w:tcW w:w="4936" w:type="dxa"/>
          </w:tcPr>
          <w:p w:rsidR="002D324A" w:rsidRPr="00B77B0D" w:rsidRDefault="00C91B15" w:rsidP="007C1336">
            <w:pPr>
              <w:pStyle w:val="Default"/>
              <w:jc w:val="right"/>
              <w:rPr>
                <w:sz w:val="22"/>
                <w:szCs w:val="22"/>
              </w:rPr>
            </w:pPr>
            <w:r>
              <w:rPr>
                <w:sz w:val="22"/>
                <w:szCs w:val="22"/>
              </w:rPr>
              <w:t>«</w:t>
            </w:r>
            <w:r w:rsidR="00AF5C79">
              <w:rPr>
                <w:sz w:val="22"/>
                <w:szCs w:val="22"/>
              </w:rPr>
              <w:t>___</w:t>
            </w:r>
            <w:r w:rsidR="002D324A" w:rsidRPr="00B77B0D">
              <w:rPr>
                <w:sz w:val="22"/>
                <w:szCs w:val="22"/>
              </w:rPr>
              <w:t>»</w:t>
            </w:r>
            <w:r w:rsidR="007C1336">
              <w:rPr>
                <w:sz w:val="22"/>
                <w:szCs w:val="22"/>
              </w:rPr>
              <w:t xml:space="preserve"> _________</w:t>
            </w:r>
            <w:r w:rsidR="002D324A" w:rsidRPr="00B77B0D">
              <w:rPr>
                <w:sz w:val="22"/>
                <w:szCs w:val="22"/>
              </w:rPr>
              <w:t xml:space="preserve"> 202</w:t>
            </w:r>
            <w:r w:rsidR="007C1336">
              <w:rPr>
                <w:sz w:val="22"/>
                <w:szCs w:val="22"/>
              </w:rPr>
              <w:t>6</w:t>
            </w:r>
            <w:r w:rsidR="002D324A" w:rsidRPr="00B77B0D">
              <w:rPr>
                <w:sz w:val="22"/>
                <w:szCs w:val="22"/>
              </w:rPr>
              <w:t xml:space="preserve"> г.</w:t>
            </w:r>
          </w:p>
        </w:tc>
      </w:tr>
    </w:tbl>
    <w:p w:rsidR="002D324A" w:rsidRPr="00B77B0D" w:rsidRDefault="002D324A" w:rsidP="002F26C7">
      <w:pPr>
        <w:pStyle w:val="Default"/>
        <w:jc w:val="both"/>
        <w:rPr>
          <w:sz w:val="22"/>
          <w:szCs w:val="22"/>
        </w:rPr>
      </w:pP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p>
    <w:p w:rsidR="00C26C54" w:rsidRPr="002874EE" w:rsidRDefault="00F035AA" w:rsidP="00C26C54">
      <w:pPr>
        <w:ind w:firstLine="708"/>
        <w:jc w:val="both"/>
        <w:rPr>
          <w:sz w:val="22"/>
          <w:szCs w:val="22"/>
        </w:rPr>
      </w:pPr>
      <w:r w:rsidRPr="00141C9B">
        <w:rPr>
          <w:sz w:val="22"/>
          <w:szCs w:val="22"/>
        </w:rPr>
        <w:t>Муниципальное общеобразовательное бюджетное учреждение «Средняя общеобразовательная школа «</w:t>
      </w:r>
      <w:proofErr w:type="spellStart"/>
      <w:r w:rsidRPr="00141C9B">
        <w:rPr>
          <w:sz w:val="22"/>
          <w:szCs w:val="22"/>
        </w:rPr>
        <w:t>Сертоловский</w:t>
      </w:r>
      <w:proofErr w:type="spellEnd"/>
      <w:r w:rsidRPr="00141C9B">
        <w:rPr>
          <w:sz w:val="22"/>
          <w:szCs w:val="22"/>
        </w:rPr>
        <w:t xml:space="preserve"> центр образования №2», именуемое в дальнейшем «Заказчик», в лице </w:t>
      </w:r>
      <w:r w:rsidRPr="003003BA">
        <w:rPr>
          <w:sz w:val="22"/>
          <w:szCs w:val="22"/>
        </w:rPr>
        <w:t xml:space="preserve">директора Квашнина Константина Владимировича, действующего на основании </w:t>
      </w:r>
      <w:r>
        <w:rPr>
          <w:sz w:val="22"/>
          <w:szCs w:val="22"/>
        </w:rPr>
        <w:t>Устава</w:t>
      </w:r>
      <w:r w:rsidRPr="00141C9B">
        <w:rPr>
          <w:sz w:val="22"/>
          <w:szCs w:val="22"/>
        </w:rPr>
        <w:t>, с одной стороны</w:t>
      </w:r>
      <w:r w:rsidR="00141C9B" w:rsidRPr="00141C9B">
        <w:rPr>
          <w:sz w:val="22"/>
          <w:szCs w:val="22"/>
        </w:rPr>
        <w:t>, с одной стороны,  и___________________________________________, именуемое в дальнейшем «Поставщик», в лице ____________________________________________, с другой стороны, в дальнейшем именуемые «Стороны», с соблюдением требований Гражданского кодекса Российской Федерации, а также на основании п.</w:t>
      </w:r>
      <w:r w:rsidR="007769C8">
        <w:rPr>
          <w:sz w:val="22"/>
          <w:szCs w:val="22"/>
        </w:rPr>
        <w:t>5</w:t>
      </w:r>
      <w:r w:rsidR="00141C9B" w:rsidRPr="00141C9B">
        <w:rPr>
          <w:sz w:val="22"/>
          <w:szCs w:val="22"/>
        </w:rPr>
        <w:t xml:space="preserve"> ч.1 ст.93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w:t>
      </w:r>
      <w:r w:rsidR="00C26C54" w:rsidRPr="00362A4A">
        <w:rPr>
          <w:sz w:val="22"/>
          <w:szCs w:val="22"/>
        </w:rPr>
        <w:t xml:space="preserve">(ИКЗ: </w:t>
      </w:r>
      <w:r w:rsidR="001C5D1E" w:rsidRPr="001C5D1E">
        <w:rPr>
          <w:sz w:val="22"/>
          <w:szCs w:val="22"/>
        </w:rPr>
        <w:t>263470301150047030100100010000000244</w:t>
      </w:r>
      <w:r w:rsidR="001C5D1E">
        <w:rPr>
          <w:sz w:val="22"/>
          <w:szCs w:val="22"/>
        </w:rPr>
        <w:t>,</w:t>
      </w:r>
      <w:r w:rsidR="00C26C54" w:rsidRPr="00362A4A">
        <w:rPr>
          <w:sz w:val="22"/>
          <w:szCs w:val="22"/>
        </w:rPr>
        <w:t xml:space="preserve"> Заявка на закупку АЦК Госзаказ №</w:t>
      </w:r>
      <w:r w:rsidR="001F269B">
        <w:rPr>
          <w:sz w:val="22"/>
          <w:szCs w:val="22"/>
        </w:rPr>
        <w:t>4691 от 28.09.2026 г.</w:t>
      </w:r>
      <w:r w:rsidR="00415246">
        <w:rPr>
          <w:sz w:val="22"/>
          <w:szCs w:val="22"/>
        </w:rPr>
        <w:t>,</w:t>
      </w:r>
      <w:r w:rsidR="00C26C54" w:rsidRPr="00362A4A">
        <w:rPr>
          <w:sz w:val="22"/>
          <w:szCs w:val="22"/>
        </w:rPr>
        <w:t xml:space="preserve"> Закупка ЭМЛО № ….) (</w:t>
      </w:r>
      <w:proofErr w:type="gramStart"/>
      <w:r w:rsidR="00C26C54" w:rsidRPr="00362A4A">
        <w:rPr>
          <w:sz w:val="22"/>
          <w:szCs w:val="22"/>
        </w:rPr>
        <w:t>далее</w:t>
      </w:r>
      <w:proofErr w:type="gramEnd"/>
      <w:r w:rsidR="00C26C54" w:rsidRPr="00362A4A">
        <w:rPr>
          <w:sz w:val="22"/>
          <w:szCs w:val="22"/>
        </w:rPr>
        <w:t xml:space="preserve"> по тексту Договор) о нижеследующем:</w:t>
      </w:r>
    </w:p>
    <w:p w:rsidR="002D324A" w:rsidRPr="002874EE" w:rsidRDefault="002D324A" w:rsidP="00BE2B60">
      <w:pPr>
        <w:ind w:firstLine="708"/>
        <w:jc w:val="both"/>
        <w:rPr>
          <w:sz w:val="22"/>
          <w:szCs w:val="22"/>
        </w:rPr>
      </w:pPr>
      <w:bookmarkStart w:id="0" w:name="_GoBack"/>
      <w:bookmarkEnd w:id="0"/>
    </w:p>
    <w:p w:rsidR="002D324A" w:rsidRPr="00B77B0D" w:rsidRDefault="002D324A" w:rsidP="002F26C7">
      <w:pPr>
        <w:pStyle w:val="Default"/>
        <w:numPr>
          <w:ilvl w:val="0"/>
          <w:numId w:val="1"/>
        </w:numPr>
        <w:tabs>
          <w:tab w:val="left" w:pos="284"/>
          <w:tab w:val="left" w:pos="1134"/>
          <w:tab w:val="left" w:pos="1985"/>
        </w:tabs>
        <w:ind w:left="0" w:firstLine="0"/>
        <w:jc w:val="center"/>
        <w:rPr>
          <w:b/>
          <w:bCs/>
          <w:sz w:val="22"/>
          <w:szCs w:val="22"/>
        </w:rPr>
      </w:pPr>
      <w:r w:rsidRPr="00B77B0D">
        <w:rPr>
          <w:b/>
          <w:bCs/>
          <w:sz w:val="22"/>
          <w:szCs w:val="22"/>
        </w:rPr>
        <w:t>ПРЕДМЕТ ДОГОВОРА</w:t>
      </w:r>
    </w:p>
    <w:p w:rsidR="002D324A" w:rsidRPr="00BC2A0E" w:rsidRDefault="002D324A" w:rsidP="001C5D1E">
      <w:pPr>
        <w:jc w:val="both"/>
        <w:rPr>
          <w:rFonts w:eastAsia="Calibri"/>
          <w:b/>
          <w:sz w:val="24"/>
          <w:szCs w:val="24"/>
          <w:lang w:eastAsia="en-US"/>
        </w:rPr>
      </w:pPr>
      <w:r w:rsidRPr="00B77B0D">
        <w:rPr>
          <w:sz w:val="22"/>
          <w:szCs w:val="22"/>
        </w:rPr>
        <w:t xml:space="preserve">1.1.Поставщик обязуется поставить </w:t>
      </w:r>
      <w:r w:rsidR="00BC2A0E" w:rsidRPr="00BC2A0E">
        <w:rPr>
          <w:rFonts w:eastAsia="Calibri"/>
          <w:b/>
          <w:sz w:val="24"/>
          <w:szCs w:val="24"/>
          <w:lang w:eastAsia="en-US"/>
        </w:rPr>
        <w:t>Машина сушильная HAIER HCD12C</w:t>
      </w:r>
      <w:r w:rsidR="00BC2A0E">
        <w:rPr>
          <w:rFonts w:eastAsia="Calibri"/>
          <w:b/>
          <w:sz w:val="24"/>
          <w:szCs w:val="24"/>
          <w:lang w:eastAsia="en-US"/>
        </w:rPr>
        <w:t xml:space="preserve"> </w:t>
      </w:r>
      <w:r w:rsidRPr="00B77B0D">
        <w:rPr>
          <w:b/>
          <w:sz w:val="22"/>
          <w:szCs w:val="22"/>
        </w:rPr>
        <w:t>для МОБУ «СОШ «</w:t>
      </w:r>
      <w:proofErr w:type="spellStart"/>
      <w:r w:rsidRPr="00B77B0D">
        <w:rPr>
          <w:b/>
          <w:sz w:val="22"/>
          <w:szCs w:val="22"/>
        </w:rPr>
        <w:t>Сертоловский</w:t>
      </w:r>
      <w:proofErr w:type="spellEnd"/>
      <w:r w:rsidRPr="00B77B0D">
        <w:rPr>
          <w:b/>
          <w:sz w:val="22"/>
          <w:szCs w:val="22"/>
        </w:rPr>
        <w:t xml:space="preserve"> ЦО №2», (</w:t>
      </w:r>
      <w:r w:rsidRPr="00B77B0D">
        <w:rPr>
          <w:sz w:val="22"/>
          <w:szCs w:val="22"/>
        </w:rPr>
        <w:t xml:space="preserve">далее – Товар) по адресу: 188650, Российская Федерация, Ленинградская область, Всеволожский район, </w:t>
      </w:r>
      <w:proofErr w:type="spellStart"/>
      <w:r w:rsidRPr="00B77B0D">
        <w:rPr>
          <w:sz w:val="22"/>
          <w:szCs w:val="22"/>
        </w:rPr>
        <w:t>г.Сертолово</w:t>
      </w:r>
      <w:proofErr w:type="spellEnd"/>
      <w:r w:rsidRPr="00B77B0D">
        <w:rPr>
          <w:sz w:val="22"/>
          <w:szCs w:val="22"/>
        </w:rPr>
        <w:t xml:space="preserve">, </w:t>
      </w:r>
      <w:proofErr w:type="spellStart"/>
      <w:r w:rsidRPr="00B77B0D">
        <w:rPr>
          <w:sz w:val="22"/>
          <w:szCs w:val="22"/>
        </w:rPr>
        <w:t>мкр</w:t>
      </w:r>
      <w:proofErr w:type="spellEnd"/>
      <w:r w:rsidRPr="00B77B0D">
        <w:rPr>
          <w:sz w:val="22"/>
          <w:szCs w:val="22"/>
        </w:rPr>
        <w:t>-н Серт</w:t>
      </w:r>
      <w:r>
        <w:rPr>
          <w:sz w:val="22"/>
          <w:szCs w:val="22"/>
        </w:rPr>
        <w:t xml:space="preserve">олово- 1, улица </w:t>
      </w:r>
      <w:proofErr w:type="spellStart"/>
      <w:r>
        <w:rPr>
          <w:sz w:val="22"/>
          <w:szCs w:val="22"/>
        </w:rPr>
        <w:t>Молодцова</w:t>
      </w:r>
      <w:proofErr w:type="spellEnd"/>
      <w:r>
        <w:rPr>
          <w:sz w:val="22"/>
          <w:szCs w:val="22"/>
        </w:rPr>
        <w:t>, дом 12</w:t>
      </w:r>
      <w:r w:rsidRPr="00B77B0D">
        <w:rPr>
          <w:sz w:val="22"/>
          <w:szCs w:val="22"/>
        </w:rPr>
        <w:t>, корп. 2, а Заказчик обязуется принять и оплатить поставленный Товар в порядке и сроки, предусмотренные Договором.</w:t>
      </w:r>
    </w:p>
    <w:p w:rsidR="002D324A" w:rsidRPr="00B77B0D" w:rsidRDefault="002D324A" w:rsidP="003215A8">
      <w:pPr>
        <w:pStyle w:val="Default"/>
        <w:tabs>
          <w:tab w:val="left" w:pos="851"/>
          <w:tab w:val="left" w:pos="1134"/>
        </w:tabs>
        <w:jc w:val="both"/>
        <w:rPr>
          <w:sz w:val="22"/>
          <w:szCs w:val="22"/>
        </w:rPr>
      </w:pPr>
      <w:r w:rsidRPr="00B77B0D">
        <w:rPr>
          <w:sz w:val="22"/>
          <w:szCs w:val="22"/>
        </w:rPr>
        <w:t>1.2. Ассортимент, количество и цена за единицу Товара определены в Спецификации (Приложение № 1), являющейся неотъемлемой частью Договора.</w:t>
      </w:r>
    </w:p>
    <w:p w:rsidR="002D324A" w:rsidRPr="00B77B0D" w:rsidRDefault="002D324A" w:rsidP="003215A8">
      <w:pPr>
        <w:pStyle w:val="Default"/>
        <w:tabs>
          <w:tab w:val="left" w:pos="851"/>
          <w:tab w:val="left" w:pos="1134"/>
        </w:tabs>
        <w:jc w:val="both"/>
        <w:rPr>
          <w:sz w:val="22"/>
          <w:szCs w:val="22"/>
        </w:rPr>
      </w:pPr>
      <w:r w:rsidRPr="00B77B0D">
        <w:rPr>
          <w:sz w:val="22"/>
          <w:szCs w:val="22"/>
        </w:rPr>
        <w:t>1.3. Поставка Товара осуществляется в соответствии с порядком, предусмотренным разделом 2 Договора.</w:t>
      </w:r>
    </w:p>
    <w:p w:rsidR="002D324A" w:rsidRPr="00B77B0D" w:rsidRDefault="002D324A" w:rsidP="003215A8">
      <w:pPr>
        <w:pStyle w:val="Default"/>
        <w:tabs>
          <w:tab w:val="left" w:pos="851"/>
          <w:tab w:val="left" w:pos="1134"/>
        </w:tabs>
        <w:jc w:val="both"/>
        <w:rPr>
          <w:color w:val="auto"/>
          <w:sz w:val="22"/>
          <w:szCs w:val="22"/>
        </w:rPr>
      </w:pPr>
      <w:r w:rsidRPr="00B77B0D">
        <w:rPr>
          <w:color w:val="auto"/>
          <w:sz w:val="22"/>
          <w:szCs w:val="22"/>
        </w:rPr>
        <w:t xml:space="preserve">1.4. Срок поставки Товара – </w:t>
      </w:r>
      <w:r w:rsidR="000B784C">
        <w:rPr>
          <w:color w:val="auto"/>
          <w:sz w:val="22"/>
          <w:szCs w:val="22"/>
        </w:rPr>
        <w:t>20</w:t>
      </w:r>
      <w:r w:rsidR="00372883">
        <w:rPr>
          <w:color w:val="auto"/>
          <w:sz w:val="22"/>
          <w:szCs w:val="22"/>
        </w:rPr>
        <w:t xml:space="preserve"> рабочих дней с даты заключения договора</w:t>
      </w:r>
      <w:r w:rsidRPr="00B77B0D">
        <w:rPr>
          <w:color w:val="auto"/>
          <w:sz w:val="22"/>
          <w:szCs w:val="22"/>
        </w:rPr>
        <w:t>.</w:t>
      </w:r>
    </w:p>
    <w:p w:rsidR="002D324A" w:rsidRPr="00B77B0D" w:rsidRDefault="002D324A" w:rsidP="002F26C7">
      <w:pPr>
        <w:pStyle w:val="a4"/>
        <w:tabs>
          <w:tab w:val="num" w:pos="765"/>
          <w:tab w:val="num" w:pos="1618"/>
        </w:tabs>
        <w:snapToGrid w:val="0"/>
        <w:ind w:firstLine="709"/>
        <w:jc w:val="center"/>
        <w:rPr>
          <w:b/>
          <w:sz w:val="22"/>
          <w:szCs w:val="22"/>
        </w:rPr>
      </w:pPr>
      <w:r w:rsidRPr="00B77B0D">
        <w:rPr>
          <w:b/>
          <w:sz w:val="22"/>
          <w:szCs w:val="22"/>
        </w:rPr>
        <w:t>2. ОБЯЗАННОСТИ СТОРОН</w:t>
      </w:r>
    </w:p>
    <w:p w:rsidR="002D324A" w:rsidRPr="00B77B0D" w:rsidRDefault="002D324A" w:rsidP="003215A8">
      <w:pPr>
        <w:numPr>
          <w:ilvl w:val="1"/>
          <w:numId w:val="2"/>
        </w:numPr>
        <w:tabs>
          <w:tab w:val="left" w:pos="284"/>
          <w:tab w:val="left" w:pos="426"/>
        </w:tabs>
        <w:ind w:left="0" w:firstLine="0"/>
        <w:jc w:val="both"/>
        <w:rPr>
          <w:b/>
          <w:sz w:val="22"/>
          <w:szCs w:val="22"/>
        </w:rPr>
      </w:pPr>
      <w:r w:rsidRPr="00B77B0D">
        <w:rPr>
          <w:b/>
          <w:sz w:val="22"/>
          <w:szCs w:val="22"/>
        </w:rPr>
        <w:t>Поставщик обязан:</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Осуществить в полном объеме поставку товара по месту, указанному в пункте 1.1 настоящего договора Заказчика с использованием собственного транспорта, обеспечить его разгрузку.</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Уведомить Заказчика не менее чем за 1 (один) рабочий день о дате и времени поставки. </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Поставить Товар в таре (упаковке), предусмотренной для данного вида товара и обеспечивающей полную его сохранность с учетом транспортировки и перегрузок. </w:t>
      </w:r>
    </w:p>
    <w:p w:rsidR="002D324A" w:rsidRPr="00B77B0D" w:rsidRDefault="002D324A" w:rsidP="003215A8">
      <w:pPr>
        <w:pStyle w:val="ConsPlusNormal"/>
        <w:widowControl/>
        <w:tabs>
          <w:tab w:val="left" w:pos="284"/>
          <w:tab w:val="left" w:pos="426"/>
        </w:tabs>
        <w:ind w:firstLine="0"/>
        <w:jc w:val="both"/>
        <w:rPr>
          <w:rFonts w:ascii="Times New Roman" w:hAnsi="Times New Roman"/>
        </w:rPr>
      </w:pPr>
      <w:r w:rsidRPr="00B77B0D">
        <w:rPr>
          <w:rFonts w:ascii="Times New Roman" w:hAnsi="Times New Roman"/>
        </w:rPr>
        <w:t>2.1.4. Качество товара должно соответствовать требованиям, установленным законодательством по следующим признакам:</w:t>
      </w:r>
    </w:p>
    <w:p w:rsidR="002D324A" w:rsidRPr="00B77B0D" w:rsidRDefault="002D324A" w:rsidP="003215A8">
      <w:pPr>
        <w:tabs>
          <w:tab w:val="left" w:pos="284"/>
          <w:tab w:val="left" w:pos="426"/>
        </w:tabs>
        <w:contextualSpacing/>
        <w:rPr>
          <w:sz w:val="22"/>
          <w:szCs w:val="22"/>
        </w:rPr>
      </w:pPr>
      <w:r w:rsidRPr="00B77B0D">
        <w:rPr>
          <w:sz w:val="22"/>
          <w:szCs w:val="22"/>
        </w:rPr>
        <w:t>- наличие документов, подтверждающих качество и безопасность,</w:t>
      </w:r>
    </w:p>
    <w:p w:rsidR="002D324A" w:rsidRPr="00B77B0D" w:rsidRDefault="002D324A" w:rsidP="003215A8">
      <w:pPr>
        <w:tabs>
          <w:tab w:val="left" w:pos="284"/>
          <w:tab w:val="left" w:pos="426"/>
        </w:tabs>
        <w:contextualSpacing/>
        <w:rPr>
          <w:sz w:val="22"/>
          <w:szCs w:val="22"/>
        </w:rPr>
      </w:pPr>
      <w:r w:rsidRPr="00B77B0D">
        <w:rPr>
          <w:sz w:val="22"/>
          <w:szCs w:val="22"/>
        </w:rPr>
        <w:t>- наличие соответствующих сертификатов,</w:t>
      </w:r>
    </w:p>
    <w:p w:rsidR="002D324A" w:rsidRPr="00B77B0D" w:rsidRDefault="002D324A" w:rsidP="003215A8">
      <w:pPr>
        <w:tabs>
          <w:tab w:val="left" w:pos="284"/>
          <w:tab w:val="left" w:pos="426"/>
        </w:tabs>
        <w:contextualSpacing/>
        <w:rPr>
          <w:sz w:val="22"/>
          <w:szCs w:val="22"/>
        </w:rPr>
      </w:pPr>
      <w:r w:rsidRPr="00B77B0D">
        <w:rPr>
          <w:sz w:val="22"/>
          <w:szCs w:val="22"/>
        </w:rPr>
        <w:t>- соответствие условий хранения, сроков годности продукции,</w:t>
      </w:r>
    </w:p>
    <w:p w:rsidR="002D324A" w:rsidRPr="00B77B0D" w:rsidRDefault="002D324A" w:rsidP="003215A8">
      <w:pPr>
        <w:tabs>
          <w:tab w:val="left" w:pos="284"/>
          <w:tab w:val="left" w:pos="426"/>
        </w:tabs>
        <w:contextualSpacing/>
        <w:rPr>
          <w:sz w:val="22"/>
          <w:szCs w:val="22"/>
        </w:rPr>
      </w:pPr>
      <w:r w:rsidRPr="00B77B0D">
        <w:rPr>
          <w:sz w:val="22"/>
          <w:szCs w:val="22"/>
        </w:rPr>
        <w:t>- целостность и герметичность упаковки.</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2.1.5. Объем гарантии Поставщика должен включать в себя замену некачественного товара на качественный без дополнительной платы в течение 7-ми календарных дней со дня получения претензии Заказчика.</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2.1.6. Передать Заказчику оригиналы товарно-транспортных накладных в день отгрузки товара Заказчику. Счет-фактура (при наличии НДС) передается не позднее 5 (пяти) календарных дней, со дня отгрузки товара Заказчику.</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2.1.7. Представить документы, подтверждающие качество Товара, оформленные в соответствии с законодательством Российской Федерации. При наличии имеющегося на товар технического паспорта последний должен содержать гарантийный срок на поставляемый товар, который должен быть не меньше срока, установленного производителем.</w:t>
      </w:r>
    </w:p>
    <w:p w:rsidR="002D324A" w:rsidRPr="00B77B0D" w:rsidRDefault="002D324A" w:rsidP="003215A8">
      <w:pPr>
        <w:pStyle w:val="ConsPlusNormal"/>
        <w:widowControl/>
        <w:numPr>
          <w:ilvl w:val="1"/>
          <w:numId w:val="2"/>
        </w:numPr>
        <w:tabs>
          <w:tab w:val="left" w:pos="284"/>
          <w:tab w:val="left" w:pos="426"/>
        </w:tabs>
        <w:ind w:left="0" w:firstLine="0"/>
        <w:jc w:val="both"/>
        <w:rPr>
          <w:rFonts w:ascii="Times New Roman" w:hAnsi="Times New Roman"/>
          <w:b/>
        </w:rPr>
      </w:pPr>
      <w:r w:rsidRPr="00B77B0D">
        <w:rPr>
          <w:rFonts w:ascii="Times New Roman" w:hAnsi="Times New Roman"/>
          <w:b/>
          <w:bCs/>
        </w:rPr>
        <w:t xml:space="preserve">Заказчик </w:t>
      </w:r>
      <w:r w:rsidRPr="00B77B0D">
        <w:rPr>
          <w:rFonts w:ascii="Times New Roman" w:hAnsi="Times New Roman"/>
          <w:b/>
        </w:rPr>
        <w:t>обязан:</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Принять Товар в соответствии с условиями настоящего Договора. </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Обеспечить оплату, в соответствии с условиями настоящего Договора.</w:t>
      </w:r>
    </w:p>
    <w:p w:rsidR="002D324A" w:rsidRPr="00B77B0D" w:rsidRDefault="002D324A" w:rsidP="003215A8">
      <w:pPr>
        <w:pStyle w:val="a6"/>
        <w:numPr>
          <w:ilvl w:val="2"/>
          <w:numId w:val="2"/>
        </w:numPr>
        <w:tabs>
          <w:tab w:val="left" w:pos="284"/>
          <w:tab w:val="left" w:pos="426"/>
        </w:tabs>
        <w:snapToGrid w:val="0"/>
        <w:ind w:left="0" w:right="0" w:firstLine="0"/>
        <w:rPr>
          <w:sz w:val="22"/>
          <w:szCs w:val="22"/>
        </w:rPr>
      </w:pPr>
      <w:r w:rsidRPr="00B77B0D">
        <w:rPr>
          <w:sz w:val="22"/>
          <w:szCs w:val="22"/>
        </w:rPr>
        <w:t>Сообщить Поставщику о выявленных несоответствиях или недостатках поставленного товара. В случае обнаружения в полученном товаре скрытых дефектов, не выявленных в момент приемки – вернуть товар Поставщику по факту предоставления товара надлежащего качества.</w:t>
      </w:r>
    </w:p>
    <w:p w:rsidR="002D324A" w:rsidRPr="00B77B0D" w:rsidRDefault="002D324A" w:rsidP="003215A8">
      <w:pPr>
        <w:numPr>
          <w:ilvl w:val="1"/>
          <w:numId w:val="2"/>
        </w:numPr>
        <w:tabs>
          <w:tab w:val="left" w:pos="284"/>
          <w:tab w:val="left" w:pos="426"/>
        </w:tabs>
        <w:ind w:left="0" w:firstLine="0"/>
        <w:jc w:val="both"/>
        <w:rPr>
          <w:b/>
          <w:sz w:val="22"/>
          <w:szCs w:val="22"/>
        </w:rPr>
      </w:pPr>
      <w:r w:rsidRPr="00B77B0D">
        <w:rPr>
          <w:b/>
          <w:sz w:val="22"/>
          <w:szCs w:val="22"/>
        </w:rPr>
        <w:t>Права Заказчика:</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t>В случае поставки товара ненадлежащего качества, вправе потребовать замены товара ненадлежащего качества товаром надлежащего качества. В данном случае Поставщик производит допоставку или замену товара в течение 7 (семи) календарных дней с момента получения требования Заказчика. Все расходы, связанные с заменой или допоставкой товара, производятся за счет Поставщика.</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lastRenderedPageBreak/>
        <w:t>В случае, если Поставщик не выполнил требование Заказчика о замене недоброкачественного товара, в установленный настоящим договором срок, Заказчик вправе отказаться от обязательства по обеспечению оплаты товаров ненадлежащего качества, такой товар считается переданным в дар Заказчику.</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t>Произвести экспертизу предлагаемого к поставке товара в соответствии с законодательством Российской Федерации.</w:t>
      </w:r>
    </w:p>
    <w:p w:rsidR="002D324A" w:rsidRPr="00B77B0D" w:rsidRDefault="002D324A" w:rsidP="003215A8">
      <w:pPr>
        <w:widowControl w:val="0"/>
        <w:tabs>
          <w:tab w:val="left" w:pos="284"/>
          <w:tab w:val="left" w:pos="426"/>
        </w:tabs>
        <w:autoSpaceDE w:val="0"/>
        <w:autoSpaceDN w:val="0"/>
        <w:adjustRightInd w:val="0"/>
        <w:jc w:val="both"/>
        <w:rPr>
          <w:b/>
          <w:sz w:val="22"/>
          <w:szCs w:val="22"/>
        </w:rPr>
      </w:pPr>
      <w:r w:rsidRPr="00B77B0D">
        <w:rPr>
          <w:sz w:val="22"/>
          <w:szCs w:val="22"/>
        </w:rPr>
        <w:t xml:space="preserve">2.4. </w:t>
      </w:r>
      <w:r w:rsidRPr="00B77B0D">
        <w:rPr>
          <w:b/>
          <w:sz w:val="22"/>
          <w:szCs w:val="22"/>
        </w:rPr>
        <w:t>Поставщик вправе:</w:t>
      </w:r>
    </w:p>
    <w:p w:rsidR="002D324A" w:rsidRPr="00BE2B60" w:rsidRDefault="002D324A" w:rsidP="00BE2B60">
      <w:pPr>
        <w:tabs>
          <w:tab w:val="left" w:pos="284"/>
          <w:tab w:val="left" w:pos="426"/>
          <w:tab w:val="num" w:pos="6437"/>
        </w:tabs>
        <w:jc w:val="both"/>
        <w:rPr>
          <w:sz w:val="22"/>
          <w:szCs w:val="22"/>
        </w:rPr>
      </w:pPr>
      <w:r w:rsidRPr="00BE2B60">
        <w:rPr>
          <w:sz w:val="22"/>
          <w:szCs w:val="22"/>
        </w:rPr>
        <w:t>2.4.1. Требовать надлежащего выполнения обязательств Заказчиком по настоящему договору.</w:t>
      </w:r>
    </w:p>
    <w:p w:rsidR="002D324A" w:rsidRPr="00B77B0D" w:rsidRDefault="002D324A" w:rsidP="004C197A">
      <w:pPr>
        <w:pStyle w:val="a6"/>
        <w:numPr>
          <w:ilvl w:val="0"/>
          <w:numId w:val="2"/>
        </w:numPr>
        <w:snapToGrid w:val="0"/>
        <w:ind w:left="0" w:right="0" w:firstLine="2411"/>
        <w:rPr>
          <w:b/>
          <w:sz w:val="22"/>
          <w:szCs w:val="22"/>
        </w:rPr>
      </w:pPr>
      <w:r w:rsidRPr="00B77B0D">
        <w:rPr>
          <w:b/>
          <w:sz w:val="22"/>
          <w:szCs w:val="22"/>
        </w:rPr>
        <w:t>СТОИМОСТЬ И ПОРЯДОК РАСЧЕТОВ</w:t>
      </w:r>
    </w:p>
    <w:p w:rsidR="002D324A" w:rsidRPr="00B77B0D" w:rsidRDefault="002D324A" w:rsidP="003215A8">
      <w:pPr>
        <w:pStyle w:val="a7"/>
        <w:numPr>
          <w:ilvl w:val="1"/>
          <w:numId w:val="2"/>
        </w:numPr>
        <w:tabs>
          <w:tab w:val="left" w:pos="426"/>
        </w:tabs>
        <w:ind w:left="0" w:firstLine="0"/>
        <w:jc w:val="both"/>
        <w:rPr>
          <w:rFonts w:ascii="Times New Roman" w:hAnsi="Times New Roman"/>
          <w:sz w:val="22"/>
          <w:szCs w:val="22"/>
        </w:rPr>
      </w:pPr>
      <w:r w:rsidRPr="00B77B0D">
        <w:rPr>
          <w:rFonts w:ascii="Times New Roman" w:hAnsi="Times New Roman"/>
          <w:sz w:val="22"/>
          <w:szCs w:val="22"/>
        </w:rPr>
        <w:t>Цена Договора состоит из стоимости товаров, являющихся предметом закупки, и включает в себя все расходы, связанные с предметом закупки, в том числе расходы по транспортировке и разгрузке товара, доставке товара, расходы на страхование, уплату таможенных пошлин, налогов, сборов и других обязательных платежей. Заказчик обеспечивает оплату поставленного Товара при условии выполнения Поставщиком своих обязательств в соответствии с условиями Договора.</w:t>
      </w:r>
    </w:p>
    <w:p w:rsidR="002D324A" w:rsidRPr="00B77B0D" w:rsidRDefault="002D324A" w:rsidP="003215A8">
      <w:pPr>
        <w:numPr>
          <w:ilvl w:val="1"/>
          <w:numId w:val="2"/>
        </w:numPr>
        <w:tabs>
          <w:tab w:val="left" w:pos="426"/>
        </w:tabs>
        <w:ind w:left="0" w:firstLine="0"/>
        <w:jc w:val="both"/>
        <w:rPr>
          <w:sz w:val="22"/>
          <w:szCs w:val="22"/>
        </w:rPr>
      </w:pPr>
      <w:r w:rsidRPr="00B77B0D">
        <w:rPr>
          <w:sz w:val="22"/>
          <w:szCs w:val="22"/>
        </w:rPr>
        <w:t>Товар оплачивается Заказчиком в строгом соответствии с ценой, указанной в Спецификации (Приложение №1 к настоящему договору), являющейся неотъемлемой частью настоящего Договора</w:t>
      </w:r>
      <w:r w:rsidRPr="00B77B0D">
        <w:rPr>
          <w:snapToGrid w:val="0"/>
          <w:sz w:val="22"/>
          <w:szCs w:val="22"/>
        </w:rPr>
        <w:t xml:space="preserve">. </w:t>
      </w:r>
    </w:p>
    <w:p w:rsidR="00894AA7" w:rsidRPr="00D514EF" w:rsidRDefault="002D324A" w:rsidP="00CA5E40">
      <w:pPr>
        <w:pStyle w:val="23"/>
        <w:numPr>
          <w:ilvl w:val="1"/>
          <w:numId w:val="2"/>
        </w:numPr>
        <w:tabs>
          <w:tab w:val="left" w:pos="426"/>
        </w:tabs>
        <w:ind w:left="0" w:firstLine="0"/>
        <w:rPr>
          <w:b/>
          <w:sz w:val="22"/>
          <w:szCs w:val="22"/>
          <w:lang w:val="ru-RU"/>
        </w:rPr>
      </w:pPr>
      <w:r w:rsidRPr="00D514EF">
        <w:rPr>
          <w:b/>
          <w:sz w:val="22"/>
          <w:szCs w:val="22"/>
          <w:lang w:val="ru-RU"/>
        </w:rPr>
        <w:t xml:space="preserve">Сумма Договора составляет </w:t>
      </w:r>
      <w:r w:rsidR="00D514EF" w:rsidRPr="00D514EF">
        <w:rPr>
          <w:b/>
          <w:sz w:val="22"/>
          <w:szCs w:val="22"/>
          <w:lang w:val="ru-RU"/>
        </w:rPr>
        <w:t xml:space="preserve"> () рубл</w:t>
      </w:r>
      <w:r w:rsidR="0020264F">
        <w:rPr>
          <w:b/>
          <w:sz w:val="22"/>
          <w:szCs w:val="22"/>
          <w:lang w:val="ru-RU"/>
        </w:rPr>
        <w:t>ей</w:t>
      </w:r>
      <w:r w:rsidR="00D514EF" w:rsidRPr="00D514EF">
        <w:rPr>
          <w:b/>
          <w:sz w:val="22"/>
          <w:szCs w:val="22"/>
          <w:lang w:val="ru-RU"/>
        </w:rPr>
        <w:t xml:space="preserve"> 0</w:t>
      </w:r>
      <w:r w:rsidR="0020264F">
        <w:rPr>
          <w:b/>
          <w:sz w:val="22"/>
          <w:szCs w:val="22"/>
          <w:lang w:val="ru-RU"/>
        </w:rPr>
        <w:t>0</w:t>
      </w:r>
      <w:r w:rsidR="00D514EF" w:rsidRPr="00D514EF">
        <w:rPr>
          <w:b/>
          <w:sz w:val="22"/>
          <w:szCs w:val="22"/>
          <w:lang w:val="ru-RU"/>
        </w:rPr>
        <w:t xml:space="preserve"> копе</w:t>
      </w:r>
      <w:r w:rsidR="00BF1D40">
        <w:rPr>
          <w:b/>
          <w:sz w:val="22"/>
          <w:szCs w:val="22"/>
          <w:lang w:val="ru-RU"/>
        </w:rPr>
        <w:t>е</w:t>
      </w:r>
      <w:r w:rsidR="0020264F">
        <w:rPr>
          <w:b/>
          <w:sz w:val="22"/>
          <w:szCs w:val="22"/>
          <w:lang w:val="ru-RU"/>
        </w:rPr>
        <w:t>к</w:t>
      </w:r>
      <w:r w:rsidR="00D514EF" w:rsidRPr="00D514EF">
        <w:rPr>
          <w:b/>
          <w:sz w:val="22"/>
          <w:szCs w:val="22"/>
          <w:lang w:val="ru-RU"/>
        </w:rPr>
        <w:t xml:space="preserve">,  </w:t>
      </w:r>
      <w:r w:rsidR="0020264F" w:rsidRPr="00362A4A">
        <w:rPr>
          <w:sz w:val="22"/>
          <w:szCs w:val="22"/>
          <w:lang w:val="ru-RU"/>
        </w:rPr>
        <w:t>НДС / НДС не предусмотрен, и включает в себя все расходы, связанные с оказанием услуг в соответствии с условиями Договора</w:t>
      </w:r>
      <w:r w:rsidR="0020264F" w:rsidRPr="00D514EF">
        <w:rPr>
          <w:b/>
          <w:sz w:val="22"/>
          <w:szCs w:val="22"/>
          <w:lang w:val="ru-RU"/>
        </w:rPr>
        <w:t xml:space="preserve">   </w:t>
      </w:r>
    </w:p>
    <w:p w:rsidR="002D324A" w:rsidRPr="00894AA7" w:rsidRDefault="002D324A" w:rsidP="0079375C">
      <w:pPr>
        <w:pStyle w:val="23"/>
        <w:widowControl/>
        <w:numPr>
          <w:ilvl w:val="1"/>
          <w:numId w:val="2"/>
        </w:numPr>
        <w:tabs>
          <w:tab w:val="left" w:pos="426"/>
        </w:tabs>
        <w:autoSpaceDE/>
        <w:autoSpaceDN/>
        <w:adjustRightInd/>
        <w:ind w:left="0" w:firstLine="0"/>
        <w:rPr>
          <w:sz w:val="22"/>
          <w:szCs w:val="22"/>
          <w:lang w:val="ru-RU"/>
        </w:rPr>
      </w:pPr>
      <w:r w:rsidRPr="00B56136">
        <w:rPr>
          <w:i w:val="0"/>
          <w:sz w:val="22"/>
          <w:szCs w:val="22"/>
          <w:lang w:val="ru-RU"/>
        </w:rPr>
        <w:t>Оплата производится в течение 7 рабочих дней, перечислением денежных средств на расчетный счет Поставщика на основании, предоставленных Поставщиком: товарной накладной, счета-фактуры (не предоставляется, если Поставщик применяет упрощенную систему налогообложения) или универсального передаточного документа и счета, а также после оплаты Поставщиком всех предусмотренных договором штрафных санкций и пени, в случае, если Заказчиком предъявлены такие санкции к оплате. Авансирование не предусмотрено</w:t>
      </w:r>
      <w:r w:rsidRPr="00894AA7">
        <w:rPr>
          <w:sz w:val="22"/>
          <w:szCs w:val="22"/>
          <w:lang w:val="ru-RU"/>
        </w:rPr>
        <w:t>.</w:t>
      </w:r>
    </w:p>
    <w:p w:rsidR="002D324A" w:rsidRPr="00B77B0D" w:rsidRDefault="002D324A" w:rsidP="003215A8">
      <w:pPr>
        <w:pStyle w:val="Default"/>
        <w:numPr>
          <w:ilvl w:val="1"/>
          <w:numId w:val="2"/>
        </w:numPr>
        <w:tabs>
          <w:tab w:val="left" w:pos="426"/>
          <w:tab w:val="left" w:pos="851"/>
          <w:tab w:val="left" w:pos="1276"/>
        </w:tabs>
        <w:ind w:left="0" w:firstLine="0"/>
        <w:jc w:val="both"/>
        <w:rPr>
          <w:sz w:val="22"/>
          <w:szCs w:val="22"/>
        </w:rPr>
      </w:pPr>
      <w:r w:rsidRPr="00B77B0D">
        <w:rPr>
          <w:sz w:val="22"/>
          <w:szCs w:val="22"/>
        </w:rPr>
        <w:t>Денежные средства перечисляются Заказчиком по реквизитам, указанным в Договоре. Заказчик считается исполнившим обязанность по оплате с момента списания денежных средств с его расчетного счета. В случае не уведомления Заказчика в порядке, предусмотренном Договором, об изменении реквизитов Заказчик признается исполнившим свою обязанность по оплате Товара надлежащим образом при условии перечисления денежных средств согласно реквизитам, указанным в Договоре.</w:t>
      </w:r>
    </w:p>
    <w:p w:rsidR="002D324A" w:rsidRPr="00B77B0D" w:rsidRDefault="002D324A" w:rsidP="003215A8">
      <w:pPr>
        <w:numPr>
          <w:ilvl w:val="1"/>
          <w:numId w:val="2"/>
        </w:numPr>
        <w:tabs>
          <w:tab w:val="left" w:pos="426"/>
        </w:tabs>
        <w:ind w:left="0" w:firstLine="0"/>
        <w:jc w:val="both"/>
        <w:rPr>
          <w:sz w:val="22"/>
          <w:szCs w:val="22"/>
        </w:rPr>
      </w:pPr>
      <w:r w:rsidRPr="00B77B0D">
        <w:rPr>
          <w:sz w:val="22"/>
          <w:szCs w:val="22"/>
        </w:rPr>
        <w:t>Цена за единицу товара является твердой и не подлежит изменению до окончания срока действия Договора.</w:t>
      </w:r>
    </w:p>
    <w:p w:rsidR="002D324A" w:rsidRPr="00B77B0D" w:rsidRDefault="002D324A" w:rsidP="003215A8">
      <w:pPr>
        <w:pStyle w:val="Default"/>
        <w:numPr>
          <w:ilvl w:val="1"/>
          <w:numId w:val="2"/>
        </w:numPr>
        <w:tabs>
          <w:tab w:val="left" w:pos="426"/>
          <w:tab w:val="left" w:pos="851"/>
        </w:tabs>
        <w:ind w:left="0" w:firstLine="0"/>
        <w:jc w:val="both"/>
        <w:rPr>
          <w:color w:val="auto"/>
          <w:sz w:val="22"/>
          <w:szCs w:val="22"/>
        </w:rPr>
      </w:pPr>
      <w:r w:rsidRPr="00B77B0D">
        <w:rPr>
          <w:color w:val="auto"/>
          <w:sz w:val="22"/>
          <w:szCs w:val="22"/>
        </w:rPr>
        <w:t>По согласованию Сторон по окончанию срока действия Договора Стороны производят сверку расчетов, оформляемую Актом.</w:t>
      </w:r>
    </w:p>
    <w:p w:rsidR="002D324A" w:rsidRPr="00B77B0D" w:rsidRDefault="002D324A" w:rsidP="003215A8">
      <w:pPr>
        <w:pStyle w:val="a6"/>
        <w:numPr>
          <w:ilvl w:val="0"/>
          <w:numId w:val="2"/>
        </w:numPr>
        <w:snapToGrid w:val="0"/>
        <w:ind w:left="0" w:right="0" w:firstLine="0"/>
        <w:jc w:val="center"/>
        <w:rPr>
          <w:b/>
          <w:sz w:val="22"/>
          <w:szCs w:val="22"/>
        </w:rPr>
      </w:pPr>
      <w:r w:rsidRPr="00B77B0D">
        <w:rPr>
          <w:b/>
          <w:sz w:val="22"/>
          <w:szCs w:val="22"/>
        </w:rPr>
        <w:t>СРОКИ И ПОРЯДОК ПОСТАВКИ ТОВАРОВ</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 xml:space="preserve">Поставка Товара Заказчику осуществляется согласно Технического задания. </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Поставка Товара осуществляется транспортом Поставщика и за счет средств Поставщика по адресу, указанному в п.1.1. Договора</w:t>
      </w:r>
    </w:p>
    <w:p w:rsidR="002D324A" w:rsidRPr="00B77B0D" w:rsidRDefault="002D324A" w:rsidP="00BE2B60">
      <w:pPr>
        <w:tabs>
          <w:tab w:val="left" w:pos="-72"/>
          <w:tab w:val="left" w:pos="426"/>
          <w:tab w:val="num" w:pos="2345"/>
        </w:tabs>
        <w:contextualSpacing/>
        <w:jc w:val="both"/>
        <w:rPr>
          <w:sz w:val="22"/>
          <w:szCs w:val="22"/>
        </w:rPr>
      </w:pPr>
      <w:r w:rsidRPr="00B77B0D">
        <w:rPr>
          <w:sz w:val="22"/>
          <w:szCs w:val="22"/>
        </w:rPr>
        <w:t>4.3. При нарушении Поставщиком срока поставки, указанного в п.4.1. Договора, Поставщик несет ответственность в соответствии с разделом 6 настоящего Договора.</w:t>
      </w:r>
    </w:p>
    <w:p w:rsidR="002D324A" w:rsidRPr="00B77B0D" w:rsidRDefault="002D324A" w:rsidP="003215A8">
      <w:pPr>
        <w:numPr>
          <w:ilvl w:val="0"/>
          <w:numId w:val="2"/>
        </w:numPr>
        <w:ind w:left="0" w:firstLine="0"/>
        <w:contextualSpacing/>
        <w:jc w:val="center"/>
        <w:rPr>
          <w:b/>
          <w:bCs/>
          <w:sz w:val="22"/>
          <w:szCs w:val="22"/>
        </w:rPr>
      </w:pPr>
      <w:r w:rsidRPr="00B77B0D">
        <w:rPr>
          <w:b/>
          <w:bCs/>
          <w:sz w:val="22"/>
          <w:szCs w:val="22"/>
        </w:rPr>
        <w:t>ПОРЯДОК ПРИЕМКИ ТОВАРОВ</w:t>
      </w:r>
    </w:p>
    <w:p w:rsidR="002D324A" w:rsidRPr="00B77B0D" w:rsidRDefault="002D324A" w:rsidP="003215A8">
      <w:pPr>
        <w:pStyle w:val="a6"/>
        <w:numPr>
          <w:ilvl w:val="1"/>
          <w:numId w:val="2"/>
        </w:numPr>
        <w:tabs>
          <w:tab w:val="left" w:pos="426"/>
          <w:tab w:val="left" w:pos="1134"/>
        </w:tabs>
        <w:snapToGrid w:val="0"/>
        <w:ind w:left="0" w:right="0" w:firstLine="0"/>
        <w:contextualSpacing/>
        <w:rPr>
          <w:sz w:val="22"/>
          <w:szCs w:val="22"/>
        </w:rPr>
      </w:pPr>
      <w:r w:rsidRPr="00B77B0D">
        <w:rPr>
          <w:sz w:val="22"/>
          <w:szCs w:val="22"/>
        </w:rPr>
        <w:t>Приемка товара осуществляется в месте, указанном в п. 1.1</w:t>
      </w:r>
      <w:proofErr w:type="gramStart"/>
      <w:r w:rsidRPr="00B77B0D">
        <w:rPr>
          <w:sz w:val="22"/>
          <w:szCs w:val="22"/>
        </w:rPr>
        <w:t>. настоящего</w:t>
      </w:r>
      <w:proofErr w:type="gramEnd"/>
      <w:r w:rsidRPr="00B77B0D">
        <w:rPr>
          <w:sz w:val="22"/>
          <w:szCs w:val="22"/>
        </w:rPr>
        <w:t xml:space="preserve"> Договора, в строгом соответствии с товарной накладной или универсальным передаточным документом уполномоченным представителем Заказчика. </w:t>
      </w:r>
    </w:p>
    <w:p w:rsidR="002D324A" w:rsidRPr="00B77B0D" w:rsidRDefault="002D324A" w:rsidP="003215A8">
      <w:pPr>
        <w:pStyle w:val="Default"/>
        <w:numPr>
          <w:ilvl w:val="1"/>
          <w:numId w:val="2"/>
        </w:numPr>
        <w:tabs>
          <w:tab w:val="left" w:pos="426"/>
          <w:tab w:val="left" w:pos="851"/>
          <w:tab w:val="left" w:pos="1134"/>
        </w:tabs>
        <w:ind w:left="0" w:firstLine="0"/>
        <w:jc w:val="both"/>
        <w:rPr>
          <w:sz w:val="22"/>
          <w:szCs w:val="22"/>
        </w:rPr>
      </w:pPr>
      <w:r w:rsidRPr="00B77B0D">
        <w:rPr>
          <w:sz w:val="22"/>
          <w:szCs w:val="22"/>
        </w:rPr>
        <w:t>В течение 1 (одного) рабочего дня после получения Товара и всех документов к нему, Заказчик обязан произвести осмотр Товара, проверку его соответствия условиям Договора, а также проверить соответствие Товара сведениям, указанным в сопроводительных документах. Если по итогам осмотра Товар и сопроводительные документы признаны Заказчиком соответствующими Договору, Заказчик обязуется подписать товарную накладную (по форме ТОРГ-12) или УПД в двух экземплярах и направить один подписанный экземпляр в адрес Поставщика.</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При выявлении несоответствий Товара условиям Договора о качестве или комплектности, Заказчик не позднее 3 (трех) рабочих дней со дня получения Товара сообщает об этом Поставщику с указанием выявленных недостатков, а также даты, времени и места совместного осмотра Товара Сторонами.</w:t>
      </w:r>
    </w:p>
    <w:p w:rsidR="002D324A" w:rsidRPr="00B77B0D" w:rsidRDefault="002D324A" w:rsidP="003215A8">
      <w:pPr>
        <w:tabs>
          <w:tab w:val="left" w:pos="426"/>
        </w:tabs>
        <w:jc w:val="both"/>
        <w:rPr>
          <w:sz w:val="22"/>
          <w:szCs w:val="22"/>
        </w:rPr>
      </w:pPr>
      <w:r w:rsidRPr="00B77B0D">
        <w:rPr>
          <w:sz w:val="22"/>
          <w:szCs w:val="22"/>
        </w:rPr>
        <w:t xml:space="preserve">После получения Сообщения о выявленных недостатках, Поставщик в указанный Заказчиком срок обязан направить своего представителя для осмотра Товара. Представитель Поставщика должен иметь при себе документ, удостоверяющий личность, и надлежащим образом оформленную доверенность. </w:t>
      </w:r>
    </w:p>
    <w:p w:rsidR="002D324A" w:rsidRPr="00B77B0D" w:rsidRDefault="002D324A" w:rsidP="003215A8">
      <w:pPr>
        <w:tabs>
          <w:tab w:val="left" w:pos="426"/>
        </w:tabs>
        <w:jc w:val="both"/>
        <w:rPr>
          <w:b/>
          <w:i/>
          <w:sz w:val="22"/>
          <w:szCs w:val="22"/>
        </w:rPr>
      </w:pPr>
      <w:r w:rsidRPr="00B77B0D">
        <w:rPr>
          <w:sz w:val="22"/>
          <w:szCs w:val="22"/>
        </w:rPr>
        <w:t xml:space="preserve">Выявленные недостатки Товара фиксируются представителями Сторон в двустороннем акте о фактическом качестве и комплектности Товара. При неявке представителя Поставщика для осмотра Товара в установленный срок, Заказчик в одностороннем порядке составляет и подписывает акт о фактическом качестве и комплектности Товара, в котором отражает выявленные недостатки Товара и указывает на отказ от его принятия. Один экземпляр подписанного Заказчиком акта о фактическом качестве и комплектности Товара направляется Поставщику и служит доказательством несоответствия Товара условиям Договора. </w:t>
      </w:r>
      <w:r w:rsidRPr="00B77B0D">
        <w:rPr>
          <w:b/>
          <w:i/>
          <w:sz w:val="22"/>
          <w:szCs w:val="22"/>
        </w:rPr>
        <w:tab/>
      </w:r>
    </w:p>
    <w:p w:rsidR="002D324A" w:rsidRPr="00B77B0D" w:rsidRDefault="002D324A" w:rsidP="003215A8">
      <w:pPr>
        <w:jc w:val="both"/>
        <w:rPr>
          <w:sz w:val="22"/>
          <w:szCs w:val="22"/>
        </w:rPr>
      </w:pPr>
      <w:r w:rsidRPr="00B77B0D">
        <w:rPr>
          <w:sz w:val="22"/>
          <w:szCs w:val="22"/>
        </w:rPr>
        <w:lastRenderedPageBreak/>
        <w:t>Поставщик обязуется в срок, указанный в акте о фактическом качестве и комплектности Товара, соответственно, заменить Товар качественным, доукомплектовать его или поставить комплектный Товар вместо некомплектного. Все сопутствующие расходы, включая, но не ограничиваясь, расходы на вывоз Товара, не соответствующего Договору, и поставку надлежащего Товара, несет Поставщик.</w:t>
      </w:r>
    </w:p>
    <w:p w:rsidR="002D324A" w:rsidRPr="00B77B0D" w:rsidRDefault="002D324A" w:rsidP="003215A8">
      <w:pPr>
        <w:jc w:val="both"/>
        <w:rPr>
          <w:sz w:val="22"/>
          <w:szCs w:val="22"/>
        </w:rPr>
      </w:pPr>
      <w:r w:rsidRPr="00B77B0D">
        <w:rPr>
          <w:sz w:val="22"/>
          <w:szCs w:val="22"/>
        </w:rPr>
        <w:t xml:space="preserve">5.4. При несогласии Поставщика с недостатками качества Товара, на которые указывает Заказчик при приемке, Поставщик обязан подтвердить соответствие Товара в независимой экспертной организации, согласованной с Заказчиком. Расходы на проведение экспертизы качества Товара, включая, но не ограничиваясь, транспортировку Товара к месту проведения экспертизы и обратно, оплату работы экспертов, несет Поставщик. </w:t>
      </w:r>
    </w:p>
    <w:p w:rsidR="002D324A" w:rsidRPr="00B77B0D" w:rsidRDefault="002D324A" w:rsidP="003215A8">
      <w:pPr>
        <w:pStyle w:val="Default"/>
        <w:tabs>
          <w:tab w:val="left" w:pos="851"/>
        </w:tabs>
        <w:jc w:val="both"/>
        <w:rPr>
          <w:sz w:val="22"/>
          <w:szCs w:val="22"/>
        </w:rPr>
      </w:pPr>
      <w:r w:rsidRPr="00B77B0D">
        <w:rPr>
          <w:sz w:val="22"/>
          <w:szCs w:val="22"/>
        </w:rPr>
        <w:t>5.5. Моментом исполнения Поставщиком обязательств по поставке Товара является момент подписания Заказчиком накладной ТОРГ-12 / УПД.</w:t>
      </w:r>
    </w:p>
    <w:p w:rsidR="002D324A" w:rsidRPr="00BE2B60" w:rsidRDefault="002D324A" w:rsidP="00BE2B60">
      <w:pPr>
        <w:pStyle w:val="Default"/>
        <w:tabs>
          <w:tab w:val="left" w:pos="709"/>
        </w:tabs>
        <w:jc w:val="both"/>
        <w:rPr>
          <w:sz w:val="22"/>
          <w:szCs w:val="22"/>
        </w:rPr>
      </w:pPr>
      <w:r w:rsidRPr="00B77B0D">
        <w:t>5.6. Поставщик обязан передать Товар свободный от любых прав третьих лиц.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Договора, если не будет доказано, что Заказчик знал или должен был знать о правах третьих лиц на этот Товар.</w:t>
      </w:r>
    </w:p>
    <w:p w:rsidR="002D324A" w:rsidRPr="00B77B0D" w:rsidRDefault="002D324A" w:rsidP="002F26C7">
      <w:pPr>
        <w:pStyle w:val="a6"/>
        <w:numPr>
          <w:ilvl w:val="0"/>
          <w:numId w:val="2"/>
        </w:numPr>
        <w:snapToGrid w:val="0"/>
        <w:ind w:left="0" w:right="0" w:firstLine="709"/>
        <w:jc w:val="center"/>
        <w:rPr>
          <w:b/>
          <w:sz w:val="22"/>
          <w:szCs w:val="22"/>
        </w:rPr>
      </w:pPr>
      <w:r w:rsidRPr="00B77B0D">
        <w:rPr>
          <w:b/>
          <w:sz w:val="22"/>
          <w:szCs w:val="22"/>
        </w:rPr>
        <w:t>ОТВЕТСТВЕННОСТЬ СТОРОН</w:t>
      </w:r>
    </w:p>
    <w:p w:rsidR="002D324A" w:rsidRPr="00B77B0D" w:rsidRDefault="002D324A" w:rsidP="003215A8">
      <w:pPr>
        <w:jc w:val="both"/>
        <w:rPr>
          <w:sz w:val="22"/>
          <w:szCs w:val="22"/>
        </w:rPr>
      </w:pPr>
      <w:r w:rsidRPr="00B77B0D">
        <w:rPr>
          <w:sz w:val="22"/>
          <w:szCs w:val="22"/>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2D324A" w:rsidRPr="00B77B0D" w:rsidRDefault="002D324A" w:rsidP="003215A8">
      <w:pPr>
        <w:jc w:val="both"/>
        <w:rPr>
          <w:sz w:val="22"/>
          <w:szCs w:val="22"/>
        </w:rPr>
      </w:pPr>
      <w:r w:rsidRPr="00B77B0D">
        <w:rPr>
          <w:sz w:val="22"/>
          <w:szCs w:val="22"/>
        </w:rPr>
        <w:t xml:space="preserve">6.2.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6"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D324A" w:rsidRPr="00B77B0D" w:rsidRDefault="002D324A" w:rsidP="003215A8">
      <w:pPr>
        <w:jc w:val="both"/>
        <w:rPr>
          <w:sz w:val="22"/>
          <w:szCs w:val="22"/>
        </w:rPr>
      </w:pPr>
      <w:r w:rsidRPr="00B77B0D">
        <w:rPr>
          <w:sz w:val="22"/>
          <w:szCs w:val="22"/>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7"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не уплаченной в срок суммы.</w:t>
      </w:r>
    </w:p>
    <w:p w:rsidR="002D324A" w:rsidRPr="00B77B0D" w:rsidRDefault="002D324A" w:rsidP="003215A8">
      <w:pPr>
        <w:shd w:val="clear" w:color="auto" w:fill="FFFFFF"/>
        <w:jc w:val="both"/>
        <w:rPr>
          <w:sz w:val="22"/>
          <w:szCs w:val="22"/>
        </w:rPr>
      </w:pPr>
      <w:r w:rsidRPr="00B77B0D">
        <w:rPr>
          <w:sz w:val="22"/>
          <w:szCs w:val="22"/>
        </w:rPr>
        <w:t xml:space="preserve">6.4.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но не более 5 тыс. рублей и не менее 1 тыс. рублей. </w:t>
      </w:r>
    </w:p>
    <w:p w:rsidR="002D324A" w:rsidRPr="00B77B0D" w:rsidRDefault="002D324A" w:rsidP="003215A8">
      <w:pPr>
        <w:shd w:val="clear" w:color="auto" w:fill="FFFFFF"/>
        <w:jc w:val="both"/>
        <w:rPr>
          <w:sz w:val="22"/>
          <w:szCs w:val="22"/>
        </w:rPr>
      </w:pPr>
      <w:r w:rsidRPr="00B77B0D">
        <w:rPr>
          <w:sz w:val="22"/>
          <w:szCs w:val="22"/>
        </w:rPr>
        <w:t>6.5.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2D324A" w:rsidRPr="00B77B0D" w:rsidRDefault="002D324A" w:rsidP="003215A8">
      <w:pPr>
        <w:jc w:val="both"/>
        <w:rPr>
          <w:sz w:val="22"/>
          <w:szCs w:val="22"/>
        </w:rPr>
      </w:pPr>
      <w:r w:rsidRPr="00B77B0D">
        <w:rPr>
          <w:sz w:val="22"/>
          <w:szCs w:val="22"/>
        </w:rPr>
        <w:t xml:space="preserve">6.6. Общая сумма </w:t>
      </w:r>
      <w:r w:rsidRPr="00B77B0D">
        <w:rPr>
          <w:iCs/>
          <w:sz w:val="22"/>
          <w:szCs w:val="22"/>
        </w:rPr>
        <w:t xml:space="preserve">начисленных </w:t>
      </w:r>
      <w:r w:rsidRPr="00B77B0D">
        <w:rPr>
          <w:sz w:val="22"/>
          <w:szCs w:val="22"/>
        </w:rPr>
        <w:t>штрафов за неисполнение или ненадлежащее исполнение Поставщиком обязательств, предусмотренных договором, не может превышать цену договора.</w:t>
      </w:r>
    </w:p>
    <w:p w:rsidR="002D324A" w:rsidRPr="00B77B0D" w:rsidRDefault="002D324A" w:rsidP="0018535F">
      <w:pPr>
        <w:shd w:val="clear" w:color="auto" w:fill="FFFFFF"/>
        <w:jc w:val="both"/>
        <w:rPr>
          <w:sz w:val="22"/>
          <w:szCs w:val="22"/>
        </w:rPr>
      </w:pPr>
      <w:r w:rsidRPr="00B77B0D">
        <w:rPr>
          <w:sz w:val="22"/>
          <w:szCs w:val="22"/>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rsidR="002D324A" w:rsidRPr="00B77B0D" w:rsidRDefault="002D324A" w:rsidP="003215A8">
      <w:pPr>
        <w:jc w:val="both"/>
        <w:rPr>
          <w:sz w:val="22"/>
          <w:szCs w:val="22"/>
        </w:rPr>
      </w:pPr>
      <w:r w:rsidRPr="00B77B0D">
        <w:rPr>
          <w:sz w:val="22"/>
          <w:szCs w:val="22"/>
        </w:rPr>
        <w:t xml:space="preserve">6.8. Общая сумма </w:t>
      </w:r>
      <w:r w:rsidRPr="00B77B0D">
        <w:rPr>
          <w:iCs/>
          <w:sz w:val="22"/>
          <w:szCs w:val="22"/>
        </w:rPr>
        <w:t>начисленных</w:t>
      </w:r>
      <w:r w:rsidRPr="00B77B0D">
        <w:rPr>
          <w:sz w:val="22"/>
          <w:szCs w:val="22"/>
        </w:rPr>
        <w:t xml:space="preserve"> штрафов за ненадлежащее исполнение заказчиком обязательств, предусмотренных договором, не может превышать цену договора.</w:t>
      </w:r>
    </w:p>
    <w:p w:rsidR="002D324A" w:rsidRPr="00B77B0D" w:rsidRDefault="002D324A" w:rsidP="00BE2B60">
      <w:pPr>
        <w:jc w:val="both"/>
        <w:rPr>
          <w:sz w:val="22"/>
          <w:szCs w:val="22"/>
        </w:rPr>
      </w:pPr>
      <w:r w:rsidRPr="00B77B0D">
        <w:rPr>
          <w:sz w:val="22"/>
          <w:szCs w:val="22"/>
        </w:rPr>
        <w:t xml:space="preserve">6.9. </w:t>
      </w:r>
      <w:r w:rsidRPr="00B77B0D">
        <w:rPr>
          <w:iCs/>
          <w:sz w:val="22"/>
          <w:szCs w:val="22"/>
        </w:rPr>
        <w:t xml:space="preserve">Сторона освобождается </w:t>
      </w:r>
      <w:r w:rsidRPr="00B77B0D">
        <w:rPr>
          <w:sz w:val="22"/>
          <w:szCs w:val="22"/>
        </w:rPr>
        <w:t xml:space="preserve">от </w:t>
      </w:r>
      <w:r w:rsidRPr="00B77B0D">
        <w:rPr>
          <w:iCs/>
          <w:sz w:val="22"/>
          <w:szCs w:val="22"/>
        </w:rPr>
        <w:t>уплаты неустойки</w:t>
      </w:r>
      <w:r w:rsidRPr="00B77B0D">
        <w:rPr>
          <w:sz w:val="22"/>
          <w:szCs w:val="22"/>
        </w:rPr>
        <w:t xml:space="preserve"> (</w:t>
      </w:r>
      <w:r w:rsidRPr="00B77B0D">
        <w:rPr>
          <w:iCs/>
          <w:sz w:val="22"/>
          <w:szCs w:val="22"/>
        </w:rPr>
        <w:t>штрафа</w:t>
      </w:r>
      <w:r w:rsidRPr="00B77B0D">
        <w:rPr>
          <w:sz w:val="22"/>
          <w:szCs w:val="22"/>
        </w:rPr>
        <w:t xml:space="preserve">, </w:t>
      </w:r>
      <w:r w:rsidRPr="00B77B0D">
        <w:rPr>
          <w:iCs/>
          <w:sz w:val="22"/>
          <w:szCs w:val="22"/>
        </w:rPr>
        <w:t>пени</w:t>
      </w:r>
      <w:r w:rsidRPr="00B77B0D">
        <w:rPr>
          <w:sz w:val="22"/>
          <w:szCs w:val="22"/>
        </w:rPr>
        <w:t xml:space="preserve">), если </w:t>
      </w:r>
      <w:r w:rsidRPr="00B77B0D">
        <w:rPr>
          <w:iCs/>
          <w:sz w:val="22"/>
          <w:szCs w:val="22"/>
        </w:rPr>
        <w:t>докажет</w:t>
      </w:r>
      <w:r w:rsidRPr="00B77B0D">
        <w:rPr>
          <w:sz w:val="22"/>
          <w:szCs w:val="22"/>
        </w:rPr>
        <w:t xml:space="preserve">, что </w:t>
      </w:r>
      <w:r w:rsidRPr="00B77B0D">
        <w:rPr>
          <w:iCs/>
          <w:sz w:val="22"/>
          <w:szCs w:val="22"/>
        </w:rPr>
        <w:t xml:space="preserve">не исполнение </w:t>
      </w:r>
      <w:r w:rsidRPr="00B77B0D">
        <w:rPr>
          <w:sz w:val="22"/>
          <w:szCs w:val="22"/>
        </w:rPr>
        <w:t xml:space="preserve">или </w:t>
      </w:r>
      <w:r w:rsidRPr="00B77B0D">
        <w:rPr>
          <w:iCs/>
          <w:sz w:val="22"/>
          <w:szCs w:val="22"/>
        </w:rPr>
        <w:t>ненадлежащее исполнение обязательства</w:t>
      </w:r>
      <w:r w:rsidRPr="00B77B0D">
        <w:rPr>
          <w:sz w:val="22"/>
          <w:szCs w:val="22"/>
        </w:rPr>
        <w:t xml:space="preserve">, </w:t>
      </w:r>
      <w:r w:rsidRPr="00B77B0D">
        <w:rPr>
          <w:iCs/>
          <w:sz w:val="22"/>
          <w:szCs w:val="22"/>
        </w:rPr>
        <w:t>предусмотренного контрактом</w:t>
      </w:r>
      <w:r w:rsidRPr="00B77B0D">
        <w:rPr>
          <w:sz w:val="22"/>
          <w:szCs w:val="22"/>
        </w:rPr>
        <w:t xml:space="preserve">, </w:t>
      </w:r>
      <w:r w:rsidRPr="00B77B0D">
        <w:rPr>
          <w:iCs/>
          <w:sz w:val="22"/>
          <w:szCs w:val="22"/>
        </w:rPr>
        <w:t xml:space="preserve">произошло </w:t>
      </w:r>
      <w:r w:rsidRPr="00B77B0D">
        <w:rPr>
          <w:sz w:val="22"/>
          <w:szCs w:val="22"/>
        </w:rPr>
        <w:t xml:space="preserve">вследствие </w:t>
      </w:r>
      <w:r w:rsidRPr="00B77B0D">
        <w:rPr>
          <w:iCs/>
          <w:sz w:val="22"/>
          <w:szCs w:val="22"/>
        </w:rPr>
        <w:t xml:space="preserve">непреодолимой силы </w:t>
      </w:r>
      <w:r w:rsidRPr="00B77B0D">
        <w:rPr>
          <w:sz w:val="22"/>
          <w:szCs w:val="22"/>
        </w:rPr>
        <w:t xml:space="preserve">или по </w:t>
      </w:r>
      <w:r w:rsidRPr="00B77B0D">
        <w:rPr>
          <w:iCs/>
          <w:sz w:val="22"/>
          <w:szCs w:val="22"/>
        </w:rPr>
        <w:t>вине другой стороны</w:t>
      </w:r>
      <w:r w:rsidRPr="00B77B0D">
        <w:rPr>
          <w:sz w:val="22"/>
          <w:szCs w:val="22"/>
        </w:rPr>
        <w:t>.</w:t>
      </w:r>
    </w:p>
    <w:p w:rsidR="002D324A" w:rsidRPr="00B77B0D" w:rsidRDefault="002D324A" w:rsidP="002F26C7">
      <w:pPr>
        <w:pStyle w:val="a9"/>
        <w:numPr>
          <w:ilvl w:val="0"/>
          <w:numId w:val="2"/>
        </w:numPr>
        <w:ind w:left="0" w:firstLine="709"/>
        <w:jc w:val="center"/>
        <w:rPr>
          <w:b/>
          <w:sz w:val="22"/>
          <w:szCs w:val="22"/>
        </w:rPr>
      </w:pPr>
      <w:r w:rsidRPr="00B77B0D">
        <w:rPr>
          <w:b/>
          <w:sz w:val="22"/>
          <w:szCs w:val="22"/>
        </w:rPr>
        <w:t>АНТИКОРРУПЦИОННАЯ ОГОВОРКА</w:t>
      </w:r>
    </w:p>
    <w:p w:rsidR="002D324A" w:rsidRPr="00B77B0D" w:rsidRDefault="002D324A" w:rsidP="0018535F">
      <w:pPr>
        <w:jc w:val="both"/>
        <w:rPr>
          <w:sz w:val="22"/>
          <w:szCs w:val="22"/>
        </w:rPr>
      </w:pPr>
      <w:r w:rsidRPr="00B77B0D">
        <w:rPr>
          <w:sz w:val="22"/>
          <w:szCs w:val="22"/>
        </w:rPr>
        <w:t>7.1.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rsidR="002D324A" w:rsidRPr="00B77B0D" w:rsidRDefault="002D324A" w:rsidP="0018535F">
      <w:pPr>
        <w:jc w:val="both"/>
        <w:rPr>
          <w:sz w:val="22"/>
          <w:szCs w:val="22"/>
        </w:rPr>
      </w:pPr>
      <w:r w:rsidRPr="00B77B0D">
        <w:rPr>
          <w:sz w:val="22"/>
          <w:szCs w:val="22"/>
        </w:rPr>
        <w:t>Также Стороны, их работники, представители и аффилированные лица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rsidR="002D324A" w:rsidRPr="00B77B0D" w:rsidRDefault="002D324A" w:rsidP="0018535F">
      <w:pPr>
        <w:jc w:val="both"/>
        <w:rPr>
          <w:sz w:val="22"/>
          <w:szCs w:val="22"/>
        </w:rPr>
      </w:pPr>
      <w:r w:rsidRPr="00B77B0D">
        <w:rPr>
          <w:sz w:val="22"/>
          <w:szCs w:val="22"/>
        </w:rPr>
        <w:lastRenderedPageBreak/>
        <w:t xml:space="preserve">7.2. В случае возникновения у стороны подозрений, что произошло или может произойти нарушение </w:t>
      </w:r>
      <w:hyperlink r:id="rId8" w:anchor="Par2" w:history="1">
        <w:r w:rsidRPr="00B77B0D">
          <w:rPr>
            <w:rStyle w:val="a3"/>
            <w:sz w:val="22"/>
            <w:szCs w:val="22"/>
          </w:rPr>
          <w:t>п. 7.1</w:t>
        </w:r>
      </w:hyperlink>
      <w:r w:rsidRPr="00B77B0D">
        <w:rPr>
          <w:sz w:val="22"/>
          <w:szCs w:val="22"/>
        </w:rPr>
        <w:t xml:space="preserve">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rsidR="002D324A" w:rsidRPr="00B77B0D" w:rsidRDefault="002D324A" w:rsidP="0018535F">
      <w:pPr>
        <w:jc w:val="both"/>
        <w:rPr>
          <w:sz w:val="22"/>
          <w:szCs w:val="22"/>
        </w:rPr>
      </w:pPr>
      <w:r w:rsidRPr="00B77B0D">
        <w:rPr>
          <w:sz w:val="22"/>
          <w:szCs w:val="22"/>
        </w:rPr>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rsidR="002D324A" w:rsidRPr="00B77B0D" w:rsidRDefault="002D324A" w:rsidP="0018535F">
      <w:pPr>
        <w:jc w:val="both"/>
        <w:rPr>
          <w:sz w:val="22"/>
          <w:szCs w:val="22"/>
        </w:rPr>
      </w:pPr>
      <w:r w:rsidRPr="00B77B0D">
        <w:rPr>
          <w:sz w:val="22"/>
          <w:szCs w:val="22"/>
        </w:rPr>
        <w:t xml:space="preserve">7.3. Исполнение обязательств по Договору приостанавливается с момента направления стороной уведомления, указанного в </w:t>
      </w:r>
      <w:hyperlink r:id="rId9" w:anchor="Par4" w:history="1">
        <w:r w:rsidRPr="00B77B0D">
          <w:rPr>
            <w:rStyle w:val="a3"/>
            <w:sz w:val="22"/>
            <w:szCs w:val="22"/>
          </w:rPr>
          <w:t>п. 7.2</w:t>
        </w:r>
      </w:hyperlink>
      <w:r w:rsidRPr="00B77B0D">
        <w:rPr>
          <w:sz w:val="22"/>
          <w:szCs w:val="22"/>
        </w:rPr>
        <w:t xml:space="preserve"> Договора, до момента получения ею ответа.</w:t>
      </w:r>
    </w:p>
    <w:p w:rsidR="002D324A" w:rsidRPr="00B77B0D" w:rsidRDefault="002D324A" w:rsidP="00BE2B60">
      <w:pPr>
        <w:jc w:val="both"/>
        <w:rPr>
          <w:sz w:val="22"/>
          <w:szCs w:val="22"/>
        </w:rPr>
      </w:pPr>
      <w:r w:rsidRPr="00B77B0D">
        <w:rPr>
          <w:sz w:val="22"/>
          <w:szCs w:val="22"/>
        </w:rPr>
        <w:t xml:space="preserve">7.4. Если подтвердилось нарушение другой стороной обязательств, указанных в </w:t>
      </w:r>
      <w:hyperlink r:id="rId10" w:anchor="Par2" w:history="1">
        <w:r w:rsidRPr="00B77B0D">
          <w:rPr>
            <w:rStyle w:val="a3"/>
            <w:sz w:val="22"/>
            <w:szCs w:val="22"/>
          </w:rPr>
          <w:t>п. 7.1</w:t>
        </w:r>
      </w:hyperlink>
      <w:r w:rsidRPr="00B77B0D">
        <w:rPr>
          <w:sz w:val="22"/>
          <w:szCs w:val="22"/>
        </w:rPr>
        <w:t xml:space="preserve">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rsidR="002D324A" w:rsidRPr="00B77B0D" w:rsidRDefault="002D324A" w:rsidP="002F26C7">
      <w:pPr>
        <w:pStyle w:val="a6"/>
        <w:numPr>
          <w:ilvl w:val="0"/>
          <w:numId w:val="2"/>
        </w:numPr>
        <w:snapToGrid w:val="0"/>
        <w:ind w:left="0" w:right="0" w:firstLine="709"/>
        <w:jc w:val="center"/>
        <w:rPr>
          <w:b/>
          <w:sz w:val="22"/>
          <w:szCs w:val="22"/>
        </w:rPr>
      </w:pPr>
      <w:r w:rsidRPr="00B77B0D">
        <w:rPr>
          <w:b/>
          <w:sz w:val="22"/>
          <w:szCs w:val="22"/>
        </w:rPr>
        <w:t>СРОК ДЕЙСТВИЯ ДОГОВОРА</w:t>
      </w:r>
    </w:p>
    <w:p w:rsidR="002D324A" w:rsidRPr="00B77B0D" w:rsidRDefault="002D324A" w:rsidP="00BE2B60">
      <w:pPr>
        <w:pStyle w:val="a9"/>
        <w:numPr>
          <w:ilvl w:val="1"/>
          <w:numId w:val="2"/>
        </w:numPr>
        <w:tabs>
          <w:tab w:val="left" w:pos="284"/>
          <w:tab w:val="left" w:pos="426"/>
        </w:tabs>
        <w:ind w:left="0" w:firstLine="0"/>
        <w:jc w:val="both"/>
        <w:rPr>
          <w:sz w:val="22"/>
          <w:szCs w:val="22"/>
        </w:rPr>
      </w:pPr>
      <w:r w:rsidRPr="00B77B0D">
        <w:rPr>
          <w:sz w:val="22"/>
          <w:szCs w:val="22"/>
        </w:rPr>
        <w:t>Настоящий Договор вступает в силу с момента его заключения Сторонами и действует до 31.</w:t>
      </w:r>
      <w:r w:rsidR="008F6731">
        <w:rPr>
          <w:sz w:val="22"/>
          <w:szCs w:val="22"/>
        </w:rPr>
        <w:t>12</w:t>
      </w:r>
      <w:r w:rsidRPr="00B77B0D">
        <w:rPr>
          <w:sz w:val="22"/>
          <w:szCs w:val="22"/>
        </w:rPr>
        <w:t>.202</w:t>
      </w:r>
      <w:r w:rsidR="007C1336">
        <w:rPr>
          <w:sz w:val="22"/>
          <w:szCs w:val="22"/>
        </w:rPr>
        <w:t>6</w:t>
      </w:r>
      <w:r w:rsidRPr="00B77B0D">
        <w:rPr>
          <w:sz w:val="22"/>
          <w:szCs w:val="22"/>
        </w:rPr>
        <w:t xml:space="preserve"> г. </w:t>
      </w:r>
    </w:p>
    <w:p w:rsidR="002D324A" w:rsidRPr="00B77B0D" w:rsidRDefault="002D324A" w:rsidP="000D76C1">
      <w:pPr>
        <w:pStyle w:val="a6"/>
        <w:numPr>
          <w:ilvl w:val="0"/>
          <w:numId w:val="2"/>
        </w:numPr>
        <w:snapToGrid w:val="0"/>
        <w:ind w:left="0" w:right="0" w:firstLine="0"/>
        <w:jc w:val="center"/>
        <w:rPr>
          <w:b/>
          <w:sz w:val="22"/>
          <w:szCs w:val="22"/>
        </w:rPr>
      </w:pPr>
      <w:r w:rsidRPr="00B77B0D">
        <w:rPr>
          <w:b/>
          <w:sz w:val="22"/>
          <w:szCs w:val="22"/>
        </w:rPr>
        <w:t>ЗАКЛЮЧИТЕЛЬНЫЕ ПОЛОЖЕНИЯ</w:t>
      </w:r>
    </w:p>
    <w:p w:rsidR="002D324A" w:rsidRPr="00B77B0D" w:rsidRDefault="002D324A" w:rsidP="0018535F">
      <w:pPr>
        <w:numPr>
          <w:ilvl w:val="1"/>
          <w:numId w:val="2"/>
        </w:numPr>
        <w:tabs>
          <w:tab w:val="left" w:pos="426"/>
        </w:tabs>
        <w:ind w:left="0" w:firstLine="0"/>
        <w:jc w:val="both"/>
        <w:rPr>
          <w:sz w:val="22"/>
          <w:szCs w:val="22"/>
        </w:rPr>
      </w:pPr>
      <w:r w:rsidRPr="00B77B0D">
        <w:rPr>
          <w:sz w:val="22"/>
          <w:szCs w:val="22"/>
        </w:rPr>
        <w:t>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rsidR="002D324A" w:rsidRPr="00B77B0D" w:rsidRDefault="002D324A" w:rsidP="0018535F">
      <w:pPr>
        <w:numPr>
          <w:ilvl w:val="1"/>
          <w:numId w:val="2"/>
        </w:numPr>
        <w:tabs>
          <w:tab w:val="left" w:pos="426"/>
        </w:tabs>
        <w:autoSpaceDE w:val="0"/>
        <w:autoSpaceDN w:val="0"/>
        <w:adjustRightInd w:val="0"/>
        <w:ind w:left="0" w:firstLine="0"/>
        <w:jc w:val="both"/>
        <w:rPr>
          <w:b/>
          <w:sz w:val="22"/>
          <w:szCs w:val="22"/>
        </w:rPr>
      </w:pPr>
      <w:r w:rsidRPr="00B77B0D">
        <w:rPr>
          <w:sz w:val="22"/>
          <w:szCs w:val="22"/>
        </w:rPr>
        <w:t>Настоящий Договор и приложения к нему составлены в двух экземплярах на русском языке, имеющих одинаковую юридическую силу, 1 (один) экземпляр для Заказчика, 1 (один) экземпляр для Поставщика.</w:t>
      </w:r>
    </w:p>
    <w:p w:rsidR="002D324A" w:rsidRPr="00B77B0D" w:rsidRDefault="002D324A" w:rsidP="0018535F">
      <w:pPr>
        <w:widowControl w:val="0"/>
        <w:numPr>
          <w:ilvl w:val="1"/>
          <w:numId w:val="2"/>
        </w:numPr>
        <w:shd w:val="clear" w:color="auto" w:fill="FFFFFF"/>
        <w:tabs>
          <w:tab w:val="left" w:pos="426"/>
        </w:tabs>
        <w:autoSpaceDE w:val="0"/>
        <w:autoSpaceDN w:val="0"/>
        <w:adjustRightInd w:val="0"/>
        <w:ind w:left="0" w:firstLine="0"/>
        <w:jc w:val="both"/>
        <w:rPr>
          <w:sz w:val="22"/>
          <w:szCs w:val="22"/>
        </w:rPr>
      </w:pPr>
      <w:r w:rsidRPr="00B77B0D">
        <w:rPr>
          <w:sz w:val="22"/>
          <w:szCs w:val="22"/>
        </w:rPr>
        <w:t xml:space="preserve">Решения налоговых, судебных и иных государственных органов, </w:t>
      </w:r>
      <w:r w:rsidRPr="00B77B0D">
        <w:rPr>
          <w:spacing w:val="-1"/>
          <w:sz w:val="22"/>
          <w:szCs w:val="22"/>
        </w:rPr>
        <w:t xml:space="preserve">устанавливающие препятствия для исполнения одной из Сторон обязательств по настоящему Договору или накладывающие ограничения на деятельность </w:t>
      </w:r>
      <w:r w:rsidRPr="00B77B0D">
        <w:rPr>
          <w:sz w:val="22"/>
          <w:szCs w:val="22"/>
        </w:rPr>
        <w:t>одной из Сторон, а так же иные ограничения персонифицированного (индивидуального) характера не являются основанием освобождения Стороны от обязательств по настоящему Договору или изменению сроков выполнения Стороной обязательств, установленных настоящим Договором, за исключением препятствий, признанных обеими Сторонами неблагоприятными и исключающими возможность своевременного выполнения принятых обязательств (форс-мажор).</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В случае изменения место нахождения или обслуживающего банка у одной из Сторон настоящего Договора, такая Сторона обязуется в 10-дневный срок уведомить об этом другую сторону посредством письменного уведомления, подписанного руководителем. В случае несоблюдения настоящего условия такая Сторона не вправе ссылаться на измененные реквизиты и требовать возмещения убытков.</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 xml:space="preserve">Стороны принимают меры по устранению нарушений настоящего Договора, а также спорных вопросов, возникающих при исполнении обязательств путем переговоров. Переговоры проходят в любой форме. </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При невозможности достижения договоренности, спор рассматривается в Арбитражном суде г. Санкт-Петербурга и Ленинградской области. Перед предъявлением иска в Арбитражный суд, должен быть соблюден досудебный порядок урегулирования спора (предъявление претензии). Срок ответа на претензию – 10 (Десять) рабочих дней со дня ее получения.</w:t>
      </w:r>
    </w:p>
    <w:p w:rsidR="002D324A" w:rsidRPr="00B77B0D" w:rsidRDefault="002D324A" w:rsidP="00BE2B60">
      <w:pPr>
        <w:numPr>
          <w:ilvl w:val="1"/>
          <w:numId w:val="2"/>
        </w:numPr>
        <w:tabs>
          <w:tab w:val="left" w:pos="426"/>
          <w:tab w:val="left" w:pos="1134"/>
        </w:tabs>
        <w:autoSpaceDE w:val="0"/>
        <w:autoSpaceDN w:val="0"/>
        <w:adjustRightInd w:val="0"/>
        <w:ind w:left="0" w:firstLine="0"/>
        <w:jc w:val="both"/>
        <w:rPr>
          <w:sz w:val="22"/>
          <w:szCs w:val="22"/>
        </w:rPr>
      </w:pPr>
      <w:r w:rsidRPr="00B77B0D">
        <w:rPr>
          <w:sz w:val="22"/>
          <w:szCs w:val="22"/>
        </w:rPr>
        <w:t>Во всем, что не предусмотрено данным Договором, Стороны будут руководствоваться действующим законодательством Российской Федерации.</w:t>
      </w:r>
    </w:p>
    <w:p w:rsidR="002D324A" w:rsidRPr="00B77B0D" w:rsidRDefault="002D324A" w:rsidP="002F26C7">
      <w:pPr>
        <w:tabs>
          <w:tab w:val="num" w:pos="2345"/>
        </w:tabs>
        <w:autoSpaceDE w:val="0"/>
        <w:autoSpaceDN w:val="0"/>
        <w:adjustRightInd w:val="0"/>
        <w:ind w:firstLine="709"/>
        <w:jc w:val="center"/>
        <w:rPr>
          <w:b/>
          <w:sz w:val="22"/>
          <w:szCs w:val="22"/>
        </w:rPr>
      </w:pPr>
      <w:r w:rsidRPr="00B77B0D">
        <w:rPr>
          <w:b/>
          <w:sz w:val="22"/>
          <w:szCs w:val="22"/>
        </w:rPr>
        <w:t>10. ИЗМЕНЕНИЕ И РАСТОРЖЕНИЕ ДОГОВОРА</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10.1.Заказчик по согласованию с Поставщиком при исполнении договора вправе изменить:</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2) иные условия исполнения договора, если такое изменение договора допускается законом.</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10.2. Расторжение договора допускается по соглашению Сторон, по решению суда, в случае одностороннего отказа Стороны настоящего договора от исполнения договора по основаниям, предусмотренным Гражданским кодексом Российской Федерации.</w:t>
      </w:r>
    </w:p>
    <w:p w:rsidR="002D324A" w:rsidRPr="00B77B0D" w:rsidRDefault="002D324A" w:rsidP="0018535F">
      <w:pPr>
        <w:widowControl w:val="0"/>
        <w:shd w:val="clear" w:color="auto" w:fill="FFFFFF"/>
        <w:tabs>
          <w:tab w:val="left" w:pos="0"/>
          <w:tab w:val="left" w:pos="540"/>
          <w:tab w:val="left" w:pos="1080"/>
        </w:tabs>
        <w:suppressAutoHyphens/>
        <w:autoSpaceDE w:val="0"/>
        <w:autoSpaceDN w:val="0"/>
        <w:adjustRightInd w:val="0"/>
        <w:jc w:val="both"/>
        <w:rPr>
          <w:color w:val="000000"/>
          <w:spacing w:val="5"/>
          <w:sz w:val="22"/>
          <w:szCs w:val="22"/>
        </w:rPr>
      </w:pPr>
      <w:r w:rsidRPr="00B77B0D">
        <w:rPr>
          <w:color w:val="000000"/>
          <w:sz w:val="22"/>
          <w:szCs w:val="22"/>
        </w:rPr>
        <w:t xml:space="preserve">10.3. </w:t>
      </w:r>
      <w:r w:rsidRPr="00B77B0D">
        <w:rPr>
          <w:color w:val="000000"/>
          <w:spacing w:val="5"/>
          <w:sz w:val="22"/>
          <w:szCs w:val="22"/>
        </w:rPr>
        <w:t>Настоящий договор может быть расторгнут Заказчиком в одностороннем порядке после предварительного письменного уведомления об этом Поставщика не менее чем за 10 (десять) дней до предполагаемого расторжения договора, при условии полного возмещения Поставщику расходов, понесенных за фактическое исполнение договора.</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10.4.  При расторжении настоящего договора по обоюдному решению Сторона, решившая расторгнуть настоящий договор согласно положениям данной статьи, не позднее, чем за 5 (пять) календарных дней до расторжения настоящего договора, направляет письменное уведомление другой Стороне.</w:t>
      </w:r>
    </w:p>
    <w:p w:rsidR="002D324A" w:rsidRPr="00B77B0D" w:rsidRDefault="002D324A" w:rsidP="0018535F">
      <w:pPr>
        <w:jc w:val="both"/>
        <w:rPr>
          <w:color w:val="000000"/>
          <w:sz w:val="22"/>
          <w:szCs w:val="22"/>
        </w:rPr>
      </w:pPr>
      <w:r w:rsidRPr="00B77B0D">
        <w:rPr>
          <w:color w:val="000000"/>
          <w:sz w:val="22"/>
          <w:szCs w:val="22"/>
        </w:rPr>
        <w:lastRenderedPageBreak/>
        <w:t xml:space="preserve">10.5. При расторжении настоящего договора по любым основаниям Поставщик должен представить Заказчику отчет о произведенных расходах в процессе исполнения своих обязательств. </w:t>
      </w:r>
    </w:p>
    <w:p w:rsidR="002D324A" w:rsidRPr="00B77B0D" w:rsidRDefault="002D324A" w:rsidP="002F26C7">
      <w:pPr>
        <w:tabs>
          <w:tab w:val="left" w:pos="284"/>
          <w:tab w:val="left" w:pos="1134"/>
          <w:tab w:val="left" w:pos="1985"/>
        </w:tabs>
        <w:ind w:left="709"/>
        <w:jc w:val="both"/>
        <w:rPr>
          <w:sz w:val="22"/>
          <w:szCs w:val="22"/>
        </w:rPr>
      </w:pPr>
    </w:p>
    <w:p w:rsidR="002D324A" w:rsidRPr="00B77B0D" w:rsidRDefault="002D324A" w:rsidP="002F26C7">
      <w:pPr>
        <w:pStyle w:val="Default"/>
        <w:numPr>
          <w:ilvl w:val="0"/>
          <w:numId w:val="3"/>
        </w:numPr>
        <w:tabs>
          <w:tab w:val="left" w:pos="284"/>
          <w:tab w:val="left" w:pos="1134"/>
          <w:tab w:val="left" w:pos="1985"/>
        </w:tabs>
        <w:rPr>
          <w:b/>
          <w:bCs/>
          <w:sz w:val="22"/>
          <w:szCs w:val="22"/>
        </w:rPr>
      </w:pPr>
      <w:r w:rsidRPr="00B77B0D">
        <w:rPr>
          <w:b/>
          <w:bCs/>
          <w:sz w:val="22"/>
          <w:szCs w:val="22"/>
        </w:rPr>
        <w:t>ЗАКЛЮЧИТЕЛЬНЫЕ ПОЛОЖЕНИЯ</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11.1.</w:t>
      </w:r>
      <w:r w:rsidRPr="00B77B0D">
        <w:rPr>
          <w:sz w:val="22"/>
          <w:szCs w:val="22"/>
        </w:rPr>
        <w:tab/>
        <w:t xml:space="preserve"> Все изменения и дополнения к Договору действительны лишь в том случае, если они оформлены в письменной форме и подписаны уполномоченными представителями обеих Сторон. </w:t>
      </w:r>
      <w:r w:rsidRPr="00B77B0D">
        <w:rPr>
          <w:sz w:val="22"/>
          <w:szCs w:val="22"/>
          <w:highlight w:val="white"/>
        </w:rPr>
        <w:t>Дополнительные соглашения к Договору являются его неотъемлемыми частями и вступают в силу с момента их подписания Сторонами.</w:t>
      </w:r>
    </w:p>
    <w:p w:rsidR="002D324A" w:rsidRPr="00B77B0D" w:rsidRDefault="002D324A" w:rsidP="0018535F">
      <w:pPr>
        <w:pStyle w:val="Default"/>
        <w:tabs>
          <w:tab w:val="left" w:pos="284"/>
          <w:tab w:val="left" w:pos="426"/>
          <w:tab w:val="left" w:pos="567"/>
          <w:tab w:val="left" w:pos="1134"/>
        </w:tabs>
        <w:jc w:val="both"/>
        <w:rPr>
          <w:sz w:val="22"/>
          <w:szCs w:val="22"/>
        </w:rPr>
      </w:pPr>
      <w:r w:rsidRPr="00B77B0D">
        <w:rPr>
          <w:sz w:val="22"/>
          <w:szCs w:val="22"/>
        </w:rPr>
        <w:t xml:space="preserve">11.2. </w:t>
      </w:r>
      <w:r w:rsidRPr="00B77B0D">
        <w:rPr>
          <w:sz w:val="22"/>
          <w:szCs w:val="22"/>
        </w:rPr>
        <w:tab/>
        <w:t>В случае изменения у какой-либо из Сторон юридического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11.3. Все уведомления Сторон, связанные с исполнением настоящего Договора, направляются в письменной форме по почте заказным письмом по адресу Стороны, указанному в разделе 10 настоящего Договора, или с использованием факсимильной связи, электронной почты с последующим представлением оригинала. Уведомления считаются доставленными в соответствии со ст. 165.1 Гражданского Кодекса Российской Федерации.</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При обмене уведомлениями и сообщениями по факсу или электронной почте в случаях, указанных в настоящем Договоре, должны быть соблюдены следующие требования:</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 при использовании факса/электронной почты уведомления и сообщения направляются по номерам, указанным в разделе 12 Договора; доказательством надлежащей отправки факса признается отчет факса об отправке; доказательством надлежащей отправки электронного сообщения считается уведомление о доставке электронной почты.</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При смене ответственных лиц, Стороны обязаны уведомлять об этом друг друга в течение 3 (трех) дней и предоставлять новые данные ответственного лица в тот же срок.</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11.4.</w:t>
      </w:r>
      <w:r w:rsidRPr="00B77B0D">
        <w:rPr>
          <w:sz w:val="22"/>
          <w:szCs w:val="22"/>
        </w:rPr>
        <w:tab/>
        <w:t xml:space="preserve"> Во всем остальном, что не предусмотрено Договором, Стороны руководствуются законодательством РФ.</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11.5.</w:t>
      </w:r>
      <w:r w:rsidRPr="00B77B0D">
        <w:rPr>
          <w:sz w:val="22"/>
          <w:szCs w:val="22"/>
        </w:rPr>
        <w:tab/>
        <w:t>Договор составлен письменно в 2 (двух) подлинных экземплярах, имеющих равную юридическую силу. Один экземпляр хранится у Поставщика, второй – у Заказчика.</w:t>
      </w:r>
    </w:p>
    <w:p w:rsidR="002D324A" w:rsidRPr="00B77B0D" w:rsidRDefault="002D324A" w:rsidP="0018535F">
      <w:pPr>
        <w:pStyle w:val="Default"/>
        <w:tabs>
          <w:tab w:val="left" w:pos="284"/>
          <w:tab w:val="left" w:pos="426"/>
          <w:tab w:val="left" w:pos="851"/>
        </w:tabs>
        <w:jc w:val="both"/>
        <w:rPr>
          <w:b/>
          <w:bCs/>
          <w:sz w:val="22"/>
          <w:szCs w:val="22"/>
        </w:rPr>
      </w:pPr>
      <w:r w:rsidRPr="00B77B0D">
        <w:rPr>
          <w:sz w:val="22"/>
          <w:szCs w:val="22"/>
        </w:rPr>
        <w:t>11.6. Все перечисленные ниже приложения являются неотъемлемой частью настоящего Договора:</w:t>
      </w:r>
    </w:p>
    <w:p w:rsidR="002D324A" w:rsidRPr="00B77B0D" w:rsidRDefault="002D324A" w:rsidP="002F26C7">
      <w:pPr>
        <w:pStyle w:val="Default"/>
        <w:ind w:firstLine="851"/>
        <w:jc w:val="both"/>
        <w:rPr>
          <w:sz w:val="22"/>
          <w:szCs w:val="22"/>
        </w:rPr>
      </w:pPr>
      <w:r w:rsidRPr="00B77B0D">
        <w:rPr>
          <w:sz w:val="22"/>
          <w:szCs w:val="22"/>
        </w:rPr>
        <w:t>Приложение:</w:t>
      </w:r>
    </w:p>
    <w:p w:rsidR="002D324A" w:rsidRPr="00B77B0D" w:rsidRDefault="002D324A" w:rsidP="002F26C7">
      <w:pPr>
        <w:pStyle w:val="Default"/>
        <w:ind w:firstLine="851"/>
        <w:jc w:val="both"/>
        <w:rPr>
          <w:sz w:val="22"/>
          <w:szCs w:val="22"/>
          <w:u w:val="single"/>
        </w:rPr>
      </w:pPr>
      <w:r w:rsidRPr="00B77B0D">
        <w:rPr>
          <w:sz w:val="22"/>
          <w:szCs w:val="22"/>
        </w:rPr>
        <w:t>Приложение №1 – Спецификация.</w:t>
      </w:r>
    </w:p>
    <w:p w:rsidR="002D324A" w:rsidRDefault="002D324A" w:rsidP="00BE2B60">
      <w:pPr>
        <w:pStyle w:val="Default"/>
        <w:ind w:firstLine="851"/>
        <w:jc w:val="both"/>
      </w:pPr>
      <w:r w:rsidRPr="00B77B0D">
        <w:t>Приложение № 2 – Техническое задание.</w:t>
      </w:r>
    </w:p>
    <w:p w:rsidR="002D324A" w:rsidRPr="00B77B0D" w:rsidRDefault="002D324A" w:rsidP="002F26C7">
      <w:pPr>
        <w:pStyle w:val="Default"/>
        <w:numPr>
          <w:ilvl w:val="0"/>
          <w:numId w:val="3"/>
        </w:numPr>
        <w:tabs>
          <w:tab w:val="left" w:pos="284"/>
          <w:tab w:val="left" w:pos="426"/>
          <w:tab w:val="left" w:pos="1843"/>
          <w:tab w:val="left" w:pos="1985"/>
        </w:tabs>
        <w:ind w:left="0" w:firstLine="0"/>
        <w:jc w:val="center"/>
        <w:rPr>
          <w:b/>
          <w:bCs/>
          <w:sz w:val="22"/>
          <w:szCs w:val="22"/>
        </w:rPr>
      </w:pPr>
      <w:r w:rsidRPr="00B77B0D">
        <w:rPr>
          <w:b/>
          <w:bCs/>
          <w:sz w:val="22"/>
          <w:szCs w:val="22"/>
        </w:rPr>
        <w:t>Реквизиты и подписи Сторон</w:t>
      </w:r>
    </w:p>
    <w:tbl>
      <w:tblPr>
        <w:tblW w:w="9954" w:type="dxa"/>
        <w:tblInd w:w="108" w:type="dxa"/>
        <w:tblLook w:val="00A0" w:firstRow="1" w:lastRow="0" w:firstColumn="1" w:lastColumn="0" w:noHBand="0" w:noVBand="0"/>
      </w:tblPr>
      <w:tblGrid>
        <w:gridCol w:w="5103"/>
        <w:gridCol w:w="4851"/>
      </w:tblGrid>
      <w:tr w:rsidR="002D324A" w:rsidRPr="00B77B0D" w:rsidTr="001E0857">
        <w:trPr>
          <w:trHeight w:val="5933"/>
        </w:trPr>
        <w:tc>
          <w:tcPr>
            <w:tcW w:w="5103" w:type="dxa"/>
          </w:tcPr>
          <w:p w:rsidR="002D324A" w:rsidRPr="00B77B0D" w:rsidRDefault="002D324A" w:rsidP="00A5214D">
            <w:pPr>
              <w:rPr>
                <w:b/>
                <w:sz w:val="22"/>
                <w:szCs w:val="22"/>
              </w:rPr>
            </w:pPr>
            <w:r w:rsidRPr="00B77B0D">
              <w:rPr>
                <w:b/>
                <w:sz w:val="22"/>
                <w:szCs w:val="22"/>
              </w:rPr>
              <w:t>Заказчик</w:t>
            </w:r>
          </w:p>
          <w:p w:rsidR="00D9705F" w:rsidRPr="008F6731" w:rsidRDefault="00D9705F" w:rsidP="00D9705F">
            <w:pPr>
              <w:contextualSpacing/>
              <w:rPr>
                <w:b/>
                <w:sz w:val="22"/>
                <w:szCs w:val="22"/>
              </w:rPr>
            </w:pPr>
            <w:r w:rsidRPr="008F6731">
              <w:rPr>
                <w:b/>
                <w:sz w:val="22"/>
                <w:szCs w:val="22"/>
              </w:rPr>
              <w:t>Муниципальное общеобразовательное бюджетное учреждение «Средняя общеобразовательная школа «</w:t>
            </w:r>
            <w:proofErr w:type="spellStart"/>
            <w:r w:rsidRPr="008F6731">
              <w:rPr>
                <w:b/>
                <w:sz w:val="22"/>
                <w:szCs w:val="22"/>
              </w:rPr>
              <w:t>Сертоловский</w:t>
            </w:r>
            <w:proofErr w:type="spellEnd"/>
            <w:r w:rsidRPr="008F6731">
              <w:rPr>
                <w:b/>
                <w:sz w:val="22"/>
                <w:szCs w:val="22"/>
              </w:rPr>
              <w:t xml:space="preserve"> центр образования № 2» (МОБУ «СОШ «</w:t>
            </w:r>
            <w:proofErr w:type="spellStart"/>
            <w:r w:rsidRPr="008F6731">
              <w:rPr>
                <w:b/>
                <w:sz w:val="22"/>
                <w:szCs w:val="22"/>
              </w:rPr>
              <w:t>Сертоловский</w:t>
            </w:r>
            <w:proofErr w:type="spellEnd"/>
            <w:r w:rsidRPr="008F6731">
              <w:rPr>
                <w:b/>
                <w:sz w:val="22"/>
                <w:szCs w:val="22"/>
              </w:rPr>
              <w:t xml:space="preserve"> ЦО № 2»)</w:t>
            </w:r>
          </w:p>
          <w:p w:rsidR="00D9705F" w:rsidRPr="009D19D1" w:rsidRDefault="00D9705F" w:rsidP="00D9705F">
            <w:pPr>
              <w:contextualSpacing/>
              <w:rPr>
                <w:sz w:val="22"/>
                <w:szCs w:val="22"/>
              </w:rPr>
            </w:pPr>
            <w:r w:rsidRPr="009D19D1">
              <w:rPr>
                <w:sz w:val="22"/>
                <w:szCs w:val="22"/>
              </w:rPr>
              <w:t xml:space="preserve">188650, Ленинградская область, Всеволожский район, г Сертолово, </w:t>
            </w:r>
            <w:proofErr w:type="spellStart"/>
            <w:r w:rsidRPr="009D19D1">
              <w:rPr>
                <w:sz w:val="22"/>
                <w:szCs w:val="22"/>
              </w:rPr>
              <w:t>мкр</w:t>
            </w:r>
            <w:proofErr w:type="spellEnd"/>
            <w:r w:rsidRPr="009D19D1">
              <w:rPr>
                <w:sz w:val="22"/>
                <w:szCs w:val="22"/>
              </w:rPr>
              <w:t xml:space="preserve">-н Сертолово-1, ул. </w:t>
            </w:r>
            <w:proofErr w:type="spellStart"/>
            <w:r w:rsidRPr="009D19D1">
              <w:rPr>
                <w:sz w:val="22"/>
                <w:szCs w:val="22"/>
              </w:rPr>
              <w:t>Молодцова</w:t>
            </w:r>
            <w:proofErr w:type="spellEnd"/>
            <w:r w:rsidRPr="009D19D1">
              <w:rPr>
                <w:sz w:val="22"/>
                <w:szCs w:val="22"/>
              </w:rPr>
              <w:t>, дом 4, корп. 2</w:t>
            </w:r>
          </w:p>
          <w:p w:rsidR="00D9705F" w:rsidRPr="009D19D1" w:rsidRDefault="00D9705F" w:rsidP="00D9705F">
            <w:pPr>
              <w:contextualSpacing/>
              <w:rPr>
                <w:sz w:val="22"/>
                <w:szCs w:val="22"/>
              </w:rPr>
            </w:pPr>
            <w:r w:rsidRPr="009D19D1">
              <w:rPr>
                <w:sz w:val="22"/>
                <w:szCs w:val="22"/>
              </w:rPr>
              <w:t>ОГРН 1034700559486</w:t>
            </w:r>
          </w:p>
          <w:p w:rsidR="00D9705F" w:rsidRPr="009D19D1" w:rsidRDefault="00D9705F" w:rsidP="00D9705F">
            <w:pPr>
              <w:contextualSpacing/>
              <w:rPr>
                <w:sz w:val="22"/>
                <w:szCs w:val="22"/>
              </w:rPr>
            </w:pPr>
            <w:r w:rsidRPr="009D19D1">
              <w:rPr>
                <w:sz w:val="22"/>
                <w:szCs w:val="22"/>
              </w:rPr>
              <w:t>ИНН 4703011500     КПП 470301001</w:t>
            </w:r>
          </w:p>
          <w:p w:rsidR="00D9705F" w:rsidRPr="009D19D1" w:rsidRDefault="00D9705F" w:rsidP="00D9705F">
            <w:pPr>
              <w:contextualSpacing/>
              <w:rPr>
                <w:sz w:val="22"/>
                <w:szCs w:val="22"/>
              </w:rPr>
            </w:pPr>
            <w:r w:rsidRPr="009D19D1">
              <w:rPr>
                <w:sz w:val="22"/>
                <w:szCs w:val="22"/>
              </w:rPr>
              <w:t xml:space="preserve">ОКПО 43505176 </w:t>
            </w:r>
            <w:r>
              <w:rPr>
                <w:sz w:val="22"/>
                <w:szCs w:val="22"/>
              </w:rPr>
              <w:t xml:space="preserve">     </w:t>
            </w:r>
            <w:r w:rsidRPr="009D19D1">
              <w:rPr>
                <w:sz w:val="22"/>
                <w:szCs w:val="22"/>
              </w:rPr>
              <w:t xml:space="preserve">ОКВЭД 85.14    </w:t>
            </w:r>
          </w:p>
          <w:p w:rsidR="00D9705F" w:rsidRPr="009D19D1" w:rsidRDefault="00D9705F" w:rsidP="00D9705F">
            <w:pPr>
              <w:contextualSpacing/>
              <w:rPr>
                <w:sz w:val="22"/>
                <w:szCs w:val="22"/>
              </w:rPr>
            </w:pPr>
            <w:r w:rsidRPr="009D19D1">
              <w:rPr>
                <w:sz w:val="22"/>
                <w:szCs w:val="22"/>
              </w:rPr>
              <w:t xml:space="preserve">ОКАТО 41450000000 </w:t>
            </w:r>
            <w:r>
              <w:rPr>
                <w:sz w:val="22"/>
                <w:szCs w:val="22"/>
              </w:rPr>
              <w:t xml:space="preserve"> </w:t>
            </w:r>
            <w:r w:rsidRPr="009D19D1">
              <w:rPr>
                <w:sz w:val="22"/>
                <w:szCs w:val="22"/>
              </w:rPr>
              <w:t xml:space="preserve"> ОКТМО 41612102001 </w:t>
            </w:r>
          </w:p>
          <w:p w:rsidR="00D9705F" w:rsidRPr="00995934" w:rsidRDefault="00D9705F" w:rsidP="00D9705F">
            <w:pPr>
              <w:contextualSpacing/>
              <w:rPr>
                <w:sz w:val="22"/>
                <w:szCs w:val="22"/>
              </w:rPr>
            </w:pPr>
            <w:r w:rsidRPr="00995934">
              <w:rPr>
                <w:sz w:val="22"/>
                <w:szCs w:val="22"/>
              </w:rPr>
              <w:t xml:space="preserve">ОКЦ №1 СЗГУ Банка России// </w:t>
            </w:r>
          </w:p>
          <w:p w:rsidR="00D9705F" w:rsidRPr="009D19D1" w:rsidRDefault="00D9705F" w:rsidP="00D9705F">
            <w:pPr>
              <w:contextualSpacing/>
              <w:rPr>
                <w:sz w:val="22"/>
                <w:szCs w:val="22"/>
              </w:rPr>
            </w:pPr>
            <w:r w:rsidRPr="009D19D1">
              <w:rPr>
                <w:sz w:val="22"/>
                <w:szCs w:val="22"/>
              </w:rPr>
              <w:t xml:space="preserve">УФК по Ленинградской области г. Санкт-Петербург (КФ Администрации </w:t>
            </w:r>
            <w:r>
              <w:rPr>
                <w:sz w:val="22"/>
                <w:szCs w:val="22"/>
              </w:rPr>
              <w:t>Всеволожского</w:t>
            </w:r>
            <w:r w:rsidRPr="009D19D1">
              <w:rPr>
                <w:sz w:val="22"/>
                <w:szCs w:val="22"/>
              </w:rPr>
              <w:t xml:space="preserve"> муниципальн</w:t>
            </w:r>
            <w:r>
              <w:rPr>
                <w:sz w:val="22"/>
                <w:szCs w:val="22"/>
              </w:rPr>
              <w:t>ого</w:t>
            </w:r>
            <w:r w:rsidRPr="009D19D1">
              <w:rPr>
                <w:sz w:val="22"/>
                <w:szCs w:val="22"/>
              </w:rPr>
              <w:t xml:space="preserve"> район</w:t>
            </w:r>
            <w:r>
              <w:rPr>
                <w:sz w:val="22"/>
                <w:szCs w:val="22"/>
              </w:rPr>
              <w:t>а</w:t>
            </w:r>
            <w:r w:rsidRPr="009D19D1">
              <w:rPr>
                <w:sz w:val="22"/>
                <w:szCs w:val="22"/>
              </w:rPr>
              <w:t>», МОБУ СОШ «</w:t>
            </w:r>
            <w:proofErr w:type="spellStart"/>
            <w:r w:rsidRPr="009D19D1">
              <w:rPr>
                <w:sz w:val="22"/>
                <w:szCs w:val="22"/>
              </w:rPr>
              <w:t>Серто</w:t>
            </w:r>
            <w:r>
              <w:rPr>
                <w:sz w:val="22"/>
                <w:szCs w:val="22"/>
              </w:rPr>
              <w:t>ловский</w:t>
            </w:r>
            <w:proofErr w:type="spellEnd"/>
            <w:r>
              <w:rPr>
                <w:sz w:val="22"/>
                <w:szCs w:val="22"/>
              </w:rPr>
              <w:t xml:space="preserve"> ЦО № 2» Л/с 20015410028)</w:t>
            </w:r>
            <w:r w:rsidRPr="009D19D1">
              <w:rPr>
                <w:sz w:val="22"/>
                <w:szCs w:val="22"/>
              </w:rPr>
              <w:t xml:space="preserve">               </w:t>
            </w:r>
          </w:p>
          <w:p w:rsidR="00D9705F" w:rsidRPr="009D19D1" w:rsidRDefault="00D9705F" w:rsidP="00D9705F">
            <w:pPr>
              <w:contextualSpacing/>
              <w:rPr>
                <w:sz w:val="22"/>
                <w:szCs w:val="22"/>
              </w:rPr>
            </w:pPr>
            <w:r w:rsidRPr="009D19D1">
              <w:rPr>
                <w:sz w:val="22"/>
                <w:szCs w:val="22"/>
              </w:rPr>
              <w:t xml:space="preserve">БИК </w:t>
            </w:r>
            <w:r>
              <w:rPr>
                <w:sz w:val="22"/>
                <w:szCs w:val="22"/>
              </w:rPr>
              <w:t xml:space="preserve">ТОФК </w:t>
            </w:r>
            <w:r w:rsidRPr="009D19D1">
              <w:rPr>
                <w:sz w:val="22"/>
                <w:szCs w:val="22"/>
              </w:rPr>
              <w:t>044030098</w:t>
            </w:r>
          </w:p>
          <w:p w:rsidR="00D9705F" w:rsidRPr="009D19D1" w:rsidRDefault="00D9705F" w:rsidP="00D9705F">
            <w:pPr>
              <w:contextualSpacing/>
              <w:rPr>
                <w:sz w:val="22"/>
                <w:szCs w:val="22"/>
              </w:rPr>
            </w:pPr>
            <w:r w:rsidRPr="009D19D1">
              <w:rPr>
                <w:sz w:val="22"/>
                <w:szCs w:val="22"/>
              </w:rPr>
              <w:t>Казначейский счет 03234643416120004500</w:t>
            </w:r>
          </w:p>
          <w:p w:rsidR="00D9705F" w:rsidRPr="009D19D1" w:rsidRDefault="00D9705F" w:rsidP="00D9705F">
            <w:pPr>
              <w:contextualSpacing/>
              <w:rPr>
                <w:sz w:val="22"/>
                <w:szCs w:val="22"/>
              </w:rPr>
            </w:pPr>
            <w:r w:rsidRPr="009D19D1">
              <w:rPr>
                <w:sz w:val="22"/>
                <w:szCs w:val="22"/>
              </w:rPr>
              <w:t>Единый казначейский счет: 40102810745370000098</w:t>
            </w:r>
          </w:p>
          <w:p w:rsidR="00D9705F" w:rsidRPr="009D19D1" w:rsidRDefault="00D9705F" w:rsidP="00D9705F">
            <w:pPr>
              <w:contextualSpacing/>
              <w:rPr>
                <w:sz w:val="22"/>
                <w:szCs w:val="22"/>
              </w:rPr>
            </w:pPr>
            <w:r w:rsidRPr="009D19D1">
              <w:rPr>
                <w:sz w:val="22"/>
                <w:szCs w:val="22"/>
              </w:rPr>
              <w:t>Электронная почта: sertl2@vsevobr.ru</w:t>
            </w:r>
          </w:p>
          <w:p w:rsidR="00D9705F" w:rsidRPr="009D19D1" w:rsidRDefault="00D9705F" w:rsidP="00D9705F">
            <w:pPr>
              <w:contextualSpacing/>
              <w:rPr>
                <w:sz w:val="22"/>
                <w:szCs w:val="22"/>
              </w:rPr>
            </w:pPr>
            <w:r w:rsidRPr="009D19D1">
              <w:rPr>
                <w:sz w:val="22"/>
                <w:szCs w:val="22"/>
              </w:rPr>
              <w:t>Тел.8(812)593-73-70</w:t>
            </w:r>
          </w:p>
          <w:p w:rsidR="00D9705F" w:rsidRPr="009D19D1" w:rsidRDefault="00D9705F" w:rsidP="00D9705F">
            <w:pPr>
              <w:contextualSpacing/>
              <w:rPr>
                <w:sz w:val="22"/>
                <w:szCs w:val="22"/>
              </w:rPr>
            </w:pPr>
            <w:r>
              <w:rPr>
                <w:sz w:val="22"/>
                <w:szCs w:val="22"/>
              </w:rPr>
              <w:t>Д</w:t>
            </w:r>
            <w:r w:rsidRPr="009D19D1">
              <w:rPr>
                <w:sz w:val="22"/>
                <w:szCs w:val="22"/>
              </w:rPr>
              <w:t>иректор</w:t>
            </w:r>
          </w:p>
          <w:p w:rsidR="008F6731" w:rsidRPr="009D19D1" w:rsidRDefault="008F6731" w:rsidP="008F6731">
            <w:pPr>
              <w:contextualSpacing/>
              <w:rPr>
                <w:sz w:val="22"/>
                <w:szCs w:val="22"/>
              </w:rPr>
            </w:pPr>
          </w:p>
          <w:p w:rsidR="008F6731" w:rsidRPr="008F6731" w:rsidRDefault="008F6731" w:rsidP="008F6731">
            <w:pPr>
              <w:contextualSpacing/>
              <w:rPr>
                <w:b/>
                <w:sz w:val="22"/>
                <w:szCs w:val="22"/>
              </w:rPr>
            </w:pPr>
            <w:r w:rsidRPr="008F6731">
              <w:rPr>
                <w:b/>
                <w:sz w:val="22"/>
                <w:szCs w:val="22"/>
              </w:rPr>
              <w:t>________________________________</w:t>
            </w:r>
          </w:p>
          <w:p w:rsidR="002D324A" w:rsidRDefault="00F035AA" w:rsidP="008F6731">
            <w:pPr>
              <w:rPr>
                <w:b/>
                <w:sz w:val="22"/>
                <w:szCs w:val="22"/>
              </w:rPr>
            </w:pPr>
            <w:r>
              <w:rPr>
                <w:b/>
                <w:sz w:val="22"/>
                <w:szCs w:val="22"/>
              </w:rPr>
              <w:t>К.В. Квашнин</w:t>
            </w:r>
          </w:p>
          <w:p w:rsidR="00D9705F" w:rsidRDefault="00D9705F" w:rsidP="008F6731">
            <w:pPr>
              <w:rPr>
                <w:b/>
                <w:sz w:val="22"/>
                <w:szCs w:val="22"/>
              </w:rPr>
            </w:pPr>
          </w:p>
          <w:p w:rsidR="00D9705F" w:rsidRPr="00B77B0D" w:rsidRDefault="00D9705F" w:rsidP="008F6731">
            <w:pPr>
              <w:rPr>
                <w:sz w:val="22"/>
                <w:szCs w:val="22"/>
              </w:rPr>
            </w:pPr>
          </w:p>
        </w:tc>
        <w:tc>
          <w:tcPr>
            <w:tcW w:w="4851" w:type="dxa"/>
          </w:tcPr>
          <w:p w:rsidR="006D72D9" w:rsidRPr="006D72D9" w:rsidRDefault="006D72D9" w:rsidP="006D72D9">
            <w:pPr>
              <w:tabs>
                <w:tab w:val="left" w:pos="709"/>
              </w:tabs>
              <w:rPr>
                <w:b/>
                <w:sz w:val="22"/>
                <w:szCs w:val="22"/>
              </w:rPr>
            </w:pPr>
            <w:r w:rsidRPr="006D72D9">
              <w:rPr>
                <w:b/>
                <w:sz w:val="22"/>
                <w:szCs w:val="22"/>
              </w:rPr>
              <w:t>Поставщик</w:t>
            </w: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2874EE" w:rsidRPr="002874EE" w:rsidRDefault="006D72D9" w:rsidP="006D72D9">
            <w:pPr>
              <w:tabs>
                <w:tab w:val="left" w:pos="709"/>
              </w:tabs>
              <w:rPr>
                <w:b/>
                <w:sz w:val="22"/>
                <w:szCs w:val="22"/>
              </w:rPr>
            </w:pPr>
            <w:r w:rsidRPr="006D72D9">
              <w:rPr>
                <w:b/>
                <w:sz w:val="22"/>
                <w:szCs w:val="22"/>
              </w:rPr>
              <w:t xml:space="preserve"> </w:t>
            </w:r>
          </w:p>
        </w:tc>
      </w:tr>
    </w:tbl>
    <w:p w:rsidR="002D324A" w:rsidRPr="00BE2B60" w:rsidRDefault="002D324A" w:rsidP="002F26C7">
      <w:pPr>
        <w:ind w:firstLine="284"/>
        <w:jc w:val="right"/>
        <w:rPr>
          <w:i/>
          <w:color w:val="000000"/>
          <w:sz w:val="22"/>
          <w:szCs w:val="22"/>
        </w:rPr>
      </w:pPr>
      <w:r w:rsidRPr="00BE2B60">
        <w:rPr>
          <w:i/>
          <w:color w:val="000000"/>
          <w:sz w:val="22"/>
          <w:szCs w:val="22"/>
        </w:rPr>
        <w:lastRenderedPageBreak/>
        <w:t xml:space="preserve">Приложение № 1 </w:t>
      </w:r>
    </w:p>
    <w:p w:rsidR="002D324A" w:rsidRPr="00BE2B60" w:rsidRDefault="002D324A" w:rsidP="002F26C7">
      <w:pPr>
        <w:ind w:firstLine="284"/>
        <w:jc w:val="right"/>
        <w:rPr>
          <w:b/>
          <w:bCs/>
          <w:i/>
          <w:iCs/>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i/>
          <w:color w:val="000000"/>
          <w:sz w:val="22"/>
          <w:szCs w:val="22"/>
        </w:rPr>
        <w:br/>
        <w:t>от  «</w:t>
      </w:r>
      <w:r w:rsidR="00AF5C79">
        <w:rPr>
          <w:i/>
          <w:color w:val="000000"/>
          <w:sz w:val="22"/>
          <w:szCs w:val="22"/>
        </w:rPr>
        <w:t>___</w:t>
      </w:r>
      <w:r w:rsidRPr="00BE2B60">
        <w:rPr>
          <w:i/>
          <w:color w:val="000000"/>
          <w:sz w:val="22"/>
          <w:szCs w:val="22"/>
        </w:rPr>
        <w:t xml:space="preserve">» </w:t>
      </w:r>
      <w:r w:rsidR="0020264F">
        <w:rPr>
          <w:i/>
          <w:color w:val="000000"/>
          <w:sz w:val="22"/>
          <w:szCs w:val="22"/>
        </w:rPr>
        <w:t>_________</w:t>
      </w:r>
      <w:r w:rsidRPr="00BE2B60">
        <w:rPr>
          <w:i/>
          <w:color w:val="000000"/>
          <w:sz w:val="22"/>
          <w:szCs w:val="22"/>
        </w:rPr>
        <w:t xml:space="preserve"> 202</w:t>
      </w:r>
      <w:r w:rsidR="007C1336">
        <w:rPr>
          <w:i/>
          <w:color w:val="000000"/>
          <w:sz w:val="22"/>
          <w:szCs w:val="22"/>
        </w:rPr>
        <w:t>6</w:t>
      </w:r>
      <w:r w:rsidRPr="00BE2B60">
        <w:rPr>
          <w:i/>
          <w:color w:val="000000"/>
          <w:sz w:val="22"/>
          <w:szCs w:val="22"/>
        </w:rPr>
        <w:t>г.</w:t>
      </w:r>
    </w:p>
    <w:p w:rsidR="00245FCA" w:rsidRDefault="00245FCA" w:rsidP="002F26C7">
      <w:pPr>
        <w:ind w:left="360"/>
        <w:jc w:val="center"/>
        <w:rPr>
          <w:b/>
          <w:sz w:val="22"/>
          <w:szCs w:val="22"/>
        </w:rPr>
      </w:pPr>
    </w:p>
    <w:p w:rsidR="002D324A" w:rsidRDefault="002D324A" w:rsidP="002F26C7">
      <w:pPr>
        <w:ind w:left="360"/>
        <w:jc w:val="center"/>
        <w:rPr>
          <w:b/>
          <w:sz w:val="22"/>
          <w:szCs w:val="22"/>
        </w:rPr>
      </w:pPr>
      <w:r w:rsidRPr="00BE2B60">
        <w:rPr>
          <w:b/>
          <w:sz w:val="22"/>
          <w:szCs w:val="22"/>
        </w:rPr>
        <w:t>Спецификация</w:t>
      </w:r>
    </w:p>
    <w:p w:rsidR="00245FCA" w:rsidRPr="00BE2B60" w:rsidRDefault="00245FCA" w:rsidP="002F26C7">
      <w:pPr>
        <w:ind w:left="360"/>
        <w:jc w:val="center"/>
        <w:rPr>
          <w:b/>
          <w:sz w:val="22"/>
          <w:szCs w:val="22"/>
        </w:rPr>
      </w:pPr>
    </w:p>
    <w:tbl>
      <w:tblPr>
        <w:tblpPr w:leftFromText="180" w:rightFromText="180" w:vertAnchor="text" w:horzAnchor="margin" w:tblpXSpec="center" w:tblpY="171"/>
        <w:tblW w:w="9918" w:type="dxa"/>
        <w:tblLayout w:type="fixed"/>
        <w:tblLook w:val="00A0" w:firstRow="1" w:lastRow="0" w:firstColumn="1" w:lastColumn="0" w:noHBand="0" w:noVBand="0"/>
      </w:tblPr>
      <w:tblGrid>
        <w:gridCol w:w="421"/>
        <w:gridCol w:w="4819"/>
        <w:gridCol w:w="1134"/>
        <w:gridCol w:w="992"/>
        <w:gridCol w:w="1134"/>
        <w:gridCol w:w="1418"/>
      </w:tblGrid>
      <w:tr w:rsidR="00FB35BB" w:rsidRPr="00BE2B60" w:rsidTr="00EC67CB">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FB35BB" w:rsidRPr="00270002" w:rsidRDefault="00FB35BB" w:rsidP="00CA5E40">
            <w:pPr>
              <w:jc w:val="center"/>
              <w:rPr>
                <w:b/>
                <w:bCs/>
                <w:sz w:val="22"/>
                <w:szCs w:val="22"/>
              </w:rPr>
            </w:pPr>
            <w:r w:rsidRPr="00270002">
              <w:rPr>
                <w:b/>
                <w:bCs/>
                <w:sz w:val="22"/>
                <w:szCs w:val="22"/>
              </w:rPr>
              <w:t>№ п/п</w:t>
            </w:r>
          </w:p>
        </w:tc>
        <w:tc>
          <w:tcPr>
            <w:tcW w:w="4819" w:type="dxa"/>
            <w:tcBorders>
              <w:top w:val="single" w:sz="4" w:space="0" w:color="auto"/>
              <w:left w:val="nil"/>
              <w:bottom w:val="single" w:sz="4" w:space="0" w:color="auto"/>
              <w:right w:val="single" w:sz="4" w:space="0" w:color="auto"/>
            </w:tcBorders>
            <w:vAlign w:val="center"/>
          </w:tcPr>
          <w:p w:rsidR="00FB35BB" w:rsidRPr="00270002" w:rsidRDefault="00FB35BB" w:rsidP="00CA5E40">
            <w:pPr>
              <w:jc w:val="center"/>
              <w:rPr>
                <w:b/>
                <w:bCs/>
                <w:sz w:val="22"/>
                <w:szCs w:val="22"/>
              </w:rPr>
            </w:pPr>
            <w:r w:rsidRPr="00270002">
              <w:rPr>
                <w:b/>
                <w:bCs/>
                <w:sz w:val="22"/>
                <w:szCs w:val="22"/>
              </w:rPr>
              <w:t>Наименование товара</w:t>
            </w:r>
          </w:p>
        </w:tc>
        <w:tc>
          <w:tcPr>
            <w:tcW w:w="1134" w:type="dxa"/>
            <w:tcBorders>
              <w:top w:val="single" w:sz="4" w:space="0" w:color="auto"/>
              <w:left w:val="nil"/>
              <w:bottom w:val="single" w:sz="4" w:space="0" w:color="auto"/>
              <w:right w:val="single" w:sz="4" w:space="0" w:color="auto"/>
            </w:tcBorders>
            <w:vAlign w:val="center"/>
          </w:tcPr>
          <w:p w:rsidR="00FB35BB" w:rsidRPr="009D19D1" w:rsidRDefault="00FB35BB" w:rsidP="00CA5E40">
            <w:pPr>
              <w:jc w:val="center"/>
              <w:rPr>
                <w:b/>
                <w:bCs/>
              </w:rPr>
            </w:pPr>
            <w:r w:rsidRPr="009D19D1">
              <w:rPr>
                <w:b/>
                <w:bCs/>
              </w:rPr>
              <w:t xml:space="preserve">Единица </w:t>
            </w:r>
            <w:proofErr w:type="spellStart"/>
            <w:proofErr w:type="gramStart"/>
            <w:r w:rsidRPr="009D19D1">
              <w:rPr>
                <w:b/>
                <w:bCs/>
              </w:rPr>
              <w:t>изме</w:t>
            </w:r>
            <w:proofErr w:type="spellEnd"/>
            <w:r w:rsidR="00D514EF">
              <w:rPr>
                <w:b/>
                <w:bCs/>
              </w:rPr>
              <w:t>-</w:t>
            </w:r>
            <w:r w:rsidRPr="009D19D1">
              <w:rPr>
                <w:b/>
                <w:bCs/>
              </w:rPr>
              <w:t>рения</w:t>
            </w:r>
            <w:proofErr w:type="gramEnd"/>
          </w:p>
        </w:tc>
        <w:tc>
          <w:tcPr>
            <w:tcW w:w="992" w:type="dxa"/>
            <w:tcBorders>
              <w:top w:val="single" w:sz="4" w:space="0" w:color="auto"/>
              <w:left w:val="single" w:sz="4" w:space="0" w:color="auto"/>
              <w:bottom w:val="single" w:sz="4" w:space="0" w:color="auto"/>
              <w:right w:val="single" w:sz="4" w:space="0" w:color="auto"/>
            </w:tcBorders>
          </w:tcPr>
          <w:p w:rsidR="00FB35BB" w:rsidRPr="00372883" w:rsidRDefault="00FB35BB" w:rsidP="00CA5E40">
            <w:pPr>
              <w:jc w:val="center"/>
              <w:rPr>
                <w:rFonts w:eastAsia="Calibri"/>
                <w:sz w:val="24"/>
                <w:szCs w:val="24"/>
              </w:rPr>
            </w:pPr>
            <w:proofErr w:type="gramStart"/>
            <w:r w:rsidRPr="00372883">
              <w:rPr>
                <w:rFonts w:eastAsia="Calibri"/>
                <w:sz w:val="24"/>
                <w:szCs w:val="24"/>
              </w:rPr>
              <w:t>Коли</w:t>
            </w:r>
            <w:r w:rsidR="00D514EF">
              <w:rPr>
                <w:rFonts w:eastAsia="Calibri"/>
                <w:sz w:val="24"/>
                <w:szCs w:val="24"/>
              </w:rPr>
              <w:t>-</w:t>
            </w:r>
            <w:proofErr w:type="spellStart"/>
            <w:r w:rsidRPr="00372883">
              <w:rPr>
                <w:rFonts w:eastAsia="Calibri"/>
                <w:sz w:val="24"/>
                <w:szCs w:val="24"/>
              </w:rPr>
              <w:t>чество</w:t>
            </w:r>
            <w:proofErr w:type="spellEnd"/>
            <w:proofErr w:type="gramEnd"/>
            <w:r w:rsidRPr="00372883">
              <w:rPr>
                <w:rFonts w:eastAsia="Calibri"/>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FB35BB" w:rsidRPr="00372883" w:rsidRDefault="00FB35BB" w:rsidP="00CA5E40">
            <w:pPr>
              <w:jc w:val="center"/>
              <w:rPr>
                <w:rFonts w:eastAsia="Calibri"/>
                <w:sz w:val="24"/>
                <w:szCs w:val="24"/>
              </w:rPr>
            </w:pPr>
            <w:r w:rsidRPr="00372883">
              <w:rPr>
                <w:rFonts w:eastAsia="Calibri"/>
                <w:sz w:val="24"/>
                <w:szCs w:val="24"/>
              </w:rPr>
              <w:t xml:space="preserve">Цена за ед., </w:t>
            </w:r>
            <w:proofErr w:type="spellStart"/>
            <w:r w:rsidRPr="00372883">
              <w:rPr>
                <w:rFonts w:eastAsia="Calibri"/>
                <w:sz w:val="24"/>
                <w:szCs w:val="24"/>
              </w:rPr>
              <w:t>руб</w:t>
            </w:r>
            <w:proofErr w:type="spellEnd"/>
          </w:p>
        </w:tc>
        <w:tc>
          <w:tcPr>
            <w:tcW w:w="1418" w:type="dxa"/>
            <w:tcBorders>
              <w:top w:val="single" w:sz="4" w:space="0" w:color="auto"/>
              <w:left w:val="single" w:sz="4" w:space="0" w:color="auto"/>
              <w:bottom w:val="single" w:sz="4" w:space="0" w:color="auto"/>
              <w:right w:val="single" w:sz="4" w:space="0" w:color="auto"/>
            </w:tcBorders>
          </w:tcPr>
          <w:p w:rsidR="00CA5E40" w:rsidRDefault="00FB35BB" w:rsidP="00CA5E40">
            <w:pPr>
              <w:jc w:val="center"/>
              <w:rPr>
                <w:rFonts w:eastAsia="Calibri"/>
                <w:sz w:val="24"/>
                <w:szCs w:val="24"/>
              </w:rPr>
            </w:pPr>
            <w:r w:rsidRPr="00372883">
              <w:rPr>
                <w:rFonts w:eastAsia="Calibri"/>
                <w:sz w:val="24"/>
                <w:szCs w:val="24"/>
              </w:rPr>
              <w:t>Сумма,</w:t>
            </w:r>
          </w:p>
          <w:p w:rsidR="00FB35BB" w:rsidRPr="00372883" w:rsidRDefault="00FB35BB" w:rsidP="00CA5E40">
            <w:pPr>
              <w:jc w:val="center"/>
              <w:rPr>
                <w:rFonts w:eastAsia="Calibri"/>
                <w:sz w:val="24"/>
                <w:szCs w:val="24"/>
              </w:rPr>
            </w:pPr>
            <w:r w:rsidRPr="00372883">
              <w:rPr>
                <w:rFonts w:eastAsia="Calibri"/>
                <w:sz w:val="24"/>
                <w:szCs w:val="24"/>
              </w:rPr>
              <w:t xml:space="preserve"> </w:t>
            </w:r>
            <w:proofErr w:type="spellStart"/>
            <w:proofErr w:type="gramStart"/>
            <w:r w:rsidRPr="00372883">
              <w:rPr>
                <w:rFonts w:eastAsia="Calibri"/>
                <w:sz w:val="24"/>
                <w:szCs w:val="24"/>
              </w:rPr>
              <w:t>руб</w:t>
            </w:r>
            <w:proofErr w:type="spellEnd"/>
            <w:proofErr w:type="gramEnd"/>
          </w:p>
        </w:tc>
      </w:tr>
      <w:tr w:rsidR="002D233C" w:rsidRPr="002D233C" w:rsidTr="007769C8">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2D233C" w:rsidRPr="00270002" w:rsidRDefault="002D233C" w:rsidP="002D233C">
            <w:pPr>
              <w:pStyle w:val="a9"/>
              <w:numPr>
                <w:ilvl w:val="0"/>
                <w:numId w:val="7"/>
              </w:numPr>
              <w:ind w:left="0" w:firstLine="0"/>
              <w:jc w:val="both"/>
              <w:rPr>
                <w:bCs/>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2D233C" w:rsidRPr="00270002" w:rsidRDefault="00BC2A0E" w:rsidP="002D233C">
            <w:pPr>
              <w:rPr>
                <w:color w:val="000000"/>
                <w:sz w:val="22"/>
                <w:szCs w:val="22"/>
              </w:rPr>
            </w:pPr>
            <w:r w:rsidRPr="00BC2A0E">
              <w:rPr>
                <w:color w:val="000000"/>
                <w:sz w:val="22"/>
                <w:szCs w:val="22"/>
              </w:rPr>
              <w:t>Машина сушильная HAIER HCD12C</w:t>
            </w:r>
          </w:p>
        </w:tc>
        <w:tc>
          <w:tcPr>
            <w:tcW w:w="1134" w:type="dxa"/>
            <w:tcBorders>
              <w:top w:val="nil"/>
              <w:left w:val="single" w:sz="4" w:space="0" w:color="auto"/>
              <w:bottom w:val="single" w:sz="4" w:space="0" w:color="auto"/>
              <w:right w:val="single" w:sz="4" w:space="0" w:color="auto"/>
            </w:tcBorders>
            <w:shd w:val="clear" w:color="auto" w:fill="auto"/>
            <w:vAlign w:val="center"/>
          </w:tcPr>
          <w:p w:rsidR="002D233C" w:rsidRDefault="002D233C" w:rsidP="002D233C">
            <w:pPr>
              <w:jc w:val="center"/>
              <w:rPr>
                <w:color w:val="000000"/>
              </w:rPr>
            </w:pPr>
            <w:r>
              <w:rPr>
                <w:color w:val="00000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2D233C" w:rsidRDefault="002D233C" w:rsidP="002D233C">
            <w:pPr>
              <w:jc w:val="center"/>
              <w:rPr>
                <w:color w:val="000000"/>
              </w:rPr>
            </w:pPr>
            <w:r>
              <w:rPr>
                <w:color w:val="000000"/>
              </w:rPr>
              <w:t>1</w:t>
            </w:r>
          </w:p>
        </w:tc>
        <w:tc>
          <w:tcPr>
            <w:tcW w:w="1134" w:type="dxa"/>
            <w:tcBorders>
              <w:top w:val="nil"/>
              <w:left w:val="single" w:sz="4" w:space="0" w:color="000000"/>
              <w:bottom w:val="nil"/>
              <w:right w:val="single" w:sz="4" w:space="0" w:color="000000"/>
            </w:tcBorders>
            <w:shd w:val="clear" w:color="auto" w:fill="auto"/>
            <w:vAlign w:val="center"/>
          </w:tcPr>
          <w:p w:rsidR="002D233C" w:rsidRPr="002D233C" w:rsidRDefault="002D233C" w:rsidP="002D233C">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233C" w:rsidRPr="002D233C" w:rsidRDefault="002D233C" w:rsidP="002D233C">
            <w:pPr>
              <w:jc w:val="center"/>
              <w:rPr>
                <w:bCs/>
                <w:color w:val="000000"/>
                <w:sz w:val="22"/>
                <w:szCs w:val="22"/>
              </w:rPr>
            </w:pPr>
          </w:p>
        </w:tc>
      </w:tr>
      <w:tr w:rsidR="002D233C" w:rsidRPr="00BE2B60" w:rsidTr="00CA5E40">
        <w:trPr>
          <w:trHeight w:val="465"/>
        </w:trPr>
        <w:tc>
          <w:tcPr>
            <w:tcW w:w="9918" w:type="dxa"/>
            <w:gridSpan w:val="6"/>
            <w:tcBorders>
              <w:top w:val="single" w:sz="4" w:space="0" w:color="auto"/>
              <w:left w:val="single" w:sz="4" w:space="0" w:color="auto"/>
              <w:bottom w:val="single" w:sz="4" w:space="0" w:color="auto"/>
              <w:right w:val="single" w:sz="4" w:space="0" w:color="auto"/>
            </w:tcBorders>
            <w:vAlign w:val="center"/>
          </w:tcPr>
          <w:p w:rsidR="002D233C" w:rsidRPr="00BE2B60" w:rsidRDefault="002D233C" w:rsidP="002D233C">
            <w:pPr>
              <w:jc w:val="right"/>
              <w:rPr>
                <w:b/>
                <w:bCs/>
                <w:sz w:val="22"/>
                <w:szCs w:val="22"/>
              </w:rPr>
            </w:pPr>
            <w:r>
              <w:rPr>
                <w:b/>
                <w:sz w:val="22"/>
                <w:szCs w:val="22"/>
              </w:rPr>
              <w:t xml:space="preserve">Итого:   </w:t>
            </w:r>
          </w:p>
          <w:p w:rsidR="002D233C" w:rsidRPr="00BE2B60" w:rsidRDefault="002D233C" w:rsidP="002D233C">
            <w:pPr>
              <w:jc w:val="right"/>
              <w:rPr>
                <w:b/>
                <w:bCs/>
                <w:sz w:val="22"/>
                <w:szCs w:val="22"/>
              </w:rPr>
            </w:pPr>
          </w:p>
        </w:tc>
      </w:tr>
    </w:tbl>
    <w:p w:rsidR="002D324A" w:rsidRPr="00BE2B60" w:rsidRDefault="002D324A" w:rsidP="002F26C7">
      <w:pPr>
        <w:rPr>
          <w:sz w:val="22"/>
          <w:szCs w:val="22"/>
        </w:rPr>
      </w:pPr>
    </w:p>
    <w:p w:rsidR="003010B1" w:rsidRDefault="00417CC0" w:rsidP="00CA5E40">
      <w:pPr>
        <w:rPr>
          <w:sz w:val="22"/>
          <w:szCs w:val="22"/>
        </w:rPr>
      </w:pPr>
      <w:r>
        <w:rPr>
          <w:b/>
          <w:sz w:val="22"/>
          <w:szCs w:val="22"/>
        </w:rPr>
        <w:t xml:space="preserve">    </w:t>
      </w:r>
      <w:proofErr w:type="gramStart"/>
      <w:r w:rsidR="009D19D1" w:rsidRPr="009D19D1">
        <w:rPr>
          <w:b/>
          <w:sz w:val="22"/>
          <w:szCs w:val="22"/>
        </w:rPr>
        <w:t xml:space="preserve">ИТОГО </w:t>
      </w:r>
      <w:r w:rsidR="009D19D1">
        <w:rPr>
          <w:sz w:val="22"/>
          <w:szCs w:val="22"/>
        </w:rPr>
        <w:t>:</w:t>
      </w:r>
      <w:proofErr w:type="gramEnd"/>
      <w:r w:rsidR="009D19D1">
        <w:rPr>
          <w:sz w:val="22"/>
          <w:szCs w:val="22"/>
        </w:rPr>
        <w:t xml:space="preserve"> </w:t>
      </w:r>
    </w:p>
    <w:p w:rsidR="00CE1773" w:rsidRDefault="00CE1773" w:rsidP="00CA5E40">
      <w:pPr>
        <w:rPr>
          <w:sz w:val="22"/>
          <w:szCs w:val="22"/>
        </w:rPr>
      </w:pPr>
    </w:p>
    <w:p w:rsidR="00CE1773" w:rsidRDefault="00CE1773" w:rsidP="00CA5E40">
      <w:pPr>
        <w:rPr>
          <w:sz w:val="22"/>
          <w:szCs w:val="22"/>
        </w:rPr>
      </w:pPr>
    </w:p>
    <w:p w:rsidR="00CE1773" w:rsidRPr="00BE2B60" w:rsidRDefault="00CE1773" w:rsidP="00CA5E40">
      <w:pPr>
        <w:rPr>
          <w:sz w:val="22"/>
          <w:szCs w:val="22"/>
        </w:rPr>
      </w:pPr>
    </w:p>
    <w:tbl>
      <w:tblPr>
        <w:tblW w:w="9672" w:type="dxa"/>
        <w:tblInd w:w="108" w:type="dxa"/>
        <w:tblLook w:val="00A0" w:firstRow="1" w:lastRow="0" w:firstColumn="1" w:lastColumn="0" w:noHBand="0" w:noVBand="0"/>
      </w:tblPr>
      <w:tblGrid>
        <w:gridCol w:w="3204"/>
        <w:gridCol w:w="2176"/>
        <w:gridCol w:w="4292"/>
      </w:tblGrid>
      <w:tr w:rsidR="003010B1" w:rsidRPr="00BE2B60" w:rsidTr="003010B1">
        <w:trPr>
          <w:trHeight w:val="1814"/>
        </w:trPr>
        <w:tc>
          <w:tcPr>
            <w:tcW w:w="3204" w:type="dxa"/>
          </w:tcPr>
          <w:p w:rsidR="003010B1" w:rsidRPr="00BE2B60" w:rsidRDefault="003010B1" w:rsidP="00A5214D">
            <w:pPr>
              <w:rPr>
                <w:b/>
                <w:sz w:val="22"/>
                <w:szCs w:val="22"/>
              </w:rPr>
            </w:pPr>
            <w:r w:rsidRPr="00BE2B60">
              <w:rPr>
                <w:b/>
                <w:sz w:val="22"/>
                <w:szCs w:val="22"/>
              </w:rPr>
              <w:t>Заказчик</w:t>
            </w:r>
          </w:p>
          <w:p w:rsidR="003010B1" w:rsidRPr="00BE2B60" w:rsidRDefault="003010B1" w:rsidP="00A5214D">
            <w:pPr>
              <w:rPr>
                <w:sz w:val="22"/>
                <w:szCs w:val="22"/>
              </w:rPr>
            </w:pPr>
          </w:p>
          <w:p w:rsidR="003010B1" w:rsidRPr="00BE2B60" w:rsidRDefault="003010B1" w:rsidP="00A5214D">
            <w:pPr>
              <w:rPr>
                <w:sz w:val="22"/>
                <w:szCs w:val="22"/>
              </w:rPr>
            </w:pPr>
          </w:p>
          <w:p w:rsidR="003010B1" w:rsidRPr="00BE2B60" w:rsidRDefault="003010B1" w:rsidP="00A5214D">
            <w:pPr>
              <w:rPr>
                <w:sz w:val="22"/>
                <w:szCs w:val="22"/>
              </w:rPr>
            </w:pPr>
            <w:r w:rsidRPr="00BE2B60">
              <w:rPr>
                <w:sz w:val="22"/>
                <w:szCs w:val="22"/>
              </w:rPr>
              <w:t>Директор</w:t>
            </w:r>
          </w:p>
          <w:p w:rsidR="003010B1" w:rsidRPr="00BE2B60" w:rsidRDefault="003010B1" w:rsidP="00A5214D">
            <w:pPr>
              <w:rPr>
                <w:sz w:val="22"/>
                <w:szCs w:val="22"/>
              </w:rPr>
            </w:pPr>
          </w:p>
          <w:p w:rsidR="003010B1" w:rsidRPr="00BE2B60" w:rsidRDefault="003010B1" w:rsidP="00F035AA">
            <w:pPr>
              <w:rPr>
                <w:sz w:val="22"/>
                <w:szCs w:val="22"/>
              </w:rPr>
            </w:pPr>
            <w:r w:rsidRPr="00BE2B60">
              <w:rPr>
                <w:sz w:val="22"/>
                <w:szCs w:val="22"/>
              </w:rPr>
              <w:t>_____________ /</w:t>
            </w:r>
            <w:r w:rsidR="00F035AA">
              <w:rPr>
                <w:sz w:val="22"/>
                <w:szCs w:val="22"/>
              </w:rPr>
              <w:t>Квашнин К.В.</w:t>
            </w:r>
            <w:r w:rsidRPr="00BE2B60">
              <w:rPr>
                <w:sz w:val="22"/>
                <w:szCs w:val="22"/>
              </w:rPr>
              <w:t>/</w:t>
            </w:r>
          </w:p>
        </w:tc>
        <w:tc>
          <w:tcPr>
            <w:tcW w:w="2176" w:type="dxa"/>
          </w:tcPr>
          <w:p w:rsidR="003010B1" w:rsidRPr="00BE2B60" w:rsidRDefault="003010B1" w:rsidP="00A5214D">
            <w:pPr>
              <w:tabs>
                <w:tab w:val="left" w:pos="709"/>
              </w:tabs>
              <w:rPr>
                <w:b/>
                <w:sz w:val="22"/>
                <w:szCs w:val="22"/>
              </w:rPr>
            </w:pPr>
          </w:p>
        </w:tc>
        <w:tc>
          <w:tcPr>
            <w:tcW w:w="4292" w:type="dxa"/>
          </w:tcPr>
          <w:p w:rsidR="003010B1" w:rsidRPr="00BE2B60" w:rsidRDefault="003010B1" w:rsidP="00A5214D">
            <w:pPr>
              <w:tabs>
                <w:tab w:val="left" w:pos="709"/>
              </w:tabs>
              <w:rPr>
                <w:b/>
                <w:sz w:val="22"/>
                <w:szCs w:val="22"/>
              </w:rPr>
            </w:pPr>
            <w:r w:rsidRPr="00BE2B60">
              <w:rPr>
                <w:b/>
                <w:sz w:val="22"/>
                <w:szCs w:val="22"/>
              </w:rPr>
              <w:t>Поставщик</w:t>
            </w:r>
          </w:p>
          <w:p w:rsidR="003010B1" w:rsidRPr="00BE2B60" w:rsidRDefault="003010B1" w:rsidP="00A5214D">
            <w:pPr>
              <w:rPr>
                <w:sz w:val="22"/>
                <w:szCs w:val="22"/>
              </w:rPr>
            </w:pPr>
          </w:p>
          <w:p w:rsidR="003010B1" w:rsidRPr="00BE2B60" w:rsidRDefault="003010B1" w:rsidP="00A5214D">
            <w:pPr>
              <w:rPr>
                <w:sz w:val="22"/>
                <w:szCs w:val="22"/>
              </w:rPr>
            </w:pPr>
          </w:p>
          <w:p w:rsidR="003010B1" w:rsidRDefault="003010B1" w:rsidP="002874EE">
            <w:pPr>
              <w:rPr>
                <w:sz w:val="24"/>
                <w:szCs w:val="24"/>
              </w:rPr>
            </w:pPr>
          </w:p>
          <w:p w:rsidR="003010B1" w:rsidRPr="00BB0ACB" w:rsidRDefault="003010B1" w:rsidP="003477ED">
            <w:pPr>
              <w:rPr>
                <w:sz w:val="24"/>
                <w:szCs w:val="24"/>
              </w:rPr>
            </w:pPr>
            <w:r>
              <w:rPr>
                <w:sz w:val="24"/>
                <w:szCs w:val="24"/>
              </w:rPr>
              <w:t>__________________/______________.</w:t>
            </w:r>
            <w:r w:rsidRPr="002874EE">
              <w:rPr>
                <w:sz w:val="24"/>
                <w:szCs w:val="24"/>
              </w:rPr>
              <w:t>/</w:t>
            </w:r>
          </w:p>
        </w:tc>
      </w:tr>
    </w:tbl>
    <w:p w:rsidR="00BB0ACB" w:rsidRDefault="00BB0ACB" w:rsidP="008F45C5">
      <w:pPr>
        <w:ind w:firstLine="284"/>
        <w:jc w:val="right"/>
        <w:rPr>
          <w:i/>
          <w:color w:val="000000"/>
          <w:sz w:val="22"/>
          <w:szCs w:val="22"/>
        </w:rPr>
      </w:pPr>
    </w:p>
    <w:p w:rsidR="00BB0ACB" w:rsidRDefault="00BB0ACB" w:rsidP="008F45C5">
      <w:pPr>
        <w:ind w:firstLine="284"/>
        <w:jc w:val="right"/>
        <w:rPr>
          <w:i/>
          <w:color w:val="000000"/>
          <w:sz w:val="22"/>
          <w:szCs w:val="22"/>
        </w:rPr>
      </w:pPr>
    </w:p>
    <w:p w:rsidR="00BB0ACB" w:rsidRDefault="00BB0ACB" w:rsidP="008F45C5">
      <w:pPr>
        <w:ind w:firstLine="284"/>
        <w:jc w:val="right"/>
        <w:rPr>
          <w:i/>
          <w:color w:val="000000"/>
          <w:sz w:val="22"/>
          <w:szCs w:val="22"/>
        </w:rPr>
      </w:pPr>
    </w:p>
    <w:p w:rsidR="003010B1" w:rsidRDefault="003010B1" w:rsidP="008F45C5">
      <w:pPr>
        <w:ind w:firstLine="284"/>
        <w:jc w:val="right"/>
        <w:rPr>
          <w:i/>
          <w:color w:val="000000"/>
          <w:sz w:val="22"/>
          <w:szCs w:val="22"/>
        </w:rPr>
      </w:pPr>
    </w:p>
    <w:p w:rsidR="003010B1" w:rsidRDefault="003010B1" w:rsidP="008F45C5">
      <w:pPr>
        <w:ind w:firstLine="284"/>
        <w:jc w:val="right"/>
        <w:rPr>
          <w:i/>
          <w:color w:val="000000"/>
          <w:sz w:val="22"/>
          <w:szCs w:val="22"/>
        </w:rPr>
      </w:pPr>
    </w:p>
    <w:p w:rsidR="003010B1" w:rsidRDefault="003010B1" w:rsidP="008F45C5">
      <w:pPr>
        <w:ind w:firstLine="284"/>
        <w:jc w:val="right"/>
        <w:rPr>
          <w:i/>
          <w:color w:val="000000"/>
          <w:sz w:val="22"/>
          <w:szCs w:val="22"/>
        </w:rPr>
        <w:sectPr w:rsidR="003010B1" w:rsidSect="003010B1">
          <w:pgSz w:w="11906" w:h="16838"/>
          <w:pgMar w:top="568" w:right="850" w:bottom="426" w:left="1276" w:header="708" w:footer="708" w:gutter="0"/>
          <w:cols w:space="708"/>
          <w:docGrid w:linePitch="360"/>
        </w:sectPr>
      </w:pPr>
    </w:p>
    <w:p w:rsidR="002D324A" w:rsidRPr="00BE2B60" w:rsidRDefault="002D324A" w:rsidP="008F45C5">
      <w:pPr>
        <w:ind w:firstLine="284"/>
        <w:jc w:val="right"/>
        <w:rPr>
          <w:i/>
          <w:color w:val="000000"/>
          <w:sz w:val="22"/>
          <w:szCs w:val="22"/>
        </w:rPr>
      </w:pPr>
      <w:r w:rsidRPr="00BE2B60">
        <w:rPr>
          <w:i/>
          <w:color w:val="000000"/>
          <w:sz w:val="22"/>
          <w:szCs w:val="22"/>
        </w:rPr>
        <w:lastRenderedPageBreak/>
        <w:t xml:space="preserve">Приложение № 2 </w:t>
      </w:r>
    </w:p>
    <w:p w:rsidR="002D324A" w:rsidRPr="00BE2B60" w:rsidRDefault="002D324A" w:rsidP="008F45C5">
      <w:pPr>
        <w:ind w:firstLine="284"/>
        <w:jc w:val="right"/>
        <w:rPr>
          <w:i/>
          <w:color w:val="000000"/>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sz w:val="22"/>
          <w:szCs w:val="22"/>
        </w:rPr>
        <w:t xml:space="preserve"> </w:t>
      </w:r>
      <w:r w:rsidR="003477ED">
        <w:rPr>
          <w:sz w:val="22"/>
          <w:szCs w:val="22"/>
        </w:rPr>
        <w:t>_________</w:t>
      </w:r>
      <w:r w:rsidR="008F6731">
        <w:rPr>
          <w:i/>
          <w:color w:val="000000"/>
          <w:sz w:val="22"/>
          <w:szCs w:val="22"/>
        </w:rPr>
        <w:br/>
        <w:t>от  «</w:t>
      </w:r>
      <w:r w:rsidR="00D347F5">
        <w:rPr>
          <w:i/>
          <w:color w:val="000000"/>
          <w:sz w:val="22"/>
          <w:szCs w:val="22"/>
        </w:rPr>
        <w:t>___</w:t>
      </w:r>
      <w:r w:rsidR="008F6731">
        <w:rPr>
          <w:i/>
          <w:color w:val="000000"/>
          <w:sz w:val="22"/>
          <w:szCs w:val="22"/>
        </w:rPr>
        <w:t>»</w:t>
      </w:r>
      <w:r w:rsidR="00D514EF">
        <w:rPr>
          <w:i/>
          <w:color w:val="000000"/>
          <w:sz w:val="22"/>
          <w:szCs w:val="22"/>
        </w:rPr>
        <w:t xml:space="preserve"> </w:t>
      </w:r>
      <w:r w:rsidR="00CE1773">
        <w:rPr>
          <w:i/>
          <w:color w:val="000000"/>
          <w:sz w:val="22"/>
          <w:szCs w:val="22"/>
        </w:rPr>
        <w:t>__________</w:t>
      </w:r>
      <w:r w:rsidR="00D347F5">
        <w:rPr>
          <w:i/>
          <w:color w:val="000000"/>
          <w:sz w:val="22"/>
          <w:szCs w:val="22"/>
        </w:rPr>
        <w:t xml:space="preserve"> 2</w:t>
      </w:r>
      <w:r w:rsidR="008F6731">
        <w:rPr>
          <w:i/>
          <w:color w:val="000000"/>
          <w:sz w:val="22"/>
          <w:szCs w:val="22"/>
        </w:rPr>
        <w:t>02</w:t>
      </w:r>
      <w:r w:rsidR="00270002">
        <w:rPr>
          <w:i/>
          <w:color w:val="000000"/>
          <w:sz w:val="22"/>
          <w:szCs w:val="22"/>
        </w:rPr>
        <w:t>6</w:t>
      </w:r>
      <w:r w:rsidR="008F6731">
        <w:rPr>
          <w:i/>
          <w:color w:val="000000"/>
          <w:sz w:val="22"/>
          <w:szCs w:val="22"/>
        </w:rPr>
        <w:t xml:space="preserve"> </w:t>
      </w:r>
      <w:r w:rsidRPr="00BE2B60">
        <w:rPr>
          <w:i/>
          <w:color w:val="000000"/>
          <w:sz w:val="22"/>
          <w:szCs w:val="22"/>
        </w:rPr>
        <w:t>г.</w:t>
      </w:r>
    </w:p>
    <w:p w:rsidR="002D324A" w:rsidRPr="00BE2B60" w:rsidRDefault="002D324A" w:rsidP="00FE469A">
      <w:pPr>
        <w:ind w:left="708"/>
        <w:rPr>
          <w:b/>
          <w:sz w:val="22"/>
          <w:szCs w:val="22"/>
        </w:rPr>
      </w:pPr>
    </w:p>
    <w:p w:rsidR="002D324A" w:rsidRPr="00BE2B60" w:rsidRDefault="002D324A" w:rsidP="008F45C5">
      <w:pPr>
        <w:ind w:left="708"/>
        <w:jc w:val="center"/>
        <w:rPr>
          <w:b/>
          <w:sz w:val="22"/>
          <w:szCs w:val="22"/>
        </w:rPr>
      </w:pPr>
      <w:r w:rsidRPr="00BE2B60">
        <w:rPr>
          <w:b/>
          <w:sz w:val="22"/>
          <w:szCs w:val="22"/>
        </w:rPr>
        <w:t>Техническое задание</w:t>
      </w:r>
    </w:p>
    <w:p w:rsidR="00BC2A0E" w:rsidRPr="00BC2A0E" w:rsidRDefault="002D324A" w:rsidP="00BC2A0E">
      <w:pPr>
        <w:pStyle w:val="Default"/>
        <w:ind w:firstLine="851"/>
        <w:jc w:val="center"/>
        <w:rPr>
          <w:b/>
          <w:sz w:val="22"/>
          <w:szCs w:val="22"/>
        </w:rPr>
      </w:pPr>
      <w:proofErr w:type="gramStart"/>
      <w:r w:rsidRPr="00BE2B60">
        <w:rPr>
          <w:b/>
          <w:sz w:val="22"/>
          <w:szCs w:val="22"/>
        </w:rPr>
        <w:t>на</w:t>
      </w:r>
      <w:proofErr w:type="gramEnd"/>
      <w:r w:rsidRPr="00BE2B60">
        <w:rPr>
          <w:b/>
          <w:sz w:val="22"/>
          <w:szCs w:val="22"/>
        </w:rPr>
        <w:t xml:space="preserve"> поставку </w:t>
      </w:r>
      <w:r w:rsidR="00BC2A0E" w:rsidRPr="00BC2A0E">
        <w:rPr>
          <w:b/>
          <w:sz w:val="22"/>
          <w:szCs w:val="22"/>
        </w:rPr>
        <w:t>Машина сушильная HAIER HCD12C</w:t>
      </w:r>
    </w:p>
    <w:p w:rsidR="002D324A" w:rsidRPr="00BE2B60" w:rsidRDefault="002D324A" w:rsidP="00FE469A">
      <w:pPr>
        <w:numPr>
          <w:ilvl w:val="0"/>
          <w:numId w:val="4"/>
        </w:numPr>
        <w:tabs>
          <w:tab w:val="clear" w:pos="1080"/>
          <w:tab w:val="num" w:pos="540"/>
        </w:tabs>
        <w:spacing w:after="60"/>
        <w:ind w:hanging="1080"/>
        <w:jc w:val="center"/>
        <w:rPr>
          <w:b/>
          <w:sz w:val="22"/>
          <w:szCs w:val="22"/>
        </w:rPr>
      </w:pPr>
      <w:r w:rsidRPr="00BE2B60">
        <w:rPr>
          <w:b/>
          <w:sz w:val="22"/>
          <w:szCs w:val="22"/>
        </w:rPr>
        <w:t>Место и срок поставки товара:</w:t>
      </w:r>
    </w:p>
    <w:p w:rsidR="002D324A" w:rsidRPr="00270002" w:rsidRDefault="002D324A" w:rsidP="00B75704">
      <w:pPr>
        <w:numPr>
          <w:ilvl w:val="1"/>
          <w:numId w:val="5"/>
        </w:numPr>
        <w:tabs>
          <w:tab w:val="left" w:pos="-1418"/>
          <w:tab w:val="left" w:pos="0"/>
        </w:tabs>
        <w:ind w:left="720" w:firstLine="720"/>
        <w:jc w:val="both"/>
        <w:rPr>
          <w:sz w:val="22"/>
          <w:szCs w:val="22"/>
        </w:rPr>
      </w:pPr>
      <w:r w:rsidRPr="00270002">
        <w:rPr>
          <w:sz w:val="22"/>
          <w:szCs w:val="22"/>
        </w:rPr>
        <w:t xml:space="preserve">Место поставки: 188650, Российская Федерация, Ленинградская область, Всеволожский район, </w:t>
      </w:r>
      <w:proofErr w:type="spellStart"/>
      <w:r w:rsidRPr="00270002">
        <w:rPr>
          <w:sz w:val="22"/>
          <w:szCs w:val="22"/>
        </w:rPr>
        <w:t>г.Сертолово</w:t>
      </w:r>
      <w:proofErr w:type="spellEnd"/>
      <w:r w:rsidRPr="00270002">
        <w:rPr>
          <w:sz w:val="22"/>
          <w:szCs w:val="22"/>
        </w:rPr>
        <w:t xml:space="preserve">, </w:t>
      </w:r>
      <w:proofErr w:type="spellStart"/>
      <w:r w:rsidRPr="00270002">
        <w:rPr>
          <w:sz w:val="22"/>
          <w:szCs w:val="22"/>
        </w:rPr>
        <w:t>мкр</w:t>
      </w:r>
      <w:proofErr w:type="spellEnd"/>
      <w:r w:rsidRPr="00270002">
        <w:rPr>
          <w:sz w:val="22"/>
          <w:szCs w:val="22"/>
        </w:rPr>
        <w:t xml:space="preserve">-н Сертолово- </w:t>
      </w:r>
      <w:proofErr w:type="gramStart"/>
      <w:r w:rsidRPr="00270002">
        <w:rPr>
          <w:sz w:val="22"/>
          <w:szCs w:val="22"/>
        </w:rPr>
        <w:t>1,</w:t>
      </w:r>
      <w:r w:rsidR="00270002" w:rsidRPr="00270002">
        <w:rPr>
          <w:sz w:val="22"/>
          <w:szCs w:val="22"/>
        </w:rPr>
        <w:t xml:space="preserve"> </w:t>
      </w:r>
      <w:r w:rsidR="00C50481" w:rsidRPr="00270002">
        <w:rPr>
          <w:sz w:val="22"/>
          <w:szCs w:val="22"/>
        </w:rPr>
        <w:t xml:space="preserve"> улица</w:t>
      </w:r>
      <w:proofErr w:type="gramEnd"/>
      <w:r w:rsidR="00C50481" w:rsidRPr="00270002">
        <w:rPr>
          <w:sz w:val="22"/>
          <w:szCs w:val="22"/>
        </w:rPr>
        <w:t xml:space="preserve"> </w:t>
      </w:r>
      <w:proofErr w:type="spellStart"/>
      <w:r w:rsidR="00C50481" w:rsidRPr="00270002">
        <w:rPr>
          <w:sz w:val="22"/>
          <w:szCs w:val="22"/>
        </w:rPr>
        <w:t>Молодцова</w:t>
      </w:r>
      <w:proofErr w:type="spellEnd"/>
      <w:r w:rsidR="00C50481" w:rsidRPr="00270002">
        <w:rPr>
          <w:sz w:val="22"/>
          <w:szCs w:val="22"/>
        </w:rPr>
        <w:t xml:space="preserve">, дом  </w:t>
      </w:r>
      <w:r w:rsidRPr="00270002">
        <w:rPr>
          <w:sz w:val="22"/>
          <w:szCs w:val="22"/>
        </w:rPr>
        <w:t>12, корп. 2</w:t>
      </w:r>
    </w:p>
    <w:p w:rsidR="002D324A" w:rsidRPr="00BE2B60" w:rsidRDefault="00270002" w:rsidP="00270002">
      <w:pPr>
        <w:pStyle w:val="a9"/>
        <w:numPr>
          <w:ilvl w:val="1"/>
          <w:numId w:val="5"/>
        </w:numPr>
        <w:tabs>
          <w:tab w:val="left" w:pos="-1418"/>
          <w:tab w:val="left" w:pos="709"/>
        </w:tabs>
        <w:ind w:left="709" w:firstLine="720"/>
        <w:rPr>
          <w:sz w:val="22"/>
          <w:szCs w:val="22"/>
        </w:rPr>
      </w:pPr>
      <w:r>
        <w:rPr>
          <w:sz w:val="22"/>
          <w:szCs w:val="22"/>
        </w:rPr>
        <w:t xml:space="preserve"> </w:t>
      </w:r>
      <w:r w:rsidR="002D324A" w:rsidRPr="00BE2B60">
        <w:rPr>
          <w:sz w:val="22"/>
          <w:szCs w:val="22"/>
        </w:rPr>
        <w:t xml:space="preserve">Срок поставки </w:t>
      </w:r>
      <w:proofErr w:type="gramStart"/>
      <w:r w:rsidR="002D324A" w:rsidRPr="00BE2B60">
        <w:rPr>
          <w:sz w:val="22"/>
          <w:szCs w:val="22"/>
        </w:rPr>
        <w:t xml:space="preserve">товара: </w:t>
      </w:r>
      <w:r w:rsidR="002D324A">
        <w:rPr>
          <w:sz w:val="22"/>
          <w:szCs w:val="22"/>
        </w:rPr>
        <w:t xml:space="preserve"> </w:t>
      </w:r>
      <w:r w:rsidR="000B784C">
        <w:rPr>
          <w:sz w:val="22"/>
          <w:szCs w:val="22"/>
        </w:rPr>
        <w:t>20</w:t>
      </w:r>
      <w:proofErr w:type="gramEnd"/>
      <w:r w:rsidR="00F948FA">
        <w:rPr>
          <w:sz w:val="22"/>
          <w:szCs w:val="22"/>
        </w:rPr>
        <w:t xml:space="preserve"> рабочих дней с даты заключения договора</w:t>
      </w:r>
    </w:p>
    <w:p w:rsidR="002D324A" w:rsidRDefault="002D324A" w:rsidP="002D233C">
      <w:pPr>
        <w:pStyle w:val="a9"/>
        <w:numPr>
          <w:ilvl w:val="0"/>
          <w:numId w:val="6"/>
        </w:numPr>
        <w:tabs>
          <w:tab w:val="left" w:pos="0"/>
          <w:tab w:val="left" w:pos="426"/>
          <w:tab w:val="left" w:pos="709"/>
          <w:tab w:val="left" w:pos="993"/>
        </w:tabs>
        <w:spacing w:after="60"/>
        <w:ind w:left="0" w:firstLine="720"/>
        <w:jc w:val="center"/>
        <w:rPr>
          <w:b/>
          <w:sz w:val="22"/>
          <w:szCs w:val="22"/>
        </w:rPr>
      </w:pPr>
      <w:r>
        <w:rPr>
          <w:b/>
          <w:sz w:val="22"/>
          <w:szCs w:val="22"/>
        </w:rPr>
        <w:t>Наименование и описание</w:t>
      </w:r>
      <w:r w:rsidRPr="00BE2B60">
        <w:rPr>
          <w:b/>
          <w:sz w:val="22"/>
          <w:szCs w:val="22"/>
        </w:rPr>
        <w:t xml:space="preserve"> поставляемого товара:</w:t>
      </w:r>
    </w:p>
    <w:tbl>
      <w:tblPr>
        <w:tblStyle w:val="4"/>
        <w:tblW w:w="10064" w:type="dxa"/>
        <w:tblInd w:w="704" w:type="dxa"/>
        <w:tblLayout w:type="fixed"/>
        <w:tblLook w:val="04A0" w:firstRow="1" w:lastRow="0" w:firstColumn="1" w:lastColumn="0" w:noHBand="0" w:noVBand="1"/>
      </w:tblPr>
      <w:tblGrid>
        <w:gridCol w:w="851"/>
        <w:gridCol w:w="2551"/>
        <w:gridCol w:w="5245"/>
        <w:gridCol w:w="1417"/>
      </w:tblGrid>
      <w:tr w:rsidR="00547D27" w:rsidRPr="000A4110" w:rsidTr="001C5D1E">
        <w:tc>
          <w:tcPr>
            <w:tcW w:w="851" w:type="dxa"/>
            <w:tcBorders>
              <w:top w:val="single" w:sz="4" w:space="0" w:color="auto"/>
              <w:left w:val="single" w:sz="4" w:space="0" w:color="auto"/>
              <w:bottom w:val="single" w:sz="4" w:space="0" w:color="auto"/>
              <w:right w:val="single" w:sz="4" w:space="0" w:color="auto"/>
            </w:tcBorders>
            <w:hideMark/>
          </w:tcPr>
          <w:p w:rsidR="00547D27" w:rsidRPr="000A4110" w:rsidRDefault="00547D27" w:rsidP="000A4110">
            <w:pPr>
              <w:jc w:val="center"/>
              <w:rPr>
                <w:rFonts w:eastAsia="Calibri"/>
                <w:sz w:val="24"/>
                <w:szCs w:val="24"/>
              </w:rPr>
            </w:pPr>
            <w:r w:rsidRPr="000A4110">
              <w:rPr>
                <w:rFonts w:eastAsia="Calibri"/>
                <w:sz w:val="24"/>
                <w:szCs w:val="24"/>
              </w:rPr>
              <w:t>№ п/п</w:t>
            </w:r>
          </w:p>
        </w:tc>
        <w:tc>
          <w:tcPr>
            <w:tcW w:w="2551" w:type="dxa"/>
            <w:tcBorders>
              <w:top w:val="single" w:sz="4" w:space="0" w:color="auto"/>
              <w:left w:val="single" w:sz="4" w:space="0" w:color="auto"/>
              <w:bottom w:val="single" w:sz="4" w:space="0" w:color="auto"/>
              <w:right w:val="single" w:sz="4" w:space="0" w:color="auto"/>
            </w:tcBorders>
          </w:tcPr>
          <w:p w:rsidR="00547D27" w:rsidRPr="000A4110" w:rsidRDefault="00547D27" w:rsidP="000A4110">
            <w:pPr>
              <w:jc w:val="center"/>
              <w:rPr>
                <w:rFonts w:eastAsia="Calibri"/>
                <w:sz w:val="24"/>
                <w:szCs w:val="24"/>
              </w:rPr>
            </w:pPr>
            <w:r w:rsidRPr="000A4110">
              <w:rPr>
                <w:rFonts w:eastAsia="Calibri"/>
                <w:sz w:val="24"/>
                <w:szCs w:val="24"/>
              </w:rPr>
              <w:t>Наименование, внешний вид</w:t>
            </w:r>
          </w:p>
        </w:tc>
        <w:tc>
          <w:tcPr>
            <w:tcW w:w="5245" w:type="dxa"/>
            <w:tcBorders>
              <w:top w:val="single" w:sz="4" w:space="0" w:color="auto"/>
              <w:left w:val="single" w:sz="4" w:space="0" w:color="auto"/>
              <w:bottom w:val="single" w:sz="4" w:space="0" w:color="auto"/>
              <w:right w:val="single" w:sz="4" w:space="0" w:color="auto"/>
            </w:tcBorders>
            <w:hideMark/>
          </w:tcPr>
          <w:p w:rsidR="00547D27" w:rsidRPr="000A4110" w:rsidRDefault="00547D27" w:rsidP="000A4110">
            <w:pPr>
              <w:jc w:val="center"/>
              <w:rPr>
                <w:rFonts w:eastAsia="Calibri"/>
                <w:sz w:val="24"/>
                <w:szCs w:val="24"/>
              </w:rPr>
            </w:pPr>
            <w:r w:rsidRPr="000A4110">
              <w:rPr>
                <w:rFonts w:eastAsia="Calibri"/>
                <w:sz w:val="24"/>
                <w:szCs w:val="24"/>
              </w:rPr>
              <w:t>Описание</w:t>
            </w:r>
            <w:r>
              <w:rPr>
                <w:rFonts w:eastAsia="Calibri"/>
                <w:sz w:val="24"/>
                <w:szCs w:val="24"/>
              </w:rPr>
              <w:t xml:space="preserve"> товара</w:t>
            </w:r>
          </w:p>
        </w:tc>
        <w:tc>
          <w:tcPr>
            <w:tcW w:w="1417" w:type="dxa"/>
            <w:tcBorders>
              <w:top w:val="single" w:sz="4" w:space="0" w:color="auto"/>
              <w:left w:val="single" w:sz="4" w:space="0" w:color="auto"/>
              <w:bottom w:val="single" w:sz="4" w:space="0" w:color="auto"/>
              <w:right w:val="single" w:sz="4" w:space="0" w:color="auto"/>
            </w:tcBorders>
          </w:tcPr>
          <w:p w:rsidR="00547D27" w:rsidRPr="000A4110" w:rsidRDefault="00547D27" w:rsidP="000A4110">
            <w:pPr>
              <w:jc w:val="center"/>
              <w:rPr>
                <w:rFonts w:eastAsia="Calibri"/>
                <w:sz w:val="24"/>
                <w:szCs w:val="24"/>
              </w:rPr>
            </w:pPr>
            <w:r w:rsidRPr="000A4110">
              <w:rPr>
                <w:rFonts w:eastAsia="Calibri"/>
                <w:sz w:val="24"/>
                <w:szCs w:val="24"/>
              </w:rPr>
              <w:t xml:space="preserve">Количество </w:t>
            </w:r>
          </w:p>
        </w:tc>
      </w:tr>
      <w:tr w:rsidR="00BC2A0E" w:rsidRPr="000A4110" w:rsidTr="00E8270C">
        <w:tc>
          <w:tcPr>
            <w:tcW w:w="851" w:type="dxa"/>
            <w:tcBorders>
              <w:top w:val="single" w:sz="4" w:space="0" w:color="auto"/>
              <w:left w:val="single" w:sz="4" w:space="0" w:color="auto"/>
              <w:bottom w:val="single" w:sz="4" w:space="0" w:color="auto"/>
              <w:right w:val="single" w:sz="4" w:space="0" w:color="auto"/>
            </w:tcBorders>
          </w:tcPr>
          <w:p w:rsidR="00BC2A0E" w:rsidRPr="00547D27" w:rsidRDefault="00BC2A0E" w:rsidP="00BC2A0E">
            <w:pPr>
              <w:pStyle w:val="a9"/>
              <w:numPr>
                <w:ilvl w:val="0"/>
                <w:numId w:val="8"/>
              </w:numPr>
              <w:ind w:hanging="1264"/>
              <w:rPr>
                <w:sz w:val="24"/>
                <w:szCs w:val="24"/>
              </w:rPr>
            </w:pPr>
          </w:p>
        </w:tc>
        <w:tc>
          <w:tcPr>
            <w:tcW w:w="2551" w:type="dxa"/>
          </w:tcPr>
          <w:p w:rsidR="00BC2A0E" w:rsidRPr="00BC2A0E" w:rsidRDefault="00BC2A0E" w:rsidP="00BC2A0E">
            <w:pPr>
              <w:rPr>
                <w:noProof/>
                <w:sz w:val="22"/>
                <w:szCs w:val="22"/>
                <w:lang w:eastAsia="ru-RU"/>
              </w:rPr>
            </w:pPr>
            <w:r w:rsidRPr="00BC2A0E">
              <w:rPr>
                <w:noProof/>
                <w:sz w:val="22"/>
                <w:szCs w:val="22"/>
                <w:lang w:eastAsia="ru-RU"/>
              </w:rPr>
              <w:t>Машина сушильная</w:t>
            </w:r>
            <w:r w:rsidRPr="00BC2A0E">
              <w:rPr>
                <w:b/>
                <w:noProof/>
                <w:sz w:val="22"/>
                <w:szCs w:val="22"/>
                <w:lang w:eastAsia="ru-RU"/>
              </w:rPr>
              <w:t xml:space="preserve"> </w:t>
            </w:r>
            <w:r w:rsidRPr="00BC2A0E">
              <w:rPr>
                <w:noProof/>
                <w:sz w:val="22"/>
                <w:szCs w:val="22"/>
                <w:lang w:eastAsia="ru-RU"/>
              </w:rPr>
              <w:t>HAIER HCD12C</w:t>
            </w:r>
          </w:p>
          <w:p w:rsidR="00BC2A0E" w:rsidRPr="00BC2A0E" w:rsidRDefault="00BC2A0E" w:rsidP="00BC2A0E">
            <w:pPr>
              <w:rPr>
                <w:noProof/>
                <w:sz w:val="22"/>
                <w:szCs w:val="22"/>
                <w:lang w:eastAsia="ru-RU"/>
              </w:rPr>
            </w:pPr>
          </w:p>
          <w:p w:rsidR="00BC2A0E" w:rsidRPr="00BC2A0E" w:rsidRDefault="00BC2A0E" w:rsidP="00BC2A0E">
            <w:pPr>
              <w:rPr>
                <w:noProof/>
                <w:sz w:val="22"/>
                <w:szCs w:val="22"/>
                <w:lang w:eastAsia="ru-RU"/>
              </w:rPr>
            </w:pPr>
          </w:p>
          <w:p w:rsidR="00BC2A0E" w:rsidRPr="00BC2A0E" w:rsidRDefault="00BC2A0E" w:rsidP="00BC2A0E">
            <w:pPr>
              <w:rPr>
                <w:noProof/>
                <w:sz w:val="22"/>
                <w:szCs w:val="22"/>
                <w:lang w:eastAsia="ru-RU"/>
              </w:rPr>
            </w:pPr>
          </w:p>
          <w:p w:rsidR="00BC2A0E" w:rsidRPr="00BC2A0E" w:rsidRDefault="00BC2A0E" w:rsidP="00BC2A0E">
            <w:pPr>
              <w:rPr>
                <w:sz w:val="22"/>
                <w:szCs w:val="22"/>
              </w:rPr>
            </w:pPr>
            <w:r w:rsidRPr="00BC2A0E">
              <w:rPr>
                <w:noProof/>
                <w:sz w:val="22"/>
                <w:szCs w:val="22"/>
              </w:rPr>
              <w:drawing>
                <wp:inline distT="0" distB="0" distL="0" distR="0" wp14:anchorId="4C974A63" wp14:editId="630DA702">
                  <wp:extent cx="1452681" cy="21812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7604" cy="2218648"/>
                          </a:xfrm>
                          <a:prstGeom prst="rect">
                            <a:avLst/>
                          </a:prstGeom>
                          <a:noFill/>
                        </pic:spPr>
                      </pic:pic>
                    </a:graphicData>
                  </a:graphic>
                </wp:inline>
              </w:drawing>
            </w:r>
          </w:p>
        </w:tc>
        <w:tc>
          <w:tcPr>
            <w:tcW w:w="5245" w:type="dxa"/>
          </w:tcPr>
          <w:p w:rsidR="00BC2A0E" w:rsidRPr="00BC2A0E" w:rsidRDefault="00BC2A0E" w:rsidP="00BC2A0E">
            <w:pPr>
              <w:rPr>
                <w:sz w:val="22"/>
                <w:szCs w:val="22"/>
              </w:rPr>
            </w:pPr>
            <w:r w:rsidRPr="00BC2A0E">
              <w:rPr>
                <w:sz w:val="22"/>
                <w:szCs w:val="22"/>
              </w:rPr>
              <w:t>Технические характеристики Питание, В: 220</w:t>
            </w:r>
          </w:p>
          <w:p w:rsidR="00BC2A0E" w:rsidRPr="00BC2A0E" w:rsidRDefault="00BC2A0E" w:rsidP="00BC2A0E">
            <w:pPr>
              <w:rPr>
                <w:sz w:val="22"/>
                <w:szCs w:val="22"/>
              </w:rPr>
            </w:pPr>
            <w:r w:rsidRPr="00BC2A0E">
              <w:rPr>
                <w:sz w:val="22"/>
                <w:szCs w:val="22"/>
              </w:rPr>
              <w:t>Мощность, кВт: 4,8</w:t>
            </w:r>
          </w:p>
          <w:p w:rsidR="00BC2A0E" w:rsidRPr="00BC2A0E" w:rsidRDefault="00BC2A0E" w:rsidP="00BC2A0E">
            <w:pPr>
              <w:rPr>
                <w:sz w:val="22"/>
                <w:szCs w:val="22"/>
              </w:rPr>
            </w:pPr>
            <w:r w:rsidRPr="00BC2A0E">
              <w:rPr>
                <w:sz w:val="22"/>
                <w:szCs w:val="22"/>
              </w:rPr>
              <w:t>Мощность электродвигателя, кВт: 0,2</w:t>
            </w:r>
          </w:p>
          <w:p w:rsidR="00BC2A0E" w:rsidRPr="00BC2A0E" w:rsidRDefault="00BC2A0E" w:rsidP="00BC2A0E">
            <w:pPr>
              <w:rPr>
                <w:sz w:val="22"/>
                <w:szCs w:val="22"/>
              </w:rPr>
            </w:pPr>
            <w:r w:rsidRPr="00BC2A0E">
              <w:rPr>
                <w:sz w:val="22"/>
                <w:szCs w:val="22"/>
              </w:rPr>
              <w:t>Загрузка, кг: 12</w:t>
            </w:r>
          </w:p>
          <w:p w:rsidR="00BC2A0E" w:rsidRPr="00BC2A0E" w:rsidRDefault="00BC2A0E" w:rsidP="00BC2A0E">
            <w:pPr>
              <w:rPr>
                <w:sz w:val="22"/>
                <w:szCs w:val="22"/>
              </w:rPr>
            </w:pPr>
            <w:r w:rsidRPr="00BC2A0E">
              <w:rPr>
                <w:sz w:val="22"/>
                <w:szCs w:val="22"/>
              </w:rPr>
              <w:t>Объем барабана, л: 218</w:t>
            </w:r>
          </w:p>
          <w:p w:rsidR="00BC2A0E" w:rsidRPr="00BC2A0E" w:rsidRDefault="00BC2A0E" w:rsidP="00BC2A0E">
            <w:pPr>
              <w:rPr>
                <w:sz w:val="22"/>
                <w:szCs w:val="22"/>
              </w:rPr>
            </w:pPr>
            <w:r w:rsidRPr="00BC2A0E">
              <w:rPr>
                <w:sz w:val="22"/>
                <w:szCs w:val="22"/>
              </w:rPr>
              <w:t>Вес, кг: 70</w:t>
            </w:r>
          </w:p>
          <w:p w:rsidR="00BC2A0E" w:rsidRPr="00BC2A0E" w:rsidRDefault="00BC2A0E" w:rsidP="00BC2A0E">
            <w:pPr>
              <w:rPr>
                <w:sz w:val="22"/>
                <w:szCs w:val="22"/>
              </w:rPr>
            </w:pPr>
            <w:r w:rsidRPr="00BC2A0E">
              <w:rPr>
                <w:sz w:val="22"/>
                <w:szCs w:val="22"/>
              </w:rPr>
              <w:t>Габаритные размеры, мм: 686х1098х822</w:t>
            </w:r>
          </w:p>
          <w:p w:rsidR="00BC2A0E" w:rsidRPr="00BC2A0E" w:rsidRDefault="00BC2A0E" w:rsidP="00BC2A0E">
            <w:pPr>
              <w:rPr>
                <w:sz w:val="22"/>
                <w:szCs w:val="22"/>
              </w:rPr>
            </w:pPr>
          </w:p>
          <w:p w:rsidR="00BC2A0E" w:rsidRPr="00BC2A0E" w:rsidRDefault="00BC2A0E" w:rsidP="00BC2A0E">
            <w:pPr>
              <w:rPr>
                <w:sz w:val="22"/>
                <w:szCs w:val="22"/>
              </w:rPr>
            </w:pPr>
            <w:r w:rsidRPr="00BC2A0E">
              <w:rPr>
                <w:sz w:val="22"/>
                <w:szCs w:val="22"/>
              </w:rPr>
              <w:t>Особенности:</w:t>
            </w:r>
          </w:p>
          <w:p w:rsidR="00BC2A0E" w:rsidRPr="00BC2A0E" w:rsidRDefault="00BC2A0E" w:rsidP="00BC2A0E">
            <w:pPr>
              <w:rPr>
                <w:sz w:val="22"/>
                <w:szCs w:val="22"/>
              </w:rPr>
            </w:pPr>
            <w:r w:rsidRPr="00BC2A0E">
              <w:rPr>
                <w:sz w:val="22"/>
                <w:szCs w:val="22"/>
              </w:rPr>
              <w:t xml:space="preserve">Предусмотрено взаимодействие с </w:t>
            </w:r>
            <w:proofErr w:type="spellStart"/>
            <w:r w:rsidRPr="00BC2A0E">
              <w:rPr>
                <w:sz w:val="22"/>
                <w:szCs w:val="22"/>
              </w:rPr>
              <w:t>монетоприёмником</w:t>
            </w:r>
            <w:proofErr w:type="spellEnd"/>
            <w:r w:rsidRPr="00BC2A0E">
              <w:rPr>
                <w:sz w:val="22"/>
                <w:szCs w:val="22"/>
              </w:rPr>
              <w:t xml:space="preserve"> и монетницей.</w:t>
            </w:r>
          </w:p>
          <w:p w:rsidR="00BC2A0E" w:rsidRPr="00BC2A0E" w:rsidRDefault="00BC2A0E" w:rsidP="00BC2A0E">
            <w:pPr>
              <w:rPr>
                <w:sz w:val="22"/>
                <w:szCs w:val="22"/>
              </w:rPr>
            </w:pPr>
            <w:r w:rsidRPr="00BC2A0E">
              <w:rPr>
                <w:sz w:val="22"/>
                <w:szCs w:val="22"/>
              </w:rPr>
              <w:t xml:space="preserve">Материал барабана нержавеющая сталь AISI 430Ti, </w:t>
            </w:r>
            <w:proofErr w:type="spellStart"/>
            <w:r w:rsidRPr="00BC2A0E">
              <w:rPr>
                <w:sz w:val="22"/>
                <w:szCs w:val="22"/>
              </w:rPr>
              <w:t>cкорость</w:t>
            </w:r>
            <w:proofErr w:type="spellEnd"/>
            <w:r w:rsidRPr="00BC2A0E">
              <w:rPr>
                <w:sz w:val="22"/>
                <w:szCs w:val="22"/>
              </w:rPr>
              <w:t xml:space="preserve"> вращения барабана 45 об/мин.</w:t>
            </w:r>
          </w:p>
          <w:p w:rsidR="00BC2A0E" w:rsidRPr="00BC2A0E" w:rsidRDefault="00BC2A0E" w:rsidP="00BC2A0E">
            <w:pPr>
              <w:rPr>
                <w:sz w:val="22"/>
                <w:szCs w:val="22"/>
              </w:rPr>
            </w:pPr>
            <w:r w:rsidRPr="00BC2A0E">
              <w:rPr>
                <w:sz w:val="22"/>
                <w:szCs w:val="22"/>
              </w:rPr>
              <w:t>Управление электромеханическое (4 программы).</w:t>
            </w:r>
          </w:p>
          <w:p w:rsidR="00BC2A0E" w:rsidRPr="00BC2A0E" w:rsidRDefault="00BC2A0E" w:rsidP="00BC2A0E">
            <w:pPr>
              <w:rPr>
                <w:sz w:val="22"/>
                <w:szCs w:val="22"/>
              </w:rPr>
            </w:pPr>
            <w:r w:rsidRPr="00BC2A0E">
              <w:rPr>
                <w:sz w:val="22"/>
                <w:szCs w:val="22"/>
              </w:rPr>
              <w:t>Поставляются запрограммированными под работу в стандартном режиме.</w:t>
            </w:r>
          </w:p>
          <w:p w:rsidR="00BC2A0E" w:rsidRPr="00BC2A0E" w:rsidRDefault="00BC2A0E" w:rsidP="00BC2A0E">
            <w:pPr>
              <w:rPr>
                <w:sz w:val="22"/>
                <w:szCs w:val="22"/>
              </w:rPr>
            </w:pPr>
            <w:r w:rsidRPr="00BC2A0E">
              <w:rPr>
                <w:sz w:val="22"/>
                <w:szCs w:val="22"/>
              </w:rPr>
              <w:t>Материал корпуса - окрашенная сталь (цвет серый).</w:t>
            </w:r>
          </w:p>
          <w:p w:rsidR="00BC2A0E" w:rsidRPr="00BC2A0E" w:rsidRDefault="00BC2A0E" w:rsidP="00BC2A0E">
            <w:pPr>
              <w:rPr>
                <w:sz w:val="22"/>
                <w:szCs w:val="22"/>
              </w:rPr>
            </w:pPr>
            <w:r w:rsidRPr="00BC2A0E">
              <w:rPr>
                <w:sz w:val="22"/>
                <w:szCs w:val="22"/>
              </w:rPr>
              <w:t>Подключение электричества 220 В/50 Гц/1 фаза.</w:t>
            </w:r>
          </w:p>
          <w:p w:rsidR="00BC2A0E" w:rsidRPr="00BC2A0E" w:rsidRDefault="00BC2A0E" w:rsidP="00BC2A0E">
            <w:pPr>
              <w:rPr>
                <w:sz w:val="22"/>
                <w:szCs w:val="22"/>
              </w:rPr>
            </w:pPr>
            <w:r w:rsidRPr="00BC2A0E">
              <w:rPr>
                <w:sz w:val="22"/>
                <w:szCs w:val="22"/>
              </w:rPr>
              <w:t>Уровень шума 68 дБ.</w:t>
            </w:r>
          </w:p>
          <w:p w:rsidR="00BC2A0E" w:rsidRPr="00BC2A0E" w:rsidRDefault="00BC2A0E" w:rsidP="00BC2A0E">
            <w:pPr>
              <w:rPr>
                <w:sz w:val="22"/>
                <w:szCs w:val="22"/>
              </w:rPr>
            </w:pPr>
            <w:r w:rsidRPr="00BC2A0E">
              <w:rPr>
                <w:sz w:val="22"/>
                <w:szCs w:val="22"/>
              </w:rPr>
              <w:t xml:space="preserve">Мощность всех элементов 4,8 </w:t>
            </w:r>
            <w:proofErr w:type="gramStart"/>
            <w:r w:rsidRPr="00BC2A0E">
              <w:rPr>
                <w:sz w:val="22"/>
                <w:szCs w:val="22"/>
              </w:rPr>
              <w:t>кВт.,</w:t>
            </w:r>
            <w:proofErr w:type="gramEnd"/>
            <w:r w:rsidRPr="00BC2A0E">
              <w:rPr>
                <w:sz w:val="22"/>
                <w:szCs w:val="22"/>
              </w:rPr>
              <w:t xml:space="preserve"> в том числе мощность мотора 187 Вт.</w:t>
            </w:r>
          </w:p>
          <w:p w:rsidR="00BC2A0E" w:rsidRPr="00BC2A0E" w:rsidRDefault="00BC2A0E" w:rsidP="00BC2A0E">
            <w:pPr>
              <w:rPr>
                <w:sz w:val="22"/>
                <w:szCs w:val="22"/>
              </w:rPr>
            </w:pPr>
            <w:r w:rsidRPr="00BC2A0E">
              <w:rPr>
                <w:sz w:val="22"/>
                <w:szCs w:val="22"/>
              </w:rPr>
              <w:t>Вес нетто 70 кг, вес брутто 86 кг.</w:t>
            </w:r>
          </w:p>
          <w:p w:rsidR="00BC2A0E" w:rsidRPr="00BC2A0E" w:rsidRDefault="00BC2A0E" w:rsidP="00BC2A0E">
            <w:pPr>
              <w:rPr>
                <w:sz w:val="22"/>
                <w:szCs w:val="22"/>
              </w:rPr>
            </w:pPr>
          </w:p>
          <w:p w:rsidR="00BC2A0E" w:rsidRPr="00BC2A0E" w:rsidRDefault="00BC2A0E" w:rsidP="00BC2A0E">
            <w:pPr>
              <w:rPr>
                <w:sz w:val="22"/>
                <w:szCs w:val="22"/>
              </w:rPr>
            </w:pPr>
            <w:r w:rsidRPr="00BC2A0E">
              <w:rPr>
                <w:sz w:val="22"/>
                <w:szCs w:val="22"/>
              </w:rPr>
              <w:t>Описание:</w:t>
            </w:r>
          </w:p>
          <w:p w:rsidR="00BC2A0E" w:rsidRPr="00BC2A0E" w:rsidRDefault="00BC2A0E" w:rsidP="00BC2A0E">
            <w:pPr>
              <w:rPr>
                <w:sz w:val="22"/>
                <w:szCs w:val="22"/>
              </w:rPr>
            </w:pPr>
            <w:r w:rsidRPr="00BC2A0E">
              <w:rPr>
                <w:sz w:val="22"/>
                <w:szCs w:val="22"/>
              </w:rPr>
              <w:t xml:space="preserve">Коммерческая сушильная машина </w:t>
            </w:r>
            <w:proofErr w:type="spellStart"/>
            <w:r w:rsidRPr="00BC2A0E">
              <w:rPr>
                <w:sz w:val="22"/>
                <w:szCs w:val="22"/>
              </w:rPr>
              <w:t>Haier</w:t>
            </w:r>
            <w:proofErr w:type="spellEnd"/>
            <w:r w:rsidRPr="00BC2A0E">
              <w:rPr>
                <w:sz w:val="22"/>
                <w:szCs w:val="22"/>
              </w:rPr>
              <w:t xml:space="preserve"> HCD12C создана для интенсивной эксплуатации в сегменте </w:t>
            </w:r>
            <w:proofErr w:type="spellStart"/>
            <w:r w:rsidRPr="00BC2A0E">
              <w:rPr>
                <w:sz w:val="22"/>
                <w:szCs w:val="22"/>
              </w:rPr>
              <w:t>HoReCa</w:t>
            </w:r>
            <w:proofErr w:type="spellEnd"/>
            <w:r w:rsidRPr="00BC2A0E">
              <w:rPr>
                <w:sz w:val="22"/>
                <w:szCs w:val="22"/>
              </w:rPr>
              <w:t>. Она идеально подходит для оснащения прачечных самообслуживания, гостиниц, фитнес-центров, медицинских учреждений и частных домов с высокими нагрузками. В отличие от бытовых моделей, ресурс компонентов этой машины увеличен в 6 раз, что гарантирует бесперебойную работу даже при круглосуточном использовании.</w:t>
            </w:r>
          </w:p>
          <w:p w:rsidR="00BC2A0E" w:rsidRPr="00BC2A0E" w:rsidRDefault="00BC2A0E" w:rsidP="00BC2A0E">
            <w:pPr>
              <w:rPr>
                <w:sz w:val="22"/>
                <w:szCs w:val="22"/>
              </w:rPr>
            </w:pPr>
          </w:p>
          <w:p w:rsidR="00BC2A0E" w:rsidRPr="00BC2A0E" w:rsidRDefault="00BC2A0E" w:rsidP="00BC2A0E">
            <w:pPr>
              <w:rPr>
                <w:sz w:val="22"/>
                <w:szCs w:val="22"/>
              </w:rPr>
            </w:pPr>
            <w:r w:rsidRPr="00BC2A0E">
              <w:rPr>
                <w:sz w:val="22"/>
                <w:szCs w:val="22"/>
              </w:rPr>
              <w:t>Четыре программы сушки:</w:t>
            </w:r>
          </w:p>
          <w:p w:rsidR="00BC2A0E" w:rsidRPr="00BC2A0E" w:rsidRDefault="00BC2A0E" w:rsidP="00BC2A0E">
            <w:pPr>
              <w:rPr>
                <w:sz w:val="22"/>
                <w:szCs w:val="22"/>
              </w:rPr>
            </w:pPr>
            <w:r w:rsidRPr="00BC2A0E">
              <w:rPr>
                <w:sz w:val="22"/>
                <w:szCs w:val="22"/>
              </w:rPr>
              <w:t>- Хлопчатобумажные и махровые ткани (высокая температура) — для полотенец, постельного белья.</w:t>
            </w:r>
          </w:p>
          <w:p w:rsidR="00BC2A0E" w:rsidRPr="00BC2A0E" w:rsidRDefault="00BC2A0E" w:rsidP="00BC2A0E">
            <w:pPr>
              <w:rPr>
                <w:sz w:val="22"/>
                <w:szCs w:val="22"/>
              </w:rPr>
            </w:pPr>
            <w:r w:rsidRPr="00BC2A0E">
              <w:rPr>
                <w:sz w:val="22"/>
                <w:szCs w:val="22"/>
              </w:rPr>
              <w:t>- Хлопчатобумажные и махровые ткани (умеренная температура) — для цветного белья и деликатных хлопковых тканей.</w:t>
            </w:r>
          </w:p>
          <w:p w:rsidR="00BC2A0E" w:rsidRPr="00BC2A0E" w:rsidRDefault="00BC2A0E" w:rsidP="00BC2A0E">
            <w:pPr>
              <w:rPr>
                <w:sz w:val="22"/>
                <w:szCs w:val="22"/>
              </w:rPr>
            </w:pPr>
            <w:r w:rsidRPr="00BC2A0E">
              <w:rPr>
                <w:sz w:val="22"/>
                <w:szCs w:val="22"/>
              </w:rPr>
              <w:t>- Синтетические ткани (низкая температура) — для спортивной формы, рубашек, блуз из полиэстера.</w:t>
            </w:r>
          </w:p>
          <w:p w:rsidR="00BC2A0E" w:rsidRPr="00BC2A0E" w:rsidRDefault="00BC2A0E" w:rsidP="00BC2A0E">
            <w:pPr>
              <w:rPr>
                <w:sz w:val="22"/>
                <w:szCs w:val="22"/>
              </w:rPr>
            </w:pPr>
            <w:r w:rsidRPr="00BC2A0E">
              <w:rPr>
                <w:sz w:val="22"/>
                <w:szCs w:val="22"/>
              </w:rPr>
              <w:t>- Проветриваемые покрывала, пододеяльники и постельное бельё (без нагрева) — чтобы аккуратно освежить вещи.</w:t>
            </w:r>
          </w:p>
          <w:p w:rsidR="00BC2A0E" w:rsidRPr="00BC2A0E" w:rsidRDefault="00BC2A0E" w:rsidP="00BC2A0E">
            <w:pPr>
              <w:rPr>
                <w:sz w:val="22"/>
                <w:szCs w:val="22"/>
              </w:rPr>
            </w:pPr>
            <w:r w:rsidRPr="00BC2A0E">
              <w:rPr>
                <w:sz w:val="22"/>
                <w:szCs w:val="22"/>
              </w:rPr>
              <w:t xml:space="preserve"> </w:t>
            </w:r>
          </w:p>
          <w:p w:rsidR="00BC2A0E" w:rsidRPr="00BC2A0E" w:rsidRDefault="00BC2A0E" w:rsidP="00BC2A0E">
            <w:pPr>
              <w:rPr>
                <w:sz w:val="22"/>
                <w:szCs w:val="22"/>
              </w:rPr>
            </w:pPr>
            <w:r w:rsidRPr="00BC2A0E">
              <w:rPr>
                <w:sz w:val="22"/>
                <w:szCs w:val="22"/>
              </w:rPr>
              <w:t>Дополнительные особенности:</w:t>
            </w:r>
          </w:p>
          <w:p w:rsidR="00BC2A0E" w:rsidRPr="00BC2A0E" w:rsidRDefault="00BC2A0E" w:rsidP="00BC2A0E">
            <w:pPr>
              <w:rPr>
                <w:sz w:val="22"/>
                <w:szCs w:val="22"/>
              </w:rPr>
            </w:pPr>
            <w:r w:rsidRPr="00BC2A0E">
              <w:rPr>
                <w:sz w:val="22"/>
                <w:szCs w:val="22"/>
              </w:rPr>
              <w:lastRenderedPageBreak/>
              <w:t xml:space="preserve">6 датчиков контроля температуры — обеспечивают равномерную сушку и защищают ткани от перегрева. </w:t>
            </w:r>
          </w:p>
          <w:p w:rsidR="00BC2A0E" w:rsidRPr="00BC2A0E" w:rsidRDefault="00BC2A0E" w:rsidP="00BC2A0E">
            <w:pPr>
              <w:rPr>
                <w:sz w:val="22"/>
                <w:szCs w:val="22"/>
              </w:rPr>
            </w:pPr>
            <w:r w:rsidRPr="00BC2A0E">
              <w:rPr>
                <w:sz w:val="22"/>
                <w:szCs w:val="22"/>
              </w:rPr>
              <w:t xml:space="preserve">Ворсовый фильтр — защищает бельё от скопления ворсинок. </w:t>
            </w:r>
          </w:p>
          <w:p w:rsidR="00BC2A0E" w:rsidRPr="00BC2A0E" w:rsidRDefault="00BC2A0E" w:rsidP="00BC2A0E">
            <w:pPr>
              <w:rPr>
                <w:sz w:val="22"/>
                <w:szCs w:val="22"/>
              </w:rPr>
            </w:pPr>
            <w:proofErr w:type="spellStart"/>
            <w:r w:rsidRPr="00BC2A0E">
              <w:rPr>
                <w:sz w:val="22"/>
                <w:szCs w:val="22"/>
              </w:rPr>
              <w:t>Перенавешиваемая</w:t>
            </w:r>
            <w:proofErr w:type="spellEnd"/>
            <w:r w:rsidRPr="00BC2A0E">
              <w:rPr>
                <w:sz w:val="22"/>
                <w:szCs w:val="22"/>
              </w:rPr>
              <w:t xml:space="preserve"> дверь с прозрачным закалённым стеклом. </w:t>
            </w:r>
          </w:p>
          <w:p w:rsidR="00BC2A0E" w:rsidRPr="00BC2A0E" w:rsidRDefault="00BC2A0E" w:rsidP="00BC2A0E">
            <w:pPr>
              <w:rPr>
                <w:sz w:val="22"/>
                <w:szCs w:val="22"/>
              </w:rPr>
            </w:pPr>
            <w:r w:rsidRPr="00BC2A0E">
              <w:rPr>
                <w:sz w:val="22"/>
                <w:szCs w:val="22"/>
              </w:rPr>
              <w:t>Возможность подключения к терминалам оплаты (</w:t>
            </w:r>
            <w:proofErr w:type="spellStart"/>
            <w:r w:rsidRPr="00BC2A0E">
              <w:rPr>
                <w:sz w:val="22"/>
                <w:szCs w:val="22"/>
              </w:rPr>
              <w:t>монетоприёмникам</w:t>
            </w:r>
            <w:proofErr w:type="spellEnd"/>
            <w:r w:rsidRPr="00BC2A0E">
              <w:rPr>
                <w:sz w:val="22"/>
                <w:szCs w:val="22"/>
              </w:rPr>
              <w:t>/</w:t>
            </w:r>
            <w:proofErr w:type="spellStart"/>
            <w:r w:rsidRPr="00BC2A0E">
              <w:rPr>
                <w:sz w:val="22"/>
                <w:szCs w:val="22"/>
              </w:rPr>
              <w:t>жетоноприёмникам</w:t>
            </w:r>
            <w:proofErr w:type="spellEnd"/>
            <w:r w:rsidRPr="00BC2A0E">
              <w:rPr>
                <w:sz w:val="22"/>
                <w:szCs w:val="22"/>
              </w:rPr>
              <w:t xml:space="preserve">) — актуально для прачечных самообслуживания. </w:t>
            </w:r>
          </w:p>
          <w:p w:rsidR="00BC2A0E" w:rsidRPr="00BC2A0E" w:rsidRDefault="00BC2A0E" w:rsidP="00BC2A0E">
            <w:pPr>
              <w:rPr>
                <w:sz w:val="22"/>
                <w:szCs w:val="22"/>
              </w:rPr>
            </w:pPr>
            <w:r w:rsidRPr="00BC2A0E">
              <w:rPr>
                <w:sz w:val="22"/>
                <w:szCs w:val="22"/>
              </w:rPr>
              <w:t xml:space="preserve">По умолчанию работает в бесплатном режиме (OPL — сушка на дому), но можно настроить платный режим и промо-режимы. </w:t>
            </w:r>
          </w:p>
          <w:p w:rsidR="00BC2A0E" w:rsidRPr="00BC2A0E" w:rsidRDefault="00BC2A0E" w:rsidP="00BC2A0E">
            <w:pPr>
              <w:rPr>
                <w:sz w:val="22"/>
                <w:szCs w:val="22"/>
              </w:rPr>
            </w:pPr>
            <w:r w:rsidRPr="00BC2A0E">
              <w:rPr>
                <w:sz w:val="22"/>
                <w:szCs w:val="22"/>
              </w:rPr>
              <w:t xml:space="preserve">Режим самодиагностики — выводит коды ошибок на дисплей. </w:t>
            </w:r>
          </w:p>
          <w:p w:rsidR="00BC2A0E" w:rsidRPr="00BC2A0E" w:rsidRDefault="00BC2A0E" w:rsidP="00BC2A0E">
            <w:pPr>
              <w:rPr>
                <w:sz w:val="22"/>
                <w:szCs w:val="22"/>
              </w:rPr>
            </w:pPr>
            <w:r w:rsidRPr="00BC2A0E">
              <w:rPr>
                <w:sz w:val="22"/>
                <w:szCs w:val="22"/>
              </w:rPr>
              <w:t xml:space="preserve">Разделены кабели высокого и низкого напряжения — повышает безопасность. </w:t>
            </w:r>
          </w:p>
          <w:p w:rsidR="00BC2A0E" w:rsidRPr="00BC2A0E" w:rsidRDefault="00BC2A0E" w:rsidP="00BC2A0E">
            <w:pPr>
              <w:rPr>
                <w:sz w:val="22"/>
                <w:szCs w:val="22"/>
              </w:rPr>
            </w:pPr>
            <w:r w:rsidRPr="00BC2A0E">
              <w:rPr>
                <w:sz w:val="22"/>
                <w:szCs w:val="22"/>
              </w:rPr>
              <w:t xml:space="preserve">Техническое обслуживание удобно: все операции проводятся с фронтальной стороны (не нужно отодвигать машину от стены). </w:t>
            </w:r>
          </w:p>
          <w:p w:rsidR="00BC2A0E" w:rsidRPr="00BC2A0E" w:rsidRDefault="00BC2A0E" w:rsidP="00BC2A0E">
            <w:pPr>
              <w:rPr>
                <w:sz w:val="22"/>
                <w:szCs w:val="22"/>
              </w:rPr>
            </w:pPr>
            <w:r w:rsidRPr="00BC2A0E">
              <w:rPr>
                <w:sz w:val="22"/>
                <w:szCs w:val="22"/>
              </w:rPr>
              <w:t xml:space="preserve">Во время сушки уничтожается до 99,9% бактерий. </w:t>
            </w:r>
          </w:p>
          <w:p w:rsidR="00BC2A0E" w:rsidRPr="00BC2A0E" w:rsidRDefault="00BC2A0E" w:rsidP="00BC2A0E">
            <w:pPr>
              <w:rPr>
                <w:sz w:val="22"/>
                <w:szCs w:val="22"/>
              </w:rPr>
            </w:pPr>
            <w:r w:rsidRPr="00BC2A0E">
              <w:rPr>
                <w:sz w:val="22"/>
                <w:szCs w:val="22"/>
              </w:rPr>
              <w:t>Для каких задач подходит</w:t>
            </w:r>
          </w:p>
          <w:p w:rsidR="00BC2A0E" w:rsidRPr="00BC2A0E" w:rsidRDefault="00BC2A0E" w:rsidP="00BC2A0E">
            <w:pPr>
              <w:rPr>
                <w:sz w:val="22"/>
                <w:szCs w:val="22"/>
              </w:rPr>
            </w:pPr>
            <w:r w:rsidRPr="00BC2A0E">
              <w:rPr>
                <w:sz w:val="22"/>
                <w:szCs w:val="22"/>
              </w:rPr>
              <w:t xml:space="preserve">Модель позиционируется как коммерческая. Её часто выбирают для прачечных, химчисток, отелей, фитнес-центров, медицинских учреждений. Также подойдёт для больших частных домов или семей с высокой нагрузкой на стирку. Одно из ключевых преимуществ — возможность установить её в колонну со стиральной машиной </w:t>
            </w:r>
            <w:proofErr w:type="spellStart"/>
            <w:r w:rsidRPr="00BC2A0E">
              <w:rPr>
                <w:sz w:val="22"/>
                <w:szCs w:val="22"/>
              </w:rPr>
              <w:t>Haier</w:t>
            </w:r>
            <w:proofErr w:type="spellEnd"/>
            <w:r w:rsidRPr="00BC2A0E">
              <w:rPr>
                <w:sz w:val="22"/>
                <w:szCs w:val="22"/>
              </w:rPr>
              <w:t xml:space="preserve"> HCW12C (для этого отдельно продаётся соединительный модуль </w:t>
            </w:r>
            <w:proofErr w:type="spellStart"/>
            <w:r w:rsidRPr="00BC2A0E">
              <w:rPr>
                <w:sz w:val="22"/>
                <w:szCs w:val="22"/>
              </w:rPr>
              <w:t>Haier</w:t>
            </w:r>
            <w:proofErr w:type="spellEnd"/>
            <w:r w:rsidRPr="00BC2A0E">
              <w:rPr>
                <w:sz w:val="22"/>
                <w:szCs w:val="22"/>
              </w:rPr>
              <w:t xml:space="preserve"> SKWD12). </w:t>
            </w:r>
          </w:p>
          <w:p w:rsidR="00BC2A0E" w:rsidRPr="00BC2A0E" w:rsidRDefault="00BC2A0E" w:rsidP="00BC2A0E">
            <w:pPr>
              <w:rPr>
                <w:sz w:val="22"/>
                <w:szCs w:val="22"/>
              </w:rPr>
            </w:pPr>
            <w:r w:rsidRPr="00BC2A0E">
              <w:rPr>
                <w:sz w:val="22"/>
                <w:szCs w:val="22"/>
              </w:rPr>
              <w:t>Несколько советов по эксплуатации</w:t>
            </w:r>
          </w:p>
          <w:p w:rsidR="00BC2A0E" w:rsidRPr="00BC2A0E" w:rsidRDefault="00BC2A0E" w:rsidP="00BC2A0E">
            <w:pPr>
              <w:rPr>
                <w:sz w:val="22"/>
                <w:szCs w:val="22"/>
              </w:rPr>
            </w:pPr>
            <w:r w:rsidRPr="00BC2A0E">
              <w:rPr>
                <w:sz w:val="22"/>
                <w:szCs w:val="22"/>
              </w:rPr>
              <w:t>Не превышайте максимальную загрузку в 12 кг.</w:t>
            </w:r>
          </w:p>
          <w:p w:rsidR="00BC2A0E" w:rsidRPr="00BC2A0E" w:rsidRDefault="00BC2A0E" w:rsidP="00BC2A0E">
            <w:pPr>
              <w:rPr>
                <w:sz w:val="22"/>
                <w:szCs w:val="22"/>
              </w:rPr>
            </w:pPr>
            <w:r w:rsidRPr="00BC2A0E">
              <w:rPr>
                <w:sz w:val="22"/>
                <w:szCs w:val="22"/>
              </w:rPr>
              <w:t>Перед сушкой сортируйте вещи по типу ткани — так результат будет лучше.</w:t>
            </w:r>
          </w:p>
          <w:p w:rsidR="00BC2A0E" w:rsidRPr="00BC2A0E" w:rsidRDefault="00BC2A0E" w:rsidP="00BC2A0E">
            <w:pPr>
              <w:rPr>
                <w:sz w:val="22"/>
                <w:szCs w:val="22"/>
              </w:rPr>
            </w:pPr>
            <w:r w:rsidRPr="00BC2A0E">
              <w:rPr>
                <w:sz w:val="22"/>
                <w:szCs w:val="22"/>
              </w:rPr>
              <w:t>Регулярно очищайте ворсовый фильтр.</w:t>
            </w:r>
          </w:p>
          <w:p w:rsidR="00BC2A0E" w:rsidRPr="00BC2A0E" w:rsidRDefault="00BC2A0E" w:rsidP="00BC2A0E">
            <w:pPr>
              <w:rPr>
                <w:sz w:val="22"/>
                <w:szCs w:val="22"/>
              </w:rPr>
            </w:pPr>
            <w:r w:rsidRPr="00BC2A0E">
              <w:rPr>
                <w:sz w:val="22"/>
                <w:szCs w:val="22"/>
              </w:rPr>
              <w:t>Не сушите в машине сухую шерсть или шёлк.</w:t>
            </w:r>
          </w:p>
          <w:p w:rsidR="00BC2A0E" w:rsidRPr="00BC2A0E" w:rsidRDefault="00BC2A0E" w:rsidP="00BC2A0E">
            <w:pPr>
              <w:rPr>
                <w:sz w:val="22"/>
                <w:szCs w:val="22"/>
              </w:rPr>
            </w:pPr>
            <w:r w:rsidRPr="00BC2A0E">
              <w:rPr>
                <w:sz w:val="22"/>
                <w:szCs w:val="22"/>
              </w:rPr>
              <w:t>Если вещь загрязнена специфическими веществами (масло, ацетон, бензин и т.п.), предварительно постирайте её.</w:t>
            </w:r>
          </w:p>
        </w:tc>
        <w:tc>
          <w:tcPr>
            <w:tcW w:w="1417" w:type="dxa"/>
            <w:tcBorders>
              <w:top w:val="single" w:sz="4" w:space="0" w:color="auto"/>
              <w:left w:val="single" w:sz="4" w:space="0" w:color="auto"/>
              <w:bottom w:val="single" w:sz="4" w:space="0" w:color="auto"/>
              <w:right w:val="single" w:sz="4" w:space="0" w:color="auto"/>
            </w:tcBorders>
          </w:tcPr>
          <w:p w:rsidR="00BC2A0E" w:rsidRDefault="00BC2A0E" w:rsidP="00BC2A0E">
            <w:pPr>
              <w:jc w:val="center"/>
              <w:rPr>
                <w:sz w:val="24"/>
                <w:szCs w:val="24"/>
              </w:rPr>
            </w:pPr>
          </w:p>
          <w:p w:rsidR="00BC2A0E" w:rsidRDefault="00BC2A0E" w:rsidP="00BC2A0E">
            <w:pPr>
              <w:jc w:val="center"/>
              <w:rPr>
                <w:sz w:val="24"/>
                <w:szCs w:val="24"/>
              </w:rPr>
            </w:pPr>
          </w:p>
          <w:p w:rsidR="00BC2A0E" w:rsidRDefault="00BC2A0E" w:rsidP="00BC2A0E">
            <w:pPr>
              <w:jc w:val="center"/>
              <w:rPr>
                <w:sz w:val="24"/>
                <w:szCs w:val="24"/>
              </w:rPr>
            </w:pPr>
            <w:r>
              <w:rPr>
                <w:sz w:val="24"/>
                <w:szCs w:val="24"/>
              </w:rPr>
              <w:t xml:space="preserve">1 </w:t>
            </w:r>
            <w:proofErr w:type="spellStart"/>
            <w:r>
              <w:rPr>
                <w:sz w:val="24"/>
                <w:szCs w:val="24"/>
              </w:rPr>
              <w:t>шт</w:t>
            </w:r>
            <w:proofErr w:type="spellEnd"/>
          </w:p>
        </w:tc>
      </w:tr>
    </w:tbl>
    <w:p w:rsidR="00AF5C79" w:rsidRDefault="00AF5C79" w:rsidP="00AF5C79"/>
    <w:p w:rsidR="002D324A" w:rsidRPr="00BE2B60" w:rsidRDefault="002D324A" w:rsidP="00FE469A">
      <w:pPr>
        <w:shd w:val="clear" w:color="auto" w:fill="FFFFFF"/>
        <w:tabs>
          <w:tab w:val="left" w:pos="0"/>
        </w:tabs>
        <w:ind w:firstLine="720"/>
        <w:jc w:val="center"/>
        <w:rPr>
          <w:b/>
          <w:bCs/>
          <w:color w:val="000000"/>
          <w:sz w:val="22"/>
          <w:szCs w:val="22"/>
        </w:rPr>
      </w:pPr>
      <w:r w:rsidRPr="00BE2B60">
        <w:rPr>
          <w:b/>
          <w:color w:val="000000"/>
          <w:sz w:val="22"/>
          <w:szCs w:val="22"/>
        </w:rPr>
        <w:t>3.</w:t>
      </w:r>
      <w:r w:rsidRPr="00BE2B60">
        <w:rPr>
          <w:b/>
          <w:bCs/>
          <w:color w:val="000000"/>
          <w:sz w:val="22"/>
          <w:szCs w:val="22"/>
        </w:rPr>
        <w:t>Требования к качеству товара:</w:t>
      </w:r>
    </w:p>
    <w:p w:rsidR="002D324A" w:rsidRPr="00BE2B60" w:rsidRDefault="002D324A" w:rsidP="00367330">
      <w:pPr>
        <w:pStyle w:val="ae"/>
        <w:tabs>
          <w:tab w:val="left" w:pos="709"/>
        </w:tabs>
        <w:spacing w:before="0" w:beforeAutospacing="0" w:after="0" w:afterAutospacing="0"/>
        <w:ind w:left="709" w:firstLine="567"/>
        <w:jc w:val="both"/>
        <w:rPr>
          <w:color w:val="000000"/>
          <w:sz w:val="22"/>
          <w:szCs w:val="22"/>
        </w:rPr>
      </w:pPr>
      <w:r w:rsidRPr="00BE2B60">
        <w:rPr>
          <w:sz w:val="22"/>
          <w:szCs w:val="22"/>
        </w:rPr>
        <w:t xml:space="preserve">3.1. </w:t>
      </w:r>
      <w:r w:rsidRPr="00BE2B60">
        <w:rPr>
          <w:color w:val="000000"/>
          <w:sz w:val="22"/>
          <w:szCs w:val="22"/>
        </w:rPr>
        <w:t>Товар поставляется в упаковке Поставщика. Тара, упаковка, маркировка должны обеспечивать сохранность при обычных условиях хранения, транспортирования, соответствовать техническим стандартам, техническим условиям. Тара и упаковка не подлежат возврату Поставщику</w:t>
      </w:r>
    </w:p>
    <w:p w:rsidR="002D324A" w:rsidRPr="00BE2B60" w:rsidRDefault="002D324A" w:rsidP="00367330">
      <w:pPr>
        <w:pStyle w:val="ae"/>
        <w:tabs>
          <w:tab w:val="left" w:pos="709"/>
        </w:tabs>
        <w:spacing w:before="0" w:beforeAutospacing="0" w:after="0" w:afterAutospacing="0"/>
        <w:ind w:left="709" w:firstLine="567"/>
        <w:jc w:val="both"/>
        <w:rPr>
          <w:color w:val="000000"/>
          <w:sz w:val="22"/>
          <w:szCs w:val="22"/>
        </w:rPr>
      </w:pPr>
      <w:r w:rsidRPr="00BE2B60">
        <w:rPr>
          <w:color w:val="000000"/>
          <w:sz w:val="22"/>
          <w:szCs w:val="22"/>
        </w:rPr>
        <w:t>3.2. Качество и комплектность Товара должны соответствовать назначению товара, требованиям, предъявленным к техническим характеристикам Товара в стране производителя, а так же действующим в РФ стандартам и техническим условиям. Маркировка товара должна содержать: наименование изделия, наименование фирмы – изготовителя, юридический адрес изготовителя, дату выпуска и гарантийный срок хранения.</w:t>
      </w:r>
    </w:p>
    <w:p w:rsidR="002D324A" w:rsidRPr="00BE2B60" w:rsidRDefault="002D324A" w:rsidP="00367330">
      <w:pPr>
        <w:pStyle w:val="ae"/>
        <w:tabs>
          <w:tab w:val="left" w:pos="709"/>
        </w:tabs>
        <w:spacing w:before="0" w:beforeAutospacing="0" w:after="0" w:afterAutospacing="0"/>
        <w:ind w:left="709" w:firstLine="567"/>
        <w:jc w:val="both"/>
        <w:rPr>
          <w:color w:val="000000"/>
          <w:sz w:val="22"/>
          <w:szCs w:val="22"/>
        </w:rPr>
      </w:pPr>
      <w:r w:rsidRPr="00BE2B60">
        <w:rPr>
          <w:color w:val="000000"/>
          <w:sz w:val="22"/>
          <w:szCs w:val="22"/>
        </w:rPr>
        <w:t xml:space="preserve">3.3. В случае поставки товара ненадлежащего качества, Поставщик обязан заменить или принять забракованный товар в сроки, согласованные с Покупателем на основании </w:t>
      </w:r>
      <w:proofErr w:type="spellStart"/>
      <w:r w:rsidRPr="00BE2B60">
        <w:rPr>
          <w:color w:val="000000"/>
          <w:sz w:val="22"/>
          <w:szCs w:val="22"/>
        </w:rPr>
        <w:t>отбраковочной</w:t>
      </w:r>
      <w:proofErr w:type="spellEnd"/>
      <w:r w:rsidRPr="00BE2B60">
        <w:rPr>
          <w:color w:val="000000"/>
          <w:sz w:val="22"/>
          <w:szCs w:val="22"/>
        </w:rPr>
        <w:t xml:space="preserve"> накладной.</w:t>
      </w:r>
    </w:p>
    <w:p w:rsidR="002D324A" w:rsidRPr="00BE2B60" w:rsidRDefault="002D324A" w:rsidP="00367330">
      <w:pPr>
        <w:shd w:val="clear" w:color="auto" w:fill="FFFFFF"/>
        <w:tabs>
          <w:tab w:val="left" w:pos="709"/>
        </w:tabs>
        <w:ind w:left="709" w:firstLine="567"/>
        <w:jc w:val="both"/>
        <w:rPr>
          <w:color w:val="000000"/>
          <w:sz w:val="22"/>
          <w:szCs w:val="22"/>
        </w:rPr>
      </w:pPr>
      <w:r w:rsidRPr="00BE2B60">
        <w:rPr>
          <w:color w:val="000000"/>
          <w:sz w:val="22"/>
          <w:szCs w:val="22"/>
        </w:rPr>
        <w:t>3.4.  К товару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потребителю гарантии производителя. Сопроводительная документация не должна противоречить действующему законодательству.</w:t>
      </w:r>
    </w:p>
    <w:p w:rsidR="002D324A" w:rsidRPr="00BE2B60" w:rsidRDefault="002D324A" w:rsidP="00367330">
      <w:pPr>
        <w:shd w:val="clear" w:color="auto" w:fill="FFFFFF"/>
        <w:tabs>
          <w:tab w:val="left" w:pos="709"/>
        </w:tabs>
        <w:ind w:left="709" w:firstLine="567"/>
        <w:jc w:val="both"/>
        <w:rPr>
          <w:color w:val="000000"/>
          <w:sz w:val="22"/>
          <w:szCs w:val="22"/>
        </w:rPr>
      </w:pPr>
      <w:r w:rsidRPr="00BE2B60">
        <w:rPr>
          <w:color w:val="000000"/>
          <w:sz w:val="22"/>
          <w:szCs w:val="22"/>
        </w:rPr>
        <w:t>3.5. Поставщик несет ответственность за все потери и/или повреждения, вызванные неправильной упаковкой либо маркировкой Товара.</w:t>
      </w:r>
    </w:p>
    <w:p w:rsidR="002D324A" w:rsidRPr="00BE2B60" w:rsidRDefault="002D324A" w:rsidP="00367330">
      <w:pPr>
        <w:tabs>
          <w:tab w:val="left" w:pos="709"/>
        </w:tabs>
        <w:ind w:left="709" w:firstLine="567"/>
        <w:jc w:val="both"/>
        <w:rPr>
          <w:sz w:val="22"/>
          <w:szCs w:val="22"/>
        </w:rPr>
      </w:pPr>
      <w:r w:rsidRPr="00BE2B60">
        <w:rPr>
          <w:sz w:val="22"/>
          <w:szCs w:val="22"/>
        </w:rPr>
        <w:t>3.6.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2D324A" w:rsidRPr="00BE2B60" w:rsidRDefault="002D324A" w:rsidP="00367330">
      <w:pPr>
        <w:tabs>
          <w:tab w:val="left" w:pos="709"/>
        </w:tabs>
        <w:ind w:left="709" w:firstLine="567"/>
        <w:jc w:val="both"/>
        <w:rPr>
          <w:color w:val="000000"/>
          <w:sz w:val="22"/>
          <w:szCs w:val="22"/>
          <w:lang w:eastAsia="en-US"/>
        </w:rPr>
      </w:pPr>
      <w:r w:rsidRPr="00BE2B60">
        <w:rPr>
          <w:sz w:val="22"/>
          <w:szCs w:val="22"/>
        </w:rPr>
        <w:t xml:space="preserve">3.8. </w:t>
      </w:r>
      <w:r w:rsidRPr="00BE2B60">
        <w:rPr>
          <w:color w:val="000000"/>
          <w:sz w:val="22"/>
          <w:szCs w:val="22"/>
          <w:lang w:eastAsia="en-US"/>
        </w:rPr>
        <w:t xml:space="preserve">Срок годности поставляемого Товара должен составлять не менее </w:t>
      </w:r>
      <w:r w:rsidRPr="00BE2B60">
        <w:rPr>
          <w:sz w:val="22"/>
          <w:szCs w:val="22"/>
          <w:lang w:eastAsia="en-US"/>
        </w:rPr>
        <w:t>90%</w:t>
      </w:r>
      <w:r w:rsidRPr="00BE2B60">
        <w:rPr>
          <w:color w:val="000000"/>
          <w:sz w:val="22"/>
          <w:szCs w:val="22"/>
          <w:lang w:eastAsia="en-US"/>
        </w:rPr>
        <w:t xml:space="preserve"> от установленного заводом изготовителем срока годности. </w:t>
      </w:r>
    </w:p>
    <w:p w:rsidR="002D324A" w:rsidRPr="00BE2B60" w:rsidRDefault="002D324A" w:rsidP="00367330">
      <w:pPr>
        <w:tabs>
          <w:tab w:val="left" w:pos="284"/>
          <w:tab w:val="left" w:pos="709"/>
        </w:tabs>
        <w:spacing w:after="60"/>
        <w:ind w:left="709" w:firstLine="567"/>
        <w:jc w:val="center"/>
        <w:rPr>
          <w:sz w:val="22"/>
          <w:szCs w:val="22"/>
        </w:rPr>
      </w:pPr>
      <w:r w:rsidRPr="00BE2B60">
        <w:rPr>
          <w:b/>
          <w:sz w:val="22"/>
          <w:szCs w:val="22"/>
        </w:rPr>
        <w:lastRenderedPageBreak/>
        <w:t>4. Дополнительные условия</w:t>
      </w:r>
    </w:p>
    <w:p w:rsidR="002D324A" w:rsidRPr="00BE2B60" w:rsidRDefault="002D324A" w:rsidP="00367330">
      <w:pPr>
        <w:tabs>
          <w:tab w:val="left" w:pos="284"/>
          <w:tab w:val="left" w:pos="709"/>
        </w:tabs>
        <w:spacing w:after="60"/>
        <w:ind w:left="709" w:firstLine="567"/>
        <w:jc w:val="both"/>
        <w:rPr>
          <w:sz w:val="22"/>
          <w:szCs w:val="22"/>
        </w:rPr>
      </w:pPr>
      <w:r w:rsidRPr="00BE2B60">
        <w:rPr>
          <w:sz w:val="22"/>
          <w:szCs w:val="22"/>
        </w:rPr>
        <w:t>4.1. Сопроводительные документы – накладная ТОРГ-12, счет (счет-фактура), УПД, удостоверение качества, заверенные изготовителем надлежащим образом.</w:t>
      </w:r>
    </w:p>
    <w:p w:rsidR="002D324A" w:rsidRPr="00BE2B60" w:rsidRDefault="002D324A" w:rsidP="00367330">
      <w:pPr>
        <w:tabs>
          <w:tab w:val="left" w:pos="284"/>
          <w:tab w:val="left" w:pos="709"/>
        </w:tabs>
        <w:spacing w:after="60"/>
        <w:ind w:left="709" w:firstLine="567"/>
        <w:jc w:val="both"/>
        <w:rPr>
          <w:sz w:val="22"/>
          <w:szCs w:val="22"/>
        </w:rPr>
      </w:pPr>
      <w:r w:rsidRPr="00BE2B60">
        <w:rPr>
          <w:sz w:val="22"/>
          <w:szCs w:val="22"/>
        </w:rPr>
        <w:t xml:space="preserve">4.2. Доставка Товара до места поставки </w:t>
      </w:r>
      <w:r w:rsidR="00C50481" w:rsidRPr="00C50481">
        <w:rPr>
          <w:sz w:val="22"/>
          <w:szCs w:val="22"/>
        </w:rPr>
        <w:t xml:space="preserve">и разгрузка </w:t>
      </w:r>
      <w:r w:rsidRPr="00BE2B60">
        <w:rPr>
          <w:sz w:val="22"/>
          <w:szCs w:val="22"/>
        </w:rPr>
        <w:t>осуществляется транспортом Поставщика и за счет средств Поставщика.</w:t>
      </w:r>
    </w:p>
    <w:p w:rsidR="002D324A" w:rsidRPr="00BE2B60" w:rsidRDefault="002D324A" w:rsidP="00B1749A">
      <w:pPr>
        <w:tabs>
          <w:tab w:val="left" w:pos="142"/>
          <w:tab w:val="left" w:pos="709"/>
          <w:tab w:val="left" w:pos="1134"/>
        </w:tabs>
        <w:spacing w:after="60"/>
        <w:ind w:left="709" w:hanging="142"/>
        <w:jc w:val="both"/>
        <w:rPr>
          <w:sz w:val="22"/>
          <w:szCs w:val="22"/>
        </w:rPr>
      </w:pPr>
      <w:r>
        <w:rPr>
          <w:sz w:val="22"/>
          <w:szCs w:val="22"/>
        </w:rPr>
        <w:t xml:space="preserve">            </w:t>
      </w:r>
      <w:r w:rsidRPr="00BE2B60">
        <w:rPr>
          <w:sz w:val="22"/>
          <w:szCs w:val="22"/>
        </w:rPr>
        <w:t xml:space="preserve"> 4.3.   Право собственности на товар и все риски, связанные с этим, переходят к Получателю в момент подписания уполномоченными представителями обеих сторон документов, подтверждающих передачу Товара.</w:t>
      </w:r>
    </w:p>
    <w:tbl>
      <w:tblPr>
        <w:tblW w:w="8902" w:type="dxa"/>
        <w:tblInd w:w="108" w:type="dxa"/>
        <w:tblLook w:val="00A0" w:firstRow="1" w:lastRow="0" w:firstColumn="1" w:lastColumn="0" w:noHBand="0" w:noVBand="0"/>
      </w:tblPr>
      <w:tblGrid>
        <w:gridCol w:w="4219"/>
        <w:gridCol w:w="4683"/>
      </w:tblGrid>
      <w:tr w:rsidR="002D324A" w:rsidRPr="00BE2B60" w:rsidTr="00385A9B">
        <w:trPr>
          <w:trHeight w:val="1814"/>
        </w:trPr>
        <w:tc>
          <w:tcPr>
            <w:tcW w:w="4564" w:type="dxa"/>
          </w:tcPr>
          <w:p w:rsidR="002D324A" w:rsidRPr="00BE2B60" w:rsidRDefault="002D324A" w:rsidP="00367330">
            <w:pPr>
              <w:ind w:left="493"/>
              <w:rPr>
                <w:b/>
                <w:sz w:val="22"/>
                <w:szCs w:val="22"/>
              </w:rPr>
            </w:pPr>
            <w:r w:rsidRPr="00BE2B60">
              <w:rPr>
                <w:b/>
                <w:sz w:val="22"/>
                <w:szCs w:val="22"/>
              </w:rPr>
              <w:t>Заказчик</w:t>
            </w:r>
          </w:p>
          <w:p w:rsidR="002D324A" w:rsidRPr="00BE2B60" w:rsidRDefault="002D324A" w:rsidP="00367330">
            <w:pPr>
              <w:ind w:left="493"/>
              <w:rPr>
                <w:sz w:val="22"/>
                <w:szCs w:val="22"/>
              </w:rPr>
            </w:pPr>
          </w:p>
          <w:p w:rsidR="002D324A" w:rsidRPr="00BE2B60" w:rsidRDefault="002D324A" w:rsidP="00367330">
            <w:pPr>
              <w:ind w:left="493"/>
              <w:rPr>
                <w:sz w:val="22"/>
                <w:szCs w:val="22"/>
              </w:rPr>
            </w:pPr>
            <w:r w:rsidRPr="00BE2B60">
              <w:rPr>
                <w:sz w:val="22"/>
                <w:szCs w:val="22"/>
              </w:rPr>
              <w:t>Директор</w:t>
            </w:r>
          </w:p>
          <w:p w:rsidR="002D324A" w:rsidRPr="00BE2B60" w:rsidRDefault="002D324A" w:rsidP="00367330">
            <w:pPr>
              <w:ind w:left="493"/>
              <w:rPr>
                <w:sz w:val="22"/>
                <w:szCs w:val="22"/>
              </w:rPr>
            </w:pPr>
          </w:p>
          <w:p w:rsidR="002D324A" w:rsidRPr="00BE2B60" w:rsidRDefault="002D324A" w:rsidP="00367330">
            <w:pPr>
              <w:ind w:left="493"/>
              <w:rPr>
                <w:sz w:val="22"/>
                <w:szCs w:val="22"/>
              </w:rPr>
            </w:pPr>
            <w:r w:rsidRPr="00BE2B60">
              <w:rPr>
                <w:sz w:val="22"/>
                <w:szCs w:val="22"/>
              </w:rPr>
              <w:t>________________ /</w:t>
            </w:r>
            <w:r w:rsidR="00F035AA">
              <w:rPr>
                <w:sz w:val="22"/>
                <w:szCs w:val="22"/>
              </w:rPr>
              <w:t>Квашнин К.В.</w:t>
            </w:r>
            <w:r w:rsidRPr="00BE2B60">
              <w:rPr>
                <w:sz w:val="22"/>
                <w:szCs w:val="22"/>
              </w:rPr>
              <w:t>/</w:t>
            </w:r>
          </w:p>
        </w:tc>
        <w:tc>
          <w:tcPr>
            <w:tcW w:w="4338" w:type="dxa"/>
          </w:tcPr>
          <w:p w:rsidR="002D324A" w:rsidRPr="00BE2B60" w:rsidRDefault="002D324A" w:rsidP="00367330">
            <w:pPr>
              <w:tabs>
                <w:tab w:val="left" w:pos="709"/>
              </w:tabs>
              <w:ind w:left="493"/>
              <w:rPr>
                <w:b/>
                <w:sz w:val="22"/>
                <w:szCs w:val="22"/>
              </w:rPr>
            </w:pPr>
            <w:r w:rsidRPr="00BE2B60">
              <w:rPr>
                <w:b/>
                <w:sz w:val="22"/>
                <w:szCs w:val="22"/>
              </w:rPr>
              <w:t>Поставщик</w:t>
            </w:r>
          </w:p>
          <w:p w:rsidR="002874EE" w:rsidRDefault="002874EE" w:rsidP="00367330">
            <w:pPr>
              <w:ind w:left="493"/>
              <w:rPr>
                <w:sz w:val="24"/>
                <w:szCs w:val="24"/>
              </w:rPr>
            </w:pPr>
          </w:p>
          <w:p w:rsidR="00270002" w:rsidRDefault="00270002" w:rsidP="00367330">
            <w:pPr>
              <w:ind w:left="493"/>
              <w:rPr>
                <w:sz w:val="24"/>
                <w:szCs w:val="24"/>
              </w:rPr>
            </w:pPr>
          </w:p>
          <w:p w:rsidR="00356AAD" w:rsidRDefault="00356AAD" w:rsidP="00367330">
            <w:pPr>
              <w:ind w:left="493"/>
              <w:rPr>
                <w:sz w:val="24"/>
                <w:szCs w:val="24"/>
              </w:rPr>
            </w:pPr>
          </w:p>
          <w:p w:rsidR="002D324A" w:rsidRPr="00BE2B60" w:rsidRDefault="002874EE" w:rsidP="00367330">
            <w:pPr>
              <w:ind w:left="493"/>
              <w:rPr>
                <w:sz w:val="22"/>
                <w:szCs w:val="22"/>
              </w:rPr>
            </w:pPr>
            <w:r>
              <w:rPr>
                <w:sz w:val="24"/>
                <w:szCs w:val="24"/>
              </w:rPr>
              <w:t>__________________/</w:t>
            </w:r>
            <w:r w:rsidR="00356AAD">
              <w:rPr>
                <w:sz w:val="24"/>
                <w:szCs w:val="24"/>
              </w:rPr>
              <w:t>______________</w:t>
            </w:r>
            <w:r w:rsidRPr="002874EE">
              <w:rPr>
                <w:sz w:val="24"/>
                <w:szCs w:val="24"/>
              </w:rPr>
              <w:t>/</w:t>
            </w:r>
          </w:p>
        </w:tc>
      </w:tr>
    </w:tbl>
    <w:p w:rsidR="00C3144B" w:rsidRDefault="00C3144B" w:rsidP="00270002">
      <w:pPr>
        <w:tabs>
          <w:tab w:val="left" w:pos="284"/>
        </w:tabs>
        <w:spacing w:after="60"/>
        <w:jc w:val="both"/>
      </w:pPr>
    </w:p>
    <w:sectPr w:rsidR="00C3144B" w:rsidSect="00367330">
      <w:pgSz w:w="11906" w:h="16838"/>
      <w:pgMar w:top="426" w:right="566" w:bottom="568"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748DC"/>
    <w:multiLevelType w:val="hybridMultilevel"/>
    <w:tmpl w:val="A93CD9A4"/>
    <w:lvl w:ilvl="0" w:tplc="AC90BB4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14D021CB"/>
    <w:multiLevelType w:val="multilevel"/>
    <w:tmpl w:val="C26E9A3E"/>
    <w:lvl w:ilvl="0">
      <w:start w:val="2"/>
      <w:numFmt w:val="decimal"/>
      <w:lvlText w:val="%1."/>
      <w:lvlJc w:val="left"/>
      <w:pPr>
        <w:ind w:left="2771" w:hanging="360"/>
      </w:pPr>
      <w:rPr>
        <w:rFonts w:cs="Times New Roman" w:hint="default"/>
      </w:rPr>
    </w:lvl>
    <w:lvl w:ilvl="1">
      <w:start w:val="1"/>
      <w:numFmt w:val="decimal"/>
      <w:isLgl/>
      <w:lvlText w:val="%1.%2."/>
      <w:lvlJc w:val="left"/>
      <w:pPr>
        <w:ind w:left="2345" w:hanging="360"/>
      </w:pPr>
      <w:rPr>
        <w:rFonts w:cs="Times New Roman" w:hint="default"/>
        <w:b w:val="0"/>
      </w:rPr>
    </w:lvl>
    <w:lvl w:ilvl="2">
      <w:start w:val="1"/>
      <w:numFmt w:val="decimal"/>
      <w:isLgl/>
      <w:lvlText w:val="%1.%2.%3."/>
      <w:lvlJc w:val="left"/>
      <w:pPr>
        <w:ind w:left="1997" w:hanging="720"/>
      </w:pPr>
      <w:rPr>
        <w:rFonts w:cs="Times New Roman" w:hint="default"/>
      </w:rPr>
    </w:lvl>
    <w:lvl w:ilvl="3">
      <w:start w:val="1"/>
      <w:numFmt w:val="decimal"/>
      <w:isLgl/>
      <w:lvlText w:val="%1.%2.%3.%4."/>
      <w:lvlJc w:val="left"/>
      <w:pPr>
        <w:ind w:left="2705" w:hanging="720"/>
      </w:pPr>
      <w:rPr>
        <w:rFonts w:cs="Times New Roman" w:hint="default"/>
      </w:rPr>
    </w:lvl>
    <w:lvl w:ilvl="4">
      <w:start w:val="1"/>
      <w:numFmt w:val="decimal"/>
      <w:isLgl/>
      <w:lvlText w:val="%1.%2.%3.%4.%5."/>
      <w:lvlJc w:val="left"/>
      <w:pPr>
        <w:ind w:left="3065" w:hanging="1080"/>
      </w:pPr>
      <w:rPr>
        <w:rFonts w:cs="Times New Roman" w:hint="default"/>
      </w:rPr>
    </w:lvl>
    <w:lvl w:ilvl="5">
      <w:start w:val="1"/>
      <w:numFmt w:val="decimal"/>
      <w:isLgl/>
      <w:lvlText w:val="%1.%2.%3.%4.%5.%6."/>
      <w:lvlJc w:val="left"/>
      <w:pPr>
        <w:ind w:left="3065" w:hanging="1080"/>
      </w:pPr>
      <w:rPr>
        <w:rFonts w:cs="Times New Roman" w:hint="default"/>
      </w:rPr>
    </w:lvl>
    <w:lvl w:ilvl="6">
      <w:start w:val="1"/>
      <w:numFmt w:val="decimal"/>
      <w:isLgl/>
      <w:lvlText w:val="%1.%2.%3.%4.%5.%6.%7."/>
      <w:lvlJc w:val="left"/>
      <w:pPr>
        <w:ind w:left="3425" w:hanging="1440"/>
      </w:pPr>
      <w:rPr>
        <w:rFonts w:cs="Times New Roman" w:hint="default"/>
      </w:rPr>
    </w:lvl>
    <w:lvl w:ilvl="7">
      <w:start w:val="1"/>
      <w:numFmt w:val="decimal"/>
      <w:isLgl/>
      <w:lvlText w:val="%1.%2.%3.%4.%5.%6.%7.%8."/>
      <w:lvlJc w:val="left"/>
      <w:pPr>
        <w:ind w:left="3425" w:hanging="1440"/>
      </w:pPr>
      <w:rPr>
        <w:rFonts w:cs="Times New Roman" w:hint="default"/>
      </w:rPr>
    </w:lvl>
    <w:lvl w:ilvl="8">
      <w:start w:val="1"/>
      <w:numFmt w:val="decimal"/>
      <w:isLgl/>
      <w:lvlText w:val="%1.%2.%3.%4.%5.%6.%7.%8.%9."/>
      <w:lvlJc w:val="left"/>
      <w:pPr>
        <w:ind w:left="3785" w:hanging="1800"/>
      </w:pPr>
      <w:rPr>
        <w:rFonts w:cs="Times New Roman" w:hint="default"/>
      </w:rPr>
    </w:lvl>
  </w:abstractNum>
  <w:abstractNum w:abstractNumId="2">
    <w:nsid w:val="16E75E78"/>
    <w:multiLevelType w:val="multilevel"/>
    <w:tmpl w:val="BAB437A6"/>
    <w:lvl w:ilvl="0">
      <w:start w:val="1"/>
      <w:numFmt w:val="decimal"/>
      <w:lvlText w:val="%1."/>
      <w:lvlJc w:val="left"/>
      <w:pPr>
        <w:ind w:left="720" w:hanging="360"/>
      </w:pPr>
      <w:rPr>
        <w:rFonts w:cs="Times New Roman" w:hint="default"/>
        <w:b/>
      </w:rPr>
    </w:lvl>
    <w:lvl w:ilvl="1">
      <w:start w:val="1"/>
      <w:numFmt w:val="decimal"/>
      <w:isLgl/>
      <w:lvlText w:val="%1.%2."/>
      <w:lvlJc w:val="left"/>
      <w:pPr>
        <w:ind w:left="915" w:hanging="55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1EA7310E"/>
    <w:multiLevelType w:val="hybridMultilevel"/>
    <w:tmpl w:val="8BCEC9CA"/>
    <w:lvl w:ilvl="0" w:tplc="EFDED97A">
      <w:start w:val="1"/>
      <w:numFmt w:val="decimal"/>
      <w:lvlText w:val="%1."/>
      <w:lvlJc w:val="left"/>
      <w:pPr>
        <w:tabs>
          <w:tab w:val="num" w:pos="1080"/>
        </w:tabs>
        <w:ind w:left="1080" w:hanging="360"/>
      </w:pPr>
      <w:rPr>
        <w:rFonts w:cs="Times New Roman"/>
      </w:rPr>
    </w:lvl>
    <w:lvl w:ilvl="1" w:tplc="CC94DCCC">
      <w:numFmt w:val="none"/>
      <w:lvlText w:val=""/>
      <w:lvlJc w:val="left"/>
      <w:pPr>
        <w:tabs>
          <w:tab w:val="num" w:pos="360"/>
        </w:tabs>
      </w:pPr>
      <w:rPr>
        <w:rFonts w:cs="Times New Roman"/>
      </w:rPr>
    </w:lvl>
    <w:lvl w:ilvl="2" w:tplc="03C8879E">
      <w:numFmt w:val="none"/>
      <w:lvlText w:val=""/>
      <w:lvlJc w:val="left"/>
      <w:pPr>
        <w:tabs>
          <w:tab w:val="num" w:pos="360"/>
        </w:tabs>
      </w:pPr>
      <w:rPr>
        <w:rFonts w:cs="Times New Roman"/>
      </w:rPr>
    </w:lvl>
    <w:lvl w:ilvl="3" w:tplc="4DEE18E6">
      <w:start w:val="1"/>
      <w:numFmt w:val="decimal"/>
      <w:lvlText w:val="%4."/>
      <w:lvlJc w:val="left"/>
      <w:pPr>
        <w:tabs>
          <w:tab w:val="num" w:pos="540"/>
        </w:tabs>
        <w:ind w:left="540" w:hanging="360"/>
      </w:pPr>
      <w:rPr>
        <w:rFonts w:cs="Times New Roman"/>
      </w:rPr>
    </w:lvl>
    <w:lvl w:ilvl="4" w:tplc="820C98E8">
      <w:numFmt w:val="none"/>
      <w:lvlText w:val=""/>
      <w:lvlJc w:val="left"/>
      <w:pPr>
        <w:tabs>
          <w:tab w:val="num" w:pos="360"/>
        </w:tabs>
      </w:pPr>
      <w:rPr>
        <w:rFonts w:cs="Times New Roman"/>
      </w:rPr>
    </w:lvl>
    <w:lvl w:ilvl="5" w:tplc="9384CCA0">
      <w:numFmt w:val="none"/>
      <w:lvlText w:val=""/>
      <w:lvlJc w:val="left"/>
      <w:pPr>
        <w:tabs>
          <w:tab w:val="num" w:pos="360"/>
        </w:tabs>
      </w:pPr>
      <w:rPr>
        <w:rFonts w:cs="Times New Roman"/>
      </w:rPr>
    </w:lvl>
    <w:lvl w:ilvl="6" w:tplc="D12E7920">
      <w:numFmt w:val="none"/>
      <w:lvlText w:val=""/>
      <w:lvlJc w:val="left"/>
      <w:pPr>
        <w:tabs>
          <w:tab w:val="num" w:pos="360"/>
        </w:tabs>
      </w:pPr>
      <w:rPr>
        <w:rFonts w:cs="Times New Roman"/>
      </w:rPr>
    </w:lvl>
    <w:lvl w:ilvl="7" w:tplc="22E0672E">
      <w:numFmt w:val="none"/>
      <w:lvlText w:val=""/>
      <w:lvlJc w:val="left"/>
      <w:pPr>
        <w:tabs>
          <w:tab w:val="num" w:pos="360"/>
        </w:tabs>
      </w:pPr>
      <w:rPr>
        <w:rFonts w:cs="Times New Roman"/>
      </w:rPr>
    </w:lvl>
    <w:lvl w:ilvl="8" w:tplc="BB262062">
      <w:numFmt w:val="none"/>
      <w:lvlText w:val=""/>
      <w:lvlJc w:val="left"/>
      <w:pPr>
        <w:tabs>
          <w:tab w:val="num" w:pos="360"/>
        </w:tabs>
      </w:pPr>
      <w:rPr>
        <w:rFonts w:cs="Times New Roman"/>
      </w:rPr>
    </w:lvl>
  </w:abstractNum>
  <w:abstractNum w:abstractNumId="4">
    <w:nsid w:val="39A40D9A"/>
    <w:multiLevelType w:val="hybridMultilevel"/>
    <w:tmpl w:val="BFA0FAA6"/>
    <w:lvl w:ilvl="0" w:tplc="90EC397C">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1AF1FB5"/>
    <w:multiLevelType w:val="hybridMultilevel"/>
    <w:tmpl w:val="1402197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782D35A5"/>
    <w:multiLevelType w:val="multilevel"/>
    <w:tmpl w:val="54D6F65A"/>
    <w:lvl w:ilvl="0">
      <w:start w:val="1"/>
      <w:numFmt w:val="decimal"/>
      <w:lvlText w:val="%1."/>
      <w:lvlJc w:val="left"/>
      <w:pPr>
        <w:ind w:left="420" w:hanging="420"/>
      </w:pPr>
      <w:rPr>
        <w:rFonts w:cs="Times New Roman" w:hint="default"/>
        <w:b/>
      </w:rPr>
    </w:lvl>
    <w:lvl w:ilvl="1">
      <w:start w:val="1"/>
      <w:numFmt w:val="decimal"/>
      <w:lvlText w:val="%1.%2."/>
      <w:lvlJc w:val="left"/>
      <w:pPr>
        <w:ind w:left="1129" w:hanging="42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7">
    <w:nsid w:val="78517AF0"/>
    <w:multiLevelType w:val="hybridMultilevel"/>
    <w:tmpl w:val="EF96F566"/>
    <w:lvl w:ilvl="0" w:tplc="914C9502">
      <w:start w:val="11"/>
      <w:numFmt w:val="decimal"/>
      <w:lvlText w:val="%1."/>
      <w:lvlJc w:val="left"/>
      <w:pPr>
        <w:ind w:left="2771" w:hanging="360"/>
      </w:pPr>
      <w:rPr>
        <w:rFonts w:cs="Times New Roman" w:hint="default"/>
      </w:rPr>
    </w:lvl>
    <w:lvl w:ilvl="1" w:tplc="04190019" w:tentative="1">
      <w:start w:val="1"/>
      <w:numFmt w:val="lowerLetter"/>
      <w:lvlText w:val="%2."/>
      <w:lvlJc w:val="left"/>
      <w:pPr>
        <w:ind w:left="3491" w:hanging="360"/>
      </w:pPr>
      <w:rPr>
        <w:rFonts w:cs="Times New Roman"/>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num w:numId="1">
    <w:abstractNumId w:val="2"/>
  </w:num>
  <w:num w:numId="2">
    <w:abstractNumId w:val="1"/>
  </w:num>
  <w:num w:numId="3">
    <w:abstractNumId w:val="7"/>
  </w:num>
  <w:num w:numId="4">
    <w:abstractNumId w:val="3"/>
    <w:lvlOverride w:ilvl="0">
      <w:startOverride w:val="1"/>
    </w:lvlOverride>
    <w:lvlOverride w:ilvl="1"/>
    <w:lvlOverride w:ilvl="2"/>
    <w:lvlOverride w:ilvl="3">
      <w:startOverride w:val="1"/>
    </w:lvlOverride>
    <w:lvlOverride w:ilvl="4"/>
    <w:lvlOverride w:ilvl="5"/>
    <w:lvlOverride w:ilvl="6"/>
    <w:lvlOverride w:ilvl="7"/>
    <w:lvlOverride w:ilvl="8"/>
  </w:num>
  <w:num w:numId="5">
    <w:abstractNumId w:val="6"/>
  </w:num>
  <w:num w:numId="6">
    <w:abstractNumId w:val="4"/>
  </w:num>
  <w:num w:numId="7">
    <w:abstractNumId w:val="5"/>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C7"/>
    <w:rsid w:val="00025E10"/>
    <w:rsid w:val="00043E71"/>
    <w:rsid w:val="000A4110"/>
    <w:rsid w:val="000A47C2"/>
    <w:rsid w:val="000A73A9"/>
    <w:rsid w:val="000B3BAC"/>
    <w:rsid w:val="000B784C"/>
    <w:rsid w:val="000C5AE9"/>
    <w:rsid w:val="000D76C1"/>
    <w:rsid w:val="000E3B24"/>
    <w:rsid w:val="0010782B"/>
    <w:rsid w:val="001355A2"/>
    <w:rsid w:val="00141C9B"/>
    <w:rsid w:val="001436B7"/>
    <w:rsid w:val="00151C1F"/>
    <w:rsid w:val="00165385"/>
    <w:rsid w:val="0018535F"/>
    <w:rsid w:val="00197AB9"/>
    <w:rsid w:val="001A0288"/>
    <w:rsid w:val="001B5F97"/>
    <w:rsid w:val="001C1AA3"/>
    <w:rsid w:val="001C5D1E"/>
    <w:rsid w:val="001D0543"/>
    <w:rsid w:val="001D79C0"/>
    <w:rsid w:val="001E0857"/>
    <w:rsid w:val="001E11AF"/>
    <w:rsid w:val="001F269B"/>
    <w:rsid w:val="001F6ADA"/>
    <w:rsid w:val="0020264F"/>
    <w:rsid w:val="00231EDA"/>
    <w:rsid w:val="00245FCA"/>
    <w:rsid w:val="002636F8"/>
    <w:rsid w:val="00270002"/>
    <w:rsid w:val="002874EE"/>
    <w:rsid w:val="002D233C"/>
    <w:rsid w:val="002D324A"/>
    <w:rsid w:val="002D73ED"/>
    <w:rsid w:val="002E7A59"/>
    <w:rsid w:val="002F26C7"/>
    <w:rsid w:val="003010B1"/>
    <w:rsid w:val="00315EF0"/>
    <w:rsid w:val="003215A8"/>
    <w:rsid w:val="00333C78"/>
    <w:rsid w:val="00333CA8"/>
    <w:rsid w:val="00341972"/>
    <w:rsid w:val="003477ED"/>
    <w:rsid w:val="00353CD9"/>
    <w:rsid w:val="00356AAD"/>
    <w:rsid w:val="00367330"/>
    <w:rsid w:val="003675B4"/>
    <w:rsid w:val="00372883"/>
    <w:rsid w:val="0038459E"/>
    <w:rsid w:val="00385A9B"/>
    <w:rsid w:val="003B5246"/>
    <w:rsid w:val="003C2ACB"/>
    <w:rsid w:val="003D57A7"/>
    <w:rsid w:val="003E0B13"/>
    <w:rsid w:val="003E538C"/>
    <w:rsid w:val="003F12E3"/>
    <w:rsid w:val="003F3E3E"/>
    <w:rsid w:val="003F5EF1"/>
    <w:rsid w:val="003F60EA"/>
    <w:rsid w:val="00415246"/>
    <w:rsid w:val="00417CC0"/>
    <w:rsid w:val="004312A0"/>
    <w:rsid w:val="004660AD"/>
    <w:rsid w:val="00491DF4"/>
    <w:rsid w:val="004A6C02"/>
    <w:rsid w:val="004C197A"/>
    <w:rsid w:val="004F14E5"/>
    <w:rsid w:val="00500821"/>
    <w:rsid w:val="005039AA"/>
    <w:rsid w:val="0053526D"/>
    <w:rsid w:val="00547D27"/>
    <w:rsid w:val="00556596"/>
    <w:rsid w:val="005B5147"/>
    <w:rsid w:val="005F58E1"/>
    <w:rsid w:val="00674A67"/>
    <w:rsid w:val="006A1A2D"/>
    <w:rsid w:val="006A2FF6"/>
    <w:rsid w:val="006A3B23"/>
    <w:rsid w:val="006B1989"/>
    <w:rsid w:val="006D72D9"/>
    <w:rsid w:val="006E45E8"/>
    <w:rsid w:val="00713DF1"/>
    <w:rsid w:val="00716F77"/>
    <w:rsid w:val="0074283D"/>
    <w:rsid w:val="007769C8"/>
    <w:rsid w:val="0079375C"/>
    <w:rsid w:val="0079604A"/>
    <w:rsid w:val="007962B1"/>
    <w:rsid w:val="007C1336"/>
    <w:rsid w:val="007D6F80"/>
    <w:rsid w:val="0081652F"/>
    <w:rsid w:val="008308F0"/>
    <w:rsid w:val="008470DA"/>
    <w:rsid w:val="008553C9"/>
    <w:rsid w:val="00893F6D"/>
    <w:rsid w:val="00894AA7"/>
    <w:rsid w:val="008D43BE"/>
    <w:rsid w:val="008F45C5"/>
    <w:rsid w:val="008F6731"/>
    <w:rsid w:val="009116AE"/>
    <w:rsid w:val="00930B7F"/>
    <w:rsid w:val="00931243"/>
    <w:rsid w:val="009444F2"/>
    <w:rsid w:val="00945CCD"/>
    <w:rsid w:val="009552A1"/>
    <w:rsid w:val="00970918"/>
    <w:rsid w:val="00973413"/>
    <w:rsid w:val="009763DB"/>
    <w:rsid w:val="009C345E"/>
    <w:rsid w:val="009D19D1"/>
    <w:rsid w:val="009E6A83"/>
    <w:rsid w:val="009F683E"/>
    <w:rsid w:val="00A21685"/>
    <w:rsid w:val="00A5214D"/>
    <w:rsid w:val="00A66275"/>
    <w:rsid w:val="00A700F1"/>
    <w:rsid w:val="00A77E3F"/>
    <w:rsid w:val="00A84B04"/>
    <w:rsid w:val="00AA1F0F"/>
    <w:rsid w:val="00AA41DE"/>
    <w:rsid w:val="00AF5C79"/>
    <w:rsid w:val="00B12697"/>
    <w:rsid w:val="00B1749A"/>
    <w:rsid w:val="00B50898"/>
    <w:rsid w:val="00B5530C"/>
    <w:rsid w:val="00B56136"/>
    <w:rsid w:val="00B63C9B"/>
    <w:rsid w:val="00B766A7"/>
    <w:rsid w:val="00B77B0D"/>
    <w:rsid w:val="00BA0482"/>
    <w:rsid w:val="00BB0ACB"/>
    <w:rsid w:val="00BB53EF"/>
    <w:rsid w:val="00BC2A0E"/>
    <w:rsid w:val="00BE2B60"/>
    <w:rsid w:val="00BE6A9A"/>
    <w:rsid w:val="00BF1D40"/>
    <w:rsid w:val="00C1667C"/>
    <w:rsid w:val="00C23709"/>
    <w:rsid w:val="00C26C54"/>
    <w:rsid w:val="00C3144B"/>
    <w:rsid w:val="00C40C22"/>
    <w:rsid w:val="00C50481"/>
    <w:rsid w:val="00C57059"/>
    <w:rsid w:val="00C703AF"/>
    <w:rsid w:val="00C91B15"/>
    <w:rsid w:val="00CA5E40"/>
    <w:rsid w:val="00CA70B3"/>
    <w:rsid w:val="00CC5AF3"/>
    <w:rsid w:val="00CD5663"/>
    <w:rsid w:val="00CD5C95"/>
    <w:rsid w:val="00CE1773"/>
    <w:rsid w:val="00CF2D11"/>
    <w:rsid w:val="00D00EB3"/>
    <w:rsid w:val="00D11138"/>
    <w:rsid w:val="00D13E1E"/>
    <w:rsid w:val="00D23BBE"/>
    <w:rsid w:val="00D33D0D"/>
    <w:rsid w:val="00D347F5"/>
    <w:rsid w:val="00D514EF"/>
    <w:rsid w:val="00D72B0D"/>
    <w:rsid w:val="00D94F33"/>
    <w:rsid w:val="00D9705F"/>
    <w:rsid w:val="00DC052D"/>
    <w:rsid w:val="00DC466B"/>
    <w:rsid w:val="00DF33E1"/>
    <w:rsid w:val="00E45598"/>
    <w:rsid w:val="00E66007"/>
    <w:rsid w:val="00E73CFB"/>
    <w:rsid w:val="00E807C2"/>
    <w:rsid w:val="00EA19E1"/>
    <w:rsid w:val="00EA1F0F"/>
    <w:rsid w:val="00EA322E"/>
    <w:rsid w:val="00EB47A1"/>
    <w:rsid w:val="00EC67CB"/>
    <w:rsid w:val="00F035AA"/>
    <w:rsid w:val="00F207FA"/>
    <w:rsid w:val="00F23677"/>
    <w:rsid w:val="00F74372"/>
    <w:rsid w:val="00F948FA"/>
    <w:rsid w:val="00FB35BB"/>
    <w:rsid w:val="00FB72E4"/>
    <w:rsid w:val="00FE05C0"/>
    <w:rsid w:val="00FE469A"/>
    <w:rsid w:val="00FF7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0D76E50-7E2D-41FA-AE19-FF513905E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2A0E"/>
    <w:rPr>
      <w:rFonts w:ascii="Times New Roman" w:eastAsia="Times New Roman" w:hAnsi="Times New Roman"/>
      <w:sz w:val="20"/>
      <w:szCs w:val="20"/>
    </w:rPr>
  </w:style>
  <w:style w:type="paragraph" w:styleId="1">
    <w:name w:val="heading 1"/>
    <w:basedOn w:val="a"/>
    <w:link w:val="10"/>
    <w:uiPriority w:val="9"/>
    <w:qFormat/>
    <w:locked/>
    <w:rsid w:val="00EA19E1"/>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locked/>
    <w:rsid w:val="00EA19E1"/>
    <w:pPr>
      <w:keepNext/>
      <w:keepLines/>
      <w:spacing w:before="200" w:line="25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semiHidden/>
    <w:unhideWhenUsed/>
    <w:qFormat/>
    <w:locked/>
    <w:rsid w:val="003010B1"/>
    <w:pPr>
      <w:keepNext/>
      <w:keepLines/>
      <w:spacing w:before="40" w:line="256" w:lineRule="auto"/>
      <w:outlineLvl w:val="2"/>
    </w:pPr>
    <w:rPr>
      <w:rFonts w:asciiTheme="majorHAnsi" w:eastAsiaTheme="majorEastAsia" w:hAnsiTheme="majorHAnsi" w:cstheme="majorBidi"/>
      <w:color w:val="243F60" w:themeColor="accent1" w:themeShade="7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2F26C7"/>
    <w:rPr>
      <w:rFonts w:cs="Times New Roman"/>
      <w:color w:val="0000FF"/>
      <w:u w:val="single"/>
    </w:rPr>
  </w:style>
  <w:style w:type="paragraph" w:styleId="a4">
    <w:name w:val="Body Text"/>
    <w:aliases w:val="body text,Знак1,Основной текст Знак Знак Знак,Основной текст Знак Знак Знак Знак,body text Знак Знак,bt,bt1,bt2,bt11,bt3,bt12,bt4,bt13,bt5,bt14,bt6,bt15,bt7,bt16,bt8,bt17,bt21,bt111,bt31,bt121,bt41,bt131,bt51,bt141,bt61,bt151,bt71,bt161"/>
    <w:basedOn w:val="a"/>
    <w:link w:val="a5"/>
    <w:uiPriority w:val="99"/>
    <w:rsid w:val="002F26C7"/>
    <w:pPr>
      <w:spacing w:after="120"/>
    </w:pPr>
  </w:style>
  <w:style w:type="character" w:customStyle="1" w:styleId="BodyTextChar">
    <w:name w:val="Body Text Char"/>
    <w:aliases w:val="body text Char,Знак1 Char,Основной текст Знак Знак Знак Char,Основной текст Знак Знак Знак Знак Char,body text Знак Знак Char,bt Char,bt1 Char,bt2 Char,bt11 Char,bt3 Char,bt12 Char,bt4 Char,bt13 Char,bt5 Char,bt14 Char,bt6 Char,bt15 Char"/>
    <w:basedOn w:val="a0"/>
    <w:uiPriority w:val="99"/>
    <w:semiHidden/>
    <w:locked/>
    <w:rPr>
      <w:rFonts w:ascii="Times New Roman" w:hAnsi="Times New Roman" w:cs="Times New Roman"/>
      <w:sz w:val="20"/>
      <w:szCs w:val="20"/>
    </w:rPr>
  </w:style>
  <w:style w:type="character" w:customStyle="1" w:styleId="a5">
    <w:name w:val="Основной текст Знак"/>
    <w:aliases w:val="body text Знак,Знак1 Знак,Основной текст Знак Знак Знак Знак1,Основной текст Знак Знак Знак Знак Знак,body text Знак Знак Знак,bt Знак,bt1 Знак,bt2 Знак,bt11 Знак,bt3 Знак,bt12 Знак,bt4 Знак,bt13 Знак,bt5 Знак,bt14 Знак,bt6 Знак"/>
    <w:basedOn w:val="a0"/>
    <w:link w:val="a4"/>
    <w:uiPriority w:val="99"/>
    <w:locked/>
    <w:rsid w:val="002F26C7"/>
    <w:rPr>
      <w:rFonts w:ascii="Times New Roman" w:hAnsi="Times New Roman" w:cs="Times New Roman"/>
      <w:sz w:val="20"/>
      <w:szCs w:val="20"/>
      <w:lang w:eastAsia="ru-RU"/>
    </w:rPr>
  </w:style>
  <w:style w:type="paragraph" w:styleId="21">
    <w:name w:val="Body Text Indent 2"/>
    <w:basedOn w:val="a"/>
    <w:link w:val="22"/>
    <w:uiPriority w:val="99"/>
    <w:rsid w:val="002F26C7"/>
    <w:pPr>
      <w:tabs>
        <w:tab w:val="left" w:pos="0"/>
      </w:tabs>
      <w:suppressAutoHyphens/>
      <w:ind w:firstLine="567"/>
      <w:jc w:val="both"/>
    </w:pPr>
    <w:rPr>
      <w:sz w:val="24"/>
    </w:rPr>
  </w:style>
  <w:style w:type="character" w:customStyle="1" w:styleId="22">
    <w:name w:val="Основной текст с отступом 2 Знак"/>
    <w:basedOn w:val="a0"/>
    <w:link w:val="21"/>
    <w:uiPriority w:val="99"/>
    <w:locked/>
    <w:rsid w:val="002F26C7"/>
    <w:rPr>
      <w:rFonts w:ascii="Times New Roman" w:hAnsi="Times New Roman" w:cs="Times New Roman"/>
      <w:sz w:val="20"/>
      <w:szCs w:val="20"/>
      <w:lang w:eastAsia="ru-RU"/>
    </w:rPr>
  </w:style>
  <w:style w:type="paragraph" w:styleId="23">
    <w:name w:val="Body Text 2"/>
    <w:basedOn w:val="a"/>
    <w:link w:val="24"/>
    <w:uiPriority w:val="99"/>
    <w:rsid w:val="002F26C7"/>
    <w:pPr>
      <w:widowControl w:val="0"/>
      <w:autoSpaceDE w:val="0"/>
      <w:autoSpaceDN w:val="0"/>
      <w:adjustRightInd w:val="0"/>
      <w:jc w:val="both"/>
    </w:pPr>
    <w:rPr>
      <w:i/>
      <w:lang w:val="en-US"/>
    </w:rPr>
  </w:style>
  <w:style w:type="character" w:customStyle="1" w:styleId="24">
    <w:name w:val="Основной текст 2 Знак"/>
    <w:basedOn w:val="a0"/>
    <w:link w:val="23"/>
    <w:uiPriority w:val="99"/>
    <w:locked/>
    <w:rsid w:val="002F26C7"/>
    <w:rPr>
      <w:rFonts w:ascii="Times New Roman" w:hAnsi="Times New Roman" w:cs="Times New Roman"/>
      <w:i/>
      <w:sz w:val="20"/>
      <w:szCs w:val="20"/>
      <w:lang w:val="en-US" w:eastAsia="ru-RU"/>
    </w:rPr>
  </w:style>
  <w:style w:type="paragraph" w:styleId="a6">
    <w:name w:val="Block Text"/>
    <w:basedOn w:val="a"/>
    <w:uiPriority w:val="99"/>
    <w:rsid w:val="002F26C7"/>
    <w:pPr>
      <w:ind w:left="-142" w:right="-285" w:firstLine="284"/>
      <w:jc w:val="both"/>
    </w:pPr>
    <w:rPr>
      <w:sz w:val="28"/>
    </w:rPr>
  </w:style>
  <w:style w:type="paragraph" w:styleId="a7">
    <w:name w:val="Plain Text"/>
    <w:basedOn w:val="a"/>
    <w:link w:val="a8"/>
    <w:uiPriority w:val="99"/>
    <w:rsid w:val="002F26C7"/>
    <w:rPr>
      <w:rFonts w:ascii="Courier New" w:hAnsi="Courier New"/>
    </w:rPr>
  </w:style>
  <w:style w:type="character" w:customStyle="1" w:styleId="a8">
    <w:name w:val="Текст Знак"/>
    <w:basedOn w:val="a0"/>
    <w:link w:val="a7"/>
    <w:uiPriority w:val="99"/>
    <w:locked/>
    <w:rsid w:val="002F26C7"/>
    <w:rPr>
      <w:rFonts w:ascii="Courier New" w:hAnsi="Courier New" w:cs="Times New Roman"/>
      <w:sz w:val="20"/>
      <w:szCs w:val="20"/>
      <w:lang w:eastAsia="ru-RU"/>
    </w:rPr>
  </w:style>
  <w:style w:type="paragraph" w:customStyle="1" w:styleId="ConsPlusNormal">
    <w:name w:val="ConsPlusNormal"/>
    <w:link w:val="ConsPlusNormal0"/>
    <w:uiPriority w:val="99"/>
    <w:rsid w:val="002F26C7"/>
    <w:pPr>
      <w:widowControl w:val="0"/>
      <w:autoSpaceDE w:val="0"/>
      <w:autoSpaceDN w:val="0"/>
      <w:adjustRightInd w:val="0"/>
      <w:ind w:firstLine="720"/>
    </w:pPr>
    <w:rPr>
      <w:rFonts w:ascii="Arial" w:hAnsi="Arial"/>
    </w:rPr>
  </w:style>
  <w:style w:type="paragraph" w:styleId="a9">
    <w:name w:val="List Paragraph"/>
    <w:aliases w:val="Table-Normal,RSHB_Table-Normal,Абзац маркированнный,Предусловия,SL_Абзац списка,Содержание. 2 уровень,Цветной список - Акцент 12,UL,Список_Ав,Булит 1,Bullet List,FooterText,numbered,Paragraphe de liste1,lp1,Bullets,ТЗ список"/>
    <w:basedOn w:val="a"/>
    <w:link w:val="aa"/>
    <w:uiPriority w:val="34"/>
    <w:qFormat/>
    <w:rsid w:val="002F26C7"/>
    <w:pPr>
      <w:ind w:left="708"/>
    </w:pPr>
    <w:rPr>
      <w:rFonts w:eastAsia="Calibri"/>
    </w:rPr>
  </w:style>
  <w:style w:type="paragraph" w:customStyle="1" w:styleId="Default">
    <w:name w:val="Default"/>
    <w:uiPriority w:val="99"/>
    <w:rsid w:val="002F26C7"/>
    <w:pPr>
      <w:autoSpaceDE w:val="0"/>
      <w:autoSpaceDN w:val="0"/>
      <w:adjustRightInd w:val="0"/>
    </w:pPr>
    <w:rPr>
      <w:rFonts w:ascii="Times New Roman" w:hAnsi="Times New Roman"/>
      <w:color w:val="000000"/>
      <w:sz w:val="24"/>
      <w:szCs w:val="24"/>
      <w:lang w:eastAsia="en-US"/>
    </w:rPr>
  </w:style>
  <w:style w:type="character" w:customStyle="1" w:styleId="aa">
    <w:name w:val="Абзац списка Знак"/>
    <w:aliases w:val="Table-Normal Знак,RSHB_Table-Normal Знак,Абзац маркированнный Знак,Предусловия Знак,SL_Абзац списка Знак,Содержание. 2 уровень Знак,Цветной список - Акцент 12 Знак,UL Знак,Список_Ав Знак,Булит 1 Знак,Bullet List Знак,FooterText Знак"/>
    <w:link w:val="a9"/>
    <w:uiPriority w:val="99"/>
    <w:locked/>
    <w:rsid w:val="002F26C7"/>
    <w:rPr>
      <w:rFonts w:ascii="Times New Roman" w:hAnsi="Times New Roman"/>
      <w:sz w:val="20"/>
      <w:lang w:eastAsia="ru-RU"/>
    </w:rPr>
  </w:style>
  <w:style w:type="paragraph" w:styleId="ab">
    <w:name w:val="No Spacing"/>
    <w:link w:val="ac"/>
    <w:uiPriority w:val="1"/>
    <w:qFormat/>
    <w:rsid w:val="002F26C7"/>
    <w:pPr>
      <w:spacing w:after="160" w:line="259" w:lineRule="auto"/>
    </w:pPr>
    <w:rPr>
      <w:rFonts w:ascii="Times New Roman" w:hAnsi="Times New Roman"/>
    </w:rPr>
  </w:style>
  <w:style w:type="character" w:customStyle="1" w:styleId="ac">
    <w:name w:val="Без интервала Знак"/>
    <w:link w:val="ab"/>
    <w:uiPriority w:val="99"/>
    <w:locked/>
    <w:rsid w:val="002F26C7"/>
    <w:rPr>
      <w:rFonts w:ascii="Times New Roman" w:hAnsi="Times New Roman"/>
      <w:sz w:val="22"/>
      <w:lang w:eastAsia="ru-RU"/>
    </w:rPr>
  </w:style>
  <w:style w:type="paragraph" w:customStyle="1" w:styleId="11">
    <w:name w:val="Абзац списка1"/>
    <w:basedOn w:val="a"/>
    <w:uiPriority w:val="99"/>
    <w:rsid w:val="002F26C7"/>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uiPriority w:val="99"/>
    <w:locked/>
    <w:rsid w:val="002F26C7"/>
    <w:rPr>
      <w:rFonts w:ascii="Arial" w:hAnsi="Arial"/>
      <w:sz w:val="22"/>
      <w:lang w:eastAsia="ru-RU"/>
    </w:rPr>
  </w:style>
  <w:style w:type="table" w:styleId="ad">
    <w:name w:val="Table Grid"/>
    <w:basedOn w:val="a1"/>
    <w:uiPriority w:val="39"/>
    <w:rsid w:val="007960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uiPriority w:val="99"/>
    <w:rsid w:val="00F207FA"/>
    <w:pPr>
      <w:spacing w:before="100" w:beforeAutospacing="1" w:after="100" w:afterAutospacing="1"/>
    </w:pPr>
    <w:rPr>
      <w:sz w:val="24"/>
      <w:szCs w:val="24"/>
    </w:rPr>
  </w:style>
  <w:style w:type="character" w:customStyle="1" w:styleId="product-pricecurrent-price">
    <w:name w:val="product-price__current-price"/>
    <w:basedOn w:val="a0"/>
    <w:rsid w:val="00F23677"/>
  </w:style>
  <w:style w:type="character" w:customStyle="1" w:styleId="il">
    <w:name w:val="il"/>
    <w:basedOn w:val="a0"/>
    <w:rsid w:val="002874EE"/>
  </w:style>
  <w:style w:type="character" w:customStyle="1" w:styleId="pricevalue">
    <w:name w:val="price_value"/>
    <w:basedOn w:val="a0"/>
    <w:rsid w:val="00AF5C79"/>
  </w:style>
  <w:style w:type="character" w:customStyle="1" w:styleId="typeprice">
    <w:name w:val="type_price"/>
    <w:basedOn w:val="a0"/>
    <w:rsid w:val="00AF5C79"/>
  </w:style>
  <w:style w:type="table" w:customStyle="1" w:styleId="12">
    <w:name w:val="Сетка таблицы1"/>
    <w:basedOn w:val="a1"/>
    <w:next w:val="ad"/>
    <w:uiPriority w:val="39"/>
    <w:rsid w:val="00D347F5"/>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EA19E1"/>
    <w:rPr>
      <w:rFonts w:ascii="Times New Roman" w:eastAsia="Times New Roman" w:hAnsi="Times New Roman"/>
      <w:b/>
      <w:bCs/>
      <w:kern w:val="36"/>
      <w:sz w:val="48"/>
      <w:szCs w:val="48"/>
    </w:rPr>
  </w:style>
  <w:style w:type="character" w:customStyle="1" w:styleId="20">
    <w:name w:val="Заголовок 2 Знак"/>
    <w:basedOn w:val="a0"/>
    <w:link w:val="2"/>
    <w:uiPriority w:val="9"/>
    <w:semiHidden/>
    <w:rsid w:val="00EA19E1"/>
    <w:rPr>
      <w:rFonts w:asciiTheme="majorHAnsi" w:eastAsiaTheme="majorEastAsia" w:hAnsiTheme="majorHAnsi" w:cstheme="majorBidi"/>
      <w:b/>
      <w:bCs/>
      <w:color w:val="4F81BD" w:themeColor="accent1"/>
      <w:sz w:val="26"/>
      <w:szCs w:val="26"/>
      <w:lang w:eastAsia="en-US"/>
    </w:rPr>
  </w:style>
  <w:style w:type="table" w:customStyle="1" w:styleId="25">
    <w:name w:val="Сетка таблицы2"/>
    <w:basedOn w:val="a1"/>
    <w:next w:val="ad"/>
    <w:uiPriority w:val="39"/>
    <w:rsid w:val="00EA19E1"/>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classificationfeature">
    <w:name w:val="product-classification__feature"/>
    <w:basedOn w:val="a0"/>
    <w:rsid w:val="00EA19E1"/>
  </w:style>
  <w:style w:type="character" w:customStyle="1" w:styleId="product-classificationvalues">
    <w:name w:val="product-classification__values"/>
    <w:basedOn w:val="a0"/>
    <w:rsid w:val="00EA19E1"/>
  </w:style>
  <w:style w:type="character" w:customStyle="1" w:styleId="product-title-text">
    <w:name w:val="product-title-text"/>
    <w:basedOn w:val="a0"/>
    <w:rsid w:val="00EA19E1"/>
  </w:style>
  <w:style w:type="character" w:customStyle="1" w:styleId="t12nw7s2pdp">
    <w:name w:val="t12nw7s2_pdp"/>
    <w:basedOn w:val="a0"/>
    <w:rsid w:val="00EA19E1"/>
  </w:style>
  <w:style w:type="character" w:styleId="af">
    <w:name w:val="Strong"/>
    <w:basedOn w:val="a0"/>
    <w:uiPriority w:val="22"/>
    <w:qFormat/>
    <w:locked/>
    <w:rsid w:val="00EA19E1"/>
    <w:rPr>
      <w:b/>
      <w:bCs/>
    </w:rPr>
  </w:style>
  <w:style w:type="character" w:customStyle="1" w:styleId="product-classificationunit">
    <w:name w:val="product-classification__unit"/>
    <w:basedOn w:val="a0"/>
    <w:rsid w:val="00EA19E1"/>
  </w:style>
  <w:style w:type="character" w:customStyle="1" w:styleId="30">
    <w:name w:val="Заголовок 3 Знак"/>
    <w:basedOn w:val="a0"/>
    <w:link w:val="3"/>
    <w:uiPriority w:val="9"/>
    <w:semiHidden/>
    <w:rsid w:val="003010B1"/>
    <w:rPr>
      <w:rFonts w:asciiTheme="majorHAnsi" w:eastAsiaTheme="majorEastAsia" w:hAnsiTheme="majorHAnsi" w:cstheme="majorBidi"/>
      <w:color w:val="243F60" w:themeColor="accent1" w:themeShade="7F"/>
      <w:sz w:val="24"/>
      <w:szCs w:val="24"/>
      <w:lang w:eastAsia="en-US"/>
    </w:rPr>
  </w:style>
  <w:style w:type="character" w:customStyle="1" w:styleId="js-product-article">
    <w:name w:val="js-product-article"/>
    <w:basedOn w:val="a0"/>
    <w:rsid w:val="003010B1"/>
  </w:style>
  <w:style w:type="paragraph" w:styleId="af0">
    <w:name w:val="Balloon Text"/>
    <w:basedOn w:val="a"/>
    <w:link w:val="af1"/>
    <w:uiPriority w:val="99"/>
    <w:semiHidden/>
    <w:unhideWhenUsed/>
    <w:rsid w:val="003010B1"/>
    <w:rPr>
      <w:rFonts w:ascii="Tahoma" w:eastAsiaTheme="minorHAnsi" w:hAnsi="Tahoma" w:cs="Tahoma"/>
      <w:sz w:val="16"/>
      <w:szCs w:val="16"/>
      <w:lang w:eastAsia="en-US"/>
    </w:rPr>
  </w:style>
  <w:style w:type="character" w:customStyle="1" w:styleId="af1">
    <w:name w:val="Текст выноски Знак"/>
    <w:basedOn w:val="a0"/>
    <w:link w:val="af0"/>
    <w:uiPriority w:val="99"/>
    <w:semiHidden/>
    <w:rsid w:val="003010B1"/>
    <w:rPr>
      <w:rFonts w:ascii="Tahoma" w:eastAsiaTheme="minorHAnsi" w:hAnsi="Tahoma" w:cs="Tahoma"/>
      <w:sz w:val="16"/>
      <w:szCs w:val="16"/>
      <w:lang w:eastAsia="en-US"/>
    </w:rPr>
  </w:style>
  <w:style w:type="character" w:customStyle="1" w:styleId="s1v4o1q3pdp">
    <w:name w:val="s1v4o1q3_pdp"/>
    <w:basedOn w:val="a0"/>
    <w:rsid w:val="003010B1"/>
  </w:style>
  <w:style w:type="character" w:customStyle="1" w:styleId="js-current-price">
    <w:name w:val="js-current-price"/>
    <w:basedOn w:val="a0"/>
    <w:rsid w:val="003010B1"/>
  </w:style>
  <w:style w:type="character" w:customStyle="1" w:styleId="lvl1product-body-buy-price-measure">
    <w:name w:val="lvl1__product-body-buy-price-measure"/>
    <w:basedOn w:val="a0"/>
    <w:rsid w:val="003010B1"/>
  </w:style>
  <w:style w:type="character" w:customStyle="1" w:styleId="param">
    <w:name w:val="param"/>
    <w:basedOn w:val="a0"/>
    <w:rsid w:val="003010B1"/>
  </w:style>
  <w:style w:type="character" w:customStyle="1" w:styleId="value">
    <w:name w:val="value"/>
    <w:basedOn w:val="a0"/>
    <w:rsid w:val="003010B1"/>
  </w:style>
  <w:style w:type="table" w:customStyle="1" w:styleId="31">
    <w:name w:val="Сетка таблицы3"/>
    <w:basedOn w:val="a1"/>
    <w:next w:val="ad"/>
    <w:uiPriority w:val="39"/>
    <w:rsid w:val="0037288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39"/>
    <w:rsid w:val="000A4110"/>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mobileonline.garant.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obileonline.garant.ru/" TargetMode="Externa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4" Type="http://schemas.openxmlformats.org/officeDocument/2006/relationships/settings" Target="settings.xml"/><Relationship Id="rId9"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FA919-60E0-4007-8B65-1A5D589A4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9</Pages>
  <Words>4223</Words>
  <Characters>24073</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ПРОЕКТ ДОГОВОРА№ _____</vt:lpstr>
    </vt:vector>
  </TitlesOfParts>
  <Company/>
  <LinksUpToDate>false</LinksUpToDate>
  <CharactersWithSpaces>28240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 _____</dc:title>
  <dc:subject/>
  <dc:creator>user</dc:creator>
  <cp:keywords/>
  <dc:description/>
  <cp:lastModifiedBy>School</cp:lastModifiedBy>
  <cp:revision>5</cp:revision>
  <dcterms:created xsi:type="dcterms:W3CDTF">2026-09-02T13:44:00Z</dcterms:created>
  <dcterms:modified xsi:type="dcterms:W3CDTF">2026-09-28T07:45:00Z</dcterms:modified>
</cp:coreProperties>
</file>