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BAAA7A" w14:textId="7D486816" w:rsidR="00981C6F" w:rsidRPr="00BD77D0" w:rsidRDefault="00981C6F">
      <w:pPr>
        <w:jc w:val="center"/>
        <w:rPr>
          <w:color w:val="auto"/>
        </w:rPr>
      </w:pPr>
      <w:r w:rsidRPr="00BD77D0">
        <w:rPr>
          <w:rFonts w:eastAsia="Calibri"/>
          <w:b/>
          <w:bCs/>
          <w:color w:val="auto"/>
          <w:lang w:eastAsia="en-US"/>
        </w:rPr>
        <w:t>МУНИЦИПАЛЬНЫЙ КОНТРАКТ</w:t>
      </w:r>
      <w:r w:rsidRPr="00BD77D0">
        <w:rPr>
          <w:rFonts w:eastAsia="Calibri"/>
          <w:b/>
          <w:color w:val="auto"/>
          <w:lang w:eastAsia="ar-SA"/>
        </w:rPr>
        <w:t xml:space="preserve"> № </w:t>
      </w:r>
    </w:p>
    <w:p w14:paraId="532AF82A" w14:textId="77777777" w:rsidR="00981C6F" w:rsidRPr="00BD77D0" w:rsidRDefault="00981C6F">
      <w:pPr>
        <w:jc w:val="both"/>
        <w:rPr>
          <w:b/>
          <w:bCs/>
          <w:color w:val="auto"/>
          <w:lang w:eastAsia="en-US"/>
        </w:rPr>
      </w:pPr>
    </w:p>
    <w:tbl>
      <w:tblPr>
        <w:tblW w:w="0" w:type="auto"/>
        <w:tblLayout w:type="fixed"/>
        <w:tblCellMar>
          <w:left w:w="123" w:type="dxa"/>
        </w:tblCellMar>
        <w:tblLook w:val="0000" w:firstRow="0" w:lastRow="0" w:firstColumn="0" w:lastColumn="0" w:noHBand="0" w:noVBand="0"/>
      </w:tblPr>
      <w:tblGrid>
        <w:gridCol w:w="4761"/>
        <w:gridCol w:w="4810"/>
      </w:tblGrid>
      <w:tr w:rsidR="00981C6F" w:rsidRPr="00BD77D0" w14:paraId="4ABBA7D0" w14:textId="77777777">
        <w:tc>
          <w:tcPr>
            <w:tcW w:w="4761" w:type="dxa"/>
          </w:tcPr>
          <w:p w14:paraId="327F5380" w14:textId="77777777" w:rsidR="00981C6F" w:rsidRPr="00BD77D0" w:rsidRDefault="008C2856">
            <w:pPr>
              <w:rPr>
                <w:color w:val="auto"/>
              </w:rPr>
            </w:pPr>
            <w:r>
              <w:rPr>
                <w:rFonts w:eastAsia="Calibri"/>
                <w:color w:val="auto"/>
                <w:lang w:eastAsia="ar-SA"/>
              </w:rPr>
              <w:t>д</w:t>
            </w:r>
            <w:r w:rsidR="00981C6F" w:rsidRPr="00BD77D0">
              <w:rPr>
                <w:rFonts w:eastAsia="Calibri"/>
                <w:color w:val="auto"/>
                <w:lang w:eastAsia="ar-SA"/>
              </w:rPr>
              <w:t>.</w:t>
            </w:r>
            <w:r>
              <w:rPr>
                <w:rFonts w:eastAsia="Calibri"/>
                <w:color w:val="auto"/>
                <w:lang w:eastAsia="ar-SA"/>
              </w:rPr>
              <w:t xml:space="preserve"> Горбунки </w:t>
            </w:r>
          </w:p>
        </w:tc>
        <w:tc>
          <w:tcPr>
            <w:tcW w:w="4810" w:type="dxa"/>
          </w:tcPr>
          <w:p w14:paraId="59B33316" w14:textId="5BDA48C9" w:rsidR="00981C6F" w:rsidRPr="00BD77D0" w:rsidRDefault="00981C6F" w:rsidP="00012497">
            <w:pPr>
              <w:tabs>
                <w:tab w:val="left" w:pos="7088"/>
              </w:tabs>
              <w:jc w:val="right"/>
              <w:rPr>
                <w:color w:val="auto"/>
              </w:rPr>
            </w:pPr>
            <w:r w:rsidRPr="00BD77D0">
              <w:rPr>
                <w:rFonts w:eastAsia="Calibri"/>
                <w:color w:val="auto"/>
                <w:lang w:eastAsia="ar-SA"/>
              </w:rPr>
              <w:t>«</w:t>
            </w:r>
            <w:r w:rsidR="003D36DE">
              <w:rPr>
                <w:rFonts w:eastAsia="Calibri"/>
                <w:color w:val="auto"/>
                <w:lang w:eastAsia="ar-SA"/>
              </w:rPr>
              <w:t xml:space="preserve">  </w:t>
            </w:r>
            <w:r w:rsidRPr="00BD77D0">
              <w:rPr>
                <w:rFonts w:eastAsia="Calibri"/>
                <w:color w:val="auto"/>
                <w:lang w:eastAsia="ar-SA"/>
              </w:rPr>
              <w:t xml:space="preserve">» </w:t>
            </w:r>
            <w:r w:rsidR="003D36DE">
              <w:rPr>
                <w:rFonts w:eastAsia="Calibri"/>
                <w:color w:val="auto"/>
                <w:lang w:eastAsia="ar-SA"/>
              </w:rPr>
              <w:t>сентября</w:t>
            </w:r>
            <w:r w:rsidRPr="00BD77D0">
              <w:rPr>
                <w:rFonts w:eastAsia="Calibri"/>
                <w:color w:val="auto"/>
                <w:lang w:eastAsia="ar-SA"/>
              </w:rPr>
              <w:t xml:space="preserve"> 20</w:t>
            </w:r>
            <w:r w:rsidR="00D64C91" w:rsidRPr="00BD77D0">
              <w:rPr>
                <w:rFonts w:eastAsia="Calibri"/>
                <w:color w:val="auto"/>
                <w:lang w:eastAsia="ar-SA"/>
              </w:rPr>
              <w:t>2</w:t>
            </w:r>
            <w:r w:rsidR="008C2856">
              <w:rPr>
                <w:rFonts w:eastAsia="Calibri"/>
                <w:color w:val="auto"/>
                <w:lang w:eastAsia="ar-SA"/>
              </w:rPr>
              <w:t>6</w:t>
            </w:r>
            <w:r w:rsidRPr="00BD77D0">
              <w:rPr>
                <w:rFonts w:eastAsia="Calibri"/>
                <w:color w:val="auto"/>
                <w:lang w:eastAsia="ar-SA"/>
              </w:rPr>
              <w:t>г.</w:t>
            </w:r>
          </w:p>
        </w:tc>
      </w:tr>
    </w:tbl>
    <w:p w14:paraId="1C21A1B8" w14:textId="77777777" w:rsidR="00981C6F" w:rsidRPr="00BD77D0" w:rsidRDefault="00981C6F">
      <w:pPr>
        <w:jc w:val="both"/>
        <w:rPr>
          <w:color w:val="auto"/>
        </w:rPr>
      </w:pPr>
    </w:p>
    <w:p w14:paraId="5145CA70" w14:textId="3F09E962" w:rsidR="00981C6F" w:rsidRPr="00BD77D0" w:rsidRDefault="008C2856">
      <w:pPr>
        <w:widowControl w:val="0"/>
        <w:ind w:firstLine="709"/>
        <w:jc w:val="both"/>
        <w:rPr>
          <w:color w:val="auto"/>
        </w:rPr>
      </w:pPr>
      <w:r w:rsidRPr="00BC04FA">
        <w:t>Муниципальное бюджетное учреждение «Ломоносовский районный Дворец культуры им. Ш.В. Меликидзе» муниципального образования Ломоносовский муниципальный район Ленинградской области</w:t>
      </w:r>
      <w:r w:rsidR="00981C6F" w:rsidRPr="00BD77D0">
        <w:rPr>
          <w:color w:val="auto"/>
        </w:rPr>
        <w:t>, именуемое в дальнейшем «Заказчик», в лице</w:t>
      </w:r>
      <w:r w:rsidR="00AE49CC">
        <w:rPr>
          <w:color w:val="auto"/>
        </w:rPr>
        <w:t xml:space="preserve"> исполняющего обязанности</w:t>
      </w:r>
      <w:r w:rsidR="00981C6F" w:rsidRPr="00BD77D0">
        <w:rPr>
          <w:color w:val="auto"/>
        </w:rPr>
        <w:t xml:space="preserve"> </w:t>
      </w:r>
      <w:r w:rsidRPr="008C2856">
        <w:rPr>
          <w:color w:val="auto"/>
        </w:rPr>
        <w:t xml:space="preserve">директора </w:t>
      </w:r>
      <w:r w:rsidR="00AE49CC">
        <w:rPr>
          <w:color w:val="auto"/>
        </w:rPr>
        <w:t>Винка Игоря Игоревича</w:t>
      </w:r>
      <w:r w:rsidR="00981C6F" w:rsidRPr="00BD77D0">
        <w:rPr>
          <w:color w:val="auto"/>
        </w:rPr>
        <w:t xml:space="preserve">, действующего на </w:t>
      </w:r>
      <w:r w:rsidR="00AE49CC" w:rsidRPr="00BD77D0">
        <w:rPr>
          <w:color w:val="auto"/>
        </w:rPr>
        <w:t xml:space="preserve">основании </w:t>
      </w:r>
      <w:r w:rsidR="00AE49CC" w:rsidRPr="00AE49CC">
        <w:rPr>
          <w:color w:val="auto"/>
        </w:rPr>
        <w:t>распоряжения администрации Ломоносовского муниципального района Ленинградской области № 76 -лс от 20.07.2026</w:t>
      </w:r>
      <w:r w:rsidR="00AE49CC">
        <w:rPr>
          <w:color w:val="auto"/>
        </w:rPr>
        <w:t>,</w:t>
      </w:r>
      <w:r w:rsidR="00981C6F" w:rsidRPr="00BD77D0">
        <w:rPr>
          <w:color w:val="auto"/>
        </w:rPr>
        <w:t xml:space="preserve"> с одной стороны,</w:t>
      </w:r>
    </w:p>
    <w:p w14:paraId="7D74062C" w14:textId="4F732693" w:rsidR="00981C6F" w:rsidRPr="00BD77D0" w:rsidRDefault="00981C6F">
      <w:pPr>
        <w:widowControl w:val="0"/>
        <w:ind w:firstLine="709"/>
        <w:jc w:val="both"/>
        <w:rPr>
          <w:color w:val="auto"/>
        </w:rPr>
      </w:pPr>
      <w:r w:rsidRPr="00BD77D0">
        <w:rPr>
          <w:color w:val="auto"/>
        </w:rPr>
        <w:t xml:space="preserve">и </w:t>
      </w:r>
      <w:r w:rsidR="003D36DE">
        <w:rPr>
          <w:color w:val="auto"/>
        </w:rPr>
        <w:t xml:space="preserve">_____________________________ </w:t>
      </w:r>
      <w:r w:rsidRPr="00BD77D0">
        <w:rPr>
          <w:color w:val="auto"/>
        </w:rPr>
        <w:t xml:space="preserve">, именуемое в дальнейшем «Исполнитель», в лице </w:t>
      </w:r>
      <w:r w:rsidR="00806949">
        <w:rPr>
          <w:color w:val="auto"/>
        </w:rPr>
        <w:t>_______________________</w:t>
      </w:r>
      <w:r w:rsidRPr="00BD77D0">
        <w:rPr>
          <w:color w:val="auto"/>
        </w:rPr>
        <w:t xml:space="preserve">, действующего на основании </w:t>
      </w:r>
      <w:r w:rsidR="003D36DE">
        <w:rPr>
          <w:color w:val="auto"/>
        </w:rPr>
        <w:t>________</w:t>
      </w:r>
      <w:r w:rsidR="00806949">
        <w:rPr>
          <w:color w:val="auto"/>
        </w:rPr>
        <w:t>___</w:t>
      </w:r>
      <w:r w:rsidRPr="00BD77D0">
        <w:rPr>
          <w:color w:val="auto"/>
        </w:rPr>
        <w:t xml:space="preserve">, с другой стороны (далее – Стороны), </w:t>
      </w:r>
      <w:r w:rsidRPr="00BD77D0">
        <w:rPr>
          <w:color w:val="auto"/>
          <w:lang w:eastAsia="ar-SA"/>
        </w:rPr>
        <w:t>и каждый в отдельности «Сторона», с соблюдением требований Федерального закона от 05.04.2013 № 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Pr="00BD77D0">
        <w:rPr>
          <w:color w:val="auto"/>
        </w:rPr>
        <w:t xml:space="preserve"> заключили настоящий муниципальный контракт (далее – Контракт) о нижеследующем:</w:t>
      </w:r>
    </w:p>
    <w:p w14:paraId="671DBDDE" w14:textId="77777777" w:rsidR="00981C6F" w:rsidRPr="00BD77D0" w:rsidRDefault="00981C6F">
      <w:pPr>
        <w:jc w:val="center"/>
        <w:rPr>
          <w:color w:val="auto"/>
        </w:rPr>
      </w:pPr>
    </w:p>
    <w:p w14:paraId="7B09DF76" w14:textId="77777777" w:rsidR="00981C6F" w:rsidRPr="00BD77D0" w:rsidRDefault="00981C6F">
      <w:pPr>
        <w:pStyle w:val="ad"/>
        <w:widowControl w:val="0"/>
        <w:numPr>
          <w:ilvl w:val="0"/>
          <w:numId w:val="1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Предмет Контракта</w:t>
      </w:r>
    </w:p>
    <w:p w14:paraId="44CEAEB3" w14:textId="77777777" w:rsidR="00981C6F" w:rsidRPr="00BD77D0" w:rsidRDefault="00981C6F">
      <w:pPr>
        <w:widowControl w:val="0"/>
        <w:jc w:val="center"/>
        <w:rPr>
          <w:b/>
          <w:i/>
          <w:color w:val="auto"/>
        </w:rPr>
      </w:pPr>
    </w:p>
    <w:p w14:paraId="4810D42E" w14:textId="45133D7C" w:rsidR="00981C6F" w:rsidRPr="00BD77D0" w:rsidRDefault="00BC1F46" w:rsidP="00BC1F46">
      <w:pPr>
        <w:pStyle w:val="ad"/>
        <w:widowControl w:val="0"/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1.1. </w:t>
      </w:r>
      <w:r w:rsidR="00981C6F"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Предметом Контракта является оказание Исполнителем </w:t>
      </w:r>
      <w:r w:rsidR="00661459" w:rsidRPr="00661459">
        <w:rPr>
          <w:rFonts w:ascii="Times New Roman" w:hAnsi="Times New Roman" w:cs="Times New Roman"/>
          <w:i w:val="0"/>
          <w:color w:val="auto"/>
          <w:sz w:val="24"/>
          <w:szCs w:val="24"/>
        </w:rPr>
        <w:t>услуг по</w:t>
      </w:r>
      <w:r w:rsidR="00806949" w:rsidRPr="00806949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украшению надувными шарами тематических фотозон </w:t>
      </w:r>
      <w:r w:rsidR="00A941C3">
        <w:rPr>
          <w:rFonts w:ascii="Times New Roman" w:hAnsi="Times New Roman" w:cs="Times New Roman"/>
          <w:i w:val="0"/>
          <w:color w:val="auto"/>
          <w:sz w:val="24"/>
          <w:szCs w:val="24"/>
        </w:rPr>
        <w:t>(</w:t>
      </w:r>
      <w:r w:rsidR="00981C6F"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далее – Услуги) в соответствии с Перечнем услуг (Приложение № 1 к Контракту) и на условиях, предусмотренных Контрактом. </w:t>
      </w:r>
    </w:p>
    <w:p w14:paraId="48A8C9AB" w14:textId="77777777" w:rsidR="00981C6F" w:rsidRPr="00BD77D0" w:rsidRDefault="00981C6F" w:rsidP="00BC1F46">
      <w:pPr>
        <w:pStyle w:val="ad"/>
        <w:widowControl w:val="0"/>
        <w:numPr>
          <w:ilvl w:val="1"/>
          <w:numId w:val="3"/>
        </w:numPr>
        <w:tabs>
          <w:tab w:val="left" w:pos="0"/>
          <w:tab w:val="left" w:pos="284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Оказание Услуг осуществляется Исполнителем в соответствии с законодательством Российской Федерации, требованиями иных нормативных правовых актов, регулирующих порядок предоставления такого вида Услуг, устанавливающих требования к качеству такого вида Услуг, в соответствии с условиями Контракта.</w:t>
      </w:r>
    </w:p>
    <w:p w14:paraId="0E4D809D" w14:textId="47C97CEE" w:rsidR="00981C6F" w:rsidRPr="00BD77D0" w:rsidRDefault="00981C6F" w:rsidP="00BC1F46">
      <w:pPr>
        <w:pStyle w:val="ad"/>
        <w:spacing w:after="0"/>
        <w:ind w:left="0" w:firstLine="709"/>
        <w:jc w:val="both"/>
        <w:rPr>
          <w:color w:val="auto"/>
        </w:rPr>
      </w:pPr>
      <w:r w:rsidRPr="00BD77D0">
        <w:rPr>
          <w:rFonts w:ascii="Times New Roman" w:eastAsia="Calibri" w:hAnsi="Times New Roman" w:cs="Times New Roman"/>
          <w:i w:val="0"/>
          <w:color w:val="auto"/>
          <w:sz w:val="24"/>
          <w:szCs w:val="24"/>
          <w:lang w:eastAsia="ar-SA"/>
        </w:rPr>
        <w:t>ИКЗ:</w:t>
      </w:r>
      <w:r w:rsidR="00C602FD" w:rsidRPr="007F7580">
        <w:rPr>
          <w:rFonts w:ascii="Times New Roman" w:hAnsi="Times New Roman" w:cs="Times New Roman"/>
          <w:i w:val="0"/>
          <w:iCs w:val="0"/>
          <w:color w:val="1A1A1A"/>
          <w:sz w:val="24"/>
          <w:szCs w:val="24"/>
        </w:rPr>
        <w:t>2634720021682472501001000</w:t>
      </w:r>
      <w:r w:rsidR="00496A3C">
        <w:rPr>
          <w:rFonts w:ascii="Times New Roman" w:hAnsi="Times New Roman" w:cs="Times New Roman"/>
          <w:i w:val="0"/>
          <w:iCs w:val="0"/>
          <w:color w:val="1A1A1A"/>
          <w:sz w:val="24"/>
          <w:szCs w:val="24"/>
        </w:rPr>
        <w:t>4</w:t>
      </w:r>
      <w:r w:rsidR="00C602FD" w:rsidRPr="007F7580">
        <w:rPr>
          <w:rFonts w:ascii="Times New Roman" w:hAnsi="Times New Roman" w:cs="Times New Roman"/>
          <w:i w:val="0"/>
          <w:iCs w:val="0"/>
          <w:color w:val="1A1A1A"/>
          <w:sz w:val="24"/>
          <w:szCs w:val="24"/>
        </w:rPr>
        <w:t>0000000000</w:t>
      </w:r>
    </w:p>
    <w:p w14:paraId="4E4BB231" w14:textId="77777777" w:rsidR="00981C6F" w:rsidRPr="00BD77D0" w:rsidRDefault="00981C6F" w:rsidP="00BC1F46">
      <w:pPr>
        <w:widowControl w:val="0"/>
        <w:ind w:firstLine="709"/>
        <w:jc w:val="center"/>
        <w:rPr>
          <w:rFonts w:eastAsia="Calibri"/>
          <w:i/>
          <w:color w:val="auto"/>
          <w:lang w:eastAsia="ar-SA"/>
        </w:rPr>
      </w:pPr>
    </w:p>
    <w:p w14:paraId="48FFF39E" w14:textId="77777777" w:rsidR="00981C6F" w:rsidRPr="00BD77D0" w:rsidRDefault="00981C6F" w:rsidP="00BC1F46">
      <w:pPr>
        <w:pStyle w:val="ad"/>
        <w:widowControl w:val="0"/>
        <w:numPr>
          <w:ilvl w:val="0"/>
          <w:numId w:val="3"/>
        </w:numPr>
        <w:spacing w:after="0" w:line="240" w:lineRule="auto"/>
        <w:ind w:left="0" w:firstLine="709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Цена Контракта и порядок расчетов</w:t>
      </w:r>
    </w:p>
    <w:p w14:paraId="1E31CADE" w14:textId="77777777" w:rsidR="00981C6F" w:rsidRPr="00BD77D0" w:rsidRDefault="00981C6F" w:rsidP="00BC1F46">
      <w:pPr>
        <w:widowControl w:val="0"/>
        <w:ind w:firstLine="709"/>
        <w:rPr>
          <w:b/>
          <w:i/>
          <w:color w:val="auto"/>
        </w:rPr>
      </w:pPr>
    </w:p>
    <w:p w14:paraId="774071A6" w14:textId="006231AF" w:rsidR="00981C6F" w:rsidRPr="00BD77D0" w:rsidRDefault="00981C6F" w:rsidP="00766419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568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Цена Контракта </w:t>
      </w:r>
      <w:r w:rsidRPr="00BD77D0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 xml:space="preserve">составляет </w:t>
      </w:r>
      <w:r w:rsidR="007D590F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>_____________</w:t>
      </w:r>
      <w:r w:rsidRPr="00BD77D0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 xml:space="preserve"> </w:t>
      </w:r>
      <w:r w:rsidR="00613AE7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>(</w:t>
      </w:r>
      <w:r w:rsidR="007D590F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>______________</w:t>
      </w:r>
      <w:r w:rsidRPr="00BD77D0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 xml:space="preserve">) рублей, </w:t>
      </w:r>
      <w:r w:rsidR="00FC18FC" w:rsidRPr="00FC18FC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>в том числе НДС __ % – _______ (___) рублей (При отсутствии НДС, прописывается основание по НК РФ).(далее – цена Контракта).</w:t>
      </w:r>
    </w:p>
    <w:p w14:paraId="7E54E6AF" w14:textId="77777777" w:rsidR="00981C6F" w:rsidRPr="00BD77D0" w:rsidRDefault="00981C6F" w:rsidP="00BC1F46">
      <w:pPr>
        <w:widowControl w:val="0"/>
        <w:ind w:firstLine="709"/>
        <w:jc w:val="both"/>
        <w:rPr>
          <w:color w:val="auto"/>
        </w:rPr>
      </w:pPr>
      <w:r w:rsidRPr="00BD77D0">
        <w:rPr>
          <w:rFonts w:eastAsia="Calibri"/>
          <w:color w:val="auto"/>
          <w:lang w:eastAsia="ar-SA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 уменьшается на размер налогов, сборов и иных обязательных платежей в бюджеты бюджетной системы Российской Федерации, связанных с оплатой Контракта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</w:t>
      </w:r>
      <w:r w:rsidRPr="00BD77D0">
        <w:rPr>
          <w:rFonts w:eastAsia="Calibri"/>
          <w:i/>
          <w:color w:val="auto"/>
          <w:lang w:eastAsia="ar-SA"/>
        </w:rPr>
        <w:t>.</w:t>
      </w:r>
    </w:p>
    <w:p w14:paraId="1A22D1AB" w14:textId="77777777" w:rsidR="00981C6F" w:rsidRPr="00BD77D0" w:rsidRDefault="00981C6F">
      <w:pPr>
        <w:widowControl w:val="0"/>
        <w:ind w:firstLine="709"/>
        <w:jc w:val="both"/>
        <w:rPr>
          <w:color w:val="auto"/>
        </w:rPr>
      </w:pPr>
      <w:r w:rsidRPr="00BD77D0">
        <w:rPr>
          <w:color w:val="auto"/>
        </w:rPr>
        <w:t>Источник финансирования:</w:t>
      </w:r>
      <w:r w:rsidRPr="00BD77D0">
        <w:rPr>
          <w:rFonts w:eastAsia="Calibri"/>
          <w:color w:val="auto"/>
          <w:lang w:eastAsia="ar-SA"/>
        </w:rPr>
        <w:t xml:space="preserve"> Бюджет муниципального образования Ломоносовский муниципальный район Ленинградской области на 20</w:t>
      </w:r>
      <w:r w:rsidR="009621E8">
        <w:rPr>
          <w:rFonts w:eastAsia="Calibri"/>
          <w:color w:val="auto"/>
          <w:lang w:eastAsia="ar-SA"/>
        </w:rPr>
        <w:t>26</w:t>
      </w:r>
      <w:r w:rsidR="00FB7B22">
        <w:rPr>
          <w:rFonts w:eastAsia="Calibri"/>
          <w:color w:val="auto"/>
          <w:lang w:eastAsia="ar-SA"/>
        </w:rPr>
        <w:t xml:space="preserve"> </w:t>
      </w:r>
      <w:r w:rsidRPr="00BD77D0">
        <w:rPr>
          <w:rFonts w:eastAsia="Calibri"/>
          <w:color w:val="auto"/>
          <w:lang w:eastAsia="ar-SA"/>
        </w:rPr>
        <w:t>год.</w:t>
      </w:r>
    </w:p>
    <w:p w14:paraId="44D25DF8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Цена Контракта является твердой и не может изменяться в ходе его исполнения, за исключением случаев, предусмотренных Законом о контрактной системе и Контрактом. Цена Контракта включает в себя расходы, связанные с оказанием Услуг, предусмотренных Контрактом, в полном объеме, страхование, уплату таможенных пошлин, налогов, сборов и других обязательных платежей.</w:t>
      </w:r>
    </w:p>
    <w:p w14:paraId="556BCC8F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Срок оплаты Заказчиком результата оказанных Услуг </w:t>
      </w:r>
      <w:r w:rsidR="007A0397"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в течении 7</w:t>
      </w:r>
      <w:r w:rsidR="00E127D5"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(</w:t>
      </w:r>
      <w:r w:rsidR="007A0397"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семи</w:t>
      </w:r>
      <w:r w:rsidR="00E127D5"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) рабочих дней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с </w:t>
      </w:r>
      <w:r w:rsidR="00764F8C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момента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подписания Заказчиком документов о приемке, предусмотренных п. 4.</w:t>
      </w:r>
      <w:r w:rsidR="000A359F"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3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Контракта. </w:t>
      </w:r>
    </w:p>
    <w:p w14:paraId="23935F25" w14:textId="74A98BD4" w:rsidR="00886DDF" w:rsidRPr="00BD77D0" w:rsidRDefault="00981C6F" w:rsidP="00886DDF">
      <w:pPr>
        <w:ind w:firstLine="426"/>
        <w:jc w:val="both"/>
        <w:rPr>
          <w:color w:val="auto"/>
        </w:rPr>
      </w:pPr>
      <w:r w:rsidRPr="00BD77D0">
        <w:rPr>
          <w:color w:val="auto"/>
        </w:rPr>
        <w:lastRenderedPageBreak/>
        <w:tab/>
      </w:r>
      <w:r w:rsidRPr="00AC7CE5">
        <w:rPr>
          <w:color w:val="auto"/>
        </w:rPr>
        <w:t>Оплата результата оказанных услуг производится Заказчиком путем безналичного перечисления денежных средств на расчетный счет Исполнителя, на основании предоставленных Исполнителем счета на оплату, счета-фактуры (при наличии) и подписанного</w:t>
      </w:r>
      <w:r w:rsidR="004639A3">
        <w:rPr>
          <w:color w:val="auto"/>
        </w:rPr>
        <w:t xml:space="preserve"> </w:t>
      </w:r>
      <w:r w:rsidR="00886DDF" w:rsidRPr="00AC7CE5">
        <w:rPr>
          <w:color w:val="auto"/>
        </w:rPr>
        <w:t>Сторонами Акта оказанных услуг</w:t>
      </w:r>
      <w:r w:rsidR="004639A3">
        <w:rPr>
          <w:color w:val="auto"/>
        </w:rPr>
        <w:t>.</w:t>
      </w:r>
    </w:p>
    <w:p w14:paraId="67B5D612" w14:textId="77777777" w:rsidR="00981C6F" w:rsidRPr="00BD77D0" w:rsidRDefault="00981C6F">
      <w:pPr>
        <w:widowControl w:val="0"/>
        <w:tabs>
          <w:tab w:val="left" w:pos="709"/>
        </w:tabs>
        <w:ind w:firstLine="709"/>
        <w:jc w:val="both"/>
        <w:rPr>
          <w:color w:val="auto"/>
        </w:rPr>
      </w:pPr>
      <w:r w:rsidRPr="00BD77D0">
        <w:rPr>
          <w:color w:val="auto"/>
        </w:rPr>
        <w:t>Обязательства Заказчика по оплате цены Контракта считаются исполненными с момента списания денежных средств в размере, установленном Контрактом, с лицевого счета Заказчика. За дальнейшее прохождение денежных средств Заказчик ответственности не несет.</w:t>
      </w:r>
    </w:p>
    <w:p w14:paraId="45E26341" w14:textId="77777777" w:rsidR="00981C6F" w:rsidRDefault="00981C6F">
      <w:pPr>
        <w:ind w:firstLine="709"/>
        <w:contextualSpacing/>
        <w:jc w:val="both"/>
        <w:rPr>
          <w:color w:val="auto"/>
          <w:lang w:eastAsia="ar-SA"/>
        </w:rPr>
      </w:pPr>
      <w:r w:rsidRPr="00BD77D0">
        <w:rPr>
          <w:color w:val="auto"/>
          <w:lang w:eastAsia="ar-SA"/>
        </w:rPr>
        <w:t>Авансирование Контрактом не предусмотрено.</w:t>
      </w:r>
    </w:p>
    <w:p w14:paraId="190691FA" w14:textId="77777777" w:rsidR="00E84FBB" w:rsidRPr="00AC7CE5" w:rsidRDefault="00E84FBB" w:rsidP="00E84FBB">
      <w:pPr>
        <w:pStyle w:val="LBGovstyle2"/>
        <w:numPr>
          <w:ilvl w:val="1"/>
          <w:numId w:val="4"/>
        </w:numPr>
        <w:spacing w:before="0" w:after="0"/>
        <w:ind w:left="0" w:firstLine="490"/>
        <w:rPr>
          <w:rFonts w:eastAsia="Times New Roman"/>
          <w:iCs/>
          <w:sz w:val="24"/>
          <w:szCs w:val="24"/>
          <w:lang w:val="ru-RU" w:eastAsia="zh-CN"/>
        </w:rPr>
      </w:pPr>
      <w:r w:rsidRPr="00AC7CE5">
        <w:rPr>
          <w:rFonts w:eastAsia="Times New Roman"/>
          <w:iCs/>
          <w:sz w:val="24"/>
          <w:szCs w:val="24"/>
          <w:lang w:val="ru-RU" w:eastAsia="zh-CN"/>
        </w:rPr>
        <w:t>Заказчик вправе удержать суммы неисполненных Исполнителем требований об уплате неустоек (штрафов, пеней), предъявленных Заказчиком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из суммы, подлежащей оплате Исполнителю по настоящему Контракту.</w:t>
      </w:r>
    </w:p>
    <w:p w14:paraId="2C1AE3BC" w14:textId="77777777" w:rsidR="00981C6F" w:rsidRPr="00BD77D0" w:rsidRDefault="00981C6F">
      <w:pPr>
        <w:pStyle w:val="ConsPlusNormal"/>
        <w:widowControl/>
        <w:ind w:left="709" w:firstLine="0"/>
        <w:jc w:val="center"/>
        <w:rPr>
          <w:rFonts w:ascii="Times New Roman" w:eastAsia="Calibri" w:hAnsi="Times New Roman" w:cs="Times New Roman"/>
          <w:i/>
          <w:color w:val="auto"/>
        </w:rPr>
      </w:pPr>
    </w:p>
    <w:p w14:paraId="1E9F7AD1" w14:textId="77777777" w:rsidR="00981C6F" w:rsidRPr="00BD77D0" w:rsidRDefault="00981C6F" w:rsidP="00176E1C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Порядок оказания Услуг</w:t>
      </w:r>
    </w:p>
    <w:p w14:paraId="67375D65" w14:textId="77777777" w:rsidR="00981C6F" w:rsidRPr="00BD77D0" w:rsidRDefault="00981C6F">
      <w:pPr>
        <w:widowControl w:val="0"/>
        <w:ind w:firstLine="709"/>
        <w:jc w:val="center"/>
        <w:rPr>
          <w:b/>
          <w:i/>
          <w:color w:val="auto"/>
        </w:rPr>
      </w:pPr>
    </w:p>
    <w:p w14:paraId="5206D1BE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Исполнитель оказывает Услуги в соответствии с Перечнем услуг (Приложение № 1 к Контракту).</w:t>
      </w:r>
    </w:p>
    <w:p w14:paraId="6AA94EFF" w14:textId="436D4321" w:rsidR="00981C6F" w:rsidRPr="00AC7CE5" w:rsidRDefault="00981C6F" w:rsidP="00AC7CE5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Место оказания Услуг: </w:t>
      </w:r>
      <w:bookmarkStart w:id="0" w:name="_Hlk222505633"/>
      <w:r w:rsidR="00AC7CE5" w:rsidRPr="00AC7CE5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Ленинградская область, Ломоносовский район, </w:t>
      </w:r>
      <w:r w:rsidR="005B6A43">
        <w:rPr>
          <w:rFonts w:ascii="Times New Roman" w:hAnsi="Times New Roman" w:cs="Times New Roman"/>
          <w:i w:val="0"/>
          <w:color w:val="auto"/>
          <w:sz w:val="24"/>
          <w:szCs w:val="24"/>
        </w:rPr>
        <w:t>д. Горбунки, зд. 105</w:t>
      </w:r>
      <w:r w:rsidR="00126439">
        <w:rPr>
          <w:rFonts w:ascii="Times New Roman" w:hAnsi="Times New Roman" w:cs="Times New Roman"/>
          <w:i w:val="0"/>
          <w:color w:val="auto"/>
          <w:sz w:val="24"/>
          <w:szCs w:val="24"/>
        </w:rPr>
        <w:t>.</w:t>
      </w:r>
    </w:p>
    <w:bookmarkEnd w:id="0"/>
    <w:p w14:paraId="7C4878D4" w14:textId="5FFF7088" w:rsidR="00981C6F" w:rsidRPr="00BD77D0" w:rsidRDefault="00981C6F" w:rsidP="00176E1C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Срок оказания Услуг: </w:t>
      </w:r>
      <w:r w:rsidR="00AF743A">
        <w:rPr>
          <w:rFonts w:ascii="Times New Roman" w:hAnsi="Times New Roman" w:cs="Times New Roman"/>
          <w:i w:val="0"/>
          <w:color w:val="auto"/>
          <w:sz w:val="24"/>
          <w:szCs w:val="24"/>
        </w:rPr>
        <w:t>20</w:t>
      </w:r>
      <w:r w:rsidR="005B6A4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сентября</w:t>
      </w:r>
      <w:r w:rsidR="00DB251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2026 года</w:t>
      </w:r>
      <w:r w:rsidR="00AC7CE5" w:rsidRPr="00AC7CE5">
        <w:rPr>
          <w:rFonts w:ascii="Times New Roman" w:hAnsi="Times New Roman" w:cs="Times New Roman"/>
          <w:i w:val="0"/>
          <w:color w:val="auto"/>
          <w:sz w:val="24"/>
          <w:szCs w:val="24"/>
        </w:rPr>
        <w:t>, в соответствии с Перечнем услуг</w:t>
      </w:r>
      <w:r w:rsidR="0077633F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(Приложение № 1 к Контракту).</w:t>
      </w:r>
    </w:p>
    <w:p w14:paraId="03506850" w14:textId="77777777" w:rsidR="00981C6F" w:rsidRPr="00BD77D0" w:rsidRDefault="00981C6F">
      <w:pPr>
        <w:ind w:firstLine="709"/>
        <w:jc w:val="center"/>
        <w:rPr>
          <w:b/>
          <w:i/>
          <w:color w:val="auto"/>
        </w:rPr>
      </w:pPr>
    </w:p>
    <w:p w14:paraId="3EBE6BF3" w14:textId="1E75925D" w:rsidR="00981C6F" w:rsidRPr="00BD77D0" w:rsidRDefault="008F2BEE" w:rsidP="00176E1C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Порядок приемки</w:t>
      </w:r>
      <w:r w:rsidR="00981C6F"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 и сдачи оказанных Услуг</w:t>
      </w:r>
    </w:p>
    <w:p w14:paraId="2A402D89" w14:textId="77777777" w:rsidR="00981C6F" w:rsidRPr="00BD77D0" w:rsidRDefault="00981C6F">
      <w:pPr>
        <w:widowControl w:val="0"/>
        <w:ind w:firstLine="709"/>
        <w:jc w:val="center"/>
        <w:rPr>
          <w:b/>
          <w:i/>
          <w:color w:val="auto"/>
        </w:rPr>
      </w:pPr>
    </w:p>
    <w:p w14:paraId="7B1FAC98" w14:textId="77777777" w:rsidR="00886DDF" w:rsidRPr="00525E51" w:rsidRDefault="00981C6F" w:rsidP="00886DDF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</w:pPr>
      <w:r w:rsidRPr="00525E51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После завершения оказания Услуг, предусмотренных Контрактом, Исполнитель письменно уведомляет Заказчика о факте завершения оказания Услуг и направляет в адрес Заказчика акт оказанных услуг в 2 (двух) экземплярах</w:t>
      </w:r>
      <w:r w:rsidR="003E3393" w:rsidRPr="00525E51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,</w:t>
      </w:r>
      <w:r w:rsidRPr="00525E51">
        <w:rPr>
          <w:rFonts w:ascii="Times New Roman" w:hAnsi="Times New Roman"/>
          <w:i w:val="0"/>
          <w:color w:val="auto"/>
          <w:sz w:val="24"/>
          <w:szCs w:val="24"/>
        </w:rPr>
        <w:t xml:space="preserve"> счет, счет-фактуру (при наличии), а также ин</w:t>
      </w:r>
      <w:r w:rsidRPr="00525E51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ые необходимые документы, предусмотренные Контрактом.</w:t>
      </w:r>
    </w:p>
    <w:p w14:paraId="092D3C88" w14:textId="77777777" w:rsidR="00FB6997" w:rsidRPr="00BD77D0" w:rsidRDefault="00981C6F" w:rsidP="00525E51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Приемка оказанных Услуг по настоящему Контракту осуществляется Заказчиком в течение </w:t>
      </w:r>
      <w:r w:rsidR="00886DDF"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5 (пя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ти) рабочих дней с момента предоставления Исполнителем документов, указанных в п. 4.2 Контракта. </w:t>
      </w:r>
    </w:p>
    <w:p w14:paraId="2777E3E2" w14:textId="77777777" w:rsidR="00886DDF" w:rsidRPr="00E84A49" w:rsidRDefault="00886DDF" w:rsidP="00886DDF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E84A49">
        <w:rPr>
          <w:rFonts w:ascii="Times New Roman" w:hAnsi="Times New Roman" w:cs="Times New Roman"/>
          <w:i w:val="0"/>
          <w:color w:val="auto"/>
          <w:sz w:val="24"/>
          <w:szCs w:val="24"/>
        </w:rPr>
        <w:t>По ф</w:t>
      </w:r>
      <w:r w:rsidR="00C20A40" w:rsidRPr="00E84A49">
        <w:rPr>
          <w:rFonts w:ascii="Times New Roman" w:hAnsi="Times New Roman" w:cs="Times New Roman"/>
          <w:i w:val="0"/>
          <w:color w:val="auto"/>
          <w:sz w:val="24"/>
          <w:szCs w:val="24"/>
        </w:rPr>
        <w:t>акту приемки оказанных услуг</w:t>
      </w:r>
      <w:r w:rsidRPr="00E84A49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Заказчик подписывает акт </w:t>
      </w:r>
      <w:r w:rsidR="00C20A40" w:rsidRPr="00E84A49">
        <w:rPr>
          <w:rFonts w:ascii="Times New Roman" w:hAnsi="Times New Roman" w:cs="Times New Roman"/>
          <w:i w:val="0"/>
          <w:color w:val="auto"/>
          <w:sz w:val="24"/>
          <w:szCs w:val="24"/>
        </w:rPr>
        <w:t>оказанных услуг</w:t>
      </w:r>
      <w:r w:rsidR="008D14CA" w:rsidRPr="00E84A49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и </w:t>
      </w:r>
      <w:r w:rsidR="009565A2" w:rsidRPr="00E84A49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формирует </w:t>
      </w:r>
      <w:r w:rsidRPr="00E84A49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акт приемки ТРУ по форме ОКУД 0510452, оформленные в соответствии с законодательством и содержащие ссылку на Контракт (номер, дата), подтверждающие факт и срок </w:t>
      </w:r>
      <w:r w:rsidR="00DA7E34" w:rsidRPr="00E84A49">
        <w:rPr>
          <w:rFonts w:ascii="Times New Roman" w:hAnsi="Times New Roman" w:cs="Times New Roman"/>
          <w:i w:val="0"/>
          <w:color w:val="auto"/>
          <w:sz w:val="24"/>
          <w:szCs w:val="24"/>
        </w:rPr>
        <w:t>оказания услуг</w:t>
      </w:r>
      <w:r w:rsidRPr="00E84A49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.  </w:t>
      </w:r>
    </w:p>
    <w:p w14:paraId="3D6E0A9A" w14:textId="77777777" w:rsidR="00A6510B" w:rsidRPr="00E84A49" w:rsidRDefault="00886DDF" w:rsidP="00886DDF">
      <w:pPr>
        <w:shd w:val="clear" w:color="auto" w:fill="FFFFFF"/>
        <w:ind w:firstLine="567"/>
        <w:jc w:val="both"/>
        <w:rPr>
          <w:color w:val="auto"/>
        </w:rPr>
      </w:pPr>
      <w:r w:rsidRPr="00E84A49">
        <w:rPr>
          <w:color w:val="auto"/>
        </w:rPr>
        <w:t>При наличии технической возможности у обеих сторон акт приемки ТРУ по форме ОКУД  0510452 подписывается электронно.</w:t>
      </w:r>
    </w:p>
    <w:p w14:paraId="419983F2" w14:textId="77777777" w:rsidR="00A6510B" w:rsidRPr="00E84A49" w:rsidRDefault="00A6510B" w:rsidP="00A6510B">
      <w:pPr>
        <w:pStyle w:val="ad"/>
        <w:widowControl w:val="0"/>
        <w:spacing w:after="0" w:line="240" w:lineRule="auto"/>
        <w:ind w:left="0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E84A49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       При отсутствии технической возможности подписания акта приемки ТРУ по форме ОКУД  0510452электронно, акт подписывается Заказчиком и Исполнителем на бумажном носителе.</w:t>
      </w:r>
    </w:p>
    <w:p w14:paraId="3967B820" w14:textId="77777777" w:rsidR="00A6510B" w:rsidRPr="00E84A49" w:rsidRDefault="00A6510B" w:rsidP="00A6510B">
      <w:pPr>
        <w:pStyle w:val="ConsPlusNormal"/>
        <w:ind w:firstLine="0"/>
        <w:jc w:val="both"/>
        <w:rPr>
          <w:rFonts w:ascii="Times New Roman" w:hAnsi="Times New Roman" w:cs="Times New Roman"/>
          <w:color w:val="auto"/>
        </w:rPr>
      </w:pPr>
      <w:r w:rsidRPr="00E84A49">
        <w:rPr>
          <w:rFonts w:ascii="Times New Roman" w:hAnsi="Times New Roman" w:cs="Times New Roman"/>
          <w:color w:val="auto"/>
        </w:rPr>
        <w:t xml:space="preserve">         При приемке оказанных услуг без участия Исполнителя </w:t>
      </w:r>
      <w:r w:rsidRPr="00E84A49">
        <w:rPr>
          <w:rFonts w:ascii="Times New Roman" w:hAnsi="Times New Roman" w:cs="Times New Roman"/>
          <w:bCs/>
          <w:color w:val="auto"/>
        </w:rPr>
        <w:t xml:space="preserve">акт </w:t>
      </w:r>
      <w:r w:rsidRPr="00E84A49">
        <w:rPr>
          <w:rFonts w:ascii="Times New Roman" w:hAnsi="Times New Roman" w:cs="Times New Roman"/>
          <w:color w:val="auto"/>
        </w:rPr>
        <w:t xml:space="preserve">приемки ТРУ по форме ОКУД 0510452 </w:t>
      </w:r>
      <w:r w:rsidRPr="00E84A49">
        <w:rPr>
          <w:rFonts w:ascii="Times New Roman" w:hAnsi="Times New Roman" w:cs="Times New Roman"/>
          <w:bCs/>
          <w:color w:val="auto"/>
        </w:rPr>
        <w:t xml:space="preserve">подписывается Заказчиком </w:t>
      </w:r>
      <w:r w:rsidRPr="00E84A49">
        <w:rPr>
          <w:rFonts w:ascii="Times New Roman" w:hAnsi="Times New Roman" w:cs="Times New Roman"/>
          <w:color w:val="auto"/>
        </w:rPr>
        <w:t>в одностороннем порядке на бумажном носителе, скан-копия направляется в адрес Исполнителя.</w:t>
      </w:r>
    </w:p>
    <w:p w14:paraId="5B0F7BF7" w14:textId="77777777" w:rsidR="00A6510B" w:rsidRPr="00E84A49" w:rsidRDefault="00A6510B" w:rsidP="00A6510B">
      <w:pPr>
        <w:pStyle w:val="ConsPlusNormal"/>
        <w:ind w:firstLine="0"/>
        <w:jc w:val="both"/>
        <w:rPr>
          <w:rFonts w:ascii="Times New Roman" w:hAnsi="Times New Roman" w:cs="Times New Roman"/>
          <w:color w:val="auto"/>
        </w:rPr>
      </w:pPr>
      <w:r w:rsidRPr="00E84A49">
        <w:rPr>
          <w:rFonts w:ascii="Times New Roman" w:hAnsi="Times New Roman" w:cs="Times New Roman"/>
          <w:color w:val="auto"/>
        </w:rPr>
        <w:t xml:space="preserve">         Услуга считается оказанной Исполнителем Заказчику в том случае, если по результатам приемки нет претензий и расхождений.</w:t>
      </w:r>
    </w:p>
    <w:p w14:paraId="7C13927C" w14:textId="77777777" w:rsidR="00A6510B" w:rsidRPr="00BD77D0" w:rsidRDefault="00A6510B" w:rsidP="00A6510B">
      <w:pPr>
        <w:pStyle w:val="ConsPlusNormal"/>
        <w:ind w:firstLine="0"/>
        <w:jc w:val="both"/>
        <w:rPr>
          <w:rFonts w:ascii="Times New Roman" w:hAnsi="Times New Roman" w:cs="Times New Roman"/>
          <w:color w:val="auto"/>
        </w:rPr>
      </w:pPr>
      <w:r w:rsidRPr="00E84A49">
        <w:rPr>
          <w:rFonts w:ascii="Times New Roman" w:hAnsi="Times New Roman" w:cs="Times New Roman"/>
          <w:bCs/>
          <w:color w:val="auto"/>
        </w:rPr>
        <w:t xml:space="preserve">        Акт </w:t>
      </w:r>
      <w:r w:rsidRPr="00E84A49">
        <w:rPr>
          <w:rFonts w:ascii="Times New Roman" w:hAnsi="Times New Roman" w:cs="Times New Roman"/>
          <w:color w:val="auto"/>
        </w:rPr>
        <w:t xml:space="preserve">приемки ТРУ по форме ОКУД  0510452 после </w:t>
      </w:r>
      <w:r w:rsidR="008D2B59" w:rsidRPr="00E84A49">
        <w:rPr>
          <w:rFonts w:ascii="Times New Roman" w:hAnsi="Times New Roman" w:cs="Times New Roman"/>
          <w:color w:val="auto"/>
        </w:rPr>
        <w:t xml:space="preserve">его </w:t>
      </w:r>
      <w:r w:rsidRPr="00E84A49">
        <w:rPr>
          <w:rFonts w:ascii="Times New Roman" w:hAnsi="Times New Roman" w:cs="Times New Roman"/>
          <w:color w:val="auto"/>
        </w:rPr>
        <w:t>подписания</w:t>
      </w:r>
      <w:r w:rsidR="008D2B59" w:rsidRPr="00E84A49">
        <w:rPr>
          <w:rFonts w:ascii="Times New Roman" w:hAnsi="Times New Roman" w:cs="Times New Roman"/>
          <w:color w:val="auto"/>
        </w:rPr>
        <w:t>,</w:t>
      </w:r>
      <w:r w:rsidRPr="00E84A49">
        <w:rPr>
          <w:rFonts w:ascii="Times New Roman" w:hAnsi="Times New Roman" w:cs="Times New Roman"/>
          <w:color w:val="auto"/>
        </w:rPr>
        <w:t xml:space="preserve"> утверждается Заказчиком в целях подтверждения возникновения у Заказчика обязанности оплатить услуги.</w:t>
      </w:r>
    </w:p>
    <w:p w14:paraId="15E7A47F" w14:textId="77777777" w:rsidR="00886DDF" w:rsidRPr="00BD77D0" w:rsidRDefault="00886DDF" w:rsidP="00886DDF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  <w:r w:rsidRPr="00BD77D0">
        <w:rPr>
          <w:rFonts w:ascii="Times New Roman" w:hAnsi="Times New Roman"/>
          <w:i w:val="0"/>
          <w:color w:val="auto"/>
          <w:sz w:val="24"/>
          <w:szCs w:val="24"/>
        </w:rPr>
        <w:lastRenderedPageBreak/>
        <w:t>Для прове</w:t>
      </w:r>
      <w:r w:rsidR="00C20A40" w:rsidRPr="00BD77D0">
        <w:rPr>
          <w:rFonts w:ascii="Times New Roman" w:hAnsi="Times New Roman"/>
          <w:i w:val="0"/>
          <w:color w:val="auto"/>
          <w:sz w:val="24"/>
          <w:szCs w:val="24"/>
        </w:rPr>
        <w:t>рки предоставленных Исполнителем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результатов </w:t>
      </w:r>
      <w:r w:rsidR="00DA7E34" w:rsidRPr="00BD77D0">
        <w:rPr>
          <w:rFonts w:ascii="Times New Roman" w:hAnsi="Times New Roman"/>
          <w:i w:val="0"/>
          <w:color w:val="auto"/>
          <w:sz w:val="24"/>
          <w:szCs w:val="24"/>
        </w:rPr>
        <w:t>о</w:t>
      </w:r>
      <w:r w:rsidR="00C20A40" w:rsidRPr="00BD77D0">
        <w:rPr>
          <w:rFonts w:ascii="Times New Roman" w:hAnsi="Times New Roman"/>
          <w:i w:val="0"/>
          <w:color w:val="auto"/>
          <w:sz w:val="24"/>
          <w:szCs w:val="24"/>
        </w:rPr>
        <w:t>казания услуг,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предусмотренных Контрактом, в части их соответствия условиям Контракта Заказчик проводит экспертизу </w:t>
      </w:r>
      <w:r w:rsidR="00CE1E88">
        <w:rPr>
          <w:rFonts w:ascii="Times New Roman" w:hAnsi="Times New Roman"/>
          <w:i w:val="0"/>
          <w:color w:val="auto"/>
          <w:sz w:val="24"/>
          <w:szCs w:val="24"/>
        </w:rPr>
        <w:t>услуг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в порядке, предусмотренном </w:t>
      </w:r>
      <w:hyperlink r:id="rId5" w:history="1">
        <w:r w:rsidRPr="00BD77D0">
          <w:rPr>
            <w:rFonts w:ascii="Times New Roman" w:hAnsi="Times New Roman"/>
            <w:i w:val="0"/>
            <w:color w:val="auto"/>
            <w:sz w:val="24"/>
            <w:szCs w:val="24"/>
          </w:rPr>
          <w:t>статьей 94</w:t>
        </w:r>
      </w:hyperlink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Федерального закона о Контрактной системе. Экспертиза может проводиться силами Заказчика или к ее проведению могут привлекаться эксперты, экспертные организации.</w:t>
      </w:r>
    </w:p>
    <w:p w14:paraId="729E62F1" w14:textId="77777777" w:rsidR="00886DDF" w:rsidRPr="00BD77D0" w:rsidRDefault="008D2B59" w:rsidP="00886DDF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  <w:r w:rsidRPr="00BD77D0">
        <w:rPr>
          <w:rFonts w:ascii="Times New Roman" w:hAnsi="Times New Roman"/>
          <w:i w:val="0"/>
          <w:color w:val="auto"/>
          <w:sz w:val="24"/>
          <w:szCs w:val="24"/>
        </w:rPr>
        <w:t>В</w:t>
      </w:r>
      <w:r w:rsidR="00886DDF"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случае выявления недостатков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при приемке оказанных услуг Заказчик</w:t>
      </w:r>
      <w:r w:rsidR="00886DDF"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направляет в адрес </w:t>
      </w:r>
      <w:r w:rsidR="00C20A40" w:rsidRPr="00BD77D0">
        <w:rPr>
          <w:rFonts w:ascii="Times New Roman" w:hAnsi="Times New Roman"/>
          <w:i w:val="0"/>
          <w:color w:val="auto"/>
          <w:sz w:val="24"/>
          <w:szCs w:val="24"/>
        </w:rPr>
        <w:t>Исполнителя</w:t>
      </w:r>
      <w:r w:rsidR="00886DDF"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мотивированный отказ от приемки, в котором указываются недост</w:t>
      </w:r>
      <w:r w:rsidR="00DA7E34" w:rsidRPr="00BD77D0">
        <w:rPr>
          <w:rFonts w:ascii="Times New Roman" w:hAnsi="Times New Roman"/>
          <w:i w:val="0"/>
          <w:color w:val="auto"/>
          <w:sz w:val="24"/>
          <w:szCs w:val="24"/>
        </w:rPr>
        <w:t>атки и сроки их устранения.</w:t>
      </w:r>
    </w:p>
    <w:p w14:paraId="4146AA57" w14:textId="77777777" w:rsidR="00886DDF" w:rsidRPr="00B818A8" w:rsidRDefault="00886DDF" w:rsidP="00B818A8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После устранения недостатков, послуживших основанием для не подписания акт оказанных услуг, Заказчик подписывает акт </w:t>
      </w:r>
      <w:r w:rsidR="00C20A40" w:rsidRPr="00BD77D0">
        <w:rPr>
          <w:rFonts w:ascii="Times New Roman" w:hAnsi="Times New Roman"/>
          <w:i w:val="0"/>
          <w:color w:val="auto"/>
          <w:sz w:val="24"/>
          <w:szCs w:val="24"/>
        </w:rPr>
        <w:t>оказанных услуг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, акт приемки ТРУ по </w:t>
      </w:r>
      <w:r w:rsidRPr="00E84A49">
        <w:rPr>
          <w:rFonts w:ascii="Times New Roman" w:hAnsi="Times New Roman"/>
          <w:i w:val="0"/>
          <w:color w:val="auto"/>
          <w:sz w:val="24"/>
          <w:szCs w:val="24"/>
        </w:rPr>
        <w:t>форме ОКУД 0510452,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в порядке и сроки, предусмотренные </w:t>
      </w:r>
      <w:hyperlink w:anchor="P155" w:history="1">
        <w:r w:rsidRPr="00BD77D0">
          <w:rPr>
            <w:rFonts w:ascii="Times New Roman" w:hAnsi="Times New Roman"/>
            <w:i w:val="0"/>
            <w:color w:val="auto"/>
            <w:sz w:val="24"/>
            <w:szCs w:val="24"/>
          </w:rPr>
          <w:t xml:space="preserve">пунктом </w:t>
        </w:r>
      </w:hyperlink>
      <w:r w:rsidRPr="00BD77D0">
        <w:rPr>
          <w:rFonts w:ascii="Times New Roman" w:hAnsi="Times New Roman"/>
          <w:i w:val="0"/>
          <w:color w:val="auto"/>
          <w:sz w:val="24"/>
          <w:szCs w:val="24"/>
        </w:rPr>
        <w:t>4.</w:t>
      </w:r>
      <w:r w:rsidR="008D2B59" w:rsidRPr="00BD77D0">
        <w:rPr>
          <w:rFonts w:ascii="Times New Roman" w:hAnsi="Times New Roman"/>
          <w:i w:val="0"/>
          <w:color w:val="auto"/>
          <w:sz w:val="24"/>
          <w:szCs w:val="24"/>
        </w:rPr>
        <w:t>2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>. контракта.</w:t>
      </w:r>
    </w:p>
    <w:p w14:paraId="4F01AFEF" w14:textId="77777777" w:rsidR="00981C6F" w:rsidRPr="00BD77D0" w:rsidRDefault="00981C6F">
      <w:pPr>
        <w:widowControl w:val="0"/>
        <w:ind w:firstLine="709"/>
        <w:jc w:val="center"/>
        <w:rPr>
          <w:b/>
          <w:color w:val="auto"/>
        </w:rPr>
      </w:pPr>
    </w:p>
    <w:p w14:paraId="0EC745FC" w14:textId="77777777" w:rsidR="00981C6F" w:rsidRPr="00BD77D0" w:rsidRDefault="00981C6F" w:rsidP="00176E1C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Права и обязанности Сторон</w:t>
      </w:r>
    </w:p>
    <w:p w14:paraId="0DD48614" w14:textId="77777777" w:rsidR="00981C6F" w:rsidRPr="00BD77D0" w:rsidRDefault="00981C6F">
      <w:pPr>
        <w:widowControl w:val="0"/>
        <w:ind w:firstLine="709"/>
        <w:jc w:val="center"/>
        <w:rPr>
          <w:b/>
          <w:i/>
          <w:color w:val="auto"/>
        </w:rPr>
      </w:pPr>
    </w:p>
    <w:p w14:paraId="2D286337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Заказчик вправе:</w:t>
      </w:r>
    </w:p>
    <w:p w14:paraId="0173066F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Требовать от Исполнителя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34CA6E72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tabs>
          <w:tab w:val="left" w:pos="709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Требовать от Исполнителя представления надлежащим образом оформленных документов, указанных в п. 4.2 Контракта.</w:t>
      </w:r>
    </w:p>
    <w:p w14:paraId="54FBE601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tabs>
          <w:tab w:val="left" w:pos="709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В случае досрочного исполнения Исполнителем обязательств по Контракту принять и оплатить Услуги в соответствии с установленным в Контракте порядком.</w:t>
      </w:r>
    </w:p>
    <w:p w14:paraId="5EB38A7E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Запрашивать у Исполнителя информацию о ходе оказываемых Услуг.</w:t>
      </w:r>
    </w:p>
    <w:p w14:paraId="28D4E8EE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tabs>
          <w:tab w:val="left" w:pos="540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Осуществлять контроль и надзор за качеством, порядком и сроками оказания Услуг, давать указания о способе оказания Услуг, не вмешиваясь при этом в оперативно-хозяйственную деятельность Исполнителя</w:t>
      </w: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 xml:space="preserve">. </w:t>
      </w:r>
    </w:p>
    <w:p w14:paraId="0AF8AE2F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Отказаться от приемки результата Услуг в случаях, предусмотренных Контрактом и законодательством Российской Федерации, в том числе в случае обнаружения неустранимых недостатков.</w:t>
      </w:r>
    </w:p>
    <w:p w14:paraId="013EEBA3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Отказаться в любое время до сдачи Услуг от исполнения Контракта и потребовать возмещения ущерба, если Исполнитель не приступает своевременно к исполнению Контракта или оказывает Услуги настолько медленно, что окончание их к сроку, указанному в Контракте, становится явно невозможным.</w:t>
      </w:r>
    </w:p>
    <w:p w14:paraId="65E28648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 xml:space="preserve">Принять решение об одностороннем отказе от исполнения Контракта в соответствии с Законом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 контрактной системе</w:t>
      </w: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.</w:t>
      </w:r>
    </w:p>
    <w:p w14:paraId="3E466F98" w14:textId="77777777" w:rsidR="00981C6F" w:rsidRPr="00BD77D0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 xml:space="preserve">По соглашению с Исполнителем изменить существенные условия Контракта в случаях, установленных Законом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 контрактной системе</w:t>
      </w: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.</w:t>
      </w:r>
    </w:p>
    <w:p w14:paraId="2F33EDB1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Пользоваться иными правами, установленными Контрактом и законодательством Российской Федерации.</w:t>
      </w:r>
    </w:p>
    <w:p w14:paraId="7632601C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Заказчик обязан:</w:t>
      </w:r>
    </w:p>
    <w:p w14:paraId="059E16F3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Провести экспертизу для проверки представленных Исполнителем результатов оказанных Услуг, предусмотренных Контрактом в соответствии с п. 4.3 Контракта.</w:t>
      </w:r>
    </w:p>
    <w:p w14:paraId="1CE316A9" w14:textId="77777777" w:rsidR="00981C6F" w:rsidRPr="00BD77D0" w:rsidRDefault="00981C6F" w:rsidP="00176E1C">
      <w:pPr>
        <w:pStyle w:val="ad"/>
        <w:numPr>
          <w:ilvl w:val="2"/>
          <w:numId w:val="4"/>
        </w:numPr>
        <w:shd w:val="clear" w:color="auto" w:fill="FFFFFF"/>
        <w:tabs>
          <w:tab w:val="left" w:pos="540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Сообщать в письменной форме Исполнителю о недостатках, обнаруженных в ходе оказания Услуг, в течение 2 (двух) рабочих дней после обнаружения таких недостатков. Заказчик, обнаружив при осуществлении контроля и надзора за ходом оказания Услуг отступления от условий Контракта, которые могут ухудшить качество Услуг, или иные их недостатки, должен в течение 1 (одного) дня заявить об этом Исполнителю. </w:t>
      </w:r>
    </w:p>
    <w:p w14:paraId="4EE91594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Своевременно подписать акт оказанных услуг, оплатить надлежащим образом оказанные Услуги в соответствии с Контрактом, включая проведение экспертизы оказанных Услуг.</w:t>
      </w:r>
    </w:p>
    <w:p w14:paraId="5EEDB3D8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lastRenderedPageBreak/>
        <w:t xml:space="preserve">При получении от Исполнителя уведомления о приостановлении оказания Услуг в случае, указанном в </w:t>
      </w:r>
      <w:r w:rsidRPr="00D27B34">
        <w:rPr>
          <w:rStyle w:val="a7"/>
          <w:rFonts w:ascii="Times New Roman" w:hAnsi="Times New Roman" w:cs="Times New Roman"/>
          <w:i w:val="0"/>
          <w:color w:val="auto"/>
          <w:sz w:val="24"/>
          <w:szCs w:val="24"/>
          <w:u w:val="none"/>
        </w:rPr>
        <w:t>подпункте 5.4.</w:t>
      </w:r>
      <w:r w:rsidR="00D27B34" w:rsidRPr="00D27B34">
        <w:rPr>
          <w:rStyle w:val="a7"/>
          <w:rFonts w:ascii="Times New Roman" w:hAnsi="Times New Roman" w:cs="Times New Roman"/>
          <w:i w:val="0"/>
          <w:color w:val="auto"/>
          <w:sz w:val="24"/>
          <w:szCs w:val="24"/>
          <w:u w:val="none"/>
        </w:rPr>
        <w:t>5</w:t>
      </w:r>
      <w:r w:rsidR="00525E51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.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Контракта, в течение 3 (трех) рабочих дней рассмотреть вопрос о целесообразности и порядке продолжения оказания Услуг.</w:t>
      </w:r>
    </w:p>
    <w:p w14:paraId="60194094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Обеспечить конфиденциальность информации, представленной Исполнителем в ходе исполнения обязательств по Контракту, за исключением случаев, когда Заказчик в соответствии с законодательством Российской Федерации обязан предоставлять информацию третьим лицам.</w:t>
      </w:r>
    </w:p>
    <w:p w14:paraId="43CF692C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Исполнять иные обязанности, предусмотренные законодательством Российской Федерации и условиями Контракта.</w:t>
      </w:r>
    </w:p>
    <w:p w14:paraId="07029D0C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Исполнитель вправе:</w:t>
      </w:r>
    </w:p>
    <w:p w14:paraId="0A4F8398" w14:textId="77777777" w:rsidR="00981C6F" w:rsidRPr="00B1133E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1133E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Требовать своевременного подписания Заказчиком </w:t>
      </w:r>
      <w:hyperlink w:anchor="Par1076" w:history="1">
        <w:r w:rsidRPr="00B1133E">
          <w:rPr>
            <w:rStyle w:val="a7"/>
            <w:rFonts w:ascii="Times New Roman" w:hAnsi="Times New Roman" w:cs="Times New Roman"/>
            <w:i w:val="0"/>
            <w:color w:val="auto"/>
            <w:sz w:val="24"/>
            <w:szCs w:val="24"/>
            <w:u w:val="none"/>
          </w:rPr>
          <w:t>а</w:t>
        </w:r>
      </w:hyperlink>
      <w:r w:rsidRPr="00B1133E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кта оказанных Услуг по Контракту на основании представленных Исполнителем документов, указанных в </w:t>
      </w:r>
      <w:r w:rsidRPr="00B1133E">
        <w:rPr>
          <w:rStyle w:val="a7"/>
          <w:rFonts w:ascii="Times New Roman" w:hAnsi="Times New Roman" w:cs="Times New Roman"/>
          <w:i w:val="0"/>
          <w:color w:val="auto"/>
          <w:sz w:val="24"/>
          <w:szCs w:val="24"/>
          <w:u w:val="none"/>
        </w:rPr>
        <w:t>п. 4.</w:t>
      </w:r>
      <w:r w:rsidRPr="00B1133E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2 Контракта, и при условии истечения срока, указанного в </w:t>
      </w:r>
      <w:r w:rsidRPr="00B1133E">
        <w:rPr>
          <w:rStyle w:val="a7"/>
          <w:rFonts w:ascii="Times New Roman" w:hAnsi="Times New Roman" w:cs="Times New Roman"/>
          <w:i w:val="0"/>
          <w:color w:val="auto"/>
          <w:sz w:val="24"/>
          <w:szCs w:val="24"/>
          <w:u w:val="none"/>
        </w:rPr>
        <w:t>п. 4.3</w:t>
      </w:r>
      <w:r w:rsidRPr="00B1133E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Контракта.</w:t>
      </w:r>
    </w:p>
    <w:p w14:paraId="27781478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Требовать своевременной оплаты оказанных Услуг в соответствии с условиями Контракта.</w:t>
      </w:r>
    </w:p>
    <w:p w14:paraId="44B6068D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Требовать уплаты неустоек (штрафов, пеней) в случае просрочки исполнения Заказчиком обязательств, предусмотренных Контрактом, а также в иных случаях ненадлежащего исполнения Заказчиком обязательств, предусмотренных Контрактом.</w:t>
      </w:r>
    </w:p>
    <w:p w14:paraId="16262997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Запрашивать у Заказчика разъяснения и уточнения относительно оказания Услуг в рамках Контракта.</w:t>
      </w:r>
    </w:p>
    <w:p w14:paraId="51163B94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Получать от Заказчика содействие при оказании Услуг в соответствии с условиями Контракта.</w:t>
      </w:r>
    </w:p>
    <w:p w14:paraId="5CF87FAB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Досрочно исполнить обязательства по Контракту с согласия Заказчика.</w:t>
      </w:r>
    </w:p>
    <w:p w14:paraId="4446BA55" w14:textId="77777777" w:rsidR="00981C6F" w:rsidRPr="00BD77D0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Привлекать к исполнению своих обязательств по Контракту других лиц – соисполнителей, обладающих специальными знаниями, навыками, квалификацией, специальным оборудованием и т.п., по видам (содержанию) Услуг. При этом Исполнитель несет ответственность перед Заказчиком за неисполнение или ненадлежащее исполнение обязательств соисполнителей.</w:t>
      </w:r>
    </w:p>
    <w:p w14:paraId="68672857" w14:textId="77777777" w:rsidR="00981C6F" w:rsidRPr="00BD77D0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Принять решение об одностороннем отказе от исполнения Контракта в соответствии с законодательством Российской Федерации.</w:t>
      </w:r>
    </w:p>
    <w:p w14:paraId="58838D29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Пользоваться иными правами, установленными Контрактом и законодательством Российской Федерации.</w:t>
      </w:r>
    </w:p>
    <w:p w14:paraId="49CB4BE4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Исполнитель обязан:</w:t>
      </w:r>
    </w:p>
    <w:p w14:paraId="172B362F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Своевременно и надлежащим образом исполнять обязательства в соответствии с условиями Контракта и представить Заказчику документы, указанные в п. 4.2 Контракта, по итогам исполнения Контракта. </w:t>
      </w:r>
    </w:p>
    <w:p w14:paraId="6FCA6012" w14:textId="77777777" w:rsidR="00981C6F" w:rsidRPr="00BD77D0" w:rsidRDefault="00981C6F" w:rsidP="00176E1C">
      <w:pPr>
        <w:pStyle w:val="ConsPlusNormal"/>
        <w:widowControl/>
        <w:numPr>
          <w:ilvl w:val="2"/>
          <w:numId w:val="4"/>
        </w:numPr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color w:val="auto"/>
        </w:rPr>
        <w:t>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41D478D1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Обеспечивать соответствие результатов Услуг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 и т.п.), лицензирования, установленным законодательством Российской Федерации.</w:t>
      </w:r>
    </w:p>
    <w:p w14:paraId="0F2BC185" w14:textId="77777777" w:rsidR="00981C6F" w:rsidRPr="00BD77D0" w:rsidRDefault="00981C6F">
      <w:pPr>
        <w:widowControl w:val="0"/>
        <w:tabs>
          <w:tab w:val="left" w:pos="709"/>
        </w:tabs>
        <w:ind w:firstLine="709"/>
        <w:jc w:val="both"/>
        <w:rPr>
          <w:color w:val="auto"/>
        </w:rPr>
      </w:pPr>
      <w:r w:rsidRPr="00BD77D0">
        <w:rPr>
          <w:color w:val="auto"/>
        </w:rPr>
        <w:t>Исполнитель обязан в течение срока действия Контракта представить по запросу Заказчика в течение 1 (одного) рабочего дня после дня получения указанного запроса документы, подтверждающие соответствие Услуг указанным выше требованиям.</w:t>
      </w:r>
    </w:p>
    <w:p w14:paraId="1CABCBC2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Обеспечить устранение недостатков, выявленных при приемке Заказчиком Услуг и в течение гарантийного срока, за свой счет.</w:t>
      </w:r>
    </w:p>
    <w:p w14:paraId="05B48D0C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Приостановить оказание Услуг в случае обнаружения не зависящих от Исполнителя обстоятельств, которые могут оказать негативное влияние на качество результатов оказываемых Услуг или создать невозможность их завершения в установленный Контрактом срок, и сообщить об этом Заказчику в течение 1 (одного)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lastRenderedPageBreak/>
        <w:t>рабочего дня после приостановления оказания Услуг.</w:t>
      </w:r>
    </w:p>
    <w:p w14:paraId="7A93C858" w14:textId="77777777" w:rsidR="00981C6F" w:rsidRPr="00D27B34" w:rsidRDefault="00981C6F" w:rsidP="00D27B34">
      <w:pPr>
        <w:widowControl w:val="0"/>
        <w:ind w:firstLine="709"/>
        <w:jc w:val="both"/>
        <w:rPr>
          <w:color w:val="auto"/>
        </w:rPr>
      </w:pPr>
      <w:r w:rsidRPr="00D27B34">
        <w:rPr>
          <w:color w:val="auto"/>
        </w:rPr>
        <w:t>В течение 1 (одного) рабочего дня информировать Заказчика о невозможности оказать Услуги в надлежащем объеме, в предусмотренные Контрактом сроки, надлежащего качества.</w:t>
      </w:r>
    </w:p>
    <w:p w14:paraId="1279C0A6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В случае если законодательством Российской Федерации предусмотрены обязательные требования к лицам, осуществляющим определенные виды деятельности, входящие в состав услуг, оказываемых по Контракту (лицензирование, членство в саморегулируемых организациях, аккредитация и прочее), Исполнитель обязан обеспечить наличие документов, подтверждающих его соответствие, либо привлекаемых им соисполнителей, требованиям, установленным законодательством Российской Федерации, в течение всего срока исполнения Контракта. Указанные документы представляются Исполнителем по требованию Заказчика в течение 3 (Трех) рабочих дней со дня получения соответствующего требования.</w:t>
      </w:r>
    </w:p>
    <w:p w14:paraId="63E04A56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tabs>
          <w:tab w:val="left" w:pos="709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Представить Заказчику сведения об изменении своего фактического местонахождения в срок не позднее 5 (пяти) рабочих дней со дня соответствующего изменения. В случае непредставления уведомления об изменении адреса фактическим местонахождением Исполнителя будет считаться адрес, указанный в Контракте.</w:t>
      </w:r>
    </w:p>
    <w:p w14:paraId="2E90C1A0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Обеспечить конфиденциальность информации, предоставленной Заказчиком в ходе исполнения обязательств по Контракту, за исключением случаев, когда Исполнитель в соответствии с законодательством Российской Федерации обязан предоставлять информацию третьим лицам.</w:t>
      </w:r>
    </w:p>
    <w:p w14:paraId="0260DEB0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Исполнять иные обязанности, предусмотренные законодательством Российской Федерации и Контрактом.</w:t>
      </w:r>
    </w:p>
    <w:p w14:paraId="594BA4F5" w14:textId="77777777" w:rsidR="00FB6997" w:rsidRPr="00BD77D0" w:rsidRDefault="00FB6997" w:rsidP="00FB6997">
      <w:pPr>
        <w:pStyle w:val="ad"/>
        <w:suppressAutoHyphens w:val="0"/>
        <w:ind w:left="1211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</w:p>
    <w:p w14:paraId="46042C7D" w14:textId="77777777" w:rsidR="00FB6997" w:rsidRPr="00BD77D0" w:rsidRDefault="00981C6F" w:rsidP="00FB6997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Гарантии</w:t>
      </w:r>
    </w:p>
    <w:p w14:paraId="292B8DF4" w14:textId="77777777" w:rsidR="00981C6F" w:rsidRPr="00BD77D0" w:rsidRDefault="00981C6F">
      <w:pPr>
        <w:widowControl w:val="0"/>
        <w:jc w:val="center"/>
        <w:rPr>
          <w:b/>
          <w:i/>
          <w:color w:val="auto"/>
        </w:rPr>
      </w:pPr>
    </w:p>
    <w:p w14:paraId="06F19B9E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Исполнитель гарантирует, что оказываемые Услуги соответствуют требованиям, установленным в Контракте, обязательным нормам и правилам, регулирующим данную деятельность (ГОСТ, ТУ),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 а также иным требованиям законодательства Российской Федерации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, действующим на момент оказания Услуг.</w:t>
      </w:r>
    </w:p>
    <w:p w14:paraId="7DEBA4EE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Гарантийный срок на оказываемые по Контракту Услуги составляет 12 (двенадцать) месяцев с даты подписания Сторонами </w:t>
      </w:r>
      <w:r w:rsidRPr="00BD77D0">
        <w:rPr>
          <w:rStyle w:val="a7"/>
          <w:rFonts w:ascii="Times New Roman" w:hAnsi="Times New Roman" w:cs="Times New Roman"/>
          <w:i w:val="0"/>
          <w:color w:val="auto"/>
          <w:sz w:val="24"/>
          <w:szCs w:val="24"/>
          <w:u w:val="none"/>
        </w:rPr>
        <w:t>а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кта оказанных услуг.</w:t>
      </w:r>
    </w:p>
    <w:p w14:paraId="542348ED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Под гарантией понимается устранение Исполнителем своими силами и за свой счет допущенных по его вине недостатков, выявленных после оказания Услуг.</w:t>
      </w:r>
    </w:p>
    <w:p w14:paraId="68B19FB6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Если в период гарантийного срока обнаружатся недостатки, то Исполнитель (в случае, если не докажет отсутствие своей вины) обязан устранить их за свой счет в сроки, согласованные Сторонами и зафиксированные в акте с перечнем выявленных недостатков и сроком их устранения. Гарантийный срок в этом случае соответственно продлевается на период устранения недостатков.</w:t>
      </w:r>
    </w:p>
    <w:p w14:paraId="0148ED60" w14:textId="77777777" w:rsidR="00981C6F" w:rsidRPr="00BD77D0" w:rsidRDefault="00981C6F" w:rsidP="00176E1C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Исполнитель гарантирует возможность безопасного использования результата оказанных Услуг по назначению в течение всего гарантийного срока.</w:t>
      </w:r>
    </w:p>
    <w:p w14:paraId="65C730B3" w14:textId="77777777" w:rsidR="00981C6F" w:rsidRPr="00BD77D0" w:rsidRDefault="00981C6F">
      <w:pPr>
        <w:widowControl w:val="0"/>
        <w:ind w:firstLine="709"/>
        <w:jc w:val="center"/>
        <w:rPr>
          <w:i/>
          <w:color w:val="auto"/>
        </w:rPr>
      </w:pPr>
    </w:p>
    <w:p w14:paraId="25A41F0B" w14:textId="77777777" w:rsidR="00981C6F" w:rsidRPr="00BD77D0" w:rsidRDefault="00981C6F" w:rsidP="00176E1C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Ответственность Сторон</w:t>
      </w:r>
    </w:p>
    <w:p w14:paraId="2447AA09" w14:textId="77777777" w:rsidR="00981C6F" w:rsidRPr="00BD77D0" w:rsidRDefault="00981C6F">
      <w:pPr>
        <w:widowControl w:val="0"/>
        <w:ind w:firstLine="709"/>
        <w:jc w:val="center"/>
        <w:rPr>
          <w:b/>
          <w:i/>
          <w:color w:val="auto"/>
        </w:rPr>
      </w:pPr>
    </w:p>
    <w:p w14:paraId="6C52E838" w14:textId="77777777" w:rsidR="0001777D" w:rsidRPr="00D27B34" w:rsidRDefault="0001777D" w:rsidP="00D27B34">
      <w:pPr>
        <w:pStyle w:val="ad"/>
        <w:widowControl w:val="0"/>
        <w:numPr>
          <w:ilvl w:val="1"/>
          <w:numId w:val="4"/>
        </w:numPr>
        <w:spacing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D27B34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со ст.34 Закона о контрактной системе и Постановлением Правительства РФ от 30.08.2017 №1042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</w:t>
      </w:r>
      <w:r w:rsidRPr="00D27B34">
        <w:rPr>
          <w:rFonts w:ascii="Times New Roman" w:hAnsi="Times New Roman" w:cs="Times New Roman"/>
          <w:i w:val="0"/>
          <w:color w:val="auto"/>
          <w:sz w:val="24"/>
          <w:szCs w:val="24"/>
        </w:rPr>
        <w:lastRenderedPageBreak/>
        <w:t>Российской Федерации от 15 мая 2017 г. №570 и признании утратившим силу постановления Правительства Российской Федерации от 25 ноября 2013 г. №1063».</w:t>
      </w:r>
    </w:p>
    <w:p w14:paraId="43A39B16" w14:textId="77777777" w:rsidR="00981C6F" w:rsidRPr="00BD77D0" w:rsidRDefault="00981C6F">
      <w:pPr>
        <w:widowControl w:val="0"/>
        <w:jc w:val="center"/>
        <w:rPr>
          <w:rFonts w:eastAsia="Calibri"/>
          <w:b/>
          <w:iCs w:val="0"/>
          <w:color w:val="auto"/>
          <w:lang w:eastAsia="en-US"/>
        </w:rPr>
      </w:pPr>
    </w:p>
    <w:p w14:paraId="768186D0" w14:textId="77777777" w:rsidR="00981C6F" w:rsidRPr="00BD77D0" w:rsidRDefault="00981C6F" w:rsidP="00176E1C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Срок действия, порядок изменения и расторжения Контракта</w:t>
      </w:r>
    </w:p>
    <w:p w14:paraId="621DC203" w14:textId="77777777" w:rsidR="00981C6F" w:rsidRPr="00BD77D0" w:rsidRDefault="00981C6F">
      <w:pPr>
        <w:widowControl w:val="0"/>
        <w:tabs>
          <w:tab w:val="left" w:pos="5942"/>
        </w:tabs>
        <w:jc w:val="center"/>
        <w:rPr>
          <w:b/>
          <w:i/>
          <w:color w:val="auto"/>
        </w:rPr>
      </w:pPr>
    </w:p>
    <w:p w14:paraId="2AA8CF06" w14:textId="77777777" w:rsidR="00981C6F" w:rsidRPr="00BD77D0" w:rsidRDefault="00981C6F" w:rsidP="005904B9">
      <w:pPr>
        <w:numPr>
          <w:ilvl w:val="1"/>
          <w:numId w:val="4"/>
        </w:numPr>
        <w:ind w:left="0" w:firstLine="737"/>
        <w:contextualSpacing/>
        <w:jc w:val="both"/>
        <w:rPr>
          <w:color w:val="auto"/>
        </w:rPr>
      </w:pPr>
      <w:r w:rsidRPr="00BD77D0">
        <w:rPr>
          <w:rFonts w:eastAsia="Calibri"/>
          <w:iCs w:val="0"/>
          <w:color w:val="auto"/>
          <w:lang w:eastAsia="en-US"/>
        </w:rPr>
        <w:t xml:space="preserve">Настоящий Контракт вступает в силу и считается заключенным с </w:t>
      </w:r>
      <w:r w:rsidR="000A0F0E">
        <w:rPr>
          <w:rFonts w:eastAsia="Calibri"/>
          <w:iCs w:val="0"/>
          <w:color w:val="auto"/>
          <w:lang w:eastAsia="en-US"/>
        </w:rPr>
        <w:t>даты</w:t>
      </w:r>
      <w:r w:rsidRPr="00BD77D0">
        <w:rPr>
          <w:rFonts w:eastAsia="Calibri"/>
          <w:iCs w:val="0"/>
          <w:color w:val="auto"/>
          <w:lang w:eastAsia="en-US"/>
        </w:rPr>
        <w:t xml:space="preserve"> его подписания Сторонами и действует до «31» декабря 20</w:t>
      </w:r>
      <w:r w:rsidR="00007243" w:rsidRPr="00BD77D0">
        <w:rPr>
          <w:rFonts w:eastAsia="Calibri"/>
          <w:iCs w:val="0"/>
          <w:color w:val="auto"/>
          <w:lang w:eastAsia="en-US"/>
        </w:rPr>
        <w:t>2</w:t>
      </w:r>
      <w:r w:rsidR="00D27B34">
        <w:rPr>
          <w:rFonts w:eastAsia="Calibri"/>
          <w:iCs w:val="0"/>
          <w:color w:val="auto"/>
          <w:lang w:eastAsia="en-US"/>
        </w:rPr>
        <w:t xml:space="preserve">6 </w:t>
      </w:r>
      <w:r w:rsidRPr="00BD77D0">
        <w:rPr>
          <w:rFonts w:eastAsia="Calibri"/>
          <w:iCs w:val="0"/>
          <w:color w:val="auto"/>
          <w:lang w:eastAsia="en-US"/>
        </w:rPr>
        <w:t>года.</w:t>
      </w:r>
      <w:r w:rsidR="00FC30DB" w:rsidRPr="00BD77D0">
        <w:rPr>
          <w:color w:val="auto"/>
        </w:rPr>
        <w:t xml:space="preserve"> Окончание срока действия Контракта не влечет прекращения неисполненных обязательств Сторон по Контракту.</w:t>
      </w:r>
    </w:p>
    <w:p w14:paraId="291ADC2B" w14:textId="77777777" w:rsidR="00981C6F" w:rsidRPr="00BD77D0" w:rsidRDefault="00981C6F" w:rsidP="005904B9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</w:pPr>
      <w:r w:rsidRPr="00BD77D0">
        <w:rPr>
          <w:rFonts w:ascii="Times New Roman" w:eastAsia="Calibri" w:hAnsi="Times New Roman" w:cs="Times New Roman"/>
          <w:i w:val="0"/>
          <w:color w:val="auto"/>
          <w:sz w:val="24"/>
          <w:szCs w:val="24"/>
        </w:rPr>
        <w:t xml:space="preserve">Окончание срока действия Контракта не освобождает Стороны от выполнения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гарантийных обязательств, предусмотренных Контрактом, а также от ответственности за нарушение условий Контракта.</w:t>
      </w:r>
    </w:p>
    <w:p w14:paraId="067D1FF0" w14:textId="77777777" w:rsidR="00DB0789" w:rsidRPr="00BD77D0" w:rsidRDefault="00DB0789" w:rsidP="00DB0789">
      <w:pPr>
        <w:pStyle w:val="ad"/>
        <w:widowControl w:val="0"/>
        <w:numPr>
          <w:ilvl w:val="1"/>
          <w:numId w:val="4"/>
        </w:numPr>
        <w:tabs>
          <w:tab w:val="left" w:pos="709"/>
        </w:tabs>
        <w:suppressAutoHyphens w:val="0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Изменения и дополнения настоящего контракта возможны по соглашению Сторон в рамках действующего законодательства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Российской Федерации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>. Все изменения и дополнения оформляются в письменном виде путем подписания Сторонами дополнительных соглашений к контракту. Дополнительные соглашения к контракту являются его неотъемлемой частью и вступают в силу с момента их подписания Сторонами.</w:t>
      </w:r>
    </w:p>
    <w:p w14:paraId="093EE427" w14:textId="77777777" w:rsidR="00F763C5" w:rsidRPr="00BD77D0" w:rsidRDefault="00F763C5" w:rsidP="005904B9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Изменение существенных условий контракта при его исполнении допускается  по соглашению сторон в случаях предусмотренных частью 1 статьи 95 Закона о контрактной системе.</w:t>
      </w:r>
    </w:p>
    <w:p w14:paraId="4CC354DB" w14:textId="77777777" w:rsidR="00F763C5" w:rsidRPr="00BD77D0" w:rsidRDefault="00F763C5" w:rsidP="005904B9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При исполнении контракта не допускается перемена Исполнителя, за исключением случая, если новый Исполнитель является правопреемником Исполнителя по такому контракту вследствие реорганизации юридического лица в форме преобразования, слияния или присоединения.</w:t>
      </w:r>
    </w:p>
    <w:p w14:paraId="7C9B213C" w14:textId="77777777" w:rsidR="00981C6F" w:rsidRPr="00BD77D0" w:rsidRDefault="00981C6F" w:rsidP="005904B9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Контракт может быть расторгнут: по соглашению Сторон; по решению суда;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в случае одностороннего отказа Стороны Контракта от исполнения Контракта в соответствии с гражданским законодательством.</w:t>
      </w:r>
    </w:p>
    <w:p w14:paraId="6656E62B" w14:textId="77777777" w:rsidR="00981C6F" w:rsidRPr="00BD77D0" w:rsidRDefault="00981C6F" w:rsidP="005904B9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возмездного оказания услуг, договора подряда в случаях, установленных в статье 783 ГК РФ, в том числе в следующих случаях:</w:t>
      </w:r>
    </w:p>
    <w:p w14:paraId="2EC8E4B3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В любое время без указания причин при условии оплаты Исполнителю фактически понесенных им расходов (пункт 1 статьи 782 ГК РФ).</w:t>
      </w:r>
    </w:p>
    <w:p w14:paraId="6BFA8223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ar-SA"/>
        </w:rPr>
        <w:t>Если Исполнитель не приступает своевременно к исполнению Контракта или оказывает Услуги настолько медленно, что окончание их к сроку становится явно невозможным (пункт 2 статьи 715 ГК РФ)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.</w:t>
      </w:r>
    </w:p>
    <w:p w14:paraId="045F7420" w14:textId="77777777" w:rsidR="00981C6F" w:rsidRPr="00BD77D0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Если во время оказания Услуг станет очевидным, что они не будут оказаны надлежащим образом, Заказчик вправе назначить Исполнителю разумный срок для устранения недостатков и при неисполнении Исполнителем в назначенный срок этого требования отказаться от исполнения Контракта (пункт 3 статьи 715 ГК РФ).</w:t>
      </w:r>
    </w:p>
    <w:p w14:paraId="5CF6A965" w14:textId="77777777" w:rsidR="00981C6F" w:rsidRPr="00BD77D0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Если отступления от условий Контракта или иные недостатки результата Услуг в установленный Заказчиком разумный срок не были устранены Исполнителем либо являются существенными и неустранимыми (пункт 3 статьи 723 ГК РФ).</w:t>
      </w:r>
    </w:p>
    <w:p w14:paraId="7DCD6340" w14:textId="77777777" w:rsidR="00981C6F" w:rsidRPr="00BD77D0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Если при нарушении Исполнителем конечного срока оказания Услуг, указанного в Контракте, исполнение Исполнителем Контракта утратило для Заказчика интерес (пункт 3 статьи 708 ГК РФ, пункт 2 статьи 405 ГК РФ).</w:t>
      </w:r>
    </w:p>
    <w:p w14:paraId="4B658D1A" w14:textId="77777777" w:rsidR="00981C6F" w:rsidRPr="00BD77D0" w:rsidRDefault="00981C6F" w:rsidP="00176E1C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Порядок одностороннего отказа Сторонами от исполнения настоящего Контракта предусмотрен и осуществля</w:t>
      </w:r>
      <w:r w:rsidR="003F1D81"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ется в соответствии частями </w:t>
      </w:r>
      <w:r w:rsidR="00275169"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8</w:t>
      </w:r>
      <w:r w:rsidR="003F1D81"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-25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 статьи 95 Закона о контрактной системе.</w:t>
      </w:r>
    </w:p>
    <w:p w14:paraId="11E30C38" w14:textId="77777777" w:rsidR="00981C6F" w:rsidRPr="00BD77D0" w:rsidRDefault="00981C6F" w:rsidP="00176E1C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Исполнитель вправе принять решение об одностороннем отказе от исполнения Контракта в соответствии с законодательством Российской Федерации.</w:t>
      </w:r>
    </w:p>
    <w:p w14:paraId="4E5877CA" w14:textId="77777777" w:rsidR="00981C6F" w:rsidRPr="00BD77D0" w:rsidRDefault="00981C6F">
      <w:pPr>
        <w:ind w:firstLine="709"/>
        <w:jc w:val="center"/>
        <w:rPr>
          <w:i/>
          <w:color w:val="auto"/>
          <w:spacing w:val="1"/>
        </w:rPr>
      </w:pPr>
    </w:p>
    <w:p w14:paraId="32F86A1C" w14:textId="77777777" w:rsidR="00981C6F" w:rsidRPr="00BD77D0" w:rsidRDefault="00981C6F" w:rsidP="00176E1C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lastRenderedPageBreak/>
        <w:t>Порядок урегулирования споров</w:t>
      </w:r>
    </w:p>
    <w:p w14:paraId="7F0B72F5" w14:textId="77777777" w:rsidR="00981C6F" w:rsidRPr="00BD77D0" w:rsidRDefault="00981C6F">
      <w:pPr>
        <w:widowControl w:val="0"/>
        <w:ind w:firstLine="709"/>
        <w:jc w:val="center"/>
        <w:rPr>
          <w:b/>
          <w:i/>
          <w:color w:val="auto"/>
        </w:rPr>
      </w:pPr>
    </w:p>
    <w:p w14:paraId="75462972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решить путем переговоров.</w:t>
      </w:r>
    </w:p>
    <w:p w14:paraId="1FB0F1C7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В случае не достижения взаимного согласия все споры по Контракту разрешаются в Арбитражном суде Санкт-Петербурга и Ленинградской области.</w:t>
      </w:r>
    </w:p>
    <w:p w14:paraId="62382067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До передачи спора на разрешение Арбитражного суда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1E4009B4" w14:textId="77777777" w:rsidR="00981C6F" w:rsidRPr="00BD77D0" w:rsidRDefault="00981C6F">
      <w:pPr>
        <w:pStyle w:val="ad"/>
        <w:widowControl w:val="0"/>
        <w:spacing w:after="0" w:line="240" w:lineRule="auto"/>
        <w:ind w:left="709"/>
        <w:jc w:val="center"/>
        <w:rPr>
          <w:rFonts w:ascii="Times New Roman" w:hAnsi="Times New Roman" w:cs="Times New Roman"/>
          <w:i w:val="0"/>
          <w:color w:val="auto"/>
          <w:sz w:val="24"/>
          <w:szCs w:val="24"/>
        </w:rPr>
      </w:pPr>
    </w:p>
    <w:p w14:paraId="19C102A7" w14:textId="77777777" w:rsidR="00981C6F" w:rsidRPr="00BD77D0" w:rsidRDefault="00981C6F" w:rsidP="00176E1C">
      <w:pPr>
        <w:pStyle w:val="ad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Прочие условия</w:t>
      </w:r>
    </w:p>
    <w:p w14:paraId="1C8F865B" w14:textId="77777777" w:rsidR="00981C6F" w:rsidRPr="00BD77D0" w:rsidRDefault="00981C6F">
      <w:pPr>
        <w:ind w:firstLine="709"/>
        <w:jc w:val="center"/>
        <w:rPr>
          <w:b/>
          <w:i/>
          <w:color w:val="auto"/>
        </w:rPr>
      </w:pPr>
    </w:p>
    <w:p w14:paraId="492201B0" w14:textId="24C575DE" w:rsidR="00D27B34" w:rsidRPr="00A842EE" w:rsidRDefault="00D27B34" w:rsidP="00D27B34">
      <w:pPr>
        <w:numPr>
          <w:ilvl w:val="1"/>
          <w:numId w:val="4"/>
        </w:numPr>
        <w:ind w:left="0" w:firstLine="709"/>
        <w:contextualSpacing/>
        <w:jc w:val="both"/>
        <w:rPr>
          <w:color w:val="000000" w:themeColor="text1"/>
        </w:rPr>
      </w:pPr>
      <w:bookmarkStart w:id="1" w:name="_Hlk187165700"/>
      <w:r w:rsidRPr="00A842EE">
        <w:t>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получении Стороной подтверждения о его вручении, с последующим представлением оригинала. В случае направления уведомлений с использованием почты, датой получения признается дата получения отправляющей Стороной подтверждения о вручении второй Стороне указанного уведомления, либо дата получения Стороной информации об отсутствии адресата по указанному в Контракте адресу</w:t>
      </w:r>
      <w:r w:rsidRPr="00A842EE">
        <w:rPr>
          <w:color w:val="000000" w:themeColor="text1"/>
        </w:rPr>
        <w:t>,</w:t>
      </w:r>
      <w:r w:rsidR="00682E9A">
        <w:rPr>
          <w:color w:val="000000" w:themeColor="text1"/>
        </w:rPr>
        <w:t xml:space="preserve"> </w:t>
      </w:r>
      <w:r w:rsidRPr="00A842EE">
        <w:rPr>
          <w:color w:val="000000" w:themeColor="text1"/>
        </w:rPr>
        <w:t>информации о возврате такого письма по истечении срока хранения (в случае направления решения об одностороннем отказе от исполнения контракта заказным письмом). В случае отправления уведомлений посредством факсимильной связи и электронной почты уведомления считаются полученными Стороной в день их отправки</w:t>
      </w:r>
      <w:r w:rsidRPr="00A842EE">
        <w:rPr>
          <w:rFonts w:eastAsia="Calibri"/>
          <w:color w:val="000000" w:themeColor="text1"/>
          <w:lang w:eastAsia="ar-SA"/>
        </w:rPr>
        <w:t>.</w:t>
      </w:r>
    </w:p>
    <w:p w14:paraId="38A7925B" w14:textId="77777777" w:rsidR="00D27B34" w:rsidRPr="00A842EE" w:rsidRDefault="00D27B34" w:rsidP="00D27B34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000000" w:themeColor="text1"/>
        </w:rPr>
      </w:pPr>
      <w:r w:rsidRPr="00A842EE">
        <w:rPr>
          <w:rFonts w:ascii="Times New Roman" w:hAnsi="Times New Roman"/>
          <w:i w:val="0"/>
          <w:iCs w:val="0"/>
          <w:color w:val="000000" w:themeColor="text1"/>
          <w:sz w:val="24"/>
          <w:szCs w:val="24"/>
          <w:lang w:eastAsia="ar-SA"/>
        </w:rPr>
        <w:t>Контракт заключенный по результатам проведения закупки в электронном магазине подписывается ЭЦП (электронная цифровая подпись), допускается возможность заключение и подписание контракта на бумажном носителе.</w:t>
      </w:r>
    </w:p>
    <w:p w14:paraId="0FA68999" w14:textId="77777777" w:rsidR="00D27B34" w:rsidRPr="00A842EE" w:rsidRDefault="00D27B34" w:rsidP="00D27B34">
      <w:pPr>
        <w:widowControl w:val="0"/>
        <w:numPr>
          <w:ilvl w:val="1"/>
          <w:numId w:val="4"/>
        </w:numPr>
        <w:ind w:left="0" w:firstLine="709"/>
        <w:contextualSpacing/>
        <w:jc w:val="both"/>
        <w:rPr>
          <w:color w:val="000000" w:themeColor="text1"/>
        </w:rPr>
      </w:pPr>
      <w:r w:rsidRPr="00A842EE">
        <w:rPr>
          <w:rFonts w:eastAsia="Calibri"/>
          <w:color w:val="000000" w:themeColor="text1"/>
          <w:lang w:eastAsia="ar-SA"/>
        </w:rPr>
        <w:t>Контракт составлен в 2 (двух) экземплярах, по одному для каждой из Сторон, имеющих одинаковую юридическую силу.</w:t>
      </w:r>
    </w:p>
    <w:p w14:paraId="02F97293" w14:textId="77777777" w:rsidR="00886DDF" w:rsidRPr="00BD77D0" w:rsidRDefault="00886DDF" w:rsidP="00D27B34">
      <w:pPr>
        <w:pStyle w:val="ad"/>
        <w:numPr>
          <w:ilvl w:val="1"/>
          <w:numId w:val="4"/>
        </w:numPr>
        <w:spacing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</w:rPr>
      </w:pPr>
      <w:r w:rsidRPr="00BD77D0">
        <w:rPr>
          <w:rFonts w:ascii="Times New Roman" w:hAnsi="Times New Roman"/>
          <w:i w:val="0"/>
          <w:color w:val="auto"/>
          <w:sz w:val="24"/>
        </w:rPr>
        <w:t>Исполнитель направляет в адрес Заказчика сканированный вариант (электронный образ) настоящего Контракта, подписанный уполномоченным лицом и заверенный печатью организации, по электронной почте. Заказчик, подписав полученный Контракт и заверив его печатью организации, со своей стороны, используя вышеуказанные каналы связи, направляет сканированный вариант (электронный образ) настоящего Контракта в адрес Исполнителя. Стороны признают сканированные копии настоящего Контракта, переданные по средствам электронной почты, равными по юридической силе экземплярам Контракта с оригинальной подписью и печатью, до получения оригиналов.</w:t>
      </w:r>
      <w:bookmarkEnd w:id="1"/>
    </w:p>
    <w:p w14:paraId="36AD2986" w14:textId="77777777" w:rsidR="00D27B34" w:rsidRDefault="00D27B34" w:rsidP="00D27B34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>
        <w:rPr>
          <w:rFonts w:ascii="Times New Roman" w:hAnsi="Times New Roman"/>
          <w:i w:val="0"/>
          <w:color w:val="000000" w:themeColor="text1"/>
          <w:sz w:val="24"/>
        </w:rPr>
        <w:t>Электронный документооборот:</w:t>
      </w:r>
    </w:p>
    <w:p w14:paraId="2C1ED565" w14:textId="77777777" w:rsidR="00D27B34" w:rsidRDefault="00D27B34" w:rsidP="00D27B34">
      <w:pPr>
        <w:pStyle w:val="ad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>
        <w:rPr>
          <w:rFonts w:ascii="Times New Roman" w:hAnsi="Times New Roman"/>
          <w:i w:val="0"/>
          <w:color w:val="000000" w:themeColor="text1"/>
          <w:sz w:val="24"/>
        </w:rPr>
        <w:t>10.5.1.</w:t>
      </w:r>
      <w:r w:rsidRPr="00DD5974">
        <w:rPr>
          <w:rFonts w:ascii="Times New Roman" w:hAnsi="Times New Roman"/>
          <w:i w:val="0"/>
          <w:color w:val="000000" w:themeColor="text1"/>
          <w:sz w:val="24"/>
        </w:rPr>
        <w:t>Стороны договорились о возможности в рамках настоящего Контр осуществлять документооборот в электронном виде с использованием усиленной квалифицированной электронной подписи. В случае невозможности выставления документов в электронном виде, в том числе по причинам технического характера или отсутствия связи, а также несогласия какой-либо Стороны осуществлять документооборот в электронном виде, оформление и выставление первичных документов осуществляется на бумажном носителе.</w:t>
      </w:r>
    </w:p>
    <w:p w14:paraId="35ED5AC2" w14:textId="77777777" w:rsidR="00D27B34" w:rsidRPr="00B1133E" w:rsidRDefault="00D27B34" w:rsidP="00D27B34">
      <w:pPr>
        <w:pStyle w:val="ad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>
        <w:rPr>
          <w:rFonts w:ascii="Times New Roman" w:hAnsi="Times New Roman"/>
          <w:i w:val="0"/>
          <w:color w:val="000000" w:themeColor="text1"/>
          <w:sz w:val="24"/>
        </w:rPr>
        <w:t>10.5.2.</w:t>
      </w:r>
      <w:r w:rsidRPr="00B1133E">
        <w:rPr>
          <w:rFonts w:ascii="Times New Roman" w:hAnsi="Times New Roman"/>
          <w:i w:val="0"/>
          <w:color w:val="000000" w:themeColor="text1"/>
          <w:sz w:val="24"/>
        </w:rPr>
        <w:t xml:space="preserve">В соответствии с действующим законодательством Стороны признают юридическую силу электронных документов (счетов-фактур, товарных накладных, актов </w:t>
      </w:r>
      <w:r w:rsidRPr="00B1133E">
        <w:rPr>
          <w:rFonts w:ascii="Times New Roman" w:hAnsi="Times New Roman"/>
          <w:i w:val="0"/>
          <w:color w:val="000000" w:themeColor="text1"/>
          <w:sz w:val="24"/>
        </w:rPr>
        <w:lastRenderedPageBreak/>
        <w:t>приемки-передачи, актов об оказании услуг, универсальных передаточных документов, актов сверки взаиморасчетов и иных сообщений и документов), подписанных с использованием усиленной квалифицированной электронной подписи, наравне с документами на бумажном носителе.</w:t>
      </w:r>
    </w:p>
    <w:p w14:paraId="6DBFA0DC" w14:textId="77777777" w:rsidR="00D27B34" w:rsidRPr="00B1133E" w:rsidRDefault="00D27B34" w:rsidP="00D27B34">
      <w:pPr>
        <w:pStyle w:val="ad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B1133E">
        <w:rPr>
          <w:rFonts w:ascii="Times New Roman" w:hAnsi="Times New Roman"/>
          <w:i w:val="0"/>
          <w:color w:val="000000" w:themeColor="text1"/>
          <w:sz w:val="24"/>
        </w:rPr>
        <w:t>10.5.3. Электронные документы изготавливаются, принимаются и передаются Сторонами в электронно-цифровой форме без их последующего обязательного предоставления на бумажном носителе. Электронные документы будут считаться направленными надлежащим образом, если они отправлены с помощью системы юридически значимого обмена электронными документами.  Датой получения электронных документов считается дата в извещении о получении, сформированного в системе юридически значимого обмена электронными документами.</w:t>
      </w:r>
    </w:p>
    <w:p w14:paraId="6B8B16B3" w14:textId="77777777" w:rsidR="00D27B34" w:rsidRPr="00B1133E" w:rsidRDefault="00D27B34" w:rsidP="00D27B34">
      <w:pPr>
        <w:pStyle w:val="ad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B1133E">
        <w:rPr>
          <w:rFonts w:ascii="Times New Roman" w:hAnsi="Times New Roman"/>
          <w:i w:val="0"/>
          <w:color w:val="000000" w:themeColor="text1"/>
          <w:sz w:val="24"/>
        </w:rPr>
        <w:t>10.5.4. Стороны договорились самостоятельно осуществлять все необходимые для применения электронного документооборота мероприятия, в том числе заключить соответствующий договор со специализированным оператором электронного обмена и получить усиленные квалифицированные электронные подписи, а также самостоятельно нести расходы, связанные с применением электронного документооборота.</w:t>
      </w:r>
    </w:p>
    <w:p w14:paraId="51F2B7C1" w14:textId="77777777" w:rsidR="00D27B34" w:rsidRPr="00B1133E" w:rsidRDefault="00D27B34" w:rsidP="00D27B34">
      <w:pPr>
        <w:pStyle w:val="ad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B1133E">
        <w:rPr>
          <w:rFonts w:ascii="Times New Roman" w:hAnsi="Times New Roman"/>
          <w:i w:val="0"/>
          <w:color w:val="000000" w:themeColor="text1"/>
          <w:sz w:val="24"/>
        </w:rPr>
        <w:t>10.5.5. Стороны заявляют, что по мере технической возможности, в соответствии с действующем законодательством Стороны стремятся применять универсальный передаточный документ (УПД), сочетающий в себе форму первичного учетного документа и счета-фактуры, при этом первичный учетный документ и счет-фактура не оформляются.</w:t>
      </w:r>
    </w:p>
    <w:p w14:paraId="67804226" w14:textId="77777777" w:rsidR="00D27B34" w:rsidRPr="00B1133E" w:rsidRDefault="00D27B34" w:rsidP="00D27B34">
      <w:pPr>
        <w:pStyle w:val="ad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B1133E">
        <w:rPr>
          <w:rFonts w:ascii="Times New Roman" w:hAnsi="Times New Roman"/>
          <w:i w:val="0"/>
          <w:color w:val="000000" w:themeColor="text1"/>
          <w:sz w:val="24"/>
        </w:rPr>
        <w:t>10.5.6. Стороны обязуются при использовании электронного документооборота осуществлять проверку своих систем на предмет поступления электронных документов ежедневно в рабочие дни с последующим их подписанием в соответствии с условиями Договора или отказом от подписания в случае наличия претензий.</w:t>
      </w:r>
    </w:p>
    <w:p w14:paraId="3E76A03E" w14:textId="77777777" w:rsidR="00D27B34" w:rsidRPr="00DD5974" w:rsidRDefault="00D27B34" w:rsidP="00D27B34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DD5974">
        <w:rPr>
          <w:rFonts w:ascii="Times New Roman" w:hAnsi="Times New Roman"/>
          <w:i w:val="0"/>
          <w:color w:val="000000" w:themeColor="text1"/>
          <w:sz w:val="24"/>
        </w:rPr>
        <w:t>Во всем, что не предусмотрено Контрактом, Стороны руководствуются законодательством Российской Федерации.</w:t>
      </w:r>
    </w:p>
    <w:p w14:paraId="67EE4EB3" w14:textId="77777777" w:rsidR="00981C6F" w:rsidRPr="00BD77D0" w:rsidRDefault="00981C6F">
      <w:pPr>
        <w:widowControl w:val="0"/>
        <w:tabs>
          <w:tab w:val="left" w:pos="709"/>
        </w:tabs>
        <w:jc w:val="center"/>
        <w:rPr>
          <w:i/>
          <w:color w:val="auto"/>
        </w:rPr>
      </w:pPr>
    </w:p>
    <w:p w14:paraId="3C4E239C" w14:textId="77777777" w:rsidR="00981C6F" w:rsidRPr="00BD77D0" w:rsidRDefault="00981C6F" w:rsidP="00176E1C">
      <w:pPr>
        <w:pStyle w:val="ad"/>
        <w:widowControl w:val="0"/>
        <w:numPr>
          <w:ilvl w:val="0"/>
          <w:numId w:val="4"/>
        </w:numPr>
        <w:tabs>
          <w:tab w:val="left" w:pos="426"/>
        </w:tabs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Приложения</w:t>
      </w:r>
    </w:p>
    <w:p w14:paraId="1CB8F7CF" w14:textId="77777777" w:rsidR="00981C6F" w:rsidRPr="00BD77D0" w:rsidRDefault="00981C6F">
      <w:pPr>
        <w:pStyle w:val="ad"/>
        <w:widowControl w:val="0"/>
        <w:tabs>
          <w:tab w:val="left" w:pos="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14:paraId="7F077565" w14:textId="77777777" w:rsidR="00981C6F" w:rsidRPr="00122B0F" w:rsidRDefault="00981C6F" w:rsidP="00176E1C">
      <w:pPr>
        <w:pStyle w:val="ad"/>
        <w:widowControl w:val="0"/>
        <w:numPr>
          <w:ilvl w:val="1"/>
          <w:numId w:val="4"/>
        </w:numPr>
        <w:tabs>
          <w:tab w:val="left" w:pos="709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Неотъемлемыми частями Контракта являются следующие приложения к Контракту:</w:t>
      </w:r>
    </w:p>
    <w:p w14:paraId="5C2FA28B" w14:textId="77777777" w:rsidR="00122B0F" w:rsidRDefault="00122B0F" w:rsidP="00122B0F">
      <w:pPr>
        <w:pStyle w:val="ad"/>
        <w:widowControl w:val="0"/>
        <w:tabs>
          <w:tab w:val="left" w:pos="709"/>
        </w:tabs>
        <w:ind w:left="644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122B0F">
        <w:rPr>
          <w:rFonts w:ascii="Times New Roman" w:hAnsi="Times New Roman" w:cs="Times New Roman"/>
          <w:i w:val="0"/>
          <w:color w:val="auto"/>
          <w:sz w:val="24"/>
          <w:szCs w:val="24"/>
        </w:rPr>
        <w:t>Приложение № 1 «Перечень услуг».</w:t>
      </w:r>
    </w:p>
    <w:p w14:paraId="2A7B9C45" w14:textId="77777777" w:rsidR="00507463" w:rsidRDefault="00507463" w:rsidP="00122B0F">
      <w:pPr>
        <w:pStyle w:val="ad"/>
        <w:widowControl w:val="0"/>
        <w:tabs>
          <w:tab w:val="left" w:pos="709"/>
        </w:tabs>
        <w:ind w:left="644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</w:p>
    <w:p w14:paraId="6326BA83" w14:textId="77777777" w:rsidR="00507463" w:rsidRPr="00507463" w:rsidRDefault="00507463" w:rsidP="00507463">
      <w:pPr>
        <w:pStyle w:val="ad"/>
        <w:widowControl w:val="0"/>
        <w:tabs>
          <w:tab w:val="left" w:pos="709"/>
        </w:tabs>
        <w:ind w:left="644"/>
        <w:jc w:val="center"/>
        <w:rPr>
          <w:rFonts w:ascii="Times New Roman" w:hAnsi="Times New Roman" w:cs="Times New Roman"/>
          <w:b/>
          <w:bCs/>
          <w:i w:val="0"/>
          <w:color w:val="auto"/>
          <w:sz w:val="24"/>
          <w:szCs w:val="24"/>
        </w:rPr>
      </w:pPr>
      <w:r w:rsidRPr="00507463">
        <w:rPr>
          <w:rFonts w:ascii="Times New Roman" w:hAnsi="Times New Roman" w:cs="Times New Roman"/>
          <w:b/>
          <w:bCs/>
          <w:i w:val="0"/>
          <w:color w:val="auto"/>
          <w:sz w:val="24"/>
          <w:szCs w:val="24"/>
        </w:rPr>
        <w:t>12.</w:t>
      </w:r>
      <w:r w:rsidRPr="00507463">
        <w:rPr>
          <w:rFonts w:ascii="Times New Roman" w:hAnsi="Times New Roman" w:cs="Times New Roman"/>
          <w:b/>
          <w:bCs/>
          <w:i w:val="0"/>
          <w:color w:val="auto"/>
          <w:sz w:val="24"/>
          <w:szCs w:val="24"/>
        </w:rPr>
        <w:tab/>
        <w:t>Адреса, реквизиты и подписи Сторон</w:t>
      </w:r>
    </w:p>
    <w:tbl>
      <w:tblPr>
        <w:tblpPr w:leftFromText="180" w:rightFromText="180" w:vertAnchor="text" w:horzAnchor="margin" w:tblpY="370"/>
        <w:tblW w:w="5000" w:type="pct"/>
        <w:tblLayout w:type="fixed"/>
        <w:tblLook w:val="0000" w:firstRow="0" w:lastRow="0" w:firstColumn="0" w:lastColumn="0" w:noHBand="0" w:noVBand="0"/>
      </w:tblPr>
      <w:tblGrid>
        <w:gridCol w:w="4873"/>
        <w:gridCol w:w="4482"/>
      </w:tblGrid>
      <w:tr w:rsidR="00507463" w:rsidRPr="00BD77D0" w14:paraId="09EAAA84" w14:textId="77777777" w:rsidTr="00507463">
        <w:tc>
          <w:tcPr>
            <w:tcW w:w="4986" w:type="dxa"/>
          </w:tcPr>
          <w:p w14:paraId="5FCE1D50" w14:textId="77777777" w:rsidR="00507463" w:rsidRDefault="00507463" w:rsidP="00507463">
            <w:pPr>
              <w:widowControl w:val="0"/>
              <w:rPr>
                <w:rFonts w:eastAsia="Calibri"/>
                <w:b/>
                <w:color w:val="auto"/>
                <w:lang w:eastAsia="ar-SA"/>
              </w:rPr>
            </w:pPr>
            <w:r w:rsidRPr="00BD77D0">
              <w:rPr>
                <w:rFonts w:eastAsia="Calibri"/>
                <w:b/>
                <w:color w:val="auto"/>
                <w:lang w:eastAsia="ar-SA"/>
              </w:rPr>
              <w:t>ЗАКАЗЧИК</w:t>
            </w:r>
          </w:p>
          <w:p w14:paraId="01476B38" w14:textId="77777777" w:rsidR="00507463" w:rsidRPr="00066C37" w:rsidRDefault="00507463" w:rsidP="00507463">
            <w:pPr>
              <w:widowControl w:val="0"/>
              <w:rPr>
                <w:rFonts w:eastAsia="Calibri"/>
                <w:iCs w:val="0"/>
                <w:lang w:eastAsia="ar-SA"/>
              </w:rPr>
            </w:pPr>
            <w:r w:rsidRPr="00066C37">
              <w:rPr>
                <w:rFonts w:eastAsia="Calibri"/>
                <w:iCs w:val="0"/>
                <w:lang w:eastAsia="ar-SA"/>
              </w:rPr>
              <w:t>Муниципальное бюджетное учреждение "Ломоносовский районный Дворец культуры им. Ш.В. Меликидзе"</w:t>
            </w:r>
          </w:p>
          <w:p w14:paraId="2BE8FF10" w14:textId="77777777" w:rsidR="00507463" w:rsidRPr="00066C37" w:rsidRDefault="00507463" w:rsidP="00507463">
            <w:pPr>
              <w:widowControl w:val="0"/>
              <w:rPr>
                <w:rFonts w:eastAsia="Calibri"/>
                <w:iCs w:val="0"/>
                <w:lang w:eastAsia="ar-SA"/>
              </w:rPr>
            </w:pPr>
            <w:r w:rsidRPr="00066C37">
              <w:rPr>
                <w:rFonts w:eastAsia="Calibri"/>
                <w:iCs w:val="0"/>
                <w:lang w:eastAsia="ar-SA"/>
              </w:rPr>
              <w:t>Юридический адрес: 188502, Ленинградская обл., Ломоносовский р-н, д. Горбунки, здание 105</w:t>
            </w:r>
          </w:p>
          <w:p w14:paraId="248DD9BD" w14:textId="77777777" w:rsidR="00507463" w:rsidRPr="00066C37" w:rsidRDefault="00507463" w:rsidP="00507463">
            <w:pPr>
              <w:widowControl w:val="0"/>
              <w:rPr>
                <w:rFonts w:eastAsia="Calibri"/>
                <w:iCs w:val="0"/>
                <w:lang w:eastAsia="ar-SA"/>
              </w:rPr>
            </w:pPr>
            <w:r w:rsidRPr="00066C37">
              <w:rPr>
                <w:rFonts w:eastAsia="Calibri"/>
                <w:iCs w:val="0"/>
                <w:lang w:eastAsia="ar-SA"/>
              </w:rPr>
              <w:t>Почтовый адрес: 188502, Ленинградская обл., Ломоносовский район, д. Горбунки, здание 105</w:t>
            </w:r>
          </w:p>
          <w:p w14:paraId="70E6ED3A" w14:textId="77777777" w:rsidR="00507463" w:rsidRPr="00066C37" w:rsidRDefault="00507463" w:rsidP="00507463">
            <w:pPr>
              <w:widowControl w:val="0"/>
              <w:rPr>
                <w:rFonts w:eastAsia="Calibri"/>
                <w:iCs w:val="0"/>
                <w:lang w:eastAsia="ar-SA"/>
              </w:rPr>
            </w:pPr>
            <w:r w:rsidRPr="00066C37">
              <w:rPr>
                <w:rFonts w:eastAsia="Calibri"/>
                <w:iCs w:val="0"/>
                <w:lang w:eastAsia="ar-SA"/>
              </w:rPr>
              <w:t xml:space="preserve">Банковские реквизиты: </w:t>
            </w:r>
          </w:p>
          <w:p w14:paraId="6627D027" w14:textId="77777777" w:rsidR="00507463" w:rsidRPr="00066C37" w:rsidRDefault="00507463" w:rsidP="00507463">
            <w:pPr>
              <w:widowControl w:val="0"/>
              <w:rPr>
                <w:rFonts w:eastAsia="Calibri"/>
                <w:iCs w:val="0"/>
                <w:lang w:eastAsia="ar-SA"/>
              </w:rPr>
            </w:pPr>
            <w:r w:rsidRPr="00066C37">
              <w:rPr>
                <w:rFonts w:eastAsia="Calibri"/>
                <w:iCs w:val="0"/>
                <w:lang w:eastAsia="ar-SA"/>
              </w:rPr>
              <w:t>ИНН 4720021682</w:t>
            </w:r>
          </w:p>
          <w:p w14:paraId="206956FD" w14:textId="77777777" w:rsidR="00507463" w:rsidRPr="00066C37" w:rsidRDefault="00507463" w:rsidP="00507463">
            <w:pPr>
              <w:widowControl w:val="0"/>
              <w:rPr>
                <w:rFonts w:eastAsia="Calibri"/>
                <w:iCs w:val="0"/>
                <w:lang w:eastAsia="ar-SA"/>
              </w:rPr>
            </w:pPr>
            <w:r w:rsidRPr="00066C37">
              <w:rPr>
                <w:rFonts w:eastAsia="Calibri"/>
                <w:iCs w:val="0"/>
                <w:lang w:eastAsia="ar-SA"/>
              </w:rPr>
              <w:t>КПП 472501001</w:t>
            </w:r>
          </w:p>
          <w:p w14:paraId="043AF431" w14:textId="77777777" w:rsidR="00507463" w:rsidRPr="00066C37" w:rsidRDefault="00507463" w:rsidP="00507463">
            <w:pPr>
              <w:widowControl w:val="0"/>
              <w:rPr>
                <w:rFonts w:eastAsia="Calibri"/>
                <w:iCs w:val="0"/>
                <w:lang w:eastAsia="ar-SA"/>
              </w:rPr>
            </w:pPr>
            <w:r w:rsidRPr="00066C37">
              <w:rPr>
                <w:rFonts w:eastAsia="Calibri"/>
                <w:iCs w:val="0"/>
                <w:lang w:eastAsia="ar-SA"/>
              </w:rPr>
              <w:t>ОГРН 1054700580550</w:t>
            </w:r>
          </w:p>
          <w:p w14:paraId="64B6ABD4" w14:textId="77777777" w:rsidR="00507463" w:rsidRPr="00066C37" w:rsidRDefault="00507463" w:rsidP="00507463">
            <w:pPr>
              <w:widowControl w:val="0"/>
              <w:rPr>
                <w:rFonts w:eastAsia="Calibri"/>
                <w:iCs w:val="0"/>
                <w:lang w:eastAsia="ar-SA"/>
              </w:rPr>
            </w:pPr>
            <w:r w:rsidRPr="00066C37">
              <w:rPr>
                <w:rFonts w:eastAsia="Calibri"/>
                <w:iCs w:val="0"/>
                <w:lang w:eastAsia="ar-SA"/>
              </w:rPr>
              <w:t>ОКТМО 41630424101</w:t>
            </w:r>
          </w:p>
          <w:p w14:paraId="4EEACE6A" w14:textId="77777777" w:rsidR="00507463" w:rsidRPr="00066C37" w:rsidRDefault="00507463" w:rsidP="00507463">
            <w:pPr>
              <w:widowControl w:val="0"/>
              <w:rPr>
                <w:rFonts w:eastAsia="Calibri"/>
                <w:iCs w:val="0"/>
                <w:lang w:eastAsia="ar-SA"/>
              </w:rPr>
            </w:pPr>
            <w:r w:rsidRPr="00066C37">
              <w:rPr>
                <w:rFonts w:eastAsia="Calibri"/>
                <w:iCs w:val="0"/>
                <w:lang w:eastAsia="ar-SA"/>
              </w:rPr>
              <w:t>УФК по Ленинградской области, г. Санкт-</w:t>
            </w:r>
            <w:r w:rsidRPr="00066C37">
              <w:rPr>
                <w:rFonts w:eastAsia="Calibri"/>
                <w:iCs w:val="0"/>
                <w:lang w:eastAsia="ar-SA"/>
              </w:rPr>
              <w:lastRenderedPageBreak/>
              <w:t xml:space="preserve">Петербург (МБУ «Ломоносовский районный Дворец культуры </w:t>
            </w:r>
          </w:p>
          <w:p w14:paraId="20FD8FA7" w14:textId="77777777" w:rsidR="00507463" w:rsidRPr="00066C37" w:rsidRDefault="00507463" w:rsidP="00507463">
            <w:pPr>
              <w:widowControl w:val="0"/>
              <w:rPr>
                <w:rFonts w:eastAsia="Calibri"/>
                <w:iCs w:val="0"/>
                <w:lang w:eastAsia="ar-SA"/>
              </w:rPr>
            </w:pPr>
            <w:r w:rsidRPr="00066C37">
              <w:rPr>
                <w:rFonts w:eastAsia="Calibri"/>
                <w:iCs w:val="0"/>
                <w:lang w:eastAsia="ar-SA"/>
              </w:rPr>
              <w:t>им. Ш.В. Меликидзе» л/сч 20491612010)</w:t>
            </w:r>
          </w:p>
          <w:p w14:paraId="3A7CB6A9" w14:textId="77777777" w:rsidR="00507463" w:rsidRPr="00066C37" w:rsidRDefault="00507463" w:rsidP="00507463">
            <w:pPr>
              <w:widowControl w:val="0"/>
              <w:rPr>
                <w:rFonts w:eastAsia="Calibri"/>
                <w:iCs w:val="0"/>
                <w:lang w:eastAsia="ar-SA"/>
              </w:rPr>
            </w:pPr>
            <w:r w:rsidRPr="00066C37">
              <w:rPr>
                <w:rFonts w:eastAsia="Calibri"/>
                <w:iCs w:val="0"/>
                <w:lang w:eastAsia="ar-SA"/>
              </w:rPr>
              <w:t>к/сч 40102810745370000098</w:t>
            </w:r>
          </w:p>
          <w:p w14:paraId="5D7845B0" w14:textId="77777777" w:rsidR="00507463" w:rsidRPr="00066C37" w:rsidRDefault="00507463" w:rsidP="00507463">
            <w:pPr>
              <w:widowControl w:val="0"/>
              <w:rPr>
                <w:rFonts w:eastAsia="Calibri"/>
                <w:iCs w:val="0"/>
                <w:lang w:eastAsia="ar-SA"/>
              </w:rPr>
            </w:pPr>
            <w:r w:rsidRPr="00066C37">
              <w:rPr>
                <w:rFonts w:eastAsia="Calibri"/>
                <w:iCs w:val="0"/>
                <w:lang w:eastAsia="ar-SA"/>
              </w:rPr>
              <w:t>б/счет 03234643416300004500</w:t>
            </w:r>
          </w:p>
          <w:p w14:paraId="6A165809" w14:textId="77777777" w:rsidR="00507463" w:rsidRPr="00066C37" w:rsidRDefault="00507463" w:rsidP="00507463">
            <w:pPr>
              <w:widowControl w:val="0"/>
              <w:rPr>
                <w:rFonts w:eastAsia="Calibri"/>
                <w:iCs w:val="0"/>
                <w:lang w:eastAsia="ar-SA"/>
              </w:rPr>
            </w:pPr>
            <w:r w:rsidRPr="00066C37">
              <w:rPr>
                <w:rFonts w:eastAsia="Calibri"/>
                <w:iCs w:val="0"/>
                <w:lang w:eastAsia="ar-SA"/>
              </w:rPr>
              <w:t>КБК: 91611301995050131131</w:t>
            </w:r>
          </w:p>
          <w:p w14:paraId="763C4F12" w14:textId="77777777" w:rsidR="00507463" w:rsidRPr="00066C37" w:rsidRDefault="00507463" w:rsidP="00507463">
            <w:pPr>
              <w:widowControl w:val="0"/>
              <w:rPr>
                <w:rFonts w:eastAsia="Calibri"/>
                <w:iCs w:val="0"/>
                <w:lang w:eastAsia="ar-SA"/>
              </w:rPr>
            </w:pPr>
            <w:r w:rsidRPr="00066C37">
              <w:rPr>
                <w:rFonts w:eastAsia="Calibri"/>
                <w:iCs w:val="0"/>
                <w:lang w:eastAsia="ar-SA"/>
              </w:rPr>
              <w:t>Банк:  ОКЦ №1  СЕВЕРО-ЗАПАДНОЕ ГУ БАНКА РОССИИ</w:t>
            </w:r>
          </w:p>
          <w:p w14:paraId="02B264C5" w14:textId="77777777" w:rsidR="00507463" w:rsidRPr="00066C37" w:rsidRDefault="00507463" w:rsidP="00507463">
            <w:pPr>
              <w:widowControl w:val="0"/>
              <w:rPr>
                <w:rFonts w:eastAsia="Calibri"/>
                <w:iCs w:val="0"/>
                <w:lang w:eastAsia="ar-SA"/>
              </w:rPr>
            </w:pPr>
            <w:r w:rsidRPr="00066C37">
              <w:rPr>
                <w:rFonts w:eastAsia="Calibri"/>
                <w:iCs w:val="0"/>
                <w:lang w:eastAsia="ar-SA"/>
              </w:rPr>
              <w:t>БИК 044030098</w:t>
            </w:r>
          </w:p>
          <w:p w14:paraId="10D09D88" w14:textId="77777777" w:rsidR="00507463" w:rsidRPr="00066C37" w:rsidRDefault="00507463" w:rsidP="00507463">
            <w:pPr>
              <w:widowControl w:val="0"/>
              <w:rPr>
                <w:rFonts w:eastAsia="Calibri"/>
                <w:iCs w:val="0"/>
                <w:lang w:eastAsia="ar-SA"/>
              </w:rPr>
            </w:pPr>
            <w:r w:rsidRPr="00066C37">
              <w:rPr>
                <w:rFonts w:eastAsia="Calibri"/>
                <w:iCs w:val="0"/>
                <w:lang w:eastAsia="ar-SA"/>
              </w:rPr>
              <w:t>Тел.\факс (813) 76 53 012</w:t>
            </w:r>
          </w:p>
          <w:p w14:paraId="2E381438" w14:textId="0B110CD2" w:rsidR="00507463" w:rsidRPr="00066C37" w:rsidRDefault="00507463" w:rsidP="00507463">
            <w:pPr>
              <w:widowControl w:val="0"/>
              <w:rPr>
                <w:rFonts w:eastAsia="Calibri"/>
                <w:iCs w:val="0"/>
                <w:lang w:eastAsia="ar-SA"/>
              </w:rPr>
            </w:pPr>
            <w:r w:rsidRPr="00066C37">
              <w:rPr>
                <w:rFonts w:eastAsia="Calibri"/>
                <w:iCs w:val="0"/>
                <w:lang w:eastAsia="ar-SA"/>
              </w:rPr>
              <w:t>Эл. почта: andreeva@lomrdk.ru</w:t>
            </w:r>
          </w:p>
          <w:p w14:paraId="386C8076" w14:textId="0B467852" w:rsidR="00507463" w:rsidRDefault="00507463" w:rsidP="00507463">
            <w:pPr>
              <w:widowControl w:val="0"/>
              <w:rPr>
                <w:color w:val="auto"/>
              </w:rPr>
            </w:pPr>
          </w:p>
          <w:p w14:paraId="3588F9B9" w14:textId="00B176D5" w:rsidR="00507463" w:rsidRDefault="00425759" w:rsidP="00507463">
            <w:pPr>
              <w:widowControl w:val="0"/>
              <w:rPr>
                <w:color w:val="auto"/>
              </w:rPr>
            </w:pPr>
            <w:r>
              <w:rPr>
                <w:color w:val="auto"/>
              </w:rPr>
              <w:t xml:space="preserve">И.о. директора </w:t>
            </w:r>
          </w:p>
          <w:p w14:paraId="6AE249DA" w14:textId="77777777" w:rsidR="00507463" w:rsidRPr="00BD77D0" w:rsidRDefault="00507463" w:rsidP="00507463">
            <w:pPr>
              <w:widowControl w:val="0"/>
              <w:rPr>
                <w:color w:val="auto"/>
              </w:rPr>
            </w:pPr>
          </w:p>
          <w:p w14:paraId="06382696" w14:textId="53FC23D1" w:rsidR="00507463" w:rsidRPr="00BD77D0" w:rsidRDefault="00507463" w:rsidP="00507463">
            <w:pPr>
              <w:rPr>
                <w:color w:val="auto"/>
              </w:rPr>
            </w:pPr>
            <w:r w:rsidRPr="00BD77D0">
              <w:rPr>
                <w:color w:val="auto"/>
              </w:rPr>
              <w:t xml:space="preserve">______________ / </w:t>
            </w:r>
            <w:r w:rsidR="00425759">
              <w:rPr>
                <w:color w:val="auto"/>
              </w:rPr>
              <w:t>Винк И.И.</w:t>
            </w:r>
            <w:r w:rsidRPr="00BD77D0">
              <w:rPr>
                <w:color w:val="auto"/>
              </w:rPr>
              <w:t>/</w:t>
            </w:r>
          </w:p>
          <w:p w14:paraId="332CFBAB" w14:textId="6FDC1F63" w:rsidR="00507463" w:rsidRPr="00BD77D0" w:rsidRDefault="005B6A43" w:rsidP="00507463">
            <w:pPr>
              <w:rPr>
                <w:color w:val="auto"/>
              </w:rPr>
            </w:pPr>
            <w:r>
              <w:rPr>
                <w:color w:val="auto"/>
              </w:rPr>
              <w:t>ЭЦП</w:t>
            </w:r>
          </w:p>
        </w:tc>
        <w:tc>
          <w:tcPr>
            <w:tcW w:w="4585" w:type="dxa"/>
          </w:tcPr>
          <w:p w14:paraId="5FBFAB48" w14:textId="77777777" w:rsidR="00507463" w:rsidRPr="00BD77D0" w:rsidRDefault="00507463" w:rsidP="00507463">
            <w:pPr>
              <w:widowControl w:val="0"/>
              <w:rPr>
                <w:color w:val="auto"/>
              </w:rPr>
            </w:pPr>
            <w:r w:rsidRPr="00BD77D0">
              <w:rPr>
                <w:rFonts w:eastAsia="Calibri"/>
                <w:b/>
                <w:color w:val="auto"/>
                <w:lang w:eastAsia="ar-SA"/>
              </w:rPr>
              <w:lastRenderedPageBreak/>
              <w:t>ИСПОЛНИТЕЛЬ</w:t>
            </w:r>
          </w:p>
          <w:p w14:paraId="68CD63E1" w14:textId="77777777" w:rsidR="00507463" w:rsidRDefault="00507463" w:rsidP="00507463">
            <w:pPr>
              <w:rPr>
                <w:color w:val="auto"/>
              </w:rPr>
            </w:pPr>
          </w:p>
          <w:p w14:paraId="0E57D09D" w14:textId="77777777" w:rsidR="005B6A43" w:rsidRDefault="005B6A43" w:rsidP="00507463">
            <w:pPr>
              <w:rPr>
                <w:color w:val="auto"/>
              </w:rPr>
            </w:pPr>
          </w:p>
          <w:p w14:paraId="1DD28780" w14:textId="77777777" w:rsidR="005B6A43" w:rsidRDefault="005B6A43" w:rsidP="00507463">
            <w:pPr>
              <w:rPr>
                <w:color w:val="auto"/>
              </w:rPr>
            </w:pPr>
          </w:p>
          <w:p w14:paraId="42EA5B92" w14:textId="77777777" w:rsidR="005B6A43" w:rsidRDefault="005B6A43" w:rsidP="00507463">
            <w:pPr>
              <w:rPr>
                <w:color w:val="auto"/>
              </w:rPr>
            </w:pPr>
          </w:p>
          <w:p w14:paraId="1028CA7A" w14:textId="77777777" w:rsidR="005B6A43" w:rsidRDefault="005B6A43" w:rsidP="00507463">
            <w:pPr>
              <w:rPr>
                <w:color w:val="auto"/>
              </w:rPr>
            </w:pPr>
          </w:p>
          <w:p w14:paraId="138EF8FF" w14:textId="77777777" w:rsidR="005B6A43" w:rsidRDefault="005B6A43" w:rsidP="00507463">
            <w:pPr>
              <w:rPr>
                <w:color w:val="auto"/>
              </w:rPr>
            </w:pPr>
          </w:p>
          <w:p w14:paraId="7ED25F9B" w14:textId="77777777" w:rsidR="005B6A43" w:rsidRDefault="005B6A43" w:rsidP="00507463">
            <w:pPr>
              <w:rPr>
                <w:color w:val="auto"/>
              </w:rPr>
            </w:pPr>
          </w:p>
          <w:p w14:paraId="19D9777F" w14:textId="77777777" w:rsidR="005B6A43" w:rsidRDefault="005B6A43" w:rsidP="00507463">
            <w:pPr>
              <w:rPr>
                <w:color w:val="auto"/>
              </w:rPr>
            </w:pPr>
          </w:p>
          <w:p w14:paraId="5136E678" w14:textId="77777777" w:rsidR="005B6A43" w:rsidRDefault="005B6A43" w:rsidP="00507463">
            <w:pPr>
              <w:rPr>
                <w:color w:val="auto"/>
              </w:rPr>
            </w:pPr>
          </w:p>
          <w:p w14:paraId="6E61904C" w14:textId="77777777" w:rsidR="005B6A43" w:rsidRDefault="005B6A43" w:rsidP="00507463">
            <w:pPr>
              <w:rPr>
                <w:color w:val="auto"/>
              </w:rPr>
            </w:pPr>
          </w:p>
          <w:p w14:paraId="30260C75" w14:textId="77777777" w:rsidR="005B6A43" w:rsidRDefault="005B6A43" w:rsidP="00507463">
            <w:pPr>
              <w:rPr>
                <w:color w:val="auto"/>
              </w:rPr>
            </w:pPr>
          </w:p>
          <w:p w14:paraId="4CF2CF9A" w14:textId="77777777" w:rsidR="005B6A43" w:rsidRDefault="005B6A43" w:rsidP="00507463">
            <w:pPr>
              <w:rPr>
                <w:color w:val="auto"/>
              </w:rPr>
            </w:pPr>
          </w:p>
          <w:p w14:paraId="6BE8E4A9" w14:textId="77777777" w:rsidR="005B6A43" w:rsidRDefault="005B6A43" w:rsidP="00507463">
            <w:pPr>
              <w:rPr>
                <w:color w:val="auto"/>
              </w:rPr>
            </w:pPr>
          </w:p>
          <w:p w14:paraId="6E8E0A88" w14:textId="77777777" w:rsidR="005B6A43" w:rsidRDefault="005B6A43" w:rsidP="00507463">
            <w:pPr>
              <w:rPr>
                <w:color w:val="auto"/>
              </w:rPr>
            </w:pPr>
          </w:p>
          <w:p w14:paraId="08760D52" w14:textId="77777777" w:rsidR="005B6A43" w:rsidRDefault="005B6A43" w:rsidP="00507463">
            <w:pPr>
              <w:rPr>
                <w:color w:val="auto"/>
              </w:rPr>
            </w:pPr>
          </w:p>
          <w:p w14:paraId="28A03944" w14:textId="77777777" w:rsidR="005B6A43" w:rsidRDefault="005B6A43" w:rsidP="00507463">
            <w:pPr>
              <w:rPr>
                <w:color w:val="auto"/>
              </w:rPr>
            </w:pPr>
          </w:p>
          <w:p w14:paraId="0F942615" w14:textId="77777777" w:rsidR="005B6A43" w:rsidRDefault="005B6A43" w:rsidP="00507463">
            <w:pPr>
              <w:rPr>
                <w:color w:val="auto"/>
              </w:rPr>
            </w:pPr>
          </w:p>
          <w:p w14:paraId="42C401D0" w14:textId="77777777" w:rsidR="005B6A43" w:rsidRDefault="005B6A43" w:rsidP="00507463">
            <w:pPr>
              <w:rPr>
                <w:color w:val="auto"/>
              </w:rPr>
            </w:pPr>
          </w:p>
          <w:p w14:paraId="61B943C1" w14:textId="77777777" w:rsidR="005B6A43" w:rsidRDefault="005B6A43" w:rsidP="00507463">
            <w:pPr>
              <w:rPr>
                <w:color w:val="auto"/>
              </w:rPr>
            </w:pPr>
          </w:p>
          <w:p w14:paraId="2B9C81E6" w14:textId="77777777" w:rsidR="005B6A43" w:rsidRDefault="005B6A43" w:rsidP="00507463">
            <w:pPr>
              <w:rPr>
                <w:color w:val="auto"/>
              </w:rPr>
            </w:pPr>
          </w:p>
          <w:p w14:paraId="07937FD6" w14:textId="77777777" w:rsidR="005B6A43" w:rsidRDefault="005B6A43" w:rsidP="00507463">
            <w:pPr>
              <w:rPr>
                <w:color w:val="auto"/>
              </w:rPr>
            </w:pPr>
          </w:p>
          <w:p w14:paraId="372009EA" w14:textId="77777777" w:rsidR="005B6A43" w:rsidRDefault="005B6A43" w:rsidP="00507463">
            <w:pPr>
              <w:rPr>
                <w:color w:val="auto"/>
              </w:rPr>
            </w:pPr>
          </w:p>
          <w:p w14:paraId="3D5FB20A" w14:textId="77777777" w:rsidR="005B6A43" w:rsidRDefault="005B6A43" w:rsidP="00507463">
            <w:pPr>
              <w:rPr>
                <w:color w:val="auto"/>
              </w:rPr>
            </w:pPr>
          </w:p>
          <w:p w14:paraId="358B0575" w14:textId="77777777" w:rsidR="005B6A43" w:rsidRDefault="005B6A43" w:rsidP="00507463">
            <w:pPr>
              <w:rPr>
                <w:color w:val="auto"/>
              </w:rPr>
            </w:pPr>
          </w:p>
          <w:p w14:paraId="5DC15D13" w14:textId="77777777" w:rsidR="005B6A43" w:rsidRDefault="005B6A43" w:rsidP="00507463">
            <w:pPr>
              <w:rPr>
                <w:color w:val="auto"/>
              </w:rPr>
            </w:pPr>
          </w:p>
          <w:p w14:paraId="058A7C49" w14:textId="77777777" w:rsidR="005B6A43" w:rsidRDefault="005B6A43" w:rsidP="00507463">
            <w:pPr>
              <w:rPr>
                <w:color w:val="auto"/>
              </w:rPr>
            </w:pPr>
          </w:p>
          <w:p w14:paraId="110BD242" w14:textId="05BF4EAB" w:rsidR="005B6A43" w:rsidRDefault="00B44DEB" w:rsidP="00507463">
            <w:pPr>
              <w:rPr>
                <w:color w:val="auto"/>
              </w:rPr>
            </w:pPr>
            <w:r>
              <w:rPr>
                <w:color w:val="auto"/>
              </w:rPr>
              <w:t>_____________</w:t>
            </w:r>
          </w:p>
          <w:p w14:paraId="19C0D1C7" w14:textId="457B664B" w:rsidR="005B6A43" w:rsidRDefault="005B6A43" w:rsidP="00507463">
            <w:pPr>
              <w:rPr>
                <w:color w:val="auto"/>
              </w:rPr>
            </w:pPr>
            <w:r>
              <w:rPr>
                <w:color w:val="auto"/>
              </w:rPr>
              <w:t>_____________</w:t>
            </w:r>
          </w:p>
          <w:p w14:paraId="6BD89577" w14:textId="77777777" w:rsidR="005B6A43" w:rsidRDefault="005B6A43" w:rsidP="00507463">
            <w:pPr>
              <w:rPr>
                <w:color w:val="auto"/>
              </w:rPr>
            </w:pPr>
          </w:p>
          <w:p w14:paraId="2A7DA5F4" w14:textId="264EDECD" w:rsidR="00507463" w:rsidRPr="00BD77D0" w:rsidRDefault="00507463" w:rsidP="00507463">
            <w:pPr>
              <w:rPr>
                <w:color w:val="auto"/>
              </w:rPr>
            </w:pPr>
            <w:r w:rsidRPr="00BD77D0">
              <w:rPr>
                <w:color w:val="auto"/>
              </w:rPr>
              <w:t xml:space="preserve">_____________ / </w:t>
            </w:r>
            <w:r w:rsidR="005B6A43">
              <w:rPr>
                <w:color w:val="auto"/>
              </w:rPr>
              <w:t>___________</w:t>
            </w:r>
            <w:r w:rsidRPr="00BD77D0">
              <w:rPr>
                <w:color w:val="auto"/>
              </w:rPr>
              <w:t>/</w:t>
            </w:r>
          </w:p>
          <w:p w14:paraId="31544BBF" w14:textId="666784D6" w:rsidR="00507463" w:rsidRPr="00BD77D0" w:rsidRDefault="005B6A43" w:rsidP="00507463">
            <w:pPr>
              <w:rPr>
                <w:color w:val="auto"/>
              </w:rPr>
            </w:pPr>
            <w:r>
              <w:rPr>
                <w:color w:val="auto"/>
              </w:rPr>
              <w:t>ЭЦП</w:t>
            </w:r>
          </w:p>
        </w:tc>
      </w:tr>
    </w:tbl>
    <w:p w14:paraId="0A9C526A" w14:textId="326B8898" w:rsidR="00507463" w:rsidRDefault="00507463" w:rsidP="00122B0F">
      <w:pPr>
        <w:pStyle w:val="ad"/>
        <w:widowControl w:val="0"/>
        <w:tabs>
          <w:tab w:val="left" w:pos="709"/>
        </w:tabs>
        <w:ind w:left="644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</w:p>
    <w:p w14:paraId="2A12526C" w14:textId="6FDAB880" w:rsidR="00507463" w:rsidRDefault="00507463" w:rsidP="00122B0F">
      <w:pPr>
        <w:pStyle w:val="ad"/>
        <w:widowControl w:val="0"/>
        <w:tabs>
          <w:tab w:val="left" w:pos="709"/>
        </w:tabs>
        <w:ind w:left="644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</w:p>
    <w:p w14:paraId="1BF0CFA1" w14:textId="77777777" w:rsidR="00507463" w:rsidRPr="00122B0F" w:rsidRDefault="00507463" w:rsidP="00122B0F">
      <w:pPr>
        <w:pStyle w:val="ad"/>
        <w:widowControl w:val="0"/>
        <w:tabs>
          <w:tab w:val="left" w:pos="709"/>
        </w:tabs>
        <w:ind w:left="644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</w:p>
    <w:p w14:paraId="005A1787" w14:textId="77777777" w:rsidR="00507463" w:rsidRDefault="00507463" w:rsidP="00507463">
      <w:pPr>
        <w:widowControl w:val="0"/>
        <w:tabs>
          <w:tab w:val="left" w:pos="709"/>
        </w:tabs>
        <w:jc w:val="center"/>
        <w:rPr>
          <w:b/>
          <w:color w:val="auto"/>
        </w:rPr>
      </w:pPr>
    </w:p>
    <w:p w14:paraId="1B4546D3" w14:textId="77777777" w:rsidR="00507463" w:rsidRDefault="00507463" w:rsidP="00507463">
      <w:pPr>
        <w:widowControl w:val="0"/>
        <w:tabs>
          <w:tab w:val="left" w:pos="709"/>
        </w:tabs>
        <w:jc w:val="center"/>
        <w:rPr>
          <w:b/>
          <w:color w:val="auto"/>
        </w:rPr>
      </w:pPr>
    </w:p>
    <w:p w14:paraId="4BBAC9A5" w14:textId="77777777" w:rsidR="00507463" w:rsidRPr="00122B0F" w:rsidRDefault="00507463" w:rsidP="00507463">
      <w:pPr>
        <w:widowControl w:val="0"/>
        <w:tabs>
          <w:tab w:val="left" w:pos="709"/>
        </w:tabs>
        <w:jc w:val="center"/>
        <w:rPr>
          <w:color w:val="auto"/>
        </w:rPr>
      </w:pPr>
    </w:p>
    <w:p w14:paraId="57D6A19F" w14:textId="77777777" w:rsidR="00981C6F" w:rsidRPr="00BD77D0" w:rsidRDefault="00981C6F">
      <w:pPr>
        <w:pageBreakBefore/>
        <w:widowControl w:val="0"/>
        <w:ind w:left="5954"/>
        <w:jc w:val="right"/>
        <w:rPr>
          <w:color w:val="auto"/>
        </w:rPr>
      </w:pPr>
      <w:r w:rsidRPr="00BD77D0">
        <w:rPr>
          <w:rFonts w:eastAsia="Calibri"/>
          <w:color w:val="auto"/>
          <w:lang w:eastAsia="ar-SA"/>
        </w:rPr>
        <w:lastRenderedPageBreak/>
        <w:t>Приложение № 1</w:t>
      </w:r>
    </w:p>
    <w:p w14:paraId="60033311" w14:textId="26A7439D" w:rsidR="00981C6F" w:rsidRPr="00BD77D0" w:rsidRDefault="00981C6F">
      <w:pPr>
        <w:widowControl w:val="0"/>
        <w:ind w:left="5954"/>
        <w:jc w:val="right"/>
        <w:rPr>
          <w:color w:val="auto"/>
        </w:rPr>
      </w:pPr>
      <w:r w:rsidRPr="00BD77D0">
        <w:rPr>
          <w:rFonts w:eastAsia="Calibri"/>
          <w:color w:val="auto"/>
          <w:lang w:eastAsia="ar-SA"/>
        </w:rPr>
        <w:t xml:space="preserve">к Контракту № </w:t>
      </w:r>
      <w:r w:rsidR="000D34AA">
        <w:rPr>
          <w:rFonts w:eastAsia="Calibri"/>
          <w:color w:val="auto"/>
          <w:lang w:eastAsia="ar-SA"/>
        </w:rPr>
        <w:t>_____</w:t>
      </w:r>
    </w:p>
    <w:p w14:paraId="75CAF900" w14:textId="0F804F25" w:rsidR="00981C6F" w:rsidRPr="00BD77D0" w:rsidRDefault="00007243">
      <w:pPr>
        <w:widowControl w:val="0"/>
        <w:ind w:hanging="810"/>
        <w:jc w:val="right"/>
        <w:rPr>
          <w:color w:val="auto"/>
        </w:rPr>
      </w:pPr>
      <w:r w:rsidRPr="00BD77D0">
        <w:rPr>
          <w:rFonts w:eastAsia="Calibri"/>
          <w:color w:val="auto"/>
          <w:lang w:eastAsia="ar-SA"/>
        </w:rPr>
        <w:t>от «</w:t>
      </w:r>
      <w:r w:rsidR="000D34AA">
        <w:rPr>
          <w:rFonts w:eastAsia="Calibri"/>
          <w:color w:val="auto"/>
          <w:lang w:eastAsia="ar-SA"/>
        </w:rPr>
        <w:t>__</w:t>
      </w:r>
      <w:r w:rsidRPr="00BD77D0">
        <w:rPr>
          <w:rFonts w:eastAsia="Calibri"/>
          <w:color w:val="auto"/>
          <w:lang w:eastAsia="ar-SA"/>
        </w:rPr>
        <w:t xml:space="preserve">» </w:t>
      </w:r>
      <w:r w:rsidR="000D34AA">
        <w:rPr>
          <w:rFonts w:eastAsia="Calibri"/>
          <w:color w:val="auto"/>
          <w:lang w:eastAsia="ar-SA"/>
        </w:rPr>
        <w:t>________</w:t>
      </w:r>
      <w:r w:rsidRPr="00BD77D0">
        <w:rPr>
          <w:rFonts w:eastAsia="Calibri"/>
          <w:color w:val="auto"/>
          <w:lang w:eastAsia="ar-SA"/>
        </w:rPr>
        <w:t xml:space="preserve"> 202</w:t>
      </w:r>
      <w:r w:rsidR="00B47243">
        <w:rPr>
          <w:rFonts w:eastAsia="Calibri"/>
          <w:color w:val="auto"/>
          <w:lang w:eastAsia="ar-SA"/>
        </w:rPr>
        <w:t>6</w:t>
      </w:r>
      <w:r w:rsidR="00981C6F" w:rsidRPr="00BD77D0">
        <w:rPr>
          <w:rFonts w:eastAsia="Calibri"/>
          <w:color w:val="auto"/>
          <w:lang w:eastAsia="ar-SA"/>
        </w:rPr>
        <w:t xml:space="preserve"> г.</w:t>
      </w:r>
    </w:p>
    <w:p w14:paraId="06BF6F70" w14:textId="77777777" w:rsidR="00981C6F" w:rsidRDefault="00981C6F">
      <w:pPr>
        <w:widowControl w:val="0"/>
        <w:ind w:left="5954" w:firstLine="709"/>
        <w:jc w:val="right"/>
        <w:rPr>
          <w:rFonts w:eastAsia="Calibri"/>
          <w:color w:val="auto"/>
          <w:lang w:eastAsia="ar-SA"/>
        </w:rPr>
      </w:pPr>
    </w:p>
    <w:p w14:paraId="1C095C99" w14:textId="77777777" w:rsidR="006A03F2" w:rsidRPr="00F856D8" w:rsidRDefault="006A03F2" w:rsidP="006A03F2">
      <w:pPr>
        <w:widowControl w:val="0"/>
        <w:jc w:val="center"/>
        <w:rPr>
          <w:iCs w:val="0"/>
          <w:sz w:val="22"/>
          <w:szCs w:val="22"/>
        </w:rPr>
      </w:pPr>
      <w:r w:rsidRPr="00F856D8">
        <w:rPr>
          <w:b/>
          <w:sz w:val="22"/>
          <w:szCs w:val="22"/>
        </w:rPr>
        <w:t>Перечень услуг</w:t>
      </w:r>
    </w:p>
    <w:p w14:paraId="2E3214A0" w14:textId="77777777" w:rsidR="006A03F2" w:rsidRPr="00F856D8" w:rsidRDefault="006A03F2" w:rsidP="006A03F2">
      <w:pPr>
        <w:widowControl w:val="0"/>
        <w:jc w:val="center"/>
        <w:rPr>
          <w:b/>
          <w:iCs w:val="0"/>
          <w:sz w:val="22"/>
          <w:szCs w:val="22"/>
        </w:rPr>
      </w:pPr>
    </w:p>
    <w:p w14:paraId="524E1D0F" w14:textId="77777777" w:rsidR="006A03F2" w:rsidRPr="007D3044" w:rsidRDefault="006A03F2" w:rsidP="006A03F2">
      <w:pPr>
        <w:ind w:firstLine="709"/>
        <w:jc w:val="both"/>
        <w:rPr>
          <w:iCs w:val="0"/>
        </w:rPr>
      </w:pPr>
      <w:r w:rsidRPr="007D3044">
        <w:rPr>
          <w:b/>
        </w:rPr>
        <w:t xml:space="preserve">Заказчик: </w:t>
      </w:r>
      <w:r w:rsidRPr="007D3044">
        <w:t>Муниципальное бюджетное учреждение «Ломоносовский районный Дворец культуры им. Ш.В. Меликидзе» муниципального образования Ломоносовский муниципальный район Ленинградской области</w:t>
      </w:r>
    </w:p>
    <w:p w14:paraId="19BDA79C" w14:textId="77777777" w:rsidR="006A03F2" w:rsidRPr="007D3044" w:rsidRDefault="006A03F2" w:rsidP="006A03F2">
      <w:pPr>
        <w:ind w:firstLine="709"/>
        <w:jc w:val="both"/>
        <w:rPr>
          <w:iCs w:val="0"/>
        </w:rPr>
      </w:pPr>
      <w:r w:rsidRPr="007D3044">
        <w:rPr>
          <w:b/>
        </w:rPr>
        <w:t xml:space="preserve">Место оказания Услуг: </w:t>
      </w:r>
      <w:r w:rsidRPr="007D3044">
        <w:t>Ленинградская область, Ломоносовский район, д Горбунки, зд.105.</w:t>
      </w:r>
    </w:p>
    <w:p w14:paraId="1BD3D960" w14:textId="77777777" w:rsidR="006A03F2" w:rsidRPr="007D3044" w:rsidRDefault="006A03F2" w:rsidP="006A03F2">
      <w:pPr>
        <w:ind w:firstLine="709"/>
        <w:jc w:val="both"/>
        <w:rPr>
          <w:b/>
          <w:iCs w:val="0"/>
        </w:rPr>
      </w:pPr>
      <w:r w:rsidRPr="007D3044">
        <w:rPr>
          <w:b/>
        </w:rPr>
        <w:t xml:space="preserve">Условия/описание и сроки оказания Услуг: </w:t>
      </w:r>
    </w:p>
    <w:p w14:paraId="2946F937" w14:textId="11A72A1B" w:rsidR="006A03F2" w:rsidRPr="007D3044" w:rsidRDefault="00435864" w:rsidP="006A03F2">
      <w:pPr>
        <w:ind w:firstLine="709"/>
        <w:jc w:val="both"/>
        <w:rPr>
          <w:bCs/>
          <w:iCs w:val="0"/>
        </w:rPr>
      </w:pPr>
      <w:r>
        <w:rPr>
          <w:bCs/>
        </w:rPr>
        <w:t>20</w:t>
      </w:r>
      <w:r w:rsidR="006A03F2">
        <w:rPr>
          <w:bCs/>
        </w:rPr>
        <w:t xml:space="preserve"> сентября </w:t>
      </w:r>
      <w:r w:rsidR="006A03F2" w:rsidRPr="00964D00">
        <w:rPr>
          <w:bCs/>
        </w:rPr>
        <w:t>2026</w:t>
      </w:r>
      <w:r w:rsidR="006A03F2" w:rsidRPr="007D3044">
        <w:rPr>
          <w:bCs/>
        </w:rPr>
        <w:t xml:space="preserve"> года.</w:t>
      </w:r>
    </w:p>
    <w:p w14:paraId="22D37572" w14:textId="7F53B173" w:rsidR="006A03F2" w:rsidRPr="007D3044" w:rsidRDefault="006A03F2" w:rsidP="006A03F2">
      <w:pPr>
        <w:ind w:firstLine="709"/>
        <w:jc w:val="both"/>
        <w:rPr>
          <w:bCs/>
          <w:iCs w:val="0"/>
        </w:rPr>
      </w:pPr>
      <w:r w:rsidRPr="007D3044">
        <w:rPr>
          <w:bCs/>
        </w:rPr>
        <w:t>Услуг</w:t>
      </w:r>
      <w:r>
        <w:rPr>
          <w:bCs/>
        </w:rPr>
        <w:t>и</w:t>
      </w:r>
      <w:r w:rsidRPr="007D3044">
        <w:rPr>
          <w:bCs/>
        </w:rPr>
        <w:t xml:space="preserve"> по</w:t>
      </w:r>
      <w:r>
        <w:rPr>
          <w:bCs/>
        </w:rPr>
        <w:t xml:space="preserve"> украшению</w:t>
      </w:r>
      <w:r w:rsidRPr="007D3044">
        <w:rPr>
          <w:bCs/>
        </w:rPr>
        <w:t xml:space="preserve"> </w:t>
      </w:r>
      <w:r>
        <w:rPr>
          <w:bCs/>
        </w:rPr>
        <w:t xml:space="preserve">надувными шарами </w:t>
      </w:r>
      <w:r w:rsidRPr="007D3044">
        <w:rPr>
          <w:bCs/>
        </w:rPr>
        <w:t>тематическ</w:t>
      </w:r>
      <w:r>
        <w:rPr>
          <w:bCs/>
        </w:rPr>
        <w:t>их</w:t>
      </w:r>
      <w:r w:rsidRPr="007D3044">
        <w:rPr>
          <w:bCs/>
        </w:rPr>
        <w:t xml:space="preserve"> фотозон </w:t>
      </w:r>
    </w:p>
    <w:p w14:paraId="254D4E50" w14:textId="77777777" w:rsidR="006A03F2" w:rsidRPr="006A03F2" w:rsidRDefault="006A03F2" w:rsidP="006A03F2">
      <w:pPr>
        <w:ind w:firstLine="709"/>
        <w:jc w:val="both"/>
        <w:rPr>
          <w:bCs/>
          <w:iCs w:val="0"/>
        </w:rPr>
      </w:pPr>
      <w:bookmarkStart w:id="2" w:name="_Hlk193638830"/>
      <w:r w:rsidRPr="007D3044">
        <w:rPr>
          <w:bCs/>
        </w:rPr>
        <w:t>Исполнитель оформляет</w:t>
      </w:r>
      <w:r>
        <w:rPr>
          <w:bCs/>
        </w:rPr>
        <w:t xml:space="preserve"> 3 (три)</w:t>
      </w:r>
      <w:r w:rsidRPr="007D3044">
        <w:rPr>
          <w:bCs/>
        </w:rPr>
        <w:t xml:space="preserve"> фотозон</w:t>
      </w:r>
      <w:r>
        <w:rPr>
          <w:bCs/>
        </w:rPr>
        <w:t>ы</w:t>
      </w:r>
      <w:r w:rsidRPr="007D3044">
        <w:rPr>
          <w:bCs/>
        </w:rPr>
        <w:t xml:space="preserve"> надувными шарами</w:t>
      </w:r>
      <w:r w:rsidRPr="00D04D44">
        <w:rPr>
          <w:bCs/>
        </w:rPr>
        <w:t>:</w:t>
      </w:r>
    </w:p>
    <w:p w14:paraId="21C219DF" w14:textId="77777777" w:rsidR="006A03F2" w:rsidRPr="00B57F47" w:rsidRDefault="006A03F2" w:rsidP="006A03F2">
      <w:pPr>
        <w:ind w:firstLine="709"/>
        <w:jc w:val="both"/>
        <w:rPr>
          <w:b/>
          <w:iCs w:val="0"/>
        </w:rPr>
      </w:pPr>
      <w:bookmarkStart w:id="3" w:name="_Hlk239963588"/>
      <w:r w:rsidRPr="00B57F47">
        <w:rPr>
          <w:b/>
        </w:rPr>
        <w:t xml:space="preserve">1 </w:t>
      </w:r>
      <w:r>
        <w:rPr>
          <w:b/>
        </w:rPr>
        <w:t>фотозона. Состав оформления.</w:t>
      </w:r>
      <w:r w:rsidRPr="00B57F47">
        <w:rPr>
          <w:b/>
        </w:rPr>
        <w:t xml:space="preserve"> </w:t>
      </w:r>
    </w:p>
    <w:bookmarkEnd w:id="3"/>
    <w:p w14:paraId="2E674C71" w14:textId="77777777" w:rsidR="006A03F2" w:rsidRDefault="006A03F2" w:rsidP="006A03F2">
      <w:pPr>
        <w:ind w:firstLine="709"/>
        <w:jc w:val="both"/>
        <w:rPr>
          <w:bCs/>
          <w:iCs w:val="0"/>
        </w:rPr>
      </w:pPr>
      <w:r>
        <w:rPr>
          <w:bCs/>
        </w:rPr>
        <w:t>Шар,цвет-</w:t>
      </w:r>
      <w:r w:rsidRPr="00B57F47">
        <w:rPr>
          <w:bCs/>
        </w:rPr>
        <w:t xml:space="preserve"> хром синий</w:t>
      </w:r>
      <w:r>
        <w:rPr>
          <w:bCs/>
        </w:rPr>
        <w:t>, диаметр-</w:t>
      </w:r>
      <w:r w:rsidRPr="00B57F47">
        <w:rPr>
          <w:bCs/>
        </w:rPr>
        <w:t xml:space="preserve"> 45см</w:t>
      </w:r>
      <w:r>
        <w:rPr>
          <w:bCs/>
        </w:rPr>
        <w:t>.</w:t>
      </w:r>
    </w:p>
    <w:p w14:paraId="4BEC4904" w14:textId="77777777" w:rsidR="006A03F2" w:rsidRPr="00B57F47" w:rsidRDefault="006A03F2" w:rsidP="006A03F2">
      <w:pPr>
        <w:ind w:firstLine="709"/>
        <w:jc w:val="both"/>
        <w:rPr>
          <w:bCs/>
          <w:iCs w:val="0"/>
        </w:rPr>
      </w:pPr>
      <w:r>
        <w:rPr>
          <w:bCs/>
        </w:rPr>
        <w:t>Кол-во -3 шт.</w:t>
      </w:r>
      <w:r w:rsidRPr="00B57F47">
        <w:rPr>
          <w:bCs/>
        </w:rPr>
        <w:t xml:space="preserve"> </w:t>
      </w:r>
    </w:p>
    <w:p w14:paraId="42BA009C" w14:textId="77777777" w:rsidR="006A03F2" w:rsidRDefault="006A03F2" w:rsidP="006A03F2">
      <w:pPr>
        <w:ind w:firstLine="709"/>
        <w:jc w:val="both"/>
        <w:rPr>
          <w:bCs/>
          <w:iCs w:val="0"/>
        </w:rPr>
      </w:pPr>
      <w:r>
        <w:rPr>
          <w:bCs/>
        </w:rPr>
        <w:t>Шар, цвет -</w:t>
      </w:r>
      <w:r w:rsidRPr="00B57F47">
        <w:rPr>
          <w:bCs/>
        </w:rPr>
        <w:t xml:space="preserve"> хром серебро</w:t>
      </w:r>
      <w:r>
        <w:rPr>
          <w:bCs/>
        </w:rPr>
        <w:t>, диаметр -</w:t>
      </w:r>
      <w:r w:rsidRPr="00B57F47">
        <w:rPr>
          <w:bCs/>
        </w:rPr>
        <w:t xml:space="preserve"> 45см</w:t>
      </w:r>
      <w:r>
        <w:rPr>
          <w:bCs/>
        </w:rPr>
        <w:t>.</w:t>
      </w:r>
    </w:p>
    <w:p w14:paraId="74B6388F" w14:textId="77777777" w:rsidR="006A03F2" w:rsidRPr="00B57F47" w:rsidRDefault="006A03F2" w:rsidP="006A03F2">
      <w:pPr>
        <w:ind w:firstLine="709"/>
        <w:jc w:val="both"/>
        <w:rPr>
          <w:bCs/>
          <w:iCs w:val="0"/>
        </w:rPr>
      </w:pPr>
      <w:r w:rsidRPr="005B2E3A">
        <w:rPr>
          <w:bCs/>
        </w:rPr>
        <w:t xml:space="preserve">Кол-во -3 шт. </w:t>
      </w:r>
    </w:p>
    <w:p w14:paraId="0DA4C8A1" w14:textId="77777777" w:rsidR="006A03F2" w:rsidRDefault="006A03F2" w:rsidP="006A03F2">
      <w:pPr>
        <w:ind w:firstLine="709"/>
        <w:jc w:val="both"/>
        <w:rPr>
          <w:bCs/>
          <w:iCs w:val="0"/>
        </w:rPr>
      </w:pPr>
      <w:r>
        <w:rPr>
          <w:bCs/>
        </w:rPr>
        <w:t>Шар, цвет -</w:t>
      </w:r>
      <w:r w:rsidRPr="00B57F47">
        <w:rPr>
          <w:bCs/>
        </w:rPr>
        <w:t xml:space="preserve"> пастель голубой</w:t>
      </w:r>
      <w:r>
        <w:rPr>
          <w:bCs/>
        </w:rPr>
        <w:t>, диаметр -</w:t>
      </w:r>
      <w:r w:rsidRPr="00B57F47">
        <w:rPr>
          <w:bCs/>
        </w:rPr>
        <w:t xml:space="preserve"> 45см </w:t>
      </w:r>
    </w:p>
    <w:p w14:paraId="05B17393" w14:textId="77777777" w:rsidR="006A03F2" w:rsidRPr="00B57F47" w:rsidRDefault="006A03F2" w:rsidP="006A03F2">
      <w:pPr>
        <w:ind w:firstLine="709"/>
        <w:jc w:val="both"/>
        <w:rPr>
          <w:bCs/>
          <w:iCs w:val="0"/>
        </w:rPr>
      </w:pPr>
      <w:r w:rsidRPr="00952B72">
        <w:rPr>
          <w:bCs/>
        </w:rPr>
        <w:t>Кол-во -</w:t>
      </w:r>
      <w:r>
        <w:rPr>
          <w:bCs/>
        </w:rPr>
        <w:t>6</w:t>
      </w:r>
      <w:r w:rsidRPr="00952B72">
        <w:rPr>
          <w:bCs/>
        </w:rPr>
        <w:t xml:space="preserve"> шт. </w:t>
      </w:r>
    </w:p>
    <w:p w14:paraId="03AB92E4" w14:textId="77777777" w:rsidR="006A03F2" w:rsidRPr="00B57F47" w:rsidRDefault="006A03F2" w:rsidP="006A03F2">
      <w:pPr>
        <w:ind w:firstLine="709"/>
        <w:jc w:val="both"/>
        <w:rPr>
          <w:bCs/>
          <w:iCs w:val="0"/>
        </w:rPr>
      </w:pPr>
      <w:r w:rsidRPr="00B57F47">
        <w:rPr>
          <w:bCs/>
        </w:rPr>
        <w:t>Каждый шар на отдельный груз</w:t>
      </w:r>
    </w:p>
    <w:p w14:paraId="682EE90D" w14:textId="77777777" w:rsidR="006A03F2" w:rsidRDefault="006A03F2" w:rsidP="006A03F2">
      <w:pPr>
        <w:ind w:firstLine="709"/>
        <w:jc w:val="both"/>
        <w:rPr>
          <w:bCs/>
          <w:iCs w:val="0"/>
        </w:rPr>
      </w:pPr>
      <w:r w:rsidRPr="00B57F47">
        <w:rPr>
          <w:bCs/>
        </w:rPr>
        <w:t xml:space="preserve">Цветовая гамма воздушных цепочек - серебро хром, синий хром, голубой пастель. </w:t>
      </w:r>
    </w:p>
    <w:p w14:paraId="6AAF88B6" w14:textId="77777777" w:rsidR="006A03F2" w:rsidRPr="005B2E3A" w:rsidRDefault="006A03F2" w:rsidP="006A03F2">
      <w:pPr>
        <w:ind w:firstLine="709"/>
        <w:jc w:val="both"/>
        <w:rPr>
          <w:b/>
          <w:bCs/>
          <w:iCs w:val="0"/>
        </w:rPr>
      </w:pPr>
      <w:bookmarkStart w:id="4" w:name="_Hlk239963892"/>
      <w:r>
        <w:rPr>
          <w:b/>
          <w:bCs/>
        </w:rPr>
        <w:t>2</w:t>
      </w:r>
      <w:r w:rsidRPr="005B2E3A">
        <w:rPr>
          <w:b/>
          <w:bCs/>
        </w:rPr>
        <w:t xml:space="preserve"> фотозона. Состав оформления. </w:t>
      </w:r>
    </w:p>
    <w:bookmarkEnd w:id="4"/>
    <w:p w14:paraId="6B1CAB05" w14:textId="77777777" w:rsidR="006A03F2" w:rsidRPr="00B57F47" w:rsidRDefault="006A03F2" w:rsidP="006A03F2">
      <w:pPr>
        <w:ind w:firstLine="709"/>
        <w:jc w:val="both"/>
        <w:rPr>
          <w:bCs/>
          <w:iCs w:val="0"/>
        </w:rPr>
      </w:pPr>
      <w:r w:rsidRPr="00B57F47">
        <w:rPr>
          <w:bCs/>
        </w:rPr>
        <w:t>Фонтан: 16 шаров</w:t>
      </w:r>
      <w:r>
        <w:rPr>
          <w:bCs/>
        </w:rPr>
        <w:t>, цвет -</w:t>
      </w:r>
      <w:r w:rsidRPr="00B57F47">
        <w:rPr>
          <w:bCs/>
        </w:rPr>
        <w:t>пастель</w:t>
      </w:r>
      <w:r>
        <w:rPr>
          <w:bCs/>
        </w:rPr>
        <w:t>, диаметр -</w:t>
      </w:r>
      <w:r w:rsidRPr="00B57F47">
        <w:rPr>
          <w:bCs/>
        </w:rPr>
        <w:t xml:space="preserve"> 30см. </w:t>
      </w:r>
    </w:p>
    <w:p w14:paraId="45D9D727" w14:textId="77777777" w:rsidR="006A03F2" w:rsidRPr="00B57F47" w:rsidRDefault="006A03F2" w:rsidP="006A03F2">
      <w:pPr>
        <w:ind w:firstLine="709"/>
        <w:jc w:val="both"/>
        <w:rPr>
          <w:bCs/>
          <w:iCs w:val="0"/>
        </w:rPr>
      </w:pPr>
      <w:r>
        <w:rPr>
          <w:bCs/>
        </w:rPr>
        <w:t>Кол-во – 2 шт.</w:t>
      </w:r>
    </w:p>
    <w:p w14:paraId="511FC237" w14:textId="77777777" w:rsidR="006A03F2" w:rsidRDefault="006A03F2" w:rsidP="006A03F2">
      <w:pPr>
        <w:ind w:firstLine="709"/>
        <w:jc w:val="both"/>
        <w:rPr>
          <w:bCs/>
          <w:iCs w:val="0"/>
        </w:rPr>
      </w:pPr>
      <w:r w:rsidRPr="00B57F47">
        <w:rPr>
          <w:bCs/>
        </w:rPr>
        <w:t>Шар</w:t>
      </w:r>
      <w:r>
        <w:rPr>
          <w:bCs/>
        </w:rPr>
        <w:t xml:space="preserve">- </w:t>
      </w:r>
      <w:r w:rsidRPr="00B57F47">
        <w:rPr>
          <w:bCs/>
        </w:rPr>
        <w:t>гигант</w:t>
      </w:r>
      <w:r>
        <w:rPr>
          <w:bCs/>
        </w:rPr>
        <w:t xml:space="preserve">, диаметр - </w:t>
      </w:r>
      <w:r w:rsidRPr="00B57F47">
        <w:rPr>
          <w:bCs/>
        </w:rPr>
        <w:t>60см</w:t>
      </w:r>
      <w:r>
        <w:rPr>
          <w:bCs/>
        </w:rPr>
        <w:t>, брендированный</w:t>
      </w:r>
      <w:r w:rsidRPr="00B57F47">
        <w:rPr>
          <w:bCs/>
        </w:rPr>
        <w:t xml:space="preserve">. </w:t>
      </w:r>
    </w:p>
    <w:p w14:paraId="4A6AAA05" w14:textId="77777777" w:rsidR="006A03F2" w:rsidRPr="00B57F47" w:rsidRDefault="006A03F2" w:rsidP="006A03F2">
      <w:pPr>
        <w:ind w:firstLine="709"/>
        <w:jc w:val="both"/>
        <w:rPr>
          <w:bCs/>
          <w:iCs w:val="0"/>
        </w:rPr>
      </w:pPr>
      <w:r>
        <w:rPr>
          <w:bCs/>
        </w:rPr>
        <w:t>Кол-во – 1шт.</w:t>
      </w:r>
    </w:p>
    <w:p w14:paraId="79096D2F" w14:textId="77777777" w:rsidR="006A03F2" w:rsidRPr="00B57F47" w:rsidRDefault="006A03F2" w:rsidP="006A03F2">
      <w:pPr>
        <w:ind w:firstLine="709"/>
        <w:jc w:val="both"/>
        <w:rPr>
          <w:bCs/>
          <w:iCs w:val="0"/>
        </w:rPr>
      </w:pPr>
      <w:r w:rsidRPr="00B57F47">
        <w:rPr>
          <w:bCs/>
        </w:rPr>
        <w:t xml:space="preserve">Цветовая гамма: черный и белый пастель. </w:t>
      </w:r>
    </w:p>
    <w:p w14:paraId="79AEAF70" w14:textId="77777777" w:rsidR="006A03F2" w:rsidRPr="00CC5023" w:rsidRDefault="006A03F2" w:rsidP="006A03F2">
      <w:pPr>
        <w:ind w:firstLine="709"/>
        <w:jc w:val="both"/>
        <w:rPr>
          <w:b/>
          <w:bCs/>
          <w:iCs w:val="0"/>
        </w:rPr>
      </w:pPr>
      <w:r>
        <w:rPr>
          <w:b/>
          <w:bCs/>
        </w:rPr>
        <w:t>3</w:t>
      </w:r>
      <w:r w:rsidRPr="0025290B">
        <w:rPr>
          <w:b/>
          <w:bCs/>
        </w:rPr>
        <w:t xml:space="preserve"> фотозона. Состав оформления. </w:t>
      </w:r>
    </w:p>
    <w:p w14:paraId="3D8D5632" w14:textId="77777777" w:rsidR="006A03F2" w:rsidRPr="00540B89" w:rsidRDefault="006A03F2" w:rsidP="006A03F2">
      <w:pPr>
        <w:ind w:firstLine="709"/>
        <w:jc w:val="both"/>
        <w:rPr>
          <w:bCs/>
          <w:iCs w:val="0"/>
        </w:rPr>
      </w:pPr>
      <w:r w:rsidRPr="00B57F47">
        <w:rPr>
          <w:bCs/>
        </w:rPr>
        <w:t>Гирлянда однокалиберная</w:t>
      </w:r>
      <w:r>
        <w:rPr>
          <w:bCs/>
        </w:rPr>
        <w:t>, п-образная форма, цвет –</w:t>
      </w:r>
      <w:r w:rsidRPr="00B57F47">
        <w:rPr>
          <w:bCs/>
        </w:rPr>
        <w:t xml:space="preserve"> триколор</w:t>
      </w:r>
      <w:r>
        <w:rPr>
          <w:bCs/>
        </w:rPr>
        <w:t>, размер -</w:t>
      </w:r>
      <w:r w:rsidRPr="00B57F47">
        <w:rPr>
          <w:bCs/>
        </w:rPr>
        <w:t xml:space="preserve"> 1,5х2,5</w:t>
      </w:r>
      <w:r>
        <w:rPr>
          <w:bCs/>
        </w:rPr>
        <w:t>м.</w:t>
      </w:r>
    </w:p>
    <w:bookmarkEnd w:id="2"/>
    <w:p w14:paraId="72309567" w14:textId="77777777" w:rsidR="006A03F2" w:rsidRPr="007D3044" w:rsidRDefault="006A03F2" w:rsidP="006A03F2">
      <w:pPr>
        <w:ind w:firstLine="709"/>
        <w:jc w:val="both"/>
        <w:rPr>
          <w:iCs w:val="0"/>
        </w:rPr>
      </w:pPr>
      <w:r w:rsidRPr="007D3044">
        <w:rPr>
          <w:b/>
        </w:rPr>
        <w:t xml:space="preserve">Требования к оказываемым Услугам: </w:t>
      </w:r>
      <w:r w:rsidRPr="007D3044">
        <w:t xml:space="preserve">обязательные нормы и правила, регулирующие данную деятельность (ГОСТ, ТУ), а также иные требования законодательства Российской Федерации, действующие на момент оказания Услуг (Постановления Правительства РФ “Об ограничениях и условиях допуска отдельных видов продукции, происходящих из иностранных государств, для целей осуществления закупок для обеспечения государственных и муниципальных нужд»). Если законодательством Российской Федерации предусмотрены обязательные требования к лицам, осуществляющим определенные виды деятельности, входящие в состав услуг, оказываемых по Контракту (лицензирование, членство в саморегулируемых организациях, аккредитация и прочее) необходимо соблюсти установленные требования. </w:t>
      </w:r>
    </w:p>
    <w:p w14:paraId="4CE07712" w14:textId="77777777" w:rsidR="006A03F2" w:rsidRPr="007D3044" w:rsidRDefault="006A03F2" w:rsidP="006A03F2">
      <w:pPr>
        <w:ind w:firstLine="709"/>
        <w:jc w:val="both"/>
        <w:rPr>
          <w:iCs w:val="0"/>
        </w:rPr>
      </w:pPr>
    </w:p>
    <w:p w14:paraId="5A44C1AF" w14:textId="77777777" w:rsidR="006A03F2" w:rsidRPr="007D3044" w:rsidRDefault="006A03F2" w:rsidP="006A03F2">
      <w:pPr>
        <w:jc w:val="center"/>
        <w:rPr>
          <w:b/>
          <w:bCs/>
          <w:color w:val="000000"/>
        </w:rPr>
      </w:pPr>
      <w:r w:rsidRPr="007D3044">
        <w:rPr>
          <w:b/>
          <w:bCs/>
          <w:color w:val="000000"/>
        </w:rPr>
        <w:t>Расчет цены Контракта</w:t>
      </w:r>
    </w:p>
    <w:p w14:paraId="1AC72FBE" w14:textId="77777777" w:rsidR="006A03F2" w:rsidRPr="007D3044" w:rsidRDefault="006A03F2" w:rsidP="006A03F2">
      <w:pPr>
        <w:ind w:firstLine="709"/>
        <w:jc w:val="both"/>
        <w:rPr>
          <w:iCs w:val="0"/>
        </w:rPr>
      </w:pPr>
    </w:p>
    <w:tbl>
      <w:tblPr>
        <w:tblW w:w="5000" w:type="pct"/>
        <w:tblInd w:w="-5" w:type="dxa"/>
        <w:tblLayout w:type="fixed"/>
        <w:tblCellMar>
          <w:left w:w="98" w:type="dxa"/>
        </w:tblCellMar>
        <w:tblLook w:val="0000" w:firstRow="0" w:lastRow="0" w:firstColumn="0" w:lastColumn="0" w:noHBand="0" w:noVBand="0"/>
      </w:tblPr>
      <w:tblGrid>
        <w:gridCol w:w="440"/>
        <w:gridCol w:w="4779"/>
        <w:gridCol w:w="923"/>
        <w:gridCol w:w="745"/>
        <w:gridCol w:w="1157"/>
        <w:gridCol w:w="1301"/>
      </w:tblGrid>
      <w:tr w:rsidR="006A03F2" w:rsidRPr="007D3044" w14:paraId="41769807" w14:textId="77777777" w:rsidTr="00BB756B">
        <w:trPr>
          <w:trHeight w:val="894"/>
        </w:trPr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667F4557" w14:textId="77777777" w:rsidR="006A03F2" w:rsidRPr="007D3044" w:rsidRDefault="006A03F2" w:rsidP="00BB756B">
            <w:pPr>
              <w:widowControl w:val="0"/>
              <w:ind w:left="-57" w:right="-57"/>
              <w:jc w:val="center"/>
              <w:rPr>
                <w:sz w:val="22"/>
                <w:szCs w:val="22"/>
              </w:rPr>
            </w:pPr>
            <w:r w:rsidRPr="007D3044">
              <w:rPr>
                <w:rFonts w:eastAsia="Calibri"/>
                <w:bCs/>
                <w:sz w:val="22"/>
                <w:szCs w:val="22"/>
              </w:rPr>
              <w:t>№</w:t>
            </w:r>
          </w:p>
          <w:p w14:paraId="3B941916" w14:textId="77777777" w:rsidR="006A03F2" w:rsidRPr="007D3044" w:rsidRDefault="006A03F2" w:rsidP="00BB756B">
            <w:pPr>
              <w:widowControl w:val="0"/>
              <w:ind w:left="-57" w:right="-57"/>
              <w:jc w:val="center"/>
              <w:rPr>
                <w:sz w:val="22"/>
                <w:szCs w:val="22"/>
              </w:rPr>
            </w:pPr>
            <w:r w:rsidRPr="007D3044">
              <w:rPr>
                <w:rFonts w:eastAsia="Calibri"/>
                <w:bCs/>
                <w:sz w:val="22"/>
                <w:szCs w:val="22"/>
              </w:rPr>
              <w:t>п/п</w:t>
            </w:r>
          </w:p>
        </w:tc>
        <w:tc>
          <w:tcPr>
            <w:tcW w:w="47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B932BD9" w14:textId="77777777" w:rsidR="006A03F2" w:rsidRPr="007D3044" w:rsidRDefault="006A03F2" w:rsidP="00BB756B">
            <w:pPr>
              <w:widowControl w:val="0"/>
              <w:ind w:left="-57" w:right="-57"/>
              <w:jc w:val="center"/>
              <w:rPr>
                <w:sz w:val="22"/>
                <w:szCs w:val="22"/>
              </w:rPr>
            </w:pPr>
            <w:r w:rsidRPr="007D3044">
              <w:rPr>
                <w:rFonts w:eastAsia="Calibri"/>
                <w:bCs/>
                <w:spacing w:val="-6"/>
                <w:sz w:val="22"/>
                <w:szCs w:val="22"/>
              </w:rPr>
              <w:t>Наименование услуги</w:t>
            </w:r>
          </w:p>
        </w:tc>
        <w:tc>
          <w:tcPr>
            <w:tcW w:w="9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1805E8EB" w14:textId="77777777" w:rsidR="006A03F2" w:rsidRPr="007D3044" w:rsidRDefault="006A03F2" w:rsidP="00BB756B">
            <w:pPr>
              <w:widowControl w:val="0"/>
              <w:ind w:left="-57" w:right="-57"/>
              <w:jc w:val="center"/>
              <w:rPr>
                <w:sz w:val="22"/>
                <w:szCs w:val="22"/>
              </w:rPr>
            </w:pPr>
            <w:r w:rsidRPr="007D3044">
              <w:rPr>
                <w:rFonts w:eastAsia="Calibri"/>
                <w:bCs/>
                <w:sz w:val="22"/>
                <w:szCs w:val="22"/>
              </w:rPr>
              <w:t>Ед.</w:t>
            </w:r>
          </w:p>
          <w:p w14:paraId="35C544FB" w14:textId="77777777" w:rsidR="006A03F2" w:rsidRPr="007D3044" w:rsidRDefault="006A03F2" w:rsidP="00BB756B">
            <w:pPr>
              <w:widowControl w:val="0"/>
              <w:ind w:left="-57" w:right="-57"/>
              <w:jc w:val="center"/>
              <w:rPr>
                <w:sz w:val="22"/>
                <w:szCs w:val="22"/>
              </w:rPr>
            </w:pPr>
            <w:r w:rsidRPr="007D3044">
              <w:rPr>
                <w:rFonts w:eastAsia="Calibri"/>
                <w:bCs/>
                <w:sz w:val="22"/>
                <w:szCs w:val="22"/>
              </w:rPr>
              <w:t>изм.</w:t>
            </w:r>
          </w:p>
        </w:tc>
        <w:tc>
          <w:tcPr>
            <w:tcW w:w="7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6BF42134" w14:textId="77777777" w:rsidR="006A03F2" w:rsidRPr="007D3044" w:rsidRDefault="006A03F2" w:rsidP="00BB756B">
            <w:pPr>
              <w:widowControl w:val="0"/>
              <w:ind w:left="-57" w:right="-57"/>
              <w:jc w:val="center"/>
              <w:rPr>
                <w:sz w:val="22"/>
                <w:szCs w:val="22"/>
              </w:rPr>
            </w:pPr>
            <w:r w:rsidRPr="007D3044">
              <w:rPr>
                <w:rFonts w:eastAsia="Calibri"/>
                <w:bCs/>
                <w:sz w:val="22"/>
                <w:szCs w:val="22"/>
              </w:rPr>
              <w:t>Кол-во</w:t>
            </w:r>
          </w:p>
        </w:tc>
        <w:tc>
          <w:tcPr>
            <w:tcW w:w="11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0FAAC7CC" w14:textId="77777777" w:rsidR="006A03F2" w:rsidRPr="007D3044" w:rsidRDefault="006A03F2" w:rsidP="00BB756B">
            <w:pPr>
              <w:widowControl w:val="0"/>
              <w:ind w:left="-57" w:right="-57"/>
              <w:jc w:val="center"/>
              <w:rPr>
                <w:sz w:val="22"/>
                <w:szCs w:val="22"/>
              </w:rPr>
            </w:pPr>
            <w:r w:rsidRPr="007D3044">
              <w:rPr>
                <w:rFonts w:eastAsia="Calibri"/>
                <w:sz w:val="22"/>
                <w:szCs w:val="22"/>
              </w:rPr>
              <w:t>Цена за ед., руб.</w:t>
            </w:r>
          </w:p>
        </w:tc>
        <w:tc>
          <w:tcPr>
            <w:tcW w:w="13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25BF92FC" w14:textId="77777777" w:rsidR="006A03F2" w:rsidRPr="007D3044" w:rsidRDefault="006A03F2" w:rsidP="00BB756B">
            <w:pPr>
              <w:widowControl w:val="0"/>
              <w:ind w:left="-57" w:right="-57"/>
              <w:jc w:val="center"/>
              <w:rPr>
                <w:sz w:val="22"/>
                <w:szCs w:val="22"/>
              </w:rPr>
            </w:pPr>
            <w:r w:rsidRPr="007D3044">
              <w:rPr>
                <w:rFonts w:eastAsia="Calibri"/>
                <w:sz w:val="22"/>
                <w:szCs w:val="22"/>
              </w:rPr>
              <w:t>Сумма, руб.</w:t>
            </w:r>
          </w:p>
        </w:tc>
      </w:tr>
      <w:tr w:rsidR="006A03F2" w:rsidRPr="007D3044" w14:paraId="4745FC4A" w14:textId="77777777" w:rsidTr="00BB756B">
        <w:trPr>
          <w:trHeight w:val="836"/>
        </w:trPr>
        <w:tc>
          <w:tcPr>
            <w:tcW w:w="4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7DB30D25" w14:textId="77777777" w:rsidR="006A03F2" w:rsidRPr="007D3044" w:rsidRDefault="006A03F2" w:rsidP="00BB756B">
            <w:pPr>
              <w:widowControl w:val="0"/>
              <w:snapToGrid w:val="0"/>
              <w:ind w:left="-57" w:right="-57"/>
              <w:jc w:val="center"/>
              <w:rPr>
                <w:sz w:val="22"/>
                <w:szCs w:val="22"/>
              </w:rPr>
            </w:pPr>
            <w:r w:rsidRPr="007D3044">
              <w:rPr>
                <w:rFonts w:eastAsia="Calibri"/>
                <w:sz w:val="22"/>
                <w:szCs w:val="22"/>
              </w:rPr>
              <w:t>1.</w:t>
            </w:r>
          </w:p>
        </w:tc>
        <w:tc>
          <w:tcPr>
            <w:tcW w:w="47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590C4504" w14:textId="48CB8442" w:rsidR="006A03F2" w:rsidRPr="007D3044" w:rsidRDefault="006A03F2" w:rsidP="00BB756B">
            <w:pPr>
              <w:widowControl w:val="0"/>
              <w:snapToGrid w:val="0"/>
              <w:ind w:left="-57" w:right="-57"/>
              <w:rPr>
                <w:rFonts w:eastAsia="Calibri"/>
                <w:sz w:val="22"/>
                <w:szCs w:val="22"/>
              </w:rPr>
            </w:pPr>
            <w:r w:rsidRPr="006F3603">
              <w:rPr>
                <w:rFonts w:eastAsia="Calibri"/>
                <w:bCs/>
                <w:sz w:val="22"/>
                <w:szCs w:val="22"/>
              </w:rPr>
              <w:t xml:space="preserve">Услуги по украшению надувными шарами тематических фотозон </w:t>
            </w:r>
          </w:p>
        </w:tc>
        <w:tc>
          <w:tcPr>
            <w:tcW w:w="9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6C09EF7" w14:textId="77777777" w:rsidR="006A03F2" w:rsidRPr="007D3044" w:rsidRDefault="006A03F2" w:rsidP="00BB756B">
            <w:pPr>
              <w:widowControl w:val="0"/>
              <w:snapToGrid w:val="0"/>
              <w:ind w:left="-57" w:right="-57"/>
              <w:jc w:val="center"/>
              <w:rPr>
                <w:sz w:val="22"/>
                <w:szCs w:val="22"/>
              </w:rPr>
            </w:pPr>
            <w:r w:rsidRPr="007D3044">
              <w:rPr>
                <w:sz w:val="22"/>
                <w:szCs w:val="22"/>
              </w:rPr>
              <w:t>услуга</w:t>
            </w:r>
          </w:p>
        </w:tc>
        <w:tc>
          <w:tcPr>
            <w:tcW w:w="7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669F54E0" w14:textId="77777777" w:rsidR="006A03F2" w:rsidRPr="007D3044" w:rsidRDefault="006A03F2" w:rsidP="00BB756B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sz w:val="22"/>
                <w:szCs w:val="22"/>
              </w:rPr>
            </w:pPr>
            <w:r w:rsidRPr="007D3044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11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09880BD7" w14:textId="77777777" w:rsidR="006A03F2" w:rsidRPr="007D3044" w:rsidRDefault="006A03F2" w:rsidP="00BB756B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3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433AF140" w14:textId="77777777" w:rsidR="006A03F2" w:rsidRPr="007D3044" w:rsidRDefault="006A03F2" w:rsidP="00BB756B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6A03F2" w:rsidRPr="007D3044" w14:paraId="1ADAA530" w14:textId="77777777" w:rsidTr="00BB756B">
        <w:trPr>
          <w:trHeight w:val="425"/>
        </w:trPr>
        <w:tc>
          <w:tcPr>
            <w:tcW w:w="804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62EC8D21" w14:textId="77777777" w:rsidR="006A03F2" w:rsidRPr="007D3044" w:rsidRDefault="006A03F2" w:rsidP="00BB756B">
            <w:pPr>
              <w:widowControl w:val="0"/>
              <w:tabs>
                <w:tab w:val="left" w:pos="6696"/>
              </w:tabs>
              <w:snapToGrid w:val="0"/>
              <w:ind w:left="-57" w:right="-57"/>
              <w:rPr>
                <w:sz w:val="22"/>
                <w:szCs w:val="22"/>
              </w:rPr>
            </w:pPr>
            <w:r w:rsidRPr="007D3044">
              <w:rPr>
                <w:rFonts w:eastAsia="Calibri"/>
                <w:b/>
                <w:sz w:val="22"/>
                <w:szCs w:val="22"/>
              </w:rPr>
              <w:t xml:space="preserve">ИТОГО: </w:t>
            </w:r>
          </w:p>
        </w:tc>
        <w:tc>
          <w:tcPr>
            <w:tcW w:w="13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27EF1A8F" w14:textId="77777777" w:rsidR="006A03F2" w:rsidRPr="007D3044" w:rsidRDefault="006A03F2" w:rsidP="00BB756B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b/>
                <w:sz w:val="22"/>
                <w:szCs w:val="22"/>
              </w:rPr>
            </w:pPr>
          </w:p>
        </w:tc>
      </w:tr>
    </w:tbl>
    <w:p w14:paraId="22D05748" w14:textId="77777777" w:rsidR="006A03F2" w:rsidRPr="00BD77D0" w:rsidRDefault="006A03F2" w:rsidP="006A03F2">
      <w:pPr>
        <w:widowControl w:val="0"/>
        <w:ind w:left="5954" w:firstLine="709"/>
        <w:jc w:val="center"/>
        <w:rPr>
          <w:rFonts w:eastAsia="Calibri"/>
          <w:color w:val="auto"/>
          <w:lang w:eastAsia="ar-SA"/>
        </w:rPr>
      </w:pPr>
    </w:p>
    <w:p w14:paraId="7922C7AB" w14:textId="77777777" w:rsidR="00981C6F" w:rsidRPr="00BD77D0" w:rsidRDefault="00981C6F">
      <w:pPr>
        <w:widowControl w:val="0"/>
        <w:ind w:firstLine="709"/>
        <w:jc w:val="right"/>
        <w:rPr>
          <w:color w:val="auto"/>
        </w:rPr>
      </w:pPr>
    </w:p>
    <w:p w14:paraId="381D9BD7" w14:textId="77777777" w:rsidR="00981C6F" w:rsidRPr="00F10E8D" w:rsidRDefault="00981C6F" w:rsidP="00E44113">
      <w:pPr>
        <w:rPr>
          <w:color w:val="auto"/>
        </w:rPr>
      </w:pPr>
      <w:bookmarkStart w:id="5" w:name="Par1019"/>
      <w:bookmarkEnd w:id="5"/>
    </w:p>
    <w:p w14:paraId="62F05B66" w14:textId="698FD0C4" w:rsidR="00981C6F" w:rsidRPr="00FB7B22" w:rsidRDefault="00981C6F">
      <w:pPr>
        <w:ind w:firstLine="709"/>
        <w:rPr>
          <w:color w:val="auto"/>
        </w:rPr>
      </w:pPr>
    </w:p>
    <w:tbl>
      <w:tblPr>
        <w:tblW w:w="5000" w:type="pct"/>
        <w:tblLayout w:type="fixed"/>
        <w:tblLook w:val="0000" w:firstRow="0" w:lastRow="0" w:firstColumn="0" w:lastColumn="0" w:noHBand="0" w:noVBand="0"/>
      </w:tblPr>
      <w:tblGrid>
        <w:gridCol w:w="4677"/>
        <w:gridCol w:w="4678"/>
      </w:tblGrid>
      <w:tr w:rsidR="00981C6F" w:rsidRPr="00FB7B22" w14:paraId="12A571EB" w14:textId="77777777">
        <w:tc>
          <w:tcPr>
            <w:tcW w:w="4677" w:type="dxa"/>
          </w:tcPr>
          <w:p w14:paraId="39EF3F28" w14:textId="77777777" w:rsidR="00981C6F" w:rsidRPr="00FB7B22" w:rsidRDefault="00981C6F">
            <w:pPr>
              <w:widowControl w:val="0"/>
              <w:rPr>
                <w:color w:val="auto"/>
              </w:rPr>
            </w:pPr>
            <w:r w:rsidRPr="00FB7B22">
              <w:rPr>
                <w:rFonts w:eastAsia="Calibri"/>
                <w:b/>
                <w:color w:val="auto"/>
                <w:lang w:eastAsia="ar-SA"/>
              </w:rPr>
              <w:t>ЗАКАЗЧИК</w:t>
            </w:r>
          </w:p>
          <w:p w14:paraId="2A56B8F9" w14:textId="77777777" w:rsidR="0072412D" w:rsidRPr="00FB7B22" w:rsidRDefault="0072412D" w:rsidP="0072412D">
            <w:pPr>
              <w:widowControl w:val="0"/>
              <w:rPr>
                <w:rFonts w:eastAsia="Calibri"/>
                <w:bCs/>
                <w:color w:val="auto"/>
                <w:lang w:eastAsia="ar-SA"/>
              </w:rPr>
            </w:pPr>
            <w:r w:rsidRPr="00FB7B22">
              <w:rPr>
                <w:rFonts w:eastAsia="Calibri"/>
                <w:bCs/>
                <w:color w:val="auto"/>
                <w:lang w:eastAsia="ar-SA"/>
              </w:rPr>
              <w:t>МБУ «Ломоносовский районный Дворец культуры им. Ш.В. Меликидзе» муниципального образования Ломоносовский муниципальный район Ленинградской области</w:t>
            </w:r>
          </w:p>
          <w:p w14:paraId="5C030152" w14:textId="506716EC" w:rsidR="0072412D" w:rsidRPr="00FB7B22" w:rsidRDefault="00BE3DE8" w:rsidP="0072412D">
            <w:pPr>
              <w:widowControl w:val="0"/>
              <w:rPr>
                <w:rFonts w:eastAsia="Calibri"/>
                <w:bCs/>
                <w:color w:val="auto"/>
                <w:lang w:eastAsia="ar-SA"/>
              </w:rPr>
            </w:pPr>
            <w:r>
              <w:rPr>
                <w:rFonts w:eastAsia="Calibri"/>
                <w:bCs/>
                <w:color w:val="auto"/>
                <w:lang w:eastAsia="ar-SA"/>
              </w:rPr>
              <w:t>И.о. д</w:t>
            </w:r>
            <w:r w:rsidR="0072412D" w:rsidRPr="00FB7B22">
              <w:rPr>
                <w:rFonts w:eastAsia="Calibri"/>
                <w:bCs/>
                <w:color w:val="auto"/>
                <w:lang w:eastAsia="ar-SA"/>
              </w:rPr>
              <w:t>иректор</w:t>
            </w:r>
            <w:r>
              <w:rPr>
                <w:rFonts w:eastAsia="Calibri"/>
                <w:bCs/>
                <w:color w:val="auto"/>
                <w:lang w:eastAsia="ar-SA"/>
              </w:rPr>
              <w:t>а</w:t>
            </w:r>
          </w:p>
          <w:p w14:paraId="7A5690F6" w14:textId="60A2D72C" w:rsidR="0072412D" w:rsidRPr="00FB7B22" w:rsidRDefault="0072412D">
            <w:pPr>
              <w:widowControl w:val="0"/>
              <w:rPr>
                <w:rFonts w:eastAsia="Calibri"/>
                <w:b/>
                <w:color w:val="auto"/>
                <w:lang w:eastAsia="ar-SA"/>
              </w:rPr>
            </w:pPr>
          </w:p>
          <w:p w14:paraId="45CB9473" w14:textId="77777777" w:rsidR="00981C6F" w:rsidRPr="00FB7B22" w:rsidRDefault="00981C6F">
            <w:pPr>
              <w:widowControl w:val="0"/>
              <w:rPr>
                <w:rFonts w:eastAsia="Calibri"/>
                <w:color w:val="auto"/>
                <w:lang w:eastAsia="ar-SA"/>
              </w:rPr>
            </w:pPr>
          </w:p>
          <w:p w14:paraId="2E0AD2F3" w14:textId="2C214B9A" w:rsidR="00981C6F" w:rsidRPr="00FB7B22" w:rsidRDefault="00981C6F">
            <w:pPr>
              <w:widowControl w:val="0"/>
              <w:rPr>
                <w:color w:val="auto"/>
              </w:rPr>
            </w:pPr>
            <w:r w:rsidRPr="00FB7B22">
              <w:rPr>
                <w:color w:val="auto"/>
              </w:rPr>
              <w:t xml:space="preserve">______________ / </w:t>
            </w:r>
            <w:r w:rsidR="00BE3DE8">
              <w:rPr>
                <w:color w:val="auto"/>
              </w:rPr>
              <w:t>Винк И.И.</w:t>
            </w:r>
            <w:r w:rsidRPr="00FB7B22">
              <w:rPr>
                <w:color w:val="auto"/>
              </w:rPr>
              <w:t>/</w:t>
            </w:r>
          </w:p>
          <w:p w14:paraId="704B7F94" w14:textId="3A022229" w:rsidR="00981C6F" w:rsidRPr="00FB7B22" w:rsidRDefault="004C0282">
            <w:pPr>
              <w:widowControl w:val="0"/>
              <w:rPr>
                <w:color w:val="auto"/>
              </w:rPr>
            </w:pPr>
            <w:r>
              <w:rPr>
                <w:color w:val="auto"/>
              </w:rPr>
              <w:t>ЭЦП</w:t>
            </w:r>
          </w:p>
        </w:tc>
        <w:tc>
          <w:tcPr>
            <w:tcW w:w="4678" w:type="dxa"/>
          </w:tcPr>
          <w:p w14:paraId="1B6A3FA9" w14:textId="77777777" w:rsidR="00981C6F" w:rsidRPr="00FB7B22" w:rsidRDefault="00981C6F">
            <w:pPr>
              <w:widowControl w:val="0"/>
              <w:rPr>
                <w:color w:val="auto"/>
              </w:rPr>
            </w:pPr>
            <w:r w:rsidRPr="00FB7B22">
              <w:rPr>
                <w:rFonts w:eastAsia="Calibri"/>
                <w:b/>
                <w:color w:val="auto"/>
                <w:lang w:eastAsia="ar-SA"/>
              </w:rPr>
              <w:t>ИСПОЛНИТЕЛЬ</w:t>
            </w:r>
          </w:p>
          <w:p w14:paraId="561909A4" w14:textId="77777777" w:rsidR="00981C6F" w:rsidRPr="00FB7B22" w:rsidRDefault="00981C6F">
            <w:pPr>
              <w:widowControl w:val="0"/>
              <w:rPr>
                <w:rFonts w:eastAsia="Calibri"/>
                <w:b/>
                <w:color w:val="auto"/>
                <w:lang w:eastAsia="ar-SA"/>
              </w:rPr>
            </w:pPr>
          </w:p>
          <w:p w14:paraId="1993AADA" w14:textId="77777777" w:rsidR="00981C6F" w:rsidRPr="00FB7B22" w:rsidRDefault="00981C6F">
            <w:pPr>
              <w:widowControl w:val="0"/>
              <w:rPr>
                <w:rFonts w:eastAsia="Calibri"/>
                <w:color w:val="auto"/>
                <w:lang w:eastAsia="ar-SA"/>
              </w:rPr>
            </w:pPr>
          </w:p>
          <w:p w14:paraId="510E319B" w14:textId="77777777" w:rsidR="00981C6F" w:rsidRPr="00FB7B22" w:rsidRDefault="00981C6F">
            <w:pPr>
              <w:widowControl w:val="0"/>
              <w:rPr>
                <w:rFonts w:eastAsia="Calibri"/>
                <w:color w:val="auto"/>
                <w:lang w:eastAsia="ar-SA"/>
              </w:rPr>
            </w:pPr>
          </w:p>
          <w:p w14:paraId="2891DAEE" w14:textId="08B03091" w:rsidR="0072412D" w:rsidRPr="00FB7B22" w:rsidRDefault="004C0282">
            <w:pPr>
              <w:widowControl w:val="0"/>
              <w:rPr>
                <w:color w:val="auto"/>
              </w:rPr>
            </w:pPr>
            <w:r>
              <w:rPr>
                <w:color w:val="auto"/>
              </w:rPr>
              <w:t>_____________</w:t>
            </w:r>
          </w:p>
          <w:p w14:paraId="7E88AB35" w14:textId="77777777" w:rsidR="0072412D" w:rsidRPr="00FB7B22" w:rsidRDefault="0072412D">
            <w:pPr>
              <w:widowControl w:val="0"/>
              <w:rPr>
                <w:color w:val="auto"/>
              </w:rPr>
            </w:pPr>
          </w:p>
          <w:p w14:paraId="5C1D0CC9" w14:textId="70B1BAE1" w:rsidR="0072412D" w:rsidRPr="00FB7B22" w:rsidRDefault="00FC2FE3">
            <w:pPr>
              <w:widowControl w:val="0"/>
              <w:rPr>
                <w:color w:val="auto"/>
              </w:rPr>
            </w:pPr>
            <w:r>
              <w:rPr>
                <w:color w:val="auto"/>
              </w:rPr>
              <w:t>___________</w:t>
            </w:r>
          </w:p>
          <w:p w14:paraId="1EFA6FBC" w14:textId="77777777" w:rsidR="0072412D" w:rsidRDefault="0072412D">
            <w:pPr>
              <w:widowControl w:val="0"/>
              <w:rPr>
                <w:color w:val="auto"/>
              </w:rPr>
            </w:pPr>
          </w:p>
          <w:p w14:paraId="4CA144FB" w14:textId="77777777" w:rsidR="004C0282" w:rsidRDefault="004C0282">
            <w:pPr>
              <w:widowControl w:val="0"/>
              <w:rPr>
                <w:color w:val="auto"/>
              </w:rPr>
            </w:pPr>
          </w:p>
          <w:p w14:paraId="089D388C" w14:textId="2E91B90A" w:rsidR="00981C6F" w:rsidRPr="00FB7B22" w:rsidRDefault="00981C6F">
            <w:pPr>
              <w:widowControl w:val="0"/>
              <w:rPr>
                <w:color w:val="auto"/>
              </w:rPr>
            </w:pPr>
            <w:r w:rsidRPr="00FB7B22">
              <w:rPr>
                <w:color w:val="auto"/>
              </w:rPr>
              <w:t>____________ /</w:t>
            </w:r>
            <w:r w:rsidR="004C0282">
              <w:rPr>
                <w:color w:val="auto"/>
              </w:rPr>
              <w:t>__________</w:t>
            </w:r>
            <w:r w:rsidRPr="00FB7B22">
              <w:rPr>
                <w:color w:val="auto"/>
              </w:rPr>
              <w:t>/</w:t>
            </w:r>
          </w:p>
          <w:p w14:paraId="128EFDA6" w14:textId="5C6371BA" w:rsidR="00981C6F" w:rsidRPr="00FB7B22" w:rsidRDefault="004C0282">
            <w:pPr>
              <w:widowControl w:val="0"/>
              <w:rPr>
                <w:color w:val="auto"/>
              </w:rPr>
            </w:pPr>
            <w:r>
              <w:rPr>
                <w:color w:val="auto"/>
              </w:rPr>
              <w:t>ЭЦП</w:t>
            </w:r>
          </w:p>
        </w:tc>
      </w:tr>
    </w:tbl>
    <w:p w14:paraId="70100914" w14:textId="77777777" w:rsidR="00981C6F" w:rsidRPr="00FB7B22" w:rsidRDefault="00981C6F">
      <w:pPr>
        <w:rPr>
          <w:color w:val="auto"/>
        </w:rPr>
      </w:pPr>
    </w:p>
    <w:sectPr w:rsidR="00981C6F" w:rsidRPr="00FB7B22" w:rsidSect="009316AE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425"/>
        </w:tabs>
        <w:ind w:left="1976" w:hanging="1125"/>
      </w:pPr>
      <w:rPr>
        <w:rFonts w:ascii="Times New Roman" w:eastAsia="Calibri" w:hAnsi="Times New Roman" w:cs="Times New Roman"/>
        <w:i w:val="0"/>
        <w:iCs/>
        <w:color w:val="00000A"/>
        <w:sz w:val="24"/>
        <w:szCs w:val="24"/>
        <w:highlight w:val="yellow"/>
        <w:lang w:eastAsia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83" w:hanging="1125"/>
      </w:pPr>
      <w:rPr>
        <w:rFonts w:ascii="Times New Roman" w:hAnsi="Times New Roman" w:cs="Times New Roman"/>
        <w:i w:val="0"/>
        <w:spacing w:val="1"/>
        <w:sz w:val="24"/>
        <w:szCs w:val="24"/>
        <w:lang w:eastAsia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32" w:hanging="1125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81" w:hanging="1125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30" w:hanging="1125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9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43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52" w:hanging="180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6"/>
    <w:lvl w:ilvl="0">
      <w:start w:val="2"/>
      <w:numFmt w:val="decimal"/>
      <w:lvlText w:val="%1."/>
      <w:lvlJc w:val="left"/>
      <w:pPr>
        <w:tabs>
          <w:tab w:val="num" w:pos="840"/>
        </w:tabs>
        <w:ind w:left="1560" w:firstLine="0"/>
      </w:pPr>
      <w:rPr>
        <w:rFonts w:eastAsia="Calibri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833" w:firstLine="0"/>
      </w:pPr>
      <w:rPr>
        <w:rFonts w:ascii="Times New Roman" w:eastAsia="Calibri" w:hAnsi="Times New Roman" w:cs="Times New Roman" w:hint="default"/>
        <w:b w:val="0"/>
        <w:strike w:val="0"/>
        <w:dstrike w:val="0"/>
        <w:sz w:val="24"/>
        <w:lang w:eastAsia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836" w:firstLine="0"/>
      </w:pPr>
      <w:rPr>
        <w:rFonts w:eastAsia="Calibri"/>
        <w:b w:val="0"/>
        <w:spacing w:val="1"/>
        <w:lang w:eastAsia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9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77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25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88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36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44" w:firstLine="0"/>
      </w:pPr>
    </w:lvl>
  </w:abstractNum>
  <w:abstractNum w:abstractNumId="3" w15:restartNumberingAfterBreak="0">
    <w:nsid w:val="064122DA"/>
    <w:multiLevelType w:val="multilevel"/>
    <w:tmpl w:val="9C86577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i w:val="0"/>
        <w:sz w:val="24"/>
      </w:rPr>
    </w:lvl>
    <w:lvl w:ilvl="1">
      <w:start w:val="2"/>
      <w:numFmt w:val="decimal"/>
      <w:lvlText w:val="%1.%2."/>
      <w:lvlJc w:val="left"/>
      <w:pPr>
        <w:ind w:left="1211" w:hanging="360"/>
      </w:pPr>
      <w:rPr>
        <w:rFonts w:ascii="Times New Roman" w:hAnsi="Times New Roman" w:cs="Times New Roman" w:hint="default"/>
        <w:i w:val="0"/>
        <w:sz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ascii="Times New Roman" w:hAnsi="Times New Roman" w:cs="Times New Roman" w:hint="default"/>
        <w:i w:val="0"/>
        <w:sz w:val="24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ascii="Times New Roman" w:hAnsi="Times New Roman" w:cs="Times New Roman" w:hint="default"/>
        <w:i w:val="0"/>
        <w:sz w:val="24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ascii="Times New Roman" w:hAnsi="Times New Roman" w:cs="Times New Roman" w:hint="default"/>
        <w:i w:val="0"/>
        <w:sz w:val="24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ascii="Times New Roman" w:hAnsi="Times New Roman" w:cs="Times New Roman" w:hint="default"/>
        <w:i w:val="0"/>
        <w:sz w:val="24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ascii="Times New Roman" w:hAnsi="Times New Roman" w:cs="Times New Roman" w:hint="default"/>
        <w:i w:val="0"/>
        <w:sz w:val="24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ascii="Times New Roman" w:hAnsi="Times New Roman" w:cs="Times New Roman" w:hint="default"/>
        <w:i w:val="0"/>
        <w:sz w:val="24"/>
      </w:rPr>
    </w:lvl>
  </w:abstractNum>
  <w:abstractNum w:abstractNumId="4" w15:restartNumberingAfterBreak="0">
    <w:nsid w:val="27261110"/>
    <w:multiLevelType w:val="multilevel"/>
    <w:tmpl w:val="76844798"/>
    <w:lvl w:ilvl="0">
      <w:start w:val="2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imes New Roman" w:hAnsi="Times New Roman" w:cs="Times New Roman" w:hint="default"/>
        <w:i w:val="0"/>
        <w:strike w:val="0"/>
        <w:sz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ascii="Times New Roman" w:hAnsi="Times New Roman" w:cs="Times New Roman" w:hint="default"/>
        <w:i w:val="0"/>
        <w:sz w:val="24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ascii="Times New Roman" w:hAnsi="Times New Roman" w:cs="Times New Roman" w:hint="default"/>
        <w:i w:val="0"/>
        <w:sz w:val="24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ascii="Times New Roman" w:hAnsi="Times New Roman" w:cs="Times New Roman" w:hint="default"/>
        <w:i w:val="0"/>
        <w:sz w:val="24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ascii="Times New Roman" w:hAnsi="Times New Roman" w:cs="Times New Roman" w:hint="default"/>
        <w:i w:val="0"/>
        <w:sz w:val="24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ascii="Times New Roman" w:hAnsi="Times New Roman" w:cs="Times New Roman" w:hint="default"/>
        <w:i w:val="0"/>
        <w:sz w:val="24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ascii="Times New Roman" w:hAnsi="Times New Roman" w:cs="Times New Roman" w:hint="default"/>
        <w:i w:val="0"/>
        <w:sz w:val="24"/>
      </w:rPr>
    </w:lvl>
  </w:abstractNum>
  <w:abstractNum w:abstractNumId="5" w15:restartNumberingAfterBreak="0">
    <w:nsid w:val="2DF841E0"/>
    <w:multiLevelType w:val="multilevel"/>
    <w:tmpl w:val="D996F62A"/>
    <w:lvl w:ilvl="0">
      <w:start w:val="5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3981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eastAsia="Calibri" w:hint="default"/>
      </w:rPr>
    </w:lvl>
  </w:abstractNum>
  <w:abstractNum w:abstractNumId="6" w15:restartNumberingAfterBreak="0">
    <w:nsid w:val="34FD1B11"/>
    <w:multiLevelType w:val="hybridMultilevel"/>
    <w:tmpl w:val="9F7857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AC67F7"/>
    <w:multiLevelType w:val="multilevel"/>
    <w:tmpl w:val="4AAC67F7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1834" w:hanging="1125"/>
      </w:pPr>
      <w:rPr>
        <w:rFonts w:ascii="Times New Roman" w:hAnsi="Times New Roman"/>
        <w:b w:val="0"/>
        <w:i w:val="0"/>
        <w:color w:val="00000A"/>
        <w:sz w:val="24"/>
      </w:rPr>
    </w:lvl>
    <w:lvl w:ilvl="2">
      <w:start w:val="1"/>
      <w:numFmt w:val="decimal"/>
      <w:lvlText w:val="%1.%2.%3."/>
      <w:lvlJc w:val="left"/>
      <w:pPr>
        <w:ind w:left="3961" w:hanging="1125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32" w:hanging="1125"/>
      </w:pPr>
    </w:lvl>
    <w:lvl w:ilvl="4">
      <w:start w:val="1"/>
      <w:numFmt w:val="decimal"/>
      <w:lvlText w:val="%1.%2.%3.%4.%5."/>
      <w:lvlJc w:val="left"/>
      <w:pPr>
        <w:ind w:left="2881" w:hanging="1125"/>
      </w:pPr>
    </w:lvl>
    <w:lvl w:ilvl="5">
      <w:start w:val="1"/>
      <w:numFmt w:val="decimal"/>
      <w:lvlText w:val="%1.%2.%3.%4.%5.%6."/>
      <w:lvlJc w:val="left"/>
      <w:pPr>
        <w:ind w:left="3230" w:hanging="1125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abstractNum w:abstractNumId="8" w15:restartNumberingAfterBreak="0">
    <w:nsid w:val="504D6718"/>
    <w:multiLevelType w:val="multilevel"/>
    <w:tmpl w:val="D2F453A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76A263CB"/>
    <w:multiLevelType w:val="multilevel"/>
    <w:tmpl w:val="742C45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2543" w:hanging="1125"/>
      </w:pPr>
      <w:rPr>
        <w:rFonts w:ascii="Times New Roman" w:hAnsi="Times New Roman"/>
        <w:b w:val="0"/>
        <w:bCs w:val="0"/>
        <w:sz w:val="24"/>
      </w:rPr>
    </w:lvl>
    <w:lvl w:ilvl="2">
      <w:start w:val="1"/>
      <w:numFmt w:val="decimal"/>
      <w:lvlText w:val="%1.%2.%3."/>
      <w:lvlJc w:val="left"/>
      <w:pPr>
        <w:ind w:left="2402" w:hanging="1125"/>
      </w:pPr>
    </w:lvl>
    <w:lvl w:ilvl="3">
      <w:start w:val="1"/>
      <w:numFmt w:val="decimal"/>
      <w:lvlText w:val="%1.%2.%3.%4."/>
      <w:lvlJc w:val="left"/>
      <w:pPr>
        <w:ind w:left="2532" w:hanging="1125"/>
      </w:pPr>
    </w:lvl>
    <w:lvl w:ilvl="4">
      <w:start w:val="1"/>
      <w:numFmt w:val="decimal"/>
      <w:lvlText w:val="%1.%2.%3.%4.%5."/>
      <w:lvlJc w:val="left"/>
      <w:pPr>
        <w:ind w:left="2881" w:hanging="1125"/>
      </w:pPr>
    </w:lvl>
    <w:lvl w:ilvl="5">
      <w:start w:val="1"/>
      <w:numFmt w:val="decimal"/>
      <w:lvlText w:val="%1.%2.%3.%4.%5.%6."/>
      <w:lvlJc w:val="left"/>
      <w:pPr>
        <w:ind w:left="3230" w:hanging="1125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num w:numId="1" w16cid:durableId="1008674243">
    <w:abstractNumId w:val="0"/>
  </w:num>
  <w:num w:numId="2" w16cid:durableId="101732052">
    <w:abstractNumId w:val="1"/>
  </w:num>
  <w:num w:numId="3" w16cid:durableId="1906409426">
    <w:abstractNumId w:val="3"/>
  </w:num>
  <w:num w:numId="4" w16cid:durableId="907571207">
    <w:abstractNumId w:val="4"/>
  </w:num>
  <w:num w:numId="5" w16cid:durableId="1028028391">
    <w:abstractNumId w:val="2"/>
  </w:num>
  <w:num w:numId="6" w16cid:durableId="1357659987">
    <w:abstractNumId w:val="9"/>
  </w:num>
  <w:num w:numId="7" w16cid:durableId="621961838">
    <w:abstractNumId w:val="7"/>
  </w:num>
  <w:num w:numId="8" w16cid:durableId="607156868">
    <w:abstractNumId w:val="8"/>
  </w:num>
  <w:num w:numId="9" w16cid:durableId="702024192">
    <w:abstractNumId w:val="5"/>
  </w:num>
  <w:num w:numId="10" w16cid:durableId="100023754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5FD"/>
    <w:rsid w:val="0000266B"/>
    <w:rsid w:val="00003FD6"/>
    <w:rsid w:val="00007243"/>
    <w:rsid w:val="00012497"/>
    <w:rsid w:val="00013538"/>
    <w:rsid w:val="0001777D"/>
    <w:rsid w:val="000214BD"/>
    <w:rsid w:val="00025838"/>
    <w:rsid w:val="00026168"/>
    <w:rsid w:val="00026A36"/>
    <w:rsid w:val="000362EB"/>
    <w:rsid w:val="000446B6"/>
    <w:rsid w:val="000470F6"/>
    <w:rsid w:val="00050FCC"/>
    <w:rsid w:val="000570C9"/>
    <w:rsid w:val="000574A6"/>
    <w:rsid w:val="0005772F"/>
    <w:rsid w:val="00057B7A"/>
    <w:rsid w:val="00064AFB"/>
    <w:rsid w:val="00065175"/>
    <w:rsid w:val="00077884"/>
    <w:rsid w:val="00085400"/>
    <w:rsid w:val="0009489C"/>
    <w:rsid w:val="00095F43"/>
    <w:rsid w:val="000A0F0E"/>
    <w:rsid w:val="000A18A2"/>
    <w:rsid w:val="000A359F"/>
    <w:rsid w:val="000A56BE"/>
    <w:rsid w:val="000B6C4F"/>
    <w:rsid w:val="000C0AD6"/>
    <w:rsid w:val="000D34AA"/>
    <w:rsid w:val="000D4768"/>
    <w:rsid w:val="000E1A70"/>
    <w:rsid w:val="000E6B06"/>
    <w:rsid w:val="000F26FC"/>
    <w:rsid w:val="000F454A"/>
    <w:rsid w:val="001007EB"/>
    <w:rsid w:val="00103D8A"/>
    <w:rsid w:val="00105C2F"/>
    <w:rsid w:val="00107BAC"/>
    <w:rsid w:val="001111CA"/>
    <w:rsid w:val="00114608"/>
    <w:rsid w:val="00117807"/>
    <w:rsid w:val="00117F9F"/>
    <w:rsid w:val="00122B0F"/>
    <w:rsid w:val="00126439"/>
    <w:rsid w:val="0014019C"/>
    <w:rsid w:val="00143757"/>
    <w:rsid w:val="00147913"/>
    <w:rsid w:val="0015024C"/>
    <w:rsid w:val="001502E0"/>
    <w:rsid w:val="0016411D"/>
    <w:rsid w:val="00176E1C"/>
    <w:rsid w:val="001806B1"/>
    <w:rsid w:val="00182B03"/>
    <w:rsid w:val="0018576F"/>
    <w:rsid w:val="00194195"/>
    <w:rsid w:val="00197549"/>
    <w:rsid w:val="001977CF"/>
    <w:rsid w:val="00197F7C"/>
    <w:rsid w:val="001A7480"/>
    <w:rsid w:val="001B0BA8"/>
    <w:rsid w:val="001B2EB7"/>
    <w:rsid w:val="001B4A4C"/>
    <w:rsid w:val="001C29EA"/>
    <w:rsid w:val="001C3BA6"/>
    <w:rsid w:val="001C628C"/>
    <w:rsid w:val="001D2DB2"/>
    <w:rsid w:val="001D4885"/>
    <w:rsid w:val="001E12AF"/>
    <w:rsid w:val="001E2596"/>
    <w:rsid w:val="001E49B9"/>
    <w:rsid w:val="001E4F59"/>
    <w:rsid w:val="001F13BF"/>
    <w:rsid w:val="001F34B6"/>
    <w:rsid w:val="001F4D3E"/>
    <w:rsid w:val="001F7F04"/>
    <w:rsid w:val="00207AAE"/>
    <w:rsid w:val="00210ABE"/>
    <w:rsid w:val="00211B80"/>
    <w:rsid w:val="0021328E"/>
    <w:rsid w:val="0021608C"/>
    <w:rsid w:val="00216A13"/>
    <w:rsid w:val="0022636E"/>
    <w:rsid w:val="00242309"/>
    <w:rsid w:val="0024609F"/>
    <w:rsid w:val="00247B20"/>
    <w:rsid w:val="00252BAE"/>
    <w:rsid w:val="00254ADB"/>
    <w:rsid w:val="00265529"/>
    <w:rsid w:val="002703E1"/>
    <w:rsid w:val="0027331A"/>
    <w:rsid w:val="00275169"/>
    <w:rsid w:val="002756EE"/>
    <w:rsid w:val="00282E30"/>
    <w:rsid w:val="002830D2"/>
    <w:rsid w:val="002838E2"/>
    <w:rsid w:val="00285A0F"/>
    <w:rsid w:val="00287F3C"/>
    <w:rsid w:val="00293E53"/>
    <w:rsid w:val="002974C5"/>
    <w:rsid w:val="002A039A"/>
    <w:rsid w:val="002A420A"/>
    <w:rsid w:val="002C252F"/>
    <w:rsid w:val="002D3B71"/>
    <w:rsid w:val="002D5EFC"/>
    <w:rsid w:val="002E05BA"/>
    <w:rsid w:val="002E263E"/>
    <w:rsid w:val="002E59F3"/>
    <w:rsid w:val="002E638E"/>
    <w:rsid w:val="00301EBA"/>
    <w:rsid w:val="00302AE2"/>
    <w:rsid w:val="00310A18"/>
    <w:rsid w:val="00324936"/>
    <w:rsid w:val="003272ED"/>
    <w:rsid w:val="00334B5F"/>
    <w:rsid w:val="003351AF"/>
    <w:rsid w:val="00336CEC"/>
    <w:rsid w:val="00341E53"/>
    <w:rsid w:val="003457D6"/>
    <w:rsid w:val="00346011"/>
    <w:rsid w:val="0034770D"/>
    <w:rsid w:val="0038036C"/>
    <w:rsid w:val="00384AA2"/>
    <w:rsid w:val="00386DD1"/>
    <w:rsid w:val="0039386C"/>
    <w:rsid w:val="00395B9F"/>
    <w:rsid w:val="003A5993"/>
    <w:rsid w:val="003B3CC5"/>
    <w:rsid w:val="003B56D8"/>
    <w:rsid w:val="003B5913"/>
    <w:rsid w:val="003B5AF7"/>
    <w:rsid w:val="003B6446"/>
    <w:rsid w:val="003B79E7"/>
    <w:rsid w:val="003C1DCD"/>
    <w:rsid w:val="003C2317"/>
    <w:rsid w:val="003C380F"/>
    <w:rsid w:val="003C536F"/>
    <w:rsid w:val="003D2A3D"/>
    <w:rsid w:val="003D36DE"/>
    <w:rsid w:val="003E1039"/>
    <w:rsid w:val="003E3393"/>
    <w:rsid w:val="003E51A8"/>
    <w:rsid w:val="003E520B"/>
    <w:rsid w:val="003F158E"/>
    <w:rsid w:val="003F1D81"/>
    <w:rsid w:val="003F3DD2"/>
    <w:rsid w:val="00400D61"/>
    <w:rsid w:val="00403F76"/>
    <w:rsid w:val="00405B91"/>
    <w:rsid w:val="0040629C"/>
    <w:rsid w:val="00412715"/>
    <w:rsid w:val="0041688C"/>
    <w:rsid w:val="004221D5"/>
    <w:rsid w:val="00425759"/>
    <w:rsid w:val="004330FB"/>
    <w:rsid w:val="0043544E"/>
    <w:rsid w:val="00435864"/>
    <w:rsid w:val="0043718E"/>
    <w:rsid w:val="00437FCC"/>
    <w:rsid w:val="00441929"/>
    <w:rsid w:val="004425F9"/>
    <w:rsid w:val="00442DC8"/>
    <w:rsid w:val="0044539F"/>
    <w:rsid w:val="004639A3"/>
    <w:rsid w:val="004756D8"/>
    <w:rsid w:val="00482715"/>
    <w:rsid w:val="0048547B"/>
    <w:rsid w:val="004920D8"/>
    <w:rsid w:val="00496A3C"/>
    <w:rsid w:val="004A216A"/>
    <w:rsid w:val="004C0282"/>
    <w:rsid w:val="004C08A8"/>
    <w:rsid w:val="004C3D64"/>
    <w:rsid w:val="004C4D9C"/>
    <w:rsid w:val="004C584F"/>
    <w:rsid w:val="004D1BA8"/>
    <w:rsid w:val="004E24DB"/>
    <w:rsid w:val="004E51A9"/>
    <w:rsid w:val="005070C8"/>
    <w:rsid w:val="00507463"/>
    <w:rsid w:val="00511A0F"/>
    <w:rsid w:val="00515DCE"/>
    <w:rsid w:val="005168D4"/>
    <w:rsid w:val="005237D6"/>
    <w:rsid w:val="005255A9"/>
    <w:rsid w:val="00525E51"/>
    <w:rsid w:val="00531561"/>
    <w:rsid w:val="0054575B"/>
    <w:rsid w:val="00551A8A"/>
    <w:rsid w:val="00575CA4"/>
    <w:rsid w:val="005904B9"/>
    <w:rsid w:val="005951E5"/>
    <w:rsid w:val="005965C9"/>
    <w:rsid w:val="005A3101"/>
    <w:rsid w:val="005A39BE"/>
    <w:rsid w:val="005A4291"/>
    <w:rsid w:val="005A48AB"/>
    <w:rsid w:val="005A6AD2"/>
    <w:rsid w:val="005A7D6A"/>
    <w:rsid w:val="005B4194"/>
    <w:rsid w:val="005B4264"/>
    <w:rsid w:val="005B6A43"/>
    <w:rsid w:val="005C3873"/>
    <w:rsid w:val="005F3E2F"/>
    <w:rsid w:val="005F426D"/>
    <w:rsid w:val="005F5C2C"/>
    <w:rsid w:val="006036BA"/>
    <w:rsid w:val="006044F7"/>
    <w:rsid w:val="0061209A"/>
    <w:rsid w:val="00613AE7"/>
    <w:rsid w:val="00625344"/>
    <w:rsid w:val="00626C26"/>
    <w:rsid w:val="006319F3"/>
    <w:rsid w:val="006377F5"/>
    <w:rsid w:val="006402FA"/>
    <w:rsid w:val="00640732"/>
    <w:rsid w:val="006418A0"/>
    <w:rsid w:val="006432AE"/>
    <w:rsid w:val="0064493C"/>
    <w:rsid w:val="00652F7F"/>
    <w:rsid w:val="0065367A"/>
    <w:rsid w:val="00661459"/>
    <w:rsid w:val="00661ED8"/>
    <w:rsid w:val="00664106"/>
    <w:rsid w:val="00664227"/>
    <w:rsid w:val="00677E6F"/>
    <w:rsid w:val="006805B5"/>
    <w:rsid w:val="00682E9A"/>
    <w:rsid w:val="0069711E"/>
    <w:rsid w:val="006A03F2"/>
    <w:rsid w:val="006A7E1E"/>
    <w:rsid w:val="006C2882"/>
    <w:rsid w:val="006C66C8"/>
    <w:rsid w:val="006E02C3"/>
    <w:rsid w:val="006E0657"/>
    <w:rsid w:val="006E224F"/>
    <w:rsid w:val="006E2E78"/>
    <w:rsid w:val="006E4D6B"/>
    <w:rsid w:val="006E6BBB"/>
    <w:rsid w:val="006E7A3B"/>
    <w:rsid w:val="006F0964"/>
    <w:rsid w:val="006F525C"/>
    <w:rsid w:val="00712D44"/>
    <w:rsid w:val="007225B9"/>
    <w:rsid w:val="0072412D"/>
    <w:rsid w:val="00727190"/>
    <w:rsid w:val="00727A05"/>
    <w:rsid w:val="007301F1"/>
    <w:rsid w:val="007321FC"/>
    <w:rsid w:val="007323B9"/>
    <w:rsid w:val="00734C98"/>
    <w:rsid w:val="00742937"/>
    <w:rsid w:val="00752747"/>
    <w:rsid w:val="007558C8"/>
    <w:rsid w:val="00764D4A"/>
    <w:rsid w:val="00764F8C"/>
    <w:rsid w:val="00766419"/>
    <w:rsid w:val="00766DEE"/>
    <w:rsid w:val="00767A6D"/>
    <w:rsid w:val="00773E4D"/>
    <w:rsid w:val="0077633F"/>
    <w:rsid w:val="00780008"/>
    <w:rsid w:val="00784452"/>
    <w:rsid w:val="00784AEA"/>
    <w:rsid w:val="0079098A"/>
    <w:rsid w:val="007926B7"/>
    <w:rsid w:val="007967CD"/>
    <w:rsid w:val="00797AAF"/>
    <w:rsid w:val="007A0397"/>
    <w:rsid w:val="007A2C2E"/>
    <w:rsid w:val="007B3E20"/>
    <w:rsid w:val="007B5F55"/>
    <w:rsid w:val="007C045E"/>
    <w:rsid w:val="007C4481"/>
    <w:rsid w:val="007C6485"/>
    <w:rsid w:val="007D368C"/>
    <w:rsid w:val="007D4E55"/>
    <w:rsid w:val="007D590F"/>
    <w:rsid w:val="007F0155"/>
    <w:rsid w:val="007F33E9"/>
    <w:rsid w:val="007F5CF5"/>
    <w:rsid w:val="007F7580"/>
    <w:rsid w:val="007F7E94"/>
    <w:rsid w:val="00806949"/>
    <w:rsid w:val="008074F2"/>
    <w:rsid w:val="008107CB"/>
    <w:rsid w:val="00815A77"/>
    <w:rsid w:val="00822EC3"/>
    <w:rsid w:val="00824A2D"/>
    <w:rsid w:val="00830E91"/>
    <w:rsid w:val="0083253F"/>
    <w:rsid w:val="0083343D"/>
    <w:rsid w:val="00843614"/>
    <w:rsid w:val="00854629"/>
    <w:rsid w:val="00856672"/>
    <w:rsid w:val="008605A9"/>
    <w:rsid w:val="00861B87"/>
    <w:rsid w:val="008722F0"/>
    <w:rsid w:val="00872E0B"/>
    <w:rsid w:val="0087653A"/>
    <w:rsid w:val="008854ED"/>
    <w:rsid w:val="00885A43"/>
    <w:rsid w:val="00886DDF"/>
    <w:rsid w:val="008909A2"/>
    <w:rsid w:val="00893A2A"/>
    <w:rsid w:val="00897AD4"/>
    <w:rsid w:val="00897EE9"/>
    <w:rsid w:val="008A20B0"/>
    <w:rsid w:val="008A2260"/>
    <w:rsid w:val="008A3572"/>
    <w:rsid w:val="008A59C7"/>
    <w:rsid w:val="008A7279"/>
    <w:rsid w:val="008B1535"/>
    <w:rsid w:val="008B5761"/>
    <w:rsid w:val="008B61DA"/>
    <w:rsid w:val="008B73F4"/>
    <w:rsid w:val="008C2856"/>
    <w:rsid w:val="008C2FCD"/>
    <w:rsid w:val="008C402D"/>
    <w:rsid w:val="008C65C0"/>
    <w:rsid w:val="008D0CF0"/>
    <w:rsid w:val="008D14CA"/>
    <w:rsid w:val="008D2B59"/>
    <w:rsid w:val="008D7E31"/>
    <w:rsid w:val="008E02B4"/>
    <w:rsid w:val="008E654B"/>
    <w:rsid w:val="008F255E"/>
    <w:rsid w:val="008F2606"/>
    <w:rsid w:val="008F2BB5"/>
    <w:rsid w:val="008F2BEE"/>
    <w:rsid w:val="0090624C"/>
    <w:rsid w:val="009075B9"/>
    <w:rsid w:val="009167BC"/>
    <w:rsid w:val="009244F9"/>
    <w:rsid w:val="00927249"/>
    <w:rsid w:val="009315D2"/>
    <w:rsid w:val="009316AE"/>
    <w:rsid w:val="00937F90"/>
    <w:rsid w:val="00943EBA"/>
    <w:rsid w:val="00946059"/>
    <w:rsid w:val="00946FA7"/>
    <w:rsid w:val="009520DA"/>
    <w:rsid w:val="00955B17"/>
    <w:rsid w:val="009565A2"/>
    <w:rsid w:val="009621E8"/>
    <w:rsid w:val="009644AB"/>
    <w:rsid w:val="009653B3"/>
    <w:rsid w:val="0096728A"/>
    <w:rsid w:val="00970350"/>
    <w:rsid w:val="00972869"/>
    <w:rsid w:val="00972AB9"/>
    <w:rsid w:val="009741DD"/>
    <w:rsid w:val="00981C6F"/>
    <w:rsid w:val="009842EA"/>
    <w:rsid w:val="00994929"/>
    <w:rsid w:val="00994B9C"/>
    <w:rsid w:val="009A0C40"/>
    <w:rsid w:val="009A2B35"/>
    <w:rsid w:val="009A5A92"/>
    <w:rsid w:val="009B4006"/>
    <w:rsid w:val="009B6C4A"/>
    <w:rsid w:val="009B78D2"/>
    <w:rsid w:val="009B7E45"/>
    <w:rsid w:val="009D18EE"/>
    <w:rsid w:val="009D3E69"/>
    <w:rsid w:val="009D51EB"/>
    <w:rsid w:val="009D5E6A"/>
    <w:rsid w:val="009E0222"/>
    <w:rsid w:val="009F59A8"/>
    <w:rsid w:val="009F79F1"/>
    <w:rsid w:val="00A03CC7"/>
    <w:rsid w:val="00A11266"/>
    <w:rsid w:val="00A159DA"/>
    <w:rsid w:val="00A2402E"/>
    <w:rsid w:val="00A250E7"/>
    <w:rsid w:val="00A25EB0"/>
    <w:rsid w:val="00A2717B"/>
    <w:rsid w:val="00A321A5"/>
    <w:rsid w:val="00A362FE"/>
    <w:rsid w:val="00A42162"/>
    <w:rsid w:val="00A47B45"/>
    <w:rsid w:val="00A6002C"/>
    <w:rsid w:val="00A6510B"/>
    <w:rsid w:val="00A6773B"/>
    <w:rsid w:val="00A67C46"/>
    <w:rsid w:val="00A719F7"/>
    <w:rsid w:val="00A82859"/>
    <w:rsid w:val="00A91670"/>
    <w:rsid w:val="00A941C3"/>
    <w:rsid w:val="00AA4CF1"/>
    <w:rsid w:val="00AA6813"/>
    <w:rsid w:val="00AB2E0D"/>
    <w:rsid w:val="00AB3309"/>
    <w:rsid w:val="00AB4350"/>
    <w:rsid w:val="00AB6F7E"/>
    <w:rsid w:val="00AC00A3"/>
    <w:rsid w:val="00AC1949"/>
    <w:rsid w:val="00AC25C0"/>
    <w:rsid w:val="00AC2D19"/>
    <w:rsid w:val="00AC3986"/>
    <w:rsid w:val="00AC71C7"/>
    <w:rsid w:val="00AC7CE5"/>
    <w:rsid w:val="00AD13E4"/>
    <w:rsid w:val="00AD209F"/>
    <w:rsid w:val="00AD60BA"/>
    <w:rsid w:val="00AE38BF"/>
    <w:rsid w:val="00AE49CC"/>
    <w:rsid w:val="00AF1ED2"/>
    <w:rsid w:val="00AF1EEB"/>
    <w:rsid w:val="00AF2D34"/>
    <w:rsid w:val="00AF46E6"/>
    <w:rsid w:val="00AF6B65"/>
    <w:rsid w:val="00AF743A"/>
    <w:rsid w:val="00B00569"/>
    <w:rsid w:val="00B00587"/>
    <w:rsid w:val="00B018C7"/>
    <w:rsid w:val="00B05195"/>
    <w:rsid w:val="00B1133E"/>
    <w:rsid w:val="00B1658C"/>
    <w:rsid w:val="00B1742C"/>
    <w:rsid w:val="00B201C2"/>
    <w:rsid w:val="00B437DC"/>
    <w:rsid w:val="00B44DEB"/>
    <w:rsid w:val="00B47243"/>
    <w:rsid w:val="00B47351"/>
    <w:rsid w:val="00B50E01"/>
    <w:rsid w:val="00B51E5E"/>
    <w:rsid w:val="00B525E7"/>
    <w:rsid w:val="00B52799"/>
    <w:rsid w:val="00B52E46"/>
    <w:rsid w:val="00B571BE"/>
    <w:rsid w:val="00B629F7"/>
    <w:rsid w:val="00B631D5"/>
    <w:rsid w:val="00B722E9"/>
    <w:rsid w:val="00B749F5"/>
    <w:rsid w:val="00B77DFA"/>
    <w:rsid w:val="00B818A8"/>
    <w:rsid w:val="00B853CC"/>
    <w:rsid w:val="00B9558D"/>
    <w:rsid w:val="00BA35FD"/>
    <w:rsid w:val="00BB73C7"/>
    <w:rsid w:val="00BC1F46"/>
    <w:rsid w:val="00BD65D1"/>
    <w:rsid w:val="00BD689D"/>
    <w:rsid w:val="00BD77D0"/>
    <w:rsid w:val="00BE0364"/>
    <w:rsid w:val="00BE0843"/>
    <w:rsid w:val="00BE3DE8"/>
    <w:rsid w:val="00BE4773"/>
    <w:rsid w:val="00BF0318"/>
    <w:rsid w:val="00BF3F5E"/>
    <w:rsid w:val="00BF5F90"/>
    <w:rsid w:val="00C00134"/>
    <w:rsid w:val="00C0341F"/>
    <w:rsid w:val="00C10BAF"/>
    <w:rsid w:val="00C11251"/>
    <w:rsid w:val="00C20A40"/>
    <w:rsid w:val="00C43CA3"/>
    <w:rsid w:val="00C47934"/>
    <w:rsid w:val="00C602FD"/>
    <w:rsid w:val="00C60530"/>
    <w:rsid w:val="00C62B59"/>
    <w:rsid w:val="00C831B3"/>
    <w:rsid w:val="00C862A4"/>
    <w:rsid w:val="00C94854"/>
    <w:rsid w:val="00C95FC0"/>
    <w:rsid w:val="00C96ACF"/>
    <w:rsid w:val="00CA2EF7"/>
    <w:rsid w:val="00CA46CC"/>
    <w:rsid w:val="00CB1BAE"/>
    <w:rsid w:val="00CC627B"/>
    <w:rsid w:val="00CD5252"/>
    <w:rsid w:val="00CE1E88"/>
    <w:rsid w:val="00CE4F96"/>
    <w:rsid w:val="00CF5826"/>
    <w:rsid w:val="00CF7739"/>
    <w:rsid w:val="00D038BB"/>
    <w:rsid w:val="00D11D1F"/>
    <w:rsid w:val="00D20219"/>
    <w:rsid w:val="00D27B34"/>
    <w:rsid w:val="00D33B30"/>
    <w:rsid w:val="00D40954"/>
    <w:rsid w:val="00D45662"/>
    <w:rsid w:val="00D458D0"/>
    <w:rsid w:val="00D5219F"/>
    <w:rsid w:val="00D57D85"/>
    <w:rsid w:val="00D61C37"/>
    <w:rsid w:val="00D64C91"/>
    <w:rsid w:val="00D71D74"/>
    <w:rsid w:val="00D74D91"/>
    <w:rsid w:val="00D82DDF"/>
    <w:rsid w:val="00D87860"/>
    <w:rsid w:val="00DA2909"/>
    <w:rsid w:val="00DA3772"/>
    <w:rsid w:val="00DA67F1"/>
    <w:rsid w:val="00DA7796"/>
    <w:rsid w:val="00DA7E34"/>
    <w:rsid w:val="00DB0789"/>
    <w:rsid w:val="00DB2513"/>
    <w:rsid w:val="00DC15FB"/>
    <w:rsid w:val="00DC3DE2"/>
    <w:rsid w:val="00DC5073"/>
    <w:rsid w:val="00DD6660"/>
    <w:rsid w:val="00DE0933"/>
    <w:rsid w:val="00DE3684"/>
    <w:rsid w:val="00E02CF6"/>
    <w:rsid w:val="00E02D0B"/>
    <w:rsid w:val="00E02D6E"/>
    <w:rsid w:val="00E03EA8"/>
    <w:rsid w:val="00E04325"/>
    <w:rsid w:val="00E12310"/>
    <w:rsid w:val="00E127D5"/>
    <w:rsid w:val="00E25139"/>
    <w:rsid w:val="00E27D36"/>
    <w:rsid w:val="00E419B3"/>
    <w:rsid w:val="00E44113"/>
    <w:rsid w:val="00E45D85"/>
    <w:rsid w:val="00E46933"/>
    <w:rsid w:val="00E515EE"/>
    <w:rsid w:val="00E5677B"/>
    <w:rsid w:val="00E613E8"/>
    <w:rsid w:val="00E633E9"/>
    <w:rsid w:val="00E65F30"/>
    <w:rsid w:val="00E67026"/>
    <w:rsid w:val="00E72F84"/>
    <w:rsid w:val="00E84A49"/>
    <w:rsid w:val="00E84FBB"/>
    <w:rsid w:val="00E86F07"/>
    <w:rsid w:val="00E91EFB"/>
    <w:rsid w:val="00E954AF"/>
    <w:rsid w:val="00EA0F62"/>
    <w:rsid w:val="00EA303A"/>
    <w:rsid w:val="00EA4AA1"/>
    <w:rsid w:val="00EB58FB"/>
    <w:rsid w:val="00EC4466"/>
    <w:rsid w:val="00EC7844"/>
    <w:rsid w:val="00EC7A57"/>
    <w:rsid w:val="00ED4460"/>
    <w:rsid w:val="00ED5FB8"/>
    <w:rsid w:val="00EE04B4"/>
    <w:rsid w:val="00EE52BB"/>
    <w:rsid w:val="00EE5C9F"/>
    <w:rsid w:val="00EE7F67"/>
    <w:rsid w:val="00F00EB5"/>
    <w:rsid w:val="00F04BBB"/>
    <w:rsid w:val="00F07511"/>
    <w:rsid w:val="00F10E8D"/>
    <w:rsid w:val="00F13D75"/>
    <w:rsid w:val="00F2014C"/>
    <w:rsid w:val="00F2204D"/>
    <w:rsid w:val="00F34370"/>
    <w:rsid w:val="00F54751"/>
    <w:rsid w:val="00F54D13"/>
    <w:rsid w:val="00F56132"/>
    <w:rsid w:val="00F60FE8"/>
    <w:rsid w:val="00F61FD8"/>
    <w:rsid w:val="00F73A10"/>
    <w:rsid w:val="00F75953"/>
    <w:rsid w:val="00F763C5"/>
    <w:rsid w:val="00F774E9"/>
    <w:rsid w:val="00F82C33"/>
    <w:rsid w:val="00F83AE4"/>
    <w:rsid w:val="00F91003"/>
    <w:rsid w:val="00F93097"/>
    <w:rsid w:val="00F9731B"/>
    <w:rsid w:val="00FA6871"/>
    <w:rsid w:val="00FA75D6"/>
    <w:rsid w:val="00FB23DE"/>
    <w:rsid w:val="00FB3C0C"/>
    <w:rsid w:val="00FB6997"/>
    <w:rsid w:val="00FB7B22"/>
    <w:rsid w:val="00FC18FC"/>
    <w:rsid w:val="00FC2FE3"/>
    <w:rsid w:val="00FC30DB"/>
    <w:rsid w:val="00FD58FE"/>
    <w:rsid w:val="00FD67F5"/>
    <w:rsid w:val="00FD764C"/>
    <w:rsid w:val="00FF63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E3774BA"/>
  <w15:docId w15:val="{5936DD33-35C6-4340-97BA-E356A0968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0364"/>
    <w:pPr>
      <w:suppressAutoHyphens/>
    </w:pPr>
    <w:rPr>
      <w:iCs/>
      <w:color w:val="00000A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WW8Num1z1">
    <w:name w:val="WW8Num1z1"/>
    <w:rsid w:val="009316AE"/>
    <w:rPr>
      <w:rFonts w:ascii="Times New Roman" w:eastAsia="Calibri" w:hAnsi="Times New Roman" w:cs="Times New Roman"/>
      <w:i w:val="0"/>
      <w:iCs/>
      <w:color w:val="00000A"/>
      <w:sz w:val="24"/>
      <w:szCs w:val="24"/>
      <w:highlight w:val="yellow"/>
      <w:lang w:eastAsia="ru-RU"/>
    </w:rPr>
  </w:style>
  <w:style w:type="character" w:customStyle="1" w:styleId="WW8Num1z2">
    <w:name w:val="WW8Num1z2"/>
    <w:rsid w:val="009316AE"/>
    <w:rPr>
      <w:rFonts w:ascii="Times New Roman" w:hAnsi="Times New Roman" w:cs="Times New Roman"/>
      <w:i w:val="0"/>
      <w:spacing w:val="1"/>
      <w:sz w:val="24"/>
      <w:szCs w:val="24"/>
      <w:lang w:eastAsia="ru-RU"/>
    </w:rPr>
  </w:style>
  <w:style w:type="character" w:customStyle="1" w:styleId="WW8Num1z3">
    <w:name w:val="WW8Num1z3"/>
    <w:rsid w:val="009316AE"/>
  </w:style>
  <w:style w:type="character" w:customStyle="1" w:styleId="WW8Num1z4">
    <w:name w:val="WW8Num1z4"/>
    <w:rsid w:val="009316AE"/>
  </w:style>
  <w:style w:type="character" w:customStyle="1" w:styleId="WW8Num1z5">
    <w:name w:val="WW8Num1z5"/>
    <w:rsid w:val="009316AE"/>
  </w:style>
  <w:style w:type="character" w:customStyle="1" w:styleId="WW8Num1z6">
    <w:name w:val="WW8Num1z6"/>
    <w:rsid w:val="009316AE"/>
  </w:style>
  <w:style w:type="character" w:customStyle="1" w:styleId="WW8Num1z7">
    <w:name w:val="WW8Num1z7"/>
    <w:rsid w:val="009316AE"/>
  </w:style>
  <w:style w:type="character" w:customStyle="1" w:styleId="WW8Num1z8">
    <w:name w:val="WW8Num1z8"/>
    <w:rsid w:val="009316AE"/>
  </w:style>
  <w:style w:type="character" w:customStyle="1" w:styleId="WW8Num2z0">
    <w:name w:val="WW8Num2z0"/>
    <w:rsid w:val="009316AE"/>
  </w:style>
  <w:style w:type="character" w:customStyle="1" w:styleId="WW8Num2z1">
    <w:name w:val="WW8Num2z1"/>
    <w:rsid w:val="009316AE"/>
  </w:style>
  <w:style w:type="character" w:customStyle="1" w:styleId="WW8Num2z2">
    <w:name w:val="WW8Num2z2"/>
    <w:rsid w:val="009316AE"/>
  </w:style>
  <w:style w:type="character" w:customStyle="1" w:styleId="WW8Num2z3">
    <w:name w:val="WW8Num2z3"/>
    <w:rsid w:val="009316AE"/>
  </w:style>
  <w:style w:type="character" w:customStyle="1" w:styleId="WW8Num2z4">
    <w:name w:val="WW8Num2z4"/>
    <w:rsid w:val="009316AE"/>
  </w:style>
  <w:style w:type="character" w:customStyle="1" w:styleId="WW8Num2z5">
    <w:name w:val="WW8Num2z5"/>
    <w:rsid w:val="009316AE"/>
  </w:style>
  <w:style w:type="character" w:customStyle="1" w:styleId="WW8Num2z6">
    <w:name w:val="WW8Num2z6"/>
    <w:rsid w:val="009316AE"/>
  </w:style>
  <w:style w:type="character" w:customStyle="1" w:styleId="WW8Num2z7">
    <w:name w:val="WW8Num2z7"/>
    <w:rsid w:val="009316AE"/>
  </w:style>
  <w:style w:type="character" w:customStyle="1" w:styleId="WW8Num2z8">
    <w:name w:val="WW8Num2z8"/>
    <w:rsid w:val="009316AE"/>
  </w:style>
  <w:style w:type="character" w:customStyle="1" w:styleId="1">
    <w:name w:val="Основной шрифт абзаца1"/>
    <w:rsid w:val="009316AE"/>
  </w:style>
  <w:style w:type="character" w:customStyle="1" w:styleId="a3">
    <w:name w:val="Текст сноски Знак"/>
    <w:rsid w:val="009316AE"/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Символ сноски"/>
    <w:rsid w:val="009316AE"/>
    <w:rPr>
      <w:rFonts w:cs="Times New Roman"/>
      <w:vertAlign w:val="superscript"/>
    </w:rPr>
  </w:style>
  <w:style w:type="character" w:customStyle="1" w:styleId="a5">
    <w:name w:val="Абзац списка Знак"/>
    <w:rsid w:val="009316AE"/>
    <w:rPr>
      <w:rFonts w:ascii="Calibri" w:eastAsia="Times New Roman" w:hAnsi="Calibri" w:cs="Times New Roman"/>
      <w:i/>
      <w:iCs/>
      <w:sz w:val="20"/>
      <w:szCs w:val="20"/>
    </w:rPr>
  </w:style>
  <w:style w:type="character" w:customStyle="1" w:styleId="a6">
    <w:name w:val="Текст выноски Знак"/>
    <w:rsid w:val="009316AE"/>
    <w:rPr>
      <w:rFonts w:ascii="Tahoma" w:eastAsia="Times New Roman" w:hAnsi="Tahoma" w:cs="Tahoma"/>
      <w:sz w:val="16"/>
      <w:szCs w:val="16"/>
    </w:rPr>
  </w:style>
  <w:style w:type="character" w:styleId="a7">
    <w:name w:val="Hyperlink"/>
    <w:rsid w:val="009316AE"/>
    <w:rPr>
      <w:color w:val="0000FF"/>
      <w:u w:val="single"/>
    </w:rPr>
  </w:style>
  <w:style w:type="character" w:customStyle="1" w:styleId="ListLabel1">
    <w:name w:val="ListLabel 1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2">
    <w:name w:val="ListLabel 2"/>
    <w:rsid w:val="009316AE"/>
    <w:rPr>
      <w:rFonts w:ascii="Times New Roman" w:hAnsi="Times New Roman" w:cs="Times New Roman"/>
      <w:color w:val="00000A"/>
      <w:sz w:val="24"/>
    </w:rPr>
  </w:style>
  <w:style w:type="character" w:customStyle="1" w:styleId="ListLabel3">
    <w:name w:val="ListLabel 3"/>
    <w:rsid w:val="009316AE"/>
    <w:rPr>
      <w:rFonts w:cs="Times New Roman"/>
      <w:b w:val="0"/>
      <w:strike w:val="0"/>
      <w:dstrike w:val="0"/>
    </w:rPr>
  </w:style>
  <w:style w:type="character" w:customStyle="1" w:styleId="ListLabel4">
    <w:name w:val="ListLabel 4"/>
    <w:rsid w:val="009316AE"/>
    <w:rPr>
      <w:b w:val="0"/>
    </w:rPr>
  </w:style>
  <w:style w:type="character" w:customStyle="1" w:styleId="ListLabel5">
    <w:name w:val="ListLabel 5"/>
    <w:rsid w:val="009316AE"/>
    <w:rPr>
      <w:b w:val="0"/>
    </w:rPr>
  </w:style>
  <w:style w:type="character" w:customStyle="1" w:styleId="ListLabel6">
    <w:name w:val="ListLabel 6"/>
    <w:rsid w:val="009316AE"/>
    <w:rPr>
      <w:rFonts w:cs="Times New Roman"/>
      <w:b/>
      <w:i w:val="0"/>
      <w:sz w:val="24"/>
      <w:szCs w:val="24"/>
    </w:rPr>
  </w:style>
  <w:style w:type="character" w:customStyle="1" w:styleId="ListLabel7">
    <w:name w:val="ListLabel 7"/>
    <w:rsid w:val="009316AE"/>
    <w:rPr>
      <w:color w:val="00000A"/>
    </w:rPr>
  </w:style>
  <w:style w:type="character" w:customStyle="1" w:styleId="ListLabel8">
    <w:name w:val="ListLabel 8"/>
    <w:rsid w:val="009316AE"/>
    <w:rPr>
      <w:rFonts w:cs="Times New Roman"/>
      <w:b/>
      <w:i w:val="0"/>
      <w:sz w:val="24"/>
      <w:szCs w:val="24"/>
    </w:rPr>
  </w:style>
  <w:style w:type="character" w:customStyle="1" w:styleId="ListLabel9">
    <w:name w:val="ListLabel 9"/>
    <w:rsid w:val="009316AE"/>
    <w:rPr>
      <w:color w:val="00000A"/>
    </w:rPr>
  </w:style>
  <w:style w:type="character" w:customStyle="1" w:styleId="ListLabel10">
    <w:name w:val="ListLabel 10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11">
    <w:name w:val="ListLabel 11"/>
    <w:rsid w:val="009316AE"/>
    <w:rPr>
      <w:rFonts w:ascii="Times New Roman" w:hAnsi="Times New Roman" w:cs="Times New Roman"/>
      <w:color w:val="00000A"/>
      <w:sz w:val="24"/>
    </w:rPr>
  </w:style>
  <w:style w:type="character" w:customStyle="1" w:styleId="ListLabel12">
    <w:name w:val="ListLabel 12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13">
    <w:name w:val="ListLabel 13"/>
    <w:rsid w:val="009316AE"/>
    <w:rPr>
      <w:rFonts w:ascii="Times New Roman" w:hAnsi="Times New Roman" w:cs="Times New Roman"/>
      <w:color w:val="00000A"/>
      <w:sz w:val="24"/>
    </w:rPr>
  </w:style>
  <w:style w:type="character" w:customStyle="1" w:styleId="ListLabel14">
    <w:name w:val="ListLabel 14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15">
    <w:name w:val="ListLabel 15"/>
    <w:rsid w:val="009316AE"/>
    <w:rPr>
      <w:rFonts w:ascii="Times New Roman" w:hAnsi="Times New Roman" w:cs="Times New Roman"/>
      <w:color w:val="00000A"/>
      <w:sz w:val="24"/>
    </w:rPr>
  </w:style>
  <w:style w:type="paragraph" w:customStyle="1" w:styleId="10">
    <w:name w:val="Заголовок1"/>
    <w:basedOn w:val="a"/>
    <w:next w:val="a8"/>
    <w:rsid w:val="009316A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9316AE"/>
    <w:pPr>
      <w:spacing w:after="140" w:line="288" w:lineRule="auto"/>
    </w:pPr>
  </w:style>
  <w:style w:type="paragraph" w:styleId="a9">
    <w:name w:val="List"/>
    <w:basedOn w:val="a8"/>
    <w:rsid w:val="009316AE"/>
    <w:rPr>
      <w:rFonts w:cs="Lucida Sans"/>
    </w:rPr>
  </w:style>
  <w:style w:type="paragraph" w:styleId="aa">
    <w:name w:val="caption"/>
    <w:basedOn w:val="a"/>
    <w:qFormat/>
    <w:rsid w:val="009316AE"/>
    <w:pPr>
      <w:suppressLineNumbers/>
      <w:spacing w:before="120" w:after="120"/>
    </w:pPr>
    <w:rPr>
      <w:rFonts w:cs="Mangal"/>
      <w:i/>
    </w:rPr>
  </w:style>
  <w:style w:type="paragraph" w:customStyle="1" w:styleId="11">
    <w:name w:val="Указатель1"/>
    <w:basedOn w:val="a"/>
    <w:rsid w:val="009316AE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9316AE"/>
    <w:pPr>
      <w:suppressLineNumbers/>
      <w:spacing w:before="120" w:after="120"/>
    </w:pPr>
    <w:rPr>
      <w:rFonts w:cs="Lucida Sans"/>
      <w:i/>
    </w:rPr>
  </w:style>
  <w:style w:type="paragraph" w:styleId="ab">
    <w:name w:val="index heading"/>
    <w:basedOn w:val="a"/>
    <w:rsid w:val="009316AE"/>
    <w:pPr>
      <w:suppressLineNumbers/>
    </w:pPr>
    <w:rPr>
      <w:rFonts w:cs="Lucida Sans"/>
    </w:rPr>
  </w:style>
  <w:style w:type="paragraph" w:styleId="ac">
    <w:name w:val="footnote text"/>
    <w:basedOn w:val="a"/>
    <w:rsid w:val="009316AE"/>
    <w:rPr>
      <w:sz w:val="20"/>
      <w:szCs w:val="20"/>
    </w:rPr>
  </w:style>
  <w:style w:type="paragraph" w:customStyle="1" w:styleId="ConsPlusNormal">
    <w:name w:val="ConsPlusNormal"/>
    <w:link w:val="ConsPlusNormal0"/>
    <w:qFormat/>
    <w:rsid w:val="009316AE"/>
    <w:pPr>
      <w:widowControl w:val="0"/>
      <w:suppressAutoHyphens/>
      <w:ind w:firstLine="720"/>
    </w:pPr>
    <w:rPr>
      <w:rFonts w:ascii="Arial" w:hAnsi="Arial" w:cs="Arial"/>
      <w:iCs/>
      <w:color w:val="00000A"/>
      <w:sz w:val="24"/>
      <w:szCs w:val="24"/>
      <w:lang w:eastAsia="zh-CN"/>
    </w:rPr>
  </w:style>
  <w:style w:type="paragraph" w:styleId="ad">
    <w:name w:val="List Paragraph"/>
    <w:basedOn w:val="a"/>
    <w:qFormat/>
    <w:rsid w:val="009316AE"/>
    <w:pPr>
      <w:spacing w:after="200" w:line="288" w:lineRule="auto"/>
      <w:ind w:left="720"/>
      <w:contextualSpacing/>
    </w:pPr>
    <w:rPr>
      <w:rFonts w:ascii="Calibri" w:hAnsi="Calibri" w:cs="Calibri"/>
      <w:i/>
      <w:sz w:val="20"/>
      <w:szCs w:val="20"/>
    </w:rPr>
  </w:style>
  <w:style w:type="paragraph" w:customStyle="1" w:styleId="ae">
    <w:name w:val="Обычный + по ширине"/>
    <w:basedOn w:val="a"/>
    <w:rsid w:val="009316AE"/>
    <w:pPr>
      <w:jc w:val="both"/>
    </w:pPr>
  </w:style>
  <w:style w:type="paragraph" w:styleId="af">
    <w:name w:val="Balloon Text"/>
    <w:basedOn w:val="a"/>
    <w:rsid w:val="009316AE"/>
    <w:rPr>
      <w:rFonts w:ascii="Tahoma" w:hAnsi="Tahoma" w:cs="Tahoma"/>
      <w:sz w:val="16"/>
      <w:szCs w:val="16"/>
    </w:rPr>
  </w:style>
  <w:style w:type="paragraph" w:customStyle="1" w:styleId="af0">
    <w:name w:val="Содержимое таблицы"/>
    <w:basedOn w:val="a"/>
    <w:rsid w:val="009316AE"/>
    <w:pPr>
      <w:suppressLineNumbers/>
    </w:pPr>
  </w:style>
  <w:style w:type="paragraph" w:customStyle="1" w:styleId="af1">
    <w:name w:val="Заголовок таблицы"/>
    <w:basedOn w:val="af0"/>
    <w:rsid w:val="009316AE"/>
    <w:pPr>
      <w:jc w:val="center"/>
    </w:pPr>
    <w:rPr>
      <w:b/>
      <w:bCs/>
    </w:rPr>
  </w:style>
  <w:style w:type="character" w:styleId="af2">
    <w:name w:val="annotation reference"/>
    <w:uiPriority w:val="99"/>
    <w:semiHidden/>
    <w:unhideWhenUsed/>
    <w:rsid w:val="005F3E2F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qFormat/>
    <w:rsid w:val="005F3E2F"/>
    <w:rPr>
      <w:sz w:val="20"/>
      <w:szCs w:val="20"/>
    </w:rPr>
  </w:style>
  <w:style w:type="character" w:customStyle="1" w:styleId="af4">
    <w:name w:val="Текст примечания Знак"/>
    <w:link w:val="af3"/>
    <w:uiPriority w:val="99"/>
    <w:semiHidden/>
    <w:rsid w:val="005F3E2F"/>
    <w:rPr>
      <w:iCs/>
      <w:color w:val="00000A"/>
      <w:lang w:eastAsia="zh-CN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5F3E2F"/>
    <w:rPr>
      <w:b/>
      <w:bCs/>
    </w:rPr>
  </w:style>
  <w:style w:type="character" w:customStyle="1" w:styleId="af6">
    <w:name w:val="Тема примечания Знак"/>
    <w:link w:val="af5"/>
    <w:uiPriority w:val="99"/>
    <w:semiHidden/>
    <w:rsid w:val="005F3E2F"/>
    <w:rPr>
      <w:b/>
      <w:bCs/>
      <w:iCs/>
      <w:color w:val="00000A"/>
      <w:lang w:eastAsia="zh-CN"/>
    </w:rPr>
  </w:style>
  <w:style w:type="character" w:customStyle="1" w:styleId="ConsPlusNormal0">
    <w:name w:val="ConsPlusNormal Знак"/>
    <w:link w:val="ConsPlusNormal"/>
    <w:qFormat/>
    <w:rsid w:val="00886DDF"/>
    <w:rPr>
      <w:rFonts w:ascii="Arial" w:hAnsi="Arial" w:cs="Arial"/>
      <w:iCs/>
      <w:color w:val="00000A"/>
      <w:sz w:val="24"/>
      <w:szCs w:val="24"/>
      <w:lang w:eastAsia="zh-CN"/>
    </w:rPr>
  </w:style>
  <w:style w:type="paragraph" w:customStyle="1" w:styleId="LBGovstyle2">
    <w:name w:val="LB Gov style 2"/>
    <w:rsid w:val="00E84FBB"/>
    <w:p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0602D18EFC1C0EC9A9D5E7A7B7B26DE410C481CA0552B406F8506AD75ECC1BD5A89F3C4437CD67BD44AD21173A781AC66B08723FFBC3572CxARC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11</Pages>
  <Words>4121</Words>
  <Characters>23490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27556</CharactersWithSpaces>
  <SharedDoc>false</SharedDoc>
  <HLinks>
    <vt:vector size="6" baseType="variant">
      <vt:variant>
        <vt:i4>6750258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Par1076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Меркулова Елена Анатольевна</cp:lastModifiedBy>
  <cp:revision>54</cp:revision>
  <cp:lastPrinted>2026-01-26T08:18:00Z</cp:lastPrinted>
  <dcterms:created xsi:type="dcterms:W3CDTF">2026-08-05T08:17:00Z</dcterms:created>
  <dcterms:modified xsi:type="dcterms:W3CDTF">2026-09-14T14:10:00Z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