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9514C" w14:textId="77777777" w:rsidR="00666261" w:rsidRDefault="00A760B3">
      <w:pPr>
        <w:pStyle w:val="Style4"/>
        <w:widowControl/>
        <w:ind w:right="12"/>
        <w:jc w:val="center"/>
        <w:rPr>
          <w:rStyle w:val="FontStyle21"/>
          <w:sz w:val="24"/>
          <w:szCs w:val="24"/>
          <w:u w:val="single"/>
        </w:rPr>
      </w:pPr>
      <w:r>
        <w:rPr>
          <w:rStyle w:val="FontStyle21"/>
          <w:sz w:val="24"/>
          <w:szCs w:val="24"/>
          <w:u w:val="single"/>
        </w:rPr>
        <w:t xml:space="preserve">Муниципальный контракт № </w:t>
      </w:r>
    </w:p>
    <w:p w14:paraId="6230B589" w14:textId="77777777" w:rsidR="00666261" w:rsidRDefault="00666261">
      <w:pPr>
        <w:pStyle w:val="Style4"/>
        <w:widowControl/>
        <w:ind w:right="12"/>
        <w:jc w:val="center"/>
        <w:rPr>
          <w:rStyle w:val="FontStyle21"/>
          <w:sz w:val="24"/>
          <w:szCs w:val="24"/>
          <w:u w:val="single"/>
        </w:rPr>
      </w:pPr>
    </w:p>
    <w:p w14:paraId="01B13C63" w14:textId="77777777" w:rsidR="00666261" w:rsidRDefault="00A760B3">
      <w:pPr>
        <w:pStyle w:val="Style2"/>
        <w:widowControl/>
        <w:tabs>
          <w:tab w:val="left" w:pos="4481"/>
        </w:tabs>
        <w:jc w:val="left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ИКЗ: 263471002606447100100100130000000244</w:t>
      </w:r>
      <w:r>
        <w:rPr>
          <w:rStyle w:val="FontStyle28"/>
          <w:sz w:val="24"/>
          <w:szCs w:val="24"/>
        </w:rPr>
        <w:tab/>
        <w:t xml:space="preserve">   </w:t>
      </w:r>
    </w:p>
    <w:p w14:paraId="07665FDC" w14:textId="77777777" w:rsidR="00666261" w:rsidRDefault="00A760B3">
      <w:pPr>
        <w:pStyle w:val="Style2"/>
        <w:widowControl/>
        <w:tabs>
          <w:tab w:val="left" w:pos="4481"/>
        </w:tabs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 xml:space="preserve">              «___</w:t>
      </w:r>
      <w:proofErr w:type="gramStart"/>
      <w:r>
        <w:rPr>
          <w:rStyle w:val="FontStyle28"/>
          <w:sz w:val="24"/>
          <w:szCs w:val="24"/>
        </w:rPr>
        <w:t>_»  _</w:t>
      </w:r>
      <w:proofErr w:type="gramEnd"/>
      <w:r>
        <w:rPr>
          <w:rStyle w:val="FontStyle28"/>
          <w:sz w:val="24"/>
          <w:szCs w:val="24"/>
        </w:rPr>
        <w:t>_________ 2026 г.</w:t>
      </w:r>
    </w:p>
    <w:p w14:paraId="7D782FBF" w14:textId="77777777" w:rsidR="00666261" w:rsidRDefault="00A760B3">
      <w:pPr>
        <w:pStyle w:val="Style3"/>
        <w:widowControl/>
        <w:spacing w:line="240" w:lineRule="auto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___________________________________________________________________________________________________________________________________________________________ имен</w:t>
      </w:r>
      <w:r>
        <w:rPr>
          <w:rStyle w:val="FontStyle28"/>
          <w:sz w:val="24"/>
          <w:szCs w:val="24"/>
        </w:rPr>
        <w:t xml:space="preserve">уемая в дальнейшем "Исполнитель", в лице ____________________________________, действующего на основании _______________, с одной стороны, и Администрация Лужского муниципального района Ленинградской области, именуемое в дальнейшем "Заказчик", в лице и.о. </w:t>
      </w:r>
      <w:r>
        <w:rPr>
          <w:rStyle w:val="FontStyle28"/>
          <w:sz w:val="24"/>
          <w:szCs w:val="24"/>
        </w:rPr>
        <w:t xml:space="preserve">главы администрации Иванова Андрея Владимировича, действующего на основании Устава, Положения об администрации Лужского муниципального района и решения совета депутатов лужского муниципального района № 131 От 08.09.2026г., </w:t>
      </w:r>
      <w:r>
        <w:rPr>
          <w:rStyle w:val="FontStyle28"/>
          <w:sz w:val="24"/>
          <w:szCs w:val="24"/>
        </w:rPr>
        <w:t>с другой стороны, в дальнейшем совместно именуемые "Стороны", на основании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- Контракт) о нижеследующем:</w:t>
      </w:r>
    </w:p>
    <w:p w14:paraId="06CCA565" w14:textId="77777777" w:rsidR="00666261" w:rsidRDefault="00666261">
      <w:pPr>
        <w:pStyle w:val="Style4"/>
        <w:widowControl/>
        <w:ind w:left="3307"/>
      </w:pPr>
    </w:p>
    <w:p w14:paraId="73F1D759" w14:textId="77777777" w:rsidR="00666261" w:rsidRDefault="00A760B3">
      <w:pPr>
        <w:pStyle w:val="Style4"/>
        <w:widowControl/>
        <w:ind w:left="3307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1. Предмет Контракта</w:t>
      </w:r>
    </w:p>
    <w:p w14:paraId="1FDF725C" w14:textId="77777777" w:rsidR="00666261" w:rsidRDefault="00666261">
      <w:pPr>
        <w:pStyle w:val="Style4"/>
        <w:widowControl/>
        <w:ind w:left="3307"/>
        <w:rPr>
          <w:rStyle w:val="FontStyle21"/>
          <w:sz w:val="24"/>
          <w:szCs w:val="24"/>
        </w:rPr>
      </w:pPr>
    </w:p>
    <w:p w14:paraId="5A33052B" w14:textId="77777777" w:rsidR="00666261" w:rsidRDefault="00A760B3">
      <w:pPr>
        <w:pStyle w:val="Style3"/>
        <w:widowControl/>
        <w:spacing w:line="240" w:lineRule="auto"/>
        <w:ind w:firstLine="722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1.1. "Заказчик" поручает и обязуется оплатить, а "Исполнитель" принимает на себя обязательство оказать образовательные услуги для сотрудников заказчика по утвержденной Исполнителем образовательной программе:</w:t>
      </w:r>
    </w:p>
    <w:tbl>
      <w:tblPr>
        <w:tblW w:w="974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70"/>
        <w:gridCol w:w="2268"/>
        <w:gridCol w:w="1751"/>
        <w:gridCol w:w="1251"/>
      </w:tblGrid>
      <w:tr w:rsidR="00666261" w14:paraId="53F0034F" w14:textId="77777777">
        <w:tc>
          <w:tcPr>
            <w:tcW w:w="4471" w:type="dxa"/>
          </w:tcPr>
          <w:p w14:paraId="725A22FA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Программа обучения</w:t>
            </w:r>
          </w:p>
        </w:tc>
        <w:tc>
          <w:tcPr>
            <w:tcW w:w="2268" w:type="dxa"/>
          </w:tcPr>
          <w:p w14:paraId="06FCC14B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Вид выдаваемого документа</w:t>
            </w:r>
          </w:p>
        </w:tc>
        <w:tc>
          <w:tcPr>
            <w:tcW w:w="1751" w:type="dxa"/>
          </w:tcPr>
          <w:p w14:paraId="29900016" w14:textId="77777777" w:rsidR="00666261" w:rsidRDefault="00A760B3">
            <w:pPr>
              <w:pStyle w:val="Style6"/>
              <w:widowControl/>
              <w:spacing w:line="240" w:lineRule="auto"/>
              <w:ind w:right="34" w:firstLine="2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 xml:space="preserve">Продолжитель-  </w:t>
            </w:r>
            <w:proofErr w:type="spellStart"/>
            <w:r>
              <w:rPr>
                <w:rStyle w:val="FontStyle19"/>
                <w:sz w:val="24"/>
                <w:szCs w:val="24"/>
              </w:rPr>
              <w:t>ность</w:t>
            </w:r>
            <w:proofErr w:type="spellEnd"/>
            <w:r>
              <w:rPr>
                <w:rStyle w:val="FontStyle19"/>
                <w:sz w:val="24"/>
                <w:szCs w:val="24"/>
              </w:rPr>
              <w:t xml:space="preserve"> обучения </w:t>
            </w:r>
          </w:p>
          <w:p w14:paraId="14601B6B" w14:textId="77777777" w:rsidR="00666261" w:rsidRDefault="00A760B3">
            <w:pPr>
              <w:pStyle w:val="Style6"/>
              <w:widowControl/>
              <w:spacing w:line="240" w:lineRule="auto"/>
              <w:ind w:right="34" w:firstLine="2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(в часах)</w:t>
            </w:r>
          </w:p>
        </w:tc>
        <w:tc>
          <w:tcPr>
            <w:tcW w:w="1251" w:type="dxa"/>
          </w:tcPr>
          <w:p w14:paraId="4608A007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Кол-во человек</w:t>
            </w:r>
          </w:p>
        </w:tc>
      </w:tr>
      <w:tr w:rsidR="00666261" w14:paraId="2F628FE0" w14:textId="77777777">
        <w:tc>
          <w:tcPr>
            <w:tcW w:w="4471" w:type="dxa"/>
          </w:tcPr>
          <w:p w14:paraId="39BBD494" w14:textId="77777777" w:rsidR="00666261" w:rsidRDefault="00A760B3">
            <w:pPr>
              <w:pStyle w:val="Style6"/>
              <w:widowControl/>
              <w:spacing w:line="240" w:lineRule="auto"/>
              <w:ind w:left="2" w:hanging="2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Дополнительная профессиональная программа повышения квалификации «Эксплуатация и безопасное обслуживание тепловых энергоустановок»</w:t>
            </w:r>
          </w:p>
        </w:tc>
        <w:tc>
          <w:tcPr>
            <w:tcW w:w="2268" w:type="dxa"/>
          </w:tcPr>
          <w:p w14:paraId="75D6F44D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Удостоверение о</w:t>
            </w:r>
          </w:p>
          <w:p w14:paraId="52671333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повышении</w:t>
            </w:r>
          </w:p>
          <w:p w14:paraId="575874A7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квалификации</w:t>
            </w:r>
          </w:p>
        </w:tc>
        <w:tc>
          <w:tcPr>
            <w:tcW w:w="1751" w:type="dxa"/>
          </w:tcPr>
          <w:p w14:paraId="777FFE6F" w14:textId="77777777" w:rsidR="00666261" w:rsidRDefault="00A760B3">
            <w:pPr>
              <w:pStyle w:val="Style1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16 академических часов</w:t>
            </w:r>
          </w:p>
        </w:tc>
        <w:tc>
          <w:tcPr>
            <w:tcW w:w="1251" w:type="dxa"/>
          </w:tcPr>
          <w:p w14:paraId="0450EB61" w14:textId="77777777" w:rsidR="00666261" w:rsidRDefault="00A760B3">
            <w:pPr>
              <w:pStyle w:val="Style6"/>
              <w:widowControl/>
              <w:spacing w:line="240" w:lineRule="auto"/>
              <w:ind w:left="346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4</w:t>
            </w:r>
          </w:p>
        </w:tc>
      </w:tr>
      <w:tr w:rsidR="00666261" w14:paraId="7920895C" w14:textId="77777777">
        <w:tc>
          <w:tcPr>
            <w:tcW w:w="4471" w:type="dxa"/>
          </w:tcPr>
          <w:p w14:paraId="73366195" w14:textId="77777777" w:rsidR="00666261" w:rsidRDefault="00A760B3">
            <w:pPr>
              <w:pStyle w:val="Style6"/>
              <w:widowControl/>
              <w:spacing w:line="240" w:lineRule="auto"/>
              <w:ind w:left="7" w:hanging="7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14:paraId="084A8FD6" w14:textId="77777777" w:rsidR="00666261" w:rsidRDefault="00A760B3">
            <w:pPr>
              <w:pStyle w:val="Style6"/>
              <w:widowControl/>
              <w:spacing w:line="240" w:lineRule="auto"/>
              <w:ind w:firstLine="2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«Эксплуатация и безопасное обслуживание электрических установок»</w:t>
            </w:r>
          </w:p>
        </w:tc>
        <w:tc>
          <w:tcPr>
            <w:tcW w:w="2268" w:type="dxa"/>
          </w:tcPr>
          <w:p w14:paraId="2F7CBE37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Удостоверение о</w:t>
            </w:r>
          </w:p>
          <w:p w14:paraId="5F9A03AB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повышении</w:t>
            </w:r>
          </w:p>
          <w:p w14:paraId="328BA019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квалификации</w:t>
            </w:r>
          </w:p>
        </w:tc>
        <w:tc>
          <w:tcPr>
            <w:tcW w:w="1751" w:type="dxa"/>
          </w:tcPr>
          <w:p w14:paraId="3189A4EB" w14:textId="77777777" w:rsidR="00666261" w:rsidRDefault="00A760B3">
            <w:pPr>
              <w:pStyle w:val="Style1"/>
              <w:widowControl/>
              <w:spacing w:line="240" w:lineRule="auto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16 академических часов</w:t>
            </w:r>
          </w:p>
        </w:tc>
        <w:tc>
          <w:tcPr>
            <w:tcW w:w="1251" w:type="dxa"/>
          </w:tcPr>
          <w:p w14:paraId="088889F1" w14:textId="77777777" w:rsidR="00666261" w:rsidRDefault="00A760B3">
            <w:pPr>
              <w:pStyle w:val="Style6"/>
              <w:widowControl/>
              <w:spacing w:line="240" w:lineRule="auto"/>
              <w:ind w:left="370"/>
              <w:rPr>
                <w:rStyle w:val="FontStyle19"/>
                <w:sz w:val="24"/>
                <w:szCs w:val="24"/>
              </w:rPr>
            </w:pPr>
            <w:r>
              <w:rPr>
                <w:rStyle w:val="FontStyle19"/>
                <w:sz w:val="24"/>
                <w:szCs w:val="24"/>
              </w:rPr>
              <w:t>2</w:t>
            </w:r>
          </w:p>
        </w:tc>
      </w:tr>
    </w:tbl>
    <w:p w14:paraId="70429211" w14:textId="77777777" w:rsidR="00666261" w:rsidRDefault="00666261">
      <w:pPr>
        <w:pStyle w:val="Style7"/>
        <w:widowControl/>
        <w:spacing w:line="240" w:lineRule="auto"/>
        <w:jc w:val="left"/>
      </w:pPr>
    </w:p>
    <w:p w14:paraId="44EA9BEC" w14:textId="77777777" w:rsidR="00666261" w:rsidRDefault="00A760B3">
      <w:pPr>
        <w:pStyle w:val="Style7"/>
        <w:widowControl/>
        <w:tabs>
          <w:tab w:val="left" w:pos="1164"/>
        </w:tabs>
        <w:spacing w:line="240" w:lineRule="auto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1.2.</w:t>
      </w:r>
      <w:r>
        <w:rPr>
          <w:rStyle w:val="FontStyle28"/>
          <w:sz w:val="24"/>
          <w:szCs w:val="24"/>
        </w:rPr>
        <w:tab/>
        <w:t>Срок оказания услуг: с момента заключения до 25 декабря 2026 года (даты обучения определяются по согласованию Сторон).</w:t>
      </w:r>
    </w:p>
    <w:p w14:paraId="776C8F69" w14:textId="77777777" w:rsidR="00666261" w:rsidRDefault="00A760B3">
      <w:pPr>
        <w:pStyle w:val="Style7"/>
        <w:widowControl/>
        <w:tabs>
          <w:tab w:val="left" w:pos="1313"/>
          <w:tab w:val="left" w:pos="5854"/>
        </w:tabs>
        <w:spacing w:line="240" w:lineRule="auto"/>
        <w:ind w:firstLine="744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1.3.</w:t>
      </w:r>
      <w:r>
        <w:rPr>
          <w:rStyle w:val="FontStyle28"/>
          <w:sz w:val="24"/>
          <w:szCs w:val="24"/>
        </w:rPr>
        <w:tab/>
        <w:t>Форма   обучения: очно-заочная.</w:t>
      </w:r>
    </w:p>
    <w:p w14:paraId="1AC6B7D1" w14:textId="77777777" w:rsidR="00666261" w:rsidRDefault="00666261">
      <w:pPr>
        <w:pStyle w:val="Style7"/>
        <w:widowControl/>
        <w:tabs>
          <w:tab w:val="left" w:pos="1313"/>
          <w:tab w:val="left" w:pos="5854"/>
        </w:tabs>
        <w:spacing w:line="240" w:lineRule="auto"/>
        <w:ind w:firstLine="744"/>
        <w:rPr>
          <w:rStyle w:val="FontStyle28"/>
          <w:color w:val="FF0000"/>
          <w:sz w:val="24"/>
          <w:szCs w:val="24"/>
        </w:rPr>
      </w:pPr>
    </w:p>
    <w:p w14:paraId="54868C64" w14:textId="77777777" w:rsidR="00666261" w:rsidRDefault="00A760B3">
      <w:pPr>
        <w:pStyle w:val="Style7"/>
        <w:widowControl/>
        <w:tabs>
          <w:tab w:val="left" w:pos="1313"/>
          <w:tab w:val="left" w:pos="5854"/>
        </w:tabs>
        <w:spacing w:line="240" w:lineRule="auto"/>
        <w:ind w:firstLine="744"/>
        <w:jc w:val="center"/>
        <w:rPr>
          <w:rStyle w:val="FontStyle21"/>
          <w:sz w:val="24"/>
          <w:szCs w:val="24"/>
        </w:rPr>
      </w:pPr>
      <w:r>
        <w:rPr>
          <w:rStyle w:val="FontStyle28"/>
          <w:b/>
          <w:sz w:val="24"/>
          <w:szCs w:val="24"/>
        </w:rPr>
        <w:t>2</w:t>
      </w:r>
      <w:r>
        <w:rPr>
          <w:rStyle w:val="FontStyle21"/>
          <w:sz w:val="24"/>
          <w:szCs w:val="24"/>
        </w:rPr>
        <w:t>. Цена Контракта и порядок расчетов</w:t>
      </w:r>
    </w:p>
    <w:p w14:paraId="48C4AC66" w14:textId="77777777" w:rsidR="00666261" w:rsidRDefault="00666261">
      <w:pPr>
        <w:pStyle w:val="Style5"/>
        <w:widowControl/>
        <w:spacing w:line="240" w:lineRule="auto"/>
        <w:jc w:val="center"/>
        <w:rPr>
          <w:rStyle w:val="FontStyle21"/>
          <w:sz w:val="24"/>
          <w:szCs w:val="24"/>
        </w:rPr>
      </w:pPr>
    </w:p>
    <w:p w14:paraId="3C169740" w14:textId="77777777" w:rsidR="00666261" w:rsidRDefault="00A760B3">
      <w:pPr>
        <w:pStyle w:val="Style5"/>
        <w:widowControl/>
        <w:spacing w:line="240" w:lineRule="auto"/>
        <w:ind w:firstLine="709"/>
        <w:jc w:val="left"/>
        <w:rPr>
          <w:rStyle w:val="FontStyle21"/>
          <w:sz w:val="24"/>
          <w:szCs w:val="24"/>
        </w:rPr>
      </w:pPr>
      <w:r>
        <w:rPr>
          <w:rStyle w:val="FontStyle28"/>
          <w:sz w:val="24"/>
          <w:szCs w:val="24"/>
        </w:rPr>
        <w:t>2.1. Стоимость услуг по Контракту составляет_____________________________. НДС /без НДС</w:t>
      </w:r>
    </w:p>
    <w:p w14:paraId="49B5560E" w14:textId="77777777" w:rsidR="00666261" w:rsidRDefault="00A760B3">
      <w:pPr>
        <w:pStyle w:val="Style7"/>
        <w:widowControl/>
        <w:numPr>
          <w:ilvl w:val="0"/>
          <w:numId w:val="1"/>
        </w:numPr>
        <w:tabs>
          <w:tab w:val="left" w:pos="1135"/>
        </w:tabs>
        <w:spacing w:line="240" w:lineRule="auto"/>
        <w:ind w:firstLine="698"/>
        <w:rPr>
          <w:rStyle w:val="FontStyle28"/>
          <w:sz w:val="24"/>
          <w:szCs w:val="24"/>
        </w:rPr>
      </w:pPr>
      <w:r>
        <w:rPr>
          <w:rStyle w:val="FontStyle23"/>
        </w:rPr>
        <w:t xml:space="preserve">Цена Контракта является твердой и определяется на весь срок его исполнения, </w:t>
      </w:r>
      <w:r>
        <w:rPr>
          <w:rStyle w:val="FontStyle28"/>
          <w:sz w:val="24"/>
          <w:szCs w:val="24"/>
        </w:rPr>
        <w:t>за исключением случаев, установленных Федеральным законом от 05 апреля 2013 г. №44-ФЗ «О контрактной системе в сфере закупок товаров, работ, услуг для обеспечения государственных и муниципальных нужд» и настоящим Контрактом.</w:t>
      </w:r>
    </w:p>
    <w:p w14:paraId="4CB32ED4" w14:textId="77777777" w:rsidR="00666261" w:rsidRDefault="00A760B3">
      <w:pPr>
        <w:pStyle w:val="Style7"/>
        <w:widowControl/>
        <w:numPr>
          <w:ilvl w:val="0"/>
          <w:numId w:val="1"/>
        </w:numPr>
        <w:tabs>
          <w:tab w:val="left" w:pos="1135"/>
        </w:tabs>
        <w:spacing w:line="240" w:lineRule="auto"/>
        <w:ind w:firstLine="698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Источник финансирования настоящего Контракта - средства бюджета Лужского муниципального района на 2026 год.</w:t>
      </w:r>
    </w:p>
    <w:p w14:paraId="11184965" w14:textId="77777777" w:rsidR="00666261" w:rsidRDefault="00A760B3">
      <w:pPr>
        <w:pStyle w:val="Style7"/>
        <w:widowControl/>
        <w:numPr>
          <w:ilvl w:val="0"/>
          <w:numId w:val="1"/>
        </w:numPr>
        <w:tabs>
          <w:tab w:val="left" w:pos="1135"/>
        </w:tabs>
        <w:spacing w:line="240" w:lineRule="auto"/>
        <w:ind w:firstLine="698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 xml:space="preserve">Возможно уменьшение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</w:t>
      </w:r>
      <w:r>
        <w:rPr>
          <w:rStyle w:val="FontStyle28"/>
          <w:sz w:val="24"/>
          <w:szCs w:val="24"/>
        </w:rPr>
        <w:lastRenderedPageBreak/>
        <w:t>сборы и иные обязательные платежи подлежат уплате в бюджеты бюджетной системы Российской Федерации заказчиком.</w:t>
      </w:r>
    </w:p>
    <w:p w14:paraId="6BC45B04" w14:textId="77777777" w:rsidR="00666261" w:rsidRDefault="00A760B3">
      <w:pPr>
        <w:pStyle w:val="Style7"/>
        <w:widowControl/>
        <w:numPr>
          <w:ilvl w:val="0"/>
          <w:numId w:val="1"/>
        </w:numPr>
        <w:tabs>
          <w:tab w:val="left" w:pos="1135"/>
        </w:tabs>
        <w:spacing w:line="240" w:lineRule="auto"/>
        <w:ind w:firstLine="698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Расчет по Контракту производится не позднее 7 (семи) рабочих дней после подписания акта оказания услуг на основании выставленного счета.</w:t>
      </w:r>
    </w:p>
    <w:p w14:paraId="66E4928D" w14:textId="77777777" w:rsidR="00666261" w:rsidRDefault="00A760B3">
      <w:pPr>
        <w:pStyle w:val="Style7"/>
        <w:widowControl/>
        <w:tabs>
          <w:tab w:val="left" w:pos="1277"/>
        </w:tabs>
        <w:spacing w:line="240" w:lineRule="auto"/>
        <w:ind w:firstLine="706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2.7.</w:t>
      </w:r>
      <w:r>
        <w:rPr>
          <w:rStyle w:val="FontStyle28"/>
          <w:sz w:val="24"/>
          <w:szCs w:val="24"/>
        </w:rPr>
        <w:tab/>
        <w:t>Оплата осуществляется по безналичному расчету путем перечисления</w:t>
      </w:r>
      <w:r>
        <w:rPr>
          <w:rStyle w:val="FontStyle28"/>
          <w:sz w:val="24"/>
          <w:szCs w:val="24"/>
        </w:rPr>
        <w:br/>
        <w:t>Заказчиком денежных средств на расчетный счет Исполнителя, указанный в настоящем</w:t>
      </w:r>
      <w:r>
        <w:rPr>
          <w:rStyle w:val="FontStyle28"/>
          <w:sz w:val="24"/>
          <w:szCs w:val="24"/>
        </w:rPr>
        <w:br/>
        <w:t>Контракте.</w:t>
      </w:r>
    </w:p>
    <w:p w14:paraId="69D70CDA" w14:textId="77777777" w:rsidR="00666261" w:rsidRDefault="00A760B3">
      <w:pPr>
        <w:pStyle w:val="Style7"/>
        <w:widowControl/>
        <w:numPr>
          <w:ilvl w:val="0"/>
          <w:numId w:val="2"/>
        </w:numPr>
        <w:tabs>
          <w:tab w:val="left" w:pos="1135"/>
        </w:tabs>
        <w:spacing w:line="240" w:lineRule="auto"/>
        <w:ind w:firstLine="698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Моментом оплаты является списание денежных средств с расчётного счёта Заказчика.</w:t>
      </w:r>
    </w:p>
    <w:p w14:paraId="7A14FB08" w14:textId="77777777" w:rsidR="00666261" w:rsidRDefault="00A760B3">
      <w:pPr>
        <w:pStyle w:val="Style7"/>
        <w:widowControl/>
        <w:numPr>
          <w:ilvl w:val="0"/>
          <w:numId w:val="2"/>
        </w:numPr>
        <w:tabs>
          <w:tab w:val="left" w:pos="1171"/>
        </w:tabs>
        <w:spacing w:line="240" w:lineRule="auto"/>
        <w:ind w:left="734" w:firstLine="0"/>
        <w:jc w:val="left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Расчёты за оказанные услуги осуществляются в валюте Российской Федерации.</w:t>
      </w:r>
    </w:p>
    <w:p w14:paraId="11EF5B12" w14:textId="77777777" w:rsidR="00666261" w:rsidRDefault="00666261">
      <w:pPr>
        <w:pStyle w:val="Style4"/>
        <w:widowControl/>
        <w:jc w:val="center"/>
      </w:pPr>
    </w:p>
    <w:p w14:paraId="26856A14" w14:textId="77777777" w:rsidR="00666261" w:rsidRDefault="00A760B3">
      <w:pPr>
        <w:pStyle w:val="Style4"/>
        <w:widowControl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3. Права и обязанности сторон</w:t>
      </w:r>
    </w:p>
    <w:p w14:paraId="67433F01" w14:textId="77777777" w:rsidR="00666261" w:rsidRDefault="00666261">
      <w:pPr>
        <w:pStyle w:val="Style4"/>
        <w:widowControl/>
        <w:jc w:val="center"/>
        <w:rPr>
          <w:rStyle w:val="FontStyle21"/>
          <w:sz w:val="24"/>
          <w:szCs w:val="24"/>
        </w:rPr>
      </w:pPr>
    </w:p>
    <w:p w14:paraId="19D4FCFB" w14:textId="77777777" w:rsidR="00666261" w:rsidRDefault="00A760B3">
      <w:pPr>
        <w:pStyle w:val="Style12"/>
        <w:widowControl/>
        <w:tabs>
          <w:tab w:val="left" w:pos="1152"/>
        </w:tabs>
        <w:ind w:left="718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3.1.</w:t>
      </w:r>
      <w:r>
        <w:rPr>
          <w:rStyle w:val="FontStyle21"/>
          <w:sz w:val="24"/>
          <w:szCs w:val="24"/>
        </w:rPr>
        <w:tab/>
      </w:r>
      <w:r>
        <w:rPr>
          <w:rStyle w:val="FontStyle21"/>
          <w:sz w:val="24"/>
          <w:szCs w:val="24"/>
        </w:rPr>
        <w:t>Обязанности Исполнителя:</w:t>
      </w:r>
    </w:p>
    <w:p w14:paraId="1AF9E714" w14:textId="77777777" w:rsidR="00666261" w:rsidRDefault="00A760B3">
      <w:pPr>
        <w:pStyle w:val="Style7"/>
        <w:widowControl/>
        <w:numPr>
          <w:ilvl w:val="0"/>
          <w:numId w:val="3"/>
        </w:numPr>
        <w:tabs>
          <w:tab w:val="left" w:pos="1296"/>
        </w:tabs>
        <w:spacing w:line="240" w:lineRule="auto"/>
        <w:ind w:firstLine="689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Обеспечить оказание услуг, указанных в п. 1.1 Контракта в порядке и на условиях, оговоренных в Контракте.</w:t>
      </w:r>
    </w:p>
    <w:p w14:paraId="00229F18" w14:textId="77777777" w:rsidR="00666261" w:rsidRDefault="00A760B3">
      <w:pPr>
        <w:pStyle w:val="Style7"/>
        <w:widowControl/>
        <w:numPr>
          <w:ilvl w:val="0"/>
          <w:numId w:val="3"/>
        </w:numPr>
        <w:tabs>
          <w:tab w:val="left" w:pos="1296"/>
        </w:tabs>
        <w:spacing w:line="240" w:lineRule="auto"/>
        <w:ind w:firstLine="689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Предоставить Заказчику Акт об оказанных услугах в порядке, установленном настоящим Контрактом.</w:t>
      </w:r>
    </w:p>
    <w:p w14:paraId="4B3E115E" w14:textId="77777777" w:rsidR="00666261" w:rsidRDefault="00A760B3">
      <w:pPr>
        <w:pStyle w:val="Style12"/>
        <w:widowControl/>
        <w:tabs>
          <w:tab w:val="left" w:pos="1152"/>
        </w:tabs>
        <w:ind w:left="718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3.2.</w:t>
      </w:r>
      <w:r>
        <w:rPr>
          <w:rStyle w:val="FontStyle21"/>
          <w:sz w:val="24"/>
          <w:szCs w:val="24"/>
        </w:rPr>
        <w:tab/>
        <w:t>Обязанности Заказчика:</w:t>
      </w:r>
    </w:p>
    <w:p w14:paraId="272D1F17" w14:textId="77777777" w:rsidR="00666261" w:rsidRDefault="00A760B3">
      <w:pPr>
        <w:pStyle w:val="Style3"/>
        <w:widowControl/>
        <w:spacing w:line="240" w:lineRule="auto"/>
        <w:ind w:firstLine="689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3.2.1. Оплатить надлежащим образом оказанные услуги Исполнителя в размере и в сроки, предусмотренные в п.2.6. настоящего Контракта.</w:t>
      </w:r>
    </w:p>
    <w:p w14:paraId="090E725A" w14:textId="77777777" w:rsidR="00666261" w:rsidRDefault="00A760B3">
      <w:pPr>
        <w:pStyle w:val="Style3"/>
        <w:widowControl/>
        <w:spacing w:line="240" w:lineRule="auto"/>
        <w:ind w:firstLine="691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3.2.</w:t>
      </w:r>
      <w:proofErr w:type="gramStart"/>
      <w:r>
        <w:rPr>
          <w:rStyle w:val="FontStyle28"/>
          <w:sz w:val="24"/>
          <w:szCs w:val="24"/>
        </w:rPr>
        <w:t>2.Обеспечить</w:t>
      </w:r>
      <w:proofErr w:type="gramEnd"/>
      <w:r>
        <w:rPr>
          <w:rStyle w:val="FontStyle28"/>
          <w:sz w:val="24"/>
          <w:szCs w:val="24"/>
        </w:rPr>
        <w:t xml:space="preserve"> явку Слушателей в сроки, установленные настоящим Контрактом и расписанием занятий. В случае невозможности явки Слушателей, незамедлительно в письменном виде сообщить Исполнителю.</w:t>
      </w:r>
    </w:p>
    <w:p w14:paraId="0A4594A1" w14:textId="77777777" w:rsidR="00666261" w:rsidRDefault="00A760B3">
      <w:pPr>
        <w:pStyle w:val="Style7"/>
        <w:widowControl/>
        <w:tabs>
          <w:tab w:val="left" w:pos="1296"/>
        </w:tabs>
        <w:spacing w:line="240" w:lineRule="auto"/>
        <w:ind w:firstLine="689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3.2.3.</w:t>
      </w:r>
      <w:r>
        <w:rPr>
          <w:rStyle w:val="FontStyle28"/>
          <w:sz w:val="24"/>
          <w:szCs w:val="24"/>
        </w:rPr>
        <w:tab/>
        <w:t>Подписать Акт об оказанных услугах либо предоставить в письменной форме мотивированные возражения.</w:t>
      </w:r>
    </w:p>
    <w:p w14:paraId="2A63A53A" w14:textId="77777777" w:rsidR="00666261" w:rsidRDefault="00666261">
      <w:pPr>
        <w:pStyle w:val="Style4"/>
        <w:widowControl/>
        <w:ind w:right="43"/>
        <w:jc w:val="center"/>
      </w:pPr>
    </w:p>
    <w:p w14:paraId="4BC67983" w14:textId="77777777" w:rsidR="00666261" w:rsidRDefault="00A760B3">
      <w:pPr>
        <w:pStyle w:val="Style4"/>
        <w:widowControl/>
        <w:ind w:right="43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 xml:space="preserve">4. Порядок и сроки приемки оказанных услуг, </w:t>
      </w:r>
    </w:p>
    <w:p w14:paraId="18306F75" w14:textId="77777777" w:rsidR="00666261" w:rsidRDefault="00A760B3">
      <w:pPr>
        <w:pStyle w:val="Style4"/>
        <w:widowControl/>
        <w:ind w:right="43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порядок и сроки оформления результатов приемки</w:t>
      </w:r>
    </w:p>
    <w:p w14:paraId="15309F51" w14:textId="77777777" w:rsidR="00666261" w:rsidRDefault="00666261">
      <w:pPr>
        <w:pStyle w:val="Style4"/>
        <w:widowControl/>
        <w:ind w:right="43"/>
        <w:jc w:val="center"/>
        <w:rPr>
          <w:rStyle w:val="FontStyle21"/>
          <w:sz w:val="24"/>
          <w:szCs w:val="24"/>
        </w:rPr>
      </w:pPr>
    </w:p>
    <w:p w14:paraId="055CA8AB" w14:textId="77777777" w:rsidR="00666261" w:rsidRDefault="00A760B3">
      <w:pPr>
        <w:pStyle w:val="Style11"/>
        <w:widowControl/>
        <w:tabs>
          <w:tab w:val="left" w:pos="998"/>
        </w:tabs>
        <w:spacing w:line="240" w:lineRule="auto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4.1.</w:t>
      </w:r>
      <w:r>
        <w:rPr>
          <w:rStyle w:val="FontStyle28"/>
          <w:sz w:val="24"/>
          <w:szCs w:val="24"/>
        </w:rPr>
        <w:tab/>
        <w:t>Сдача-приемка оказанных услуг оформляется Актом об оказанных услугах в 2-х экземплярах.</w:t>
      </w:r>
    </w:p>
    <w:p w14:paraId="4EBF4B1D" w14:textId="77777777" w:rsidR="00666261" w:rsidRDefault="00A760B3">
      <w:pPr>
        <w:pStyle w:val="Style11"/>
        <w:widowControl/>
        <w:numPr>
          <w:ilvl w:val="0"/>
          <w:numId w:val="4"/>
        </w:numPr>
        <w:tabs>
          <w:tab w:val="left" w:pos="1126"/>
        </w:tabs>
        <w:spacing w:line="240" w:lineRule="auto"/>
        <w:ind w:right="43" w:firstLine="557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Заказчик в течение 5 (пяти) рабочих дней со дня получения от Исполнителя Акта об оказанных услугах, осуществляет проверку оказанных Исполнителем услуг по Контракту на предмет соответствия заявленным требованиям и условиям Контракта.</w:t>
      </w:r>
    </w:p>
    <w:p w14:paraId="1BB16AB5" w14:textId="77777777" w:rsidR="00666261" w:rsidRDefault="00A760B3">
      <w:pPr>
        <w:pStyle w:val="Style11"/>
        <w:widowControl/>
        <w:numPr>
          <w:ilvl w:val="0"/>
          <w:numId w:val="4"/>
        </w:numPr>
        <w:tabs>
          <w:tab w:val="left" w:pos="1126"/>
        </w:tabs>
        <w:spacing w:line="240" w:lineRule="auto"/>
        <w:ind w:right="43" w:firstLine="557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В случае надлежащего исполнения условий</w:t>
      </w:r>
      <w:r>
        <w:rPr>
          <w:rStyle w:val="FontStyle28"/>
          <w:sz w:val="24"/>
          <w:szCs w:val="24"/>
          <w:vertAlign w:val="subscript"/>
        </w:rPr>
        <w:t>;</w:t>
      </w:r>
      <w:r>
        <w:rPr>
          <w:rStyle w:val="FontStyle28"/>
          <w:sz w:val="24"/>
          <w:szCs w:val="24"/>
        </w:rPr>
        <w:t xml:space="preserve"> настоящего Контракта Исполнителем, Заказчик принимает оказанные услуги, подписывает предоставленный Исполнителем Акт об оказанных услугах и возвращает Исполнителю один экземпляр, подписанный обеими Сторонами.</w:t>
      </w:r>
    </w:p>
    <w:p w14:paraId="00576D10" w14:textId="77777777" w:rsidR="00666261" w:rsidRDefault="00A760B3">
      <w:pPr>
        <w:pStyle w:val="Style11"/>
        <w:widowControl/>
        <w:numPr>
          <w:ilvl w:val="0"/>
          <w:numId w:val="5"/>
        </w:numPr>
        <w:tabs>
          <w:tab w:val="left" w:pos="1044"/>
          <w:tab w:val="left" w:pos="2066"/>
          <w:tab w:val="left" w:pos="3017"/>
          <w:tab w:val="left" w:pos="3929"/>
          <w:tab w:val="left" w:pos="5813"/>
          <w:tab w:val="left" w:pos="7226"/>
        </w:tabs>
        <w:spacing w:line="240" w:lineRule="auto"/>
        <w:ind w:firstLine="562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При наличии замечаний и претензий к оказанным Услугам Заказчик в течение</w:t>
      </w:r>
      <w:r>
        <w:rPr>
          <w:rStyle w:val="FontStyle28"/>
          <w:sz w:val="24"/>
          <w:szCs w:val="24"/>
        </w:rPr>
        <w:br/>
        <w:t>установленного срока отказывает в приемке, направляя мотивированный отказ от приемки</w:t>
      </w:r>
      <w:r>
        <w:rPr>
          <w:rStyle w:val="FontStyle28"/>
          <w:sz w:val="24"/>
          <w:szCs w:val="24"/>
        </w:rPr>
        <w:br/>
        <w:t>услуг. В случае отказа от приемки услуг составляется акт с перечнем выявленных недостатков и с указанием срока их устранения. Выявленные недостатки устраняются Исполнителем за его счет.</w:t>
      </w:r>
    </w:p>
    <w:p w14:paraId="34FFA0FB" w14:textId="77777777" w:rsidR="00666261" w:rsidRDefault="00A760B3">
      <w:pPr>
        <w:pStyle w:val="Style11"/>
        <w:widowControl/>
        <w:numPr>
          <w:ilvl w:val="0"/>
          <w:numId w:val="5"/>
        </w:numPr>
        <w:tabs>
          <w:tab w:val="left" w:pos="1044"/>
        </w:tabs>
        <w:spacing w:line="240" w:lineRule="auto"/>
        <w:ind w:firstLine="562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Услуги считаются оказанными после подписания двумя Сторонами Акта об оказанных услугах.</w:t>
      </w:r>
    </w:p>
    <w:p w14:paraId="4DCF906E" w14:textId="77777777" w:rsidR="00666261" w:rsidRDefault="00A760B3">
      <w:pPr>
        <w:pStyle w:val="Style4"/>
        <w:widowControl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5. Ответственность сторон</w:t>
      </w:r>
    </w:p>
    <w:p w14:paraId="2EE4AC9F" w14:textId="77777777" w:rsidR="00666261" w:rsidRDefault="00666261">
      <w:pPr>
        <w:pStyle w:val="Style4"/>
        <w:widowControl/>
        <w:jc w:val="center"/>
        <w:rPr>
          <w:rStyle w:val="FontStyle21"/>
          <w:sz w:val="24"/>
          <w:szCs w:val="24"/>
        </w:rPr>
      </w:pPr>
    </w:p>
    <w:p w14:paraId="15BF0F61" w14:textId="77777777" w:rsidR="00666261" w:rsidRDefault="00A760B3">
      <w:pPr>
        <w:pStyle w:val="Style11"/>
        <w:widowControl/>
        <w:numPr>
          <w:ilvl w:val="0"/>
          <w:numId w:val="6"/>
        </w:numPr>
        <w:tabs>
          <w:tab w:val="left" w:pos="1090"/>
        </w:tabs>
        <w:spacing w:line="240" w:lineRule="auto"/>
        <w:ind w:firstLine="566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В случае неисполнения или ненадлежащего исполнения обязанностей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5DBDB7E1" w14:textId="77777777" w:rsidR="00666261" w:rsidRDefault="00A760B3">
      <w:pPr>
        <w:pStyle w:val="Style11"/>
        <w:widowControl/>
        <w:numPr>
          <w:ilvl w:val="0"/>
          <w:numId w:val="7"/>
        </w:numPr>
        <w:tabs>
          <w:tab w:val="left" w:pos="996"/>
        </w:tabs>
        <w:spacing w:line="240" w:lineRule="auto"/>
        <w:ind w:firstLine="545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За каждый факт неисполнения или ненадлежащего исполнения Исполнителем обязательств, предусмотренных Контрактом, за исключен</w:t>
      </w:r>
      <w:r>
        <w:rPr>
          <w:rStyle w:val="FontStyle28"/>
          <w:sz w:val="24"/>
          <w:szCs w:val="24"/>
        </w:rPr>
        <w:t xml:space="preserve">ием просрочки исполнения обязательств (в том числе гарантийного обязательства), предусмотренных контрактом, </w:t>
      </w:r>
      <w:r>
        <w:rPr>
          <w:rStyle w:val="FontStyle28"/>
          <w:sz w:val="24"/>
          <w:szCs w:val="24"/>
        </w:rPr>
        <w:lastRenderedPageBreak/>
        <w:t>Исполнитель выплачивает Заказчику штраф в размере 10 % от цены контракта, что составляет ______________________________________________________ руб.</w:t>
      </w:r>
    </w:p>
    <w:p w14:paraId="5244230E" w14:textId="77777777" w:rsidR="00666261" w:rsidRDefault="00A760B3">
      <w:pPr>
        <w:pStyle w:val="Style11"/>
        <w:widowControl/>
        <w:numPr>
          <w:ilvl w:val="0"/>
          <w:numId w:val="7"/>
        </w:numPr>
        <w:tabs>
          <w:tab w:val="left" w:pos="996"/>
        </w:tabs>
        <w:spacing w:line="240" w:lineRule="auto"/>
        <w:ind w:firstLine="545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1000 (одна тысяча) рублей 00 копеек.</w:t>
      </w:r>
    </w:p>
    <w:p w14:paraId="1B01B4A4" w14:textId="77777777" w:rsidR="00666261" w:rsidRDefault="00A760B3">
      <w:pPr>
        <w:pStyle w:val="Style11"/>
        <w:widowControl/>
        <w:numPr>
          <w:ilvl w:val="0"/>
          <w:numId w:val="7"/>
        </w:numPr>
        <w:tabs>
          <w:tab w:val="left" w:pos="996"/>
        </w:tabs>
        <w:spacing w:line="240" w:lineRule="auto"/>
        <w:ind w:firstLine="545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2B7BC847" w14:textId="77777777" w:rsidR="00666261" w:rsidRDefault="00A760B3">
      <w:pPr>
        <w:pStyle w:val="Style17"/>
        <w:widowControl/>
        <w:spacing w:line="240" w:lineRule="auto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Пеня начисляется за каждый день просрочки исполнения обязательства, предусмотренного Контрактом, начиная со дня, следующего посл</w:t>
      </w:r>
      <w:r>
        <w:rPr>
          <w:rStyle w:val="FontStyle28"/>
          <w:sz w:val="24"/>
          <w:szCs w:val="24"/>
        </w:rPr>
        <w:t>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46BF1752" w14:textId="77777777" w:rsidR="00666261" w:rsidRDefault="00A760B3">
      <w:pPr>
        <w:pStyle w:val="Style8"/>
        <w:widowControl/>
        <w:numPr>
          <w:ilvl w:val="0"/>
          <w:numId w:val="8"/>
        </w:numPr>
        <w:tabs>
          <w:tab w:val="left" w:pos="835"/>
        </w:tabs>
        <w:spacing w:line="240" w:lineRule="auto"/>
        <w:ind w:firstLine="567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 xml:space="preserve">В случае просрочки исполнения Исполнителем обязательств (в том числе </w:t>
      </w:r>
      <w:r>
        <w:rPr>
          <w:rStyle w:val="FontStyle28"/>
          <w:sz w:val="24"/>
          <w:szCs w:val="24"/>
        </w:rPr>
        <w:t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2BEE823A" w14:textId="77777777" w:rsidR="00666261" w:rsidRDefault="00A760B3">
      <w:pPr>
        <w:pStyle w:val="Style15"/>
        <w:widowControl/>
        <w:spacing w:line="240" w:lineRule="auto"/>
        <w:ind w:firstLine="567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и устанавливается Контрактом в </w:t>
      </w:r>
      <w:r>
        <w:rPr>
          <w:rStyle w:val="FontStyle28"/>
          <w:sz w:val="24"/>
          <w:szCs w:val="24"/>
        </w:rPr>
        <w:t>размере, одной трехсотой действующей на дату уплаты пени ключевой ставки Центрального банка Российской Федерации от цены Контракта, уменьшенной на сумму пропорциональную объему обязательств, предусмотренных Контрактом и фактически исполненных Исполнителем.</w:t>
      </w:r>
    </w:p>
    <w:p w14:paraId="7806B1F3" w14:textId="77777777" w:rsidR="00666261" w:rsidRDefault="00A760B3">
      <w:pPr>
        <w:pStyle w:val="Style8"/>
        <w:widowControl/>
        <w:numPr>
          <w:ilvl w:val="0"/>
          <w:numId w:val="9"/>
        </w:numPr>
        <w:tabs>
          <w:tab w:val="left" w:pos="835"/>
        </w:tabs>
        <w:spacing w:line="240" w:lineRule="auto"/>
        <w:ind w:firstLine="567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33E5B109" w14:textId="77777777" w:rsidR="00666261" w:rsidRDefault="00A760B3">
      <w:pPr>
        <w:pStyle w:val="Style8"/>
        <w:widowControl/>
        <w:numPr>
          <w:ilvl w:val="0"/>
          <w:numId w:val="9"/>
        </w:numPr>
        <w:tabs>
          <w:tab w:val="left" w:pos="835"/>
        </w:tabs>
        <w:spacing w:line="240" w:lineRule="auto"/>
        <w:ind w:firstLine="567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 </w:t>
      </w:r>
    </w:p>
    <w:p w14:paraId="0DC5868E" w14:textId="77777777" w:rsidR="00666261" w:rsidRDefault="00A760B3">
      <w:pPr>
        <w:pStyle w:val="Style8"/>
        <w:widowControl/>
        <w:tabs>
          <w:tab w:val="left" w:pos="758"/>
        </w:tabs>
        <w:spacing w:line="240" w:lineRule="auto"/>
        <w:ind w:right="17" w:firstLine="567"/>
        <w:rPr>
          <w:rStyle w:val="FontStyle28"/>
          <w:sz w:val="24"/>
          <w:szCs w:val="24"/>
        </w:rPr>
      </w:pPr>
      <w:r>
        <w:rPr>
          <w:rStyle w:val="FontStyle28"/>
          <w:sz w:val="24"/>
          <w:szCs w:val="24"/>
        </w:rPr>
        <w:t>5.8.</w:t>
      </w:r>
      <w:r>
        <w:rPr>
          <w:rStyle w:val="FontStyle28"/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DC7B8B8" w14:textId="77777777" w:rsidR="00666261" w:rsidRDefault="00A760B3">
      <w:pPr>
        <w:pStyle w:val="Style7"/>
        <w:widowControl/>
        <w:numPr>
          <w:ilvl w:val="0"/>
          <w:numId w:val="10"/>
        </w:numPr>
        <w:tabs>
          <w:tab w:val="left" w:pos="1248"/>
        </w:tabs>
        <w:spacing w:line="240" w:lineRule="auto"/>
        <w:ind w:firstLine="708"/>
        <w:rPr>
          <w:rStyle w:val="FontStyle28"/>
          <w:sz w:val="24"/>
          <w:szCs w:val="24"/>
        </w:rPr>
      </w:pPr>
      <w:r>
        <w:rPr>
          <w:rStyle w:val="FontStyle23"/>
        </w:rPr>
        <w:t xml:space="preserve">Уплата неустоек (штрафов, пени) </w:t>
      </w:r>
      <w:r>
        <w:rPr>
          <w:rStyle w:val="FontStyle28"/>
          <w:sz w:val="24"/>
          <w:szCs w:val="24"/>
        </w:rPr>
        <w:t xml:space="preserve">или </w:t>
      </w:r>
      <w:r>
        <w:rPr>
          <w:rStyle w:val="FontStyle23"/>
        </w:rPr>
        <w:t xml:space="preserve">возмещение причиненных убытков не </w:t>
      </w:r>
      <w:r>
        <w:rPr>
          <w:rStyle w:val="FontStyle28"/>
          <w:sz w:val="24"/>
          <w:szCs w:val="24"/>
        </w:rPr>
        <w:t xml:space="preserve">освобождает виновную сторону от выполнения принятых на себя обязательств </w:t>
      </w:r>
      <w:r>
        <w:rPr>
          <w:rStyle w:val="FontStyle20"/>
          <w:sz w:val="24"/>
          <w:szCs w:val="24"/>
        </w:rPr>
        <w:t>(устранения нарушений).</w:t>
      </w:r>
    </w:p>
    <w:p w14:paraId="22066175" w14:textId="77777777" w:rsidR="00666261" w:rsidRDefault="00A760B3">
      <w:pPr>
        <w:pStyle w:val="Style7"/>
        <w:widowControl/>
        <w:numPr>
          <w:ilvl w:val="0"/>
          <w:numId w:val="11"/>
        </w:numPr>
        <w:tabs>
          <w:tab w:val="left" w:pos="1387"/>
        </w:tabs>
        <w:spacing w:line="240" w:lineRule="auto"/>
        <w:ind w:firstLine="710"/>
        <w:jc w:val="left"/>
        <w:rPr>
          <w:rStyle w:val="FontStyle28"/>
          <w:sz w:val="24"/>
          <w:szCs w:val="24"/>
        </w:rPr>
      </w:pPr>
      <w:proofErr w:type="gramStart"/>
      <w:r>
        <w:rPr>
          <w:rStyle w:val="FontStyle28"/>
          <w:sz w:val="24"/>
          <w:szCs w:val="24"/>
        </w:rPr>
        <w:t>Во  всех</w:t>
      </w:r>
      <w:proofErr w:type="gramEnd"/>
      <w:r>
        <w:rPr>
          <w:rStyle w:val="FontStyle28"/>
          <w:sz w:val="24"/>
          <w:szCs w:val="24"/>
        </w:rPr>
        <w:t xml:space="preserve"> спорных вопросах Стороны руководствуются действующим законодательством Российской Федерации.</w:t>
      </w:r>
    </w:p>
    <w:p w14:paraId="69D58DA8" w14:textId="77777777" w:rsidR="00666261" w:rsidRDefault="00A760B3">
      <w:pPr>
        <w:ind w:left="360"/>
        <w:jc w:val="center"/>
        <w:rPr>
          <w:b/>
        </w:rPr>
      </w:pPr>
      <w:r>
        <w:rPr>
          <w:b/>
        </w:rPr>
        <w:t xml:space="preserve">6. </w:t>
      </w:r>
      <w:proofErr w:type="gramStart"/>
      <w:r>
        <w:rPr>
          <w:b/>
        </w:rPr>
        <w:t>Расторжение  контракта</w:t>
      </w:r>
      <w:proofErr w:type="gramEnd"/>
    </w:p>
    <w:p w14:paraId="40A86329" w14:textId="77777777" w:rsidR="00666261" w:rsidRDefault="00666261">
      <w:pPr>
        <w:ind w:left="360"/>
        <w:jc w:val="center"/>
      </w:pPr>
    </w:p>
    <w:p w14:paraId="16F102C6" w14:textId="77777777" w:rsidR="00666261" w:rsidRDefault="00A760B3">
      <w:pPr>
        <w:ind w:firstLine="709"/>
        <w:jc w:val="both"/>
      </w:pPr>
      <w:r>
        <w:t>6.1. Настоящий Контракт может быть расторгнут (прекращен) в следующих случаях:</w:t>
      </w:r>
    </w:p>
    <w:p w14:paraId="37042878" w14:textId="77777777" w:rsidR="00666261" w:rsidRDefault="00A760B3">
      <w:pPr>
        <w:ind w:firstLine="709"/>
        <w:jc w:val="both"/>
      </w:pPr>
      <w:r>
        <w:t>- по обоюдному согласию Сторон;</w:t>
      </w:r>
    </w:p>
    <w:p w14:paraId="35914276" w14:textId="77777777" w:rsidR="00666261" w:rsidRDefault="00A760B3">
      <w:pPr>
        <w:ind w:firstLine="709"/>
        <w:jc w:val="both"/>
      </w:pPr>
      <w:r>
        <w:t>- по решению суда;</w:t>
      </w:r>
    </w:p>
    <w:p w14:paraId="20AF6B8E" w14:textId="77777777" w:rsidR="00666261" w:rsidRDefault="00A760B3">
      <w:pPr>
        <w:ind w:firstLine="709"/>
        <w:jc w:val="both"/>
      </w:pPr>
      <w:r>
        <w:t>- в случае одностороннего отказа Стороны от его исполнения в соответствии с гражданским законодательством Российской Федерации;</w:t>
      </w:r>
    </w:p>
    <w:p w14:paraId="04BDF364" w14:textId="77777777" w:rsidR="00666261" w:rsidRDefault="00A760B3">
      <w:pPr>
        <w:ind w:firstLine="709"/>
        <w:jc w:val="both"/>
      </w:pPr>
      <w:r>
        <w:t>- заказчик вправе принять решение об одностороннем отказе от исполнения Контракта в соответствии с Гражданским Кодексом РФ.</w:t>
      </w:r>
    </w:p>
    <w:p w14:paraId="062EFDC7" w14:textId="77777777" w:rsidR="00666261" w:rsidRDefault="00A760B3">
      <w:pPr>
        <w:ind w:firstLine="709"/>
        <w:jc w:val="both"/>
      </w:pPr>
      <w:r>
        <w:t>6.2. Отказ от исполнения настоящего Контракта не освобождает Стороны от исполнения своих обязательств по данному Контракту, возникших до отказа от исполнения Контракта.</w:t>
      </w:r>
    </w:p>
    <w:p w14:paraId="53CA627B" w14:textId="77777777" w:rsidR="00666261" w:rsidRDefault="00A760B3">
      <w:pPr>
        <w:ind w:firstLine="709"/>
        <w:jc w:val="both"/>
      </w:pPr>
      <w:r>
        <w:t>6.3. Решение Заказчика об одностороннем отказе от исполнения Контракта вступает в сил</w:t>
      </w:r>
      <w:r>
        <w:t xml:space="preserve">у и Контракт считается расторгнутым через 10 дней с даты надлежащего уведомления Заказчиком Поставщика об одностороннем отказе. При этом Заказчик обязан отменить свое решение об одностороннем отказе от исполнения Контракта, если Поставщик на протяжении </w:t>
      </w:r>
      <w:r>
        <w:lastRenderedPageBreak/>
        <w:t>этих 10 дней устранит нарушения. Данное правило не применяется в случае повторного нарушения Поставщиком условий Контракта, которое в соответствии с гражданским законодательством является основанием для одностороннего отказа Заказчика от исполнения Контракта.</w:t>
      </w:r>
    </w:p>
    <w:p w14:paraId="1630E273" w14:textId="77777777" w:rsidR="00666261" w:rsidRDefault="00A760B3">
      <w:pPr>
        <w:ind w:firstLine="709"/>
        <w:jc w:val="both"/>
      </w:pPr>
      <w:r>
        <w:t>6.4. Информация об Поставщике, с которым Контракт был расторгнут в связи с односторонним отказом Заказчика от исполнения, включается в реестр недобросовестных исполнителей (подрядчиков, поставщиков).</w:t>
      </w:r>
    </w:p>
    <w:p w14:paraId="6C6C207A" w14:textId="77777777" w:rsidR="00666261" w:rsidRDefault="00A760B3">
      <w:pPr>
        <w:ind w:firstLine="709"/>
        <w:jc w:val="both"/>
      </w:pPr>
      <w:r>
        <w:t xml:space="preserve">6.5. При одностороннем отказе от исполнения Контракта Стороны руководствуются </w:t>
      </w:r>
      <w:proofErr w:type="spellStart"/>
      <w:r>
        <w:t>пп</w:t>
      </w:r>
      <w:proofErr w:type="spellEnd"/>
      <w:r>
        <w:t>. 8-</w:t>
      </w:r>
      <w:proofErr w:type="gramStart"/>
      <w:r>
        <w:t>23  статьи</w:t>
      </w:r>
      <w:proofErr w:type="gramEnd"/>
      <w:r>
        <w:t xml:space="preserve">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0B26EC33" w14:textId="77777777" w:rsidR="00666261" w:rsidRDefault="00666261">
      <w:pPr>
        <w:ind w:firstLine="709"/>
        <w:jc w:val="both"/>
      </w:pPr>
    </w:p>
    <w:p w14:paraId="6F400803" w14:textId="77777777" w:rsidR="00666261" w:rsidRDefault="00A760B3">
      <w:pPr>
        <w:ind w:left="360"/>
        <w:jc w:val="center"/>
        <w:rPr>
          <w:b/>
          <w:bCs/>
        </w:rPr>
      </w:pPr>
      <w:r>
        <w:rPr>
          <w:b/>
          <w:bCs/>
        </w:rPr>
        <w:t>7. Обстоятельства непреодолимой силы (форс-мажор)</w:t>
      </w:r>
    </w:p>
    <w:p w14:paraId="068050BB" w14:textId="77777777" w:rsidR="00666261" w:rsidRDefault="00666261">
      <w:pPr>
        <w:ind w:left="360"/>
        <w:jc w:val="center"/>
        <w:rPr>
          <w:b/>
          <w:bCs/>
        </w:rPr>
      </w:pPr>
    </w:p>
    <w:p w14:paraId="03A5D04F" w14:textId="77777777" w:rsidR="00666261" w:rsidRDefault="00A760B3">
      <w:pPr>
        <w:shd w:val="clear" w:color="auto" w:fill="FFFFFF"/>
        <w:tabs>
          <w:tab w:val="left" w:pos="1430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7.1. 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 </w:t>
      </w:r>
    </w:p>
    <w:p w14:paraId="0B3506EC" w14:textId="77777777" w:rsidR="00666261" w:rsidRDefault="00A760B3">
      <w:pPr>
        <w:shd w:val="clear" w:color="auto" w:fill="FFFFFF"/>
        <w:tabs>
          <w:tab w:val="left" w:pos="1430"/>
        </w:tabs>
        <w:ind w:firstLine="709"/>
        <w:jc w:val="both"/>
        <w:rPr>
          <w:color w:val="000000"/>
        </w:rPr>
      </w:pPr>
      <w:r>
        <w:rPr>
          <w:color w:val="000000"/>
        </w:rPr>
        <w:t>7.2.  Сторона, для которой создалась невозможность исполнен</w:t>
      </w:r>
      <w:r>
        <w:rPr>
          <w:color w:val="000000"/>
        </w:rPr>
        <w:t>ия обязательств по настоящему Контракту вследствие обстоятельств непреодолимой силы, не позднее пяти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C574342" w14:textId="77777777" w:rsidR="00666261" w:rsidRDefault="00A760B3">
      <w:pPr>
        <w:shd w:val="clear" w:color="auto" w:fill="FFFFFF"/>
        <w:ind w:right="10" w:firstLine="709"/>
        <w:jc w:val="both"/>
        <w:rPr>
          <w:color w:val="000000"/>
        </w:rPr>
      </w:pPr>
      <w:r>
        <w:rPr>
          <w:color w:val="000000"/>
        </w:rPr>
        <w:t>7.3. В случае несоблюдения Стороной сроков, предусмотренных п. 8.2. настоящего Контракта, Сторона не вправе обращаться за освобождением от ответственности за неисполнение обязательств, принятых по настоящему Контракту.</w:t>
      </w:r>
    </w:p>
    <w:p w14:paraId="0ABC054F" w14:textId="77777777" w:rsidR="00666261" w:rsidRDefault="00A760B3">
      <w:pPr>
        <w:shd w:val="clear" w:color="auto" w:fill="FFFFFF"/>
        <w:ind w:right="10" w:firstLine="709"/>
        <w:jc w:val="both"/>
        <w:rPr>
          <w:color w:val="000000"/>
        </w:rPr>
      </w:pPr>
      <w:r>
        <w:rPr>
          <w:color w:val="000000"/>
        </w:rPr>
        <w:t>7.4.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6A24625E" w14:textId="77777777" w:rsidR="00666261" w:rsidRDefault="00666261">
      <w:pPr>
        <w:shd w:val="clear" w:color="auto" w:fill="FFFFFF"/>
        <w:ind w:right="10" w:firstLine="709"/>
        <w:jc w:val="both"/>
        <w:rPr>
          <w:color w:val="000000"/>
        </w:rPr>
      </w:pPr>
    </w:p>
    <w:p w14:paraId="10DE929B" w14:textId="77777777" w:rsidR="00666261" w:rsidRDefault="00A760B3">
      <w:pPr>
        <w:ind w:firstLine="708"/>
        <w:jc w:val="center"/>
        <w:rPr>
          <w:b/>
          <w:bCs/>
        </w:rPr>
      </w:pPr>
      <w:r>
        <w:rPr>
          <w:b/>
          <w:bCs/>
        </w:rPr>
        <w:t>8. Порядок разрешения споров</w:t>
      </w:r>
    </w:p>
    <w:p w14:paraId="45AB11B6" w14:textId="77777777" w:rsidR="00666261" w:rsidRDefault="00666261">
      <w:pPr>
        <w:ind w:firstLine="708"/>
        <w:jc w:val="center"/>
        <w:rPr>
          <w:b/>
          <w:bCs/>
        </w:rPr>
      </w:pPr>
    </w:p>
    <w:p w14:paraId="4ED33EF2" w14:textId="77777777" w:rsidR="00666261" w:rsidRDefault="00A760B3">
      <w:pPr>
        <w:ind w:firstLine="708"/>
        <w:jc w:val="both"/>
        <w:rPr>
          <w:color w:val="000000"/>
        </w:rPr>
      </w:pPr>
      <w:r>
        <w:rPr>
          <w:color w:val="000000"/>
        </w:rPr>
        <w:t>8.1. 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</w:t>
      </w:r>
    </w:p>
    <w:p w14:paraId="19229CDD" w14:textId="77777777" w:rsidR="00666261" w:rsidRDefault="00A760B3">
      <w:pPr>
        <w:ind w:firstLine="708"/>
        <w:jc w:val="both"/>
        <w:rPr>
          <w:color w:val="000000"/>
        </w:rPr>
      </w:pPr>
      <w:r>
        <w:rPr>
          <w:color w:val="000000"/>
        </w:rPr>
        <w:t>8.2. Претензия оформляется в письменной форме. В претензии перечисляются доп</w:t>
      </w:r>
      <w:r>
        <w:rPr>
          <w:color w:val="000000"/>
        </w:rPr>
        <w:t>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FE880AE" w14:textId="77777777" w:rsidR="00666261" w:rsidRDefault="00A760B3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8.3.  </w:t>
      </w:r>
      <w:r>
        <w:rPr>
          <w:color w:val="000000"/>
        </w:rPr>
        <w:t>Срок рассмотрения претензии не может превышать 15 (пятнадцать)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59D8E77" w14:textId="77777777" w:rsidR="00666261" w:rsidRDefault="00A760B3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8.4.  При </w:t>
      </w:r>
      <w:proofErr w:type="gramStart"/>
      <w:r>
        <w:rPr>
          <w:color w:val="000000"/>
        </w:rPr>
        <w:t>не урегулировании</w:t>
      </w:r>
      <w:proofErr w:type="gramEnd"/>
      <w:r>
        <w:rPr>
          <w:color w:val="000000"/>
        </w:rPr>
        <w:t xml:space="preserve"> Сторонами спора в досудебном порядке спор разрешается в судебном порядке, в соответствии с требованиями действующего законодательства в Арбитражном суде города Санкт-Петербурга и Ленинградской области.</w:t>
      </w:r>
    </w:p>
    <w:p w14:paraId="386F63B7" w14:textId="77777777" w:rsidR="00666261" w:rsidRDefault="00666261">
      <w:pPr>
        <w:jc w:val="both"/>
        <w:rPr>
          <w:color w:val="000000"/>
        </w:rPr>
      </w:pPr>
    </w:p>
    <w:p w14:paraId="24514052" w14:textId="77777777" w:rsidR="00666261" w:rsidRDefault="00A760B3">
      <w:pPr>
        <w:ind w:left="360"/>
        <w:jc w:val="center"/>
        <w:rPr>
          <w:b/>
        </w:rPr>
      </w:pPr>
      <w:r>
        <w:rPr>
          <w:b/>
        </w:rPr>
        <w:t>9. Антикоррупционная оговорка</w:t>
      </w:r>
    </w:p>
    <w:p w14:paraId="5C1D3F49" w14:textId="77777777" w:rsidR="00666261" w:rsidRDefault="00666261">
      <w:pPr>
        <w:ind w:left="360"/>
        <w:jc w:val="center"/>
        <w:rPr>
          <w:b/>
        </w:rPr>
      </w:pPr>
    </w:p>
    <w:p w14:paraId="6911C7E2" w14:textId="77777777" w:rsidR="00666261" w:rsidRDefault="00A760B3">
      <w:pPr>
        <w:ind w:firstLine="709"/>
        <w:jc w:val="both"/>
      </w:pPr>
      <w:r>
        <w:t xml:space="preserve">9.1.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</w:t>
      </w:r>
      <w:r>
        <w:t>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6A2E064F" w14:textId="77777777" w:rsidR="00666261" w:rsidRDefault="00A760B3">
      <w:pPr>
        <w:ind w:firstLine="709"/>
        <w:jc w:val="both"/>
      </w:pPr>
      <w:r>
        <w:t xml:space="preserve">9.2. При исполнении своих обязательств по Контракту Стороны, их аффилированные лица, работники или </w:t>
      </w:r>
      <w:r>
        <w:t xml:space="preserve">посредники, не осуществляют действия, наказуемые в соответствии с </w:t>
      </w:r>
      <w:r>
        <w:lastRenderedPageBreak/>
        <w:t>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путём.</w:t>
      </w:r>
    </w:p>
    <w:p w14:paraId="02B50368" w14:textId="77777777" w:rsidR="00666261" w:rsidRDefault="00A760B3">
      <w:pPr>
        <w:ind w:firstLine="709"/>
        <w:jc w:val="both"/>
      </w:pPr>
      <w:r>
        <w:t>9.3. В случае появления у Стороны информации, что произошло или может произойти нарушение каки</w:t>
      </w:r>
      <w:r>
        <w:t>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7550662C" w14:textId="77777777" w:rsidR="00666261" w:rsidRDefault="00A760B3">
      <w:pPr>
        <w:ind w:firstLine="709"/>
        <w:jc w:val="both"/>
      </w:pPr>
      <w:r>
        <w:t>9.4.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286CAB70" w14:textId="77777777" w:rsidR="00666261" w:rsidRDefault="00666261">
      <w:pPr>
        <w:ind w:firstLine="709"/>
        <w:jc w:val="both"/>
      </w:pPr>
    </w:p>
    <w:p w14:paraId="6BF99F0F" w14:textId="0D713BC9" w:rsidR="00666261" w:rsidRDefault="00A760B3">
      <w:pPr>
        <w:ind w:left="360"/>
        <w:jc w:val="center"/>
        <w:rPr>
          <w:b/>
          <w:bCs/>
        </w:rPr>
      </w:pPr>
      <w:r>
        <w:rPr>
          <w:b/>
          <w:bCs/>
        </w:rPr>
        <w:t>10. Срок действия</w:t>
      </w:r>
      <w:r>
        <w:rPr>
          <w:b/>
          <w:bCs/>
        </w:rPr>
        <w:t xml:space="preserve"> контракта</w:t>
      </w:r>
    </w:p>
    <w:p w14:paraId="6257E534" w14:textId="77777777" w:rsidR="00666261" w:rsidRDefault="00666261">
      <w:pPr>
        <w:ind w:left="360"/>
        <w:jc w:val="center"/>
        <w:rPr>
          <w:b/>
          <w:bCs/>
        </w:rPr>
      </w:pPr>
    </w:p>
    <w:p w14:paraId="6100E550" w14:textId="77777777" w:rsidR="00666261" w:rsidRDefault="00A760B3">
      <w:pPr>
        <w:shd w:val="clear" w:color="auto" w:fill="FFFFFF"/>
        <w:ind w:firstLine="360"/>
        <w:jc w:val="both"/>
      </w:pPr>
      <w:r>
        <w:t xml:space="preserve">    10.1. Настоящий Контракт вступает в силу с момента его подписания и действует до 30.12.2026, а в части неисполненных обязательств по оплате, до их полного исполнения. </w:t>
      </w:r>
    </w:p>
    <w:p w14:paraId="7A6A1DB4" w14:textId="77777777" w:rsidR="00666261" w:rsidRDefault="00A760B3">
      <w:pPr>
        <w:shd w:val="clear" w:color="auto" w:fill="FFFFFF"/>
        <w:ind w:firstLine="360"/>
        <w:jc w:val="both"/>
      </w:pPr>
      <w:r>
        <w:tab/>
        <w:t xml:space="preserve"> 10.2. Окончание срока действия контракта влечет прекращение обязательства сторон, за исключением гарантийных.</w:t>
      </w:r>
    </w:p>
    <w:p w14:paraId="540274F5" w14:textId="77777777" w:rsidR="00666261" w:rsidRDefault="00666261">
      <w:pPr>
        <w:shd w:val="clear" w:color="auto" w:fill="FFFFFF"/>
        <w:ind w:firstLine="360"/>
        <w:jc w:val="both"/>
        <w:rPr>
          <w:b/>
          <w:color w:val="000000"/>
        </w:rPr>
      </w:pPr>
    </w:p>
    <w:p w14:paraId="7D4DAA80" w14:textId="77777777" w:rsidR="00666261" w:rsidRDefault="00A760B3">
      <w:pPr>
        <w:ind w:left="360"/>
        <w:jc w:val="center"/>
        <w:rPr>
          <w:b/>
        </w:rPr>
      </w:pPr>
      <w:r>
        <w:rPr>
          <w:b/>
        </w:rPr>
        <w:t>11. Заключительные положения</w:t>
      </w:r>
    </w:p>
    <w:p w14:paraId="2792E5FD" w14:textId="77777777" w:rsidR="00666261" w:rsidRDefault="00666261">
      <w:pPr>
        <w:ind w:left="360"/>
        <w:jc w:val="center"/>
        <w:rPr>
          <w:b/>
        </w:rPr>
      </w:pPr>
    </w:p>
    <w:p w14:paraId="498DED8E" w14:textId="77777777" w:rsidR="00666261" w:rsidRDefault="00A760B3">
      <w:pPr>
        <w:ind w:firstLine="709"/>
        <w:jc w:val="both"/>
      </w:pPr>
      <w:r>
        <w:t xml:space="preserve">11.1. Настоящий Контракт составлен в </w:t>
      </w:r>
      <w:r>
        <w:rPr>
          <w:bCs/>
          <w:iCs/>
        </w:rPr>
        <w:t>двух экземплярах</w:t>
      </w:r>
      <w:r>
        <w:t>, имеющих равную юридическую силу, по одному экземпляру для каждой из Сторон.</w:t>
      </w:r>
    </w:p>
    <w:p w14:paraId="64DF47D6" w14:textId="77777777" w:rsidR="00666261" w:rsidRDefault="00A760B3">
      <w:pPr>
        <w:pStyle w:val="af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11.2. 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14:paraId="64D3C21E" w14:textId="77777777" w:rsidR="00666261" w:rsidRDefault="00A760B3">
      <w:pPr>
        <w:pStyle w:val="afc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 В случае изменения юридических и банковских реквизитов, организационно</w:t>
      </w:r>
      <w:r>
        <w:rPr>
          <w:rFonts w:ascii="Times New Roman" w:hAnsi="Times New Roman"/>
          <w:sz w:val="24"/>
          <w:szCs w:val="24"/>
        </w:rPr>
        <w:t>-правового статуса каждая Сторона Контракта обязана известить другую в письменном виде в срок не позднее 3 (трех) дней с момента начала действия таких изменений и предоставить всю необходимую информацию, которая может повлиять на отношения между Сторонами.</w:t>
      </w:r>
    </w:p>
    <w:p w14:paraId="2ACAEFE3" w14:textId="77777777" w:rsidR="00666261" w:rsidRDefault="00A760B3">
      <w:pPr>
        <w:ind w:firstLine="709"/>
        <w:jc w:val="both"/>
      </w:pPr>
      <w:r>
        <w:t>11.4. Любое уведомление, которое одна Сторона направляет друго</w:t>
      </w:r>
      <w:r>
        <w:t>й Стороне в соответствии с Контрактом, направляется в письменной форме почтой или факсимильной связью с последующим представлением оригинала. Уведомление вступает в силу в день его получения лицом, которому оно адресовано, если иное не установлено законом.</w:t>
      </w:r>
    </w:p>
    <w:p w14:paraId="46619C06" w14:textId="77777777" w:rsidR="00666261" w:rsidRDefault="00A760B3">
      <w:pPr>
        <w:ind w:firstLine="709"/>
        <w:jc w:val="both"/>
      </w:pPr>
      <w:r>
        <w:t>11.5. Стороны обязуются незамедлительно информировать друг друга о возникших затруднениях, которые могут привести к невыполнению отдельных условий Контракта, для согласования и принятия необходимых мер.</w:t>
      </w:r>
    </w:p>
    <w:p w14:paraId="29AB73BD" w14:textId="77777777" w:rsidR="00666261" w:rsidRDefault="00A760B3">
      <w:pPr>
        <w:ind w:firstLine="709"/>
        <w:jc w:val="both"/>
      </w:pPr>
      <w:r>
        <w:t xml:space="preserve">11.6 Стороны признают, что, если какое-либо из положений Контракта становится недействительным в течение срока его действия вследствие изменения законодательства, остальные положения Контракта обязательны для Сторон в течение срока действия Контракта. </w:t>
      </w:r>
    </w:p>
    <w:p w14:paraId="3183E02B" w14:textId="77777777" w:rsidR="00666261" w:rsidRDefault="00A760B3">
      <w:pPr>
        <w:ind w:firstLine="709"/>
        <w:jc w:val="both"/>
      </w:pPr>
      <w:r>
        <w:t>11.7 Истечение срока действия Контракта не освобождает Стороны от исполнения обязательств, неисполненных в период действия Контракта, а также от ответственности за их нарушение.</w:t>
      </w:r>
    </w:p>
    <w:p w14:paraId="2B3BA88A" w14:textId="77777777" w:rsidR="00666261" w:rsidRDefault="00A760B3">
      <w:pPr>
        <w:ind w:firstLine="709"/>
        <w:jc w:val="both"/>
      </w:pPr>
      <w:r>
        <w:t>11.8 В части отношений между Сторонами, неурегулированных положениями Контракта, применяется действующее законодательство Российской Федерации.</w:t>
      </w:r>
    </w:p>
    <w:p w14:paraId="2ABD8496" w14:textId="77777777" w:rsidR="00666261" w:rsidRDefault="00A760B3">
      <w:pPr>
        <w:ind w:firstLine="567"/>
        <w:jc w:val="both"/>
        <w:rPr>
          <w:rFonts w:eastAsia="Times New Roman"/>
          <w:bCs/>
          <w:iCs/>
        </w:rPr>
      </w:pPr>
      <w:r>
        <w:t xml:space="preserve"> 11.9. </w:t>
      </w:r>
      <w:r>
        <w:rPr>
          <w:rFonts w:eastAsia="Times New Roman"/>
          <w:bCs/>
          <w:iCs/>
        </w:rPr>
        <w:t>К Контракту прилагаются и являются неотъемлемым к нему приложением:</w:t>
      </w:r>
    </w:p>
    <w:p w14:paraId="439428C9" w14:textId="77777777" w:rsidR="00666261" w:rsidRDefault="00A760B3">
      <w:pPr>
        <w:ind w:firstLine="567"/>
        <w:jc w:val="both"/>
        <w:rPr>
          <w:rFonts w:eastAsia="Times New Roman"/>
          <w:iCs/>
          <w:sz w:val="28"/>
          <w:szCs w:val="28"/>
        </w:rPr>
      </w:pPr>
      <w:r>
        <w:rPr>
          <w:rFonts w:eastAsia="Times New Roman"/>
          <w:iCs/>
        </w:rPr>
        <w:t>Приложение – Описание объекта закупки</w:t>
      </w:r>
      <w:r>
        <w:rPr>
          <w:rFonts w:eastAsia="Times New Roman"/>
          <w:iCs/>
          <w:sz w:val="28"/>
          <w:szCs w:val="28"/>
        </w:rPr>
        <w:t>.</w:t>
      </w:r>
    </w:p>
    <w:p w14:paraId="25ED8D00" w14:textId="77777777" w:rsidR="00666261" w:rsidRDefault="00666261">
      <w:pPr>
        <w:jc w:val="both"/>
        <w:rPr>
          <w:rStyle w:val="FontStyle28"/>
          <w:sz w:val="24"/>
          <w:szCs w:val="24"/>
        </w:rPr>
      </w:pPr>
    </w:p>
    <w:p w14:paraId="2546F4A5" w14:textId="77777777" w:rsidR="00666261" w:rsidRDefault="00A760B3">
      <w:pPr>
        <w:pStyle w:val="Style4"/>
        <w:widowControl/>
        <w:jc w:val="center"/>
        <w:rPr>
          <w:rStyle w:val="FontStyle28"/>
          <w:sz w:val="24"/>
          <w:szCs w:val="24"/>
        </w:rPr>
      </w:pPr>
      <w:r>
        <w:rPr>
          <w:rStyle w:val="FontStyle21"/>
          <w:sz w:val="24"/>
          <w:szCs w:val="24"/>
        </w:rPr>
        <w:t>12. Адреса и банковские реквизиты Сторон</w:t>
      </w:r>
    </w:p>
    <w:p w14:paraId="2E2427E6" w14:textId="77777777" w:rsidR="00666261" w:rsidRDefault="00666261">
      <w:pPr>
        <w:pStyle w:val="Style7"/>
        <w:widowControl/>
        <w:tabs>
          <w:tab w:val="left" w:pos="1262"/>
        </w:tabs>
        <w:spacing w:line="240" w:lineRule="auto"/>
        <w:ind w:right="19"/>
        <w:rPr>
          <w:rStyle w:val="FontStyle28"/>
          <w:sz w:val="24"/>
          <w:szCs w:val="24"/>
        </w:rPr>
      </w:pP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88"/>
      </w:tblGrid>
      <w:tr w:rsidR="00666261" w14:paraId="338A4CD9" w14:textId="77777777">
        <w:tc>
          <w:tcPr>
            <w:tcW w:w="4978" w:type="dxa"/>
          </w:tcPr>
          <w:p w14:paraId="3C1B60BF" w14:textId="77777777" w:rsidR="00666261" w:rsidRDefault="00A760B3">
            <w:pPr>
              <w:pStyle w:val="Style4"/>
              <w:widowControl/>
              <w:rPr>
                <w:rStyle w:val="FontStyle21"/>
                <w:sz w:val="24"/>
                <w:szCs w:val="24"/>
              </w:rPr>
            </w:pPr>
            <w:r>
              <w:rPr>
                <w:rStyle w:val="FontStyle21"/>
                <w:sz w:val="24"/>
                <w:szCs w:val="24"/>
              </w:rPr>
              <w:lastRenderedPageBreak/>
              <w:t>Исполнитель:</w:t>
            </w:r>
          </w:p>
        </w:tc>
        <w:tc>
          <w:tcPr>
            <w:tcW w:w="4979" w:type="dxa"/>
          </w:tcPr>
          <w:p w14:paraId="015B5017" w14:textId="77777777" w:rsidR="00666261" w:rsidRDefault="00A760B3">
            <w:pPr>
              <w:pStyle w:val="western"/>
              <w:spacing w:before="0" w:beforeAutospacing="0" w:after="0"/>
              <w:contextualSpacing/>
              <w:jc w:val="left"/>
            </w:pPr>
            <w:r>
              <w:rPr>
                <w:b/>
              </w:rPr>
              <w:t>Заказчик:</w:t>
            </w:r>
            <w:r>
              <w:t xml:space="preserve"> Администрация Лужского муниципального района Ленинградской области </w:t>
            </w:r>
          </w:p>
          <w:p w14:paraId="271C2786" w14:textId="77777777" w:rsidR="00666261" w:rsidRDefault="00A760B3">
            <w:r>
              <w:t>188230, ЛО г. Луга, пр. Кирова, д.73</w:t>
            </w:r>
          </w:p>
          <w:p w14:paraId="7E24F6C0" w14:textId="77777777" w:rsidR="00666261" w:rsidRDefault="00A760B3">
            <w:r>
              <w:t>Тел. 8(81372) 2-23-06</w:t>
            </w:r>
          </w:p>
          <w:p w14:paraId="6B1B1C7F" w14:textId="77777777" w:rsidR="00666261" w:rsidRDefault="00A760B3">
            <w:r>
              <w:t>ИНН 4710026064   КПП 471001001</w:t>
            </w:r>
          </w:p>
          <w:p w14:paraId="0A211639" w14:textId="77777777" w:rsidR="00666261" w:rsidRDefault="00A760B3">
            <w:r>
              <w:t>Плательщик: КФ ЛУЖСКОГО МР ЛО (администрация Лужского муниципального района)</w:t>
            </w:r>
          </w:p>
          <w:p w14:paraId="325E3358" w14:textId="77777777" w:rsidR="00666261" w:rsidRDefault="00A760B3">
            <w:r>
              <w:t xml:space="preserve">Банк получателя: ОКЦ № 1 Северо-Западного ГУ Банка России//УФК по Ленинградской </w:t>
            </w:r>
            <w:proofErr w:type="gramStart"/>
            <w:r>
              <w:t>области  г.</w:t>
            </w:r>
            <w:proofErr w:type="gramEnd"/>
            <w:r>
              <w:t xml:space="preserve"> Санкт-Петербург</w:t>
            </w:r>
          </w:p>
          <w:p w14:paraId="62E47801" w14:textId="77777777" w:rsidR="00666261" w:rsidRDefault="00A760B3">
            <w:pPr>
              <w:rPr>
                <w:b/>
              </w:rPr>
            </w:pPr>
            <w:r>
              <w:t>Номер счета банка плательщика - Единый казначейский счет: 40102810745370000098</w:t>
            </w:r>
          </w:p>
          <w:p w14:paraId="71DCB1AD" w14:textId="77777777" w:rsidR="00666261" w:rsidRDefault="00A760B3">
            <w:r>
              <w:t>Номер счета банка плательщика - Казначейский счет: 03231643416330004500</w:t>
            </w:r>
          </w:p>
          <w:p w14:paraId="3A992898" w14:textId="77777777" w:rsidR="00666261" w:rsidRDefault="00A760B3">
            <w:r>
              <w:t>БИК 044030098</w:t>
            </w:r>
          </w:p>
          <w:p w14:paraId="20B714AE" w14:textId="77777777" w:rsidR="00666261" w:rsidRDefault="00666261">
            <w:pPr>
              <w:pStyle w:val="Style9"/>
              <w:widowControl/>
              <w:tabs>
                <w:tab w:val="left" w:leader="underscore" w:pos="504"/>
                <w:tab w:val="left" w:pos="1850"/>
              </w:tabs>
              <w:rPr>
                <w:rStyle w:val="FontStyle28"/>
                <w:sz w:val="24"/>
                <w:szCs w:val="24"/>
              </w:rPr>
            </w:pPr>
          </w:p>
          <w:p w14:paraId="2AA1194D" w14:textId="77777777" w:rsidR="00666261" w:rsidRDefault="00A760B3">
            <w:pPr>
              <w:pStyle w:val="Style9"/>
              <w:widowControl/>
              <w:tabs>
                <w:tab w:val="left" w:leader="underscore" w:pos="504"/>
                <w:tab w:val="left" w:pos="1850"/>
              </w:tabs>
              <w:rPr>
                <w:rStyle w:val="FontStyle29"/>
                <w:i w:val="0"/>
              </w:rPr>
            </w:pPr>
            <w:r>
              <w:rPr>
                <w:rStyle w:val="FontStyle29"/>
                <w:i w:val="0"/>
              </w:rPr>
              <w:t>Исполняющий обязанности</w:t>
            </w:r>
          </w:p>
          <w:p w14:paraId="01545A65" w14:textId="77777777" w:rsidR="00666261" w:rsidRDefault="00A760B3">
            <w:pPr>
              <w:pStyle w:val="Style9"/>
              <w:widowControl/>
              <w:tabs>
                <w:tab w:val="left" w:leader="underscore" w:pos="504"/>
                <w:tab w:val="left" w:pos="1850"/>
              </w:tabs>
              <w:rPr>
                <w:rStyle w:val="FontStyle29"/>
                <w:i w:val="0"/>
              </w:rPr>
            </w:pPr>
            <w:r>
              <w:rPr>
                <w:rStyle w:val="FontStyle29"/>
                <w:i w:val="0"/>
              </w:rPr>
              <w:t>главы администрации</w:t>
            </w:r>
          </w:p>
          <w:p w14:paraId="1C1C89BE" w14:textId="77777777" w:rsidR="00666261" w:rsidRDefault="00666261">
            <w:pPr>
              <w:pStyle w:val="Style9"/>
              <w:widowControl/>
              <w:tabs>
                <w:tab w:val="left" w:leader="underscore" w:pos="504"/>
                <w:tab w:val="left" w:pos="1850"/>
              </w:tabs>
              <w:rPr>
                <w:rStyle w:val="FontStyle29"/>
                <w:i w:val="0"/>
              </w:rPr>
            </w:pPr>
          </w:p>
          <w:p w14:paraId="0DDD0895" w14:textId="77777777" w:rsidR="00666261" w:rsidRDefault="00A760B3">
            <w:pPr>
              <w:pStyle w:val="Style9"/>
              <w:widowControl/>
              <w:tabs>
                <w:tab w:val="left" w:leader="underscore" w:pos="504"/>
                <w:tab w:val="left" w:pos="1850"/>
              </w:tabs>
              <w:rPr>
                <w:rStyle w:val="FontStyle28"/>
                <w:sz w:val="24"/>
                <w:szCs w:val="24"/>
              </w:rPr>
            </w:pPr>
            <w:r>
              <w:rPr>
                <w:rStyle w:val="FontStyle29"/>
                <w:i w:val="0"/>
              </w:rPr>
              <w:t>________________А.В. Иванов</w:t>
            </w:r>
          </w:p>
          <w:p w14:paraId="739EF0D7" w14:textId="77777777" w:rsidR="00666261" w:rsidRDefault="00666261">
            <w:pPr>
              <w:pStyle w:val="Style9"/>
              <w:widowControl/>
              <w:tabs>
                <w:tab w:val="left" w:leader="underscore" w:pos="504"/>
                <w:tab w:val="left" w:pos="1850"/>
              </w:tabs>
              <w:rPr>
                <w:rStyle w:val="FontStyle28"/>
                <w:sz w:val="24"/>
                <w:szCs w:val="24"/>
              </w:rPr>
            </w:pPr>
          </w:p>
        </w:tc>
      </w:tr>
    </w:tbl>
    <w:p w14:paraId="5BB2EFE1" w14:textId="77777777" w:rsidR="00666261" w:rsidRDefault="00666261">
      <w:pPr>
        <w:pStyle w:val="Style7"/>
        <w:widowControl/>
        <w:tabs>
          <w:tab w:val="left" w:pos="1262"/>
        </w:tabs>
        <w:spacing w:line="240" w:lineRule="auto"/>
        <w:ind w:right="19"/>
        <w:rPr>
          <w:rStyle w:val="FontStyle28"/>
          <w:sz w:val="24"/>
          <w:szCs w:val="24"/>
        </w:rPr>
      </w:pPr>
    </w:p>
    <w:p w14:paraId="7AA97CC7" w14:textId="77777777" w:rsidR="00666261" w:rsidRDefault="00666261">
      <w:pPr>
        <w:pStyle w:val="Style7"/>
        <w:widowControl/>
        <w:tabs>
          <w:tab w:val="left" w:pos="1262"/>
        </w:tabs>
        <w:spacing w:line="240" w:lineRule="auto"/>
        <w:ind w:right="19"/>
        <w:rPr>
          <w:rStyle w:val="FontStyle28"/>
          <w:sz w:val="24"/>
          <w:szCs w:val="24"/>
        </w:rPr>
      </w:pPr>
    </w:p>
    <w:p w14:paraId="5324C9AA" w14:textId="77777777" w:rsidR="00666261" w:rsidRDefault="00666261">
      <w:pPr>
        <w:pStyle w:val="Style7"/>
        <w:widowControl/>
        <w:tabs>
          <w:tab w:val="left" w:pos="1262"/>
        </w:tabs>
        <w:spacing w:line="240" w:lineRule="auto"/>
        <w:ind w:right="19"/>
        <w:rPr>
          <w:rStyle w:val="FontStyle28"/>
          <w:sz w:val="24"/>
          <w:szCs w:val="24"/>
        </w:rPr>
      </w:pPr>
    </w:p>
    <w:p w14:paraId="455963D6" w14:textId="77777777" w:rsidR="00666261" w:rsidRDefault="00666261">
      <w:pPr>
        <w:pStyle w:val="Style7"/>
        <w:widowControl/>
        <w:tabs>
          <w:tab w:val="left" w:pos="1262"/>
        </w:tabs>
        <w:spacing w:line="240" w:lineRule="auto"/>
        <w:ind w:right="19"/>
        <w:rPr>
          <w:rStyle w:val="FontStyle28"/>
          <w:sz w:val="24"/>
          <w:szCs w:val="24"/>
        </w:rPr>
      </w:pPr>
    </w:p>
    <w:p w14:paraId="1157E3DC" w14:textId="77777777" w:rsidR="00666261" w:rsidRDefault="00666261">
      <w:pPr>
        <w:jc w:val="right"/>
        <w:rPr>
          <w:bCs/>
          <w:sz w:val="22"/>
          <w:szCs w:val="22"/>
        </w:rPr>
      </w:pPr>
    </w:p>
    <w:p w14:paraId="73CD1D99" w14:textId="77777777" w:rsidR="00666261" w:rsidRDefault="00666261">
      <w:pPr>
        <w:rPr>
          <w:sz w:val="22"/>
          <w:szCs w:val="22"/>
        </w:rPr>
      </w:pPr>
    </w:p>
    <w:p w14:paraId="1EF57D01" w14:textId="77777777" w:rsidR="00666261" w:rsidRDefault="00666261">
      <w:pPr>
        <w:rPr>
          <w:sz w:val="22"/>
          <w:szCs w:val="22"/>
        </w:rPr>
      </w:pPr>
    </w:p>
    <w:p w14:paraId="4AC9641B" w14:textId="77777777" w:rsidR="00666261" w:rsidRDefault="00666261">
      <w:pPr>
        <w:rPr>
          <w:sz w:val="22"/>
          <w:szCs w:val="22"/>
        </w:rPr>
      </w:pPr>
    </w:p>
    <w:p w14:paraId="2B124A5C" w14:textId="77777777" w:rsidR="00666261" w:rsidRDefault="00666261">
      <w:pPr>
        <w:rPr>
          <w:sz w:val="22"/>
          <w:szCs w:val="22"/>
        </w:rPr>
      </w:pPr>
    </w:p>
    <w:p w14:paraId="77BB6A22" w14:textId="77777777" w:rsidR="00666261" w:rsidRDefault="00666261">
      <w:pPr>
        <w:rPr>
          <w:sz w:val="22"/>
          <w:szCs w:val="22"/>
        </w:rPr>
      </w:pPr>
    </w:p>
    <w:p w14:paraId="6BE39BD3" w14:textId="77777777" w:rsidR="00666261" w:rsidRDefault="00666261">
      <w:pPr>
        <w:rPr>
          <w:sz w:val="22"/>
          <w:szCs w:val="22"/>
        </w:rPr>
      </w:pPr>
    </w:p>
    <w:p w14:paraId="15DDE910" w14:textId="77777777" w:rsidR="00666261" w:rsidRDefault="00666261">
      <w:pPr>
        <w:rPr>
          <w:sz w:val="22"/>
          <w:szCs w:val="22"/>
        </w:rPr>
      </w:pPr>
    </w:p>
    <w:p w14:paraId="7D42C494" w14:textId="77777777" w:rsidR="00666261" w:rsidRDefault="00666261">
      <w:pPr>
        <w:rPr>
          <w:sz w:val="22"/>
          <w:szCs w:val="22"/>
        </w:rPr>
      </w:pPr>
    </w:p>
    <w:p w14:paraId="057C63B2" w14:textId="77777777" w:rsidR="00666261" w:rsidRDefault="00666261">
      <w:pPr>
        <w:rPr>
          <w:sz w:val="22"/>
          <w:szCs w:val="22"/>
        </w:rPr>
      </w:pPr>
    </w:p>
    <w:p w14:paraId="100955F2" w14:textId="77777777" w:rsidR="00666261" w:rsidRDefault="00666261">
      <w:pPr>
        <w:rPr>
          <w:sz w:val="22"/>
          <w:szCs w:val="22"/>
        </w:rPr>
      </w:pPr>
    </w:p>
    <w:p w14:paraId="5132D3D2" w14:textId="77777777" w:rsidR="00666261" w:rsidRDefault="00666261">
      <w:pPr>
        <w:rPr>
          <w:sz w:val="22"/>
          <w:szCs w:val="22"/>
        </w:rPr>
      </w:pPr>
    </w:p>
    <w:p w14:paraId="25F4EDE4" w14:textId="77777777" w:rsidR="00666261" w:rsidRDefault="00666261">
      <w:pPr>
        <w:rPr>
          <w:sz w:val="22"/>
          <w:szCs w:val="22"/>
        </w:rPr>
      </w:pPr>
    </w:p>
    <w:p w14:paraId="40570C0F" w14:textId="77777777" w:rsidR="00666261" w:rsidRDefault="00666261">
      <w:pPr>
        <w:rPr>
          <w:sz w:val="22"/>
          <w:szCs w:val="22"/>
        </w:rPr>
      </w:pPr>
    </w:p>
    <w:p w14:paraId="6676792F" w14:textId="77777777" w:rsidR="00666261" w:rsidRDefault="00666261">
      <w:pPr>
        <w:rPr>
          <w:sz w:val="22"/>
          <w:szCs w:val="22"/>
        </w:rPr>
      </w:pPr>
    </w:p>
    <w:p w14:paraId="6A13E2D4" w14:textId="77777777" w:rsidR="00666261" w:rsidRDefault="00666261">
      <w:pPr>
        <w:rPr>
          <w:sz w:val="22"/>
          <w:szCs w:val="22"/>
        </w:rPr>
      </w:pPr>
    </w:p>
    <w:p w14:paraId="17F1C84B" w14:textId="77777777" w:rsidR="00666261" w:rsidRDefault="00666261">
      <w:pPr>
        <w:rPr>
          <w:sz w:val="22"/>
          <w:szCs w:val="22"/>
        </w:rPr>
      </w:pPr>
    </w:p>
    <w:p w14:paraId="319DA097" w14:textId="77777777" w:rsidR="00666261" w:rsidRDefault="00666261">
      <w:pPr>
        <w:rPr>
          <w:sz w:val="22"/>
          <w:szCs w:val="22"/>
        </w:rPr>
      </w:pPr>
    </w:p>
    <w:p w14:paraId="0726954E" w14:textId="77777777" w:rsidR="00666261" w:rsidRDefault="00666261">
      <w:pPr>
        <w:rPr>
          <w:sz w:val="22"/>
          <w:szCs w:val="22"/>
        </w:rPr>
      </w:pPr>
    </w:p>
    <w:p w14:paraId="6E3A79A5" w14:textId="77777777" w:rsidR="00666261" w:rsidRDefault="00666261">
      <w:pPr>
        <w:rPr>
          <w:sz w:val="22"/>
          <w:szCs w:val="22"/>
        </w:rPr>
      </w:pPr>
    </w:p>
    <w:p w14:paraId="5459A481" w14:textId="77777777" w:rsidR="00666261" w:rsidRDefault="00666261">
      <w:pPr>
        <w:rPr>
          <w:sz w:val="22"/>
          <w:szCs w:val="22"/>
        </w:rPr>
      </w:pPr>
    </w:p>
    <w:p w14:paraId="0E08C28E" w14:textId="77777777" w:rsidR="00666261" w:rsidRDefault="00666261">
      <w:pPr>
        <w:rPr>
          <w:sz w:val="22"/>
          <w:szCs w:val="22"/>
        </w:rPr>
      </w:pPr>
    </w:p>
    <w:p w14:paraId="011C8553" w14:textId="77777777" w:rsidR="00666261" w:rsidRDefault="00666261">
      <w:pPr>
        <w:rPr>
          <w:sz w:val="22"/>
          <w:szCs w:val="22"/>
        </w:rPr>
      </w:pPr>
    </w:p>
    <w:p w14:paraId="3E337C6C" w14:textId="77777777" w:rsidR="00666261" w:rsidRDefault="00666261">
      <w:pPr>
        <w:rPr>
          <w:sz w:val="22"/>
          <w:szCs w:val="22"/>
        </w:rPr>
      </w:pPr>
    </w:p>
    <w:p w14:paraId="583908B6" w14:textId="77777777" w:rsidR="00666261" w:rsidRDefault="00666261">
      <w:pPr>
        <w:rPr>
          <w:sz w:val="22"/>
          <w:szCs w:val="22"/>
        </w:rPr>
      </w:pPr>
    </w:p>
    <w:p w14:paraId="1F100C61" w14:textId="77777777" w:rsidR="00666261" w:rsidRDefault="00666261">
      <w:pPr>
        <w:rPr>
          <w:sz w:val="22"/>
          <w:szCs w:val="22"/>
        </w:rPr>
      </w:pPr>
    </w:p>
    <w:p w14:paraId="45B7AC0C" w14:textId="77777777" w:rsidR="00666261" w:rsidRDefault="00666261">
      <w:pPr>
        <w:rPr>
          <w:sz w:val="22"/>
          <w:szCs w:val="22"/>
        </w:rPr>
      </w:pPr>
    </w:p>
    <w:p w14:paraId="325014CA" w14:textId="77777777" w:rsidR="00666261" w:rsidRDefault="00666261">
      <w:pPr>
        <w:rPr>
          <w:sz w:val="22"/>
          <w:szCs w:val="22"/>
        </w:rPr>
      </w:pPr>
    </w:p>
    <w:p w14:paraId="453A4759" w14:textId="77777777" w:rsidR="00666261" w:rsidRDefault="00666261">
      <w:pPr>
        <w:rPr>
          <w:sz w:val="22"/>
          <w:szCs w:val="22"/>
        </w:rPr>
      </w:pPr>
    </w:p>
    <w:p w14:paraId="67D0037C" w14:textId="77777777" w:rsidR="00666261" w:rsidRDefault="00666261">
      <w:pPr>
        <w:rPr>
          <w:sz w:val="22"/>
          <w:szCs w:val="22"/>
        </w:rPr>
      </w:pPr>
    </w:p>
    <w:p w14:paraId="3222AA4D" w14:textId="77777777" w:rsidR="00666261" w:rsidRDefault="00666261">
      <w:pPr>
        <w:rPr>
          <w:sz w:val="22"/>
          <w:szCs w:val="22"/>
        </w:rPr>
      </w:pPr>
    </w:p>
    <w:p w14:paraId="76EC2848" w14:textId="77777777" w:rsidR="00666261" w:rsidRDefault="00666261">
      <w:pPr>
        <w:jc w:val="right"/>
        <w:rPr>
          <w:bCs/>
          <w:sz w:val="22"/>
          <w:szCs w:val="22"/>
        </w:rPr>
      </w:pPr>
    </w:p>
    <w:p w14:paraId="5CD249F7" w14:textId="77777777" w:rsidR="00666261" w:rsidRDefault="00666261">
      <w:pPr>
        <w:jc w:val="right"/>
        <w:rPr>
          <w:bCs/>
          <w:sz w:val="22"/>
          <w:szCs w:val="22"/>
        </w:rPr>
      </w:pPr>
    </w:p>
    <w:p w14:paraId="0A6C73A8" w14:textId="77777777" w:rsidR="00666261" w:rsidRDefault="00666261">
      <w:pPr>
        <w:jc w:val="right"/>
        <w:rPr>
          <w:sz w:val="22"/>
          <w:szCs w:val="22"/>
        </w:rPr>
      </w:pPr>
    </w:p>
    <w:p w14:paraId="7D9DAF39" w14:textId="77777777" w:rsidR="00666261" w:rsidRDefault="00666261">
      <w:pPr>
        <w:jc w:val="right"/>
        <w:rPr>
          <w:sz w:val="22"/>
          <w:szCs w:val="22"/>
        </w:rPr>
      </w:pPr>
    </w:p>
    <w:p w14:paraId="25580A94" w14:textId="77777777" w:rsidR="00666261" w:rsidRDefault="00A760B3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t xml:space="preserve">Приложение </w:t>
      </w:r>
    </w:p>
    <w:p w14:paraId="3D9AA6C2" w14:textId="77777777" w:rsidR="00666261" w:rsidRDefault="00A760B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муниципальному контракту</w:t>
      </w:r>
    </w:p>
    <w:p w14:paraId="70FC35E4" w14:textId="77777777" w:rsidR="00666261" w:rsidRDefault="00A760B3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t xml:space="preserve">№ </w:t>
      </w:r>
      <w:r>
        <w:rPr>
          <w:bCs/>
          <w:sz w:val="22"/>
          <w:szCs w:val="22"/>
        </w:rPr>
        <w:t xml:space="preserve">      от _________________ 2026г. </w:t>
      </w:r>
    </w:p>
    <w:p w14:paraId="16AC6EBB" w14:textId="77777777" w:rsidR="00666261" w:rsidRDefault="00A760B3">
      <w:pPr>
        <w:jc w:val="right"/>
      </w:pPr>
      <w:r>
        <w:rPr>
          <w:bCs/>
          <w:sz w:val="22"/>
          <w:szCs w:val="22"/>
        </w:rPr>
        <w:tab/>
      </w:r>
    </w:p>
    <w:p w14:paraId="7020BBFF" w14:textId="77777777" w:rsidR="00666261" w:rsidRDefault="00666261">
      <w:pPr>
        <w:jc w:val="right"/>
      </w:pPr>
    </w:p>
    <w:p w14:paraId="32D90B17" w14:textId="77777777" w:rsidR="00666261" w:rsidRDefault="00A760B3">
      <w:pPr>
        <w:jc w:val="right"/>
      </w:pPr>
      <w:r>
        <w:rPr>
          <w:bCs/>
          <w:sz w:val="22"/>
          <w:szCs w:val="22"/>
        </w:rPr>
        <w:t>Утверждаю</w:t>
      </w:r>
    </w:p>
    <w:p w14:paraId="4B8B4919" w14:textId="77777777" w:rsidR="00666261" w:rsidRDefault="00A760B3">
      <w:pPr>
        <w:jc w:val="right"/>
      </w:pPr>
      <w:r>
        <w:rPr>
          <w:bCs/>
          <w:sz w:val="22"/>
          <w:szCs w:val="22"/>
        </w:rPr>
        <w:t>И.о. главы администрации</w:t>
      </w:r>
    </w:p>
    <w:p w14:paraId="39801275" w14:textId="77777777" w:rsidR="00666261" w:rsidRDefault="00A760B3">
      <w:pPr>
        <w:jc w:val="right"/>
      </w:pPr>
      <w:r>
        <w:rPr>
          <w:bCs/>
          <w:sz w:val="22"/>
          <w:szCs w:val="22"/>
        </w:rPr>
        <w:t>Лужского муниципального района</w:t>
      </w:r>
    </w:p>
    <w:p w14:paraId="0150EC32" w14:textId="77777777" w:rsidR="00666261" w:rsidRDefault="00666261">
      <w:pPr>
        <w:jc w:val="right"/>
      </w:pPr>
    </w:p>
    <w:p w14:paraId="1881FDE7" w14:textId="77777777" w:rsidR="00666261" w:rsidRDefault="00A760B3">
      <w:pPr>
        <w:jc w:val="right"/>
      </w:pPr>
      <w:r>
        <w:rPr>
          <w:bCs/>
          <w:sz w:val="22"/>
          <w:szCs w:val="22"/>
        </w:rPr>
        <w:t>_____________________ / А.В. Иванов/</w:t>
      </w:r>
    </w:p>
    <w:p w14:paraId="4DF64230" w14:textId="77777777" w:rsidR="00666261" w:rsidRDefault="00A760B3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t>(М.П. подпись)</w:t>
      </w:r>
    </w:p>
    <w:p w14:paraId="7B560469" w14:textId="77777777" w:rsidR="00666261" w:rsidRDefault="00666261">
      <w:pPr>
        <w:jc w:val="right"/>
        <w:rPr>
          <w:sz w:val="22"/>
          <w:szCs w:val="22"/>
        </w:rPr>
      </w:pPr>
    </w:p>
    <w:p w14:paraId="2DF437EB" w14:textId="77777777" w:rsidR="00666261" w:rsidRDefault="00A760B3">
      <w:pPr>
        <w:ind w:firstLine="567"/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Описание объекта закупки</w:t>
      </w:r>
    </w:p>
    <w:p w14:paraId="0D11EAF2" w14:textId="77777777" w:rsidR="00666261" w:rsidRDefault="00A760B3">
      <w:pPr>
        <w:ind w:firstLine="567"/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>
        <w:rPr>
          <w:rStyle w:val="FontStyle28"/>
          <w:b/>
          <w:sz w:val="22"/>
          <w:szCs w:val="22"/>
        </w:rPr>
        <w:t>образовательные услуги</w:t>
      </w:r>
    </w:p>
    <w:p w14:paraId="036EFEB7" w14:textId="77777777" w:rsidR="00666261" w:rsidRDefault="00A760B3">
      <w:pPr>
        <w:ind w:firstLine="567"/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</w:t>
      </w:r>
    </w:p>
    <w:p w14:paraId="542E59D1" w14:textId="77777777" w:rsidR="00666261" w:rsidRDefault="00A760B3" w:rsidP="00A760B3">
      <w:pPr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Предмет </w:t>
      </w:r>
      <w:proofErr w:type="gramStart"/>
      <w:r>
        <w:rPr>
          <w:rFonts w:eastAsia="Times New Roman"/>
          <w:b/>
          <w:sz w:val="22"/>
          <w:szCs w:val="22"/>
        </w:rPr>
        <w:t xml:space="preserve">контракта:  </w:t>
      </w:r>
      <w:r>
        <w:rPr>
          <w:rStyle w:val="FontStyle28"/>
          <w:sz w:val="22"/>
          <w:szCs w:val="22"/>
        </w:rPr>
        <w:t>образовательные</w:t>
      </w:r>
      <w:proofErr w:type="gramEnd"/>
      <w:r>
        <w:rPr>
          <w:rStyle w:val="FontStyle28"/>
          <w:sz w:val="22"/>
          <w:szCs w:val="22"/>
        </w:rPr>
        <w:t xml:space="preserve"> услуги для сотрудников администрации Лужского муниципального района Ленинградской области</w:t>
      </w:r>
      <w:r>
        <w:rPr>
          <w:rFonts w:eastAsia="Times New Roman"/>
          <w:sz w:val="22"/>
          <w:szCs w:val="22"/>
        </w:rPr>
        <w:t xml:space="preserve">. </w:t>
      </w:r>
    </w:p>
    <w:p w14:paraId="11388EA1" w14:textId="77777777" w:rsidR="00666261" w:rsidRDefault="00A760B3" w:rsidP="00A760B3">
      <w:pPr>
        <w:widowControl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Начальная (максимальная) цена контракта</w:t>
      </w:r>
    </w:p>
    <w:p w14:paraId="41C478F3" w14:textId="77777777" w:rsidR="00666261" w:rsidRDefault="00A760B3" w:rsidP="00A760B3">
      <w:pPr>
        <w:numPr>
          <w:ilvl w:val="1"/>
          <w:numId w:val="14"/>
        </w:numPr>
        <w:tabs>
          <w:tab w:val="left" w:pos="993"/>
        </w:tabs>
        <w:spacing w:line="100" w:lineRule="atLeast"/>
        <w:ind w:left="0" w:firstLine="709"/>
        <w:jc w:val="both"/>
        <w:rPr>
          <w:rFonts w:eastAsia="Courier New"/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 составляет 210</w:t>
      </w:r>
      <w:r>
        <w:rPr>
          <w:rStyle w:val="FontStyle28"/>
          <w:sz w:val="22"/>
          <w:szCs w:val="22"/>
        </w:rPr>
        <w:t>00,00 (Двадцать одна тысяча) рублей 00 копеек</w:t>
      </w:r>
      <w:r>
        <w:rPr>
          <w:rFonts w:eastAsia="Times New Roman"/>
          <w:iCs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 xml:space="preserve"> </w:t>
      </w:r>
    </w:p>
    <w:p w14:paraId="2960E08A" w14:textId="77777777" w:rsidR="00666261" w:rsidRDefault="00A760B3" w:rsidP="00A760B3">
      <w:pPr>
        <w:numPr>
          <w:ilvl w:val="1"/>
          <w:numId w:val="14"/>
        </w:numPr>
        <w:tabs>
          <w:tab w:val="left" w:pos="1134"/>
        </w:tabs>
        <w:spacing w:line="100" w:lineRule="atLeast"/>
        <w:ind w:left="0" w:firstLine="709"/>
        <w:jc w:val="both"/>
        <w:rPr>
          <w:rFonts w:eastAsia="Courier New"/>
          <w:sz w:val="22"/>
          <w:szCs w:val="22"/>
        </w:rPr>
      </w:pPr>
      <w:r>
        <w:rPr>
          <w:rFonts w:eastAsia="Courier New"/>
          <w:sz w:val="22"/>
          <w:szCs w:val="22"/>
        </w:rPr>
        <w:t xml:space="preserve"> Начальная (максимальная) цена Контракта определена методом сопоставления рыночных цен с использованием информации </w:t>
      </w:r>
      <w:proofErr w:type="gramStart"/>
      <w:r>
        <w:rPr>
          <w:rFonts w:eastAsia="Courier New"/>
          <w:sz w:val="22"/>
          <w:szCs w:val="22"/>
        </w:rPr>
        <w:t>о ценах</w:t>
      </w:r>
      <w:proofErr w:type="gramEnd"/>
      <w:r>
        <w:rPr>
          <w:rFonts w:eastAsia="Courier New"/>
          <w:sz w:val="22"/>
          <w:szCs w:val="22"/>
        </w:rPr>
        <w:t xml:space="preserve"> полученной по </w:t>
      </w:r>
      <w:r>
        <w:rPr>
          <w:rFonts w:eastAsia="Times New Roman"/>
          <w:sz w:val="22"/>
          <w:szCs w:val="22"/>
        </w:rPr>
        <w:t>коммерческим предложениям организаций</w:t>
      </w:r>
      <w:r>
        <w:rPr>
          <w:rFonts w:eastAsia="Courier New"/>
          <w:sz w:val="22"/>
          <w:szCs w:val="22"/>
        </w:rPr>
        <w:t>.</w:t>
      </w:r>
    </w:p>
    <w:p w14:paraId="0492D4F2" w14:textId="77777777" w:rsidR="00666261" w:rsidRDefault="00A760B3" w:rsidP="00A760B3">
      <w:pPr>
        <w:widowControl/>
        <w:numPr>
          <w:ilvl w:val="1"/>
          <w:numId w:val="14"/>
        </w:numPr>
        <w:tabs>
          <w:tab w:val="left" w:pos="851"/>
          <w:tab w:val="left" w:pos="1134"/>
        </w:tabs>
        <w:spacing w:line="100" w:lineRule="atLeast"/>
        <w:ind w:left="0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Цена контракта сформирована с учетом налогов и других обязательных платежей. </w:t>
      </w:r>
    </w:p>
    <w:p w14:paraId="0FFFEDFB" w14:textId="77777777" w:rsidR="00666261" w:rsidRDefault="00A760B3" w:rsidP="00A760B3">
      <w:pPr>
        <w:widowControl/>
        <w:numPr>
          <w:ilvl w:val="0"/>
          <w:numId w:val="14"/>
        </w:numPr>
        <w:tabs>
          <w:tab w:val="left" w:pos="1134"/>
          <w:tab w:val="left" w:pos="1276"/>
        </w:tabs>
        <w:ind w:left="0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 xml:space="preserve">Источник </w:t>
      </w:r>
      <w:proofErr w:type="gramStart"/>
      <w:r>
        <w:rPr>
          <w:rFonts w:eastAsia="Times New Roman"/>
          <w:b/>
          <w:sz w:val="22"/>
          <w:szCs w:val="22"/>
        </w:rPr>
        <w:t>финансирования:</w:t>
      </w:r>
      <w:r>
        <w:rPr>
          <w:rFonts w:eastAsia="Times New Roman"/>
          <w:sz w:val="22"/>
          <w:szCs w:val="22"/>
        </w:rPr>
        <w:t xml:space="preserve">  Бюджет</w:t>
      </w:r>
      <w:proofErr w:type="gramEnd"/>
      <w:r>
        <w:rPr>
          <w:rFonts w:eastAsia="Times New Roman"/>
          <w:sz w:val="22"/>
          <w:szCs w:val="22"/>
        </w:rPr>
        <w:t xml:space="preserve"> муниципального образования Лужский муниципальный район Ленинградской области на 2026 год. </w:t>
      </w:r>
    </w:p>
    <w:p w14:paraId="68597426" w14:textId="77777777" w:rsidR="00666261" w:rsidRDefault="00A760B3" w:rsidP="00A760B3">
      <w:pPr>
        <w:widowControl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Style w:val="FontStyle28"/>
          <w:rFonts w:eastAsia="Times New Roman"/>
          <w:sz w:val="22"/>
          <w:szCs w:val="22"/>
        </w:rPr>
      </w:pPr>
      <w:r>
        <w:rPr>
          <w:rStyle w:val="FontStyle28"/>
          <w:b/>
          <w:sz w:val="22"/>
          <w:szCs w:val="22"/>
        </w:rPr>
        <w:t>Срок оказания услуг:</w:t>
      </w:r>
      <w:r>
        <w:rPr>
          <w:rStyle w:val="FontStyle28"/>
          <w:sz w:val="22"/>
          <w:szCs w:val="22"/>
        </w:rPr>
        <w:t xml:space="preserve"> с момента заключения до 25 декабря 2026 года (даты обучения определяются по согласованию Сторон).</w:t>
      </w:r>
    </w:p>
    <w:p w14:paraId="4AC9B7F6" w14:textId="77777777" w:rsidR="00666261" w:rsidRDefault="00A760B3">
      <w:pPr>
        <w:tabs>
          <w:tab w:val="left" w:pos="0"/>
        </w:tabs>
        <w:jc w:val="both"/>
        <w:rPr>
          <w:rFonts w:eastAsia="Times New Roman"/>
          <w:sz w:val="22"/>
          <w:szCs w:val="22"/>
        </w:rPr>
      </w:pPr>
      <w:r>
        <w:rPr>
          <w:rStyle w:val="FontStyle28"/>
          <w:b/>
          <w:sz w:val="22"/>
          <w:szCs w:val="22"/>
        </w:rPr>
        <w:tab/>
      </w:r>
      <w:r>
        <w:rPr>
          <w:rStyle w:val="FontStyle28"/>
          <w:b/>
          <w:sz w:val="22"/>
          <w:szCs w:val="22"/>
        </w:rPr>
        <w:t xml:space="preserve">5. Форма   </w:t>
      </w:r>
      <w:proofErr w:type="gramStart"/>
      <w:r>
        <w:rPr>
          <w:rStyle w:val="FontStyle28"/>
          <w:b/>
          <w:sz w:val="22"/>
          <w:szCs w:val="22"/>
        </w:rPr>
        <w:t>обучения:</w:t>
      </w:r>
      <w:r>
        <w:rPr>
          <w:rStyle w:val="FontStyle28"/>
          <w:sz w:val="22"/>
          <w:szCs w:val="22"/>
        </w:rPr>
        <w:t xml:space="preserve">   </w:t>
      </w:r>
      <w:proofErr w:type="gramEnd"/>
      <w:r>
        <w:rPr>
          <w:rStyle w:val="FontStyle28"/>
          <w:sz w:val="22"/>
          <w:szCs w:val="22"/>
        </w:rPr>
        <w:t>очно-заочная.</w:t>
      </w:r>
      <w:r>
        <w:rPr>
          <w:rFonts w:eastAsia="Times New Roman"/>
          <w:b/>
          <w:bCs/>
          <w:sz w:val="22"/>
          <w:szCs w:val="22"/>
        </w:rPr>
        <w:t xml:space="preserve"> </w:t>
      </w:r>
    </w:p>
    <w:p w14:paraId="37A33042" w14:textId="77777777" w:rsidR="00666261" w:rsidRDefault="00A760B3">
      <w:pPr>
        <w:tabs>
          <w:tab w:val="left" w:pos="1134"/>
        </w:tabs>
        <w:ind w:left="710"/>
        <w:jc w:val="both"/>
        <w:rPr>
          <w:rFonts w:eastAsia="Times New Roman"/>
          <w:sz w:val="22"/>
          <w:szCs w:val="22"/>
        </w:rPr>
      </w:pPr>
      <w:r>
        <w:rPr>
          <w:rStyle w:val="FontStyle28"/>
          <w:b/>
          <w:sz w:val="22"/>
          <w:szCs w:val="22"/>
        </w:rPr>
        <w:t>6. Обязательства по оказанию образовательных услуг</w:t>
      </w:r>
      <w:r>
        <w:rPr>
          <w:rFonts w:eastAsia="Times New Roman"/>
          <w:b/>
          <w:sz w:val="22"/>
          <w:szCs w:val="22"/>
        </w:rPr>
        <w:t xml:space="preserve">: </w:t>
      </w:r>
    </w:p>
    <w:p w14:paraId="0A7F304B" w14:textId="77777777" w:rsidR="00666261" w:rsidRDefault="00666261">
      <w:pPr>
        <w:tabs>
          <w:tab w:val="left" w:pos="1134"/>
        </w:tabs>
        <w:ind w:left="710"/>
        <w:jc w:val="both"/>
        <w:rPr>
          <w:rFonts w:eastAsia="Times New Roman"/>
          <w:sz w:val="22"/>
          <w:szCs w:val="22"/>
        </w:rPr>
      </w:pPr>
    </w:p>
    <w:tbl>
      <w:tblPr>
        <w:tblW w:w="974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14"/>
        <w:gridCol w:w="1867"/>
        <w:gridCol w:w="2026"/>
        <w:gridCol w:w="1003"/>
        <w:gridCol w:w="1930"/>
      </w:tblGrid>
      <w:tr w:rsidR="00666261" w14:paraId="07540938" w14:textId="77777777">
        <w:tc>
          <w:tcPr>
            <w:tcW w:w="2914" w:type="dxa"/>
          </w:tcPr>
          <w:p w14:paraId="4C6C5854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Программа обучения</w:t>
            </w:r>
          </w:p>
        </w:tc>
        <w:tc>
          <w:tcPr>
            <w:tcW w:w="1867" w:type="dxa"/>
          </w:tcPr>
          <w:p w14:paraId="7385795C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Вид выдаваемого документа</w:t>
            </w:r>
          </w:p>
        </w:tc>
        <w:tc>
          <w:tcPr>
            <w:tcW w:w="2026" w:type="dxa"/>
          </w:tcPr>
          <w:p w14:paraId="628DBF5F" w14:textId="77777777" w:rsidR="00666261" w:rsidRDefault="00A760B3">
            <w:pPr>
              <w:pStyle w:val="Style6"/>
              <w:widowControl/>
              <w:spacing w:line="240" w:lineRule="auto"/>
              <w:ind w:right="34" w:firstLine="2"/>
              <w:rPr>
                <w:rStyle w:val="FontStyle19"/>
              </w:rPr>
            </w:pPr>
            <w:r>
              <w:rPr>
                <w:rStyle w:val="FontStyle19"/>
              </w:rPr>
              <w:t xml:space="preserve">Продолжитель-  </w:t>
            </w:r>
            <w:proofErr w:type="spellStart"/>
            <w:r>
              <w:rPr>
                <w:rStyle w:val="FontStyle19"/>
              </w:rPr>
              <w:t>ность</w:t>
            </w:r>
            <w:proofErr w:type="spellEnd"/>
            <w:r>
              <w:rPr>
                <w:rStyle w:val="FontStyle19"/>
              </w:rPr>
              <w:t xml:space="preserve"> обучения </w:t>
            </w:r>
          </w:p>
          <w:p w14:paraId="72F39093" w14:textId="77777777" w:rsidR="00666261" w:rsidRDefault="00A760B3">
            <w:pPr>
              <w:pStyle w:val="Style6"/>
              <w:widowControl/>
              <w:spacing w:line="240" w:lineRule="auto"/>
              <w:ind w:right="34" w:firstLine="2"/>
              <w:rPr>
                <w:rStyle w:val="FontStyle19"/>
              </w:rPr>
            </w:pPr>
            <w:r>
              <w:rPr>
                <w:rStyle w:val="FontStyle19"/>
              </w:rPr>
              <w:t>(в часах)</w:t>
            </w:r>
          </w:p>
        </w:tc>
        <w:tc>
          <w:tcPr>
            <w:tcW w:w="1003" w:type="dxa"/>
          </w:tcPr>
          <w:p w14:paraId="04FE5B48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Кол-во человек</w:t>
            </w:r>
          </w:p>
        </w:tc>
        <w:tc>
          <w:tcPr>
            <w:tcW w:w="1930" w:type="dxa"/>
          </w:tcPr>
          <w:p w14:paraId="2D0080A5" w14:textId="77777777" w:rsidR="00666261" w:rsidRDefault="00A760B3">
            <w:pPr>
              <w:pStyle w:val="Style6"/>
              <w:widowControl/>
              <w:spacing w:line="240" w:lineRule="auto"/>
              <w:ind w:right="12" w:firstLine="2"/>
              <w:rPr>
                <w:rStyle w:val="FontStyle19"/>
              </w:rPr>
            </w:pPr>
            <w:r>
              <w:rPr>
                <w:rStyle w:val="FontStyle19"/>
              </w:rPr>
              <w:t xml:space="preserve">Стоимость обучения (в рублях),  </w:t>
            </w:r>
          </w:p>
        </w:tc>
      </w:tr>
      <w:tr w:rsidR="00666261" w14:paraId="27F963B7" w14:textId="77777777">
        <w:tc>
          <w:tcPr>
            <w:tcW w:w="2914" w:type="dxa"/>
          </w:tcPr>
          <w:p w14:paraId="3DF26390" w14:textId="77777777" w:rsidR="00666261" w:rsidRDefault="00A760B3">
            <w:pPr>
              <w:pStyle w:val="Style6"/>
              <w:widowControl/>
              <w:spacing w:line="240" w:lineRule="auto"/>
              <w:ind w:left="2" w:hanging="2"/>
              <w:rPr>
                <w:rStyle w:val="FontStyle19"/>
              </w:rPr>
            </w:pPr>
            <w:r>
              <w:rPr>
                <w:rStyle w:val="FontStyle19"/>
              </w:rPr>
              <w:t>Дополнительная профессиональная программа повышения квалификации «Эксплуатация и безопасное обслуживание тепловых энергоустановок»</w:t>
            </w:r>
          </w:p>
        </w:tc>
        <w:tc>
          <w:tcPr>
            <w:tcW w:w="1867" w:type="dxa"/>
          </w:tcPr>
          <w:p w14:paraId="16E26A53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Удостоверение о</w:t>
            </w:r>
          </w:p>
          <w:p w14:paraId="0715B1EC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повышении</w:t>
            </w:r>
          </w:p>
          <w:p w14:paraId="66574DF3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квалификации</w:t>
            </w:r>
          </w:p>
        </w:tc>
        <w:tc>
          <w:tcPr>
            <w:tcW w:w="2026" w:type="dxa"/>
          </w:tcPr>
          <w:p w14:paraId="3E564B5A" w14:textId="77777777" w:rsidR="00666261" w:rsidRDefault="00A760B3">
            <w:pPr>
              <w:pStyle w:val="Style1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16 академических часов</w:t>
            </w:r>
          </w:p>
        </w:tc>
        <w:tc>
          <w:tcPr>
            <w:tcW w:w="1003" w:type="dxa"/>
          </w:tcPr>
          <w:p w14:paraId="0F95A100" w14:textId="77777777" w:rsidR="00666261" w:rsidRDefault="00A760B3">
            <w:pPr>
              <w:pStyle w:val="Style6"/>
              <w:widowControl/>
              <w:spacing w:line="240" w:lineRule="auto"/>
              <w:ind w:left="346"/>
              <w:rPr>
                <w:rStyle w:val="FontStyle19"/>
              </w:rPr>
            </w:pPr>
            <w:r>
              <w:rPr>
                <w:rStyle w:val="FontStyle19"/>
              </w:rPr>
              <w:t>4</w:t>
            </w:r>
          </w:p>
        </w:tc>
        <w:tc>
          <w:tcPr>
            <w:tcW w:w="1930" w:type="dxa"/>
          </w:tcPr>
          <w:p w14:paraId="7A4E46A7" w14:textId="77777777" w:rsidR="00666261" w:rsidRDefault="00A760B3">
            <w:pPr>
              <w:pStyle w:val="Style6"/>
              <w:widowControl/>
              <w:spacing w:line="240" w:lineRule="auto"/>
              <w:ind w:left="475"/>
              <w:rPr>
                <w:rStyle w:val="FontStyle19"/>
              </w:rPr>
            </w:pPr>
            <w:r>
              <w:rPr>
                <w:rStyle w:val="FontStyle19"/>
              </w:rPr>
              <w:t>14 000,00</w:t>
            </w:r>
          </w:p>
        </w:tc>
      </w:tr>
      <w:tr w:rsidR="00666261" w14:paraId="4141B04A" w14:textId="77777777">
        <w:tc>
          <w:tcPr>
            <w:tcW w:w="2914" w:type="dxa"/>
          </w:tcPr>
          <w:p w14:paraId="25731E73" w14:textId="77777777" w:rsidR="00666261" w:rsidRDefault="00A760B3">
            <w:pPr>
              <w:pStyle w:val="Style6"/>
              <w:widowControl/>
              <w:spacing w:line="240" w:lineRule="auto"/>
              <w:ind w:left="7" w:hanging="7"/>
              <w:rPr>
                <w:rStyle w:val="FontStyle19"/>
              </w:rPr>
            </w:pPr>
            <w:r>
              <w:rPr>
                <w:rStyle w:val="FontStyle19"/>
              </w:rPr>
              <w:t>Дополнительная профессиональная программа повышения квалификации</w:t>
            </w:r>
          </w:p>
          <w:p w14:paraId="4C63F9BE" w14:textId="77777777" w:rsidR="00666261" w:rsidRDefault="00A760B3">
            <w:pPr>
              <w:pStyle w:val="Style6"/>
              <w:widowControl/>
              <w:spacing w:line="240" w:lineRule="auto"/>
              <w:ind w:firstLine="2"/>
              <w:rPr>
                <w:rStyle w:val="FontStyle19"/>
              </w:rPr>
            </w:pPr>
            <w:r>
              <w:rPr>
                <w:rStyle w:val="FontStyle19"/>
              </w:rPr>
              <w:t>«Эксплуатация и безопасное обслуживание электрических установок»</w:t>
            </w:r>
          </w:p>
        </w:tc>
        <w:tc>
          <w:tcPr>
            <w:tcW w:w="1867" w:type="dxa"/>
          </w:tcPr>
          <w:p w14:paraId="3270D14E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Удостоверение о</w:t>
            </w:r>
          </w:p>
          <w:p w14:paraId="2D1A6AAA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повышении</w:t>
            </w:r>
          </w:p>
          <w:p w14:paraId="697AC09D" w14:textId="77777777" w:rsidR="00666261" w:rsidRDefault="00A760B3">
            <w:pPr>
              <w:pStyle w:val="Style6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квалификации</w:t>
            </w:r>
          </w:p>
        </w:tc>
        <w:tc>
          <w:tcPr>
            <w:tcW w:w="2026" w:type="dxa"/>
          </w:tcPr>
          <w:p w14:paraId="253C4478" w14:textId="77777777" w:rsidR="00666261" w:rsidRDefault="00A760B3">
            <w:pPr>
              <w:pStyle w:val="Style1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16 академических часов</w:t>
            </w:r>
          </w:p>
        </w:tc>
        <w:tc>
          <w:tcPr>
            <w:tcW w:w="1003" w:type="dxa"/>
          </w:tcPr>
          <w:p w14:paraId="141B659F" w14:textId="77777777" w:rsidR="00666261" w:rsidRDefault="00A760B3">
            <w:pPr>
              <w:pStyle w:val="Style6"/>
              <w:widowControl/>
              <w:spacing w:line="240" w:lineRule="auto"/>
              <w:ind w:left="370"/>
              <w:rPr>
                <w:rStyle w:val="FontStyle19"/>
              </w:rPr>
            </w:pPr>
            <w:r>
              <w:rPr>
                <w:rStyle w:val="FontStyle19"/>
              </w:rPr>
              <w:t>2</w:t>
            </w:r>
          </w:p>
        </w:tc>
        <w:tc>
          <w:tcPr>
            <w:tcW w:w="1930" w:type="dxa"/>
          </w:tcPr>
          <w:p w14:paraId="7A1636D0" w14:textId="77777777" w:rsidR="00666261" w:rsidRDefault="00A760B3">
            <w:pPr>
              <w:pStyle w:val="Style6"/>
              <w:widowControl/>
              <w:spacing w:line="240" w:lineRule="auto"/>
              <w:ind w:left="504"/>
              <w:rPr>
                <w:rStyle w:val="FontStyle19"/>
              </w:rPr>
            </w:pPr>
            <w:r>
              <w:rPr>
                <w:rStyle w:val="FontStyle19"/>
              </w:rPr>
              <w:t>7 000,00</w:t>
            </w:r>
          </w:p>
        </w:tc>
      </w:tr>
    </w:tbl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0"/>
        <w:gridCol w:w="4871"/>
      </w:tblGrid>
      <w:tr w:rsidR="00666261" w14:paraId="0B8F3162" w14:textId="77777777">
        <w:tc>
          <w:tcPr>
            <w:tcW w:w="4978" w:type="dxa"/>
          </w:tcPr>
          <w:p w14:paraId="1014E1ED" w14:textId="77777777" w:rsidR="00666261" w:rsidRDefault="00666261"/>
        </w:tc>
        <w:tc>
          <w:tcPr>
            <w:tcW w:w="4979" w:type="dxa"/>
          </w:tcPr>
          <w:p w14:paraId="0C2BE8D0" w14:textId="77777777" w:rsidR="00666261" w:rsidRDefault="00666261"/>
        </w:tc>
      </w:tr>
    </w:tbl>
    <w:p w14:paraId="0F662A76" w14:textId="77777777" w:rsidR="00666261" w:rsidRDefault="00666261">
      <w:pPr>
        <w:pStyle w:val="Style7"/>
        <w:widowControl/>
        <w:tabs>
          <w:tab w:val="left" w:pos="1262"/>
        </w:tabs>
        <w:spacing w:line="240" w:lineRule="auto"/>
        <w:ind w:right="19" w:firstLine="0"/>
        <w:rPr>
          <w:rStyle w:val="FontStyle28"/>
          <w:sz w:val="24"/>
          <w:szCs w:val="24"/>
        </w:rPr>
      </w:pPr>
    </w:p>
    <w:sectPr w:rsidR="00666261">
      <w:type w:val="continuous"/>
      <w:pgSz w:w="11905" w:h="16837"/>
      <w:pgMar w:top="568" w:right="722" w:bottom="894" w:left="1442" w:header="720" w:footer="720" w:gutter="0"/>
      <w:cols w:space="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58D83" w14:textId="77777777" w:rsidR="00A760B3" w:rsidRDefault="00A760B3">
      <w:r>
        <w:separator/>
      </w:r>
    </w:p>
  </w:endnote>
  <w:endnote w:type="continuationSeparator" w:id="0">
    <w:p w14:paraId="6A356C63" w14:textId="77777777" w:rsidR="00A760B3" w:rsidRDefault="00A76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FBFB2" w14:textId="77777777" w:rsidR="00A760B3" w:rsidRDefault="00A760B3">
      <w:r>
        <w:separator/>
      </w:r>
    </w:p>
  </w:footnote>
  <w:footnote w:type="continuationSeparator" w:id="0">
    <w:p w14:paraId="50295FA7" w14:textId="77777777" w:rsidR="00A760B3" w:rsidRDefault="00A76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C24C2"/>
    <w:multiLevelType w:val="hybridMultilevel"/>
    <w:tmpl w:val="B8481EC2"/>
    <w:lvl w:ilvl="0" w:tplc="50C64EFE">
      <w:start w:val="1"/>
      <w:numFmt w:val="decimal"/>
      <w:lvlText w:val="3.1.%1."/>
      <w:legacy w:legacy="1" w:legacySpace="0" w:legacyIndent="607"/>
      <w:lvlJc w:val="left"/>
      <w:rPr>
        <w:rFonts w:ascii="Times New Roman" w:hAnsi="Times New Roman" w:cs="Times New Roman" w:hint="default"/>
      </w:rPr>
    </w:lvl>
    <w:lvl w:ilvl="1" w:tplc="F99690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E05B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54DE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408B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9AE3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EEAD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55C14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D7AC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39D57D8"/>
    <w:multiLevelType w:val="hybridMultilevel"/>
    <w:tmpl w:val="A8D21BFE"/>
    <w:lvl w:ilvl="0" w:tplc="2E249CDE">
      <w:start w:val="6"/>
      <w:numFmt w:val="decimal"/>
      <w:lvlText w:val="5.%1."/>
      <w:legacy w:legacy="1" w:legacySpace="0" w:legacyIndent="475"/>
      <w:lvlJc w:val="left"/>
      <w:rPr>
        <w:rFonts w:ascii="Times New Roman" w:hAnsi="Times New Roman" w:cs="Times New Roman" w:hint="default"/>
      </w:rPr>
    </w:lvl>
    <w:lvl w:ilvl="1" w:tplc="571436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C805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F448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6226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2CE27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3842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7428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08E5E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BE4402A"/>
    <w:multiLevelType w:val="multilevel"/>
    <w:tmpl w:val="A260D3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a"/>
      <w:lvlText w:val="%1.%2."/>
      <w:lvlJc w:val="left"/>
      <w:pPr>
        <w:ind w:left="2701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543132C5"/>
    <w:multiLevelType w:val="hybridMultilevel"/>
    <w:tmpl w:val="C63A1F7A"/>
    <w:lvl w:ilvl="0" w:tplc="DC3ED1BC">
      <w:start w:val="2"/>
      <w:numFmt w:val="decimal"/>
      <w:lvlText w:val="2.%1."/>
      <w:legacy w:legacy="1" w:legacySpace="0" w:legacyIndent="437"/>
      <w:lvlJc w:val="left"/>
      <w:rPr>
        <w:rFonts w:ascii="Times New Roman" w:hAnsi="Times New Roman" w:cs="Times New Roman" w:hint="default"/>
      </w:rPr>
    </w:lvl>
    <w:lvl w:ilvl="1" w:tplc="923EEC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EE02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20B7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E1A01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06F3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5C30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62DE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0AF0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54F32480"/>
    <w:multiLevelType w:val="multilevel"/>
    <w:tmpl w:val="10D4076A"/>
    <w:lvl w:ilvl="0">
      <w:start w:val="2"/>
      <w:numFmt w:val="decimal"/>
      <w:lvlText w:val="%1."/>
      <w:lvlJc w:val="left"/>
      <w:pPr>
        <w:ind w:left="1160" w:hanging="450"/>
      </w:pPr>
      <w:rPr>
        <w:rFonts w:eastAsia="Times New Roman"/>
        <w:b w:val="0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Times New Roman"/>
      </w:rPr>
    </w:lvl>
  </w:abstractNum>
  <w:abstractNum w:abstractNumId="5" w15:restartNumberingAfterBreak="0">
    <w:nsid w:val="62121A1F"/>
    <w:multiLevelType w:val="hybridMultilevel"/>
    <w:tmpl w:val="74F455C4"/>
    <w:lvl w:ilvl="0" w:tplc="A6408E60">
      <w:start w:val="5"/>
      <w:numFmt w:val="decimal"/>
      <w:lvlText w:val="5.%1."/>
      <w:legacy w:legacy="1" w:legacySpace="0" w:legacyIndent="475"/>
      <w:lvlJc w:val="left"/>
      <w:rPr>
        <w:rFonts w:ascii="Times New Roman" w:hAnsi="Times New Roman" w:cs="Times New Roman" w:hint="default"/>
      </w:rPr>
    </w:lvl>
    <w:lvl w:ilvl="1" w:tplc="82C084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90A37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54E9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C5292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3AA2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764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00D6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0D27E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2D977FB"/>
    <w:multiLevelType w:val="hybridMultilevel"/>
    <w:tmpl w:val="414C909E"/>
    <w:lvl w:ilvl="0" w:tplc="A9EE7AD8">
      <w:start w:val="9"/>
      <w:numFmt w:val="decimal"/>
      <w:lvlText w:val="5.%1."/>
      <w:legacy w:legacy="1" w:legacySpace="0" w:legacyIndent="540"/>
      <w:lvlJc w:val="left"/>
      <w:rPr>
        <w:rFonts w:ascii="Times New Roman" w:hAnsi="Times New Roman" w:cs="Times New Roman" w:hint="default"/>
      </w:rPr>
    </w:lvl>
    <w:lvl w:ilvl="1" w:tplc="40CE7E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400C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C50E7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AC0E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16F9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AE09D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12BF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C0036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68107FB0"/>
    <w:multiLevelType w:val="multilevel"/>
    <w:tmpl w:val="C6645C4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8" w15:restartNumberingAfterBreak="0">
    <w:nsid w:val="6DCE4E07"/>
    <w:multiLevelType w:val="hybridMultilevel"/>
    <w:tmpl w:val="7196E466"/>
    <w:lvl w:ilvl="0" w:tplc="B56A26FE">
      <w:start w:val="4"/>
      <w:numFmt w:val="decimal"/>
      <w:lvlText w:val="4.%1."/>
      <w:legacy w:legacy="1" w:legacySpace="0" w:legacyIndent="482"/>
      <w:lvlJc w:val="left"/>
      <w:rPr>
        <w:rFonts w:ascii="Times New Roman" w:hAnsi="Times New Roman" w:cs="Times New Roman" w:hint="default"/>
      </w:rPr>
    </w:lvl>
    <w:lvl w:ilvl="1" w:tplc="50286D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91473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C4DD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7090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E563B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B660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B47A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006D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6DD25201"/>
    <w:multiLevelType w:val="hybridMultilevel"/>
    <w:tmpl w:val="6722E08E"/>
    <w:lvl w:ilvl="0" w:tplc="4F06E8BA">
      <w:start w:val="2"/>
      <w:numFmt w:val="decimal"/>
      <w:lvlText w:val="4.%1."/>
      <w:legacy w:legacy="1" w:legacySpace="0" w:legacyIndent="569"/>
      <w:lvlJc w:val="left"/>
      <w:rPr>
        <w:rFonts w:ascii="Times New Roman" w:hAnsi="Times New Roman" w:cs="Times New Roman" w:hint="default"/>
      </w:rPr>
    </w:lvl>
    <w:lvl w:ilvl="1" w:tplc="AC6E69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80A6D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CE616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29271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FEEE5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3856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3CE8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11688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F85199B"/>
    <w:multiLevelType w:val="hybridMultilevel"/>
    <w:tmpl w:val="189457F4"/>
    <w:lvl w:ilvl="0" w:tplc="C2D87BC6">
      <w:start w:val="8"/>
      <w:numFmt w:val="decimal"/>
      <w:lvlText w:val="2.%1."/>
      <w:legacy w:legacy="1" w:legacySpace="0" w:legacyIndent="437"/>
      <w:lvlJc w:val="left"/>
      <w:rPr>
        <w:rFonts w:ascii="Times New Roman" w:hAnsi="Times New Roman" w:cs="Times New Roman" w:hint="default"/>
      </w:rPr>
    </w:lvl>
    <w:lvl w:ilvl="1" w:tplc="B83097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6D071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C360B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FA21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560B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3E8E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9B01D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8AB4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7DF97C20"/>
    <w:multiLevelType w:val="hybridMultilevel"/>
    <w:tmpl w:val="4B4C275E"/>
    <w:lvl w:ilvl="0" w:tplc="A3CE9BB2">
      <w:start w:val="1"/>
      <w:numFmt w:val="decimal"/>
      <w:lvlText w:val="5.%1."/>
      <w:legacy w:legacy="1" w:legacySpace="0" w:legacyIndent="524"/>
      <w:lvlJc w:val="left"/>
      <w:rPr>
        <w:rFonts w:ascii="Times New Roman" w:hAnsi="Times New Roman" w:cs="Times New Roman" w:hint="default"/>
      </w:rPr>
    </w:lvl>
    <w:lvl w:ilvl="1" w:tplc="72629A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FBE7B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DC99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3E27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DA4E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5CC82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0EC89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2AD1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1390151989">
    <w:abstractNumId w:val="3"/>
  </w:num>
  <w:num w:numId="2" w16cid:durableId="1936933587">
    <w:abstractNumId w:val="10"/>
  </w:num>
  <w:num w:numId="3" w16cid:durableId="1470785381">
    <w:abstractNumId w:val="0"/>
  </w:num>
  <w:num w:numId="4" w16cid:durableId="1923025140">
    <w:abstractNumId w:val="9"/>
  </w:num>
  <w:num w:numId="5" w16cid:durableId="607352244">
    <w:abstractNumId w:val="8"/>
  </w:num>
  <w:num w:numId="6" w16cid:durableId="1802336938">
    <w:abstractNumId w:val="11"/>
  </w:num>
  <w:num w:numId="7" w16cid:durableId="2121291252">
    <w:abstractNumId w:val="11"/>
    <w:lvlOverride w:ilvl="0">
      <w:lvl w:ilvl="0" w:tplc="A3CE9BB2">
        <w:start w:val="1"/>
        <w:numFmt w:val="decimal"/>
        <w:lvlText w:val="5.%1."/>
        <w:legacy w:legacy="1" w:legacySpace="0" w:legacyIndent="451"/>
        <w:lvlJc w:val="left"/>
        <w:rPr>
          <w:rFonts w:ascii="Times New Roman" w:hAnsi="Times New Roman" w:cs="Times New Roman" w:hint="default"/>
        </w:rPr>
      </w:lvl>
    </w:lvlOverride>
  </w:num>
  <w:num w:numId="8" w16cid:durableId="84226409">
    <w:abstractNumId w:val="5"/>
  </w:num>
  <w:num w:numId="9" w16cid:durableId="1289900563">
    <w:abstractNumId w:val="1"/>
  </w:num>
  <w:num w:numId="10" w16cid:durableId="274168659">
    <w:abstractNumId w:val="6"/>
  </w:num>
  <w:num w:numId="11" w16cid:durableId="612246969">
    <w:abstractNumId w:val="6"/>
    <w:lvlOverride w:ilvl="0">
      <w:lvl w:ilvl="0" w:tplc="A9EE7AD8">
        <w:start w:val="9"/>
        <w:numFmt w:val="decimal"/>
        <w:lvlText w:val="5.%1."/>
        <w:legacy w:legacy="1" w:legacySpace="0" w:legacyIndent="677"/>
        <w:lvlJc w:val="left"/>
        <w:rPr>
          <w:rFonts w:ascii="Times New Roman" w:hAnsi="Times New Roman" w:cs="Times New Roman" w:hint="default"/>
        </w:rPr>
      </w:lvl>
    </w:lvlOverride>
  </w:num>
  <w:num w:numId="12" w16cid:durableId="5003927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105777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2974081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261"/>
    <w:rsid w:val="00666261"/>
    <w:rsid w:val="007F148A"/>
    <w:rsid w:val="008E6236"/>
    <w:rsid w:val="00A760B3"/>
    <w:rsid w:val="00BB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4ECF7"/>
  <w15:docId w15:val="{4CBD928E-9CBE-4030-8EB7-590001E15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0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1"/>
    <w:link w:val="ab"/>
    <w:uiPriority w:val="99"/>
  </w:style>
  <w:style w:type="paragraph" w:styleId="ad">
    <w:name w:val="footer"/>
    <w:basedOn w:val="a0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basedOn w:val="a1"/>
    <w:link w:val="ad"/>
    <w:uiPriority w:val="99"/>
  </w:style>
  <w:style w:type="paragraph" w:styleId="af">
    <w:name w:val="caption"/>
    <w:basedOn w:val="a0"/>
    <w:next w:val="a0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basedOn w:val="a1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Style1">
    <w:name w:val="Style1"/>
    <w:basedOn w:val="a0"/>
    <w:uiPriority w:val="99"/>
    <w:pPr>
      <w:spacing w:line="221" w:lineRule="exact"/>
      <w:jc w:val="center"/>
    </w:pPr>
  </w:style>
  <w:style w:type="paragraph" w:customStyle="1" w:styleId="Style2">
    <w:name w:val="Style2"/>
    <w:basedOn w:val="a0"/>
    <w:uiPriority w:val="99"/>
    <w:pPr>
      <w:jc w:val="right"/>
    </w:pPr>
  </w:style>
  <w:style w:type="paragraph" w:customStyle="1" w:styleId="Style3">
    <w:name w:val="Style3"/>
    <w:basedOn w:val="a0"/>
    <w:uiPriority w:val="99"/>
    <w:pPr>
      <w:spacing w:line="318" w:lineRule="exact"/>
      <w:ind w:firstLine="696"/>
      <w:jc w:val="both"/>
    </w:pPr>
  </w:style>
  <w:style w:type="paragraph" w:customStyle="1" w:styleId="Style4">
    <w:name w:val="Style4"/>
    <w:basedOn w:val="a0"/>
    <w:uiPriority w:val="99"/>
  </w:style>
  <w:style w:type="paragraph" w:customStyle="1" w:styleId="Style5">
    <w:name w:val="Style5"/>
    <w:basedOn w:val="a0"/>
    <w:uiPriority w:val="99"/>
    <w:pPr>
      <w:spacing w:line="274" w:lineRule="exact"/>
      <w:jc w:val="right"/>
    </w:pPr>
  </w:style>
  <w:style w:type="paragraph" w:customStyle="1" w:styleId="Style6">
    <w:name w:val="Style6"/>
    <w:basedOn w:val="a0"/>
    <w:uiPriority w:val="99"/>
    <w:pPr>
      <w:spacing w:line="228" w:lineRule="exact"/>
    </w:pPr>
  </w:style>
  <w:style w:type="paragraph" w:customStyle="1" w:styleId="Style7">
    <w:name w:val="Style7"/>
    <w:basedOn w:val="a0"/>
    <w:uiPriority w:val="99"/>
    <w:pPr>
      <w:spacing w:line="276" w:lineRule="exact"/>
      <w:ind w:firstLine="725"/>
      <w:jc w:val="both"/>
    </w:pPr>
  </w:style>
  <w:style w:type="paragraph" w:customStyle="1" w:styleId="Style8">
    <w:name w:val="Style8"/>
    <w:basedOn w:val="a0"/>
    <w:uiPriority w:val="99"/>
    <w:pPr>
      <w:spacing w:line="274" w:lineRule="exact"/>
      <w:ind w:firstLine="360"/>
      <w:jc w:val="both"/>
    </w:pPr>
  </w:style>
  <w:style w:type="paragraph" w:customStyle="1" w:styleId="Style9">
    <w:name w:val="Style9"/>
    <w:basedOn w:val="a0"/>
    <w:uiPriority w:val="99"/>
  </w:style>
  <w:style w:type="paragraph" w:customStyle="1" w:styleId="Style10">
    <w:name w:val="Style10"/>
    <w:basedOn w:val="a0"/>
    <w:uiPriority w:val="99"/>
    <w:pPr>
      <w:spacing w:line="284" w:lineRule="exact"/>
      <w:ind w:firstLine="2746"/>
    </w:pPr>
  </w:style>
  <w:style w:type="paragraph" w:customStyle="1" w:styleId="Style11">
    <w:name w:val="Style11"/>
    <w:basedOn w:val="a0"/>
    <w:uiPriority w:val="99"/>
    <w:pPr>
      <w:spacing w:line="314" w:lineRule="exact"/>
      <w:ind w:firstLine="559"/>
      <w:jc w:val="both"/>
    </w:pPr>
  </w:style>
  <w:style w:type="paragraph" w:customStyle="1" w:styleId="Style12">
    <w:name w:val="Style12"/>
    <w:basedOn w:val="a0"/>
    <w:uiPriority w:val="99"/>
  </w:style>
  <w:style w:type="paragraph" w:customStyle="1" w:styleId="Style13">
    <w:name w:val="Style13"/>
    <w:basedOn w:val="a0"/>
    <w:uiPriority w:val="99"/>
  </w:style>
  <w:style w:type="paragraph" w:customStyle="1" w:styleId="Style14">
    <w:name w:val="Style14"/>
    <w:basedOn w:val="a0"/>
    <w:uiPriority w:val="99"/>
    <w:pPr>
      <w:spacing w:line="326" w:lineRule="exact"/>
      <w:jc w:val="both"/>
    </w:pPr>
  </w:style>
  <w:style w:type="paragraph" w:customStyle="1" w:styleId="Style15">
    <w:name w:val="Style15"/>
    <w:basedOn w:val="a0"/>
    <w:uiPriority w:val="99"/>
    <w:pPr>
      <w:spacing w:line="275" w:lineRule="exact"/>
      <w:ind w:firstLine="410"/>
      <w:jc w:val="both"/>
    </w:pPr>
  </w:style>
  <w:style w:type="paragraph" w:customStyle="1" w:styleId="Style16">
    <w:name w:val="Style16"/>
    <w:basedOn w:val="a0"/>
    <w:uiPriority w:val="99"/>
  </w:style>
  <w:style w:type="paragraph" w:customStyle="1" w:styleId="Style17">
    <w:name w:val="Style17"/>
    <w:basedOn w:val="a0"/>
    <w:uiPriority w:val="99"/>
    <w:pPr>
      <w:spacing w:line="277" w:lineRule="exact"/>
      <w:ind w:firstLine="535"/>
      <w:jc w:val="both"/>
    </w:pPr>
  </w:style>
  <w:style w:type="character" w:customStyle="1" w:styleId="FontStyle19">
    <w:name w:val="Font Style19"/>
    <w:basedOn w:val="a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1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a1"/>
    <w:uiPriority w:val="99"/>
    <w:rPr>
      <w:rFonts w:ascii="Constantia" w:hAnsi="Constantia" w:cs="Constantia"/>
      <w:b/>
      <w:bCs/>
      <w:i/>
      <w:iCs/>
      <w:spacing w:val="-20"/>
      <w:sz w:val="22"/>
      <w:szCs w:val="22"/>
    </w:rPr>
  </w:style>
  <w:style w:type="character" w:customStyle="1" w:styleId="FontStyle23">
    <w:name w:val="Font Style23"/>
    <w:basedOn w:val="a1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a1"/>
    <w:uiPriority w:val="99"/>
    <w:rPr>
      <w:rFonts w:ascii="Times New Roman" w:hAnsi="Times New Roman" w:cs="Times New Roman"/>
      <w:spacing w:val="-10"/>
      <w:sz w:val="22"/>
      <w:szCs w:val="22"/>
    </w:rPr>
  </w:style>
  <w:style w:type="character" w:customStyle="1" w:styleId="FontStyle25">
    <w:name w:val="Font Style25"/>
    <w:basedOn w:val="a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a1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7">
    <w:name w:val="Font Style27"/>
    <w:basedOn w:val="a1"/>
    <w:uiPriority w:val="99"/>
    <w:rPr>
      <w:rFonts w:ascii="Arial" w:hAnsi="Arial" w:cs="Arial"/>
      <w:b/>
      <w:bCs/>
      <w:spacing w:val="-20"/>
      <w:sz w:val="30"/>
      <w:szCs w:val="30"/>
    </w:rPr>
  </w:style>
  <w:style w:type="character" w:customStyle="1" w:styleId="FontStyle28">
    <w:name w:val="Font Style28"/>
    <w:basedOn w:val="a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9">
    <w:name w:val="Font Style29"/>
    <w:basedOn w:val="a1"/>
    <w:uiPriority w:val="9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0">
    <w:name w:val="Font Style30"/>
    <w:basedOn w:val="a1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31">
    <w:name w:val="Font Style31"/>
    <w:basedOn w:val="a1"/>
    <w:uiPriority w:val="99"/>
    <w:rPr>
      <w:rFonts w:ascii="Times New Roman" w:hAnsi="Times New Roman" w:cs="Times New Roman"/>
      <w:spacing w:val="-20"/>
      <w:sz w:val="34"/>
      <w:szCs w:val="34"/>
    </w:rPr>
  </w:style>
  <w:style w:type="character" w:customStyle="1" w:styleId="FontStyle32">
    <w:name w:val="Font Style32"/>
    <w:basedOn w:val="a1"/>
    <w:uiPriority w:val="99"/>
    <w:rPr>
      <w:rFonts w:ascii="SimSun" w:eastAsia="SimSun" w:cs="SimSun"/>
      <w:b/>
      <w:bCs/>
      <w:i/>
      <w:iCs/>
      <w:spacing w:val="30"/>
      <w:sz w:val="30"/>
      <w:szCs w:val="30"/>
    </w:rPr>
  </w:style>
  <w:style w:type="character" w:customStyle="1" w:styleId="FontStyle33">
    <w:name w:val="Font Style33"/>
    <w:basedOn w:val="a1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1"/>
    <w:uiPriority w:val="99"/>
    <w:rPr>
      <w:rFonts w:ascii="Book Antiqua" w:hAnsi="Book Antiqua" w:cs="Book Antiqua"/>
      <w:spacing w:val="60"/>
      <w:sz w:val="22"/>
      <w:szCs w:val="22"/>
    </w:rPr>
  </w:style>
  <w:style w:type="character" w:customStyle="1" w:styleId="FontStyle35">
    <w:name w:val="Font Style35"/>
    <w:basedOn w:val="a1"/>
    <w:uiPriority w:val="99"/>
    <w:rPr>
      <w:rFonts w:ascii="Constantia" w:hAnsi="Constantia" w:cs="Constantia"/>
      <w:b/>
      <w:bCs/>
      <w:i/>
      <w:iCs/>
      <w:spacing w:val="20"/>
      <w:sz w:val="22"/>
      <w:szCs w:val="22"/>
    </w:rPr>
  </w:style>
  <w:style w:type="character" w:customStyle="1" w:styleId="FontStyle36">
    <w:name w:val="Font Style36"/>
    <w:basedOn w:val="a1"/>
    <w:uiPriority w:val="99"/>
    <w:rPr>
      <w:rFonts w:ascii="Constantia" w:hAnsi="Constantia" w:cs="Constantia"/>
      <w:i/>
      <w:iCs/>
      <w:spacing w:val="-20"/>
      <w:sz w:val="32"/>
      <w:szCs w:val="32"/>
    </w:rPr>
  </w:style>
  <w:style w:type="character" w:customStyle="1" w:styleId="FontStyle37">
    <w:name w:val="Font Style37"/>
    <w:basedOn w:val="a1"/>
    <w:uiPriority w:val="99"/>
    <w:rPr>
      <w:rFonts w:ascii="Times New Roman" w:hAnsi="Times New Roman" w:cs="Times New Roman"/>
      <w:b/>
      <w:bCs/>
      <w:spacing w:val="20"/>
      <w:sz w:val="10"/>
      <w:szCs w:val="10"/>
    </w:rPr>
  </w:style>
  <w:style w:type="character" w:customStyle="1" w:styleId="FontStyle38">
    <w:name w:val="Font Style38"/>
    <w:basedOn w:val="a1"/>
    <w:uiPriority w:val="99"/>
    <w:rPr>
      <w:rFonts w:ascii="Angsana New" w:hAnsi="Angsana New" w:cs="Angsana New"/>
      <w:b/>
      <w:bCs/>
      <w:i/>
      <w:iCs/>
      <w:sz w:val="22"/>
      <w:szCs w:val="22"/>
    </w:rPr>
  </w:style>
  <w:style w:type="character" w:customStyle="1" w:styleId="FontStyle39">
    <w:name w:val="Font Style39"/>
    <w:basedOn w:val="a1"/>
    <w:uiPriority w:val="99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40">
    <w:name w:val="Font Style40"/>
    <w:basedOn w:val="a1"/>
    <w:uiPriority w:val="99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41">
    <w:name w:val="Font Style41"/>
    <w:basedOn w:val="a1"/>
    <w:uiPriority w:val="99"/>
    <w:rPr>
      <w:rFonts w:ascii="Sylfaen" w:hAnsi="Sylfaen" w:cs="Sylfaen"/>
      <w:i/>
      <w:iCs/>
      <w:sz w:val="60"/>
      <w:szCs w:val="60"/>
    </w:rPr>
  </w:style>
  <w:style w:type="character" w:styleId="af9">
    <w:name w:val="Hyperlink"/>
    <w:basedOn w:val="a1"/>
    <w:uiPriority w:val="99"/>
    <w:rPr>
      <w:color w:val="0066CC"/>
      <w:u w:val="single"/>
    </w:rPr>
  </w:style>
  <w:style w:type="paragraph" w:styleId="afa">
    <w:name w:val="Balloon Text"/>
    <w:basedOn w:val="a0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1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0"/>
    <w:link w:val="afd"/>
    <w:uiPriority w:val="34"/>
    <w:qFormat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d">
    <w:name w:val="Абзац списка Знак"/>
    <w:link w:val="afc"/>
    <w:uiPriority w:val="34"/>
    <w:rPr>
      <w:rFonts w:ascii="Calibri" w:eastAsia="Calibri" w:hAnsi="Calibri" w:cs="Times New Roman"/>
      <w:lang w:eastAsia="en-US"/>
    </w:rPr>
  </w:style>
  <w:style w:type="paragraph" w:styleId="afe">
    <w:name w:val="Normal (Web)"/>
    <w:basedOn w:val="a0"/>
    <w:uiPriority w:val="99"/>
    <w:unhideWhenUsed/>
    <w:pPr>
      <w:widowControl/>
      <w:spacing w:before="100" w:beforeAutospacing="1" w:after="100" w:afterAutospacing="1"/>
    </w:pPr>
    <w:rPr>
      <w:rFonts w:eastAsia="Times New Roman"/>
    </w:rPr>
  </w:style>
  <w:style w:type="paragraph" w:customStyle="1" w:styleId="western">
    <w:name w:val="western"/>
    <w:basedOn w:val="a0"/>
    <w:pPr>
      <w:widowControl/>
      <w:spacing w:before="100" w:beforeAutospacing="1" w:after="119"/>
      <w:jc w:val="both"/>
    </w:pPr>
    <w:rPr>
      <w:rFonts w:eastAsia="Times New Roman"/>
    </w:rPr>
  </w:style>
  <w:style w:type="table" w:styleId="aff">
    <w:name w:val="Table Grid"/>
    <w:basedOn w:val="a2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0">
    <w:name w:val="Пункты Знак"/>
    <w:link w:val="a"/>
    <w:rPr>
      <w:rFonts w:eastAsia="Times New Roman" w:hAnsi="Times New Roman" w:cs="Times New Roman"/>
      <w:bCs/>
      <w:iCs/>
      <w:color w:val="000000"/>
      <w:sz w:val="24"/>
      <w:szCs w:val="28"/>
    </w:rPr>
  </w:style>
  <w:style w:type="paragraph" w:customStyle="1" w:styleId="a">
    <w:name w:val="Пункты"/>
    <w:basedOn w:val="2"/>
    <w:link w:val="aff0"/>
    <w:qFormat/>
    <w:pPr>
      <w:keepLines w:val="0"/>
      <w:widowControl/>
      <w:numPr>
        <w:ilvl w:val="1"/>
        <w:numId w:val="12"/>
      </w:numPr>
      <w:tabs>
        <w:tab w:val="num" w:pos="643"/>
        <w:tab w:val="left" w:pos="1134"/>
      </w:tabs>
      <w:spacing w:before="12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2739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Куст</dc:creator>
  <cp:lastModifiedBy>Синицина Анастасия Витальевна</cp:lastModifiedBy>
  <cp:revision>8</cp:revision>
  <dcterms:created xsi:type="dcterms:W3CDTF">2026-09-25T06:50:00Z</dcterms:created>
  <dcterms:modified xsi:type="dcterms:W3CDTF">2026-09-29T07:43:00Z</dcterms:modified>
</cp:coreProperties>
</file>