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3AC" w:rsidRDefault="002B53AC" w:rsidP="002B53AC">
      <w:pPr>
        <w:shd w:val="clear" w:color="auto" w:fill="FFFFFF"/>
        <w:tabs>
          <w:tab w:val="left" w:pos="476"/>
          <w:tab w:val="left" w:pos="720"/>
        </w:tabs>
        <w:jc w:val="right"/>
        <w:rPr>
          <w:b/>
          <w:color w:val="000000" w:themeColor="text1"/>
        </w:rPr>
      </w:pPr>
      <w:r>
        <w:rPr>
          <w:b/>
          <w:color w:val="000000" w:themeColor="text1"/>
        </w:rPr>
        <w:t>ПРОЕКТ</w:t>
      </w:r>
    </w:p>
    <w:p w:rsidR="004B6D6F" w:rsidRPr="00ED3093" w:rsidRDefault="004B6D6F" w:rsidP="004B6D6F">
      <w:pPr>
        <w:shd w:val="clear" w:color="auto" w:fill="FFFFFF"/>
        <w:tabs>
          <w:tab w:val="left" w:pos="476"/>
          <w:tab w:val="left" w:pos="720"/>
        </w:tabs>
        <w:jc w:val="center"/>
        <w:rPr>
          <w:b/>
          <w:color w:val="000000" w:themeColor="text1"/>
        </w:rPr>
      </w:pPr>
      <w:r w:rsidRPr="00ED3093">
        <w:rPr>
          <w:b/>
          <w:color w:val="000000" w:themeColor="text1"/>
        </w:rPr>
        <w:t xml:space="preserve">Муниципальный контракт </w:t>
      </w:r>
      <w:r w:rsidR="00F77207" w:rsidRPr="00ED3093">
        <w:rPr>
          <w:b/>
          <w:color w:val="000000" w:themeColor="text1"/>
        </w:rPr>
        <w:t>№</w:t>
      </w:r>
      <w:r w:rsidR="002B53AC">
        <w:rPr>
          <w:b/>
          <w:color w:val="000000" w:themeColor="text1"/>
        </w:rPr>
        <w:t xml:space="preserve"> </w:t>
      </w:r>
    </w:p>
    <w:p w:rsidR="005F2996" w:rsidRDefault="005F2996" w:rsidP="005F2996">
      <w:pPr>
        <w:pStyle w:val="ConsNonformat"/>
        <w:widowControl/>
        <w:ind w:right="0"/>
        <w:jc w:val="center"/>
        <w:rPr>
          <w:rFonts w:ascii="Times New Roman" w:hAnsi="Times New Roman" w:cs="Times New Roman"/>
          <w:b/>
          <w:color w:val="000000" w:themeColor="text1"/>
        </w:rPr>
      </w:pPr>
      <w:r w:rsidRPr="00484B33">
        <w:rPr>
          <w:rFonts w:ascii="Times New Roman" w:hAnsi="Times New Roman" w:cs="Times New Roman"/>
          <w:b/>
          <w:color w:val="000000" w:themeColor="text1"/>
        </w:rPr>
        <w:t xml:space="preserve">на поставку </w:t>
      </w:r>
      <w:r w:rsidR="003E37B3">
        <w:rPr>
          <w:rFonts w:ascii="Times New Roman" w:hAnsi="Times New Roman" w:cs="Times New Roman"/>
          <w:b/>
          <w:color w:val="000000" w:themeColor="text1"/>
        </w:rPr>
        <w:t>продуктов питания (молочная продукция)</w:t>
      </w:r>
      <w:r w:rsidR="0016673C">
        <w:rPr>
          <w:rFonts w:ascii="Times New Roman" w:hAnsi="Times New Roman" w:cs="Times New Roman"/>
          <w:b/>
          <w:color w:val="000000" w:themeColor="text1"/>
        </w:rPr>
        <w:t xml:space="preserve"> </w:t>
      </w:r>
      <w:r w:rsidR="00451CAB">
        <w:rPr>
          <w:rFonts w:ascii="Times New Roman" w:hAnsi="Times New Roman" w:cs="Times New Roman"/>
          <w:b/>
          <w:color w:val="000000" w:themeColor="text1"/>
        </w:rPr>
        <w:t xml:space="preserve"> </w:t>
      </w:r>
      <w:r w:rsidR="004736E8">
        <w:rPr>
          <w:rFonts w:ascii="Times New Roman" w:hAnsi="Times New Roman" w:cs="Times New Roman"/>
          <w:b/>
          <w:color w:val="000000" w:themeColor="text1"/>
        </w:rPr>
        <w:t xml:space="preserve"> </w:t>
      </w:r>
    </w:p>
    <w:p w:rsidR="005F2996" w:rsidRDefault="005F2996" w:rsidP="005F2996">
      <w:pPr>
        <w:pStyle w:val="ConsNonformat"/>
        <w:widowControl/>
        <w:ind w:right="0"/>
        <w:jc w:val="center"/>
        <w:rPr>
          <w:rFonts w:ascii="Times New Roman" w:hAnsi="Times New Roman" w:cs="Times New Roman"/>
          <w:b/>
        </w:rPr>
      </w:pPr>
      <w:proofErr w:type="gramStart"/>
      <w:r w:rsidRPr="00FE5909">
        <w:rPr>
          <w:rFonts w:ascii="Times New Roman" w:hAnsi="Times New Roman" w:cs="Times New Roman"/>
          <w:b/>
          <w:lang w:val="en-US"/>
        </w:rPr>
        <w:t>c</w:t>
      </w:r>
      <w:proofErr w:type="gramEnd"/>
      <w:r w:rsidRPr="00FE5909">
        <w:rPr>
          <w:rFonts w:ascii="Times New Roman" w:hAnsi="Times New Roman" w:cs="Times New Roman"/>
          <w:b/>
        </w:rPr>
        <w:t xml:space="preserve"> </w:t>
      </w:r>
      <w:r w:rsidR="00904F3F">
        <w:rPr>
          <w:rFonts w:ascii="Times New Roman" w:hAnsi="Times New Roman" w:cs="Times New Roman"/>
          <w:b/>
        </w:rPr>
        <w:t>10</w:t>
      </w:r>
      <w:r w:rsidR="002B53AC">
        <w:rPr>
          <w:rFonts w:ascii="Times New Roman" w:hAnsi="Times New Roman" w:cs="Times New Roman"/>
          <w:b/>
        </w:rPr>
        <w:t xml:space="preserve"> </w:t>
      </w:r>
      <w:r w:rsidR="00904F3F">
        <w:rPr>
          <w:rFonts w:ascii="Times New Roman" w:hAnsi="Times New Roman" w:cs="Times New Roman"/>
          <w:b/>
        </w:rPr>
        <w:t xml:space="preserve">октября </w:t>
      </w:r>
      <w:r w:rsidR="002B53AC">
        <w:rPr>
          <w:rFonts w:ascii="Times New Roman" w:hAnsi="Times New Roman" w:cs="Times New Roman"/>
          <w:b/>
        </w:rPr>
        <w:t xml:space="preserve">2026 по 31 декабря 2026 </w:t>
      </w:r>
      <w:r w:rsidRPr="00FE5909">
        <w:rPr>
          <w:rFonts w:ascii="Times New Roman" w:hAnsi="Times New Roman" w:cs="Times New Roman"/>
          <w:b/>
        </w:rPr>
        <w:t xml:space="preserve">года </w:t>
      </w:r>
    </w:p>
    <w:p w:rsidR="00500689" w:rsidRPr="00FE5909" w:rsidRDefault="00500689" w:rsidP="00500689">
      <w:pPr>
        <w:pStyle w:val="ConsNonformat"/>
        <w:widowControl/>
        <w:ind w:right="0"/>
        <w:jc w:val="center"/>
        <w:rPr>
          <w:rFonts w:ascii="Times New Roman" w:hAnsi="Times New Roman" w:cs="Times New Roman"/>
          <w:b/>
        </w:rPr>
      </w:pPr>
      <w:r>
        <w:rPr>
          <w:rFonts w:ascii="Times New Roman" w:hAnsi="Times New Roman" w:cs="Times New Roman"/>
          <w:b/>
        </w:rPr>
        <w:t xml:space="preserve">ИКЗ: </w:t>
      </w:r>
      <w:r w:rsidR="00904F3F">
        <w:rPr>
          <w:rFonts w:ascii="Times New Roman" w:hAnsi="Times New Roman" w:cs="Times New Roman"/>
          <w:b/>
        </w:rPr>
        <w:t xml:space="preserve"> </w:t>
      </w:r>
      <w:r w:rsidR="00904F3F" w:rsidRPr="00904F3F">
        <w:rPr>
          <w:rFonts w:ascii="Times New Roman" w:hAnsi="Times New Roman" w:cs="Times New Roman"/>
          <w:b/>
        </w:rPr>
        <w:t>263471201348747120100100080000000000</w:t>
      </w:r>
    </w:p>
    <w:p w:rsidR="004B6D6F" w:rsidRDefault="004B6D6F" w:rsidP="004B6D6F">
      <w:pPr>
        <w:pStyle w:val="ConsNonformat"/>
        <w:widowControl/>
        <w:ind w:right="0"/>
        <w:jc w:val="center"/>
        <w:rPr>
          <w:rFonts w:ascii="Times New Roman" w:hAnsi="Times New Roman" w:cs="Times New Roman"/>
          <w:b/>
          <w:color w:val="000000" w:themeColor="text1"/>
        </w:rPr>
      </w:pPr>
    </w:p>
    <w:p w:rsidR="00500689" w:rsidRPr="00ED3093" w:rsidRDefault="00500689" w:rsidP="004B6D6F">
      <w:pPr>
        <w:pStyle w:val="ConsNonformat"/>
        <w:widowControl/>
        <w:ind w:right="0"/>
        <w:jc w:val="center"/>
        <w:rPr>
          <w:rFonts w:ascii="Times New Roman" w:hAnsi="Times New Roman" w:cs="Times New Roman"/>
          <w:b/>
          <w:color w:val="000000" w:themeColor="text1"/>
        </w:rPr>
      </w:pPr>
    </w:p>
    <w:p w:rsidR="004B6D6F" w:rsidRDefault="005B1018" w:rsidP="004B6D6F">
      <w:pPr>
        <w:tabs>
          <w:tab w:val="left" w:pos="476"/>
          <w:tab w:val="left" w:pos="720"/>
        </w:tabs>
        <w:jc w:val="both"/>
        <w:rPr>
          <w:color w:val="000000" w:themeColor="text1"/>
          <w:sz w:val="22"/>
          <w:szCs w:val="22"/>
        </w:rPr>
      </w:pPr>
      <w:r w:rsidRPr="00ED3093">
        <w:rPr>
          <w:color w:val="000000" w:themeColor="text1"/>
          <w:sz w:val="22"/>
          <w:szCs w:val="22"/>
        </w:rPr>
        <w:t>г. Приозерск</w:t>
      </w:r>
      <w:r w:rsidRPr="00ED3093">
        <w:rPr>
          <w:color w:val="000000" w:themeColor="text1"/>
          <w:sz w:val="22"/>
          <w:szCs w:val="22"/>
        </w:rPr>
        <w:tab/>
      </w:r>
      <w:r w:rsidRPr="00ED3093">
        <w:rPr>
          <w:color w:val="000000" w:themeColor="text1"/>
          <w:sz w:val="22"/>
          <w:szCs w:val="22"/>
        </w:rPr>
        <w:tab/>
      </w:r>
      <w:r w:rsidR="004B6D6F" w:rsidRPr="00ED3093">
        <w:rPr>
          <w:color w:val="000000" w:themeColor="text1"/>
          <w:sz w:val="22"/>
          <w:szCs w:val="22"/>
        </w:rPr>
        <w:tab/>
        <w:t xml:space="preserve">                    </w:t>
      </w:r>
      <w:r w:rsidRPr="00ED3093">
        <w:rPr>
          <w:color w:val="000000" w:themeColor="text1"/>
          <w:sz w:val="22"/>
          <w:szCs w:val="22"/>
        </w:rPr>
        <w:t xml:space="preserve">        </w:t>
      </w:r>
      <w:r w:rsidR="004B6D6F" w:rsidRPr="00ED3093">
        <w:rPr>
          <w:color w:val="000000" w:themeColor="text1"/>
          <w:sz w:val="22"/>
          <w:szCs w:val="22"/>
        </w:rPr>
        <w:t xml:space="preserve">   </w:t>
      </w:r>
      <w:r w:rsidR="00EE2CA7" w:rsidRPr="00ED3093">
        <w:rPr>
          <w:color w:val="000000" w:themeColor="text1"/>
          <w:sz w:val="22"/>
          <w:szCs w:val="22"/>
        </w:rPr>
        <w:tab/>
      </w:r>
      <w:r w:rsidR="00F77207" w:rsidRPr="00ED3093">
        <w:rPr>
          <w:color w:val="000000" w:themeColor="text1"/>
          <w:sz w:val="22"/>
          <w:szCs w:val="22"/>
        </w:rPr>
        <w:t xml:space="preserve"> </w:t>
      </w:r>
      <w:r w:rsidR="00F77207" w:rsidRPr="00ED3093">
        <w:rPr>
          <w:color w:val="000000" w:themeColor="text1"/>
          <w:sz w:val="22"/>
          <w:szCs w:val="22"/>
        </w:rPr>
        <w:tab/>
      </w:r>
      <w:r w:rsidR="00F77207" w:rsidRPr="00ED3093">
        <w:rPr>
          <w:color w:val="000000" w:themeColor="text1"/>
          <w:sz w:val="22"/>
          <w:szCs w:val="22"/>
        </w:rPr>
        <w:tab/>
      </w:r>
      <w:r w:rsidRPr="00ED3093">
        <w:rPr>
          <w:color w:val="000000" w:themeColor="text1"/>
          <w:sz w:val="22"/>
          <w:szCs w:val="22"/>
        </w:rPr>
        <w:t>«</w:t>
      </w:r>
      <w:r w:rsidR="002B53AC">
        <w:rPr>
          <w:color w:val="000000" w:themeColor="text1"/>
          <w:sz w:val="22"/>
          <w:szCs w:val="22"/>
        </w:rPr>
        <w:t>____</w:t>
      </w:r>
      <w:r w:rsidRPr="00ED3093">
        <w:rPr>
          <w:color w:val="000000" w:themeColor="text1"/>
          <w:sz w:val="22"/>
          <w:szCs w:val="22"/>
        </w:rPr>
        <w:t xml:space="preserve">» </w:t>
      </w:r>
      <w:r w:rsidR="00904F3F">
        <w:rPr>
          <w:color w:val="000000" w:themeColor="text1"/>
          <w:sz w:val="22"/>
          <w:szCs w:val="22"/>
        </w:rPr>
        <w:t>октября</w:t>
      </w:r>
      <w:r w:rsidRPr="00ED3093">
        <w:rPr>
          <w:color w:val="000000" w:themeColor="text1"/>
          <w:sz w:val="22"/>
          <w:szCs w:val="22"/>
        </w:rPr>
        <w:t xml:space="preserve"> 20</w:t>
      </w:r>
      <w:r w:rsidR="005F2996">
        <w:rPr>
          <w:color w:val="000000" w:themeColor="text1"/>
          <w:sz w:val="22"/>
          <w:szCs w:val="22"/>
        </w:rPr>
        <w:t>2</w:t>
      </w:r>
      <w:r w:rsidR="002B53AC">
        <w:rPr>
          <w:color w:val="000000" w:themeColor="text1"/>
          <w:sz w:val="22"/>
          <w:szCs w:val="22"/>
        </w:rPr>
        <w:t>6</w:t>
      </w:r>
      <w:r w:rsidRPr="00ED3093">
        <w:rPr>
          <w:color w:val="000000" w:themeColor="text1"/>
          <w:sz w:val="22"/>
          <w:szCs w:val="22"/>
        </w:rPr>
        <w:t xml:space="preserve"> </w:t>
      </w:r>
      <w:r w:rsidR="004B6D6F" w:rsidRPr="00ED3093">
        <w:rPr>
          <w:color w:val="000000" w:themeColor="text1"/>
          <w:sz w:val="22"/>
          <w:szCs w:val="22"/>
        </w:rPr>
        <w:t>г.</w:t>
      </w:r>
    </w:p>
    <w:p w:rsidR="00904F3F" w:rsidRPr="00ED3093" w:rsidRDefault="00904F3F" w:rsidP="004B6D6F">
      <w:pPr>
        <w:tabs>
          <w:tab w:val="left" w:pos="476"/>
          <w:tab w:val="left" w:pos="720"/>
        </w:tabs>
        <w:jc w:val="both"/>
        <w:rPr>
          <w:color w:val="000000" w:themeColor="text1"/>
          <w:sz w:val="22"/>
          <w:szCs w:val="22"/>
        </w:rPr>
      </w:pPr>
    </w:p>
    <w:p w:rsidR="004B6D6F" w:rsidRPr="00391E83" w:rsidRDefault="002B53AC" w:rsidP="004B6D6F">
      <w:pPr>
        <w:pStyle w:val="ConsNonformat"/>
        <w:widowControl/>
        <w:ind w:right="0" w:firstLine="360"/>
        <w:jc w:val="both"/>
        <w:rPr>
          <w:rFonts w:ascii="Times New Roman" w:hAnsi="Times New Roman" w:cs="Times New Roman"/>
          <w:b/>
          <w:color w:val="000000" w:themeColor="text1"/>
        </w:rPr>
      </w:pPr>
      <w:proofErr w:type="gramStart"/>
      <w:r>
        <w:rPr>
          <w:rFonts w:ascii="Times New Roman" w:hAnsi="Times New Roman" w:cs="Times New Roman"/>
          <w:b/>
          <w:bCs/>
          <w:color w:val="000000" w:themeColor="text1"/>
        </w:rPr>
        <w:t>________</w:t>
      </w:r>
      <w:r w:rsidR="006E1E77">
        <w:rPr>
          <w:rFonts w:ascii="Times New Roman" w:hAnsi="Times New Roman" w:cs="Times New Roman"/>
          <w:b/>
          <w:bCs/>
          <w:color w:val="000000" w:themeColor="text1"/>
        </w:rPr>
        <w:t>,</w:t>
      </w:r>
      <w:r w:rsidR="004B6D6F" w:rsidRPr="00ED3093">
        <w:rPr>
          <w:rFonts w:ascii="Times New Roman" w:hAnsi="Times New Roman" w:cs="Times New Roman"/>
          <w:b/>
          <w:bCs/>
          <w:color w:val="000000" w:themeColor="text1"/>
        </w:rPr>
        <w:t xml:space="preserve"> </w:t>
      </w:r>
      <w:r w:rsidR="004B6D6F" w:rsidRPr="00ED3093">
        <w:rPr>
          <w:rFonts w:ascii="Times New Roman" w:hAnsi="Times New Roman" w:cs="Times New Roman"/>
          <w:bCs/>
          <w:color w:val="000000" w:themeColor="text1"/>
        </w:rPr>
        <w:t>именуем</w:t>
      </w:r>
      <w:r w:rsidR="00A67A36">
        <w:rPr>
          <w:rFonts w:ascii="Times New Roman" w:hAnsi="Times New Roman" w:cs="Times New Roman"/>
          <w:bCs/>
          <w:color w:val="000000" w:themeColor="text1"/>
        </w:rPr>
        <w:t>ое</w:t>
      </w:r>
      <w:r w:rsidR="004B6D6F" w:rsidRPr="00ED3093">
        <w:rPr>
          <w:rFonts w:ascii="Times New Roman" w:hAnsi="Times New Roman" w:cs="Times New Roman"/>
          <w:bCs/>
          <w:color w:val="000000" w:themeColor="text1"/>
        </w:rPr>
        <w:t xml:space="preserve"> в дальнейшем</w:t>
      </w:r>
      <w:r w:rsidR="004B6D6F" w:rsidRPr="00ED3093">
        <w:rPr>
          <w:rFonts w:ascii="Times New Roman" w:hAnsi="Times New Roman" w:cs="Times New Roman"/>
          <w:b/>
          <w:bCs/>
          <w:color w:val="000000" w:themeColor="text1"/>
        </w:rPr>
        <w:t xml:space="preserve"> </w:t>
      </w:r>
      <w:r w:rsidR="004B6D6F" w:rsidRPr="00ED3093">
        <w:rPr>
          <w:rFonts w:ascii="Times New Roman" w:hAnsi="Times New Roman" w:cs="Times New Roman"/>
          <w:bCs/>
          <w:color w:val="000000" w:themeColor="text1"/>
        </w:rPr>
        <w:t>«</w:t>
      </w:r>
      <w:r w:rsidR="004B6D6F" w:rsidRPr="00852426">
        <w:rPr>
          <w:rFonts w:ascii="Times New Roman" w:hAnsi="Times New Roman" w:cs="Times New Roman"/>
          <w:bCs/>
          <w:color w:val="000000" w:themeColor="text1"/>
        </w:rPr>
        <w:t xml:space="preserve">Поставщик», в лице </w:t>
      </w:r>
      <w:r>
        <w:rPr>
          <w:rFonts w:ascii="Times New Roman" w:hAnsi="Times New Roman" w:cs="Times New Roman"/>
          <w:bCs/>
          <w:color w:val="000000" w:themeColor="text1"/>
        </w:rPr>
        <w:t>_______________</w:t>
      </w:r>
      <w:r w:rsidR="004B6D6F" w:rsidRPr="00852426">
        <w:rPr>
          <w:rFonts w:ascii="Times New Roman" w:hAnsi="Times New Roman" w:cs="Times New Roman"/>
          <w:b/>
          <w:bCs/>
          <w:color w:val="000000" w:themeColor="text1"/>
        </w:rPr>
        <w:t xml:space="preserve">, </w:t>
      </w:r>
      <w:r w:rsidR="004B6D6F" w:rsidRPr="00852426">
        <w:rPr>
          <w:rFonts w:ascii="Times New Roman" w:hAnsi="Times New Roman" w:cs="Times New Roman"/>
          <w:bCs/>
          <w:color w:val="000000" w:themeColor="text1"/>
        </w:rPr>
        <w:t xml:space="preserve">действующего на основании </w:t>
      </w:r>
      <w:r>
        <w:rPr>
          <w:rFonts w:ascii="Times New Roman" w:hAnsi="Times New Roman" w:cs="Times New Roman"/>
          <w:bCs/>
          <w:color w:val="000000" w:themeColor="text1"/>
        </w:rPr>
        <w:t>_________</w:t>
      </w:r>
      <w:r w:rsidR="006E1E77" w:rsidRPr="00852426">
        <w:rPr>
          <w:rFonts w:ascii="Times New Roman" w:hAnsi="Times New Roman" w:cs="Times New Roman"/>
          <w:bCs/>
          <w:color w:val="000000" w:themeColor="text1"/>
        </w:rPr>
        <w:t xml:space="preserve">, </w:t>
      </w:r>
      <w:r w:rsidR="001F26E5" w:rsidRPr="00852426">
        <w:rPr>
          <w:rFonts w:ascii="Times New Roman" w:hAnsi="Times New Roman" w:cs="Times New Roman"/>
          <w:bCs/>
          <w:color w:val="000000" w:themeColor="text1"/>
        </w:rPr>
        <w:t>с</w:t>
      </w:r>
      <w:r w:rsidR="004B6D6F" w:rsidRPr="00852426">
        <w:rPr>
          <w:rFonts w:ascii="Times New Roman" w:hAnsi="Times New Roman" w:cs="Times New Roman"/>
          <w:bCs/>
          <w:color w:val="000000" w:themeColor="text1"/>
        </w:rPr>
        <w:t xml:space="preserve"> одной стороны,</w:t>
      </w:r>
      <w:r w:rsidR="004B6D6F" w:rsidRPr="00852426">
        <w:rPr>
          <w:rFonts w:ascii="Times New Roman" w:hAnsi="Times New Roman" w:cs="Times New Roman"/>
          <w:b/>
          <w:bCs/>
          <w:color w:val="000000" w:themeColor="text1"/>
        </w:rPr>
        <w:t xml:space="preserve"> </w:t>
      </w:r>
      <w:r w:rsidR="004B6D6F" w:rsidRPr="00852426">
        <w:rPr>
          <w:rFonts w:ascii="Times New Roman" w:hAnsi="Times New Roman" w:cs="Times New Roman"/>
          <w:bCs/>
          <w:color w:val="000000" w:themeColor="text1"/>
        </w:rPr>
        <w:t xml:space="preserve">и </w:t>
      </w:r>
      <w:r w:rsidR="00B20990" w:rsidRPr="00DF074B">
        <w:rPr>
          <w:rFonts w:ascii="Times New Roman" w:hAnsi="Times New Roman" w:cs="Times New Roman"/>
        </w:rPr>
        <w:t xml:space="preserve">Муниципальное дошкольное образовательное учреждение «Детский сад </w:t>
      </w:r>
      <w:proofErr w:type="spellStart"/>
      <w:r w:rsidR="00B20990" w:rsidRPr="00DF074B">
        <w:rPr>
          <w:rFonts w:ascii="Times New Roman" w:hAnsi="Times New Roman" w:cs="Times New Roman"/>
        </w:rPr>
        <w:t>общеразвивающего</w:t>
      </w:r>
      <w:proofErr w:type="spellEnd"/>
      <w:r w:rsidR="00B20990" w:rsidRPr="00DF074B">
        <w:rPr>
          <w:rFonts w:ascii="Times New Roman" w:hAnsi="Times New Roman" w:cs="Times New Roman"/>
        </w:rPr>
        <w:t xml:space="preserve"> вида с приоритетным осуществлением деятельности по познавательно-речевому развитию детей № 8» в дальнейшем «Заказчик», в лице заведующего </w:t>
      </w:r>
      <w:proofErr w:type="spellStart"/>
      <w:r w:rsidR="00B20990" w:rsidRPr="00DF074B">
        <w:rPr>
          <w:rFonts w:ascii="Times New Roman" w:hAnsi="Times New Roman" w:cs="Times New Roman"/>
        </w:rPr>
        <w:t>Шкредовой</w:t>
      </w:r>
      <w:proofErr w:type="spellEnd"/>
      <w:r w:rsidR="00B20990" w:rsidRPr="00DF074B">
        <w:rPr>
          <w:rFonts w:ascii="Times New Roman" w:hAnsi="Times New Roman" w:cs="Times New Roman"/>
        </w:rPr>
        <w:t xml:space="preserve"> Елены Александровны</w:t>
      </w:r>
      <w:r w:rsidR="00B20990" w:rsidRPr="00DF074B">
        <w:rPr>
          <w:rFonts w:ascii="Times New Roman" w:hAnsi="Times New Roman" w:cs="Times New Roman"/>
          <w:bCs/>
          <w:color w:val="000000" w:themeColor="text1"/>
        </w:rPr>
        <w:t xml:space="preserve">, </w:t>
      </w:r>
      <w:r w:rsidR="00B20990" w:rsidRPr="00391E83">
        <w:rPr>
          <w:rFonts w:ascii="Times New Roman" w:hAnsi="Times New Roman" w:cs="Times New Roman"/>
          <w:bCs/>
          <w:color w:val="000000" w:themeColor="text1"/>
        </w:rPr>
        <w:t>д</w:t>
      </w:r>
      <w:r w:rsidR="00B20990">
        <w:rPr>
          <w:rFonts w:ascii="Times New Roman" w:hAnsi="Times New Roman" w:cs="Times New Roman"/>
          <w:bCs/>
          <w:color w:val="000000" w:themeColor="text1"/>
        </w:rPr>
        <w:t>ействующей  на основании Устава</w:t>
      </w:r>
      <w:r w:rsidR="004B6D6F" w:rsidRPr="00391E83">
        <w:rPr>
          <w:rFonts w:ascii="Times New Roman" w:hAnsi="Times New Roman" w:cs="Times New Roman"/>
          <w:bCs/>
          <w:color w:val="000000" w:themeColor="text1"/>
        </w:rPr>
        <w:t>, с другой стороны, совместно именуемые</w:t>
      </w:r>
      <w:r w:rsidR="004B6D6F" w:rsidRPr="00391E83">
        <w:rPr>
          <w:rFonts w:ascii="Times New Roman" w:hAnsi="Times New Roman" w:cs="Times New Roman"/>
          <w:b/>
          <w:bCs/>
          <w:color w:val="000000" w:themeColor="text1"/>
        </w:rPr>
        <w:t xml:space="preserve"> «Стороны», </w:t>
      </w:r>
      <w:r w:rsidR="00685B77" w:rsidRPr="00391E83">
        <w:rPr>
          <w:rFonts w:ascii="Times New Roman" w:hAnsi="Times New Roman" w:cs="Times New Roman"/>
          <w:color w:val="000000" w:themeColor="text1"/>
        </w:rPr>
        <w:t>на основании п</w:t>
      </w:r>
      <w:r w:rsidR="005F2996" w:rsidRPr="00391E83">
        <w:rPr>
          <w:rFonts w:ascii="Times New Roman" w:hAnsi="Times New Roman" w:cs="Times New Roman"/>
          <w:color w:val="000000" w:themeColor="text1"/>
        </w:rPr>
        <w:t>.</w:t>
      </w:r>
      <w:r w:rsidR="006E1E77" w:rsidRPr="00391E83">
        <w:rPr>
          <w:rFonts w:ascii="Times New Roman" w:hAnsi="Times New Roman" w:cs="Times New Roman"/>
          <w:color w:val="000000" w:themeColor="text1"/>
        </w:rPr>
        <w:t xml:space="preserve"> </w:t>
      </w:r>
      <w:r w:rsidR="00C56921" w:rsidRPr="00C56921">
        <w:rPr>
          <w:rFonts w:ascii="Times New Roman" w:hAnsi="Times New Roman" w:cs="Times New Roman"/>
          <w:color w:val="000000" w:themeColor="text1"/>
        </w:rPr>
        <w:t>5</w:t>
      </w:r>
      <w:r w:rsidR="001F26E5" w:rsidRPr="00391E83">
        <w:rPr>
          <w:rFonts w:ascii="Times New Roman" w:hAnsi="Times New Roman" w:cs="Times New Roman"/>
          <w:color w:val="000000" w:themeColor="text1"/>
        </w:rPr>
        <w:t xml:space="preserve"> </w:t>
      </w:r>
      <w:r w:rsidR="00685B77" w:rsidRPr="00391E83">
        <w:rPr>
          <w:rFonts w:ascii="Times New Roman" w:hAnsi="Times New Roman" w:cs="Times New Roman"/>
          <w:color w:val="000000" w:themeColor="text1"/>
        </w:rPr>
        <w:t>ч.1 ст.93  Федерального Закона от</w:t>
      </w:r>
      <w:proofErr w:type="gramEnd"/>
      <w:r w:rsidR="00685B77" w:rsidRPr="00391E83">
        <w:rPr>
          <w:rFonts w:ascii="Times New Roman" w:hAnsi="Times New Roman" w:cs="Times New Roman"/>
          <w:color w:val="000000" w:themeColor="text1"/>
        </w:rPr>
        <w:t xml:space="preserve"> 05.04.2013г.№44-ФЗ «О контрактной системе в сфере закупок товаров, работ, услуг для обеспечения государственных и муниципальных нужд»</w:t>
      </w:r>
      <w:r w:rsidRPr="00391E83">
        <w:rPr>
          <w:rFonts w:ascii="Times New Roman" w:hAnsi="Times New Roman" w:cs="Times New Roman"/>
          <w:color w:val="000000" w:themeColor="text1"/>
        </w:rPr>
        <w:t xml:space="preserve"> </w:t>
      </w:r>
      <w:r w:rsidR="004B6D6F" w:rsidRPr="00391E83">
        <w:rPr>
          <w:rFonts w:ascii="Times New Roman" w:hAnsi="Times New Roman" w:cs="Times New Roman"/>
          <w:bCs/>
          <w:color w:val="000000" w:themeColor="text1"/>
        </w:rPr>
        <w:t>заключили настоящий муниципальный контракт, именуемый в дальнейшем Контракт о нижеследующем:</w:t>
      </w:r>
    </w:p>
    <w:p w:rsidR="004B6D6F" w:rsidRPr="00ED3093" w:rsidRDefault="004B6D6F" w:rsidP="004B6D6F">
      <w:pPr>
        <w:pStyle w:val="ConsNonformat"/>
        <w:ind w:right="0" w:firstLine="708"/>
        <w:jc w:val="both"/>
        <w:rPr>
          <w:rFonts w:ascii="Times New Roman" w:hAnsi="Times New Roman"/>
          <w:b/>
          <w:bCs/>
          <w:color w:val="000000" w:themeColor="text1"/>
        </w:rPr>
      </w:pPr>
    </w:p>
    <w:p w:rsidR="004B6D6F" w:rsidRPr="00ED3093" w:rsidRDefault="004B6D6F" w:rsidP="004B6D6F">
      <w:pPr>
        <w:widowControl w:val="0"/>
        <w:numPr>
          <w:ilvl w:val="0"/>
          <w:numId w:val="1"/>
        </w:numPr>
        <w:tabs>
          <w:tab w:val="left" w:pos="476"/>
          <w:tab w:val="left" w:pos="720"/>
        </w:tabs>
        <w:autoSpaceDE w:val="0"/>
        <w:autoSpaceDN w:val="0"/>
        <w:adjustRightInd w:val="0"/>
        <w:jc w:val="center"/>
        <w:rPr>
          <w:b/>
          <w:color w:val="000000" w:themeColor="text1"/>
          <w:sz w:val="20"/>
          <w:szCs w:val="20"/>
        </w:rPr>
      </w:pPr>
      <w:r w:rsidRPr="00ED3093">
        <w:rPr>
          <w:b/>
          <w:color w:val="000000" w:themeColor="text1"/>
          <w:sz w:val="20"/>
          <w:szCs w:val="20"/>
        </w:rPr>
        <w:t>Предмет контракта</w:t>
      </w:r>
    </w:p>
    <w:p w:rsidR="004B6D6F" w:rsidRPr="00ED3093" w:rsidRDefault="004B6D6F" w:rsidP="001151DF">
      <w:pPr>
        <w:pStyle w:val="ConsNonformat"/>
        <w:widowControl/>
        <w:ind w:right="0"/>
        <w:jc w:val="both"/>
        <w:rPr>
          <w:rFonts w:ascii="Times New Roman" w:hAnsi="Times New Roman" w:cs="Times New Roman"/>
          <w:color w:val="000000" w:themeColor="text1"/>
        </w:rPr>
      </w:pPr>
      <w:r w:rsidRPr="005F2996">
        <w:rPr>
          <w:rFonts w:ascii="Times New Roman" w:hAnsi="Times New Roman" w:cs="Times New Roman"/>
          <w:color w:val="000000" w:themeColor="text1"/>
        </w:rPr>
        <w:t xml:space="preserve">1.1. Поставщик обязуется поставить </w:t>
      </w:r>
      <w:r w:rsidR="009601B5" w:rsidRPr="005F2996">
        <w:rPr>
          <w:rFonts w:ascii="Times New Roman" w:hAnsi="Times New Roman" w:cs="Times New Roman"/>
          <w:color w:val="000000" w:themeColor="text1"/>
        </w:rPr>
        <w:t xml:space="preserve">продукты </w:t>
      </w:r>
      <w:r w:rsidR="009601B5" w:rsidRPr="00B20990">
        <w:rPr>
          <w:rFonts w:ascii="Times New Roman" w:hAnsi="Times New Roman" w:cs="Times New Roman"/>
          <w:color w:val="000000" w:themeColor="text1"/>
        </w:rPr>
        <w:t>питания</w:t>
      </w:r>
      <w:r w:rsidR="00904F3F">
        <w:rPr>
          <w:rFonts w:ascii="Times New Roman" w:hAnsi="Times New Roman" w:cs="Times New Roman"/>
          <w:color w:val="000000" w:themeColor="text1"/>
        </w:rPr>
        <w:t xml:space="preserve"> (молочная продукция)</w:t>
      </w:r>
      <w:r w:rsidRPr="00B20990">
        <w:rPr>
          <w:rFonts w:ascii="Times New Roman" w:hAnsi="Times New Roman" w:cs="Times New Roman"/>
          <w:color w:val="000000" w:themeColor="text1"/>
        </w:rPr>
        <w:t xml:space="preserve"> </w:t>
      </w:r>
      <w:r w:rsidR="005F2996" w:rsidRPr="00B20990">
        <w:rPr>
          <w:rFonts w:ascii="Times New Roman" w:hAnsi="Times New Roman" w:cs="Times New Roman"/>
        </w:rPr>
        <w:t>для нужд М</w:t>
      </w:r>
      <w:r w:rsidR="00B20990" w:rsidRPr="00B20990">
        <w:rPr>
          <w:rFonts w:ascii="Times New Roman" w:hAnsi="Times New Roman" w:cs="Times New Roman"/>
        </w:rPr>
        <w:t>Д</w:t>
      </w:r>
      <w:r w:rsidR="005F2996" w:rsidRPr="00B20990">
        <w:rPr>
          <w:rFonts w:ascii="Times New Roman" w:hAnsi="Times New Roman" w:cs="Times New Roman"/>
        </w:rPr>
        <w:t>ОУ детский</w:t>
      </w:r>
      <w:r w:rsidR="005F2996" w:rsidRPr="005F2996">
        <w:rPr>
          <w:rFonts w:ascii="Times New Roman" w:hAnsi="Times New Roman" w:cs="Times New Roman"/>
        </w:rPr>
        <w:t xml:space="preserve"> сад</w:t>
      </w:r>
      <w:r w:rsidR="00B20990">
        <w:rPr>
          <w:rFonts w:ascii="Times New Roman" w:hAnsi="Times New Roman" w:cs="Times New Roman"/>
        </w:rPr>
        <w:t xml:space="preserve"> № 8</w:t>
      </w:r>
      <w:r w:rsidR="005F2996" w:rsidRPr="005F2996">
        <w:rPr>
          <w:rFonts w:ascii="Times New Roman" w:hAnsi="Times New Roman" w:cs="Times New Roman"/>
        </w:rPr>
        <w:t xml:space="preserve">,  </w:t>
      </w:r>
      <w:r w:rsidRPr="00ED3093">
        <w:rPr>
          <w:rFonts w:ascii="Times New Roman" w:hAnsi="Times New Roman" w:cs="Times New Roman"/>
          <w:color w:val="000000" w:themeColor="text1"/>
        </w:rPr>
        <w:t>а  Заказчик  принять  и  оплатить  поставленные  продукты питания  на  условиях  настоящего  контракта.  Заказчик   вправе  давать   Поставщику  указания  об  отгрузке  товаров.</w:t>
      </w:r>
    </w:p>
    <w:p w:rsidR="004B6D6F" w:rsidRPr="00ED3093" w:rsidRDefault="004B6D6F" w:rsidP="001151DF">
      <w:pPr>
        <w:tabs>
          <w:tab w:val="left" w:pos="-540"/>
        </w:tabs>
        <w:jc w:val="both"/>
        <w:rPr>
          <w:color w:val="000000" w:themeColor="text1"/>
          <w:sz w:val="20"/>
          <w:szCs w:val="20"/>
        </w:rPr>
      </w:pPr>
      <w:r w:rsidRPr="00ED3093">
        <w:rPr>
          <w:color w:val="000000" w:themeColor="text1"/>
          <w:sz w:val="20"/>
          <w:szCs w:val="20"/>
        </w:rPr>
        <w:t>1.</w:t>
      </w:r>
      <w:r w:rsidR="009601B5" w:rsidRPr="00ED3093">
        <w:rPr>
          <w:color w:val="000000" w:themeColor="text1"/>
          <w:sz w:val="20"/>
          <w:szCs w:val="20"/>
        </w:rPr>
        <w:t>2</w:t>
      </w:r>
      <w:r w:rsidRPr="00ED3093">
        <w:rPr>
          <w:color w:val="000000" w:themeColor="text1"/>
          <w:sz w:val="20"/>
          <w:szCs w:val="20"/>
        </w:rPr>
        <w:t>.Количество, развернутая номенклатура (ассортимент) товаров предусматривается сторонами  спецификации, прилагаемой к настоящему контракту и являющейся его неотъемлемой частью.</w:t>
      </w:r>
    </w:p>
    <w:p w:rsidR="004B6D6F" w:rsidRPr="00ED3093" w:rsidRDefault="004B6D6F" w:rsidP="001151DF">
      <w:pPr>
        <w:tabs>
          <w:tab w:val="left" w:pos="-540"/>
        </w:tabs>
        <w:jc w:val="both"/>
        <w:rPr>
          <w:color w:val="000000" w:themeColor="text1"/>
          <w:sz w:val="20"/>
          <w:szCs w:val="20"/>
        </w:rPr>
      </w:pPr>
      <w:r w:rsidRPr="00ED3093">
        <w:rPr>
          <w:color w:val="000000" w:themeColor="text1"/>
          <w:sz w:val="20"/>
          <w:szCs w:val="20"/>
        </w:rPr>
        <w:t>1.</w:t>
      </w:r>
      <w:r w:rsidR="009601B5" w:rsidRPr="00ED3093">
        <w:rPr>
          <w:color w:val="000000" w:themeColor="text1"/>
          <w:sz w:val="20"/>
          <w:szCs w:val="20"/>
        </w:rPr>
        <w:t>3</w:t>
      </w:r>
      <w:r w:rsidRPr="00ED3093">
        <w:rPr>
          <w:color w:val="000000" w:themeColor="text1"/>
          <w:sz w:val="20"/>
          <w:szCs w:val="20"/>
        </w:rPr>
        <w:t xml:space="preserve">.Периодом поставки в целях настоящего контракта  признается 1 (неделя, месяц, квартал).        </w:t>
      </w:r>
    </w:p>
    <w:p w:rsidR="004B6D6F" w:rsidRPr="00ED3093" w:rsidRDefault="004B6D6F" w:rsidP="001151DF">
      <w:pPr>
        <w:tabs>
          <w:tab w:val="left" w:pos="-540"/>
        </w:tabs>
        <w:jc w:val="both"/>
        <w:rPr>
          <w:color w:val="000000" w:themeColor="text1"/>
          <w:sz w:val="20"/>
          <w:szCs w:val="20"/>
        </w:rPr>
      </w:pPr>
      <w:r w:rsidRPr="00ED3093">
        <w:rPr>
          <w:color w:val="000000" w:themeColor="text1"/>
          <w:sz w:val="20"/>
          <w:szCs w:val="20"/>
        </w:rPr>
        <w:t>1.</w:t>
      </w:r>
      <w:r w:rsidR="009601B5" w:rsidRPr="00ED3093">
        <w:rPr>
          <w:color w:val="000000" w:themeColor="text1"/>
          <w:sz w:val="20"/>
          <w:szCs w:val="20"/>
        </w:rPr>
        <w:t>4</w:t>
      </w:r>
      <w:r w:rsidRPr="00ED3093">
        <w:rPr>
          <w:color w:val="000000" w:themeColor="text1"/>
          <w:sz w:val="20"/>
          <w:szCs w:val="20"/>
        </w:rPr>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rsidR="004B6D6F" w:rsidRPr="00ED3093" w:rsidRDefault="004B6D6F" w:rsidP="004B6D6F">
      <w:pPr>
        <w:tabs>
          <w:tab w:val="left" w:pos="-540"/>
        </w:tabs>
        <w:ind w:left="-540"/>
        <w:jc w:val="both"/>
        <w:rPr>
          <w:color w:val="000000" w:themeColor="text1"/>
          <w:sz w:val="20"/>
          <w:szCs w:val="20"/>
        </w:rPr>
      </w:pPr>
    </w:p>
    <w:p w:rsidR="004B6D6F" w:rsidRPr="00ED3093" w:rsidRDefault="004B6D6F" w:rsidP="004B6D6F">
      <w:pPr>
        <w:tabs>
          <w:tab w:val="left" w:pos="476"/>
          <w:tab w:val="left" w:pos="720"/>
        </w:tabs>
        <w:ind w:left="-120"/>
        <w:jc w:val="center"/>
        <w:rPr>
          <w:b/>
          <w:color w:val="000000" w:themeColor="text1"/>
          <w:sz w:val="20"/>
          <w:szCs w:val="20"/>
        </w:rPr>
      </w:pPr>
      <w:r w:rsidRPr="00ED3093">
        <w:rPr>
          <w:b/>
          <w:color w:val="000000" w:themeColor="text1"/>
          <w:sz w:val="20"/>
          <w:szCs w:val="20"/>
        </w:rPr>
        <w:t>2. Обязанности и права сторон</w:t>
      </w:r>
    </w:p>
    <w:p w:rsidR="004B6D6F" w:rsidRPr="00ED3093" w:rsidRDefault="004B6D6F" w:rsidP="004B6D6F">
      <w:pPr>
        <w:pStyle w:val="1"/>
        <w:keepNext w:val="0"/>
        <w:widowControl w:val="0"/>
        <w:numPr>
          <w:ilvl w:val="1"/>
          <w:numId w:val="3"/>
        </w:numPr>
        <w:tabs>
          <w:tab w:val="left" w:pos="720"/>
        </w:tabs>
        <w:autoSpaceDN w:val="0"/>
        <w:adjustRightInd w:val="0"/>
        <w:spacing w:before="0" w:after="0"/>
        <w:jc w:val="center"/>
        <w:rPr>
          <w:rFonts w:ascii="Times New Roman" w:hAnsi="Times New Roman"/>
          <w:color w:val="000000" w:themeColor="text1"/>
          <w:sz w:val="20"/>
          <w:szCs w:val="20"/>
        </w:rPr>
      </w:pPr>
      <w:r w:rsidRPr="00ED3093">
        <w:rPr>
          <w:rFonts w:ascii="Times New Roman" w:hAnsi="Times New Roman"/>
          <w:color w:val="000000" w:themeColor="text1"/>
          <w:sz w:val="20"/>
          <w:szCs w:val="20"/>
        </w:rPr>
        <w:t>Поставщик обязуется:</w:t>
      </w:r>
    </w:p>
    <w:p w:rsidR="004B6D6F" w:rsidRPr="00ED3093" w:rsidRDefault="004B6D6F" w:rsidP="004B6D6F">
      <w:pPr>
        <w:widowControl w:val="0"/>
        <w:numPr>
          <w:ilvl w:val="2"/>
          <w:numId w:val="3"/>
        </w:numPr>
        <w:tabs>
          <w:tab w:val="left" w:pos="476"/>
          <w:tab w:val="left" w:pos="2880"/>
        </w:tabs>
        <w:autoSpaceDE w:val="0"/>
        <w:autoSpaceDN w:val="0"/>
        <w:adjustRightInd w:val="0"/>
        <w:ind w:left="0" w:firstLine="0"/>
        <w:jc w:val="both"/>
        <w:rPr>
          <w:color w:val="000000" w:themeColor="text1"/>
          <w:sz w:val="20"/>
          <w:szCs w:val="20"/>
        </w:rPr>
      </w:pPr>
      <w:r w:rsidRPr="00ED3093">
        <w:rPr>
          <w:color w:val="000000" w:themeColor="text1"/>
          <w:sz w:val="20"/>
          <w:szCs w:val="20"/>
        </w:rPr>
        <w:t>Организовать доставку качественных товаров Заказчику в порядке и сроки, определенные настоящим контрактом  согласно графику поставки (приложение).</w:t>
      </w:r>
    </w:p>
    <w:p w:rsidR="004B6D6F" w:rsidRPr="00ED3093" w:rsidRDefault="004B6D6F" w:rsidP="004B6D6F">
      <w:pPr>
        <w:widowControl w:val="0"/>
        <w:numPr>
          <w:ilvl w:val="2"/>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 xml:space="preserve">Своевременно </w:t>
      </w:r>
      <w:proofErr w:type="gramStart"/>
      <w:r w:rsidRPr="00ED3093">
        <w:rPr>
          <w:color w:val="000000" w:themeColor="text1"/>
          <w:sz w:val="20"/>
          <w:szCs w:val="20"/>
        </w:rPr>
        <w:t>предоставлять Заказчику необходимые документы</w:t>
      </w:r>
      <w:proofErr w:type="gramEnd"/>
      <w:r w:rsidRPr="00ED3093">
        <w:rPr>
          <w:color w:val="000000" w:themeColor="text1"/>
          <w:sz w:val="20"/>
          <w:szCs w:val="20"/>
        </w:rPr>
        <w:t xml:space="preserve"> на поставляемые продукты (накладные, сертификаты и т.п.).</w:t>
      </w:r>
    </w:p>
    <w:p w:rsidR="004B6D6F" w:rsidRPr="00ED3093" w:rsidRDefault="004B6D6F" w:rsidP="004B6D6F">
      <w:pPr>
        <w:widowControl w:val="0"/>
        <w:numPr>
          <w:ilvl w:val="2"/>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Вывезти товар в случае принятием его Заказчиком на ответственное хранение или распорядиться таким товаром в разумный срок.</w:t>
      </w:r>
    </w:p>
    <w:p w:rsidR="004B6D6F" w:rsidRPr="00ED3093" w:rsidRDefault="004B6D6F" w:rsidP="004B6D6F">
      <w:pPr>
        <w:pStyle w:val="1"/>
        <w:keepNext w:val="0"/>
        <w:widowControl w:val="0"/>
        <w:numPr>
          <w:ilvl w:val="1"/>
          <w:numId w:val="3"/>
        </w:numPr>
        <w:tabs>
          <w:tab w:val="left" w:pos="720"/>
        </w:tabs>
        <w:autoSpaceDN w:val="0"/>
        <w:adjustRightInd w:val="0"/>
        <w:spacing w:before="0" w:after="0"/>
        <w:ind w:left="0"/>
        <w:jc w:val="center"/>
        <w:rPr>
          <w:rFonts w:ascii="Times New Roman" w:hAnsi="Times New Roman"/>
          <w:color w:val="000000" w:themeColor="text1"/>
          <w:sz w:val="20"/>
          <w:szCs w:val="20"/>
        </w:rPr>
      </w:pPr>
      <w:r w:rsidRPr="00ED3093">
        <w:rPr>
          <w:rFonts w:ascii="Times New Roman" w:hAnsi="Times New Roman"/>
          <w:color w:val="000000" w:themeColor="text1"/>
          <w:sz w:val="20"/>
          <w:szCs w:val="20"/>
        </w:rPr>
        <w:t>Заказчик обязуется:</w:t>
      </w:r>
    </w:p>
    <w:p w:rsidR="004B6D6F" w:rsidRPr="00ED3093" w:rsidRDefault="004B6D6F" w:rsidP="004B6D6F">
      <w:pPr>
        <w:widowControl w:val="0"/>
        <w:numPr>
          <w:ilvl w:val="2"/>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Заказчик (получатель) обязуется обеспечить разгрузку транспорта Поставщика в срок, не превышающий 2 часов с момента прихода транспорта Поставщика на склад Заказчика (получателя).</w:t>
      </w:r>
    </w:p>
    <w:p w:rsidR="004B6D6F" w:rsidRPr="00ED3093" w:rsidRDefault="004B6D6F" w:rsidP="004B6D6F">
      <w:pPr>
        <w:widowControl w:val="0"/>
        <w:numPr>
          <w:ilvl w:val="2"/>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 xml:space="preserve">Своевременно представлять Поставщику письменную заявку на необходимые продукты в срок не позднее, чем за 48 часов до дня предстоящей поставки. </w:t>
      </w:r>
    </w:p>
    <w:p w:rsidR="004B6D6F" w:rsidRPr="00ED3093" w:rsidRDefault="004B6D6F" w:rsidP="004B6D6F">
      <w:pPr>
        <w:widowControl w:val="0"/>
        <w:numPr>
          <w:ilvl w:val="2"/>
          <w:numId w:val="3"/>
        </w:numPr>
        <w:tabs>
          <w:tab w:val="left" w:pos="-540"/>
          <w:tab w:val="left" w:pos="-360"/>
        </w:tabs>
        <w:autoSpaceDE w:val="0"/>
        <w:autoSpaceDN w:val="0"/>
        <w:adjustRightInd w:val="0"/>
        <w:ind w:left="0" w:firstLine="0"/>
        <w:jc w:val="both"/>
        <w:rPr>
          <w:color w:val="000000" w:themeColor="text1"/>
          <w:sz w:val="20"/>
          <w:szCs w:val="20"/>
        </w:rPr>
      </w:pPr>
      <w:r w:rsidRPr="00ED3093">
        <w:rPr>
          <w:color w:val="000000" w:themeColor="text1"/>
          <w:sz w:val="20"/>
          <w:szCs w:val="20"/>
        </w:rPr>
        <w:t>Производить приемку поставленных продуктов питания в соответствии с их количеством и качеством по предъявленным документам (накладным, сертификатам и т.п.) и предварительной заявке.</w:t>
      </w:r>
    </w:p>
    <w:p w:rsidR="004B6D6F" w:rsidRPr="00ED3093" w:rsidRDefault="004B6D6F" w:rsidP="004B6D6F">
      <w:pPr>
        <w:widowControl w:val="0"/>
        <w:numPr>
          <w:ilvl w:val="2"/>
          <w:numId w:val="3"/>
        </w:numPr>
        <w:tabs>
          <w:tab w:val="left" w:pos="-540"/>
          <w:tab w:val="left" w:pos="476"/>
        </w:tabs>
        <w:autoSpaceDE w:val="0"/>
        <w:autoSpaceDN w:val="0"/>
        <w:adjustRightInd w:val="0"/>
        <w:ind w:left="0" w:firstLine="0"/>
        <w:jc w:val="both"/>
        <w:rPr>
          <w:color w:val="000000" w:themeColor="text1"/>
          <w:sz w:val="20"/>
          <w:szCs w:val="20"/>
        </w:rPr>
      </w:pPr>
      <w:r w:rsidRPr="00ED3093">
        <w:rPr>
          <w:color w:val="000000" w:themeColor="text1"/>
          <w:sz w:val="20"/>
          <w:szCs w:val="20"/>
        </w:rPr>
        <w:t>Незамедлительно письменно уведомить Поставщика о выявленных несоответствиях или недостатках товара.</w:t>
      </w:r>
    </w:p>
    <w:p w:rsidR="004B6D6F" w:rsidRPr="00ED3093" w:rsidRDefault="004B6D6F" w:rsidP="004B6D6F">
      <w:pPr>
        <w:widowControl w:val="0"/>
        <w:numPr>
          <w:ilvl w:val="2"/>
          <w:numId w:val="3"/>
        </w:numPr>
        <w:tabs>
          <w:tab w:val="left" w:pos="-540"/>
          <w:tab w:val="left" w:pos="476"/>
        </w:tabs>
        <w:autoSpaceDE w:val="0"/>
        <w:autoSpaceDN w:val="0"/>
        <w:adjustRightInd w:val="0"/>
        <w:ind w:left="0" w:firstLine="0"/>
        <w:jc w:val="both"/>
        <w:rPr>
          <w:color w:val="000000" w:themeColor="text1"/>
          <w:sz w:val="20"/>
          <w:szCs w:val="20"/>
        </w:rPr>
      </w:pPr>
      <w:r w:rsidRPr="00ED3093">
        <w:rPr>
          <w:color w:val="000000" w:themeColor="text1"/>
          <w:sz w:val="20"/>
          <w:szCs w:val="20"/>
        </w:rPr>
        <w:t>В случае отказа от переданного Поставщиком товара в связи с нарушением последним пункта 5.2.  настоящего контракта обеспечить сохранность этого товара, то  есть принять его на ответственное хранение, и незамедлительно уведомить об отказе Поставщика.</w:t>
      </w:r>
    </w:p>
    <w:p w:rsidR="004B6D6F" w:rsidRPr="00ED3093" w:rsidRDefault="004B6D6F" w:rsidP="004B6D6F">
      <w:pPr>
        <w:widowControl w:val="0"/>
        <w:numPr>
          <w:ilvl w:val="2"/>
          <w:numId w:val="3"/>
        </w:numPr>
        <w:tabs>
          <w:tab w:val="left" w:pos="-540"/>
          <w:tab w:val="left" w:pos="476"/>
        </w:tabs>
        <w:autoSpaceDE w:val="0"/>
        <w:autoSpaceDN w:val="0"/>
        <w:adjustRightInd w:val="0"/>
        <w:ind w:left="0" w:firstLine="0"/>
        <w:jc w:val="both"/>
        <w:rPr>
          <w:color w:val="000000" w:themeColor="text1"/>
          <w:sz w:val="20"/>
          <w:szCs w:val="20"/>
        </w:rPr>
      </w:pPr>
      <w:r w:rsidRPr="00ED3093">
        <w:rPr>
          <w:color w:val="000000" w:themeColor="text1"/>
          <w:sz w:val="20"/>
          <w:szCs w:val="20"/>
        </w:rPr>
        <w:t>Оплачивать товары в порядке, установленном п.4.3 настоящего контракта.</w:t>
      </w:r>
    </w:p>
    <w:p w:rsidR="004B6D6F" w:rsidRPr="00ED3093" w:rsidRDefault="004B6D6F" w:rsidP="004B6D6F">
      <w:pPr>
        <w:widowControl w:val="0"/>
        <w:numPr>
          <w:ilvl w:val="2"/>
          <w:numId w:val="3"/>
        </w:numPr>
        <w:tabs>
          <w:tab w:val="left" w:pos="-540"/>
          <w:tab w:val="left" w:pos="476"/>
        </w:tabs>
        <w:autoSpaceDE w:val="0"/>
        <w:autoSpaceDN w:val="0"/>
        <w:adjustRightInd w:val="0"/>
        <w:ind w:left="0" w:firstLine="0"/>
        <w:jc w:val="both"/>
        <w:rPr>
          <w:color w:val="000000" w:themeColor="text1"/>
          <w:sz w:val="20"/>
          <w:szCs w:val="20"/>
        </w:rPr>
      </w:pPr>
      <w:r w:rsidRPr="00ED3093">
        <w:rPr>
          <w:color w:val="000000" w:themeColor="text1"/>
          <w:sz w:val="20"/>
          <w:szCs w:val="20"/>
        </w:rPr>
        <w:t xml:space="preserve">Покупатель имеет право проверить установление торговой наценки на поставляемые в соответствии с настоящим контрактом  товары. </w:t>
      </w:r>
    </w:p>
    <w:p w:rsidR="004B6D6F" w:rsidRPr="00ED3093" w:rsidRDefault="004B6D6F" w:rsidP="004B6D6F">
      <w:pPr>
        <w:widowControl w:val="0"/>
        <w:numPr>
          <w:ilvl w:val="2"/>
          <w:numId w:val="3"/>
        </w:numPr>
        <w:tabs>
          <w:tab w:val="left" w:pos="-540"/>
          <w:tab w:val="left" w:pos="476"/>
        </w:tabs>
        <w:autoSpaceDE w:val="0"/>
        <w:autoSpaceDN w:val="0"/>
        <w:adjustRightInd w:val="0"/>
        <w:ind w:left="0" w:firstLine="0"/>
        <w:jc w:val="both"/>
        <w:rPr>
          <w:color w:val="000000" w:themeColor="text1"/>
          <w:sz w:val="20"/>
          <w:szCs w:val="20"/>
        </w:rPr>
      </w:pPr>
      <w:r w:rsidRPr="00ED3093">
        <w:rPr>
          <w:color w:val="000000" w:themeColor="text1"/>
          <w:sz w:val="20"/>
          <w:szCs w:val="20"/>
        </w:rPr>
        <w:t>При получении товара, уполномоченный представитель Заказчика (получателя) обязан передать  Поставщику список доверенных лиц на получение товара и приемку его по количеству и качеству. При подписании накладной представитель Заказчика (получателя) обяза</w:t>
      </w:r>
      <w:r w:rsidR="00B20990">
        <w:rPr>
          <w:color w:val="000000" w:themeColor="text1"/>
          <w:sz w:val="20"/>
          <w:szCs w:val="20"/>
        </w:rPr>
        <w:t>н</w:t>
      </w:r>
      <w:r w:rsidRPr="00ED3093">
        <w:rPr>
          <w:color w:val="000000" w:themeColor="text1"/>
          <w:sz w:val="20"/>
          <w:szCs w:val="20"/>
        </w:rPr>
        <w:t xml:space="preserve"> расшифровать свою фамилию и указать занимаемую должность. </w:t>
      </w:r>
    </w:p>
    <w:p w:rsidR="004B6D6F" w:rsidRPr="00ED3093" w:rsidRDefault="004B6D6F" w:rsidP="004B6D6F">
      <w:pPr>
        <w:tabs>
          <w:tab w:val="left" w:pos="476"/>
          <w:tab w:val="left" w:pos="720"/>
        </w:tabs>
        <w:ind w:left="-540"/>
        <w:jc w:val="both"/>
        <w:rPr>
          <w:color w:val="000000" w:themeColor="text1"/>
          <w:sz w:val="20"/>
          <w:szCs w:val="20"/>
        </w:rPr>
      </w:pPr>
    </w:p>
    <w:p w:rsidR="004B6D6F" w:rsidRPr="00ED3093" w:rsidRDefault="004B6D6F" w:rsidP="004B6D6F">
      <w:pPr>
        <w:widowControl w:val="0"/>
        <w:numPr>
          <w:ilvl w:val="0"/>
          <w:numId w:val="3"/>
        </w:numPr>
        <w:tabs>
          <w:tab w:val="left" w:pos="476"/>
          <w:tab w:val="left" w:pos="720"/>
        </w:tabs>
        <w:autoSpaceDE w:val="0"/>
        <w:autoSpaceDN w:val="0"/>
        <w:adjustRightInd w:val="0"/>
        <w:ind w:left="240"/>
        <w:jc w:val="center"/>
        <w:rPr>
          <w:b/>
          <w:color w:val="000000" w:themeColor="text1"/>
          <w:sz w:val="20"/>
          <w:szCs w:val="20"/>
        </w:rPr>
      </w:pPr>
      <w:r w:rsidRPr="00ED3093">
        <w:rPr>
          <w:b/>
          <w:color w:val="000000" w:themeColor="text1"/>
          <w:sz w:val="20"/>
          <w:szCs w:val="20"/>
        </w:rPr>
        <w:t>Порядок поставки</w:t>
      </w:r>
    </w:p>
    <w:p w:rsidR="004B6D6F" w:rsidRPr="00ED3093" w:rsidRDefault="004B6D6F" w:rsidP="004B6D6F">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0"/>
          <w:szCs w:val="20"/>
        </w:rPr>
      </w:pPr>
      <w:r w:rsidRPr="00ED3093">
        <w:rPr>
          <w:color w:val="000000" w:themeColor="text1"/>
          <w:sz w:val="20"/>
          <w:szCs w:val="20"/>
        </w:rPr>
        <w:t>3.1.</w:t>
      </w:r>
      <w:r w:rsidRPr="00ED3093">
        <w:rPr>
          <w:color w:val="000000" w:themeColor="text1"/>
          <w:sz w:val="20"/>
          <w:szCs w:val="20"/>
        </w:rPr>
        <w:tab/>
        <w:t>Поставка должна осуществляться специализированными транспортными средствами, предназначенными для перевозки продуктов питания и имеющими санитарные паспорта. Транспортные средства для перевозки продуктов питания должны содержаться в чистоте, не должны использоваться для перевозки людей и других товаров.</w:t>
      </w:r>
    </w:p>
    <w:p w:rsidR="004B6D6F" w:rsidRPr="00ED3093" w:rsidRDefault="004B6D6F" w:rsidP="004B6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0"/>
          <w:szCs w:val="20"/>
        </w:rPr>
      </w:pPr>
      <w:r w:rsidRPr="00ED3093">
        <w:rPr>
          <w:color w:val="000000" w:themeColor="text1"/>
          <w:sz w:val="20"/>
          <w:szCs w:val="20"/>
        </w:rPr>
        <w:lastRenderedPageBreak/>
        <w:t xml:space="preserve">Товар доставляется Учреждению в транспортной таре, предназначенной для перевозки продуктов питания и соответствующей требованиям главы </w:t>
      </w:r>
      <w:r w:rsidRPr="00ED3093">
        <w:rPr>
          <w:color w:val="000000" w:themeColor="text1"/>
          <w:sz w:val="20"/>
          <w:szCs w:val="20"/>
          <w:lang w:val="en-US"/>
        </w:rPr>
        <w:t>VII</w:t>
      </w:r>
      <w:r w:rsidRPr="00ED3093">
        <w:rPr>
          <w:color w:val="000000" w:themeColor="text1"/>
          <w:sz w:val="20"/>
          <w:szCs w:val="20"/>
        </w:rPr>
        <w:t xml:space="preserve"> </w:t>
      </w:r>
      <w:proofErr w:type="spellStart"/>
      <w:r w:rsidRPr="00ED3093">
        <w:rPr>
          <w:color w:val="000000" w:themeColor="text1"/>
          <w:sz w:val="20"/>
          <w:szCs w:val="20"/>
        </w:rPr>
        <w:t>СанПиН</w:t>
      </w:r>
      <w:proofErr w:type="spellEnd"/>
      <w:r w:rsidRPr="00ED3093">
        <w:rPr>
          <w:color w:val="000000" w:themeColor="text1"/>
          <w:sz w:val="20"/>
          <w:szCs w:val="20"/>
        </w:rPr>
        <w:t xml:space="preserve"> 2.3.6.1079-01 от 06.11.2001 года.</w:t>
      </w:r>
    </w:p>
    <w:p w:rsidR="004B6D6F" w:rsidRPr="00ED3093" w:rsidRDefault="004B6D6F" w:rsidP="004B6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0"/>
          <w:szCs w:val="20"/>
        </w:rPr>
      </w:pPr>
      <w:r w:rsidRPr="00ED3093">
        <w:rPr>
          <w:color w:val="000000" w:themeColor="text1"/>
          <w:sz w:val="20"/>
          <w:szCs w:val="20"/>
        </w:rPr>
        <w:t xml:space="preserve">Транспортировка скоропортящихся продуктов питания должна производиться в закрытой маркированной таре. Скоропортящиеся и особо скоропортящиеся продукты питания перевозят </w:t>
      </w:r>
      <w:proofErr w:type="gramStart"/>
      <w:r w:rsidRPr="00ED3093">
        <w:rPr>
          <w:color w:val="000000" w:themeColor="text1"/>
          <w:sz w:val="20"/>
          <w:szCs w:val="20"/>
        </w:rPr>
        <w:t>охлаждёнными</w:t>
      </w:r>
      <w:proofErr w:type="gramEnd"/>
      <w:r w:rsidRPr="00ED3093">
        <w:rPr>
          <w:color w:val="000000" w:themeColor="text1"/>
          <w:sz w:val="20"/>
          <w:szCs w:val="20"/>
        </w:rPr>
        <w:t xml:space="preserve">  (1 час безо льда, 3 часа при наличии льда), транспортом, обеспечивающим сохранение температурных режимов транспортировки.</w:t>
      </w:r>
    </w:p>
    <w:p w:rsidR="004B6D6F" w:rsidRPr="00ED3093" w:rsidRDefault="004B6D6F" w:rsidP="004B6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0"/>
          <w:szCs w:val="20"/>
        </w:rPr>
      </w:pPr>
      <w:r w:rsidRPr="00ED3093">
        <w:rPr>
          <w:color w:val="000000" w:themeColor="text1"/>
          <w:sz w:val="20"/>
          <w:szCs w:val="20"/>
        </w:rPr>
        <w:t>Доставка продуктов питания до Учреждения осуществляется в упаковке, обеспечивающей их сохранность. Упаковка не должна содержать материалы, запрещенные для контакта с продуктами питания.</w:t>
      </w:r>
    </w:p>
    <w:p w:rsidR="004B6D6F" w:rsidRPr="00ED3093" w:rsidRDefault="004B6D6F" w:rsidP="004B6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0"/>
          <w:szCs w:val="20"/>
        </w:rPr>
      </w:pPr>
      <w:proofErr w:type="gramStart"/>
      <w:r w:rsidRPr="00ED3093">
        <w:rPr>
          <w:color w:val="000000" w:themeColor="text1"/>
          <w:sz w:val="20"/>
          <w:szCs w:val="20"/>
        </w:rPr>
        <w:t>Лица, сопровождающие продукты питания в пути следования и выполняющие их погрузку и выгрузку, должны быть одеты в спецодежду, соответствующую санитарным нормам, обязаны иметь личную санитарную книжку установленного образца с отметкой о прохождении медицинского осмотра, результатов лабораторных исследований.</w:t>
      </w:r>
      <w:proofErr w:type="gramEnd"/>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3.2.</w:t>
      </w:r>
      <w:r w:rsidRPr="00ED3093">
        <w:rPr>
          <w:color w:val="000000" w:themeColor="text1"/>
          <w:sz w:val="20"/>
          <w:szCs w:val="20"/>
        </w:rPr>
        <w:tab/>
        <w:t xml:space="preserve">Поставка товаров осуществляется транспортом  Поставщика до учреждения. Заказчик вправе давать Поставщику указания об отгрузке товаров получателям. Поставщик отгружает товар покупателям согласно указаниям Заказчика на основании отгрузочных разнарядок, подписанных Заказчиком, в которых должны быть указаны отгрузочные реквизиты получателя, наименование, количество товара, даты составления и отправки разнарядки Поставщику и другие необходимые сведения. </w:t>
      </w:r>
    </w:p>
    <w:p w:rsidR="004B6D6F" w:rsidRPr="00ED3093" w:rsidRDefault="004B6D6F" w:rsidP="004B6D6F">
      <w:pPr>
        <w:tabs>
          <w:tab w:val="left" w:pos="-540"/>
          <w:tab w:val="left" w:pos="476"/>
        </w:tabs>
        <w:jc w:val="both"/>
        <w:rPr>
          <w:color w:val="000000" w:themeColor="text1"/>
          <w:sz w:val="20"/>
          <w:szCs w:val="20"/>
        </w:rPr>
      </w:pPr>
      <w:r w:rsidRPr="00ED3093">
        <w:rPr>
          <w:color w:val="000000" w:themeColor="text1"/>
          <w:sz w:val="20"/>
          <w:szCs w:val="20"/>
        </w:rPr>
        <w:t xml:space="preserve">Заказчик обязан предоставлять Поставщику отгрузочные разнарядки не позднее, чем за 5 дней до отправки  соответствующей партии товара. </w:t>
      </w:r>
    </w:p>
    <w:p w:rsidR="004B6D6F" w:rsidRPr="00ED3093" w:rsidRDefault="004B6D6F" w:rsidP="004B6D6F">
      <w:pPr>
        <w:tabs>
          <w:tab w:val="left" w:pos="-540"/>
          <w:tab w:val="left" w:pos="476"/>
        </w:tabs>
        <w:jc w:val="both"/>
        <w:rPr>
          <w:color w:val="000000" w:themeColor="text1"/>
          <w:sz w:val="20"/>
          <w:szCs w:val="20"/>
        </w:rPr>
      </w:pPr>
      <w:r w:rsidRPr="00ED3093">
        <w:rPr>
          <w:color w:val="000000" w:themeColor="text1"/>
          <w:sz w:val="20"/>
          <w:szCs w:val="20"/>
        </w:rPr>
        <w:t xml:space="preserve">Обязательства  Поставщика по отпуску и отгрузке считаются выполненными с момента подписания получателем товара, указанным в отгрузочной разнарядке, товарной накладной. </w:t>
      </w:r>
    </w:p>
    <w:p w:rsidR="004B6D6F" w:rsidRPr="00ED3093" w:rsidRDefault="004B6D6F" w:rsidP="004B6D6F">
      <w:pPr>
        <w:tabs>
          <w:tab w:val="left" w:pos="-540"/>
          <w:tab w:val="left" w:pos="476"/>
        </w:tabs>
        <w:jc w:val="both"/>
        <w:rPr>
          <w:color w:val="000000" w:themeColor="text1"/>
          <w:sz w:val="20"/>
          <w:szCs w:val="20"/>
        </w:rPr>
      </w:pPr>
      <w:r w:rsidRPr="00ED3093">
        <w:rPr>
          <w:color w:val="000000" w:themeColor="text1"/>
          <w:sz w:val="20"/>
          <w:szCs w:val="20"/>
        </w:rPr>
        <w:t xml:space="preserve">Отгрузочные разнарядки прилагаются к настоящему контракту и являются его неотъемлемой частью. </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3.3.</w:t>
      </w:r>
      <w:r w:rsidRPr="00ED3093">
        <w:rPr>
          <w:color w:val="000000" w:themeColor="text1"/>
          <w:sz w:val="20"/>
          <w:szCs w:val="20"/>
        </w:rPr>
        <w:tab/>
        <w:t xml:space="preserve">Поставка товара осуществляется в сроки, указанные в заявке (отгрузочной разнарядке) Заказчика. Периодичность поставок указана в графике поставок, прилагаемом к настоящему контракту и являющемся его неотъемлемой частью. </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3.4.</w:t>
      </w:r>
      <w:r w:rsidRPr="00ED3093">
        <w:rPr>
          <w:color w:val="000000" w:themeColor="text1"/>
          <w:sz w:val="20"/>
          <w:szCs w:val="20"/>
        </w:rPr>
        <w:tab/>
        <w:t xml:space="preserve">В случае если Поставщик допустил поставку товара, качество которого не соответствует установленным стандартам, он обязан произвести замену некачественного товара в течение 3 дней с момента подписания двустороннего акта об установленном расхождении по качеству при приемке товара. </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3.5.</w:t>
      </w:r>
      <w:r w:rsidRPr="00ED3093">
        <w:rPr>
          <w:color w:val="000000" w:themeColor="text1"/>
          <w:sz w:val="20"/>
          <w:szCs w:val="20"/>
        </w:rPr>
        <w:tab/>
        <w:t xml:space="preserve">В случае если Поставщик допустил недопоставку товара в отдельном периоде поставки, он обязан восполнить недопоставленное количество товаров в следующем периоде по заявке Заказчика. </w:t>
      </w:r>
    </w:p>
    <w:p w:rsidR="004B6D6F" w:rsidRPr="00ED3093" w:rsidRDefault="004B6D6F" w:rsidP="004B6D6F">
      <w:pPr>
        <w:tabs>
          <w:tab w:val="left" w:pos="-540"/>
        </w:tabs>
        <w:jc w:val="both"/>
        <w:rPr>
          <w:b/>
          <w:color w:val="000000" w:themeColor="text1"/>
          <w:sz w:val="20"/>
          <w:szCs w:val="20"/>
        </w:rPr>
      </w:pPr>
      <w:r w:rsidRPr="00ED3093">
        <w:rPr>
          <w:b/>
          <w:color w:val="000000" w:themeColor="text1"/>
          <w:sz w:val="20"/>
          <w:szCs w:val="20"/>
        </w:rPr>
        <w:t>3.6.</w:t>
      </w:r>
      <w:r w:rsidRPr="00ED3093">
        <w:rPr>
          <w:b/>
          <w:color w:val="000000" w:themeColor="text1"/>
          <w:sz w:val="20"/>
          <w:szCs w:val="20"/>
        </w:rPr>
        <w:tab/>
        <w:t>Заказчик вправе отказаться от принятия товаров, поставка которых просрочена.</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3.7.</w:t>
      </w:r>
      <w:r w:rsidRPr="00ED3093">
        <w:rPr>
          <w:color w:val="000000" w:themeColor="text1"/>
          <w:sz w:val="20"/>
          <w:szCs w:val="20"/>
        </w:rPr>
        <w:tab/>
        <w:t>Приемка Товара по количеству производится в день приемки Товара на складе Заказчика (получателя), по качеству - в течение 7 дней с момента завершения поставки. В случае отсутствия претензий по качеству и количеству в установленные сроки, Товар считается принятым, и Заказчик (получатель) теряет право предъявления претензий в дальнейшем. При обнаружении недостатков товара Заказчик (получатель) теряет право предъявления претензий в дальнейшем. При обнаружении недостатков товара Заказчик (получатель) вызывает представителя Поставщика для участия в составлении двустороннего акта об установленном расхождении по качеству товара. В случае обнаружения недостатков товара в момент его приемки, представитель Заказчика (получателя), осуществляющий приемку товара и лицо, ответственное за доставку  товара (водитель, водител</w:t>
      </w:r>
      <w:proofErr w:type="gramStart"/>
      <w:r w:rsidRPr="00ED3093">
        <w:rPr>
          <w:color w:val="000000" w:themeColor="text1"/>
          <w:sz w:val="20"/>
          <w:szCs w:val="20"/>
        </w:rPr>
        <w:t>ь-</w:t>
      </w:r>
      <w:proofErr w:type="gramEnd"/>
      <w:r w:rsidRPr="00ED3093">
        <w:rPr>
          <w:color w:val="000000" w:themeColor="text1"/>
          <w:sz w:val="20"/>
          <w:szCs w:val="20"/>
        </w:rPr>
        <w:t xml:space="preserve"> экспедитор, экспедитор) вносят соответствующие изменения в </w:t>
      </w:r>
      <w:proofErr w:type="spellStart"/>
      <w:r w:rsidRPr="00ED3093">
        <w:rPr>
          <w:color w:val="000000" w:themeColor="text1"/>
          <w:sz w:val="20"/>
          <w:szCs w:val="20"/>
        </w:rPr>
        <w:t>товарно</w:t>
      </w:r>
      <w:proofErr w:type="spellEnd"/>
      <w:r w:rsidRPr="00ED3093">
        <w:rPr>
          <w:color w:val="000000" w:themeColor="text1"/>
          <w:sz w:val="20"/>
          <w:szCs w:val="20"/>
        </w:rPr>
        <w:t xml:space="preserve"> - транспортные документы  и заверяют данные изменения своими подписями. В этом случае дополнительного уведомления и вызова представителя Поставщика для составления акта о недостаче не требуется. </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3.8.</w:t>
      </w:r>
      <w:r w:rsidRPr="00ED3093">
        <w:rPr>
          <w:color w:val="000000" w:themeColor="text1"/>
          <w:sz w:val="20"/>
          <w:szCs w:val="20"/>
        </w:rPr>
        <w:tab/>
        <w:t xml:space="preserve">Поставщик считается исполнившим обязательства по поставке товара с момента принятия товара Заказчиком (получателем) на складе Заказчика (получателя).  </w:t>
      </w:r>
    </w:p>
    <w:p w:rsidR="004B6D6F" w:rsidRPr="00ED3093" w:rsidRDefault="004B6D6F" w:rsidP="00B20990">
      <w:pPr>
        <w:tabs>
          <w:tab w:val="left" w:pos="-540"/>
        </w:tabs>
        <w:jc w:val="both"/>
        <w:rPr>
          <w:color w:val="000000" w:themeColor="text1"/>
          <w:sz w:val="20"/>
          <w:szCs w:val="20"/>
        </w:rPr>
      </w:pPr>
      <w:r w:rsidRPr="00ED3093">
        <w:rPr>
          <w:b/>
          <w:color w:val="000000" w:themeColor="text1"/>
          <w:sz w:val="20"/>
          <w:szCs w:val="20"/>
        </w:rPr>
        <w:t xml:space="preserve">3.9. Поставка товара осуществляется по адресу: Ленинградская область, </w:t>
      </w:r>
      <w:proofErr w:type="gramStart"/>
      <w:r w:rsidRPr="00ED3093">
        <w:rPr>
          <w:b/>
          <w:color w:val="000000" w:themeColor="text1"/>
          <w:sz w:val="20"/>
          <w:szCs w:val="20"/>
        </w:rPr>
        <w:t>г</w:t>
      </w:r>
      <w:proofErr w:type="gramEnd"/>
      <w:r w:rsidRPr="00ED3093">
        <w:rPr>
          <w:b/>
          <w:color w:val="000000" w:themeColor="text1"/>
          <w:sz w:val="20"/>
          <w:szCs w:val="20"/>
        </w:rPr>
        <w:t xml:space="preserve">. Приозерск, ул. </w:t>
      </w:r>
      <w:r w:rsidR="00B20990">
        <w:rPr>
          <w:b/>
          <w:color w:val="000000" w:themeColor="text1"/>
          <w:sz w:val="20"/>
          <w:szCs w:val="20"/>
        </w:rPr>
        <w:t>Калинина, д.28а</w:t>
      </w:r>
    </w:p>
    <w:p w:rsidR="004B6D6F" w:rsidRPr="00ED3093" w:rsidRDefault="004B6D6F" w:rsidP="004B6D6F">
      <w:pPr>
        <w:widowControl w:val="0"/>
        <w:numPr>
          <w:ilvl w:val="0"/>
          <w:numId w:val="3"/>
        </w:numPr>
        <w:tabs>
          <w:tab w:val="left" w:pos="476"/>
          <w:tab w:val="left" w:pos="720"/>
        </w:tabs>
        <w:autoSpaceDE w:val="0"/>
        <w:autoSpaceDN w:val="0"/>
        <w:adjustRightInd w:val="0"/>
        <w:ind w:left="240"/>
        <w:jc w:val="center"/>
        <w:rPr>
          <w:b/>
          <w:color w:val="000000" w:themeColor="text1"/>
          <w:sz w:val="20"/>
          <w:szCs w:val="20"/>
        </w:rPr>
      </w:pPr>
      <w:r w:rsidRPr="00ED3093">
        <w:rPr>
          <w:b/>
          <w:color w:val="000000" w:themeColor="text1"/>
          <w:sz w:val="20"/>
          <w:szCs w:val="20"/>
        </w:rPr>
        <w:t>Цена контракта  и порядок расчетов</w:t>
      </w:r>
    </w:p>
    <w:p w:rsidR="004B6D6F" w:rsidRPr="00ED3093" w:rsidRDefault="004B6D6F" w:rsidP="004B6D6F">
      <w:pPr>
        <w:jc w:val="both"/>
        <w:rPr>
          <w:color w:val="000000" w:themeColor="text1"/>
          <w:sz w:val="20"/>
          <w:szCs w:val="20"/>
        </w:rPr>
      </w:pPr>
      <w:r w:rsidRPr="00ED3093">
        <w:rPr>
          <w:b/>
          <w:color w:val="000000" w:themeColor="text1"/>
          <w:sz w:val="20"/>
          <w:szCs w:val="20"/>
        </w:rPr>
        <w:t>4.1.Общая стоимость поставляемых товаров на момент заключения контракта</w:t>
      </w:r>
      <w:r w:rsidR="00806675" w:rsidRPr="00ED3093">
        <w:rPr>
          <w:b/>
          <w:color w:val="000000" w:themeColor="text1"/>
          <w:sz w:val="20"/>
          <w:szCs w:val="20"/>
        </w:rPr>
        <w:t xml:space="preserve"> составляет </w:t>
      </w:r>
      <w:r w:rsidR="002B53AC">
        <w:rPr>
          <w:b/>
          <w:color w:val="000000" w:themeColor="text1"/>
          <w:sz w:val="20"/>
          <w:szCs w:val="20"/>
        </w:rPr>
        <w:t>_____________</w:t>
      </w:r>
      <w:r w:rsidR="000D45C2" w:rsidRPr="00ED3093">
        <w:rPr>
          <w:b/>
          <w:color w:val="000000" w:themeColor="text1"/>
          <w:sz w:val="20"/>
          <w:szCs w:val="20"/>
        </w:rPr>
        <w:t xml:space="preserve"> рублей</w:t>
      </w:r>
      <w:proofErr w:type="gramStart"/>
      <w:r w:rsidR="000D45C2" w:rsidRPr="00ED3093">
        <w:rPr>
          <w:b/>
          <w:color w:val="000000" w:themeColor="text1"/>
          <w:sz w:val="20"/>
          <w:szCs w:val="20"/>
        </w:rPr>
        <w:t xml:space="preserve"> </w:t>
      </w:r>
      <w:r w:rsidRPr="00ED3093">
        <w:rPr>
          <w:b/>
          <w:color w:val="000000" w:themeColor="text1"/>
          <w:sz w:val="20"/>
          <w:szCs w:val="20"/>
        </w:rPr>
        <w:t>(</w:t>
      </w:r>
      <w:r w:rsidR="002B53AC">
        <w:rPr>
          <w:b/>
          <w:color w:val="000000" w:themeColor="text1"/>
          <w:sz w:val="20"/>
          <w:szCs w:val="20"/>
        </w:rPr>
        <w:t>_______</w:t>
      </w:r>
      <w:r w:rsidRPr="00ED3093">
        <w:rPr>
          <w:b/>
          <w:color w:val="000000" w:themeColor="text1"/>
          <w:sz w:val="20"/>
          <w:szCs w:val="20"/>
        </w:rPr>
        <w:t>)</w:t>
      </w:r>
      <w:r w:rsidRPr="00ED3093">
        <w:rPr>
          <w:color w:val="000000" w:themeColor="text1"/>
          <w:sz w:val="20"/>
          <w:szCs w:val="20"/>
        </w:rPr>
        <w:t xml:space="preserve"> (</w:t>
      </w:r>
      <w:proofErr w:type="gramEnd"/>
      <w:r w:rsidRPr="00ED3093">
        <w:rPr>
          <w:color w:val="000000" w:themeColor="text1"/>
          <w:sz w:val="20"/>
          <w:szCs w:val="20"/>
        </w:rPr>
        <w:t>с учетом НДС</w:t>
      </w:r>
      <w:r w:rsidR="00391E83">
        <w:rPr>
          <w:color w:val="000000" w:themeColor="text1"/>
          <w:sz w:val="20"/>
          <w:szCs w:val="20"/>
        </w:rPr>
        <w:t>_____%,</w:t>
      </w:r>
      <w:r w:rsidRPr="00ED3093">
        <w:rPr>
          <w:color w:val="000000" w:themeColor="text1"/>
          <w:sz w:val="20"/>
          <w:szCs w:val="20"/>
        </w:rPr>
        <w:t xml:space="preserve"> и транспортных расходов, таможенных пошлин, страховых взносов, других обязательных платежей).</w:t>
      </w:r>
    </w:p>
    <w:p w:rsidR="004B6D6F" w:rsidRPr="00ED3093" w:rsidRDefault="004B6D6F" w:rsidP="004B6D6F">
      <w:pPr>
        <w:jc w:val="both"/>
        <w:rPr>
          <w:color w:val="000000" w:themeColor="text1"/>
          <w:sz w:val="20"/>
          <w:szCs w:val="20"/>
        </w:rPr>
      </w:pPr>
      <w:r w:rsidRPr="00ED3093">
        <w:rPr>
          <w:bCs/>
          <w:color w:val="000000" w:themeColor="text1"/>
          <w:sz w:val="20"/>
          <w:szCs w:val="20"/>
        </w:rPr>
        <w:t>4.2.</w:t>
      </w:r>
      <w:r w:rsidRPr="00ED3093">
        <w:rPr>
          <w:color w:val="000000" w:themeColor="text1"/>
          <w:sz w:val="20"/>
          <w:szCs w:val="20"/>
        </w:rPr>
        <w:t xml:space="preserve">Цена товара остается неизменной  с </w:t>
      </w:r>
      <w:r w:rsidR="00904F3F">
        <w:rPr>
          <w:color w:val="000000" w:themeColor="text1"/>
          <w:sz w:val="20"/>
          <w:szCs w:val="20"/>
        </w:rPr>
        <w:t>10 октяб</w:t>
      </w:r>
      <w:r w:rsidR="002B53AC">
        <w:rPr>
          <w:color w:val="000000" w:themeColor="text1"/>
          <w:sz w:val="20"/>
          <w:szCs w:val="20"/>
        </w:rPr>
        <w:t xml:space="preserve">ря </w:t>
      </w:r>
      <w:r w:rsidR="00F77207" w:rsidRPr="00ED3093">
        <w:rPr>
          <w:color w:val="000000" w:themeColor="text1"/>
          <w:sz w:val="20"/>
          <w:szCs w:val="20"/>
        </w:rPr>
        <w:t>20</w:t>
      </w:r>
      <w:r w:rsidR="00CE56A0">
        <w:rPr>
          <w:color w:val="000000" w:themeColor="text1"/>
          <w:sz w:val="20"/>
          <w:szCs w:val="20"/>
        </w:rPr>
        <w:t>2</w:t>
      </w:r>
      <w:r w:rsidR="002B53AC">
        <w:rPr>
          <w:color w:val="000000" w:themeColor="text1"/>
          <w:sz w:val="20"/>
          <w:szCs w:val="20"/>
        </w:rPr>
        <w:t>6 по 31 декабря 2026</w:t>
      </w:r>
      <w:r w:rsidRPr="00ED3093">
        <w:rPr>
          <w:color w:val="000000" w:themeColor="text1"/>
          <w:sz w:val="20"/>
          <w:szCs w:val="20"/>
        </w:rPr>
        <w:t xml:space="preserve"> года. </w:t>
      </w:r>
    </w:p>
    <w:p w:rsidR="004B6D6F" w:rsidRPr="00ED3093" w:rsidRDefault="004B6D6F" w:rsidP="004B6D6F">
      <w:pPr>
        <w:jc w:val="both"/>
        <w:rPr>
          <w:color w:val="000000" w:themeColor="text1"/>
          <w:sz w:val="20"/>
          <w:szCs w:val="20"/>
        </w:rPr>
      </w:pPr>
      <w:r w:rsidRPr="00ED3093">
        <w:rPr>
          <w:color w:val="000000" w:themeColor="text1"/>
          <w:sz w:val="20"/>
          <w:szCs w:val="20"/>
        </w:rPr>
        <w:t>4.3.Расчеты между сторонами за товары производятся в течение 30 календарных дней с момента их отгрузки  со склада Поставщика  путем перечисления денежных средств на расчетный счет Поставщика.</w:t>
      </w:r>
    </w:p>
    <w:p w:rsidR="004B6D6F" w:rsidRPr="00ED3093" w:rsidRDefault="004B6D6F" w:rsidP="004B6D6F">
      <w:pPr>
        <w:jc w:val="both"/>
        <w:rPr>
          <w:color w:val="000000" w:themeColor="text1"/>
          <w:sz w:val="20"/>
          <w:szCs w:val="20"/>
        </w:rPr>
      </w:pPr>
      <w:r w:rsidRPr="00ED3093">
        <w:rPr>
          <w:color w:val="000000" w:themeColor="text1"/>
          <w:sz w:val="20"/>
          <w:szCs w:val="20"/>
        </w:rPr>
        <w:t>4.4.</w:t>
      </w:r>
      <w:r w:rsidRPr="00ED3093">
        <w:rPr>
          <w:bCs/>
          <w:color w:val="000000" w:themeColor="text1"/>
          <w:sz w:val="20"/>
          <w:szCs w:val="20"/>
        </w:rPr>
        <w:t xml:space="preserve"> </w:t>
      </w:r>
      <w:r w:rsidRPr="00ED3093">
        <w:rPr>
          <w:color w:val="000000" w:themeColor="text1"/>
          <w:sz w:val="20"/>
          <w:szCs w:val="20"/>
        </w:rPr>
        <w:t xml:space="preserve">В случае если Поставщик производит отгрузку товара получателям по отгрузочным разнарядкам Заказчика, получатель обязан предоставить Заказчику накладные и счета - фактуры в двухдневный срок  </w:t>
      </w:r>
      <w:proofErr w:type="gramStart"/>
      <w:r w:rsidRPr="00ED3093">
        <w:rPr>
          <w:color w:val="000000" w:themeColor="text1"/>
          <w:sz w:val="20"/>
          <w:szCs w:val="20"/>
        </w:rPr>
        <w:t>с даты поставки</w:t>
      </w:r>
      <w:proofErr w:type="gramEnd"/>
      <w:r w:rsidRPr="00ED3093">
        <w:rPr>
          <w:color w:val="000000" w:themeColor="text1"/>
          <w:sz w:val="20"/>
          <w:szCs w:val="20"/>
        </w:rPr>
        <w:t>.</w:t>
      </w:r>
    </w:p>
    <w:p w:rsidR="004B6D6F" w:rsidRPr="00ED3093" w:rsidRDefault="004B6D6F" w:rsidP="004B6D6F">
      <w:pPr>
        <w:jc w:val="both"/>
        <w:rPr>
          <w:color w:val="000000" w:themeColor="text1"/>
          <w:sz w:val="20"/>
          <w:szCs w:val="20"/>
        </w:rPr>
      </w:pPr>
      <w:r w:rsidRPr="00ED3093">
        <w:rPr>
          <w:color w:val="000000" w:themeColor="text1"/>
          <w:sz w:val="20"/>
          <w:szCs w:val="20"/>
        </w:rPr>
        <w:t>4.5.Заказчик по согласованию с Поставщиком в ходе исполнения контракта вправе изменить не более чем на десять процентов предусмотренные контрактом количество товаров при изменении потребности в товарах, на поставку которых заключен контракт, или при выявлении потребности в дополнительном  количестве товаров, не предусмотренных контрактом,  но связанных с поставками, предусмотренными контрактом. При этом по согласованию с Поставщиком, заказчик вправе изменить цену контракта пропорционально объему указанных дополнительных поставок, но не более чем на десять процентов такой цены.</w:t>
      </w:r>
    </w:p>
    <w:p w:rsidR="004B6D6F" w:rsidRPr="00ED3093" w:rsidRDefault="004B6D6F" w:rsidP="004B6D6F">
      <w:pPr>
        <w:jc w:val="both"/>
        <w:rPr>
          <w:color w:val="000000" w:themeColor="text1"/>
          <w:sz w:val="20"/>
          <w:szCs w:val="20"/>
        </w:rPr>
      </w:pPr>
      <w:r w:rsidRPr="00ED3093">
        <w:rPr>
          <w:color w:val="000000" w:themeColor="text1"/>
          <w:sz w:val="20"/>
          <w:szCs w:val="20"/>
        </w:rPr>
        <w:t xml:space="preserve">4.6.При сокращении потребности в поставке товаров, предусмотренных контрактом, заказчик по согласованию с Поставщиком, вправе уменьшить количество товаров и цену контракта. Цена контракта при сокращении потребности в поставке части такого товара определяется как частное от деления первоначальной цены контракта на предусмотренное в контракте количество такого товара. </w:t>
      </w:r>
    </w:p>
    <w:p w:rsidR="004B6D6F" w:rsidRPr="00ED3093" w:rsidRDefault="004B6D6F" w:rsidP="004B6D6F">
      <w:pPr>
        <w:jc w:val="both"/>
        <w:rPr>
          <w:bCs/>
          <w:color w:val="000000" w:themeColor="text1"/>
          <w:sz w:val="20"/>
          <w:szCs w:val="20"/>
        </w:rPr>
      </w:pPr>
      <w:r w:rsidRPr="00ED3093">
        <w:rPr>
          <w:color w:val="000000" w:themeColor="text1"/>
          <w:sz w:val="20"/>
          <w:szCs w:val="20"/>
        </w:rPr>
        <w:t xml:space="preserve">4.7.Цена муниципального контракта может быть снижена по соглашению сторон без изменения предусмотренных контрактом количества товаров, объема работ, услуг и иных условий исполнения муниципального контракта.  </w:t>
      </w:r>
    </w:p>
    <w:p w:rsidR="004B6D6F" w:rsidRPr="00ED3093" w:rsidRDefault="004B6D6F" w:rsidP="004B6D6F">
      <w:pPr>
        <w:tabs>
          <w:tab w:val="left" w:pos="720"/>
        </w:tabs>
        <w:ind w:left="240"/>
        <w:jc w:val="both"/>
        <w:rPr>
          <w:color w:val="000000" w:themeColor="text1"/>
          <w:sz w:val="20"/>
          <w:szCs w:val="20"/>
        </w:rPr>
      </w:pPr>
      <w:r w:rsidRPr="00ED3093">
        <w:rPr>
          <w:color w:val="000000" w:themeColor="text1"/>
          <w:sz w:val="20"/>
          <w:szCs w:val="20"/>
        </w:rPr>
        <w:t xml:space="preserve">                                                </w:t>
      </w:r>
    </w:p>
    <w:p w:rsidR="004B6D6F" w:rsidRPr="00ED3093" w:rsidRDefault="004B6D6F" w:rsidP="004B6D6F">
      <w:pPr>
        <w:widowControl w:val="0"/>
        <w:numPr>
          <w:ilvl w:val="0"/>
          <w:numId w:val="3"/>
        </w:numPr>
        <w:tabs>
          <w:tab w:val="left" w:pos="476"/>
          <w:tab w:val="left" w:pos="720"/>
        </w:tabs>
        <w:autoSpaceDE w:val="0"/>
        <w:autoSpaceDN w:val="0"/>
        <w:adjustRightInd w:val="0"/>
        <w:ind w:left="240"/>
        <w:jc w:val="center"/>
        <w:rPr>
          <w:b/>
          <w:color w:val="000000" w:themeColor="text1"/>
          <w:sz w:val="20"/>
          <w:szCs w:val="20"/>
        </w:rPr>
      </w:pPr>
      <w:r w:rsidRPr="00ED3093">
        <w:rPr>
          <w:b/>
          <w:color w:val="000000" w:themeColor="text1"/>
          <w:sz w:val="20"/>
          <w:szCs w:val="20"/>
        </w:rPr>
        <w:t>Гарантии качества товаров</w:t>
      </w:r>
    </w:p>
    <w:p w:rsidR="004B6D6F" w:rsidRPr="00ED3093" w:rsidRDefault="004B6D6F" w:rsidP="004B6D6F">
      <w:pPr>
        <w:widowControl w:val="0"/>
        <w:numPr>
          <w:ilvl w:val="1"/>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Все товары, подлежащие в соответствии  с законодательными актами РФ обязательной сертификации должны иметь соответствующий сертификат. Копия сертификата, заверенная поставщиком, передается Заказчику вместе с товаром.</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Срок годности со дня изготовления продуктов питания на момент их передачи Учреждению должен составлять не менее 80% от общего срока годности продуктов питания, с целью использования их Учреждением по назначению до истечения установленного (гарантированного) срока годности. Заказчик вправе отказаться от поставки товара, если на упаковке отсутствует дата изготовления.</w:t>
      </w:r>
    </w:p>
    <w:p w:rsidR="004B6D6F" w:rsidRPr="00ED3093" w:rsidRDefault="004B6D6F" w:rsidP="004B6D6F">
      <w:pPr>
        <w:widowControl w:val="0"/>
        <w:numPr>
          <w:ilvl w:val="1"/>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 xml:space="preserve">Качество товаров должно соответствовать существующим государственным стандартам (ГОСТ) на конкретный вид продуктов питания. В случае отсутствия ГОСТ на конкретный вид продуктов питания, допускается поставка продуктов питания, соответствующих требованиям утвержденных технических условий (ТУ). При этом значения показателей качества и безопасности, установленные ТУ, не должны быть ниже (хуже) регламентированных в </w:t>
      </w:r>
      <w:proofErr w:type="spellStart"/>
      <w:r w:rsidRPr="00ED3093">
        <w:rPr>
          <w:color w:val="000000" w:themeColor="text1"/>
          <w:sz w:val="20"/>
          <w:szCs w:val="20"/>
        </w:rPr>
        <w:t>ГОСТах</w:t>
      </w:r>
      <w:proofErr w:type="spellEnd"/>
      <w:r w:rsidRPr="00ED3093">
        <w:rPr>
          <w:color w:val="000000" w:themeColor="text1"/>
          <w:sz w:val="20"/>
          <w:szCs w:val="20"/>
        </w:rPr>
        <w:t xml:space="preserve">. Требования ТУ должны соответствовать требованиям </w:t>
      </w:r>
      <w:proofErr w:type="spellStart"/>
      <w:r w:rsidRPr="00ED3093">
        <w:rPr>
          <w:color w:val="000000" w:themeColor="text1"/>
          <w:sz w:val="20"/>
          <w:szCs w:val="20"/>
        </w:rPr>
        <w:t>ГОСТа</w:t>
      </w:r>
      <w:proofErr w:type="spellEnd"/>
      <w:r w:rsidRPr="00ED3093">
        <w:rPr>
          <w:color w:val="000000" w:themeColor="text1"/>
          <w:sz w:val="20"/>
          <w:szCs w:val="20"/>
        </w:rPr>
        <w:t xml:space="preserve"> на методы контроля, маркировку, упаковку, транспортирование и хранение, распространяющиеся на пищевые продукты.</w:t>
      </w:r>
    </w:p>
    <w:p w:rsidR="004B6D6F" w:rsidRPr="00ED3093" w:rsidRDefault="004B6D6F" w:rsidP="004B6D6F">
      <w:pPr>
        <w:widowControl w:val="0"/>
        <w:numPr>
          <w:ilvl w:val="1"/>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 xml:space="preserve">Продукты питания также должны соответствовать требованиям </w:t>
      </w:r>
      <w:proofErr w:type="spellStart"/>
      <w:r w:rsidRPr="00ED3093">
        <w:rPr>
          <w:color w:val="000000" w:themeColor="text1"/>
          <w:sz w:val="20"/>
          <w:szCs w:val="20"/>
        </w:rPr>
        <w:t>СанПиН</w:t>
      </w:r>
      <w:proofErr w:type="spellEnd"/>
      <w:r w:rsidRPr="00ED3093">
        <w:rPr>
          <w:color w:val="000000" w:themeColor="text1"/>
          <w:sz w:val="20"/>
          <w:szCs w:val="20"/>
        </w:rPr>
        <w:t xml:space="preserve"> 2.3.2 1940-05, 2.3.2.1078-01 «Гигиенические требования безопасности и пищевой ценности пищевых продуктов» (Постановление главного государственного санитарного врача Российской Федерации от 04.11.2001 года зарегистрировано Минюстом России 22.03.2002 года, </w:t>
      </w:r>
      <w:proofErr w:type="gramStart"/>
      <w:r w:rsidRPr="00ED3093">
        <w:rPr>
          <w:color w:val="000000" w:themeColor="text1"/>
          <w:sz w:val="20"/>
          <w:szCs w:val="20"/>
        </w:rPr>
        <w:t>регистрационный</w:t>
      </w:r>
      <w:proofErr w:type="gramEnd"/>
      <w:r w:rsidRPr="00ED3093">
        <w:rPr>
          <w:color w:val="000000" w:themeColor="text1"/>
          <w:sz w:val="20"/>
          <w:szCs w:val="20"/>
        </w:rPr>
        <w:t xml:space="preserve"> № 3326). </w:t>
      </w:r>
    </w:p>
    <w:p w:rsidR="004B6D6F" w:rsidRPr="00ED3093" w:rsidRDefault="004B6D6F" w:rsidP="004B6D6F">
      <w:pPr>
        <w:widowControl w:val="0"/>
        <w:numPr>
          <w:ilvl w:val="1"/>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Все продукты питания, поставляемые Поставщиком должны сопровождаться:</w:t>
      </w:r>
    </w:p>
    <w:p w:rsidR="004B6D6F" w:rsidRPr="00ED3093" w:rsidRDefault="004B6D6F" w:rsidP="004B6D6F">
      <w:pPr>
        <w:numPr>
          <w:ilvl w:val="0"/>
          <w:numId w:val="2"/>
        </w:numPr>
        <w:tabs>
          <w:tab w:val="clear" w:pos="1080"/>
          <w:tab w:val="num" w:pos="1122"/>
        </w:tabs>
        <w:autoSpaceDN w:val="0"/>
        <w:ind w:left="0" w:firstLine="0"/>
        <w:jc w:val="both"/>
        <w:rPr>
          <w:i/>
          <w:color w:val="000000" w:themeColor="text1"/>
          <w:sz w:val="20"/>
          <w:szCs w:val="20"/>
        </w:rPr>
      </w:pPr>
      <w:r w:rsidRPr="00ED3093">
        <w:rPr>
          <w:color w:val="000000" w:themeColor="text1"/>
          <w:sz w:val="20"/>
          <w:szCs w:val="20"/>
        </w:rPr>
        <w:t>Документом предприятия-изготовителя (сертификатом соответствия или его заверенной копией), подтверждающей качество и безопасность продукции для здоровья человека, со ссылкой на дату и номер гигиенического заключения, выданного учреждениями Госсанэпидслужбы в установленном порядке;</w:t>
      </w:r>
    </w:p>
    <w:p w:rsidR="004B6D6F" w:rsidRPr="00ED3093" w:rsidRDefault="004B6D6F" w:rsidP="004B6D6F">
      <w:pPr>
        <w:numPr>
          <w:ilvl w:val="0"/>
          <w:numId w:val="2"/>
        </w:numPr>
        <w:tabs>
          <w:tab w:val="clear" w:pos="1080"/>
          <w:tab w:val="left" w:pos="1122"/>
        </w:tabs>
        <w:autoSpaceDN w:val="0"/>
        <w:ind w:left="0" w:firstLine="0"/>
        <w:jc w:val="both"/>
        <w:rPr>
          <w:i/>
          <w:color w:val="000000" w:themeColor="text1"/>
          <w:sz w:val="20"/>
          <w:szCs w:val="20"/>
        </w:rPr>
      </w:pPr>
      <w:r w:rsidRPr="00ED3093">
        <w:rPr>
          <w:color w:val="000000" w:themeColor="text1"/>
          <w:sz w:val="20"/>
          <w:szCs w:val="20"/>
        </w:rPr>
        <w:t>Дополнительно на скоропортящиеся продукты – обязательно качественное удостоверение с указанием даты и часа выработки продукции, температуры хранения, конечного срока реализации;</w:t>
      </w:r>
    </w:p>
    <w:p w:rsidR="004B6D6F" w:rsidRPr="00ED3093" w:rsidRDefault="004B6D6F" w:rsidP="004B6D6F">
      <w:pPr>
        <w:numPr>
          <w:ilvl w:val="0"/>
          <w:numId w:val="2"/>
        </w:numPr>
        <w:tabs>
          <w:tab w:val="clear" w:pos="1080"/>
          <w:tab w:val="num" w:pos="1122"/>
        </w:tabs>
        <w:autoSpaceDN w:val="0"/>
        <w:ind w:left="0" w:firstLine="0"/>
        <w:jc w:val="both"/>
        <w:rPr>
          <w:i/>
          <w:color w:val="000000" w:themeColor="text1"/>
          <w:sz w:val="20"/>
          <w:szCs w:val="20"/>
        </w:rPr>
      </w:pPr>
      <w:r w:rsidRPr="00ED3093">
        <w:rPr>
          <w:color w:val="000000" w:themeColor="text1"/>
          <w:sz w:val="20"/>
          <w:szCs w:val="20"/>
        </w:rPr>
        <w:t>Дополнительно на мясо – допускается к приемке и реализации только при наличии синего овального ветеринарного клейма и заключения ветнадзора;</w:t>
      </w:r>
    </w:p>
    <w:p w:rsidR="004B6D6F" w:rsidRPr="00ED3093" w:rsidRDefault="004B6D6F" w:rsidP="004B6D6F">
      <w:pPr>
        <w:numPr>
          <w:ilvl w:val="0"/>
          <w:numId w:val="2"/>
        </w:numPr>
        <w:tabs>
          <w:tab w:val="clear" w:pos="1080"/>
          <w:tab w:val="num" w:pos="1122"/>
        </w:tabs>
        <w:autoSpaceDN w:val="0"/>
        <w:ind w:left="0" w:firstLine="0"/>
        <w:jc w:val="both"/>
        <w:rPr>
          <w:i/>
          <w:color w:val="000000" w:themeColor="text1"/>
          <w:sz w:val="20"/>
          <w:szCs w:val="20"/>
        </w:rPr>
      </w:pPr>
      <w:r w:rsidRPr="00ED3093">
        <w:rPr>
          <w:color w:val="000000" w:themeColor="text1"/>
          <w:sz w:val="20"/>
          <w:szCs w:val="20"/>
        </w:rPr>
        <w:t>Дополнительно на продукты растительного происхождения – информация о пестицидах, использованных при возделывании сельскохозяйственных культур, фумигации помещений и тары для их хранения, борьбы с вредителями продовольственных запасов, а также дата последней обработки;</w:t>
      </w:r>
    </w:p>
    <w:p w:rsidR="004B6D6F" w:rsidRPr="00ED3093" w:rsidRDefault="004B6D6F" w:rsidP="004B6D6F">
      <w:pPr>
        <w:numPr>
          <w:ilvl w:val="0"/>
          <w:numId w:val="2"/>
        </w:numPr>
        <w:tabs>
          <w:tab w:val="clear" w:pos="1080"/>
          <w:tab w:val="num" w:pos="1122"/>
        </w:tabs>
        <w:autoSpaceDN w:val="0"/>
        <w:ind w:left="0" w:firstLine="0"/>
        <w:jc w:val="both"/>
        <w:rPr>
          <w:i/>
          <w:color w:val="000000" w:themeColor="text1"/>
          <w:sz w:val="20"/>
          <w:szCs w:val="20"/>
        </w:rPr>
      </w:pPr>
      <w:r w:rsidRPr="00ED3093">
        <w:rPr>
          <w:color w:val="000000" w:themeColor="text1"/>
          <w:sz w:val="20"/>
          <w:szCs w:val="20"/>
        </w:rPr>
        <w:t>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или заболеваниями животных и птицы, для обработки животноводческих и птицеводческих помещений, а также с указанием наименования пестицида и конечной даты его использования;</w:t>
      </w:r>
    </w:p>
    <w:p w:rsidR="004B6D6F" w:rsidRPr="00ED3093" w:rsidRDefault="004B6D6F" w:rsidP="004B6D6F">
      <w:pPr>
        <w:numPr>
          <w:ilvl w:val="0"/>
          <w:numId w:val="2"/>
        </w:numPr>
        <w:tabs>
          <w:tab w:val="clear" w:pos="1080"/>
          <w:tab w:val="num" w:pos="1122"/>
        </w:tabs>
        <w:autoSpaceDN w:val="0"/>
        <w:ind w:left="0" w:firstLine="0"/>
        <w:jc w:val="both"/>
        <w:rPr>
          <w:i/>
          <w:color w:val="000000" w:themeColor="text1"/>
          <w:sz w:val="20"/>
          <w:szCs w:val="20"/>
        </w:rPr>
      </w:pPr>
      <w:r w:rsidRPr="00ED3093">
        <w:rPr>
          <w:color w:val="000000" w:themeColor="text1"/>
          <w:sz w:val="20"/>
          <w:szCs w:val="20"/>
        </w:rPr>
        <w:t xml:space="preserve">Для пищевых продуктов из генетически модифицированных источников – обязательно должна содержаться информация: «генетически модифицированная продукция», или «продукция, полученная из генетически модифицированных продуктов», или «продукция содержит компоненты из генетически модифицированных источников». </w:t>
      </w:r>
    </w:p>
    <w:p w:rsidR="004B6D6F" w:rsidRPr="00ED3093" w:rsidRDefault="004B6D6F" w:rsidP="004B6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40"/>
        <w:jc w:val="both"/>
        <w:rPr>
          <w:color w:val="000000" w:themeColor="text1"/>
          <w:sz w:val="20"/>
          <w:szCs w:val="20"/>
        </w:rPr>
      </w:pPr>
      <w:r w:rsidRPr="00ED3093">
        <w:rPr>
          <w:color w:val="000000" w:themeColor="text1"/>
          <w:sz w:val="20"/>
          <w:szCs w:val="20"/>
        </w:rPr>
        <w:t xml:space="preserve">           Поставщик должен соблюдать условия хранения, фасовки пищевых продуктов.</w:t>
      </w:r>
    </w:p>
    <w:p w:rsidR="004B6D6F" w:rsidRPr="00ED3093" w:rsidRDefault="004B6D6F" w:rsidP="004B6D6F">
      <w:pPr>
        <w:tabs>
          <w:tab w:val="left" w:pos="720"/>
        </w:tabs>
        <w:ind w:left="240"/>
        <w:jc w:val="both"/>
        <w:rPr>
          <w:color w:val="000000" w:themeColor="text1"/>
          <w:sz w:val="20"/>
          <w:szCs w:val="20"/>
        </w:rPr>
      </w:pPr>
    </w:p>
    <w:p w:rsidR="004B6D6F" w:rsidRPr="00ED3093" w:rsidRDefault="004B6D6F" w:rsidP="004B6D6F">
      <w:pPr>
        <w:widowControl w:val="0"/>
        <w:numPr>
          <w:ilvl w:val="0"/>
          <w:numId w:val="3"/>
        </w:numPr>
        <w:tabs>
          <w:tab w:val="left" w:pos="476"/>
          <w:tab w:val="left" w:pos="720"/>
        </w:tabs>
        <w:autoSpaceDE w:val="0"/>
        <w:autoSpaceDN w:val="0"/>
        <w:adjustRightInd w:val="0"/>
        <w:ind w:left="240"/>
        <w:jc w:val="center"/>
        <w:rPr>
          <w:b/>
          <w:color w:val="000000" w:themeColor="text1"/>
          <w:sz w:val="20"/>
          <w:szCs w:val="20"/>
        </w:rPr>
      </w:pPr>
      <w:r w:rsidRPr="00ED3093">
        <w:rPr>
          <w:b/>
          <w:color w:val="000000" w:themeColor="text1"/>
          <w:sz w:val="20"/>
          <w:szCs w:val="20"/>
        </w:rPr>
        <w:t>Односторонний отказ от исполнения контракта</w:t>
      </w:r>
    </w:p>
    <w:p w:rsidR="004B6D6F" w:rsidRPr="00ED3093" w:rsidRDefault="004B6D6F" w:rsidP="004B6D6F">
      <w:pPr>
        <w:widowControl w:val="0"/>
        <w:numPr>
          <w:ilvl w:val="1"/>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Односторонний отказ от исполнения контракта (полностью или частично) допускается в случае существенного нарушения контракта одной из сторон.</w:t>
      </w:r>
    </w:p>
    <w:p w:rsidR="004B6D6F" w:rsidRPr="00ED3093" w:rsidRDefault="004B6D6F" w:rsidP="004B6D6F">
      <w:pPr>
        <w:widowControl w:val="0"/>
        <w:numPr>
          <w:ilvl w:val="1"/>
          <w:numId w:val="3"/>
        </w:numPr>
        <w:tabs>
          <w:tab w:val="left" w:pos="-540"/>
          <w:tab w:val="num" w:pos="840"/>
        </w:tabs>
        <w:autoSpaceDE w:val="0"/>
        <w:autoSpaceDN w:val="0"/>
        <w:adjustRightInd w:val="0"/>
        <w:ind w:left="0" w:firstLine="0"/>
        <w:jc w:val="both"/>
        <w:rPr>
          <w:color w:val="000000" w:themeColor="text1"/>
          <w:sz w:val="20"/>
          <w:szCs w:val="20"/>
        </w:rPr>
      </w:pPr>
      <w:r w:rsidRPr="00ED3093">
        <w:rPr>
          <w:color w:val="000000" w:themeColor="text1"/>
          <w:sz w:val="20"/>
          <w:szCs w:val="20"/>
        </w:rPr>
        <w:t>Нарушение настоящего контракта Поставщиком предполагается существенным в случае неоднократного нарушения сроков поставки.</w:t>
      </w:r>
    </w:p>
    <w:p w:rsidR="004B6D6F" w:rsidRPr="00ED3093" w:rsidRDefault="004B6D6F" w:rsidP="004B6D6F">
      <w:pPr>
        <w:widowControl w:val="0"/>
        <w:numPr>
          <w:ilvl w:val="1"/>
          <w:numId w:val="3"/>
        </w:numPr>
        <w:tabs>
          <w:tab w:val="left" w:pos="-540"/>
          <w:tab w:val="num" w:pos="840"/>
        </w:tabs>
        <w:autoSpaceDE w:val="0"/>
        <w:autoSpaceDN w:val="0"/>
        <w:adjustRightInd w:val="0"/>
        <w:ind w:left="0" w:firstLine="0"/>
        <w:jc w:val="both"/>
        <w:rPr>
          <w:color w:val="000000" w:themeColor="text1"/>
          <w:sz w:val="20"/>
          <w:szCs w:val="20"/>
        </w:rPr>
      </w:pPr>
      <w:r w:rsidRPr="00ED3093">
        <w:rPr>
          <w:color w:val="000000" w:themeColor="text1"/>
          <w:sz w:val="20"/>
          <w:szCs w:val="20"/>
        </w:rPr>
        <w:t>Нарушение настоящего контракта Заказчиком предполагается существенным в случае неоднократного нарушения сроков оплаты товаров.</w:t>
      </w:r>
    </w:p>
    <w:p w:rsidR="004B6D6F" w:rsidRPr="00ED3093" w:rsidRDefault="004B6D6F" w:rsidP="004B6D6F">
      <w:pPr>
        <w:widowControl w:val="0"/>
        <w:numPr>
          <w:ilvl w:val="1"/>
          <w:numId w:val="3"/>
        </w:numPr>
        <w:tabs>
          <w:tab w:val="left" w:pos="-540"/>
          <w:tab w:val="num" w:pos="840"/>
        </w:tabs>
        <w:autoSpaceDE w:val="0"/>
        <w:autoSpaceDN w:val="0"/>
        <w:adjustRightInd w:val="0"/>
        <w:ind w:left="0" w:firstLine="0"/>
        <w:jc w:val="both"/>
        <w:rPr>
          <w:color w:val="000000" w:themeColor="text1"/>
          <w:sz w:val="20"/>
          <w:szCs w:val="20"/>
        </w:rPr>
      </w:pPr>
      <w:r w:rsidRPr="00ED3093">
        <w:rPr>
          <w:color w:val="000000" w:themeColor="text1"/>
          <w:sz w:val="20"/>
          <w:szCs w:val="20"/>
        </w:rPr>
        <w:t>Настоящий контракт считается расторгнутым через 30 календарных  дней с момента получения одной стороной уведомления другой стороны об одностороннем отказе от исполнения контракта полностью или частично.</w:t>
      </w:r>
    </w:p>
    <w:p w:rsidR="004B6D6F" w:rsidRPr="00ED3093" w:rsidRDefault="004B6D6F" w:rsidP="004B6D6F">
      <w:pPr>
        <w:tabs>
          <w:tab w:val="left" w:pos="-540"/>
          <w:tab w:val="num" w:pos="840"/>
        </w:tabs>
        <w:jc w:val="both"/>
        <w:rPr>
          <w:color w:val="000000" w:themeColor="text1"/>
          <w:sz w:val="20"/>
          <w:szCs w:val="20"/>
        </w:rPr>
      </w:pPr>
    </w:p>
    <w:p w:rsidR="004B6D6F" w:rsidRPr="00ED3093" w:rsidRDefault="004B6D6F" w:rsidP="004B6D6F">
      <w:pPr>
        <w:widowControl w:val="0"/>
        <w:numPr>
          <w:ilvl w:val="0"/>
          <w:numId w:val="3"/>
        </w:numPr>
        <w:tabs>
          <w:tab w:val="left" w:pos="476"/>
          <w:tab w:val="left" w:pos="720"/>
        </w:tabs>
        <w:autoSpaceDE w:val="0"/>
        <w:autoSpaceDN w:val="0"/>
        <w:adjustRightInd w:val="0"/>
        <w:ind w:left="240"/>
        <w:jc w:val="center"/>
        <w:rPr>
          <w:b/>
          <w:color w:val="000000" w:themeColor="text1"/>
          <w:sz w:val="20"/>
          <w:szCs w:val="20"/>
        </w:rPr>
      </w:pPr>
      <w:r w:rsidRPr="00ED3093">
        <w:rPr>
          <w:b/>
          <w:color w:val="000000" w:themeColor="text1"/>
          <w:sz w:val="20"/>
          <w:szCs w:val="20"/>
        </w:rPr>
        <w:t>Ответственность сторон</w:t>
      </w:r>
    </w:p>
    <w:p w:rsidR="004B6D6F" w:rsidRPr="00ED3093" w:rsidRDefault="004B6D6F" w:rsidP="004B6D6F">
      <w:pPr>
        <w:pStyle w:val="a3"/>
        <w:widowControl w:val="0"/>
        <w:numPr>
          <w:ilvl w:val="1"/>
          <w:numId w:val="3"/>
        </w:numPr>
        <w:shd w:val="clear" w:color="auto" w:fill="FFFFFF"/>
        <w:tabs>
          <w:tab w:val="left" w:pos="-540"/>
        </w:tabs>
        <w:autoSpaceDE w:val="0"/>
        <w:autoSpaceDN w:val="0"/>
        <w:adjustRightInd w:val="0"/>
        <w:spacing w:before="14" w:after="0"/>
        <w:ind w:left="0" w:firstLine="0"/>
        <w:jc w:val="both"/>
        <w:rPr>
          <w:color w:val="000000" w:themeColor="text1"/>
          <w:sz w:val="20"/>
          <w:szCs w:val="20"/>
        </w:rPr>
      </w:pPr>
      <w:r w:rsidRPr="00ED3093">
        <w:rPr>
          <w:color w:val="000000" w:themeColor="text1"/>
          <w:sz w:val="20"/>
          <w:szCs w:val="20"/>
        </w:rPr>
        <w:t>За неисполнение или ненадлежащее исполнение обязательств по настоящему контракту несут ответственность в соответствии с действующим законодательством.</w:t>
      </w:r>
    </w:p>
    <w:p w:rsidR="004B6D6F" w:rsidRPr="00ED3093" w:rsidRDefault="004B6D6F" w:rsidP="004B6D6F">
      <w:pPr>
        <w:pStyle w:val="a3"/>
        <w:widowControl w:val="0"/>
        <w:numPr>
          <w:ilvl w:val="1"/>
          <w:numId w:val="3"/>
        </w:numPr>
        <w:shd w:val="clear" w:color="auto" w:fill="FFFFFF"/>
        <w:tabs>
          <w:tab w:val="left" w:pos="-540"/>
        </w:tabs>
        <w:autoSpaceDE w:val="0"/>
        <w:autoSpaceDN w:val="0"/>
        <w:adjustRightInd w:val="0"/>
        <w:spacing w:before="14" w:after="0"/>
        <w:ind w:left="0" w:firstLine="0"/>
        <w:jc w:val="both"/>
        <w:rPr>
          <w:color w:val="000000" w:themeColor="text1"/>
          <w:sz w:val="20"/>
          <w:szCs w:val="20"/>
        </w:rPr>
      </w:pPr>
      <w:r w:rsidRPr="00ED3093">
        <w:rPr>
          <w:color w:val="000000" w:themeColor="text1"/>
          <w:sz w:val="20"/>
          <w:szCs w:val="20"/>
        </w:rPr>
        <w:t>В случае  просрочки выполнения Поставщиком обязательств, предусмотренных  муниципальным контрактом,  в том числе и по срокам поставки Товара,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муниципальным контрактом, начиная со дня, следующего после дня истечения установленного муниципальным контрактом срока исполнения обязательства. Размер такой неустойки (штрафа, пеней) устанавливается муниципальным контрактом в размере не менее одной трехсотой действующей на день уплаты неустойки (штрафа, пеней) ставки рефинансирования Центрального банка Российской Федерации. Поставщик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rsidR="004B6D6F" w:rsidRDefault="004B6D6F" w:rsidP="004B6D6F">
      <w:pPr>
        <w:pStyle w:val="a3"/>
        <w:widowControl w:val="0"/>
        <w:numPr>
          <w:ilvl w:val="1"/>
          <w:numId w:val="3"/>
        </w:numPr>
        <w:shd w:val="clear" w:color="auto" w:fill="FFFFFF"/>
        <w:tabs>
          <w:tab w:val="left" w:pos="-540"/>
        </w:tabs>
        <w:autoSpaceDE w:val="0"/>
        <w:autoSpaceDN w:val="0"/>
        <w:adjustRightInd w:val="0"/>
        <w:spacing w:before="14" w:after="0"/>
        <w:ind w:left="0" w:firstLine="0"/>
        <w:jc w:val="both"/>
        <w:rPr>
          <w:color w:val="000000" w:themeColor="text1"/>
          <w:sz w:val="20"/>
          <w:szCs w:val="20"/>
        </w:rPr>
      </w:pPr>
      <w:r w:rsidRPr="00ED3093">
        <w:rPr>
          <w:color w:val="000000" w:themeColor="text1"/>
          <w:sz w:val="20"/>
          <w:szCs w:val="20"/>
        </w:rPr>
        <w:t>Уплата  штрафных санкций  не освобождает виновную сторону от возмещения убытков в полном объеме и выполнения обязательств по настоящему Контракту в натуре.</w:t>
      </w:r>
    </w:p>
    <w:p w:rsidR="00904F3F" w:rsidRPr="00ED3093" w:rsidRDefault="00904F3F" w:rsidP="00904F3F">
      <w:pPr>
        <w:pStyle w:val="a3"/>
        <w:widowControl w:val="0"/>
        <w:shd w:val="clear" w:color="auto" w:fill="FFFFFF"/>
        <w:tabs>
          <w:tab w:val="left" w:pos="-540"/>
        </w:tabs>
        <w:autoSpaceDE w:val="0"/>
        <w:autoSpaceDN w:val="0"/>
        <w:adjustRightInd w:val="0"/>
        <w:spacing w:before="14" w:after="0"/>
        <w:jc w:val="both"/>
        <w:rPr>
          <w:color w:val="000000" w:themeColor="text1"/>
          <w:sz w:val="20"/>
          <w:szCs w:val="20"/>
        </w:rPr>
      </w:pPr>
    </w:p>
    <w:p w:rsidR="004B6D6F" w:rsidRPr="00ED3093" w:rsidRDefault="004B6D6F" w:rsidP="004B6D6F">
      <w:pPr>
        <w:widowControl w:val="0"/>
        <w:numPr>
          <w:ilvl w:val="0"/>
          <w:numId w:val="3"/>
        </w:numPr>
        <w:tabs>
          <w:tab w:val="left" w:pos="476"/>
          <w:tab w:val="left" w:pos="720"/>
        </w:tabs>
        <w:autoSpaceDE w:val="0"/>
        <w:autoSpaceDN w:val="0"/>
        <w:adjustRightInd w:val="0"/>
        <w:ind w:left="240"/>
        <w:jc w:val="center"/>
        <w:rPr>
          <w:b/>
          <w:color w:val="000000" w:themeColor="text1"/>
          <w:sz w:val="20"/>
          <w:szCs w:val="20"/>
        </w:rPr>
      </w:pPr>
      <w:r w:rsidRPr="00ED3093">
        <w:rPr>
          <w:b/>
          <w:color w:val="000000" w:themeColor="text1"/>
          <w:sz w:val="20"/>
          <w:szCs w:val="20"/>
        </w:rPr>
        <w:t>Действия непреодолимой силы (</w:t>
      </w:r>
      <w:proofErr w:type="gramStart"/>
      <w:r w:rsidRPr="00ED3093">
        <w:rPr>
          <w:b/>
          <w:color w:val="000000" w:themeColor="text1"/>
          <w:sz w:val="20"/>
          <w:szCs w:val="20"/>
        </w:rPr>
        <w:t>форс</w:t>
      </w:r>
      <w:proofErr w:type="gramEnd"/>
      <w:r w:rsidRPr="00ED3093">
        <w:rPr>
          <w:b/>
          <w:color w:val="000000" w:themeColor="text1"/>
          <w:sz w:val="20"/>
          <w:szCs w:val="20"/>
        </w:rPr>
        <w:t xml:space="preserve"> - мажор)</w:t>
      </w:r>
    </w:p>
    <w:p w:rsidR="004B6D6F" w:rsidRPr="00ED3093" w:rsidRDefault="004B6D6F" w:rsidP="004B6D6F">
      <w:pPr>
        <w:widowControl w:val="0"/>
        <w:numPr>
          <w:ilvl w:val="1"/>
          <w:numId w:val="3"/>
        </w:numPr>
        <w:tabs>
          <w:tab w:val="left" w:pos="-540"/>
          <w:tab w:val="num" w:pos="480"/>
        </w:tabs>
        <w:autoSpaceDE w:val="0"/>
        <w:autoSpaceDN w:val="0"/>
        <w:adjustRightInd w:val="0"/>
        <w:ind w:left="0" w:firstLine="0"/>
        <w:jc w:val="both"/>
        <w:rPr>
          <w:color w:val="000000" w:themeColor="text1"/>
          <w:sz w:val="20"/>
          <w:szCs w:val="20"/>
        </w:rPr>
      </w:pPr>
      <w:r w:rsidRPr="00ED3093">
        <w:rPr>
          <w:color w:val="000000" w:themeColor="text1"/>
          <w:sz w:val="20"/>
          <w:szCs w:val="20"/>
        </w:rPr>
        <w:t>Ни одна из сторон не несет ответственности перед другой стороной за задержку, недопоставку или  не выполнение обязательств по настоящему контракту, обусловленных обстоятельствами, возникшими помимо воли и желания сторон и которые нельзя предвидеть или избежать,  аварии транспорта, эпидемии, стихийные бедствия.</w:t>
      </w:r>
    </w:p>
    <w:p w:rsidR="004B6D6F" w:rsidRPr="00ED3093" w:rsidRDefault="004B6D6F" w:rsidP="004B6D6F">
      <w:pPr>
        <w:widowControl w:val="0"/>
        <w:numPr>
          <w:ilvl w:val="1"/>
          <w:numId w:val="3"/>
        </w:numPr>
        <w:tabs>
          <w:tab w:val="left" w:pos="-540"/>
          <w:tab w:val="num" w:pos="480"/>
        </w:tabs>
        <w:autoSpaceDE w:val="0"/>
        <w:autoSpaceDN w:val="0"/>
        <w:adjustRightInd w:val="0"/>
        <w:ind w:left="0" w:firstLine="0"/>
        <w:jc w:val="both"/>
        <w:rPr>
          <w:color w:val="000000" w:themeColor="text1"/>
          <w:sz w:val="20"/>
          <w:szCs w:val="20"/>
        </w:rPr>
      </w:pPr>
      <w:r w:rsidRPr="00ED3093">
        <w:rPr>
          <w:color w:val="000000" w:themeColor="text1"/>
          <w:sz w:val="20"/>
          <w:szCs w:val="20"/>
        </w:rPr>
        <w:t>После прекращения обстоятельств указанных в пункте 6.1 настоящего контракта стороны продолжают его исполнение.</w:t>
      </w:r>
    </w:p>
    <w:p w:rsidR="004B6D6F" w:rsidRPr="00ED3093" w:rsidRDefault="004B6D6F" w:rsidP="004B6D6F">
      <w:pPr>
        <w:widowControl w:val="0"/>
        <w:numPr>
          <w:ilvl w:val="1"/>
          <w:numId w:val="3"/>
        </w:numPr>
        <w:tabs>
          <w:tab w:val="left" w:pos="-540"/>
          <w:tab w:val="num" w:pos="480"/>
        </w:tabs>
        <w:autoSpaceDE w:val="0"/>
        <w:autoSpaceDN w:val="0"/>
        <w:adjustRightInd w:val="0"/>
        <w:ind w:left="0" w:firstLine="0"/>
        <w:jc w:val="both"/>
        <w:rPr>
          <w:color w:val="000000" w:themeColor="text1"/>
          <w:sz w:val="20"/>
          <w:szCs w:val="20"/>
        </w:rPr>
      </w:pPr>
      <w:r w:rsidRPr="00ED3093">
        <w:rPr>
          <w:color w:val="000000" w:themeColor="text1"/>
          <w:sz w:val="20"/>
          <w:szCs w:val="20"/>
        </w:rPr>
        <w:t>Сторона, которая не исполняет своего обязательства в связи с наступлением обстоятельств указанных в пункте 6.1, должна известить другую сторону о препятствии и его влиянии на исполнение обязательств по контракту.</w:t>
      </w:r>
    </w:p>
    <w:p w:rsidR="004B6D6F" w:rsidRPr="00ED3093" w:rsidRDefault="004B6D6F" w:rsidP="004B6D6F">
      <w:pPr>
        <w:tabs>
          <w:tab w:val="left" w:pos="-540"/>
          <w:tab w:val="num" w:pos="0"/>
          <w:tab w:val="left" w:pos="720"/>
        </w:tabs>
        <w:ind w:left="-540"/>
        <w:jc w:val="both"/>
        <w:rPr>
          <w:color w:val="000000" w:themeColor="text1"/>
          <w:sz w:val="20"/>
          <w:szCs w:val="20"/>
        </w:rPr>
      </w:pPr>
    </w:p>
    <w:p w:rsidR="004B6D6F" w:rsidRPr="00ED3093" w:rsidRDefault="004B6D6F" w:rsidP="001151DF">
      <w:pPr>
        <w:pStyle w:val="ac"/>
        <w:widowControl w:val="0"/>
        <w:numPr>
          <w:ilvl w:val="0"/>
          <w:numId w:val="4"/>
        </w:numPr>
        <w:tabs>
          <w:tab w:val="left" w:pos="476"/>
          <w:tab w:val="left" w:pos="720"/>
        </w:tabs>
        <w:autoSpaceDE w:val="0"/>
        <w:autoSpaceDN w:val="0"/>
        <w:adjustRightInd w:val="0"/>
        <w:rPr>
          <w:b/>
          <w:color w:val="000000" w:themeColor="text1"/>
          <w:sz w:val="20"/>
          <w:szCs w:val="20"/>
        </w:rPr>
      </w:pPr>
      <w:r w:rsidRPr="00ED3093">
        <w:rPr>
          <w:b/>
          <w:color w:val="000000" w:themeColor="text1"/>
          <w:sz w:val="20"/>
          <w:szCs w:val="20"/>
        </w:rPr>
        <w:t xml:space="preserve">Прочие условия, срок действия контракта </w:t>
      </w:r>
    </w:p>
    <w:p w:rsidR="004B6D6F" w:rsidRPr="003E37B3" w:rsidRDefault="004B6D6F" w:rsidP="004B6D6F">
      <w:pPr>
        <w:numPr>
          <w:ilvl w:val="1"/>
          <w:numId w:val="4"/>
        </w:numPr>
        <w:tabs>
          <w:tab w:val="left" w:pos="-540"/>
        </w:tabs>
        <w:ind w:left="0" w:firstLine="0"/>
        <w:jc w:val="both"/>
        <w:rPr>
          <w:color w:val="000000" w:themeColor="text1"/>
          <w:sz w:val="20"/>
          <w:szCs w:val="20"/>
        </w:rPr>
      </w:pPr>
      <w:r w:rsidRPr="00ED3093">
        <w:rPr>
          <w:color w:val="000000" w:themeColor="text1"/>
          <w:sz w:val="20"/>
          <w:szCs w:val="20"/>
        </w:rPr>
        <w:t xml:space="preserve">Не могут быть изменены положения настоящего контракта о цене, качеству, количеству поставляемого </w:t>
      </w:r>
      <w:r w:rsidRPr="003E37B3">
        <w:rPr>
          <w:color w:val="000000" w:themeColor="text1"/>
          <w:sz w:val="20"/>
          <w:szCs w:val="20"/>
        </w:rPr>
        <w:t xml:space="preserve">товара. </w:t>
      </w:r>
    </w:p>
    <w:p w:rsidR="004B6D6F" w:rsidRPr="003E37B3" w:rsidRDefault="00685B77" w:rsidP="004B6D6F">
      <w:pPr>
        <w:numPr>
          <w:ilvl w:val="1"/>
          <w:numId w:val="4"/>
        </w:numPr>
        <w:tabs>
          <w:tab w:val="left" w:pos="-540"/>
        </w:tabs>
        <w:ind w:left="0" w:firstLine="0"/>
        <w:jc w:val="both"/>
        <w:rPr>
          <w:color w:val="000000" w:themeColor="text1"/>
          <w:sz w:val="20"/>
          <w:szCs w:val="20"/>
        </w:rPr>
      </w:pPr>
      <w:r w:rsidRPr="003E37B3">
        <w:rPr>
          <w:color w:val="000000" w:themeColor="text1"/>
          <w:sz w:val="20"/>
          <w:szCs w:val="20"/>
        </w:rPr>
        <w:t xml:space="preserve">Срок действия договора </w:t>
      </w:r>
      <w:r w:rsidR="004B6D6F" w:rsidRPr="003E37B3">
        <w:rPr>
          <w:color w:val="000000" w:themeColor="text1"/>
          <w:sz w:val="20"/>
          <w:szCs w:val="20"/>
        </w:rPr>
        <w:t xml:space="preserve"> с </w:t>
      </w:r>
      <w:r w:rsidR="00904F3F">
        <w:rPr>
          <w:color w:val="000000" w:themeColor="text1"/>
          <w:sz w:val="20"/>
          <w:szCs w:val="20"/>
        </w:rPr>
        <w:t>10.10</w:t>
      </w:r>
      <w:r w:rsidR="002B53AC" w:rsidRPr="003E37B3">
        <w:rPr>
          <w:color w:val="000000" w:themeColor="text1"/>
          <w:sz w:val="20"/>
          <w:szCs w:val="20"/>
        </w:rPr>
        <w:t>.2026</w:t>
      </w:r>
      <w:r w:rsidR="00F77207" w:rsidRPr="003E37B3">
        <w:rPr>
          <w:color w:val="000000" w:themeColor="text1"/>
          <w:sz w:val="20"/>
          <w:szCs w:val="20"/>
        </w:rPr>
        <w:t xml:space="preserve"> года по 31.</w:t>
      </w:r>
      <w:r w:rsidR="001F26E5" w:rsidRPr="003E37B3">
        <w:rPr>
          <w:color w:val="000000" w:themeColor="text1"/>
          <w:sz w:val="20"/>
          <w:szCs w:val="20"/>
        </w:rPr>
        <w:t>12</w:t>
      </w:r>
      <w:r w:rsidR="00F77207" w:rsidRPr="003E37B3">
        <w:rPr>
          <w:color w:val="000000" w:themeColor="text1"/>
          <w:sz w:val="20"/>
          <w:szCs w:val="20"/>
        </w:rPr>
        <w:t>.20</w:t>
      </w:r>
      <w:r w:rsidR="00CE56A0" w:rsidRPr="003E37B3">
        <w:rPr>
          <w:color w:val="000000" w:themeColor="text1"/>
          <w:sz w:val="20"/>
          <w:szCs w:val="20"/>
        </w:rPr>
        <w:t>2</w:t>
      </w:r>
      <w:r w:rsidR="002B53AC" w:rsidRPr="003E37B3">
        <w:rPr>
          <w:color w:val="000000" w:themeColor="text1"/>
          <w:sz w:val="20"/>
          <w:szCs w:val="20"/>
        </w:rPr>
        <w:t>6</w:t>
      </w:r>
      <w:r w:rsidR="004B6D6F" w:rsidRPr="003E37B3">
        <w:rPr>
          <w:color w:val="000000" w:themeColor="text1"/>
          <w:sz w:val="20"/>
          <w:szCs w:val="20"/>
        </w:rPr>
        <w:t xml:space="preserve"> года.</w:t>
      </w:r>
    </w:p>
    <w:p w:rsidR="004B6D6F" w:rsidRPr="00ED3093" w:rsidRDefault="004B6D6F" w:rsidP="004B6D6F">
      <w:pPr>
        <w:numPr>
          <w:ilvl w:val="1"/>
          <w:numId w:val="4"/>
        </w:numPr>
        <w:tabs>
          <w:tab w:val="left" w:pos="-540"/>
        </w:tabs>
        <w:ind w:left="0" w:firstLine="0"/>
        <w:jc w:val="both"/>
        <w:rPr>
          <w:color w:val="000000" w:themeColor="text1"/>
          <w:sz w:val="20"/>
          <w:szCs w:val="20"/>
        </w:rPr>
      </w:pPr>
      <w:r w:rsidRPr="00ED3093">
        <w:rPr>
          <w:color w:val="000000" w:themeColor="text1"/>
          <w:sz w:val="20"/>
          <w:szCs w:val="20"/>
        </w:rPr>
        <w:t>Все изменения и дополнения к настоящему контракту должны быть совершены в письменной форме и подписаны уполномоченными на это лицами.</w:t>
      </w:r>
    </w:p>
    <w:p w:rsidR="004B6D6F" w:rsidRPr="00ED3093" w:rsidRDefault="004B6D6F" w:rsidP="004B6D6F">
      <w:pPr>
        <w:numPr>
          <w:ilvl w:val="1"/>
          <w:numId w:val="4"/>
        </w:numPr>
        <w:tabs>
          <w:tab w:val="left" w:pos="-540"/>
        </w:tabs>
        <w:ind w:left="0" w:firstLine="0"/>
        <w:jc w:val="both"/>
        <w:rPr>
          <w:color w:val="000000" w:themeColor="text1"/>
          <w:sz w:val="20"/>
          <w:szCs w:val="20"/>
        </w:rPr>
      </w:pPr>
      <w:r w:rsidRPr="00ED3093">
        <w:rPr>
          <w:color w:val="000000" w:themeColor="text1"/>
          <w:sz w:val="20"/>
          <w:szCs w:val="20"/>
        </w:rPr>
        <w:t>В случае возникновения споров по вопросам, предусмотренным настоящим договором или  в связи с ним, стороны примут все меры к разрешению их путем переговоров между собой.</w:t>
      </w:r>
    </w:p>
    <w:p w:rsidR="004B6D6F" w:rsidRPr="00ED3093" w:rsidRDefault="004B6D6F" w:rsidP="004B6D6F">
      <w:pPr>
        <w:numPr>
          <w:ilvl w:val="1"/>
          <w:numId w:val="4"/>
        </w:numPr>
        <w:tabs>
          <w:tab w:val="left" w:pos="-540"/>
        </w:tabs>
        <w:ind w:left="0" w:firstLine="0"/>
        <w:jc w:val="both"/>
        <w:rPr>
          <w:color w:val="000000" w:themeColor="text1"/>
          <w:sz w:val="20"/>
          <w:szCs w:val="20"/>
        </w:rPr>
      </w:pPr>
      <w:r w:rsidRPr="00ED3093">
        <w:rPr>
          <w:color w:val="000000" w:themeColor="text1"/>
          <w:sz w:val="20"/>
          <w:szCs w:val="20"/>
        </w:rPr>
        <w:t>В случае невозможности разрешения разногласий путем переговоров и согласований, они подлежат рассмотрению в арбитражном суде в установленном Законодательством РФ порядке.</w:t>
      </w:r>
    </w:p>
    <w:p w:rsidR="004B6D6F" w:rsidRPr="00AD4B73" w:rsidRDefault="004B6D6F" w:rsidP="004B6D6F">
      <w:pPr>
        <w:numPr>
          <w:ilvl w:val="1"/>
          <w:numId w:val="4"/>
        </w:numPr>
        <w:tabs>
          <w:tab w:val="left" w:pos="-540"/>
        </w:tabs>
        <w:ind w:left="0" w:firstLine="0"/>
        <w:jc w:val="both"/>
        <w:rPr>
          <w:color w:val="000000" w:themeColor="text1"/>
          <w:sz w:val="20"/>
          <w:szCs w:val="20"/>
        </w:rPr>
      </w:pPr>
      <w:r w:rsidRPr="00ED3093">
        <w:rPr>
          <w:bCs/>
          <w:color w:val="000000" w:themeColor="text1"/>
          <w:sz w:val="20"/>
          <w:szCs w:val="20"/>
        </w:rPr>
        <w:t>Настоящий контракт составлен в двух экземплярах.</w:t>
      </w:r>
    </w:p>
    <w:p w:rsidR="004B6D6F" w:rsidRPr="00391E83" w:rsidRDefault="004B6D6F" w:rsidP="00391E83">
      <w:pPr>
        <w:tabs>
          <w:tab w:val="left" w:pos="-540"/>
          <w:tab w:val="left" w:pos="720"/>
        </w:tabs>
        <w:ind w:left="-540"/>
        <w:jc w:val="both"/>
        <w:rPr>
          <w:bCs/>
          <w:color w:val="000000" w:themeColor="text1"/>
          <w:sz w:val="20"/>
          <w:szCs w:val="20"/>
        </w:rPr>
      </w:pPr>
    </w:p>
    <w:p w:rsidR="004B6D6F" w:rsidRPr="00ED3093" w:rsidRDefault="00AD4B73" w:rsidP="004B6D6F">
      <w:pPr>
        <w:pStyle w:val="a7"/>
        <w:tabs>
          <w:tab w:val="left" w:pos="-540"/>
          <w:tab w:val="left" w:pos="720"/>
        </w:tabs>
        <w:jc w:val="both"/>
        <w:rPr>
          <w:bCs/>
          <w:color w:val="000000" w:themeColor="text1"/>
          <w:sz w:val="20"/>
          <w:szCs w:val="20"/>
        </w:rPr>
      </w:pPr>
      <w:r>
        <w:rPr>
          <w:bCs/>
          <w:color w:val="000000" w:themeColor="text1"/>
          <w:sz w:val="20"/>
          <w:szCs w:val="20"/>
        </w:rPr>
        <w:t>Приложение 1: Спецификация</w:t>
      </w:r>
      <w:r w:rsidR="004B6D6F" w:rsidRPr="00ED3093">
        <w:rPr>
          <w:bCs/>
          <w:color w:val="000000" w:themeColor="text1"/>
          <w:sz w:val="20"/>
          <w:szCs w:val="20"/>
        </w:rPr>
        <w:t>.</w:t>
      </w:r>
    </w:p>
    <w:p w:rsidR="004B6D6F" w:rsidRPr="00ED3093" w:rsidRDefault="004B6D6F" w:rsidP="004B6D6F">
      <w:pPr>
        <w:tabs>
          <w:tab w:val="left" w:pos="476"/>
        </w:tabs>
        <w:ind w:left="360"/>
        <w:jc w:val="center"/>
        <w:rPr>
          <w:b/>
          <w:color w:val="000000" w:themeColor="text1"/>
          <w:sz w:val="20"/>
          <w:szCs w:val="20"/>
        </w:rPr>
      </w:pPr>
      <w:r w:rsidRPr="00ED3093">
        <w:rPr>
          <w:b/>
          <w:color w:val="000000" w:themeColor="text1"/>
          <w:sz w:val="20"/>
          <w:szCs w:val="20"/>
        </w:rPr>
        <w:t>10.</w:t>
      </w:r>
      <w:r w:rsidR="00904F3F">
        <w:rPr>
          <w:b/>
          <w:color w:val="000000" w:themeColor="text1"/>
          <w:sz w:val="20"/>
          <w:szCs w:val="20"/>
        </w:rPr>
        <w:t xml:space="preserve"> </w:t>
      </w:r>
      <w:r w:rsidRPr="00ED3093">
        <w:rPr>
          <w:b/>
          <w:color w:val="000000" w:themeColor="text1"/>
          <w:sz w:val="20"/>
          <w:szCs w:val="20"/>
        </w:rPr>
        <w:t>Юридические адреса и реквизиты сторон</w:t>
      </w:r>
    </w:p>
    <w:p w:rsidR="004B6D6F" w:rsidRPr="00ED3093" w:rsidRDefault="004B6D6F" w:rsidP="001151DF">
      <w:pPr>
        <w:pStyle w:val="1"/>
        <w:tabs>
          <w:tab w:val="left" w:pos="476"/>
          <w:tab w:val="left" w:pos="720"/>
        </w:tabs>
        <w:rPr>
          <w:b w:val="0"/>
          <w:color w:val="000000" w:themeColor="text1"/>
          <w:sz w:val="20"/>
          <w:szCs w:val="20"/>
        </w:rPr>
      </w:pPr>
      <w:r w:rsidRPr="00ED3093">
        <w:rPr>
          <w:rFonts w:ascii="Times New Roman" w:hAnsi="Times New Roman"/>
          <w:color w:val="000000" w:themeColor="text1"/>
          <w:sz w:val="20"/>
          <w:szCs w:val="20"/>
        </w:rPr>
        <w:tab/>
      </w:r>
      <w:r w:rsidRPr="00ED3093">
        <w:rPr>
          <w:color w:val="000000" w:themeColor="text1"/>
          <w:sz w:val="20"/>
          <w:szCs w:val="20"/>
        </w:rPr>
        <w:t>«Заказчик»                                                                                                      «Поставщик»</w:t>
      </w:r>
    </w:p>
    <w:tbl>
      <w:tblPr>
        <w:tblW w:w="10501" w:type="dxa"/>
        <w:tblInd w:w="-612" w:type="dxa"/>
        <w:tblLook w:val="0000"/>
      </w:tblPr>
      <w:tblGrid>
        <w:gridCol w:w="5398"/>
        <w:gridCol w:w="5103"/>
      </w:tblGrid>
      <w:tr w:rsidR="00B20990" w:rsidRPr="00ED3093" w:rsidTr="003923F3">
        <w:tc>
          <w:tcPr>
            <w:tcW w:w="5398" w:type="dxa"/>
          </w:tcPr>
          <w:p w:rsidR="00B20990" w:rsidRPr="0094310F" w:rsidRDefault="00B20990" w:rsidP="003923F3">
            <w:pPr>
              <w:spacing w:before="75" w:line="237" w:lineRule="auto"/>
              <w:ind w:left="676" w:right="402"/>
              <w:rPr>
                <w:b/>
                <w:sz w:val="20"/>
                <w:szCs w:val="20"/>
              </w:rPr>
            </w:pPr>
            <w:r w:rsidRPr="0094310F">
              <w:rPr>
                <w:b/>
                <w:sz w:val="20"/>
                <w:szCs w:val="20"/>
              </w:rPr>
              <w:t xml:space="preserve">Муниципальное дошкольное образовательное учреждение «Детский сад </w:t>
            </w:r>
            <w:proofErr w:type="spellStart"/>
            <w:r w:rsidRPr="0094310F">
              <w:rPr>
                <w:b/>
                <w:sz w:val="20"/>
                <w:szCs w:val="20"/>
              </w:rPr>
              <w:t>общеразвивающего</w:t>
            </w:r>
            <w:proofErr w:type="spellEnd"/>
            <w:r w:rsidRPr="0094310F">
              <w:rPr>
                <w:b/>
                <w:sz w:val="20"/>
                <w:szCs w:val="20"/>
              </w:rPr>
              <w:t xml:space="preserve"> вида с приоритетным осуществлением деятельности по познавательно-речевому развитию детей № 8» </w:t>
            </w:r>
          </w:p>
          <w:p w:rsidR="00B20990" w:rsidRPr="0094310F" w:rsidRDefault="00B20990" w:rsidP="003923F3">
            <w:pPr>
              <w:spacing w:before="75" w:line="237" w:lineRule="auto"/>
              <w:ind w:left="676" w:right="402"/>
              <w:rPr>
                <w:bCs/>
                <w:sz w:val="20"/>
                <w:szCs w:val="20"/>
              </w:rPr>
            </w:pPr>
            <w:r w:rsidRPr="0094310F">
              <w:rPr>
                <w:bCs/>
                <w:sz w:val="20"/>
                <w:szCs w:val="20"/>
              </w:rPr>
              <w:t xml:space="preserve">188760, </w:t>
            </w:r>
            <w:proofErr w:type="gramStart"/>
            <w:r w:rsidRPr="0094310F">
              <w:rPr>
                <w:bCs/>
                <w:sz w:val="20"/>
                <w:szCs w:val="20"/>
              </w:rPr>
              <w:t>Ленинградская</w:t>
            </w:r>
            <w:proofErr w:type="gramEnd"/>
            <w:r w:rsidRPr="0094310F">
              <w:rPr>
                <w:bCs/>
                <w:sz w:val="20"/>
                <w:szCs w:val="20"/>
              </w:rPr>
              <w:t xml:space="preserve"> обл., г. Приозерск,</w:t>
            </w:r>
          </w:p>
          <w:p w:rsidR="00B20990" w:rsidRPr="0094310F" w:rsidRDefault="00B20990" w:rsidP="003923F3">
            <w:pPr>
              <w:spacing w:before="75" w:line="237" w:lineRule="auto"/>
              <w:ind w:left="676" w:right="402"/>
              <w:rPr>
                <w:bCs/>
                <w:sz w:val="20"/>
                <w:szCs w:val="20"/>
              </w:rPr>
            </w:pPr>
            <w:r w:rsidRPr="0094310F">
              <w:rPr>
                <w:bCs/>
                <w:sz w:val="20"/>
                <w:szCs w:val="20"/>
              </w:rPr>
              <w:t>ул. Калинина дом 28-а, фактический и юридический адреса</w:t>
            </w:r>
          </w:p>
          <w:p w:rsidR="00B20990" w:rsidRPr="0094310F" w:rsidRDefault="00B20990" w:rsidP="003923F3">
            <w:pPr>
              <w:spacing w:before="75" w:line="237" w:lineRule="auto"/>
              <w:ind w:left="676" w:right="402"/>
              <w:rPr>
                <w:bCs/>
                <w:sz w:val="20"/>
                <w:szCs w:val="20"/>
              </w:rPr>
            </w:pPr>
            <w:r w:rsidRPr="0094310F">
              <w:rPr>
                <w:bCs/>
                <w:sz w:val="20"/>
                <w:szCs w:val="20"/>
              </w:rPr>
              <w:t>совпадают</w:t>
            </w:r>
          </w:p>
          <w:p w:rsidR="00B20990" w:rsidRPr="0094310F" w:rsidRDefault="00B20990" w:rsidP="003923F3">
            <w:pPr>
              <w:spacing w:before="75" w:line="237" w:lineRule="auto"/>
              <w:ind w:left="676" w:right="402"/>
              <w:rPr>
                <w:bCs/>
                <w:sz w:val="20"/>
                <w:szCs w:val="20"/>
              </w:rPr>
            </w:pPr>
            <w:r w:rsidRPr="0094310F">
              <w:rPr>
                <w:bCs/>
                <w:sz w:val="20"/>
                <w:szCs w:val="20"/>
              </w:rPr>
              <w:t>ИНН 4712016537</w:t>
            </w:r>
          </w:p>
          <w:p w:rsidR="00B20990" w:rsidRPr="0094310F" w:rsidRDefault="00B20990" w:rsidP="003923F3">
            <w:pPr>
              <w:spacing w:before="75" w:line="237" w:lineRule="auto"/>
              <w:ind w:left="676" w:right="402"/>
              <w:rPr>
                <w:bCs/>
                <w:sz w:val="20"/>
                <w:szCs w:val="20"/>
              </w:rPr>
            </w:pPr>
            <w:r w:rsidRPr="0094310F">
              <w:rPr>
                <w:bCs/>
                <w:sz w:val="20"/>
                <w:szCs w:val="20"/>
              </w:rPr>
              <w:t>ОГРН 1024701650445</w:t>
            </w:r>
          </w:p>
          <w:p w:rsidR="00B20990" w:rsidRPr="0094310F" w:rsidRDefault="00B20990" w:rsidP="003923F3">
            <w:pPr>
              <w:spacing w:before="75" w:line="237" w:lineRule="auto"/>
              <w:ind w:left="676" w:right="402"/>
              <w:rPr>
                <w:bCs/>
                <w:sz w:val="20"/>
                <w:szCs w:val="20"/>
              </w:rPr>
            </w:pPr>
            <w:r w:rsidRPr="0094310F">
              <w:rPr>
                <w:bCs/>
                <w:sz w:val="20"/>
                <w:szCs w:val="20"/>
              </w:rPr>
              <w:t>КПП 471201001</w:t>
            </w:r>
          </w:p>
          <w:p w:rsidR="00B20990" w:rsidRPr="0094310F" w:rsidRDefault="00B20990" w:rsidP="003923F3">
            <w:pPr>
              <w:spacing w:before="75" w:line="237" w:lineRule="auto"/>
              <w:ind w:left="676" w:right="402"/>
              <w:rPr>
                <w:bCs/>
                <w:sz w:val="20"/>
                <w:szCs w:val="20"/>
              </w:rPr>
            </w:pPr>
            <w:r w:rsidRPr="0094310F">
              <w:rPr>
                <w:bCs/>
                <w:sz w:val="20"/>
                <w:szCs w:val="20"/>
              </w:rPr>
              <w:t>ОКПО 46256704 ОКОПФ 75404</w:t>
            </w:r>
          </w:p>
          <w:p w:rsidR="00B20990" w:rsidRPr="0094310F" w:rsidRDefault="00B20990" w:rsidP="003923F3">
            <w:pPr>
              <w:spacing w:before="75" w:line="237" w:lineRule="auto"/>
              <w:ind w:left="676" w:right="402"/>
              <w:rPr>
                <w:bCs/>
                <w:sz w:val="20"/>
                <w:szCs w:val="20"/>
              </w:rPr>
            </w:pPr>
            <w:r w:rsidRPr="0094310F">
              <w:rPr>
                <w:bCs/>
                <w:sz w:val="20"/>
                <w:szCs w:val="20"/>
              </w:rPr>
              <w:t>ОКТМО 41639101001</w:t>
            </w:r>
          </w:p>
          <w:p w:rsidR="00B20990" w:rsidRPr="0094310F" w:rsidRDefault="00B20990" w:rsidP="003923F3">
            <w:pPr>
              <w:spacing w:before="75" w:line="237" w:lineRule="auto"/>
              <w:ind w:left="676" w:right="402"/>
              <w:rPr>
                <w:bCs/>
                <w:sz w:val="20"/>
                <w:szCs w:val="20"/>
              </w:rPr>
            </w:pPr>
            <w:proofErr w:type="gramStart"/>
            <w:r w:rsidRPr="0094310F">
              <w:rPr>
                <w:bCs/>
                <w:sz w:val="20"/>
                <w:szCs w:val="20"/>
              </w:rPr>
              <w:t>л</w:t>
            </w:r>
            <w:proofErr w:type="gramEnd"/>
            <w:r w:rsidRPr="0094310F">
              <w:rPr>
                <w:bCs/>
                <w:sz w:val="20"/>
                <w:szCs w:val="20"/>
              </w:rPr>
              <w:t>/с 02514908317</w:t>
            </w:r>
          </w:p>
          <w:p w:rsidR="00B20990" w:rsidRPr="0094310F" w:rsidRDefault="00B20990" w:rsidP="003923F3">
            <w:pPr>
              <w:spacing w:before="75" w:line="237" w:lineRule="auto"/>
              <w:ind w:left="676" w:right="402"/>
              <w:rPr>
                <w:bCs/>
                <w:sz w:val="20"/>
                <w:szCs w:val="20"/>
              </w:rPr>
            </w:pPr>
            <w:r w:rsidRPr="0094310F">
              <w:rPr>
                <w:bCs/>
                <w:sz w:val="20"/>
                <w:szCs w:val="20"/>
              </w:rPr>
              <w:t>тел. (813-79)-37-365</w:t>
            </w:r>
          </w:p>
          <w:p w:rsidR="00B20990" w:rsidRPr="0094310F" w:rsidRDefault="00B20990" w:rsidP="003923F3">
            <w:pPr>
              <w:spacing w:before="75" w:line="237" w:lineRule="auto"/>
              <w:ind w:left="676" w:right="402"/>
              <w:rPr>
                <w:bCs/>
                <w:sz w:val="20"/>
                <w:szCs w:val="20"/>
              </w:rPr>
            </w:pPr>
            <w:r w:rsidRPr="0094310F">
              <w:rPr>
                <w:bCs/>
                <w:sz w:val="20"/>
                <w:szCs w:val="20"/>
              </w:rPr>
              <w:t xml:space="preserve">Банк: Операционно-кассовый центр № 1 Северо-Западного ГУ Банка России//УФК по Ленинградской области, </w:t>
            </w:r>
            <w:proofErr w:type="gramStart"/>
            <w:r w:rsidRPr="0094310F">
              <w:rPr>
                <w:bCs/>
                <w:sz w:val="20"/>
                <w:szCs w:val="20"/>
              </w:rPr>
              <w:t>г</w:t>
            </w:r>
            <w:proofErr w:type="gramEnd"/>
            <w:r w:rsidRPr="0094310F">
              <w:rPr>
                <w:bCs/>
                <w:sz w:val="20"/>
                <w:szCs w:val="20"/>
              </w:rPr>
              <w:t>. Санкт-Петербург</w:t>
            </w:r>
          </w:p>
          <w:p w:rsidR="00B20990" w:rsidRPr="0094310F" w:rsidRDefault="00B20990" w:rsidP="003923F3">
            <w:pPr>
              <w:spacing w:before="75" w:line="237" w:lineRule="auto"/>
              <w:ind w:left="676" w:right="402"/>
              <w:rPr>
                <w:bCs/>
                <w:sz w:val="20"/>
                <w:szCs w:val="20"/>
              </w:rPr>
            </w:pPr>
            <w:r w:rsidRPr="0094310F">
              <w:rPr>
                <w:bCs/>
                <w:sz w:val="20"/>
                <w:szCs w:val="20"/>
              </w:rPr>
              <w:t>РАСЧЁТНЫЙ СЧЁТ 03231643416390004500</w:t>
            </w:r>
          </w:p>
          <w:p w:rsidR="00B20990" w:rsidRPr="0094310F" w:rsidRDefault="00B20990" w:rsidP="003923F3">
            <w:pPr>
              <w:spacing w:before="75" w:line="237" w:lineRule="auto"/>
              <w:ind w:left="676" w:right="402"/>
              <w:rPr>
                <w:bCs/>
                <w:sz w:val="20"/>
                <w:szCs w:val="20"/>
              </w:rPr>
            </w:pPr>
            <w:r w:rsidRPr="0094310F">
              <w:rPr>
                <w:bCs/>
                <w:sz w:val="20"/>
                <w:szCs w:val="20"/>
              </w:rPr>
              <w:t>БИК 044030098</w:t>
            </w:r>
          </w:p>
          <w:p w:rsidR="00B20990" w:rsidRPr="001F26E5" w:rsidRDefault="00B20990" w:rsidP="003923F3">
            <w:pPr>
              <w:shd w:val="clear" w:color="auto" w:fill="FFFFFF"/>
              <w:rPr>
                <w:rFonts w:ascii="Arial" w:hAnsi="Arial" w:cs="Arial"/>
                <w:color w:val="1A1A1A"/>
              </w:rPr>
            </w:pPr>
            <w:r w:rsidRPr="0094310F">
              <w:rPr>
                <w:bCs/>
                <w:sz w:val="20"/>
                <w:szCs w:val="20"/>
              </w:rPr>
              <w:t xml:space="preserve">            К/</w:t>
            </w:r>
            <w:proofErr w:type="spellStart"/>
            <w:r w:rsidRPr="0094310F">
              <w:rPr>
                <w:bCs/>
                <w:sz w:val="20"/>
                <w:szCs w:val="20"/>
              </w:rPr>
              <w:t>сч</w:t>
            </w:r>
            <w:proofErr w:type="spellEnd"/>
            <w:r w:rsidRPr="0094310F">
              <w:rPr>
                <w:bCs/>
                <w:sz w:val="20"/>
                <w:szCs w:val="20"/>
              </w:rPr>
              <w:t xml:space="preserve"> 40102810745370000098</w:t>
            </w:r>
          </w:p>
        </w:tc>
        <w:tc>
          <w:tcPr>
            <w:tcW w:w="5103" w:type="dxa"/>
          </w:tcPr>
          <w:p w:rsidR="00B20990" w:rsidRPr="00ED3093" w:rsidRDefault="00B20990" w:rsidP="003923F3">
            <w:pPr>
              <w:rPr>
                <w:noProof/>
                <w:color w:val="000000" w:themeColor="text1"/>
                <w:sz w:val="20"/>
                <w:szCs w:val="20"/>
              </w:rPr>
            </w:pPr>
          </w:p>
        </w:tc>
      </w:tr>
    </w:tbl>
    <w:p w:rsidR="00B20990" w:rsidRPr="00ED3093" w:rsidRDefault="00B20990" w:rsidP="00B20990">
      <w:pPr>
        <w:pStyle w:val="a3"/>
        <w:tabs>
          <w:tab w:val="left" w:pos="476"/>
          <w:tab w:val="left" w:pos="720"/>
        </w:tabs>
        <w:jc w:val="center"/>
        <w:rPr>
          <w:color w:val="000000" w:themeColor="text1"/>
          <w:sz w:val="20"/>
          <w:szCs w:val="20"/>
        </w:rPr>
      </w:pPr>
      <w:r w:rsidRPr="00ED3093">
        <w:rPr>
          <w:b/>
          <w:color w:val="000000" w:themeColor="text1"/>
          <w:sz w:val="20"/>
          <w:szCs w:val="20"/>
        </w:rPr>
        <w:t>11. Подписи сторон.</w:t>
      </w:r>
    </w:p>
    <w:p w:rsidR="00B20990" w:rsidRPr="00ED3093" w:rsidRDefault="00B20990" w:rsidP="00B20990">
      <w:pPr>
        <w:pStyle w:val="a3"/>
        <w:tabs>
          <w:tab w:val="left" w:pos="476"/>
          <w:tab w:val="left" w:pos="720"/>
        </w:tabs>
        <w:rPr>
          <w:b/>
          <w:color w:val="000000" w:themeColor="text1"/>
          <w:sz w:val="20"/>
          <w:szCs w:val="20"/>
        </w:rPr>
      </w:pPr>
      <w:r w:rsidRPr="00ED3093">
        <w:rPr>
          <w:b/>
          <w:color w:val="000000" w:themeColor="text1"/>
          <w:sz w:val="20"/>
          <w:szCs w:val="20"/>
        </w:rPr>
        <w:t>«Заказчик»                                                                                                      «Поставщик»</w:t>
      </w:r>
    </w:p>
    <w:tbl>
      <w:tblPr>
        <w:tblW w:w="10886" w:type="dxa"/>
        <w:tblInd w:w="-792" w:type="dxa"/>
        <w:tblLayout w:type="fixed"/>
        <w:tblLook w:val="0000"/>
      </w:tblPr>
      <w:tblGrid>
        <w:gridCol w:w="5443"/>
        <w:gridCol w:w="5443"/>
      </w:tblGrid>
      <w:tr w:rsidR="00B20990" w:rsidRPr="00F220EB" w:rsidTr="003923F3">
        <w:tc>
          <w:tcPr>
            <w:tcW w:w="5443" w:type="dxa"/>
          </w:tcPr>
          <w:p w:rsidR="00B20990" w:rsidRPr="00F220EB" w:rsidRDefault="00B20990" w:rsidP="003923F3">
            <w:pPr>
              <w:pStyle w:val="a3"/>
              <w:ind w:right="486"/>
              <w:rPr>
                <w:b/>
                <w:color w:val="000000" w:themeColor="text1"/>
                <w:sz w:val="20"/>
                <w:szCs w:val="20"/>
              </w:rPr>
            </w:pPr>
            <w:proofErr w:type="spellStart"/>
            <w:r>
              <w:rPr>
                <w:b/>
                <w:color w:val="000000" w:themeColor="text1"/>
                <w:sz w:val="20"/>
                <w:szCs w:val="20"/>
              </w:rPr>
              <w:t>Заведующий___________________Шкредова</w:t>
            </w:r>
            <w:proofErr w:type="spellEnd"/>
            <w:r>
              <w:rPr>
                <w:b/>
                <w:color w:val="000000" w:themeColor="text1"/>
                <w:sz w:val="20"/>
                <w:szCs w:val="20"/>
              </w:rPr>
              <w:t xml:space="preserve"> Е.А</w:t>
            </w:r>
            <w:r w:rsidRPr="00F220EB">
              <w:rPr>
                <w:b/>
                <w:color w:val="000000" w:themeColor="text1"/>
                <w:sz w:val="20"/>
                <w:szCs w:val="20"/>
              </w:rPr>
              <w:t>.</w:t>
            </w:r>
          </w:p>
        </w:tc>
        <w:tc>
          <w:tcPr>
            <w:tcW w:w="5443" w:type="dxa"/>
          </w:tcPr>
          <w:p w:rsidR="00B20990" w:rsidRPr="00F220EB" w:rsidRDefault="00B20990" w:rsidP="003923F3">
            <w:pPr>
              <w:pStyle w:val="a3"/>
              <w:tabs>
                <w:tab w:val="left" w:pos="476"/>
                <w:tab w:val="left" w:pos="720"/>
              </w:tabs>
              <w:ind w:right="486"/>
              <w:rPr>
                <w:b/>
                <w:color w:val="000000" w:themeColor="text1"/>
                <w:sz w:val="20"/>
                <w:szCs w:val="20"/>
              </w:rPr>
            </w:pPr>
            <w:r w:rsidRPr="00F220EB">
              <w:rPr>
                <w:b/>
                <w:color w:val="000000" w:themeColor="text1"/>
                <w:sz w:val="20"/>
                <w:szCs w:val="20"/>
              </w:rPr>
              <w:t xml:space="preserve"> ______________</w:t>
            </w:r>
          </w:p>
          <w:p w:rsidR="00B20990" w:rsidRPr="00F220EB" w:rsidRDefault="00B20990" w:rsidP="003923F3">
            <w:pPr>
              <w:pStyle w:val="a3"/>
              <w:tabs>
                <w:tab w:val="left" w:pos="476"/>
                <w:tab w:val="left" w:pos="720"/>
              </w:tabs>
              <w:ind w:right="486"/>
              <w:rPr>
                <w:b/>
                <w:color w:val="000000" w:themeColor="text1"/>
                <w:sz w:val="20"/>
                <w:szCs w:val="20"/>
              </w:rPr>
            </w:pPr>
          </w:p>
        </w:tc>
      </w:tr>
    </w:tbl>
    <w:p w:rsidR="00B20990" w:rsidRPr="00ED3093" w:rsidRDefault="00B20990" w:rsidP="00B20990">
      <w:pPr>
        <w:tabs>
          <w:tab w:val="left" w:pos="476"/>
          <w:tab w:val="left" w:pos="720"/>
        </w:tabs>
        <w:rPr>
          <w:color w:val="000000" w:themeColor="text1"/>
          <w:sz w:val="20"/>
          <w:szCs w:val="20"/>
        </w:rPr>
        <w:sectPr w:rsidR="00B20990" w:rsidRPr="00ED3093" w:rsidSect="00AD4B73">
          <w:footerReference w:type="even" r:id="rId8"/>
          <w:footerReference w:type="default" r:id="rId9"/>
          <w:footerReference w:type="first" r:id="rId10"/>
          <w:pgSz w:w="11906" w:h="16838"/>
          <w:pgMar w:top="1021" w:right="851" w:bottom="1134" w:left="1474" w:header="709" w:footer="709" w:gutter="0"/>
          <w:cols w:space="708"/>
          <w:docGrid w:linePitch="360"/>
        </w:sectPr>
      </w:pPr>
      <w:r w:rsidRPr="00F220EB">
        <w:rPr>
          <w:color w:val="000000" w:themeColor="text1"/>
          <w:sz w:val="20"/>
          <w:szCs w:val="20"/>
        </w:rPr>
        <w:t xml:space="preserve">                    М.П.               </w:t>
      </w:r>
      <w:r w:rsidRPr="00F220EB">
        <w:rPr>
          <w:color w:val="000000" w:themeColor="text1"/>
          <w:sz w:val="20"/>
          <w:szCs w:val="20"/>
        </w:rPr>
        <w:tab/>
      </w:r>
      <w:r w:rsidRPr="00F220EB">
        <w:rPr>
          <w:color w:val="000000" w:themeColor="text1"/>
          <w:sz w:val="20"/>
          <w:szCs w:val="20"/>
        </w:rPr>
        <w:tab/>
      </w:r>
      <w:r w:rsidRPr="00F220EB">
        <w:rPr>
          <w:color w:val="000000" w:themeColor="text1"/>
          <w:sz w:val="20"/>
          <w:szCs w:val="20"/>
        </w:rPr>
        <w:tab/>
      </w:r>
      <w:r w:rsidRPr="00F220EB">
        <w:rPr>
          <w:color w:val="000000" w:themeColor="text1"/>
          <w:sz w:val="20"/>
          <w:szCs w:val="20"/>
        </w:rPr>
        <w:tab/>
      </w:r>
      <w:r w:rsidRPr="00F220EB">
        <w:rPr>
          <w:color w:val="000000" w:themeColor="text1"/>
          <w:sz w:val="20"/>
          <w:szCs w:val="20"/>
        </w:rPr>
        <w:tab/>
      </w:r>
      <w:r w:rsidRPr="00F220EB">
        <w:rPr>
          <w:color w:val="000000" w:themeColor="text1"/>
          <w:sz w:val="20"/>
          <w:szCs w:val="20"/>
        </w:rPr>
        <w:tab/>
      </w:r>
      <w:r w:rsidRPr="00ED3093">
        <w:rPr>
          <w:color w:val="000000" w:themeColor="text1"/>
          <w:sz w:val="20"/>
          <w:szCs w:val="20"/>
        </w:rPr>
        <w:t>М.П.</w:t>
      </w:r>
    </w:p>
    <w:p w:rsidR="00AD4B73" w:rsidRDefault="00AD4B73" w:rsidP="00AD4B73">
      <w:pPr>
        <w:tabs>
          <w:tab w:val="left" w:pos="476"/>
          <w:tab w:val="left" w:pos="720"/>
        </w:tabs>
        <w:jc w:val="right"/>
        <w:rPr>
          <w:b/>
          <w:color w:val="000000" w:themeColor="text1"/>
          <w:sz w:val="20"/>
          <w:szCs w:val="20"/>
        </w:rPr>
      </w:pPr>
      <w:r>
        <w:rPr>
          <w:b/>
          <w:color w:val="000000" w:themeColor="text1"/>
          <w:sz w:val="20"/>
          <w:szCs w:val="20"/>
        </w:rPr>
        <w:t xml:space="preserve">Приложение </w:t>
      </w:r>
      <w:r w:rsidR="00C83623">
        <w:rPr>
          <w:b/>
          <w:color w:val="000000" w:themeColor="text1"/>
          <w:sz w:val="20"/>
          <w:szCs w:val="20"/>
        </w:rPr>
        <w:t>1</w:t>
      </w:r>
      <w:r>
        <w:rPr>
          <w:b/>
          <w:color w:val="000000" w:themeColor="text1"/>
          <w:sz w:val="20"/>
          <w:szCs w:val="20"/>
        </w:rPr>
        <w:t xml:space="preserve"> к МК</w:t>
      </w:r>
      <w:r w:rsidR="00F220EB">
        <w:rPr>
          <w:b/>
          <w:color w:val="000000" w:themeColor="text1"/>
          <w:sz w:val="20"/>
          <w:szCs w:val="20"/>
        </w:rPr>
        <w:t xml:space="preserve"> </w:t>
      </w:r>
      <w:r w:rsidR="0053591A">
        <w:rPr>
          <w:b/>
          <w:color w:val="000000" w:themeColor="text1"/>
          <w:sz w:val="20"/>
          <w:szCs w:val="20"/>
        </w:rPr>
        <w:t>______</w:t>
      </w:r>
      <w:r>
        <w:rPr>
          <w:b/>
          <w:color w:val="000000" w:themeColor="text1"/>
          <w:sz w:val="20"/>
          <w:szCs w:val="20"/>
        </w:rPr>
        <w:t xml:space="preserve"> от</w:t>
      </w:r>
      <w:r w:rsidR="00F220EB">
        <w:rPr>
          <w:b/>
          <w:color w:val="000000" w:themeColor="text1"/>
          <w:sz w:val="20"/>
          <w:szCs w:val="20"/>
        </w:rPr>
        <w:t xml:space="preserve"> </w:t>
      </w:r>
      <w:r w:rsidR="00904F3F">
        <w:rPr>
          <w:b/>
          <w:color w:val="000000" w:themeColor="text1"/>
          <w:sz w:val="20"/>
          <w:szCs w:val="20"/>
        </w:rPr>
        <w:t>«___» октября 2026г</w:t>
      </w:r>
    </w:p>
    <w:p w:rsidR="00257B49" w:rsidRPr="00ED3093" w:rsidRDefault="00257B49" w:rsidP="001151DF">
      <w:pPr>
        <w:tabs>
          <w:tab w:val="left" w:pos="476"/>
          <w:tab w:val="left" w:pos="720"/>
        </w:tabs>
        <w:jc w:val="center"/>
        <w:rPr>
          <w:b/>
          <w:color w:val="000000" w:themeColor="text1"/>
          <w:sz w:val="20"/>
          <w:szCs w:val="20"/>
        </w:rPr>
      </w:pPr>
      <w:r w:rsidRPr="00ED3093">
        <w:rPr>
          <w:b/>
          <w:color w:val="000000" w:themeColor="text1"/>
          <w:sz w:val="20"/>
          <w:szCs w:val="20"/>
        </w:rPr>
        <w:t>СПЕЦИФИКАЦИЯ</w:t>
      </w:r>
    </w:p>
    <w:p w:rsidR="00904F3F" w:rsidRDefault="00904F3F" w:rsidP="00904F3F">
      <w:pPr>
        <w:pStyle w:val="ConsNonformat"/>
        <w:widowControl/>
        <w:ind w:right="0"/>
        <w:jc w:val="center"/>
        <w:rPr>
          <w:rFonts w:ascii="Times New Roman" w:hAnsi="Times New Roman" w:cs="Times New Roman"/>
          <w:b/>
          <w:color w:val="000000" w:themeColor="text1"/>
        </w:rPr>
      </w:pPr>
      <w:r w:rsidRPr="00484B33">
        <w:rPr>
          <w:rFonts w:ascii="Times New Roman" w:hAnsi="Times New Roman" w:cs="Times New Roman"/>
          <w:b/>
          <w:color w:val="000000" w:themeColor="text1"/>
        </w:rPr>
        <w:t xml:space="preserve">на поставку </w:t>
      </w:r>
      <w:r>
        <w:rPr>
          <w:rFonts w:ascii="Times New Roman" w:hAnsi="Times New Roman" w:cs="Times New Roman"/>
          <w:b/>
          <w:color w:val="000000" w:themeColor="text1"/>
        </w:rPr>
        <w:t xml:space="preserve">продуктов питания (молочная продукция)   </w:t>
      </w:r>
    </w:p>
    <w:p w:rsidR="00CC73A2" w:rsidRDefault="00CE56A0" w:rsidP="00CE56A0">
      <w:pPr>
        <w:pStyle w:val="ConsNonformat"/>
        <w:widowControl/>
        <w:ind w:right="0"/>
        <w:jc w:val="center"/>
        <w:rPr>
          <w:rFonts w:ascii="Times New Roman" w:hAnsi="Times New Roman" w:cs="Times New Roman"/>
          <w:b/>
        </w:rPr>
      </w:pPr>
      <w:r>
        <w:rPr>
          <w:rFonts w:ascii="Times New Roman" w:hAnsi="Times New Roman" w:cs="Times New Roman"/>
          <w:b/>
          <w:sz w:val="24"/>
          <w:szCs w:val="24"/>
        </w:rPr>
        <w:t xml:space="preserve">для нужд </w:t>
      </w:r>
      <w:r>
        <w:rPr>
          <w:rFonts w:ascii="Times New Roman" w:hAnsi="Times New Roman" w:cs="Times New Roman"/>
          <w:b/>
        </w:rPr>
        <w:t>М</w:t>
      </w:r>
      <w:r w:rsidR="00B20990">
        <w:rPr>
          <w:rFonts w:ascii="Times New Roman" w:hAnsi="Times New Roman" w:cs="Times New Roman"/>
          <w:b/>
        </w:rPr>
        <w:t>Д</w:t>
      </w:r>
      <w:r>
        <w:rPr>
          <w:rFonts w:ascii="Times New Roman" w:hAnsi="Times New Roman" w:cs="Times New Roman"/>
          <w:b/>
        </w:rPr>
        <w:t xml:space="preserve">ОУ </w:t>
      </w:r>
      <w:r w:rsidRPr="00FE5909">
        <w:rPr>
          <w:rFonts w:ascii="Times New Roman" w:hAnsi="Times New Roman" w:cs="Times New Roman"/>
          <w:b/>
        </w:rPr>
        <w:t>детский сад</w:t>
      </w:r>
      <w:r w:rsidR="00B20990">
        <w:rPr>
          <w:rFonts w:ascii="Times New Roman" w:hAnsi="Times New Roman" w:cs="Times New Roman"/>
          <w:b/>
        </w:rPr>
        <w:t xml:space="preserve"> № 8</w:t>
      </w:r>
    </w:p>
    <w:p w:rsidR="00CE56A0" w:rsidRDefault="00CE56A0" w:rsidP="00CE56A0">
      <w:pPr>
        <w:pStyle w:val="ConsNonformat"/>
        <w:widowControl/>
        <w:ind w:right="0"/>
        <w:jc w:val="center"/>
        <w:rPr>
          <w:rFonts w:ascii="Times New Roman" w:hAnsi="Times New Roman" w:cs="Times New Roman"/>
          <w:b/>
        </w:rPr>
      </w:pPr>
      <w:r w:rsidRPr="00FE5909">
        <w:rPr>
          <w:rFonts w:ascii="Times New Roman" w:hAnsi="Times New Roman" w:cs="Times New Roman"/>
          <w:b/>
        </w:rPr>
        <w:t xml:space="preserve"> </w:t>
      </w:r>
      <w:proofErr w:type="gramStart"/>
      <w:r w:rsidRPr="00FE5909">
        <w:rPr>
          <w:rFonts w:ascii="Times New Roman" w:hAnsi="Times New Roman" w:cs="Times New Roman"/>
          <w:b/>
          <w:lang w:val="en-US"/>
        </w:rPr>
        <w:t>c</w:t>
      </w:r>
      <w:proofErr w:type="gramEnd"/>
      <w:r w:rsidRPr="00FE5909">
        <w:rPr>
          <w:rFonts w:ascii="Times New Roman" w:hAnsi="Times New Roman" w:cs="Times New Roman"/>
          <w:b/>
        </w:rPr>
        <w:t xml:space="preserve"> </w:t>
      </w:r>
      <w:r w:rsidR="00904F3F">
        <w:rPr>
          <w:rFonts w:ascii="Times New Roman" w:hAnsi="Times New Roman" w:cs="Times New Roman"/>
          <w:b/>
        </w:rPr>
        <w:t>10</w:t>
      </w:r>
      <w:r w:rsidR="0053591A">
        <w:rPr>
          <w:rFonts w:ascii="Times New Roman" w:hAnsi="Times New Roman" w:cs="Times New Roman"/>
          <w:b/>
        </w:rPr>
        <w:t>.01.2026 по 31.12.2026</w:t>
      </w:r>
      <w:r w:rsidRPr="00FE5909">
        <w:rPr>
          <w:rFonts w:ascii="Times New Roman" w:hAnsi="Times New Roman" w:cs="Times New Roman"/>
          <w:b/>
        </w:rPr>
        <w:t xml:space="preserve"> </w:t>
      </w:r>
    </w:p>
    <w:p w:rsidR="00904F3F" w:rsidRDefault="00904F3F" w:rsidP="00CE56A0">
      <w:pPr>
        <w:pStyle w:val="ConsNonformat"/>
        <w:widowControl/>
        <w:ind w:right="0"/>
        <w:jc w:val="center"/>
        <w:rPr>
          <w:rFonts w:ascii="Times New Roman" w:hAnsi="Times New Roman" w:cs="Times New Roman"/>
          <w:b/>
        </w:rPr>
      </w:pPr>
    </w:p>
    <w:tbl>
      <w:tblPr>
        <w:tblW w:w="14491" w:type="dxa"/>
        <w:tblLayout w:type="fixed"/>
        <w:tblLook w:val="04A0"/>
      </w:tblPr>
      <w:tblGrid>
        <w:gridCol w:w="711"/>
        <w:gridCol w:w="2941"/>
        <w:gridCol w:w="2126"/>
        <w:gridCol w:w="1276"/>
        <w:gridCol w:w="1276"/>
        <w:gridCol w:w="1134"/>
        <w:gridCol w:w="1134"/>
        <w:gridCol w:w="709"/>
        <w:gridCol w:w="1417"/>
        <w:gridCol w:w="1767"/>
      </w:tblGrid>
      <w:tr w:rsidR="00904F3F" w:rsidRPr="00ED3093" w:rsidTr="00904F3F">
        <w:trPr>
          <w:trHeight w:val="900"/>
        </w:trPr>
        <w:tc>
          <w:tcPr>
            <w:tcW w:w="7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4F3F" w:rsidRPr="00E647E4" w:rsidRDefault="00904F3F" w:rsidP="000148B4">
            <w:pPr>
              <w:jc w:val="center"/>
              <w:rPr>
                <w:color w:val="000000" w:themeColor="text1"/>
                <w:sz w:val="20"/>
                <w:szCs w:val="20"/>
              </w:rPr>
            </w:pPr>
          </w:p>
          <w:p w:rsidR="00904F3F" w:rsidRPr="00E647E4" w:rsidRDefault="00904F3F" w:rsidP="000148B4">
            <w:pPr>
              <w:jc w:val="center"/>
              <w:rPr>
                <w:color w:val="000000" w:themeColor="text1"/>
                <w:sz w:val="20"/>
                <w:szCs w:val="20"/>
              </w:rPr>
            </w:pPr>
            <w:r w:rsidRPr="00E647E4">
              <w:rPr>
                <w:color w:val="000000" w:themeColor="text1"/>
                <w:sz w:val="20"/>
                <w:szCs w:val="20"/>
              </w:rPr>
              <w:t>№</w:t>
            </w:r>
          </w:p>
        </w:tc>
        <w:tc>
          <w:tcPr>
            <w:tcW w:w="2941" w:type="dxa"/>
            <w:tcBorders>
              <w:top w:val="single" w:sz="4" w:space="0" w:color="auto"/>
              <w:left w:val="nil"/>
              <w:bottom w:val="single" w:sz="4" w:space="0" w:color="auto"/>
              <w:right w:val="single" w:sz="4" w:space="0" w:color="auto"/>
            </w:tcBorders>
            <w:shd w:val="clear" w:color="auto" w:fill="auto"/>
            <w:vAlign w:val="center"/>
            <w:hideMark/>
          </w:tcPr>
          <w:p w:rsidR="00904F3F" w:rsidRPr="00E647E4" w:rsidRDefault="00904F3F" w:rsidP="000148B4">
            <w:pPr>
              <w:jc w:val="center"/>
              <w:rPr>
                <w:color w:val="000000" w:themeColor="text1"/>
                <w:sz w:val="20"/>
                <w:szCs w:val="20"/>
              </w:rPr>
            </w:pPr>
            <w:r w:rsidRPr="00E647E4">
              <w:rPr>
                <w:color w:val="000000" w:themeColor="text1"/>
                <w:sz w:val="20"/>
                <w:szCs w:val="20"/>
              </w:rPr>
              <w:t>Наименование товара</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904F3F" w:rsidRPr="00E647E4" w:rsidRDefault="00904F3F" w:rsidP="000148B4">
            <w:pPr>
              <w:jc w:val="center"/>
              <w:rPr>
                <w:color w:val="000000" w:themeColor="text1"/>
                <w:sz w:val="20"/>
                <w:szCs w:val="20"/>
              </w:rPr>
            </w:pPr>
            <w:r w:rsidRPr="00E647E4">
              <w:rPr>
                <w:color w:val="000000" w:themeColor="text1"/>
                <w:sz w:val="20"/>
                <w:szCs w:val="20"/>
              </w:rPr>
              <w:t>Качественная характеристика</w:t>
            </w:r>
          </w:p>
        </w:tc>
        <w:tc>
          <w:tcPr>
            <w:tcW w:w="1276" w:type="dxa"/>
            <w:tcBorders>
              <w:top w:val="single" w:sz="4" w:space="0" w:color="auto"/>
              <w:left w:val="nil"/>
              <w:bottom w:val="single" w:sz="4" w:space="0" w:color="auto"/>
              <w:right w:val="single" w:sz="4" w:space="0" w:color="auto"/>
            </w:tcBorders>
            <w:vAlign w:val="center"/>
          </w:tcPr>
          <w:p w:rsidR="00904F3F" w:rsidRPr="00E647E4" w:rsidRDefault="00904F3F" w:rsidP="000148B4">
            <w:pPr>
              <w:jc w:val="center"/>
              <w:rPr>
                <w:color w:val="000000" w:themeColor="text1"/>
                <w:sz w:val="20"/>
                <w:szCs w:val="20"/>
              </w:rPr>
            </w:pPr>
            <w:r>
              <w:rPr>
                <w:color w:val="000000" w:themeColor="text1"/>
                <w:sz w:val="20"/>
                <w:szCs w:val="20"/>
              </w:rPr>
              <w:t>Расфасовка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4F3F" w:rsidRPr="00E647E4" w:rsidRDefault="00904F3F" w:rsidP="000148B4">
            <w:pPr>
              <w:jc w:val="center"/>
              <w:rPr>
                <w:color w:val="000000" w:themeColor="text1"/>
                <w:sz w:val="20"/>
                <w:szCs w:val="20"/>
              </w:rPr>
            </w:pPr>
            <w:r w:rsidRPr="00E647E4">
              <w:rPr>
                <w:color w:val="000000" w:themeColor="text1"/>
                <w:sz w:val="20"/>
                <w:szCs w:val="20"/>
              </w:rPr>
              <w:t>ед. измерения</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04F3F" w:rsidRPr="00E647E4" w:rsidRDefault="00904F3F" w:rsidP="000148B4">
            <w:pPr>
              <w:jc w:val="center"/>
              <w:rPr>
                <w:color w:val="000000" w:themeColor="text1"/>
                <w:sz w:val="20"/>
                <w:szCs w:val="20"/>
              </w:rPr>
            </w:pPr>
            <w:r w:rsidRPr="00E647E4">
              <w:rPr>
                <w:color w:val="000000" w:themeColor="text1"/>
                <w:sz w:val="20"/>
                <w:szCs w:val="20"/>
              </w:rPr>
              <w:t>объем поставки</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04F3F" w:rsidRPr="00E647E4" w:rsidRDefault="00904F3F" w:rsidP="000148B4">
            <w:pPr>
              <w:jc w:val="center"/>
              <w:rPr>
                <w:color w:val="000000" w:themeColor="text1"/>
                <w:sz w:val="20"/>
                <w:szCs w:val="20"/>
              </w:rPr>
            </w:pPr>
            <w:r w:rsidRPr="00E647E4">
              <w:rPr>
                <w:color w:val="000000" w:themeColor="text1"/>
                <w:sz w:val="20"/>
                <w:szCs w:val="20"/>
              </w:rPr>
              <w:t>Цена/</w:t>
            </w:r>
            <w:proofErr w:type="spellStart"/>
            <w:r w:rsidRPr="00E647E4">
              <w:rPr>
                <w:color w:val="000000" w:themeColor="text1"/>
                <w:sz w:val="20"/>
                <w:szCs w:val="20"/>
              </w:rPr>
              <w:t>руб</w:t>
            </w:r>
            <w:proofErr w:type="spellEnd"/>
            <w:r>
              <w:rPr>
                <w:color w:val="000000" w:themeColor="text1"/>
                <w:sz w:val="20"/>
                <w:szCs w:val="20"/>
              </w:rPr>
              <w:t>, в т.ч. НДС</w:t>
            </w:r>
          </w:p>
        </w:tc>
        <w:tc>
          <w:tcPr>
            <w:tcW w:w="709" w:type="dxa"/>
            <w:tcBorders>
              <w:top w:val="single" w:sz="4" w:space="0" w:color="auto"/>
              <w:left w:val="nil"/>
              <w:bottom w:val="single" w:sz="4" w:space="0" w:color="auto"/>
              <w:right w:val="single" w:sz="4" w:space="0" w:color="auto"/>
            </w:tcBorders>
            <w:vAlign w:val="center"/>
          </w:tcPr>
          <w:p w:rsidR="00904F3F" w:rsidRPr="00E647E4" w:rsidRDefault="00904F3F" w:rsidP="000148B4">
            <w:pPr>
              <w:jc w:val="center"/>
              <w:rPr>
                <w:color w:val="000000" w:themeColor="text1"/>
                <w:sz w:val="20"/>
                <w:szCs w:val="20"/>
              </w:rPr>
            </w:pPr>
            <w:r>
              <w:rPr>
                <w:color w:val="000000" w:themeColor="text1"/>
                <w:sz w:val="20"/>
                <w:szCs w:val="20"/>
              </w:rPr>
              <w:t>НДС</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4F3F" w:rsidRPr="00E647E4" w:rsidRDefault="00904F3F" w:rsidP="000148B4">
            <w:pPr>
              <w:jc w:val="center"/>
              <w:rPr>
                <w:color w:val="000000" w:themeColor="text1"/>
                <w:sz w:val="20"/>
                <w:szCs w:val="20"/>
              </w:rPr>
            </w:pPr>
            <w:r w:rsidRPr="00E647E4">
              <w:rPr>
                <w:color w:val="000000" w:themeColor="text1"/>
                <w:sz w:val="20"/>
                <w:szCs w:val="20"/>
              </w:rPr>
              <w:t>Общая стоимость/ рубли</w:t>
            </w:r>
            <w:r>
              <w:rPr>
                <w:color w:val="000000" w:themeColor="text1"/>
                <w:sz w:val="20"/>
                <w:szCs w:val="20"/>
              </w:rPr>
              <w:t>, в т.ч. НДС</w:t>
            </w:r>
          </w:p>
        </w:tc>
        <w:tc>
          <w:tcPr>
            <w:tcW w:w="1767" w:type="dxa"/>
            <w:tcBorders>
              <w:top w:val="single" w:sz="4" w:space="0" w:color="auto"/>
              <w:left w:val="nil"/>
              <w:bottom w:val="single" w:sz="4" w:space="0" w:color="auto"/>
              <w:right w:val="single" w:sz="4" w:space="0" w:color="auto"/>
            </w:tcBorders>
            <w:vAlign w:val="center"/>
          </w:tcPr>
          <w:p w:rsidR="00904F3F" w:rsidRPr="00E647E4" w:rsidRDefault="00904F3F" w:rsidP="000148B4">
            <w:pPr>
              <w:jc w:val="center"/>
              <w:rPr>
                <w:color w:val="000000" w:themeColor="text1"/>
                <w:sz w:val="20"/>
                <w:szCs w:val="20"/>
              </w:rPr>
            </w:pPr>
            <w:r w:rsidRPr="00E647E4">
              <w:rPr>
                <w:color w:val="000000" w:themeColor="text1"/>
                <w:sz w:val="20"/>
                <w:szCs w:val="20"/>
              </w:rPr>
              <w:t>Периодичность поставки</w:t>
            </w:r>
          </w:p>
        </w:tc>
      </w:tr>
      <w:tr w:rsidR="00904F3F" w:rsidRPr="00AD7F2E" w:rsidTr="00904F3F">
        <w:trPr>
          <w:trHeight w:val="315"/>
        </w:trPr>
        <w:tc>
          <w:tcPr>
            <w:tcW w:w="711" w:type="dxa"/>
            <w:tcBorders>
              <w:top w:val="nil"/>
              <w:left w:val="single" w:sz="4" w:space="0" w:color="auto"/>
              <w:bottom w:val="single" w:sz="4" w:space="0" w:color="auto"/>
              <w:right w:val="single" w:sz="4" w:space="0" w:color="auto"/>
            </w:tcBorders>
            <w:shd w:val="clear" w:color="auto" w:fill="auto"/>
            <w:noWrap/>
            <w:vAlign w:val="center"/>
          </w:tcPr>
          <w:p w:rsidR="00904F3F" w:rsidRPr="00E647E4" w:rsidRDefault="00904F3F" w:rsidP="000148B4">
            <w:pPr>
              <w:pStyle w:val="ac"/>
              <w:numPr>
                <w:ilvl w:val="0"/>
                <w:numId w:val="7"/>
              </w:numPr>
              <w:ind w:left="584" w:hanging="357"/>
              <w:jc w:val="center"/>
              <w:rPr>
                <w:color w:val="000000" w:themeColor="text1"/>
                <w:sz w:val="20"/>
                <w:szCs w:val="20"/>
              </w:rPr>
            </w:pPr>
          </w:p>
        </w:tc>
        <w:tc>
          <w:tcPr>
            <w:tcW w:w="2941" w:type="dxa"/>
            <w:tcBorders>
              <w:top w:val="nil"/>
              <w:left w:val="nil"/>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sz w:val="20"/>
                <w:szCs w:val="20"/>
              </w:rPr>
            </w:pPr>
            <w:r w:rsidRPr="00E647E4">
              <w:rPr>
                <w:color w:val="000000"/>
                <w:sz w:val="20"/>
                <w:szCs w:val="20"/>
              </w:rPr>
              <w:t>Молоко питьевое пастеризованное 2,5 % жирности</w:t>
            </w:r>
          </w:p>
        </w:tc>
        <w:tc>
          <w:tcPr>
            <w:tcW w:w="2126" w:type="dxa"/>
            <w:tcBorders>
              <w:top w:val="nil"/>
              <w:left w:val="single" w:sz="8" w:space="0" w:color="auto"/>
              <w:bottom w:val="single" w:sz="8" w:space="0" w:color="auto"/>
              <w:right w:val="nil"/>
            </w:tcBorders>
            <w:shd w:val="clear" w:color="auto" w:fill="auto"/>
            <w:vAlign w:val="center"/>
          </w:tcPr>
          <w:p w:rsidR="00904F3F" w:rsidRPr="00E647E4" w:rsidRDefault="00904F3F" w:rsidP="000148B4">
            <w:pPr>
              <w:jc w:val="center"/>
              <w:rPr>
                <w:sz w:val="20"/>
                <w:szCs w:val="20"/>
              </w:rPr>
            </w:pPr>
            <w:r w:rsidRPr="00E647E4">
              <w:rPr>
                <w:sz w:val="20"/>
                <w:szCs w:val="20"/>
              </w:rPr>
              <w:t>ГОСТ 31450-2013</w:t>
            </w:r>
          </w:p>
          <w:p w:rsidR="00904F3F" w:rsidRPr="00E647E4" w:rsidRDefault="00904F3F" w:rsidP="000148B4">
            <w:pPr>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04F3F" w:rsidRPr="00E647E4" w:rsidRDefault="00904F3F" w:rsidP="000148B4">
            <w:pPr>
              <w:jc w:val="center"/>
              <w:rPr>
                <w:color w:val="000000" w:themeColor="text1"/>
                <w:sz w:val="20"/>
                <w:szCs w:val="20"/>
              </w:rPr>
            </w:pPr>
            <w:r>
              <w:rPr>
                <w:color w:val="000000" w:themeColor="text1"/>
                <w:sz w:val="20"/>
                <w:szCs w:val="20"/>
              </w:rPr>
              <w:t>1000 г</w:t>
            </w:r>
          </w:p>
        </w:tc>
        <w:tc>
          <w:tcPr>
            <w:tcW w:w="1276" w:type="dxa"/>
            <w:tcBorders>
              <w:top w:val="nil"/>
              <w:left w:val="single" w:sz="4" w:space="0" w:color="auto"/>
              <w:bottom w:val="single" w:sz="4" w:space="0" w:color="auto"/>
              <w:right w:val="single" w:sz="4" w:space="0" w:color="auto"/>
            </w:tcBorders>
            <w:shd w:val="clear" w:color="auto" w:fill="auto"/>
            <w:vAlign w:val="center"/>
          </w:tcPr>
          <w:p w:rsidR="00904F3F" w:rsidRPr="00E647E4" w:rsidRDefault="00904F3F" w:rsidP="000148B4">
            <w:pPr>
              <w:jc w:val="center"/>
              <w:rPr>
                <w:color w:val="000000" w:themeColor="text1"/>
                <w:sz w:val="20"/>
                <w:szCs w:val="20"/>
              </w:rPr>
            </w:pPr>
            <w:r>
              <w:rPr>
                <w:color w:val="000000" w:themeColor="text1"/>
                <w:sz w:val="20"/>
                <w:szCs w:val="20"/>
              </w:rPr>
              <w:t>кг</w:t>
            </w:r>
          </w:p>
        </w:tc>
        <w:tc>
          <w:tcPr>
            <w:tcW w:w="1134" w:type="dxa"/>
            <w:tcBorders>
              <w:top w:val="nil"/>
              <w:left w:val="nil"/>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themeColor="text1"/>
                <w:sz w:val="20"/>
                <w:szCs w:val="20"/>
              </w:rPr>
            </w:pPr>
            <w:r>
              <w:rPr>
                <w:color w:val="000000" w:themeColor="text1"/>
                <w:sz w:val="20"/>
                <w:szCs w:val="20"/>
              </w:rPr>
              <w:t>1 536</w:t>
            </w:r>
          </w:p>
        </w:tc>
        <w:tc>
          <w:tcPr>
            <w:tcW w:w="1134" w:type="dxa"/>
            <w:tcBorders>
              <w:top w:val="nil"/>
              <w:left w:val="nil"/>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themeColor="text1"/>
                <w:sz w:val="20"/>
                <w:szCs w:val="20"/>
              </w:rPr>
            </w:pPr>
          </w:p>
        </w:tc>
        <w:tc>
          <w:tcPr>
            <w:tcW w:w="709" w:type="dxa"/>
            <w:tcBorders>
              <w:top w:val="single" w:sz="4" w:space="0" w:color="auto"/>
              <w:left w:val="nil"/>
              <w:bottom w:val="single" w:sz="4" w:space="0" w:color="auto"/>
              <w:right w:val="single" w:sz="4" w:space="0" w:color="auto"/>
            </w:tcBorders>
            <w:vAlign w:val="center"/>
          </w:tcPr>
          <w:p w:rsidR="00904F3F" w:rsidRDefault="00904F3F" w:rsidP="000148B4">
            <w:pPr>
              <w:jc w:val="center"/>
              <w:rPr>
                <w:color w:val="000000" w:themeColor="text1"/>
                <w:sz w:val="20"/>
                <w:szCs w:val="20"/>
              </w:rPr>
            </w:pPr>
            <w:r>
              <w:rPr>
                <w:color w:val="000000" w:themeColor="text1"/>
                <w:sz w:val="20"/>
                <w:szCs w:val="20"/>
              </w:rPr>
              <w:t>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themeColor="text1"/>
                <w:sz w:val="20"/>
                <w:szCs w:val="20"/>
              </w:rPr>
            </w:pPr>
          </w:p>
        </w:tc>
        <w:tc>
          <w:tcPr>
            <w:tcW w:w="1767" w:type="dxa"/>
            <w:tcBorders>
              <w:top w:val="nil"/>
              <w:left w:val="nil"/>
              <w:bottom w:val="single" w:sz="4" w:space="0" w:color="auto"/>
              <w:right w:val="single" w:sz="4" w:space="0" w:color="auto"/>
            </w:tcBorders>
            <w:vAlign w:val="center"/>
          </w:tcPr>
          <w:p w:rsidR="00904F3F" w:rsidRDefault="00904F3F" w:rsidP="000148B4">
            <w:pPr>
              <w:jc w:val="center"/>
            </w:pPr>
            <w:r w:rsidRPr="00E8345B">
              <w:rPr>
                <w:color w:val="000000" w:themeColor="text1"/>
                <w:sz w:val="20"/>
                <w:szCs w:val="20"/>
              </w:rPr>
              <w:t>1 раз в неделю</w:t>
            </w:r>
          </w:p>
        </w:tc>
      </w:tr>
      <w:tr w:rsidR="00904F3F" w:rsidRPr="00AD7F2E" w:rsidTr="00904F3F">
        <w:trPr>
          <w:trHeight w:val="315"/>
        </w:trPr>
        <w:tc>
          <w:tcPr>
            <w:tcW w:w="711" w:type="dxa"/>
            <w:tcBorders>
              <w:top w:val="nil"/>
              <w:left w:val="single" w:sz="4" w:space="0" w:color="auto"/>
              <w:bottom w:val="single" w:sz="4" w:space="0" w:color="auto"/>
              <w:right w:val="single" w:sz="4" w:space="0" w:color="auto"/>
            </w:tcBorders>
            <w:shd w:val="clear" w:color="auto" w:fill="auto"/>
            <w:noWrap/>
            <w:vAlign w:val="center"/>
          </w:tcPr>
          <w:p w:rsidR="00904F3F" w:rsidRPr="00E647E4" w:rsidRDefault="00904F3F" w:rsidP="000148B4">
            <w:pPr>
              <w:pStyle w:val="ac"/>
              <w:numPr>
                <w:ilvl w:val="0"/>
                <w:numId w:val="7"/>
              </w:numPr>
              <w:ind w:left="584" w:hanging="357"/>
              <w:jc w:val="center"/>
              <w:rPr>
                <w:color w:val="000000" w:themeColor="text1"/>
                <w:sz w:val="20"/>
                <w:szCs w:val="20"/>
              </w:rPr>
            </w:pPr>
          </w:p>
        </w:tc>
        <w:tc>
          <w:tcPr>
            <w:tcW w:w="2941" w:type="dxa"/>
            <w:tcBorders>
              <w:top w:val="nil"/>
              <w:left w:val="nil"/>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sz w:val="20"/>
                <w:szCs w:val="20"/>
              </w:rPr>
            </w:pPr>
            <w:proofErr w:type="spellStart"/>
            <w:r>
              <w:rPr>
                <w:color w:val="000000"/>
                <w:sz w:val="20"/>
                <w:szCs w:val="20"/>
              </w:rPr>
              <w:t>Биокефирный</w:t>
            </w:r>
            <w:proofErr w:type="spellEnd"/>
            <w:r>
              <w:rPr>
                <w:color w:val="000000"/>
                <w:sz w:val="20"/>
                <w:szCs w:val="20"/>
              </w:rPr>
              <w:t xml:space="preserve"> продукт</w:t>
            </w:r>
            <w:r w:rsidRPr="00E647E4">
              <w:rPr>
                <w:color w:val="000000"/>
                <w:sz w:val="20"/>
                <w:szCs w:val="20"/>
              </w:rPr>
              <w:t xml:space="preserve"> 2,5% жирности</w:t>
            </w:r>
          </w:p>
        </w:tc>
        <w:tc>
          <w:tcPr>
            <w:tcW w:w="2126" w:type="dxa"/>
            <w:tcBorders>
              <w:top w:val="nil"/>
              <w:left w:val="single" w:sz="8" w:space="0" w:color="auto"/>
              <w:bottom w:val="single" w:sz="8" w:space="0" w:color="auto"/>
              <w:right w:val="nil"/>
            </w:tcBorders>
            <w:shd w:val="clear" w:color="auto" w:fill="auto"/>
            <w:vAlign w:val="center"/>
          </w:tcPr>
          <w:p w:rsidR="00904F3F" w:rsidRPr="003A7ACC" w:rsidRDefault="00904F3F" w:rsidP="000148B4">
            <w:pPr>
              <w:jc w:val="center"/>
              <w:rPr>
                <w:color w:val="000000" w:themeColor="text1"/>
                <w:sz w:val="20"/>
                <w:szCs w:val="20"/>
              </w:rPr>
            </w:pPr>
            <w:r>
              <w:rPr>
                <w:color w:val="000000" w:themeColor="text1"/>
                <w:sz w:val="20"/>
                <w:szCs w:val="20"/>
              </w:rPr>
              <w:t xml:space="preserve">ГОСТ </w:t>
            </w:r>
            <w:proofErr w:type="spellStart"/>
            <w:proofErr w:type="gramStart"/>
            <w:r w:rsidRPr="00C857D1">
              <w:rPr>
                <w:color w:val="000000" w:themeColor="text1"/>
                <w:sz w:val="20"/>
                <w:szCs w:val="20"/>
              </w:rPr>
              <w:t>ГОСТ</w:t>
            </w:r>
            <w:proofErr w:type="spellEnd"/>
            <w:proofErr w:type="gramEnd"/>
            <w:r w:rsidRPr="00C857D1">
              <w:rPr>
                <w:color w:val="000000" w:themeColor="text1"/>
                <w:sz w:val="20"/>
                <w:szCs w:val="20"/>
              </w:rPr>
              <w:t xml:space="preserve"> 31454-2012</w:t>
            </w:r>
          </w:p>
        </w:tc>
        <w:tc>
          <w:tcPr>
            <w:tcW w:w="1276" w:type="dxa"/>
            <w:tcBorders>
              <w:top w:val="single" w:sz="4" w:space="0" w:color="auto"/>
              <w:left w:val="single" w:sz="4" w:space="0" w:color="auto"/>
              <w:bottom w:val="single" w:sz="4" w:space="0" w:color="auto"/>
              <w:right w:val="single" w:sz="4" w:space="0" w:color="auto"/>
            </w:tcBorders>
            <w:vAlign w:val="center"/>
          </w:tcPr>
          <w:p w:rsidR="00904F3F" w:rsidRPr="00E647E4" w:rsidRDefault="00904F3F" w:rsidP="000148B4">
            <w:pPr>
              <w:jc w:val="center"/>
              <w:rPr>
                <w:color w:val="000000" w:themeColor="text1"/>
                <w:sz w:val="20"/>
                <w:szCs w:val="20"/>
              </w:rPr>
            </w:pPr>
            <w:r>
              <w:rPr>
                <w:color w:val="000000" w:themeColor="text1"/>
                <w:sz w:val="20"/>
                <w:szCs w:val="20"/>
              </w:rPr>
              <w:t>Не менее 0,6кг; не более 1кг</w:t>
            </w:r>
          </w:p>
        </w:tc>
        <w:tc>
          <w:tcPr>
            <w:tcW w:w="1276" w:type="dxa"/>
            <w:tcBorders>
              <w:top w:val="nil"/>
              <w:left w:val="single" w:sz="4" w:space="0" w:color="auto"/>
              <w:bottom w:val="single" w:sz="4" w:space="0" w:color="auto"/>
              <w:right w:val="single" w:sz="4" w:space="0" w:color="auto"/>
            </w:tcBorders>
            <w:shd w:val="clear" w:color="auto" w:fill="auto"/>
            <w:vAlign w:val="center"/>
          </w:tcPr>
          <w:p w:rsidR="00904F3F" w:rsidRPr="00E647E4" w:rsidRDefault="00904F3F" w:rsidP="000148B4">
            <w:pPr>
              <w:jc w:val="center"/>
              <w:rPr>
                <w:color w:val="000000" w:themeColor="text1"/>
                <w:sz w:val="20"/>
                <w:szCs w:val="20"/>
              </w:rPr>
            </w:pPr>
            <w:r>
              <w:rPr>
                <w:color w:val="000000" w:themeColor="text1"/>
                <w:sz w:val="20"/>
                <w:szCs w:val="20"/>
              </w:rPr>
              <w:t>кг</w:t>
            </w:r>
          </w:p>
        </w:tc>
        <w:tc>
          <w:tcPr>
            <w:tcW w:w="1134" w:type="dxa"/>
            <w:tcBorders>
              <w:top w:val="nil"/>
              <w:left w:val="nil"/>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themeColor="text1"/>
                <w:sz w:val="20"/>
                <w:szCs w:val="20"/>
              </w:rPr>
            </w:pPr>
            <w:r>
              <w:rPr>
                <w:color w:val="000000" w:themeColor="text1"/>
                <w:sz w:val="20"/>
                <w:szCs w:val="20"/>
              </w:rPr>
              <w:t>66</w:t>
            </w:r>
          </w:p>
        </w:tc>
        <w:tc>
          <w:tcPr>
            <w:tcW w:w="1134" w:type="dxa"/>
            <w:tcBorders>
              <w:top w:val="nil"/>
              <w:left w:val="nil"/>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themeColor="text1"/>
                <w:sz w:val="20"/>
                <w:szCs w:val="20"/>
              </w:rPr>
            </w:pPr>
          </w:p>
        </w:tc>
        <w:tc>
          <w:tcPr>
            <w:tcW w:w="709" w:type="dxa"/>
            <w:tcBorders>
              <w:top w:val="single" w:sz="4" w:space="0" w:color="auto"/>
              <w:left w:val="nil"/>
              <w:bottom w:val="single" w:sz="4" w:space="0" w:color="auto"/>
              <w:right w:val="single" w:sz="4" w:space="0" w:color="auto"/>
            </w:tcBorders>
            <w:vAlign w:val="center"/>
          </w:tcPr>
          <w:p w:rsidR="00904F3F" w:rsidRDefault="00904F3F" w:rsidP="000148B4">
            <w:pPr>
              <w:jc w:val="center"/>
              <w:rPr>
                <w:color w:val="000000" w:themeColor="text1"/>
                <w:sz w:val="20"/>
                <w:szCs w:val="20"/>
              </w:rPr>
            </w:pPr>
            <w:r>
              <w:rPr>
                <w:color w:val="000000" w:themeColor="text1"/>
                <w:sz w:val="20"/>
                <w:szCs w:val="20"/>
              </w:rPr>
              <w:t>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themeColor="text1"/>
                <w:sz w:val="20"/>
                <w:szCs w:val="20"/>
              </w:rPr>
            </w:pPr>
          </w:p>
        </w:tc>
        <w:tc>
          <w:tcPr>
            <w:tcW w:w="1767" w:type="dxa"/>
            <w:tcBorders>
              <w:top w:val="nil"/>
              <w:left w:val="nil"/>
              <w:bottom w:val="single" w:sz="4" w:space="0" w:color="auto"/>
              <w:right w:val="single" w:sz="4" w:space="0" w:color="auto"/>
            </w:tcBorders>
            <w:vAlign w:val="center"/>
          </w:tcPr>
          <w:p w:rsidR="00904F3F" w:rsidRDefault="00904F3F" w:rsidP="000148B4">
            <w:pPr>
              <w:jc w:val="center"/>
            </w:pPr>
            <w:r w:rsidRPr="00E8345B">
              <w:rPr>
                <w:color w:val="000000" w:themeColor="text1"/>
                <w:sz w:val="20"/>
                <w:szCs w:val="20"/>
              </w:rPr>
              <w:t>1 раз в неделю</w:t>
            </w:r>
          </w:p>
        </w:tc>
      </w:tr>
      <w:tr w:rsidR="00904F3F" w:rsidRPr="00AD7F2E" w:rsidTr="00904F3F">
        <w:trPr>
          <w:trHeight w:val="315"/>
        </w:trPr>
        <w:tc>
          <w:tcPr>
            <w:tcW w:w="711" w:type="dxa"/>
            <w:tcBorders>
              <w:top w:val="nil"/>
              <w:left w:val="single" w:sz="4" w:space="0" w:color="auto"/>
              <w:bottom w:val="single" w:sz="4" w:space="0" w:color="auto"/>
              <w:right w:val="single" w:sz="4" w:space="0" w:color="auto"/>
            </w:tcBorders>
            <w:shd w:val="clear" w:color="auto" w:fill="auto"/>
            <w:noWrap/>
            <w:vAlign w:val="center"/>
          </w:tcPr>
          <w:p w:rsidR="00904F3F" w:rsidRPr="00E647E4" w:rsidRDefault="00904F3F" w:rsidP="000148B4">
            <w:pPr>
              <w:pStyle w:val="ac"/>
              <w:numPr>
                <w:ilvl w:val="0"/>
                <w:numId w:val="7"/>
              </w:numPr>
              <w:ind w:left="584" w:hanging="357"/>
              <w:jc w:val="center"/>
              <w:rPr>
                <w:color w:val="000000" w:themeColor="text1"/>
                <w:sz w:val="20"/>
                <w:szCs w:val="20"/>
              </w:rPr>
            </w:pPr>
          </w:p>
        </w:tc>
        <w:tc>
          <w:tcPr>
            <w:tcW w:w="2941" w:type="dxa"/>
            <w:tcBorders>
              <w:top w:val="nil"/>
              <w:left w:val="nil"/>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sz w:val="20"/>
                <w:szCs w:val="20"/>
              </w:rPr>
            </w:pPr>
            <w:r w:rsidRPr="00E647E4">
              <w:rPr>
                <w:color w:val="000000"/>
                <w:sz w:val="20"/>
                <w:szCs w:val="20"/>
              </w:rPr>
              <w:t>Творог 5 % жирности</w:t>
            </w:r>
          </w:p>
        </w:tc>
        <w:tc>
          <w:tcPr>
            <w:tcW w:w="2126" w:type="dxa"/>
            <w:tcBorders>
              <w:top w:val="nil"/>
              <w:left w:val="single" w:sz="8" w:space="0" w:color="auto"/>
              <w:bottom w:val="single" w:sz="8" w:space="0" w:color="auto"/>
              <w:right w:val="single" w:sz="4" w:space="0" w:color="auto"/>
            </w:tcBorders>
            <w:shd w:val="clear" w:color="auto" w:fill="auto"/>
            <w:vAlign w:val="center"/>
          </w:tcPr>
          <w:p w:rsidR="00904F3F" w:rsidRPr="00E647E4" w:rsidRDefault="00904F3F" w:rsidP="000148B4">
            <w:pPr>
              <w:jc w:val="center"/>
              <w:rPr>
                <w:sz w:val="20"/>
                <w:szCs w:val="20"/>
              </w:rPr>
            </w:pPr>
            <w:r w:rsidRPr="00E647E4">
              <w:rPr>
                <w:sz w:val="20"/>
                <w:szCs w:val="20"/>
              </w:rPr>
              <w:t>ГОСТ 31453-2013</w:t>
            </w:r>
          </w:p>
        </w:tc>
        <w:tc>
          <w:tcPr>
            <w:tcW w:w="1276" w:type="dxa"/>
            <w:tcBorders>
              <w:top w:val="single" w:sz="4" w:space="0" w:color="auto"/>
              <w:left w:val="single" w:sz="4" w:space="0" w:color="auto"/>
              <w:bottom w:val="single" w:sz="4" w:space="0" w:color="auto"/>
              <w:right w:val="single" w:sz="4" w:space="0" w:color="auto"/>
            </w:tcBorders>
            <w:vAlign w:val="center"/>
          </w:tcPr>
          <w:p w:rsidR="00904F3F" w:rsidRPr="00E647E4" w:rsidRDefault="00904F3F" w:rsidP="000148B4">
            <w:pPr>
              <w:jc w:val="center"/>
              <w:rPr>
                <w:color w:val="000000" w:themeColor="text1"/>
                <w:sz w:val="20"/>
                <w:szCs w:val="20"/>
              </w:rPr>
            </w:pPr>
            <w:r>
              <w:rPr>
                <w:color w:val="000000" w:themeColor="text1"/>
                <w:sz w:val="20"/>
                <w:szCs w:val="20"/>
              </w:rPr>
              <w:t>Ведро 5 кг</w:t>
            </w:r>
          </w:p>
        </w:tc>
        <w:tc>
          <w:tcPr>
            <w:tcW w:w="1276" w:type="dxa"/>
            <w:tcBorders>
              <w:top w:val="nil"/>
              <w:left w:val="single" w:sz="4" w:space="0" w:color="auto"/>
              <w:bottom w:val="single" w:sz="4" w:space="0" w:color="auto"/>
              <w:right w:val="single" w:sz="4" w:space="0" w:color="auto"/>
            </w:tcBorders>
            <w:shd w:val="clear" w:color="auto" w:fill="auto"/>
            <w:vAlign w:val="center"/>
          </w:tcPr>
          <w:p w:rsidR="00904F3F" w:rsidRPr="00E647E4" w:rsidRDefault="00904F3F" w:rsidP="000148B4">
            <w:pPr>
              <w:jc w:val="center"/>
              <w:rPr>
                <w:color w:val="000000" w:themeColor="text1"/>
                <w:sz w:val="20"/>
                <w:szCs w:val="20"/>
              </w:rPr>
            </w:pPr>
            <w:r>
              <w:rPr>
                <w:color w:val="000000" w:themeColor="text1"/>
                <w:sz w:val="20"/>
                <w:szCs w:val="20"/>
              </w:rPr>
              <w:t>кг</w:t>
            </w:r>
          </w:p>
        </w:tc>
        <w:tc>
          <w:tcPr>
            <w:tcW w:w="1134" w:type="dxa"/>
            <w:tcBorders>
              <w:top w:val="nil"/>
              <w:left w:val="nil"/>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themeColor="text1"/>
                <w:sz w:val="20"/>
                <w:szCs w:val="20"/>
              </w:rPr>
            </w:pPr>
            <w:r>
              <w:rPr>
                <w:color w:val="000000" w:themeColor="text1"/>
                <w:sz w:val="20"/>
                <w:szCs w:val="20"/>
              </w:rPr>
              <w:t>20</w:t>
            </w:r>
          </w:p>
        </w:tc>
        <w:tc>
          <w:tcPr>
            <w:tcW w:w="1134" w:type="dxa"/>
            <w:tcBorders>
              <w:top w:val="nil"/>
              <w:left w:val="nil"/>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themeColor="text1"/>
                <w:sz w:val="20"/>
                <w:szCs w:val="20"/>
              </w:rPr>
            </w:pPr>
          </w:p>
        </w:tc>
        <w:tc>
          <w:tcPr>
            <w:tcW w:w="709" w:type="dxa"/>
            <w:tcBorders>
              <w:top w:val="single" w:sz="4" w:space="0" w:color="auto"/>
              <w:left w:val="nil"/>
              <w:bottom w:val="single" w:sz="4" w:space="0" w:color="auto"/>
              <w:right w:val="single" w:sz="4" w:space="0" w:color="auto"/>
            </w:tcBorders>
            <w:vAlign w:val="center"/>
          </w:tcPr>
          <w:p w:rsidR="00904F3F" w:rsidRDefault="00904F3F" w:rsidP="000148B4">
            <w:pPr>
              <w:jc w:val="center"/>
              <w:rPr>
                <w:color w:val="000000" w:themeColor="text1"/>
                <w:sz w:val="20"/>
                <w:szCs w:val="20"/>
              </w:rPr>
            </w:pPr>
            <w:r>
              <w:rPr>
                <w:color w:val="000000" w:themeColor="text1"/>
                <w:sz w:val="20"/>
                <w:szCs w:val="20"/>
              </w:rPr>
              <w:t>10%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themeColor="text1"/>
                <w:sz w:val="20"/>
                <w:szCs w:val="20"/>
              </w:rPr>
            </w:pPr>
          </w:p>
        </w:tc>
        <w:tc>
          <w:tcPr>
            <w:tcW w:w="1767" w:type="dxa"/>
            <w:tcBorders>
              <w:top w:val="nil"/>
              <w:left w:val="nil"/>
              <w:bottom w:val="single" w:sz="4" w:space="0" w:color="auto"/>
              <w:right w:val="single" w:sz="4" w:space="0" w:color="auto"/>
            </w:tcBorders>
            <w:vAlign w:val="center"/>
          </w:tcPr>
          <w:p w:rsidR="00904F3F" w:rsidRDefault="00904F3F" w:rsidP="000148B4">
            <w:pPr>
              <w:jc w:val="center"/>
            </w:pPr>
            <w:r w:rsidRPr="00E8345B">
              <w:rPr>
                <w:color w:val="000000" w:themeColor="text1"/>
                <w:sz w:val="20"/>
                <w:szCs w:val="20"/>
              </w:rPr>
              <w:t>1 раз в неделю</w:t>
            </w:r>
          </w:p>
        </w:tc>
      </w:tr>
      <w:tr w:rsidR="00904F3F" w:rsidRPr="00AD7F2E" w:rsidTr="00904F3F">
        <w:trPr>
          <w:trHeight w:val="315"/>
        </w:trPr>
        <w:tc>
          <w:tcPr>
            <w:tcW w:w="711" w:type="dxa"/>
            <w:tcBorders>
              <w:top w:val="nil"/>
              <w:left w:val="single" w:sz="4" w:space="0" w:color="auto"/>
              <w:bottom w:val="single" w:sz="4" w:space="0" w:color="auto"/>
              <w:right w:val="single" w:sz="4" w:space="0" w:color="auto"/>
            </w:tcBorders>
            <w:shd w:val="clear" w:color="auto" w:fill="auto"/>
            <w:noWrap/>
            <w:vAlign w:val="center"/>
          </w:tcPr>
          <w:p w:rsidR="00904F3F" w:rsidRPr="003A7ACC" w:rsidRDefault="00904F3F" w:rsidP="000148B4">
            <w:pPr>
              <w:ind w:left="360"/>
              <w:jc w:val="center"/>
              <w:rPr>
                <w:color w:val="000000" w:themeColor="text1"/>
                <w:sz w:val="20"/>
                <w:szCs w:val="20"/>
              </w:rPr>
            </w:pPr>
          </w:p>
        </w:tc>
        <w:tc>
          <w:tcPr>
            <w:tcW w:w="2941" w:type="dxa"/>
            <w:tcBorders>
              <w:top w:val="nil"/>
              <w:left w:val="nil"/>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sz w:val="20"/>
                <w:szCs w:val="20"/>
              </w:rPr>
            </w:pPr>
          </w:p>
        </w:tc>
        <w:tc>
          <w:tcPr>
            <w:tcW w:w="2126" w:type="dxa"/>
            <w:tcBorders>
              <w:top w:val="nil"/>
              <w:left w:val="single" w:sz="8" w:space="0" w:color="auto"/>
              <w:bottom w:val="single" w:sz="8" w:space="0" w:color="auto"/>
              <w:right w:val="single" w:sz="4" w:space="0" w:color="auto"/>
            </w:tcBorders>
            <w:shd w:val="clear" w:color="auto" w:fill="auto"/>
            <w:vAlign w:val="center"/>
          </w:tcPr>
          <w:p w:rsidR="00904F3F" w:rsidRPr="00E647E4" w:rsidRDefault="00904F3F" w:rsidP="000148B4">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904F3F" w:rsidRDefault="00904F3F" w:rsidP="000148B4">
            <w:pPr>
              <w:jc w:val="center"/>
              <w:rPr>
                <w:color w:val="000000" w:themeColor="text1"/>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904F3F" w:rsidRPr="00E647E4" w:rsidRDefault="00904F3F" w:rsidP="000148B4">
            <w:pPr>
              <w:jc w:val="center"/>
              <w:rPr>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themeColor="text1"/>
                <w:sz w:val="20"/>
                <w:szCs w:val="20"/>
              </w:rPr>
            </w:pPr>
          </w:p>
        </w:tc>
        <w:tc>
          <w:tcPr>
            <w:tcW w:w="1843" w:type="dxa"/>
            <w:gridSpan w:val="2"/>
            <w:tcBorders>
              <w:top w:val="nil"/>
              <w:left w:val="nil"/>
              <w:bottom w:val="single" w:sz="4" w:space="0" w:color="auto"/>
              <w:right w:val="single" w:sz="4" w:space="0" w:color="auto"/>
            </w:tcBorders>
            <w:shd w:val="clear" w:color="auto" w:fill="auto"/>
            <w:noWrap/>
            <w:vAlign w:val="center"/>
          </w:tcPr>
          <w:p w:rsidR="00904F3F" w:rsidRDefault="00904F3F" w:rsidP="000148B4">
            <w:pPr>
              <w:jc w:val="center"/>
              <w:rPr>
                <w:color w:val="000000" w:themeColor="text1"/>
                <w:sz w:val="20"/>
                <w:szCs w:val="20"/>
              </w:rPr>
            </w:pPr>
            <w:r>
              <w:rPr>
                <w:color w:val="000000" w:themeColor="text1"/>
                <w:sz w:val="20"/>
                <w:szCs w:val="20"/>
              </w:rPr>
              <w:t>ИТОГО</w:t>
            </w:r>
          </w:p>
        </w:tc>
        <w:tc>
          <w:tcPr>
            <w:tcW w:w="3184" w:type="dxa"/>
            <w:gridSpan w:val="2"/>
            <w:tcBorders>
              <w:top w:val="nil"/>
              <w:left w:val="single" w:sz="4" w:space="0" w:color="auto"/>
              <w:bottom w:val="single" w:sz="4" w:space="0" w:color="auto"/>
              <w:right w:val="single" w:sz="4" w:space="0" w:color="auto"/>
            </w:tcBorders>
            <w:shd w:val="clear" w:color="auto" w:fill="auto"/>
            <w:noWrap/>
            <w:vAlign w:val="center"/>
          </w:tcPr>
          <w:p w:rsidR="00904F3F" w:rsidRPr="00E647E4" w:rsidRDefault="00904F3F" w:rsidP="000148B4">
            <w:pPr>
              <w:jc w:val="center"/>
              <w:rPr>
                <w:color w:val="000000" w:themeColor="text1"/>
                <w:sz w:val="20"/>
                <w:szCs w:val="20"/>
              </w:rPr>
            </w:pPr>
          </w:p>
        </w:tc>
      </w:tr>
    </w:tbl>
    <w:p w:rsidR="00A6355A" w:rsidRDefault="00A6355A" w:rsidP="00CE56A0">
      <w:pPr>
        <w:pStyle w:val="ConsNonformat"/>
        <w:widowControl/>
        <w:ind w:right="0"/>
        <w:jc w:val="center"/>
        <w:rPr>
          <w:rFonts w:ascii="Times New Roman" w:hAnsi="Times New Roman" w:cs="Times New Roman"/>
          <w:b/>
        </w:rPr>
      </w:pPr>
    </w:p>
    <w:p w:rsidR="00F220EB" w:rsidRDefault="00F220EB" w:rsidP="00CE56A0">
      <w:pPr>
        <w:pStyle w:val="ConsNonformat"/>
        <w:widowControl/>
        <w:ind w:right="0"/>
        <w:jc w:val="center"/>
        <w:rPr>
          <w:rFonts w:ascii="Times New Roman" w:hAnsi="Times New Roman" w:cs="Times New Roman"/>
          <w:b/>
        </w:rPr>
      </w:pPr>
    </w:p>
    <w:p w:rsidR="00257B49" w:rsidRPr="00ED3093" w:rsidRDefault="00257B49" w:rsidP="00257B49">
      <w:pPr>
        <w:pStyle w:val="a3"/>
        <w:tabs>
          <w:tab w:val="left" w:pos="476"/>
          <w:tab w:val="left" w:pos="720"/>
        </w:tabs>
        <w:rPr>
          <w:b/>
          <w:color w:val="000000" w:themeColor="text1"/>
          <w:sz w:val="20"/>
          <w:szCs w:val="20"/>
        </w:rPr>
      </w:pPr>
      <w:r w:rsidRPr="00ED3093">
        <w:rPr>
          <w:b/>
          <w:color w:val="000000" w:themeColor="text1"/>
          <w:sz w:val="20"/>
          <w:szCs w:val="20"/>
        </w:rPr>
        <w:t>«Заказчик»                                                                                                      «Поставщик»</w:t>
      </w:r>
    </w:p>
    <w:tbl>
      <w:tblPr>
        <w:tblW w:w="12496" w:type="dxa"/>
        <w:tblLayout w:type="fixed"/>
        <w:tblLook w:val="0000"/>
      </w:tblPr>
      <w:tblGrid>
        <w:gridCol w:w="5239"/>
        <w:gridCol w:w="7257"/>
      </w:tblGrid>
      <w:tr w:rsidR="00852426" w:rsidRPr="00852426" w:rsidTr="00257B49">
        <w:tc>
          <w:tcPr>
            <w:tcW w:w="5239" w:type="dxa"/>
          </w:tcPr>
          <w:p w:rsidR="00257B49" w:rsidRPr="00852426" w:rsidRDefault="00B20990" w:rsidP="001D356D">
            <w:pPr>
              <w:pStyle w:val="a3"/>
              <w:ind w:right="486"/>
              <w:rPr>
                <w:b/>
                <w:color w:val="000000" w:themeColor="text1"/>
                <w:sz w:val="20"/>
                <w:szCs w:val="20"/>
              </w:rPr>
            </w:pPr>
            <w:r>
              <w:rPr>
                <w:b/>
                <w:color w:val="000000" w:themeColor="text1"/>
                <w:sz w:val="20"/>
                <w:szCs w:val="20"/>
              </w:rPr>
              <w:t>Заведующий</w:t>
            </w:r>
            <w:r w:rsidR="00257B49" w:rsidRPr="00852426">
              <w:rPr>
                <w:b/>
                <w:color w:val="000000" w:themeColor="text1"/>
                <w:sz w:val="20"/>
                <w:szCs w:val="20"/>
              </w:rPr>
              <w:t xml:space="preserve"> </w:t>
            </w:r>
            <w:r>
              <w:rPr>
                <w:b/>
                <w:color w:val="000000" w:themeColor="text1"/>
                <w:sz w:val="20"/>
                <w:szCs w:val="20"/>
              </w:rPr>
              <w:t xml:space="preserve">__________________ </w:t>
            </w:r>
            <w:proofErr w:type="spellStart"/>
            <w:r>
              <w:rPr>
                <w:b/>
                <w:color w:val="000000" w:themeColor="text1"/>
                <w:sz w:val="20"/>
                <w:szCs w:val="20"/>
              </w:rPr>
              <w:t>Шкредова</w:t>
            </w:r>
            <w:proofErr w:type="spellEnd"/>
            <w:r>
              <w:rPr>
                <w:b/>
                <w:color w:val="000000" w:themeColor="text1"/>
                <w:sz w:val="20"/>
                <w:szCs w:val="20"/>
              </w:rPr>
              <w:t xml:space="preserve"> Е.А</w:t>
            </w:r>
            <w:r w:rsidR="00257B49" w:rsidRPr="00852426">
              <w:rPr>
                <w:b/>
                <w:color w:val="000000" w:themeColor="text1"/>
                <w:sz w:val="20"/>
                <w:szCs w:val="20"/>
              </w:rPr>
              <w:t>.</w:t>
            </w:r>
          </w:p>
        </w:tc>
        <w:tc>
          <w:tcPr>
            <w:tcW w:w="7257" w:type="dxa"/>
          </w:tcPr>
          <w:p w:rsidR="00257B49" w:rsidRPr="00852426" w:rsidRDefault="00257B49" w:rsidP="00391E83">
            <w:pPr>
              <w:pStyle w:val="a3"/>
              <w:tabs>
                <w:tab w:val="left" w:pos="476"/>
                <w:tab w:val="left" w:pos="720"/>
              </w:tabs>
              <w:ind w:right="486"/>
              <w:rPr>
                <w:b/>
                <w:color w:val="000000" w:themeColor="text1"/>
                <w:sz w:val="20"/>
                <w:szCs w:val="20"/>
              </w:rPr>
            </w:pPr>
            <w:r w:rsidRPr="00852426">
              <w:rPr>
                <w:b/>
                <w:color w:val="000000" w:themeColor="text1"/>
                <w:sz w:val="20"/>
                <w:szCs w:val="20"/>
              </w:rPr>
              <w:t>____________________</w:t>
            </w:r>
          </w:p>
        </w:tc>
      </w:tr>
    </w:tbl>
    <w:p w:rsidR="001545AD" w:rsidRPr="00852426" w:rsidRDefault="00257B49">
      <w:pPr>
        <w:rPr>
          <w:b/>
          <w:color w:val="000000" w:themeColor="text1"/>
          <w:sz w:val="20"/>
          <w:szCs w:val="20"/>
        </w:rPr>
      </w:pPr>
      <w:r w:rsidRPr="00852426">
        <w:rPr>
          <w:b/>
          <w:color w:val="000000" w:themeColor="text1"/>
          <w:sz w:val="20"/>
          <w:szCs w:val="20"/>
        </w:rPr>
        <w:t>М.П.                                                                                                      М.П.</w:t>
      </w:r>
    </w:p>
    <w:sectPr w:rsidR="001545AD" w:rsidRPr="00852426" w:rsidSect="001151DF">
      <w:footerReference w:type="even" r:id="rId11"/>
      <w:footerReference w:type="default" r:id="rId12"/>
      <w:footerReference w:type="first" r:id="rId13"/>
      <w:pgSz w:w="16838" w:h="11906" w:orient="landscape"/>
      <w:pgMar w:top="1474"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5543" w:rsidRDefault="00125543" w:rsidP="00AD095A">
      <w:r>
        <w:separator/>
      </w:r>
    </w:p>
  </w:endnote>
  <w:endnote w:type="continuationSeparator" w:id="0">
    <w:p w:rsidR="00125543" w:rsidRDefault="00125543" w:rsidP="00AD09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990" w:rsidRDefault="003D05AE" w:rsidP="001D356D">
    <w:pPr>
      <w:pStyle w:val="aa"/>
      <w:framePr w:wrap="around" w:vAnchor="text" w:hAnchor="margin" w:xAlign="right" w:y="1"/>
      <w:rPr>
        <w:rStyle w:val="a9"/>
      </w:rPr>
    </w:pPr>
    <w:r>
      <w:rPr>
        <w:rStyle w:val="a9"/>
      </w:rPr>
      <w:fldChar w:fldCharType="begin"/>
    </w:r>
    <w:r w:rsidR="00B20990">
      <w:rPr>
        <w:rStyle w:val="a9"/>
      </w:rPr>
      <w:instrText xml:space="preserve">PAGE  </w:instrText>
    </w:r>
    <w:r>
      <w:rPr>
        <w:rStyle w:val="a9"/>
      </w:rPr>
      <w:fldChar w:fldCharType="separate"/>
    </w:r>
    <w:r w:rsidR="00B20990">
      <w:rPr>
        <w:rStyle w:val="a9"/>
        <w:noProof/>
      </w:rPr>
      <w:t>4</w:t>
    </w:r>
    <w:r>
      <w:rPr>
        <w:rStyle w:val="a9"/>
      </w:rPr>
      <w:fldChar w:fldCharType="end"/>
    </w:r>
  </w:p>
  <w:p w:rsidR="00B20990" w:rsidRDefault="00B20990" w:rsidP="001D356D">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990" w:rsidRDefault="003D05AE" w:rsidP="001D356D">
    <w:pPr>
      <w:pStyle w:val="aa"/>
      <w:framePr w:wrap="around" w:vAnchor="text" w:hAnchor="margin" w:xAlign="right" w:y="1"/>
      <w:rPr>
        <w:rStyle w:val="a9"/>
      </w:rPr>
    </w:pPr>
    <w:r>
      <w:rPr>
        <w:rStyle w:val="a9"/>
      </w:rPr>
      <w:fldChar w:fldCharType="begin"/>
    </w:r>
    <w:r w:rsidR="00B20990">
      <w:rPr>
        <w:rStyle w:val="a9"/>
      </w:rPr>
      <w:instrText xml:space="preserve">PAGE  </w:instrText>
    </w:r>
    <w:r>
      <w:rPr>
        <w:rStyle w:val="a9"/>
      </w:rPr>
      <w:fldChar w:fldCharType="separate"/>
    </w:r>
    <w:r w:rsidR="00904F3F">
      <w:rPr>
        <w:rStyle w:val="a9"/>
        <w:noProof/>
      </w:rPr>
      <w:t>1</w:t>
    </w:r>
    <w:r>
      <w:rPr>
        <w:rStyle w:val="a9"/>
      </w:rPr>
      <w:fldChar w:fldCharType="end"/>
    </w:r>
  </w:p>
  <w:p w:rsidR="00B20990" w:rsidRDefault="00B20990" w:rsidP="001D356D">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990" w:rsidRDefault="003D05AE" w:rsidP="001D356D">
    <w:pPr>
      <w:pStyle w:val="aa"/>
      <w:jc w:val="right"/>
    </w:pPr>
    <w:fldSimple w:instr="PAGE   \* MERGEFORMAT">
      <w:r w:rsidR="00B20990">
        <w:rPr>
          <w:noProof/>
        </w:rPr>
        <w:t>1</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B46" w:rsidRDefault="003D05AE" w:rsidP="001D356D">
    <w:pPr>
      <w:pStyle w:val="aa"/>
      <w:framePr w:wrap="around" w:vAnchor="text" w:hAnchor="margin" w:xAlign="right" w:y="1"/>
      <w:rPr>
        <w:rStyle w:val="a9"/>
      </w:rPr>
    </w:pPr>
    <w:r>
      <w:rPr>
        <w:rStyle w:val="a9"/>
      </w:rPr>
      <w:fldChar w:fldCharType="begin"/>
    </w:r>
    <w:r w:rsidR="004E1B46">
      <w:rPr>
        <w:rStyle w:val="a9"/>
      </w:rPr>
      <w:instrText xml:space="preserve">PAGE  </w:instrText>
    </w:r>
    <w:r>
      <w:rPr>
        <w:rStyle w:val="a9"/>
      </w:rPr>
      <w:fldChar w:fldCharType="separate"/>
    </w:r>
    <w:r w:rsidR="004E1B46">
      <w:rPr>
        <w:rStyle w:val="a9"/>
        <w:noProof/>
      </w:rPr>
      <w:t>4</w:t>
    </w:r>
    <w:r>
      <w:rPr>
        <w:rStyle w:val="a9"/>
      </w:rPr>
      <w:fldChar w:fldCharType="end"/>
    </w:r>
  </w:p>
  <w:p w:rsidR="004E1B46" w:rsidRDefault="004E1B46" w:rsidP="001D356D">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B46" w:rsidRDefault="003D05AE" w:rsidP="001D356D">
    <w:pPr>
      <w:pStyle w:val="aa"/>
      <w:framePr w:wrap="around" w:vAnchor="text" w:hAnchor="margin" w:xAlign="right" w:y="1"/>
      <w:rPr>
        <w:rStyle w:val="a9"/>
      </w:rPr>
    </w:pPr>
    <w:r>
      <w:rPr>
        <w:rStyle w:val="a9"/>
      </w:rPr>
      <w:fldChar w:fldCharType="begin"/>
    </w:r>
    <w:r w:rsidR="004E1B46">
      <w:rPr>
        <w:rStyle w:val="a9"/>
      </w:rPr>
      <w:instrText xml:space="preserve">PAGE  </w:instrText>
    </w:r>
    <w:r>
      <w:rPr>
        <w:rStyle w:val="a9"/>
      </w:rPr>
      <w:fldChar w:fldCharType="separate"/>
    </w:r>
    <w:r w:rsidR="00904F3F">
      <w:rPr>
        <w:rStyle w:val="a9"/>
        <w:noProof/>
      </w:rPr>
      <w:t>6</w:t>
    </w:r>
    <w:r>
      <w:rPr>
        <w:rStyle w:val="a9"/>
      </w:rPr>
      <w:fldChar w:fldCharType="end"/>
    </w:r>
  </w:p>
  <w:p w:rsidR="004E1B46" w:rsidRDefault="004E1B46" w:rsidP="001D356D">
    <w:pPr>
      <w:pStyle w:val="aa"/>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B46" w:rsidRDefault="003D05AE" w:rsidP="001D356D">
    <w:pPr>
      <w:pStyle w:val="aa"/>
      <w:jc w:val="right"/>
    </w:pPr>
    <w:r>
      <w:fldChar w:fldCharType="begin"/>
    </w:r>
    <w:r w:rsidR="004E1B46">
      <w:instrText>PAGE   \* MERGEFORMAT</w:instrText>
    </w:r>
    <w:r>
      <w:fldChar w:fldCharType="separate"/>
    </w:r>
    <w:r w:rsidR="004E1B46">
      <w:rPr>
        <w:noProof/>
      </w:rPr>
      <w:t>1</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5543" w:rsidRDefault="00125543" w:rsidP="00AD095A">
      <w:r>
        <w:separator/>
      </w:r>
    </w:p>
  </w:footnote>
  <w:footnote w:type="continuationSeparator" w:id="0">
    <w:p w:rsidR="00125543" w:rsidRDefault="00125543" w:rsidP="00AD09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46107"/>
    <w:multiLevelType w:val="hybridMultilevel"/>
    <w:tmpl w:val="06880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DA6C2A"/>
    <w:multiLevelType w:val="hybridMultilevel"/>
    <w:tmpl w:val="B772092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C0D60E0"/>
    <w:multiLevelType w:val="hybridMultilevel"/>
    <w:tmpl w:val="06880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2B4918"/>
    <w:multiLevelType w:val="multilevel"/>
    <w:tmpl w:val="D40672C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4F583C01"/>
    <w:multiLevelType w:val="hybridMultilevel"/>
    <w:tmpl w:val="D2E405A4"/>
    <w:lvl w:ilvl="0" w:tplc="0419000F">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581"/>
        </w:tabs>
        <w:ind w:left="1581" w:hanging="360"/>
      </w:pPr>
    </w:lvl>
    <w:lvl w:ilvl="2" w:tplc="0419001B" w:tentative="1">
      <w:start w:val="1"/>
      <w:numFmt w:val="lowerRoman"/>
      <w:lvlText w:val="%3."/>
      <w:lvlJc w:val="right"/>
      <w:pPr>
        <w:tabs>
          <w:tab w:val="num" w:pos="2301"/>
        </w:tabs>
        <w:ind w:left="2301" w:hanging="180"/>
      </w:pPr>
    </w:lvl>
    <w:lvl w:ilvl="3" w:tplc="0419000F" w:tentative="1">
      <w:start w:val="1"/>
      <w:numFmt w:val="decimal"/>
      <w:lvlText w:val="%4."/>
      <w:lvlJc w:val="left"/>
      <w:pPr>
        <w:tabs>
          <w:tab w:val="num" w:pos="3021"/>
        </w:tabs>
        <w:ind w:left="3021" w:hanging="360"/>
      </w:pPr>
    </w:lvl>
    <w:lvl w:ilvl="4" w:tplc="04190019" w:tentative="1">
      <w:start w:val="1"/>
      <w:numFmt w:val="lowerLetter"/>
      <w:lvlText w:val="%5."/>
      <w:lvlJc w:val="left"/>
      <w:pPr>
        <w:tabs>
          <w:tab w:val="num" w:pos="3741"/>
        </w:tabs>
        <w:ind w:left="3741" w:hanging="360"/>
      </w:pPr>
    </w:lvl>
    <w:lvl w:ilvl="5" w:tplc="0419001B" w:tentative="1">
      <w:start w:val="1"/>
      <w:numFmt w:val="lowerRoman"/>
      <w:lvlText w:val="%6."/>
      <w:lvlJc w:val="right"/>
      <w:pPr>
        <w:tabs>
          <w:tab w:val="num" w:pos="4461"/>
        </w:tabs>
        <w:ind w:left="4461" w:hanging="180"/>
      </w:pPr>
    </w:lvl>
    <w:lvl w:ilvl="6" w:tplc="0419000F" w:tentative="1">
      <w:start w:val="1"/>
      <w:numFmt w:val="decimal"/>
      <w:lvlText w:val="%7."/>
      <w:lvlJc w:val="left"/>
      <w:pPr>
        <w:tabs>
          <w:tab w:val="num" w:pos="5181"/>
        </w:tabs>
        <w:ind w:left="5181" w:hanging="360"/>
      </w:pPr>
    </w:lvl>
    <w:lvl w:ilvl="7" w:tplc="04190019" w:tentative="1">
      <w:start w:val="1"/>
      <w:numFmt w:val="lowerLetter"/>
      <w:lvlText w:val="%8."/>
      <w:lvlJc w:val="left"/>
      <w:pPr>
        <w:tabs>
          <w:tab w:val="num" w:pos="5901"/>
        </w:tabs>
        <w:ind w:left="5901" w:hanging="360"/>
      </w:pPr>
    </w:lvl>
    <w:lvl w:ilvl="8" w:tplc="0419001B" w:tentative="1">
      <w:start w:val="1"/>
      <w:numFmt w:val="lowerRoman"/>
      <w:lvlText w:val="%9."/>
      <w:lvlJc w:val="right"/>
      <w:pPr>
        <w:tabs>
          <w:tab w:val="num" w:pos="6621"/>
        </w:tabs>
        <w:ind w:left="6621" w:hanging="180"/>
      </w:pPr>
    </w:lvl>
  </w:abstractNum>
  <w:abstractNum w:abstractNumId="5">
    <w:nsid w:val="5244335A"/>
    <w:multiLevelType w:val="multilevel"/>
    <w:tmpl w:val="3A787C04"/>
    <w:lvl w:ilvl="0">
      <w:start w:val="9"/>
      <w:numFmt w:val="decimal"/>
      <w:lvlText w:val="%1."/>
      <w:lvlJc w:val="left"/>
      <w:pPr>
        <w:ind w:left="3192" w:hanging="360"/>
      </w:pPr>
      <w:rPr>
        <w:rFonts w:hint="default"/>
      </w:rPr>
    </w:lvl>
    <w:lvl w:ilvl="1">
      <w:start w:val="1"/>
      <w:numFmt w:val="decimal"/>
      <w:isLgl/>
      <w:lvlText w:val="%1.%2."/>
      <w:lvlJc w:val="left"/>
      <w:pPr>
        <w:ind w:left="3282" w:hanging="450"/>
      </w:pPr>
      <w:rPr>
        <w:rFonts w:hint="default"/>
      </w:rPr>
    </w:lvl>
    <w:lvl w:ilvl="2">
      <w:start w:val="1"/>
      <w:numFmt w:val="decimal"/>
      <w:isLgl/>
      <w:lvlText w:val="%1.%2.%3."/>
      <w:lvlJc w:val="left"/>
      <w:pPr>
        <w:ind w:left="3552" w:hanging="720"/>
      </w:pPr>
      <w:rPr>
        <w:rFonts w:hint="default"/>
      </w:rPr>
    </w:lvl>
    <w:lvl w:ilvl="3">
      <w:start w:val="1"/>
      <w:numFmt w:val="decimal"/>
      <w:isLgl/>
      <w:lvlText w:val="%1.%2.%3.%4."/>
      <w:lvlJc w:val="left"/>
      <w:pPr>
        <w:ind w:left="3552" w:hanging="720"/>
      </w:pPr>
      <w:rPr>
        <w:rFonts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3912" w:hanging="1080"/>
      </w:pPr>
      <w:rPr>
        <w:rFonts w:hint="default"/>
      </w:rPr>
    </w:lvl>
    <w:lvl w:ilvl="6">
      <w:start w:val="1"/>
      <w:numFmt w:val="decimal"/>
      <w:isLgl/>
      <w:lvlText w:val="%1.%2.%3.%4.%5.%6.%7."/>
      <w:lvlJc w:val="left"/>
      <w:pPr>
        <w:ind w:left="3912" w:hanging="1080"/>
      </w:pPr>
      <w:rPr>
        <w:rFonts w:hint="default"/>
      </w:rPr>
    </w:lvl>
    <w:lvl w:ilvl="7">
      <w:start w:val="1"/>
      <w:numFmt w:val="decimal"/>
      <w:isLgl/>
      <w:lvlText w:val="%1.%2.%3.%4.%5.%6.%7.%8."/>
      <w:lvlJc w:val="left"/>
      <w:pPr>
        <w:ind w:left="4272" w:hanging="1440"/>
      </w:pPr>
      <w:rPr>
        <w:rFonts w:hint="default"/>
      </w:rPr>
    </w:lvl>
    <w:lvl w:ilvl="8">
      <w:start w:val="1"/>
      <w:numFmt w:val="decimal"/>
      <w:isLgl/>
      <w:lvlText w:val="%1.%2.%3.%4.%5.%6.%7.%8.%9."/>
      <w:lvlJc w:val="left"/>
      <w:pPr>
        <w:ind w:left="4272" w:hanging="1440"/>
      </w:pPr>
      <w:rPr>
        <w:rFonts w:hint="default"/>
      </w:rPr>
    </w:lvl>
  </w:abstractNum>
  <w:abstractNum w:abstractNumId="6">
    <w:nsid w:val="5C0204D3"/>
    <w:multiLevelType w:val="hybridMultilevel"/>
    <w:tmpl w:val="06880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D8A45DA"/>
    <w:multiLevelType w:val="multilevel"/>
    <w:tmpl w:val="BE7E7B62"/>
    <w:lvl w:ilvl="0">
      <w:start w:val="1"/>
      <w:numFmt w:val="decimal"/>
      <w:lvlText w:val="%1."/>
      <w:lvlJc w:val="left"/>
      <w:pPr>
        <w:tabs>
          <w:tab w:val="num" w:pos="360"/>
        </w:tabs>
        <w:ind w:left="360" w:hanging="360"/>
      </w:pPr>
    </w:lvl>
    <w:lvl w:ilvl="1">
      <w:start w:val="1"/>
      <w:numFmt w:val="decimal"/>
      <w:isLgl/>
      <w:lvlText w:val="%1.%2."/>
      <w:lvlJc w:val="left"/>
      <w:pPr>
        <w:tabs>
          <w:tab w:val="num" w:pos="480"/>
        </w:tabs>
        <w:ind w:left="480" w:hanging="480"/>
      </w:pPr>
      <w:rPr>
        <w:b w:val="0"/>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8">
    <w:nsid w:val="7CF63E48"/>
    <w:multiLevelType w:val="hybridMultilevel"/>
    <w:tmpl w:val="0A6AE2DC"/>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8"/>
  </w:num>
  <w:num w:numId="6">
    <w:abstractNumId w:val="4"/>
  </w:num>
  <w:num w:numId="7">
    <w:abstractNumId w:val="0"/>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4B6D6F"/>
    <w:rsid w:val="000105F0"/>
    <w:rsid w:val="00027205"/>
    <w:rsid w:val="00051DD8"/>
    <w:rsid w:val="00054A9C"/>
    <w:rsid w:val="00055D5B"/>
    <w:rsid w:val="00055DF1"/>
    <w:rsid w:val="000B4411"/>
    <w:rsid w:val="000D45C2"/>
    <w:rsid w:val="000E230F"/>
    <w:rsid w:val="000E38AA"/>
    <w:rsid w:val="000E63B2"/>
    <w:rsid w:val="000E6A03"/>
    <w:rsid w:val="00111E86"/>
    <w:rsid w:val="001151DF"/>
    <w:rsid w:val="00115AA9"/>
    <w:rsid w:val="00125543"/>
    <w:rsid w:val="001545AD"/>
    <w:rsid w:val="0016673C"/>
    <w:rsid w:val="00171249"/>
    <w:rsid w:val="0019535F"/>
    <w:rsid w:val="00196485"/>
    <w:rsid w:val="001977B1"/>
    <w:rsid w:val="001A1675"/>
    <w:rsid w:val="001D2921"/>
    <w:rsid w:val="001D356D"/>
    <w:rsid w:val="001F26E5"/>
    <w:rsid w:val="001F596F"/>
    <w:rsid w:val="00226FF5"/>
    <w:rsid w:val="00241364"/>
    <w:rsid w:val="0025404C"/>
    <w:rsid w:val="00257B49"/>
    <w:rsid w:val="00271438"/>
    <w:rsid w:val="00272C62"/>
    <w:rsid w:val="00280218"/>
    <w:rsid w:val="00295B3A"/>
    <w:rsid w:val="002B53AC"/>
    <w:rsid w:val="0031711B"/>
    <w:rsid w:val="00371D3F"/>
    <w:rsid w:val="00386FE6"/>
    <w:rsid w:val="00391E83"/>
    <w:rsid w:val="003A7212"/>
    <w:rsid w:val="003D05AE"/>
    <w:rsid w:val="003E1E05"/>
    <w:rsid w:val="003E37B3"/>
    <w:rsid w:val="003F7E9E"/>
    <w:rsid w:val="004012B9"/>
    <w:rsid w:val="004039A7"/>
    <w:rsid w:val="00444EC1"/>
    <w:rsid w:val="00451CAB"/>
    <w:rsid w:val="0046632E"/>
    <w:rsid w:val="004736E8"/>
    <w:rsid w:val="00484B33"/>
    <w:rsid w:val="004A033D"/>
    <w:rsid w:val="004A26F5"/>
    <w:rsid w:val="004B6D6F"/>
    <w:rsid w:val="004E1B46"/>
    <w:rsid w:val="004F6418"/>
    <w:rsid w:val="00500689"/>
    <w:rsid w:val="005165FB"/>
    <w:rsid w:val="005213FC"/>
    <w:rsid w:val="00530C41"/>
    <w:rsid w:val="0053591A"/>
    <w:rsid w:val="005708AA"/>
    <w:rsid w:val="00576B95"/>
    <w:rsid w:val="00596D0F"/>
    <w:rsid w:val="005A5C07"/>
    <w:rsid w:val="005B1018"/>
    <w:rsid w:val="005B6CA8"/>
    <w:rsid w:val="005E0D10"/>
    <w:rsid w:val="005F2996"/>
    <w:rsid w:val="00613A76"/>
    <w:rsid w:val="00615FD2"/>
    <w:rsid w:val="00621A89"/>
    <w:rsid w:val="006321FA"/>
    <w:rsid w:val="006324A9"/>
    <w:rsid w:val="00667CAD"/>
    <w:rsid w:val="00672052"/>
    <w:rsid w:val="0067376B"/>
    <w:rsid w:val="00685B77"/>
    <w:rsid w:val="006A5057"/>
    <w:rsid w:val="006B3803"/>
    <w:rsid w:val="006B499C"/>
    <w:rsid w:val="006C424B"/>
    <w:rsid w:val="006C5A22"/>
    <w:rsid w:val="006E1E77"/>
    <w:rsid w:val="006F6B07"/>
    <w:rsid w:val="00726DA5"/>
    <w:rsid w:val="007323CE"/>
    <w:rsid w:val="00770477"/>
    <w:rsid w:val="00777265"/>
    <w:rsid w:val="007E2876"/>
    <w:rsid w:val="007E738A"/>
    <w:rsid w:val="007F4BBB"/>
    <w:rsid w:val="00806675"/>
    <w:rsid w:val="00817F29"/>
    <w:rsid w:val="00820D4F"/>
    <w:rsid w:val="00843E32"/>
    <w:rsid w:val="00852426"/>
    <w:rsid w:val="00860392"/>
    <w:rsid w:val="00870B01"/>
    <w:rsid w:val="008B1715"/>
    <w:rsid w:val="008E126E"/>
    <w:rsid w:val="008E48F7"/>
    <w:rsid w:val="008E594B"/>
    <w:rsid w:val="009047A5"/>
    <w:rsid w:val="00904F3F"/>
    <w:rsid w:val="00913DB9"/>
    <w:rsid w:val="009168D5"/>
    <w:rsid w:val="009349DA"/>
    <w:rsid w:val="009427D5"/>
    <w:rsid w:val="009601B5"/>
    <w:rsid w:val="009E7A06"/>
    <w:rsid w:val="00A1694A"/>
    <w:rsid w:val="00A526A7"/>
    <w:rsid w:val="00A6355A"/>
    <w:rsid w:val="00A67A36"/>
    <w:rsid w:val="00AC4938"/>
    <w:rsid w:val="00AC6BF2"/>
    <w:rsid w:val="00AD095A"/>
    <w:rsid w:val="00AD4B73"/>
    <w:rsid w:val="00AD4D4C"/>
    <w:rsid w:val="00AD7F2E"/>
    <w:rsid w:val="00AE7382"/>
    <w:rsid w:val="00B057D1"/>
    <w:rsid w:val="00B20990"/>
    <w:rsid w:val="00B42425"/>
    <w:rsid w:val="00B443FB"/>
    <w:rsid w:val="00B6125B"/>
    <w:rsid w:val="00B86AEE"/>
    <w:rsid w:val="00BE5FD1"/>
    <w:rsid w:val="00C00C81"/>
    <w:rsid w:val="00C141BB"/>
    <w:rsid w:val="00C144CD"/>
    <w:rsid w:val="00C15044"/>
    <w:rsid w:val="00C2584F"/>
    <w:rsid w:val="00C30A19"/>
    <w:rsid w:val="00C41C8C"/>
    <w:rsid w:val="00C56921"/>
    <w:rsid w:val="00C61B33"/>
    <w:rsid w:val="00C749EC"/>
    <w:rsid w:val="00C81576"/>
    <w:rsid w:val="00C83623"/>
    <w:rsid w:val="00CA07F5"/>
    <w:rsid w:val="00CC73A2"/>
    <w:rsid w:val="00CD3E8F"/>
    <w:rsid w:val="00CE1394"/>
    <w:rsid w:val="00CE56A0"/>
    <w:rsid w:val="00D35BF2"/>
    <w:rsid w:val="00D37CF0"/>
    <w:rsid w:val="00D65B05"/>
    <w:rsid w:val="00D77F9C"/>
    <w:rsid w:val="00D85558"/>
    <w:rsid w:val="00D870F5"/>
    <w:rsid w:val="00D92740"/>
    <w:rsid w:val="00DA7B9D"/>
    <w:rsid w:val="00DB2B70"/>
    <w:rsid w:val="00DF66CD"/>
    <w:rsid w:val="00E1292A"/>
    <w:rsid w:val="00E40724"/>
    <w:rsid w:val="00E410AC"/>
    <w:rsid w:val="00E73561"/>
    <w:rsid w:val="00E91763"/>
    <w:rsid w:val="00E979E3"/>
    <w:rsid w:val="00EA3585"/>
    <w:rsid w:val="00EA5CCD"/>
    <w:rsid w:val="00ED3093"/>
    <w:rsid w:val="00EE2CA7"/>
    <w:rsid w:val="00EF5F53"/>
    <w:rsid w:val="00F220EB"/>
    <w:rsid w:val="00F22C67"/>
    <w:rsid w:val="00F2358D"/>
    <w:rsid w:val="00F27572"/>
    <w:rsid w:val="00F40E08"/>
    <w:rsid w:val="00F64C92"/>
    <w:rsid w:val="00F71B57"/>
    <w:rsid w:val="00F77207"/>
    <w:rsid w:val="00F84C00"/>
    <w:rsid w:val="00F96CA5"/>
    <w:rsid w:val="00FB74BC"/>
    <w:rsid w:val="00FC1EBE"/>
    <w:rsid w:val="00FD2A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1F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4B6D6F"/>
    <w:pPr>
      <w:keepNext/>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4B6D6F"/>
    <w:pPr>
      <w:keepNext/>
      <w:suppressAutoHyphens/>
      <w:spacing w:before="240" w:after="60"/>
      <w:outlineLvl w:val="1"/>
    </w:pPr>
    <w:rPr>
      <w:rFonts w:ascii="Cambria" w:hAnsi="Cambria"/>
      <w:b/>
      <w:bCs/>
      <w:i/>
      <w:i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B6D6F"/>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
    <w:rsid w:val="004B6D6F"/>
    <w:rPr>
      <w:rFonts w:ascii="Cambria" w:eastAsia="Times New Roman" w:hAnsi="Cambria" w:cs="Times New Roman"/>
      <w:b/>
      <w:bCs/>
      <w:i/>
      <w:iCs/>
      <w:sz w:val="28"/>
      <w:szCs w:val="28"/>
      <w:lang w:eastAsia="ar-SA"/>
    </w:rPr>
  </w:style>
  <w:style w:type="paragraph" w:styleId="a3">
    <w:name w:val="Body Text"/>
    <w:aliases w:val="Çàã1,BO,ID,body indent,andrad,EHPT,Body Text2"/>
    <w:basedOn w:val="a"/>
    <w:link w:val="a4"/>
    <w:uiPriority w:val="99"/>
    <w:unhideWhenUsed/>
    <w:rsid w:val="004B6D6F"/>
    <w:pPr>
      <w:spacing w:after="120"/>
    </w:pPr>
  </w:style>
  <w:style w:type="character" w:customStyle="1" w:styleId="a4">
    <w:name w:val="Основной текст Знак"/>
    <w:aliases w:val="Çàã1 Знак,BO Знак,ID Знак,body indent Знак,andrad Знак,EHPT Знак,Body Text2 Знак"/>
    <w:basedOn w:val="a0"/>
    <w:link w:val="a3"/>
    <w:uiPriority w:val="99"/>
    <w:rsid w:val="004B6D6F"/>
    <w:rPr>
      <w:rFonts w:ascii="Times New Roman" w:eastAsia="Times New Roman" w:hAnsi="Times New Roman" w:cs="Times New Roman"/>
      <w:sz w:val="24"/>
      <w:szCs w:val="24"/>
      <w:lang w:eastAsia="ru-RU"/>
    </w:rPr>
  </w:style>
  <w:style w:type="paragraph" w:styleId="a5">
    <w:name w:val="No Spacing"/>
    <w:link w:val="a6"/>
    <w:uiPriority w:val="99"/>
    <w:qFormat/>
    <w:rsid w:val="004B6D6F"/>
    <w:pPr>
      <w:spacing w:after="0" w:line="240" w:lineRule="auto"/>
    </w:pPr>
    <w:rPr>
      <w:rFonts w:ascii="Calibri" w:eastAsia="Calibri" w:hAnsi="Calibri" w:cs="Times New Roman"/>
    </w:rPr>
  </w:style>
  <w:style w:type="paragraph" w:styleId="a7">
    <w:name w:val="Title"/>
    <w:aliases w:val="Знак Знак Знак Знак Знак Знак Знак Знак"/>
    <w:basedOn w:val="a"/>
    <w:link w:val="a8"/>
    <w:qFormat/>
    <w:rsid w:val="004B6D6F"/>
    <w:pPr>
      <w:jc w:val="center"/>
    </w:pPr>
    <w:rPr>
      <w:sz w:val="28"/>
    </w:rPr>
  </w:style>
  <w:style w:type="character" w:customStyle="1" w:styleId="a8">
    <w:name w:val="Название Знак"/>
    <w:aliases w:val="Знак Знак Знак Знак Знак Знак Знак Знак Знак"/>
    <w:basedOn w:val="a0"/>
    <w:link w:val="a7"/>
    <w:rsid w:val="004B6D6F"/>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4B6D6F"/>
  </w:style>
  <w:style w:type="character" w:styleId="a9">
    <w:name w:val="page number"/>
    <w:basedOn w:val="a0"/>
    <w:uiPriority w:val="99"/>
    <w:rsid w:val="004B6D6F"/>
  </w:style>
  <w:style w:type="paragraph" w:styleId="aa">
    <w:name w:val="footer"/>
    <w:basedOn w:val="a"/>
    <w:link w:val="ab"/>
    <w:uiPriority w:val="99"/>
    <w:rsid w:val="004B6D6F"/>
    <w:pPr>
      <w:tabs>
        <w:tab w:val="center" w:pos="4153"/>
        <w:tab w:val="right" w:pos="8306"/>
      </w:tabs>
    </w:pPr>
    <w:rPr>
      <w:sz w:val="20"/>
      <w:szCs w:val="20"/>
    </w:rPr>
  </w:style>
  <w:style w:type="character" w:customStyle="1" w:styleId="ab">
    <w:name w:val="Нижний колонтитул Знак"/>
    <w:basedOn w:val="a0"/>
    <w:link w:val="aa"/>
    <w:uiPriority w:val="99"/>
    <w:rsid w:val="004B6D6F"/>
    <w:rPr>
      <w:rFonts w:ascii="Times New Roman" w:eastAsia="Times New Roman" w:hAnsi="Times New Roman" w:cs="Times New Roman"/>
      <w:sz w:val="20"/>
      <w:szCs w:val="20"/>
      <w:lang w:eastAsia="ru-RU"/>
    </w:rPr>
  </w:style>
  <w:style w:type="paragraph" w:customStyle="1" w:styleId="ConsNonformat">
    <w:name w:val="ConsNonformat"/>
    <w:link w:val="ConsNonformat0"/>
    <w:rsid w:val="004B6D6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rsid w:val="004B6D6F"/>
    <w:rPr>
      <w:rFonts w:ascii="Courier New" w:eastAsia="Times New Roman" w:hAnsi="Courier New" w:cs="Courier New"/>
      <w:sz w:val="20"/>
      <w:szCs w:val="20"/>
      <w:lang w:eastAsia="ru-RU"/>
    </w:rPr>
  </w:style>
  <w:style w:type="character" w:customStyle="1" w:styleId="a6">
    <w:name w:val="Без интервала Знак"/>
    <w:link w:val="a5"/>
    <w:uiPriority w:val="99"/>
    <w:locked/>
    <w:rsid w:val="004B6D6F"/>
    <w:rPr>
      <w:rFonts w:ascii="Calibri" w:eastAsia="Calibri" w:hAnsi="Calibri" w:cs="Times New Roman"/>
    </w:rPr>
  </w:style>
  <w:style w:type="paragraph" w:styleId="ac">
    <w:name w:val="List Paragraph"/>
    <w:basedOn w:val="a"/>
    <w:uiPriority w:val="34"/>
    <w:qFormat/>
    <w:rsid w:val="001151DF"/>
    <w:pPr>
      <w:ind w:left="720"/>
      <w:contextualSpacing/>
    </w:pPr>
  </w:style>
  <w:style w:type="paragraph" w:styleId="ad">
    <w:name w:val="Balloon Text"/>
    <w:basedOn w:val="a"/>
    <w:link w:val="ae"/>
    <w:uiPriority w:val="99"/>
    <w:semiHidden/>
    <w:unhideWhenUsed/>
    <w:rsid w:val="004F6418"/>
    <w:rPr>
      <w:rFonts w:ascii="Segoe UI" w:hAnsi="Segoe UI" w:cs="Segoe UI"/>
      <w:sz w:val="18"/>
      <w:szCs w:val="18"/>
    </w:rPr>
  </w:style>
  <w:style w:type="character" w:customStyle="1" w:styleId="ae">
    <w:name w:val="Текст выноски Знак"/>
    <w:basedOn w:val="a0"/>
    <w:link w:val="ad"/>
    <w:uiPriority w:val="99"/>
    <w:semiHidden/>
    <w:rsid w:val="004F6418"/>
    <w:rPr>
      <w:rFonts w:ascii="Segoe UI" w:eastAsia="Times New Roman" w:hAnsi="Segoe UI" w:cs="Segoe UI"/>
      <w:sz w:val="18"/>
      <w:szCs w:val="18"/>
      <w:lang w:eastAsia="ru-RU"/>
    </w:rPr>
  </w:style>
  <w:style w:type="character" w:styleId="af">
    <w:name w:val="Strong"/>
    <w:basedOn w:val="a0"/>
    <w:uiPriority w:val="22"/>
    <w:qFormat/>
    <w:rsid w:val="00AD4B73"/>
    <w:rPr>
      <w:b/>
      <w:bCs/>
    </w:rPr>
  </w:style>
  <w:style w:type="table" w:styleId="af0">
    <w:name w:val="Table Grid"/>
    <w:basedOn w:val="a1"/>
    <w:uiPriority w:val="59"/>
    <w:rsid w:val="00F220EB"/>
    <w:pPr>
      <w:spacing w:after="0" w:line="240" w:lineRule="auto"/>
    </w:pPr>
    <w:rPr>
      <w:rFonts w:ascii="Times New Roman" w:eastAsia="Times New Roman" w:hAnsi="Times New Roman" w:cs="Times New Roman"/>
      <w:color w:val="000000"/>
      <w:sz w:val="28"/>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ertext">
    <w:name w:val="headertext"/>
    <w:basedOn w:val="a"/>
    <w:rsid w:val="0053591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1932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3372A2-42E3-409F-93DE-D7D393C75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2737</Words>
  <Characters>15605</Characters>
  <Application>Microsoft Office Word</Application>
  <DocSecurity>0</DocSecurity>
  <Lines>130</Lines>
  <Paragraphs>36</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Поставщик обязуется:</vt:lpstr>
      <vt:lpstr>Заказчик обязуется:</vt:lpstr>
      <vt:lpstr>«Заказчик»                                                                     </vt:lpstr>
    </vt:vector>
  </TitlesOfParts>
  <Company>Reanimator Extreme Edition</Company>
  <LinksUpToDate>false</LinksUpToDate>
  <CharactersWithSpaces>18306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Натали Аристова</cp:lastModifiedBy>
  <cp:revision>2</cp:revision>
  <cp:lastPrinted>2025-05-29T07:13:00Z</cp:lastPrinted>
  <dcterms:created xsi:type="dcterms:W3CDTF">2026-09-30T16:59:00Z</dcterms:created>
  <dcterms:modified xsi:type="dcterms:W3CDTF">2026-09-30T16:59:00Z</dcterms:modified>
</cp:coreProperties>
</file>