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8D0D6B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394A5B8F" w:rsidR="00A976B8" w:rsidRPr="008D0D6B" w:rsidRDefault="008D0D6B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>Глава администрации</w:t>
                  </w:r>
                </w:p>
                <w:p w14:paraId="3AF53898" w14:textId="77777777" w:rsidR="00116A1C" w:rsidRPr="008D0D6B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8D0D6B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35B7DC76" w:rsidR="00116A1C" w:rsidRPr="008D0D6B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8D0D6B">
                    <w:rPr>
                      <w:sz w:val="24"/>
                      <w:szCs w:val="24"/>
                    </w:rPr>
                    <w:t xml:space="preserve">    </w:t>
                  </w:r>
                  <w:r w:rsidR="008D0D6B" w:rsidRPr="008D0D6B">
                    <w:rPr>
                      <w:sz w:val="24"/>
                      <w:szCs w:val="24"/>
                    </w:rPr>
                    <w:t>Гердий А.В.</w:t>
                  </w: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p w14:paraId="45D09231" w14:textId="77777777" w:rsidR="00116A1C" w:rsidRPr="00A72A97" w:rsidRDefault="00116A1C" w:rsidP="00116A1C">
      <w:pPr>
        <w:jc w:val="right"/>
        <w:rPr>
          <w:b/>
          <w:sz w:val="24"/>
          <w:szCs w:val="24"/>
        </w:rPr>
      </w:pPr>
    </w:p>
    <w:bookmarkEnd w:id="0"/>
    <w:p w14:paraId="6D854AFF" w14:textId="77777777" w:rsidR="00116A1C" w:rsidRDefault="00116A1C" w:rsidP="00116A1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2D9B19BD" w14:textId="77777777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Обоснование </w:t>
      </w:r>
      <w:r w:rsidRPr="00004D0E">
        <w:rPr>
          <w:rFonts w:ascii="Times New Roman" w:hAnsi="Times New Roman" w:cs="Times New Roman"/>
          <w:b/>
          <w:sz w:val="28"/>
          <w:szCs w:val="28"/>
        </w:rPr>
        <w:t>начальной (максимальной) цены</w:t>
      </w:r>
    </w:p>
    <w:p w14:paraId="3237404D" w14:textId="6FDEC4D7" w:rsidR="00116A1C" w:rsidRPr="000C7442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4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48047A">
        <w:rPr>
          <w:rFonts w:ascii="Times New Roman" w:hAnsi="Times New Roman" w:cs="Times New Roman"/>
          <w:b/>
          <w:sz w:val="24"/>
          <w:szCs w:val="24"/>
        </w:rPr>
        <w:t xml:space="preserve">поставку </w:t>
      </w:r>
      <w:r w:rsidR="003C4845">
        <w:rPr>
          <w:rFonts w:ascii="Times New Roman" w:hAnsi="Times New Roman" w:cs="Times New Roman"/>
          <w:b/>
          <w:sz w:val="24"/>
          <w:szCs w:val="24"/>
        </w:rPr>
        <w:t xml:space="preserve">цветочной </w:t>
      </w:r>
      <w:r w:rsidR="008438B7">
        <w:rPr>
          <w:rFonts w:ascii="Times New Roman" w:hAnsi="Times New Roman" w:cs="Times New Roman"/>
          <w:b/>
          <w:sz w:val="24"/>
          <w:szCs w:val="24"/>
        </w:rPr>
        <w:t xml:space="preserve">продукции </w:t>
      </w:r>
      <w:r w:rsidR="00EA4DED">
        <w:rPr>
          <w:rFonts w:ascii="Times New Roman" w:hAnsi="Times New Roman" w:cs="Times New Roman"/>
          <w:b/>
          <w:sz w:val="24"/>
          <w:szCs w:val="24"/>
        </w:rPr>
        <w:t xml:space="preserve">(букетов) </w:t>
      </w:r>
      <w:r w:rsidR="008438B7">
        <w:rPr>
          <w:rFonts w:ascii="Times New Roman" w:hAnsi="Times New Roman" w:cs="Times New Roman"/>
          <w:b/>
          <w:sz w:val="24"/>
          <w:szCs w:val="24"/>
        </w:rPr>
        <w:t>для нужд администрации </w:t>
      </w:r>
      <w:proofErr w:type="spellStart"/>
      <w:r w:rsidR="008438B7">
        <w:rPr>
          <w:rFonts w:ascii="Times New Roman" w:hAnsi="Times New Roman" w:cs="Times New Roman"/>
          <w:b/>
          <w:sz w:val="24"/>
          <w:szCs w:val="24"/>
        </w:rPr>
        <w:t>Заневского</w:t>
      </w:r>
      <w:proofErr w:type="spellEnd"/>
      <w:r w:rsidR="008438B7">
        <w:rPr>
          <w:rFonts w:ascii="Times New Roman" w:hAnsi="Times New Roman" w:cs="Times New Roman"/>
          <w:b/>
          <w:sz w:val="24"/>
          <w:szCs w:val="24"/>
        </w:rPr>
        <w:t> городского поселения Всеволожского муниципального района Ленинградской области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32"/>
        <w:gridCol w:w="6056"/>
      </w:tblGrid>
      <w:tr w:rsidR="00116A1C" w14:paraId="60BDD24B" w14:textId="77777777" w:rsidTr="00C21AAC">
        <w:trPr>
          <w:trHeight w:val="982"/>
        </w:trPr>
        <w:tc>
          <w:tcPr>
            <w:tcW w:w="4112" w:type="dxa"/>
          </w:tcPr>
          <w:p w14:paraId="0CAA9F3F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6202" w:type="dxa"/>
          </w:tcPr>
          <w:p w14:paraId="44287FDB" w14:textId="038466B0" w:rsidR="00116A1C" w:rsidRPr="00263255" w:rsidRDefault="0048047A" w:rsidP="0045674D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Поставка </w:t>
            </w:r>
            <w:r w:rsidR="003C4845">
              <w:rPr>
                <w:rFonts w:ascii="Times New Roman" w:hAnsi="Times New Roman" w:cs="Times New Roman"/>
                <w:sz w:val="22"/>
                <w:szCs w:val="22"/>
              </w:rPr>
              <w:t xml:space="preserve">цветочной </w:t>
            </w:r>
            <w:r w:rsidR="008438B7">
              <w:rPr>
                <w:rFonts w:ascii="Times New Roman" w:hAnsi="Times New Roman" w:cs="Times New Roman"/>
                <w:sz w:val="22"/>
                <w:szCs w:val="22"/>
              </w:rPr>
              <w:t>продукции цветоводства</w:t>
            </w:r>
            <w:r w:rsidR="00EA4DED">
              <w:rPr>
                <w:rFonts w:ascii="Times New Roman" w:hAnsi="Times New Roman" w:cs="Times New Roman"/>
                <w:sz w:val="22"/>
                <w:szCs w:val="22"/>
              </w:rPr>
              <w:t xml:space="preserve"> (букетов)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116A1C" w14:paraId="61C37907" w14:textId="77777777" w:rsidTr="00C21AAC">
        <w:trPr>
          <w:trHeight w:val="982"/>
        </w:trPr>
        <w:tc>
          <w:tcPr>
            <w:tcW w:w="4112" w:type="dxa"/>
          </w:tcPr>
          <w:p w14:paraId="6D396A0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 xml:space="preserve">Предмет </w:t>
            </w:r>
            <w:r w:rsidR="000C7442">
              <w:rPr>
                <w:rFonts w:ascii="Times New Roman" w:hAnsi="Times New Roman" w:cs="Times New Roman"/>
                <w:sz w:val="22"/>
                <w:szCs w:val="22"/>
              </w:rPr>
              <w:t>Контракта</w:t>
            </w:r>
          </w:p>
        </w:tc>
        <w:tc>
          <w:tcPr>
            <w:tcW w:w="6202" w:type="dxa"/>
          </w:tcPr>
          <w:p w14:paraId="14B43E37" w14:textId="029E413C" w:rsidR="00116A1C" w:rsidRPr="00D30487" w:rsidRDefault="0048047A" w:rsidP="0045674D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Поставка </w:t>
            </w:r>
            <w:r w:rsidR="003C4845">
              <w:rPr>
                <w:rFonts w:ascii="Times New Roman" w:hAnsi="Times New Roman" w:cs="Times New Roman"/>
                <w:sz w:val="22"/>
                <w:szCs w:val="22"/>
              </w:rPr>
              <w:t xml:space="preserve">цветочной </w:t>
            </w:r>
            <w:bookmarkStart w:id="1" w:name="_GoBack"/>
            <w:bookmarkEnd w:id="1"/>
            <w:r w:rsidR="003C4845">
              <w:rPr>
                <w:rFonts w:ascii="Times New Roman" w:hAnsi="Times New Roman" w:cs="Times New Roman"/>
                <w:sz w:val="22"/>
                <w:szCs w:val="22"/>
              </w:rPr>
              <w:t>продукции (</w:t>
            </w:r>
            <w:r w:rsidR="00EA4DED">
              <w:rPr>
                <w:rFonts w:ascii="Times New Roman" w:hAnsi="Times New Roman" w:cs="Times New Roman"/>
                <w:sz w:val="22"/>
                <w:szCs w:val="22"/>
              </w:rPr>
              <w:t>букетов)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116A1C" w14:paraId="2B038D25" w14:textId="77777777" w:rsidTr="00C21AAC">
        <w:tc>
          <w:tcPr>
            <w:tcW w:w="4112" w:type="dxa"/>
          </w:tcPr>
          <w:p w14:paraId="2306F276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</w:t>
            </w:r>
            <w:r w:rsidR="000C7442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</w:p>
        </w:tc>
        <w:tc>
          <w:tcPr>
            <w:tcW w:w="6202" w:type="dxa"/>
          </w:tcPr>
          <w:p w14:paraId="5C906871" w14:textId="06A61198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Метод сопоставимых рыночных цен (анализа рынка)</w:t>
            </w:r>
            <w:r w:rsidR="00786D7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116A1C" w14:paraId="509F4463" w14:textId="77777777" w:rsidTr="00C21AAC">
        <w:trPr>
          <w:trHeight w:val="1014"/>
        </w:trPr>
        <w:tc>
          <w:tcPr>
            <w:tcW w:w="4112" w:type="dxa"/>
          </w:tcPr>
          <w:p w14:paraId="424A92F7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Расчет НМЦ</w:t>
            </w:r>
            <w:r w:rsidR="000C7442">
              <w:rPr>
                <w:rFonts w:ascii="Times New Roman" w:hAnsi="Times New Roman" w:cs="Times New Roman"/>
                <w:bCs/>
                <w:sz w:val="22"/>
                <w:szCs w:val="22"/>
              </w:rPr>
              <w:t>К</w:t>
            </w:r>
          </w:p>
        </w:tc>
        <w:tc>
          <w:tcPr>
            <w:tcW w:w="6202" w:type="dxa"/>
          </w:tcPr>
          <w:p w14:paraId="6D7585EA" w14:textId="07D88986" w:rsidR="00116A1C" w:rsidRPr="0076105F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Начальная (максимальная) цена </w:t>
            </w:r>
            <w:r w:rsidR="000C744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контракта </w:t>
            </w: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составляет </w:t>
            </w:r>
            <w:r w:rsidR="0048047A">
              <w:rPr>
                <w:rFonts w:ascii="Times New Roman" w:hAnsi="Times New Roman" w:cs="Times New Roman"/>
                <w:b/>
                <w:sz w:val="22"/>
                <w:szCs w:val="22"/>
              </w:rPr>
              <w:t>529 256</w:t>
            </w:r>
            <w:r w:rsidR="0076105F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(</w:t>
            </w:r>
            <w:r w:rsidR="0048047A">
              <w:rPr>
                <w:rFonts w:ascii="Times New Roman" w:hAnsi="Times New Roman" w:cs="Times New Roman"/>
                <w:b/>
                <w:sz w:val="22"/>
                <w:szCs w:val="22"/>
              </w:rPr>
              <w:t>пятьсот двадцать девять тысяч двести пятьдесят шесть</w:t>
            </w:r>
            <w:r w:rsidR="003A73A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) </w:t>
            </w:r>
            <w:r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рублей</w:t>
            </w:r>
            <w:r w:rsidR="005843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76105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00 </w:t>
            </w:r>
            <w:r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копеек</w:t>
            </w:r>
          </w:p>
        </w:tc>
      </w:tr>
      <w:tr w:rsidR="00116A1C" w14:paraId="36280FD8" w14:textId="77777777" w:rsidTr="00C21AAC">
        <w:tc>
          <w:tcPr>
            <w:tcW w:w="4112" w:type="dxa"/>
          </w:tcPr>
          <w:p w14:paraId="090F76D7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202" w:type="dxa"/>
          </w:tcPr>
          <w:p w14:paraId="314EC6A9" w14:textId="2BFDB93B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  <w:r w:rsidR="00786D7E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</w:tc>
      </w:tr>
      <w:tr w:rsidR="00116A1C" w14:paraId="076104F5" w14:textId="77777777" w:rsidTr="00C21AAC">
        <w:tc>
          <w:tcPr>
            <w:tcW w:w="4112" w:type="dxa"/>
          </w:tcPr>
          <w:p w14:paraId="39F4B22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202" w:type="dxa"/>
          </w:tcPr>
          <w:p w14:paraId="7B625B99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>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16A1C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77777777" w:rsidR="00116A1C" w:rsidRPr="00486902" w:rsidRDefault="00116A1C" w:rsidP="00116A1C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Pr="00004D0E">
        <w:rPr>
          <w:sz w:val="24"/>
          <w:szCs w:val="24"/>
        </w:rPr>
        <w:t>начальной (максимальной) цены контракта.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12E6E"/>
    <w:rsid w:val="000C7442"/>
    <w:rsid w:val="00116A1C"/>
    <w:rsid w:val="00123849"/>
    <w:rsid w:val="00302CB8"/>
    <w:rsid w:val="003A013C"/>
    <w:rsid w:val="003A73AD"/>
    <w:rsid w:val="003C4845"/>
    <w:rsid w:val="00450B5E"/>
    <w:rsid w:val="0045674D"/>
    <w:rsid w:val="0048047A"/>
    <w:rsid w:val="00584398"/>
    <w:rsid w:val="005A1F2F"/>
    <w:rsid w:val="006012D9"/>
    <w:rsid w:val="0076105F"/>
    <w:rsid w:val="00786D7E"/>
    <w:rsid w:val="00812C9E"/>
    <w:rsid w:val="00821FCC"/>
    <w:rsid w:val="00830DD8"/>
    <w:rsid w:val="008438B7"/>
    <w:rsid w:val="008D0D6B"/>
    <w:rsid w:val="00992B66"/>
    <w:rsid w:val="009A5470"/>
    <w:rsid w:val="009D7FB0"/>
    <w:rsid w:val="00A73DA5"/>
    <w:rsid w:val="00A976B8"/>
    <w:rsid w:val="00B6537C"/>
    <w:rsid w:val="00E4414C"/>
    <w:rsid w:val="00EA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Просто Юзер</cp:lastModifiedBy>
  <cp:revision>23</cp:revision>
  <dcterms:created xsi:type="dcterms:W3CDTF">2026-01-26T12:22:00Z</dcterms:created>
  <dcterms:modified xsi:type="dcterms:W3CDTF">2026-09-16T08:40:00Z</dcterms:modified>
</cp:coreProperties>
</file>