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6C056B" w14:textId="77777777" w:rsidR="00443EA0" w:rsidRPr="00B6278F" w:rsidRDefault="006C00C9" w:rsidP="00443EA0">
      <w:pPr>
        <w:pStyle w:val="aa"/>
        <w:ind w:firstLine="709"/>
        <w:rPr>
          <w:sz w:val="20"/>
        </w:rPr>
      </w:pPr>
      <w:r>
        <w:rPr>
          <w:sz w:val="20"/>
        </w:rPr>
        <w:t xml:space="preserve">КОНТРАКТ № </w:t>
      </w:r>
    </w:p>
    <w:p w14:paraId="55188FBE" w14:textId="77777777" w:rsidR="00443EA0" w:rsidRPr="00B6278F" w:rsidRDefault="00443EA0" w:rsidP="00443EA0">
      <w:pPr>
        <w:pStyle w:val="aa"/>
        <w:ind w:firstLine="709"/>
        <w:jc w:val="left"/>
        <w:rPr>
          <w:b w:val="0"/>
          <w:sz w:val="20"/>
        </w:rPr>
      </w:pPr>
    </w:p>
    <w:tbl>
      <w:tblPr>
        <w:tblW w:w="0" w:type="auto"/>
        <w:tblLook w:val="00A0" w:firstRow="1" w:lastRow="0" w:firstColumn="1" w:lastColumn="0" w:noHBand="0" w:noVBand="0"/>
      </w:tblPr>
      <w:tblGrid>
        <w:gridCol w:w="3709"/>
        <w:gridCol w:w="830"/>
        <w:gridCol w:w="1241"/>
        <w:gridCol w:w="1363"/>
        <w:gridCol w:w="2428"/>
      </w:tblGrid>
      <w:tr w:rsidR="00443EA0" w:rsidRPr="00B6278F" w14:paraId="652A8967" w14:textId="77777777" w:rsidTr="00EF0089">
        <w:tc>
          <w:tcPr>
            <w:tcW w:w="3709" w:type="dxa"/>
            <w:tcBorders>
              <w:top w:val="nil"/>
              <w:left w:val="nil"/>
              <w:bottom w:val="single" w:sz="4" w:space="0" w:color="auto"/>
              <w:right w:val="nil"/>
            </w:tcBorders>
          </w:tcPr>
          <w:p w14:paraId="2A4F5CDE" w14:textId="77777777" w:rsidR="00443EA0" w:rsidRPr="00B6278F" w:rsidRDefault="00443EA0" w:rsidP="00EF0089">
            <w:pPr>
              <w:autoSpaceDE w:val="0"/>
              <w:autoSpaceDN w:val="0"/>
              <w:adjustRightInd w:val="0"/>
              <w:jc w:val="center"/>
              <w:rPr>
                <w:rFonts w:eastAsia="TimesNewRomanPSMT"/>
                <w:sz w:val="20"/>
                <w:szCs w:val="20"/>
              </w:rPr>
            </w:pPr>
            <w:r w:rsidRPr="00B6278F">
              <w:rPr>
                <w:rFonts w:eastAsia="TimesNewRomanPSMT"/>
                <w:sz w:val="20"/>
                <w:szCs w:val="20"/>
              </w:rPr>
              <w:t>г. Кингисепп</w:t>
            </w:r>
          </w:p>
        </w:tc>
        <w:tc>
          <w:tcPr>
            <w:tcW w:w="830" w:type="dxa"/>
            <w:tcBorders>
              <w:top w:val="nil"/>
              <w:left w:val="nil"/>
              <w:bottom w:val="nil"/>
              <w:right w:val="nil"/>
            </w:tcBorders>
          </w:tcPr>
          <w:p w14:paraId="41AA7941" w14:textId="77777777" w:rsidR="00443EA0" w:rsidRPr="00B6278F" w:rsidRDefault="00443EA0" w:rsidP="00EF0089">
            <w:pPr>
              <w:autoSpaceDE w:val="0"/>
              <w:autoSpaceDN w:val="0"/>
              <w:adjustRightInd w:val="0"/>
              <w:jc w:val="center"/>
              <w:rPr>
                <w:rFonts w:eastAsia="TimesNewRomanPSMT"/>
                <w:sz w:val="20"/>
                <w:szCs w:val="20"/>
              </w:rPr>
            </w:pPr>
          </w:p>
        </w:tc>
        <w:tc>
          <w:tcPr>
            <w:tcW w:w="1241" w:type="dxa"/>
            <w:tcBorders>
              <w:top w:val="nil"/>
              <w:left w:val="nil"/>
              <w:bottom w:val="nil"/>
              <w:right w:val="nil"/>
            </w:tcBorders>
          </w:tcPr>
          <w:p w14:paraId="43FA8CD4" w14:textId="77777777" w:rsidR="00443EA0" w:rsidRPr="00B6278F" w:rsidRDefault="00443EA0" w:rsidP="00EF0089">
            <w:pPr>
              <w:autoSpaceDE w:val="0"/>
              <w:autoSpaceDN w:val="0"/>
              <w:adjustRightInd w:val="0"/>
              <w:jc w:val="center"/>
              <w:rPr>
                <w:rFonts w:eastAsia="TimesNewRomanPSMT"/>
                <w:sz w:val="20"/>
                <w:szCs w:val="20"/>
              </w:rPr>
            </w:pPr>
          </w:p>
        </w:tc>
        <w:tc>
          <w:tcPr>
            <w:tcW w:w="3791" w:type="dxa"/>
            <w:gridSpan w:val="2"/>
            <w:tcBorders>
              <w:top w:val="nil"/>
              <w:left w:val="nil"/>
              <w:bottom w:val="nil"/>
              <w:right w:val="nil"/>
            </w:tcBorders>
            <w:vAlign w:val="bottom"/>
          </w:tcPr>
          <w:p w14:paraId="7DF96F2A" w14:textId="6292EB5F" w:rsidR="00443EA0" w:rsidRPr="00B6278F" w:rsidRDefault="00845819" w:rsidP="006C00C9">
            <w:pPr>
              <w:autoSpaceDE w:val="0"/>
              <w:autoSpaceDN w:val="0"/>
              <w:adjustRightInd w:val="0"/>
              <w:jc w:val="right"/>
              <w:rPr>
                <w:rFonts w:eastAsia="TimesNewRomanPSMT"/>
                <w:sz w:val="20"/>
                <w:szCs w:val="20"/>
              </w:rPr>
            </w:pPr>
            <w:r>
              <w:rPr>
                <w:rFonts w:eastAsia="TimesNewRomanPSMT"/>
                <w:sz w:val="20"/>
                <w:szCs w:val="20"/>
              </w:rPr>
              <w:t>«___</w:t>
            </w:r>
            <w:proofErr w:type="gramStart"/>
            <w:r>
              <w:rPr>
                <w:rFonts w:eastAsia="TimesNewRomanPSMT"/>
                <w:sz w:val="20"/>
                <w:szCs w:val="20"/>
              </w:rPr>
              <w:t xml:space="preserve">_»   </w:t>
            </w:r>
            <w:proofErr w:type="gramEnd"/>
            <w:r>
              <w:rPr>
                <w:rFonts w:eastAsia="TimesNewRomanPSMT"/>
                <w:sz w:val="20"/>
                <w:szCs w:val="20"/>
              </w:rPr>
              <w:t xml:space="preserve">  ___________202</w:t>
            </w:r>
            <w:r w:rsidR="008D61E0">
              <w:rPr>
                <w:rFonts w:eastAsia="TimesNewRomanPSMT"/>
                <w:sz w:val="20"/>
                <w:szCs w:val="20"/>
              </w:rPr>
              <w:t>6</w:t>
            </w:r>
            <w:r w:rsidR="006C00C9">
              <w:rPr>
                <w:rFonts w:eastAsia="TimesNewRomanPSMT"/>
                <w:sz w:val="20"/>
                <w:szCs w:val="20"/>
              </w:rPr>
              <w:t xml:space="preserve"> год</w:t>
            </w:r>
          </w:p>
        </w:tc>
      </w:tr>
      <w:tr w:rsidR="00443EA0" w:rsidRPr="00B6278F" w14:paraId="000FFC2F" w14:textId="77777777" w:rsidTr="00EF0089">
        <w:tc>
          <w:tcPr>
            <w:tcW w:w="3709" w:type="dxa"/>
            <w:tcBorders>
              <w:top w:val="single" w:sz="4" w:space="0" w:color="auto"/>
              <w:left w:val="nil"/>
              <w:right w:val="nil"/>
            </w:tcBorders>
          </w:tcPr>
          <w:p w14:paraId="2BE62B08" w14:textId="77777777" w:rsidR="00443EA0" w:rsidRPr="00B6278F" w:rsidRDefault="00443EA0" w:rsidP="00EF0089">
            <w:pPr>
              <w:autoSpaceDE w:val="0"/>
              <w:autoSpaceDN w:val="0"/>
              <w:adjustRightInd w:val="0"/>
              <w:jc w:val="center"/>
              <w:rPr>
                <w:rFonts w:eastAsia="TimesNewRomanPSMT"/>
                <w:sz w:val="20"/>
                <w:szCs w:val="20"/>
              </w:rPr>
            </w:pPr>
            <w:r w:rsidRPr="00B6278F">
              <w:rPr>
                <w:rFonts w:eastAsia="TimesNewRomanPSMT"/>
                <w:sz w:val="20"/>
                <w:szCs w:val="20"/>
              </w:rPr>
              <w:t>(</w:t>
            </w:r>
            <w:r w:rsidRPr="00B6278F">
              <w:rPr>
                <w:rFonts w:eastAsia="TimesNewRomanPS-ItalicMT"/>
                <w:i/>
                <w:iCs/>
                <w:sz w:val="20"/>
                <w:szCs w:val="20"/>
              </w:rPr>
              <w:t>наименование населенного пункта</w:t>
            </w:r>
            <w:r w:rsidRPr="00B6278F">
              <w:rPr>
                <w:rFonts w:eastAsia="TimesNewRomanPSMT"/>
                <w:sz w:val="20"/>
                <w:szCs w:val="20"/>
              </w:rPr>
              <w:t>)</w:t>
            </w:r>
          </w:p>
        </w:tc>
        <w:tc>
          <w:tcPr>
            <w:tcW w:w="830" w:type="dxa"/>
            <w:tcBorders>
              <w:top w:val="nil"/>
              <w:left w:val="nil"/>
              <w:right w:val="nil"/>
            </w:tcBorders>
          </w:tcPr>
          <w:p w14:paraId="380D99FD" w14:textId="77777777" w:rsidR="00443EA0" w:rsidRPr="00B6278F" w:rsidRDefault="00443EA0" w:rsidP="00EF0089">
            <w:pPr>
              <w:autoSpaceDE w:val="0"/>
              <w:autoSpaceDN w:val="0"/>
              <w:adjustRightInd w:val="0"/>
              <w:jc w:val="center"/>
              <w:rPr>
                <w:rFonts w:eastAsia="TimesNewRomanPSMT"/>
                <w:sz w:val="20"/>
                <w:szCs w:val="20"/>
              </w:rPr>
            </w:pPr>
          </w:p>
        </w:tc>
        <w:tc>
          <w:tcPr>
            <w:tcW w:w="2604" w:type="dxa"/>
            <w:gridSpan w:val="2"/>
            <w:tcBorders>
              <w:top w:val="nil"/>
              <w:left w:val="nil"/>
              <w:right w:val="nil"/>
            </w:tcBorders>
          </w:tcPr>
          <w:p w14:paraId="7CD94EB5" w14:textId="77777777" w:rsidR="00443EA0" w:rsidRPr="00B6278F" w:rsidRDefault="00443EA0" w:rsidP="00EF0089">
            <w:pPr>
              <w:autoSpaceDE w:val="0"/>
              <w:autoSpaceDN w:val="0"/>
              <w:adjustRightInd w:val="0"/>
              <w:jc w:val="center"/>
              <w:rPr>
                <w:rFonts w:eastAsia="TimesNewRomanPSMT"/>
                <w:sz w:val="20"/>
                <w:szCs w:val="20"/>
              </w:rPr>
            </w:pPr>
          </w:p>
        </w:tc>
        <w:tc>
          <w:tcPr>
            <w:tcW w:w="2428" w:type="dxa"/>
            <w:tcBorders>
              <w:top w:val="nil"/>
              <w:left w:val="nil"/>
              <w:right w:val="nil"/>
            </w:tcBorders>
          </w:tcPr>
          <w:p w14:paraId="37AD60C1" w14:textId="77777777" w:rsidR="00443EA0" w:rsidRPr="00B6278F" w:rsidRDefault="00443EA0" w:rsidP="00EF0089">
            <w:pPr>
              <w:tabs>
                <w:tab w:val="center" w:pos="1108"/>
              </w:tabs>
              <w:autoSpaceDE w:val="0"/>
              <w:autoSpaceDN w:val="0"/>
              <w:adjustRightInd w:val="0"/>
              <w:rPr>
                <w:rFonts w:eastAsia="TimesNewRomanPS-ItalicMT"/>
                <w:i/>
                <w:iCs/>
                <w:sz w:val="20"/>
                <w:szCs w:val="20"/>
              </w:rPr>
            </w:pPr>
            <w:proofErr w:type="gramStart"/>
            <w:r w:rsidRPr="00B6278F">
              <w:rPr>
                <w:rFonts w:eastAsia="TimesNewRomanPS-ItalicMT"/>
                <w:i/>
                <w:iCs/>
                <w:sz w:val="20"/>
                <w:szCs w:val="20"/>
              </w:rPr>
              <w:t>( дата</w:t>
            </w:r>
            <w:proofErr w:type="gramEnd"/>
            <w:r w:rsidRPr="00B6278F">
              <w:rPr>
                <w:rFonts w:eastAsia="TimesNewRomanPS-ItalicMT"/>
                <w:i/>
                <w:iCs/>
                <w:sz w:val="20"/>
                <w:szCs w:val="20"/>
              </w:rPr>
              <w:t>, месяц, год)</w:t>
            </w:r>
          </w:p>
          <w:p w14:paraId="11658E47" w14:textId="77777777" w:rsidR="00443EA0" w:rsidRPr="00B6278F" w:rsidRDefault="00443EA0" w:rsidP="00EF0089">
            <w:pPr>
              <w:tabs>
                <w:tab w:val="center" w:pos="1108"/>
              </w:tabs>
              <w:autoSpaceDE w:val="0"/>
              <w:autoSpaceDN w:val="0"/>
              <w:adjustRightInd w:val="0"/>
              <w:rPr>
                <w:rFonts w:eastAsia="TimesNewRomanPSMT"/>
                <w:sz w:val="20"/>
                <w:szCs w:val="20"/>
              </w:rPr>
            </w:pPr>
          </w:p>
        </w:tc>
      </w:tr>
    </w:tbl>
    <w:p w14:paraId="004A4802" w14:textId="77777777" w:rsidR="00443EA0" w:rsidRPr="00B6278F" w:rsidRDefault="00443EA0" w:rsidP="00443EA0">
      <w:pPr>
        <w:keepNext/>
        <w:keepLines/>
        <w:jc w:val="both"/>
        <w:rPr>
          <w:sz w:val="20"/>
          <w:szCs w:val="20"/>
        </w:rPr>
      </w:pPr>
    </w:p>
    <w:p w14:paraId="3CB9194B" w14:textId="77777777" w:rsidR="000D0C05" w:rsidRPr="00B6278F" w:rsidRDefault="00443EA0" w:rsidP="00443EA0">
      <w:pPr>
        <w:keepNext/>
        <w:keepLines/>
        <w:jc w:val="both"/>
        <w:rPr>
          <w:sz w:val="20"/>
          <w:szCs w:val="20"/>
        </w:rPr>
      </w:pPr>
      <w:r w:rsidRPr="00B6278F">
        <w:rPr>
          <w:sz w:val="20"/>
          <w:szCs w:val="20"/>
        </w:rPr>
        <w:t xml:space="preserve">          </w:t>
      </w:r>
      <w:r w:rsidR="00E519FA" w:rsidRPr="00E519FA">
        <w:rPr>
          <w:sz w:val="20"/>
          <w:szCs w:val="20"/>
        </w:rPr>
        <w:t>Муниципальное бюджетное дошкольное образовательное учреждение № 14 «Детский сад общеразвивающего вида с приоритетным осуществлением деятельности по  познавательно-речевому развитию детей» г. Кингисеппа, именуемое в дальнейшем «Заказчик», в лице заведующего Боровиковой Людмилы Викторовны, действующего на основании Устава с одной стороны</w:t>
      </w:r>
      <w:r w:rsidRPr="00B6278F">
        <w:rPr>
          <w:sz w:val="20"/>
          <w:szCs w:val="20"/>
        </w:rPr>
        <w:t xml:space="preserve">, и </w:t>
      </w:r>
      <w:r w:rsidR="006C00C9">
        <w:rPr>
          <w:sz w:val="20"/>
          <w:szCs w:val="20"/>
        </w:rPr>
        <w:t>_______________________________________________________________________________________</w:t>
      </w:r>
      <w:r w:rsidRPr="00B6278F">
        <w:rPr>
          <w:sz w:val="20"/>
          <w:szCs w:val="20"/>
        </w:rPr>
        <w:t xml:space="preserve">, именуемый в дальнейшем «Поставщик», в лице </w:t>
      </w:r>
      <w:r w:rsidR="006C00C9">
        <w:rPr>
          <w:sz w:val="20"/>
          <w:szCs w:val="20"/>
        </w:rPr>
        <w:t>____________________________________</w:t>
      </w:r>
      <w:r w:rsidRPr="00B6278F">
        <w:rPr>
          <w:sz w:val="20"/>
          <w:szCs w:val="20"/>
        </w:rPr>
        <w:t xml:space="preserve">,  действующего на основании </w:t>
      </w:r>
      <w:r w:rsidR="006C00C9">
        <w:rPr>
          <w:sz w:val="20"/>
          <w:szCs w:val="20"/>
        </w:rPr>
        <w:t>___________</w:t>
      </w:r>
      <w:r w:rsidRPr="00B6278F">
        <w:rPr>
          <w:sz w:val="20"/>
          <w:szCs w:val="20"/>
        </w:rPr>
        <w:t>, с другой стороны, заключили  настоящий контракт (далее – контракт) о нижеследующем:</w:t>
      </w:r>
    </w:p>
    <w:p w14:paraId="240C2BF5" w14:textId="77777777" w:rsidR="00443EA0" w:rsidRPr="00B6278F" w:rsidRDefault="00443EA0" w:rsidP="000D0C05">
      <w:pPr>
        <w:keepNext/>
        <w:keepLines/>
        <w:jc w:val="center"/>
        <w:rPr>
          <w:b/>
          <w:sz w:val="20"/>
          <w:szCs w:val="20"/>
        </w:rPr>
      </w:pPr>
      <w:r w:rsidRPr="00B6278F">
        <w:rPr>
          <w:b/>
          <w:sz w:val="20"/>
          <w:szCs w:val="20"/>
        </w:rPr>
        <w:t>1.ОБЩИЕ ПОЛОЖЕНИЯ</w:t>
      </w:r>
    </w:p>
    <w:p w14:paraId="01FF0F07" w14:textId="77777777" w:rsidR="00443EA0" w:rsidRPr="00B6278F" w:rsidRDefault="006C00C9" w:rsidP="006C00C9">
      <w:pPr>
        <w:pStyle w:val="a5"/>
        <w:rPr>
          <w:rFonts w:ascii="Times New Roman" w:hAnsi="Times New Roman"/>
          <w:sz w:val="20"/>
          <w:szCs w:val="20"/>
        </w:rPr>
      </w:pPr>
      <w:r>
        <w:rPr>
          <w:rFonts w:ascii="Times New Roman" w:hAnsi="Times New Roman"/>
          <w:sz w:val="20"/>
          <w:szCs w:val="20"/>
        </w:rPr>
        <w:t xml:space="preserve">               1.</w:t>
      </w:r>
      <w:proofErr w:type="gramStart"/>
      <w:r>
        <w:rPr>
          <w:rFonts w:ascii="Times New Roman" w:hAnsi="Times New Roman"/>
          <w:sz w:val="20"/>
          <w:szCs w:val="20"/>
        </w:rPr>
        <w:t>1.</w:t>
      </w:r>
      <w:r w:rsidR="00443EA0" w:rsidRPr="00B6278F">
        <w:rPr>
          <w:rFonts w:ascii="Times New Roman" w:hAnsi="Times New Roman"/>
          <w:sz w:val="20"/>
          <w:szCs w:val="20"/>
        </w:rPr>
        <w:t>Настоящий</w:t>
      </w:r>
      <w:proofErr w:type="gramEnd"/>
      <w:r w:rsidR="00443EA0" w:rsidRPr="00B6278F">
        <w:rPr>
          <w:rFonts w:ascii="Times New Roman" w:hAnsi="Times New Roman"/>
          <w:sz w:val="20"/>
          <w:szCs w:val="20"/>
        </w:rPr>
        <w:t xml:space="preserve"> Контракт заключен в соответствии с п</w:t>
      </w:r>
      <w:r w:rsidR="00E4763F">
        <w:rPr>
          <w:rFonts w:ascii="Times New Roman" w:hAnsi="Times New Roman"/>
          <w:color w:val="000000" w:themeColor="text1"/>
          <w:sz w:val="20"/>
          <w:szCs w:val="20"/>
        </w:rPr>
        <w:t>. 5</w:t>
      </w:r>
      <w:r w:rsidR="00443EA0" w:rsidRPr="00B6278F">
        <w:rPr>
          <w:rFonts w:ascii="Times New Roman" w:hAnsi="Times New Roman"/>
          <w:color w:val="000000" w:themeColor="text1"/>
          <w:sz w:val="20"/>
          <w:szCs w:val="20"/>
        </w:rPr>
        <w:t xml:space="preserve"> ч. 1</w:t>
      </w:r>
      <w:r w:rsidR="00443EA0" w:rsidRPr="00B6278F">
        <w:rPr>
          <w:rFonts w:ascii="Times New Roman" w:hAnsi="Times New Roman"/>
          <w:sz w:val="20"/>
          <w:szCs w:val="20"/>
        </w:rPr>
        <w:t xml:space="preserve"> ст. 93 ФЗ от 05.04.2013 г. № 44-ФЗ «О контрактной системе в сфере закупок товаров, работ, услуг для обеспечения государственных и муниципальных нужд» (далее по тексту – ФЗ № 44-ФЗ).   </w:t>
      </w:r>
    </w:p>
    <w:p w14:paraId="30F03BC9" w14:textId="5AA819A7" w:rsidR="00443EA0" w:rsidRPr="00B6278F" w:rsidRDefault="00443EA0" w:rsidP="00443EA0">
      <w:pPr>
        <w:pStyle w:val="a5"/>
        <w:tabs>
          <w:tab w:val="left" w:pos="1134"/>
        </w:tabs>
        <w:ind w:left="708"/>
        <w:rPr>
          <w:rFonts w:ascii="Times New Roman" w:hAnsi="Times New Roman"/>
          <w:b/>
          <w:sz w:val="20"/>
          <w:szCs w:val="20"/>
        </w:rPr>
      </w:pPr>
      <w:r w:rsidRPr="00B6278F">
        <w:rPr>
          <w:rFonts w:ascii="Times New Roman" w:hAnsi="Times New Roman"/>
          <w:sz w:val="20"/>
          <w:szCs w:val="20"/>
        </w:rPr>
        <w:t xml:space="preserve"> </w:t>
      </w:r>
      <w:r w:rsidRPr="00B6278F">
        <w:rPr>
          <w:rFonts w:ascii="Times New Roman" w:hAnsi="Times New Roman"/>
          <w:bCs/>
          <w:sz w:val="20"/>
          <w:szCs w:val="20"/>
        </w:rPr>
        <w:t>Идентификационный код закупки</w:t>
      </w:r>
      <w:r w:rsidRPr="00B6278F">
        <w:rPr>
          <w:rFonts w:ascii="Times New Roman" w:hAnsi="Times New Roman"/>
          <w:sz w:val="20"/>
          <w:szCs w:val="20"/>
        </w:rPr>
        <w:t>:</w:t>
      </w:r>
      <w:r w:rsidR="00DB0D67" w:rsidRPr="00B6278F">
        <w:rPr>
          <w:rFonts w:ascii="Times New Roman" w:hAnsi="Times New Roman"/>
          <w:sz w:val="20"/>
          <w:szCs w:val="20"/>
        </w:rPr>
        <w:t xml:space="preserve"> </w:t>
      </w:r>
      <w:r w:rsidR="00E519FA" w:rsidRPr="00E519FA">
        <w:rPr>
          <w:rFonts w:ascii="Times New Roman" w:hAnsi="Times New Roman"/>
          <w:sz w:val="20"/>
          <w:szCs w:val="20"/>
        </w:rPr>
        <w:t>2</w:t>
      </w:r>
      <w:r w:rsidR="006909AA">
        <w:rPr>
          <w:rFonts w:ascii="Times New Roman" w:hAnsi="Times New Roman"/>
          <w:sz w:val="20"/>
          <w:szCs w:val="20"/>
        </w:rPr>
        <w:t>6</w:t>
      </w:r>
      <w:r w:rsidR="00E519FA" w:rsidRPr="00E519FA">
        <w:rPr>
          <w:rFonts w:ascii="Times New Roman" w:hAnsi="Times New Roman"/>
          <w:sz w:val="20"/>
          <w:szCs w:val="20"/>
        </w:rPr>
        <w:t>3470701264047070100100020000000000</w:t>
      </w:r>
    </w:p>
    <w:p w14:paraId="0B32695D" w14:textId="69A5FDAD" w:rsidR="00443EA0" w:rsidRPr="00B6278F" w:rsidRDefault="00443EA0" w:rsidP="00443EA0">
      <w:pPr>
        <w:pStyle w:val="30"/>
        <w:keepNext/>
        <w:keepLines/>
        <w:spacing w:after="0"/>
        <w:ind w:left="0" w:firstLine="709"/>
        <w:jc w:val="both"/>
        <w:rPr>
          <w:sz w:val="20"/>
          <w:szCs w:val="20"/>
        </w:rPr>
      </w:pPr>
      <w:r w:rsidRPr="00B6278F">
        <w:rPr>
          <w:sz w:val="20"/>
          <w:szCs w:val="20"/>
        </w:rPr>
        <w:t>1.2. Поставщик по заданию Заказчика обязуется поставить:</w:t>
      </w:r>
      <w:r w:rsidR="00214397">
        <w:rPr>
          <w:sz w:val="20"/>
          <w:szCs w:val="20"/>
          <w:u w:val="single"/>
        </w:rPr>
        <w:t xml:space="preserve"> хлебобулочные </w:t>
      </w:r>
      <w:proofErr w:type="gramStart"/>
      <w:r w:rsidR="00214397">
        <w:rPr>
          <w:sz w:val="20"/>
          <w:szCs w:val="20"/>
          <w:u w:val="single"/>
        </w:rPr>
        <w:t xml:space="preserve">изделия </w:t>
      </w:r>
      <w:r w:rsidRPr="00B6278F">
        <w:rPr>
          <w:sz w:val="20"/>
          <w:szCs w:val="20"/>
        </w:rPr>
        <w:t xml:space="preserve"> (</w:t>
      </w:r>
      <w:proofErr w:type="gramEnd"/>
      <w:r w:rsidRPr="00B6278F">
        <w:rPr>
          <w:sz w:val="20"/>
          <w:szCs w:val="20"/>
        </w:rPr>
        <w:t>далее по тексту - «Товар»), в соответствии с условиями настоящего Контракта, а Заказчик обязуется принять этот Товар и уплатить за него определенную цену, в порядке, предусмотренном настоящим Контрактом.</w:t>
      </w:r>
    </w:p>
    <w:p w14:paraId="2800C903" w14:textId="77777777" w:rsidR="00443EA0" w:rsidRPr="00B6278F" w:rsidRDefault="00443EA0" w:rsidP="00443EA0">
      <w:pPr>
        <w:pStyle w:val="30"/>
        <w:keepNext/>
        <w:keepLines/>
        <w:spacing w:after="0"/>
        <w:ind w:left="0"/>
        <w:jc w:val="both"/>
        <w:rPr>
          <w:sz w:val="20"/>
          <w:szCs w:val="20"/>
        </w:rPr>
      </w:pPr>
      <w:r w:rsidRPr="00B6278F">
        <w:rPr>
          <w:sz w:val="20"/>
          <w:szCs w:val="20"/>
        </w:rPr>
        <w:t>Поставка Товара осуществляется в соответствии со Спецификацией (Приложение №1 к настоящему Контракту), являющейся неотъемлемой частью настоящего Контракта, которой определяется наименование, ассортимент, количество и цена Товара.</w:t>
      </w:r>
    </w:p>
    <w:p w14:paraId="412C42B8" w14:textId="77777777" w:rsidR="00443EA0" w:rsidRPr="00B6278F" w:rsidRDefault="00443EA0" w:rsidP="00443EA0">
      <w:pPr>
        <w:autoSpaceDE w:val="0"/>
        <w:autoSpaceDN w:val="0"/>
        <w:adjustRightInd w:val="0"/>
        <w:ind w:firstLine="709"/>
        <w:jc w:val="both"/>
        <w:rPr>
          <w:rFonts w:eastAsia="Calibri"/>
          <w:color w:val="000000" w:themeColor="text1"/>
          <w:sz w:val="20"/>
          <w:szCs w:val="20"/>
        </w:rPr>
      </w:pPr>
      <w:r w:rsidRPr="00B6278F">
        <w:rPr>
          <w:rFonts w:eastAsia="Calibri"/>
          <w:sz w:val="20"/>
          <w:szCs w:val="20"/>
        </w:rPr>
        <w:t xml:space="preserve">1.3. В </w:t>
      </w:r>
      <w:r w:rsidRPr="00B6278F">
        <w:rPr>
          <w:rFonts w:eastAsia="Calibri"/>
          <w:color w:val="000000" w:themeColor="text1"/>
          <w:sz w:val="20"/>
          <w:szCs w:val="20"/>
        </w:rPr>
        <w:t xml:space="preserve">случае, предусмотренном </w:t>
      </w:r>
      <w:hyperlink r:id="rId8" w:history="1">
        <w:r w:rsidRPr="00B6278F">
          <w:rPr>
            <w:rFonts w:eastAsia="Calibri"/>
            <w:color w:val="000000" w:themeColor="text1"/>
            <w:sz w:val="20"/>
            <w:szCs w:val="20"/>
          </w:rPr>
          <w:t>частью 24 статьи 22</w:t>
        </w:r>
      </w:hyperlink>
      <w:r w:rsidRPr="00B6278F">
        <w:rPr>
          <w:rFonts w:eastAsia="Calibri"/>
          <w:color w:val="000000" w:themeColor="text1"/>
          <w:sz w:val="20"/>
          <w:szCs w:val="20"/>
        </w:rPr>
        <w:t xml:space="preserve"> </w:t>
      </w:r>
      <w:r w:rsidRPr="00B6278F">
        <w:rPr>
          <w:bCs/>
          <w:color w:val="000000" w:themeColor="text1"/>
          <w:sz w:val="20"/>
          <w:szCs w:val="20"/>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 (далее по тексту – Закон о контрактной системе)</w:t>
      </w:r>
      <w:r w:rsidRPr="00B6278F">
        <w:rPr>
          <w:rFonts w:eastAsia="Calibri"/>
          <w:color w:val="000000" w:themeColor="text1"/>
          <w:sz w:val="20"/>
          <w:szCs w:val="20"/>
        </w:rPr>
        <w:t>, определение количества поставляемого товара осуществляется на основании заявки Заказчика.</w:t>
      </w:r>
    </w:p>
    <w:p w14:paraId="5A086362" w14:textId="77777777" w:rsidR="00443EA0" w:rsidRPr="00B6278F" w:rsidRDefault="00443EA0" w:rsidP="00443EA0">
      <w:pPr>
        <w:pStyle w:val="a5"/>
        <w:tabs>
          <w:tab w:val="left" w:pos="1134"/>
        </w:tabs>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          </w:t>
      </w:r>
      <w:r w:rsidR="006C00C9">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 xml:space="preserve"> 1.</w:t>
      </w:r>
      <w:proofErr w:type="gramStart"/>
      <w:r w:rsidRPr="00B6278F">
        <w:rPr>
          <w:rFonts w:ascii="Times New Roman" w:hAnsi="Times New Roman"/>
          <w:color w:val="000000" w:themeColor="text1"/>
          <w:sz w:val="20"/>
          <w:szCs w:val="20"/>
        </w:rPr>
        <w:t>4.Срок</w:t>
      </w:r>
      <w:proofErr w:type="gramEnd"/>
      <w:r w:rsidRPr="00B6278F">
        <w:rPr>
          <w:rFonts w:ascii="Times New Roman" w:hAnsi="Times New Roman"/>
          <w:color w:val="000000" w:themeColor="text1"/>
          <w:sz w:val="20"/>
          <w:szCs w:val="20"/>
        </w:rPr>
        <w:t xml:space="preserve"> поставки Товара:</w:t>
      </w:r>
    </w:p>
    <w:p w14:paraId="0ED99EF1" w14:textId="26EE26C7" w:rsidR="00443EA0" w:rsidRPr="00B6278F" w:rsidRDefault="00443EA0" w:rsidP="00443EA0">
      <w:pPr>
        <w:pStyle w:val="a5"/>
        <w:rPr>
          <w:rFonts w:ascii="Times New Roman" w:hAnsi="Times New Roman"/>
          <w:b/>
          <w:color w:val="000000" w:themeColor="text1"/>
          <w:sz w:val="20"/>
          <w:szCs w:val="20"/>
        </w:rPr>
      </w:pPr>
      <w:r w:rsidRPr="00B6278F">
        <w:rPr>
          <w:rFonts w:ascii="Times New Roman" w:hAnsi="Times New Roman"/>
          <w:color w:val="000000" w:themeColor="text1"/>
          <w:sz w:val="20"/>
          <w:szCs w:val="20"/>
        </w:rPr>
        <w:t xml:space="preserve">Начало: с </w:t>
      </w:r>
      <w:r w:rsidR="00E519FA">
        <w:rPr>
          <w:rFonts w:ascii="Times New Roman" w:hAnsi="Times New Roman"/>
          <w:color w:val="000000" w:themeColor="text1"/>
          <w:sz w:val="20"/>
          <w:szCs w:val="20"/>
        </w:rPr>
        <w:t>01.</w:t>
      </w:r>
      <w:r w:rsidR="001D354F">
        <w:rPr>
          <w:rFonts w:ascii="Times New Roman" w:hAnsi="Times New Roman"/>
          <w:color w:val="000000" w:themeColor="text1"/>
          <w:sz w:val="20"/>
          <w:szCs w:val="20"/>
        </w:rPr>
        <w:t>10</w:t>
      </w:r>
      <w:r w:rsidR="00E519FA">
        <w:rPr>
          <w:rFonts w:ascii="Times New Roman" w:hAnsi="Times New Roman"/>
          <w:color w:val="000000" w:themeColor="text1"/>
          <w:sz w:val="20"/>
          <w:szCs w:val="20"/>
        </w:rPr>
        <w:t>.202</w:t>
      </w:r>
      <w:r w:rsidR="008D61E0">
        <w:rPr>
          <w:rFonts w:ascii="Times New Roman" w:hAnsi="Times New Roman"/>
          <w:color w:val="000000" w:themeColor="text1"/>
          <w:sz w:val="20"/>
          <w:szCs w:val="20"/>
        </w:rPr>
        <w:t>6</w:t>
      </w:r>
      <w:r w:rsidR="00E519FA">
        <w:rPr>
          <w:rFonts w:ascii="Times New Roman" w:hAnsi="Times New Roman"/>
          <w:color w:val="000000" w:themeColor="text1"/>
          <w:sz w:val="20"/>
          <w:szCs w:val="20"/>
        </w:rPr>
        <w:t>года.</w:t>
      </w:r>
    </w:p>
    <w:p w14:paraId="4DB32C16" w14:textId="5EE3254A"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color w:val="000000" w:themeColor="text1"/>
          <w:sz w:val="20"/>
          <w:szCs w:val="20"/>
        </w:rPr>
        <w:t>Окончание:</w:t>
      </w:r>
      <w:r w:rsidR="00845819">
        <w:rPr>
          <w:rFonts w:ascii="Times New Roman" w:hAnsi="Times New Roman"/>
          <w:color w:val="000000" w:themeColor="text1"/>
          <w:sz w:val="20"/>
          <w:szCs w:val="20"/>
        </w:rPr>
        <w:t>3</w:t>
      </w:r>
      <w:r w:rsidR="001D354F">
        <w:rPr>
          <w:rFonts w:ascii="Times New Roman" w:hAnsi="Times New Roman"/>
          <w:color w:val="000000" w:themeColor="text1"/>
          <w:sz w:val="20"/>
          <w:szCs w:val="20"/>
        </w:rPr>
        <w:t>1</w:t>
      </w:r>
      <w:r w:rsidR="00D97625">
        <w:rPr>
          <w:rFonts w:ascii="Times New Roman" w:hAnsi="Times New Roman"/>
          <w:color w:val="000000" w:themeColor="text1"/>
          <w:sz w:val="20"/>
          <w:szCs w:val="20"/>
        </w:rPr>
        <w:t>.</w:t>
      </w:r>
      <w:r w:rsidR="001D354F">
        <w:rPr>
          <w:rFonts w:ascii="Times New Roman" w:hAnsi="Times New Roman"/>
          <w:color w:val="000000" w:themeColor="text1"/>
          <w:sz w:val="20"/>
          <w:szCs w:val="20"/>
        </w:rPr>
        <w:t>12</w:t>
      </w:r>
      <w:r w:rsidR="00E519FA">
        <w:rPr>
          <w:rFonts w:ascii="Times New Roman" w:hAnsi="Times New Roman"/>
          <w:color w:val="000000" w:themeColor="text1"/>
          <w:sz w:val="20"/>
          <w:szCs w:val="20"/>
        </w:rPr>
        <w:t>.202</w:t>
      </w:r>
      <w:r w:rsidR="008D61E0">
        <w:rPr>
          <w:rFonts w:ascii="Times New Roman" w:hAnsi="Times New Roman"/>
          <w:color w:val="000000" w:themeColor="text1"/>
          <w:sz w:val="20"/>
          <w:szCs w:val="20"/>
        </w:rPr>
        <w:t>6</w:t>
      </w:r>
      <w:r w:rsidRPr="00B6278F">
        <w:rPr>
          <w:rFonts w:ascii="Times New Roman" w:hAnsi="Times New Roman"/>
          <w:color w:val="000000" w:themeColor="text1"/>
          <w:sz w:val="20"/>
          <w:szCs w:val="20"/>
        </w:rPr>
        <w:t xml:space="preserve"> года.</w:t>
      </w:r>
    </w:p>
    <w:p w14:paraId="6DAF2C18" w14:textId="77777777" w:rsidR="00443EA0" w:rsidRPr="00B6278F" w:rsidRDefault="00443EA0" w:rsidP="00443EA0">
      <w:pPr>
        <w:pStyle w:val="a5"/>
        <w:rPr>
          <w:rFonts w:ascii="Times New Roman" w:hAnsi="Times New Roman"/>
          <w:color w:val="000000" w:themeColor="text1"/>
          <w:sz w:val="20"/>
          <w:szCs w:val="20"/>
        </w:rPr>
      </w:pPr>
      <w:r w:rsidRPr="00B6278F">
        <w:rPr>
          <w:rFonts w:ascii="Times New Roman" w:hAnsi="Times New Roman"/>
          <w:b/>
          <w:color w:val="000000" w:themeColor="text1"/>
          <w:sz w:val="20"/>
          <w:szCs w:val="20"/>
        </w:rPr>
        <w:t xml:space="preserve">            </w:t>
      </w:r>
      <w:r w:rsidRPr="00B6278F">
        <w:rPr>
          <w:rFonts w:ascii="Times New Roman" w:hAnsi="Times New Roman"/>
          <w:color w:val="000000" w:themeColor="text1"/>
          <w:sz w:val="20"/>
          <w:szCs w:val="20"/>
        </w:rPr>
        <w:t>1.5. Место поставки товара:188480, Ленинградская область,</w:t>
      </w:r>
      <w:r w:rsidR="00E519FA">
        <w:rPr>
          <w:rFonts w:ascii="Times New Roman" w:hAnsi="Times New Roman"/>
          <w:color w:val="000000" w:themeColor="text1"/>
          <w:sz w:val="20"/>
          <w:szCs w:val="20"/>
        </w:rPr>
        <w:t xml:space="preserve"> </w:t>
      </w:r>
      <w:r w:rsidRPr="00B6278F">
        <w:rPr>
          <w:rFonts w:ascii="Times New Roman" w:hAnsi="Times New Roman"/>
          <w:color w:val="000000" w:themeColor="text1"/>
          <w:sz w:val="20"/>
          <w:szCs w:val="20"/>
        </w:rPr>
        <w:t>г. Кингисепп,</w:t>
      </w:r>
      <w:r w:rsidR="00E519FA" w:rsidRPr="00E519FA">
        <w:t xml:space="preserve"> </w:t>
      </w:r>
      <w:r w:rsidR="00E519FA" w:rsidRPr="00E519FA">
        <w:rPr>
          <w:rFonts w:ascii="Times New Roman" w:hAnsi="Times New Roman"/>
          <w:color w:val="000000" w:themeColor="text1"/>
          <w:sz w:val="20"/>
          <w:szCs w:val="20"/>
        </w:rPr>
        <w:t>Большая Советская, дом 44</w:t>
      </w:r>
      <w:r w:rsidRPr="00B6278F">
        <w:rPr>
          <w:rFonts w:ascii="Times New Roman" w:hAnsi="Times New Roman"/>
          <w:color w:val="000000" w:themeColor="text1"/>
          <w:sz w:val="20"/>
          <w:szCs w:val="20"/>
        </w:rPr>
        <w:t xml:space="preserve"> </w:t>
      </w:r>
    </w:p>
    <w:p w14:paraId="743B8855" w14:textId="77777777" w:rsidR="000D0C05" w:rsidRPr="00B6278F" w:rsidRDefault="006C00C9" w:rsidP="00F35EC3">
      <w:pPr>
        <w:autoSpaceDE w:val="0"/>
        <w:autoSpaceDN w:val="0"/>
        <w:adjustRightInd w:val="0"/>
        <w:ind w:firstLine="540"/>
        <w:jc w:val="both"/>
        <w:rPr>
          <w:color w:val="000000" w:themeColor="text1"/>
          <w:sz w:val="20"/>
          <w:szCs w:val="20"/>
        </w:rPr>
      </w:pPr>
      <w:r>
        <w:rPr>
          <w:color w:val="000000" w:themeColor="text1"/>
          <w:sz w:val="20"/>
          <w:szCs w:val="20"/>
        </w:rPr>
        <w:t xml:space="preserve"> </w:t>
      </w:r>
      <w:r w:rsidR="00443EA0" w:rsidRPr="00B6278F">
        <w:rPr>
          <w:color w:val="000000" w:themeColor="text1"/>
          <w:sz w:val="20"/>
          <w:szCs w:val="20"/>
        </w:rPr>
        <w:t>1.6. Контракт является одноэтапным.</w:t>
      </w:r>
    </w:p>
    <w:p w14:paraId="2AEA0936" w14:textId="77777777" w:rsidR="000D0C05" w:rsidRPr="00044069" w:rsidRDefault="00443EA0" w:rsidP="00044069">
      <w:pPr>
        <w:pStyle w:val="a8"/>
        <w:keepNext/>
        <w:keepLines/>
        <w:numPr>
          <w:ilvl w:val="0"/>
          <w:numId w:val="1"/>
        </w:numPr>
        <w:contextualSpacing/>
        <w:jc w:val="center"/>
        <w:rPr>
          <w:b/>
          <w:color w:val="000000" w:themeColor="text1"/>
          <w:sz w:val="22"/>
          <w:szCs w:val="22"/>
        </w:rPr>
      </w:pPr>
      <w:r w:rsidRPr="0016239F">
        <w:rPr>
          <w:b/>
          <w:color w:val="000000" w:themeColor="text1"/>
          <w:sz w:val="22"/>
          <w:szCs w:val="22"/>
        </w:rPr>
        <w:t>ЦЕНА КОНТРАКТА И ПОРЯДОК РАСЧЕТОВ</w:t>
      </w:r>
    </w:p>
    <w:p w14:paraId="6F70187B" w14:textId="77777777" w:rsidR="007B48BC" w:rsidRDefault="00443EA0" w:rsidP="0016239F">
      <w:pPr>
        <w:keepNext/>
        <w:keepLines/>
        <w:jc w:val="both"/>
        <w:rPr>
          <w:sz w:val="20"/>
          <w:szCs w:val="20"/>
        </w:rPr>
      </w:pPr>
      <w:r w:rsidRPr="0016239F">
        <w:rPr>
          <w:color w:val="000000" w:themeColor="text1"/>
          <w:sz w:val="22"/>
          <w:szCs w:val="22"/>
        </w:rPr>
        <w:tab/>
      </w:r>
      <w:r w:rsidR="007B48BC" w:rsidRPr="0016239F">
        <w:rPr>
          <w:color w:val="000000" w:themeColor="text1"/>
          <w:sz w:val="22"/>
          <w:szCs w:val="22"/>
        </w:rPr>
        <w:t>2.</w:t>
      </w:r>
      <w:proofErr w:type="gramStart"/>
      <w:r w:rsidR="007B48BC" w:rsidRPr="0016239F">
        <w:rPr>
          <w:color w:val="000000" w:themeColor="text1"/>
          <w:sz w:val="22"/>
          <w:szCs w:val="22"/>
        </w:rPr>
        <w:t>1.Цена</w:t>
      </w:r>
      <w:proofErr w:type="gramEnd"/>
      <w:r w:rsidR="007B48BC" w:rsidRPr="0016239F">
        <w:rPr>
          <w:color w:val="000000" w:themeColor="text1"/>
          <w:sz w:val="22"/>
          <w:szCs w:val="22"/>
        </w:rPr>
        <w:t xml:space="preserve"> </w:t>
      </w:r>
      <w:r w:rsidR="007B48BC" w:rsidRPr="007529D5">
        <w:rPr>
          <w:color w:val="000000" w:themeColor="text1"/>
          <w:sz w:val="22"/>
          <w:szCs w:val="22"/>
        </w:rPr>
        <w:t>настоящего Контракта составляе</w:t>
      </w:r>
      <w:r w:rsidR="007B48BC" w:rsidRPr="000478C3">
        <w:rPr>
          <w:color w:val="000000" w:themeColor="text1"/>
          <w:sz w:val="22"/>
          <w:szCs w:val="22"/>
        </w:rPr>
        <w:t>т</w:t>
      </w:r>
      <w:r w:rsidR="0021398E">
        <w:rPr>
          <w:b/>
          <w:color w:val="000000" w:themeColor="text1"/>
          <w:sz w:val="22"/>
          <w:szCs w:val="22"/>
        </w:rPr>
        <w:t>:</w:t>
      </w:r>
      <w:r w:rsidR="00B6278F" w:rsidRPr="00B6278F">
        <w:t xml:space="preserve"> </w:t>
      </w:r>
      <w:r w:rsidR="006C00C9">
        <w:rPr>
          <w:sz w:val="20"/>
          <w:szCs w:val="20"/>
        </w:rPr>
        <w:t>___________________________________________,</w:t>
      </w:r>
    </w:p>
    <w:p w14:paraId="3A682BE8" w14:textId="77777777" w:rsidR="006C00C9" w:rsidRPr="0016239F" w:rsidRDefault="006C00C9" w:rsidP="0016239F">
      <w:pPr>
        <w:keepNext/>
        <w:keepLines/>
        <w:jc w:val="both"/>
        <w:rPr>
          <w:color w:val="000000" w:themeColor="text1"/>
          <w:sz w:val="22"/>
          <w:szCs w:val="22"/>
        </w:rPr>
      </w:pPr>
      <w:r>
        <w:rPr>
          <w:sz w:val="20"/>
          <w:szCs w:val="20"/>
        </w:rPr>
        <w:t>в том числе НДС-___________.</w:t>
      </w:r>
    </w:p>
    <w:p w14:paraId="49693B9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2.2. Цена Контракта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6521228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Цена Контракта является твердой и определяется на весь срок исполнения Контракта, за исключением случаев, установленных </w:t>
      </w:r>
      <w:hyperlink r:id="rId9"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 </w:t>
      </w:r>
    </w:p>
    <w:p w14:paraId="4336276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При заключении и исполнении настоящего Контракта изменение его условий не допускается, за исключением случаев, предусмотренных </w:t>
      </w:r>
      <w:hyperlink r:id="rId10" w:history="1">
        <w:r w:rsidRPr="0080391E">
          <w:rPr>
            <w:rStyle w:val="a4"/>
            <w:rFonts w:ascii="Times New Roman" w:hAnsi="Times New Roman" w:cs="Times New Roman"/>
            <w:color w:val="auto"/>
            <w:u w:val="none"/>
          </w:rPr>
          <w:t>статьями 34</w:t>
        </w:r>
      </w:hyperlink>
      <w:r w:rsidRPr="0080391E">
        <w:rPr>
          <w:rFonts w:ascii="Times New Roman" w:hAnsi="Times New Roman" w:cs="Times New Roman"/>
        </w:rPr>
        <w:t xml:space="preserve"> и </w:t>
      </w:r>
      <w:hyperlink r:id="rId11" w:history="1">
        <w:r w:rsidRPr="0080391E">
          <w:rPr>
            <w:rStyle w:val="a4"/>
            <w:rFonts w:ascii="Times New Roman" w:hAnsi="Times New Roman" w:cs="Times New Roman"/>
            <w:color w:val="auto"/>
            <w:u w:val="none"/>
          </w:rPr>
          <w:t>95</w:t>
        </w:r>
      </w:hyperlink>
      <w:r w:rsidRPr="0080391E">
        <w:rPr>
          <w:rFonts w:ascii="Times New Roman" w:hAnsi="Times New Roman" w:cs="Times New Roman"/>
        </w:rPr>
        <w:t xml:space="preserve"> Закона N 44-ФЗ.</w:t>
      </w:r>
    </w:p>
    <w:p w14:paraId="0F9261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Цена Контракта может быть снижена по соглашению Сторон </w:t>
      </w:r>
      <w:proofErr w:type="gramStart"/>
      <w:r w:rsidRPr="0080391E">
        <w:rPr>
          <w:rFonts w:ascii="Times New Roman" w:hAnsi="Times New Roman" w:cs="Times New Roman"/>
        </w:rPr>
        <w:t>без изменения</w:t>
      </w:r>
      <w:proofErr w:type="gramEnd"/>
      <w:r w:rsidRPr="0080391E">
        <w:rPr>
          <w:rFonts w:ascii="Times New Roman" w:hAnsi="Times New Roman" w:cs="Times New Roman"/>
        </w:rPr>
        <w:t xml:space="preserve"> предусмотренных настоящим Контрактом количества и качества поставляемого Товара и иных условий </w:t>
      </w:r>
      <w:proofErr w:type="gramStart"/>
      <w:r w:rsidRPr="0080391E">
        <w:rPr>
          <w:rFonts w:ascii="Times New Roman" w:hAnsi="Times New Roman" w:cs="Times New Roman"/>
        </w:rPr>
        <w:t>Контракта .</w:t>
      </w:r>
      <w:proofErr w:type="gramEnd"/>
    </w:p>
    <w:p w14:paraId="7DA5DAA0" w14:textId="77777777" w:rsidR="00B6278F" w:rsidRDefault="000910B8" w:rsidP="00B6278F">
      <w:pPr>
        <w:jc w:val="both"/>
        <w:rPr>
          <w:sz w:val="20"/>
          <w:szCs w:val="20"/>
        </w:rPr>
      </w:pPr>
      <w:r>
        <w:rPr>
          <w:sz w:val="20"/>
          <w:szCs w:val="20"/>
        </w:rPr>
        <w:t xml:space="preserve">            2.3. </w:t>
      </w:r>
      <w:r w:rsidR="00B6278F" w:rsidRPr="00BD5726">
        <w:rPr>
          <w:sz w:val="20"/>
          <w:szCs w:val="20"/>
        </w:rPr>
        <w:t>Ис</w:t>
      </w:r>
      <w:r w:rsidR="00D87762">
        <w:rPr>
          <w:sz w:val="20"/>
          <w:szCs w:val="20"/>
        </w:rPr>
        <w:t>точник финансирования Контракта:</w:t>
      </w:r>
    </w:p>
    <w:p w14:paraId="5EC11493" w14:textId="597CCE83" w:rsidR="00485040" w:rsidRPr="00E519FA" w:rsidRDefault="00E519FA" w:rsidP="00E519FA">
      <w:pPr>
        <w:jc w:val="both"/>
        <w:rPr>
          <w:sz w:val="20"/>
          <w:szCs w:val="20"/>
        </w:rPr>
      </w:pPr>
      <w:r w:rsidRPr="00E519FA">
        <w:rPr>
          <w:sz w:val="20"/>
          <w:szCs w:val="20"/>
        </w:rPr>
        <w:t xml:space="preserve">- осуществление присмотра и ухода за </w:t>
      </w:r>
      <w:proofErr w:type="gramStart"/>
      <w:r w:rsidRPr="00E519FA">
        <w:rPr>
          <w:sz w:val="20"/>
          <w:szCs w:val="20"/>
        </w:rPr>
        <w:t>детьми  (</w:t>
      </w:r>
      <w:proofErr w:type="gramEnd"/>
      <w:r w:rsidRPr="00E519FA">
        <w:rPr>
          <w:sz w:val="20"/>
          <w:szCs w:val="20"/>
        </w:rPr>
        <w:t>КС500)</w:t>
      </w:r>
    </w:p>
    <w:p w14:paraId="303F2D56" w14:textId="77777777" w:rsidR="00B6278F" w:rsidRPr="0080391E" w:rsidRDefault="00B6278F" w:rsidP="00B6278F">
      <w:pPr>
        <w:pStyle w:val="ConsPlusNormal0"/>
        <w:ind w:firstLine="540"/>
        <w:jc w:val="both"/>
        <w:rPr>
          <w:rFonts w:ascii="Times New Roman" w:hAnsi="Times New Roman" w:cs="Times New Roman"/>
        </w:rPr>
      </w:pPr>
      <w:r w:rsidRPr="00485040">
        <w:rPr>
          <w:rFonts w:ascii="Times New Roman" w:hAnsi="Times New Roman" w:cs="Times New Roman"/>
        </w:rPr>
        <w:t xml:space="preserve">2.4. Оплата </w:t>
      </w:r>
      <w:r w:rsidRPr="00485040">
        <w:rPr>
          <w:rFonts w:ascii="Times New Roman" w:hAnsi="Times New Roman" w:cs="Times New Roman"/>
          <w:color w:val="000000" w:themeColor="text1"/>
        </w:rPr>
        <w:t>каждой партии Товара производится</w:t>
      </w:r>
      <w:r w:rsidRPr="0080391E">
        <w:rPr>
          <w:rFonts w:ascii="Times New Roman" w:hAnsi="Times New Roman" w:cs="Times New Roman"/>
          <w:color w:val="000000" w:themeColor="text1"/>
        </w:rPr>
        <w:t xml:space="preserve"> Заказчиком на основании счета, предоставленного Поставщиком, в течение 7 (семи) рабочих  дней со дня подписания Сторонами соответствующей товарной накладной по </w:t>
      </w:r>
      <w:hyperlink r:id="rId12" w:history="1">
        <w:r w:rsidRPr="0080391E">
          <w:rPr>
            <w:rStyle w:val="a4"/>
            <w:rFonts w:ascii="Times New Roman" w:hAnsi="Times New Roman" w:cs="Times New Roman"/>
            <w:color w:val="000000" w:themeColor="text1"/>
            <w:u w:val="none"/>
          </w:rPr>
          <w:t>форме N ТОРГ-12</w:t>
        </w:r>
      </w:hyperlink>
      <w:r w:rsidRPr="0080391E">
        <w:rPr>
          <w:rFonts w:ascii="Times New Roman" w:hAnsi="Times New Roman" w:cs="Times New Roman"/>
          <w:color w:val="000000" w:themeColor="text1"/>
        </w:rPr>
        <w:t>.</w:t>
      </w:r>
    </w:p>
    <w:p w14:paraId="02BAFF3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 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5ADE3CBE" w14:textId="77777777" w:rsidR="000D0C05" w:rsidRPr="0080391E" w:rsidRDefault="00B6278F" w:rsidP="00F35EC3">
      <w:pPr>
        <w:pStyle w:val="ConsPlusNormal0"/>
        <w:ind w:firstLine="540"/>
        <w:jc w:val="both"/>
        <w:rPr>
          <w:rFonts w:ascii="Times New Roman" w:hAnsi="Times New Roman" w:cs="Times New Roman"/>
        </w:rPr>
      </w:pPr>
      <w:r w:rsidRPr="0080391E">
        <w:rPr>
          <w:rFonts w:ascii="Times New Roman" w:hAnsi="Times New Roman" w:cs="Times New Roman"/>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такие налоги, сборы и иные обязательные платежи подлежат уплате в бюджеты бюджетной системы Российской Федерации Заказчиком.</w:t>
      </w:r>
    </w:p>
    <w:p w14:paraId="1ACD3BB7" w14:textId="77777777" w:rsidR="004B229B" w:rsidRPr="00D87762" w:rsidRDefault="00B6278F" w:rsidP="00D87762">
      <w:pPr>
        <w:pStyle w:val="ConsPlusNormal0"/>
        <w:ind w:firstLine="540"/>
        <w:jc w:val="both"/>
        <w:rPr>
          <w:rFonts w:ascii="Times New Roman" w:hAnsi="Times New Roman" w:cs="Times New Roman"/>
        </w:rPr>
      </w:pPr>
      <w:r w:rsidRPr="0080391E">
        <w:rPr>
          <w:rFonts w:ascii="Times New Roman" w:hAnsi="Times New Roman" w:cs="Times New Roman"/>
        </w:rPr>
        <w:t>2.7. Датой оплаты считается дата списания денежных средств со счета Заказчика, указанного в настоящем Контракте.</w:t>
      </w:r>
    </w:p>
    <w:p w14:paraId="4E789B2B" w14:textId="77777777" w:rsidR="004B229B" w:rsidRPr="006B0E17" w:rsidRDefault="00B6278F" w:rsidP="00D87762">
      <w:pPr>
        <w:pStyle w:val="ConsPlusNormal0"/>
        <w:jc w:val="center"/>
        <w:outlineLvl w:val="1"/>
        <w:rPr>
          <w:rFonts w:ascii="Times New Roman" w:hAnsi="Times New Roman" w:cs="Times New Roman"/>
          <w:b/>
        </w:rPr>
      </w:pPr>
      <w:r w:rsidRPr="006B0E17">
        <w:rPr>
          <w:rFonts w:ascii="Times New Roman" w:hAnsi="Times New Roman" w:cs="Times New Roman"/>
          <w:b/>
        </w:rPr>
        <w:t>3. ПОРЯДОК, СРОКИ И УСЛОВИЯ ПОСТАВКИ И ПРИЕМКИ ТОВАРА</w:t>
      </w:r>
    </w:p>
    <w:p w14:paraId="03E5A99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w:t>
      </w:r>
      <w:proofErr w:type="gramStart"/>
      <w:r w:rsidRPr="0080391E">
        <w:rPr>
          <w:rFonts w:ascii="Times New Roman" w:hAnsi="Times New Roman" w:cs="Times New Roman"/>
        </w:rPr>
        <w:t>1.Товар</w:t>
      </w:r>
      <w:proofErr w:type="gramEnd"/>
      <w:r w:rsidRPr="0080391E">
        <w:rPr>
          <w:rFonts w:ascii="Times New Roman" w:hAnsi="Times New Roman" w:cs="Times New Roman"/>
        </w:rPr>
        <w:t xml:space="preserve">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1CA8186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 xml:space="preserve">Заявка направляется Заказчиком не позднее чем за 7 (семь) календарных  дней до предполагаемой поставки Товара в пределах срока, установленного </w:t>
      </w:r>
      <w:hyperlink r:id="rId13" w:anchor="P252" w:history="1">
        <w:r w:rsidRPr="0080391E">
          <w:rPr>
            <w:rStyle w:val="a4"/>
            <w:rFonts w:ascii="Times New Roman" w:hAnsi="Times New Roman" w:cs="Times New Roman"/>
            <w:color w:val="auto"/>
            <w:u w:val="none"/>
          </w:rPr>
          <w:t xml:space="preserve">пунктом </w:t>
        </w:r>
        <w:r w:rsidR="00F35EC3">
          <w:rPr>
            <w:rStyle w:val="a4"/>
            <w:rFonts w:ascii="Times New Roman" w:hAnsi="Times New Roman" w:cs="Times New Roman"/>
            <w:color w:val="auto"/>
            <w:u w:val="none"/>
          </w:rPr>
          <w:t>1.4.</w:t>
        </w:r>
      </w:hyperlink>
      <w:r w:rsidRPr="0080391E">
        <w:rPr>
          <w:rFonts w:ascii="Times New Roman" w:hAnsi="Times New Roman" w:cs="Times New Roman"/>
        </w:rPr>
        <w:t xml:space="preserve"> настоящего Контракта.</w:t>
      </w:r>
    </w:p>
    <w:p w14:paraId="77BD7F6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Поставка Товара по Заявкам осуществляется в течение 3 календарных дней со дня отправки Заявки Заказчиком. </w:t>
      </w:r>
    </w:p>
    <w:p w14:paraId="3BCEB8D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Товар поставляется Заказчику партиями согласно Графику и в соответствии с условиями настоящего Контракта. Количество Товара в каждой партии определяется настоящим Контрактом. </w:t>
      </w:r>
    </w:p>
    <w:p w14:paraId="0496D3BA" w14:textId="20BBF495"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3.2. Поставка Товара по Заявке осуществляется Поставщиком по адресу: </w:t>
      </w:r>
      <w:r w:rsidR="006C00C9">
        <w:rPr>
          <w:rFonts w:ascii="Times New Roman" w:hAnsi="Times New Roman" w:cs="Times New Roman"/>
        </w:rPr>
        <w:t xml:space="preserve">Ленинградская обл., </w:t>
      </w:r>
      <w:r w:rsidRPr="0080391E">
        <w:rPr>
          <w:rFonts w:ascii="Times New Roman" w:hAnsi="Times New Roman" w:cs="Times New Roman"/>
        </w:rPr>
        <w:t>г.</w:t>
      </w:r>
      <w:r w:rsidR="006C00C9">
        <w:rPr>
          <w:rFonts w:ascii="Times New Roman" w:hAnsi="Times New Roman" w:cs="Times New Roman"/>
        </w:rPr>
        <w:t xml:space="preserve"> </w:t>
      </w:r>
      <w:r w:rsidRPr="0080391E">
        <w:rPr>
          <w:rFonts w:ascii="Times New Roman" w:hAnsi="Times New Roman" w:cs="Times New Roman"/>
        </w:rPr>
        <w:t xml:space="preserve">Кингисепп, </w:t>
      </w:r>
      <w:r w:rsidR="00214397">
        <w:rPr>
          <w:rFonts w:ascii="Times New Roman" w:hAnsi="Times New Roman"/>
          <w:color w:val="000000" w:themeColor="text1"/>
        </w:rPr>
        <w:t xml:space="preserve">ул. Большая </w:t>
      </w:r>
      <w:proofErr w:type="gramStart"/>
      <w:r w:rsidR="00214397">
        <w:rPr>
          <w:rFonts w:ascii="Times New Roman" w:hAnsi="Times New Roman"/>
          <w:color w:val="000000" w:themeColor="text1"/>
        </w:rPr>
        <w:t>Советская ,</w:t>
      </w:r>
      <w:proofErr w:type="gramEnd"/>
      <w:r w:rsidR="00214397">
        <w:rPr>
          <w:rFonts w:ascii="Times New Roman" w:hAnsi="Times New Roman"/>
          <w:color w:val="000000" w:themeColor="text1"/>
        </w:rPr>
        <w:t xml:space="preserve"> д.44.</w:t>
      </w:r>
    </w:p>
    <w:p w14:paraId="29452717"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3.3.</w:t>
      </w:r>
      <w:r w:rsidRPr="0080391E">
        <w:rPr>
          <w:sz w:val="20"/>
          <w:szCs w:val="20"/>
          <w:lang w:val="ru-RU"/>
        </w:rPr>
        <w:t xml:space="preserve"> </w:t>
      </w:r>
      <w:r w:rsidRPr="0080391E">
        <w:rPr>
          <w:sz w:val="20"/>
          <w:szCs w:val="20"/>
        </w:rPr>
        <w:t xml:space="preserve">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форме N ТОРГ-12 в 2 (двух) экземплярах (по 1 (одному) экземпляру для каждой из Сторон) и счет. Вместе с товарной накладной по форме N ТОРГ-12 Поставщик предоставляет счет-фактуру в соответствии с налоговым законодательством Российской Федерации.</w:t>
      </w:r>
    </w:p>
    <w:p w14:paraId="5CF970C0"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день получения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86755F5"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 N 44-ФЗ.</w:t>
      </w:r>
    </w:p>
    <w:p w14:paraId="5F597A88"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для проведения экспертизы Товара (результатов отдельного этапа исполнения Контракта) осуществлять выборочную проверку качества и безопасности Товара (результатов отдельного этапа исполнения Контракта) до 10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 на складе Поставщика до отгрузки Товара.</w:t>
      </w:r>
    </w:p>
    <w:p w14:paraId="06BEAE25"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Выборочная проверка качества и безопасности Товара (результатов отдельного этапа исполнения Контракта) осуществляется в течение сроков, установленных настоящим Контрактом для приемки Товара.</w:t>
      </w:r>
    </w:p>
    <w:p w14:paraId="5C2B62C8"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Товар на период проведения экспертизы находится у Заказчика на ответственном хранении.</w:t>
      </w:r>
    </w:p>
    <w:p w14:paraId="07798C58"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По результатам проведенной экспертизы Товара, в том числе выборочной проверки качества и</w:t>
      </w:r>
      <w:r w:rsidRPr="0080391E">
        <w:rPr>
          <w:sz w:val="20"/>
          <w:szCs w:val="20"/>
          <w:lang w:val="ru-RU"/>
        </w:rPr>
        <w:t xml:space="preserve"> </w:t>
      </w:r>
      <w:r w:rsidRPr="0080391E">
        <w:rPr>
          <w:sz w:val="20"/>
          <w:szCs w:val="20"/>
        </w:rPr>
        <w:t>безопасности Товара (результатов отдельного этапа исполнения Контракта),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 (результатов отдельного этапа исполнения Контракта).</w:t>
      </w:r>
    </w:p>
    <w:p w14:paraId="5D09BED8"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если по результатам такой экспертизы установлены нарушения условий настоящего Контракта (результатов отдельного этапа исполнения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9EB4B1F" w14:textId="77777777" w:rsidR="00B6278F" w:rsidRPr="0080391E"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32ADB842" w14:textId="77777777" w:rsidR="004B229B" w:rsidRPr="004B229B"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При отсутствии претензий относительно количества Товара, комплектности, упаковки Товара, комплекта, качества и безопасности Товара (результатов отдельного этапа исполнения Контракта), в том числе на основании заключения по результатам экспертизы, проведенной путем выборочной проверки качества и безопасности Товара (результатов отдельного этапа исполнения Контракта), Заказчик подписывает документ о приемке - акт о приемке, на основании которого Заказчик подписывает товарную накладную по форме N ТОРГ-12 в течение 1 (одного) рабочего дня с момента доставки Товара.</w:t>
      </w:r>
    </w:p>
    <w:p w14:paraId="4D828734" w14:textId="77777777" w:rsidR="004B229B" w:rsidRPr="00D87762" w:rsidRDefault="00B6278F" w:rsidP="00B6278F">
      <w:pPr>
        <w:pStyle w:val="af6"/>
        <w:spacing w:before="0" w:beforeAutospacing="0" w:after="0" w:afterAutospacing="0"/>
        <w:jc w:val="both"/>
        <w:rPr>
          <w:sz w:val="20"/>
          <w:szCs w:val="20"/>
        </w:rPr>
      </w:pPr>
      <w:r w:rsidRPr="0080391E">
        <w:rPr>
          <w:sz w:val="20"/>
          <w:szCs w:val="20"/>
          <w:lang w:val="ru-RU"/>
        </w:rPr>
        <w:t xml:space="preserve">         </w:t>
      </w:r>
      <w:r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Заказчик отказывается от приемки такого Товара (результата отдельного этапа исполнения Контракта) и составляет в течение 1 (одного) рабочего дня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w:t>
      </w:r>
    </w:p>
    <w:p w14:paraId="2389BDD1" w14:textId="77777777" w:rsidR="00F35EC3" w:rsidRDefault="004B229B" w:rsidP="00B6278F">
      <w:pPr>
        <w:pStyle w:val="af6"/>
        <w:spacing w:before="0" w:beforeAutospacing="0" w:after="0" w:afterAutospacing="0"/>
        <w:jc w:val="both"/>
        <w:rPr>
          <w:sz w:val="20"/>
          <w:szCs w:val="20"/>
          <w:lang w:val="ru-RU"/>
        </w:rPr>
      </w:pPr>
      <w:r>
        <w:rPr>
          <w:sz w:val="20"/>
          <w:szCs w:val="20"/>
          <w:lang w:val="ru-RU"/>
        </w:rPr>
        <w:t xml:space="preserve">     </w:t>
      </w:r>
      <w:r w:rsidR="00B6278F" w:rsidRPr="0080391E">
        <w:rPr>
          <w:sz w:val="20"/>
          <w:szCs w:val="20"/>
        </w:rPr>
        <w:t>В случае привлечения Заказчиком для проведения экспертизы поставленного Товара (результатов отдельного этапа исполнения Контракта) экспертов, экспертных организаций при принятии решения о приемке или об отказе в приемке Товара (результатов отдельного этапа исполнения Контракта)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643D24A" w14:textId="77777777" w:rsidR="00B6278F" w:rsidRPr="0080391E" w:rsidRDefault="00F35EC3" w:rsidP="00B6278F">
      <w:pPr>
        <w:pStyle w:val="af6"/>
        <w:spacing w:before="0" w:beforeAutospacing="0" w:after="0" w:afterAutospacing="0"/>
        <w:jc w:val="both"/>
        <w:rPr>
          <w:sz w:val="20"/>
          <w:szCs w:val="20"/>
        </w:rPr>
      </w:pPr>
      <w:r>
        <w:rPr>
          <w:sz w:val="20"/>
          <w:szCs w:val="20"/>
          <w:lang w:val="ru-RU"/>
        </w:rPr>
        <w:t xml:space="preserve">   </w:t>
      </w:r>
      <w:r w:rsidR="00B6278F" w:rsidRPr="0080391E">
        <w:rPr>
          <w:sz w:val="20"/>
          <w:szCs w:val="20"/>
          <w:lang w:val="ru-RU"/>
        </w:rPr>
        <w:t xml:space="preserve">  </w:t>
      </w:r>
      <w:r w:rsidR="00B6278F" w:rsidRPr="0080391E">
        <w:rPr>
          <w:sz w:val="20"/>
          <w:szCs w:val="2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(результатов отдельного этапа исполнения Контракта)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2 (двух) рабочих дней со дня получения от Заказчика мотивированного отказа. Допоставка недопоставленного, доукомплектование или замена некачественного Товара оформляется соответствующей товарной накладной по форме N ТОРГ-12 в порядке, предусмотренном настоящим разделом.</w:t>
      </w:r>
    </w:p>
    <w:p w14:paraId="22E75925" w14:textId="77777777" w:rsidR="00B6278F" w:rsidRPr="0080391E" w:rsidRDefault="00B6278F" w:rsidP="00B6278F">
      <w:pPr>
        <w:pStyle w:val="af6"/>
        <w:spacing w:before="0" w:beforeAutospacing="0" w:after="0" w:afterAutospacing="0"/>
        <w:jc w:val="both"/>
        <w:rPr>
          <w:sz w:val="20"/>
          <w:szCs w:val="20"/>
          <w:lang w:val="ru-RU"/>
        </w:rPr>
      </w:pPr>
      <w:r w:rsidRPr="0080391E">
        <w:rPr>
          <w:sz w:val="20"/>
          <w:szCs w:val="20"/>
          <w:lang w:val="ru-RU"/>
        </w:rPr>
        <w:lastRenderedPageBreak/>
        <w:t xml:space="preserve">        </w:t>
      </w:r>
      <w:r w:rsidRPr="0080391E">
        <w:rPr>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2053A873" w14:textId="77777777" w:rsidR="00B6278F" w:rsidRPr="006C00C9" w:rsidRDefault="00B6278F" w:rsidP="00B6278F">
      <w:pPr>
        <w:pStyle w:val="af6"/>
        <w:spacing w:before="0" w:beforeAutospacing="0" w:after="0" w:afterAutospacing="0"/>
        <w:jc w:val="both"/>
        <w:rPr>
          <w:sz w:val="20"/>
          <w:szCs w:val="20"/>
          <w:lang w:val="ru-RU"/>
        </w:rPr>
      </w:pPr>
      <w:r w:rsidRPr="0080391E">
        <w:rPr>
          <w:sz w:val="20"/>
          <w:szCs w:val="20"/>
          <w:lang w:val="ru-RU"/>
        </w:rPr>
        <w:t xml:space="preserve">        </w:t>
      </w:r>
      <w:r w:rsidRPr="0080391E">
        <w:rPr>
          <w:sz w:val="20"/>
          <w:szCs w:val="20"/>
        </w:rPr>
        <w:t xml:space="preserve"> </w:t>
      </w:r>
      <w:r w:rsidRPr="0080391E">
        <w:rPr>
          <w:sz w:val="20"/>
          <w:szCs w:val="20"/>
          <w:lang w:val="ru-RU"/>
        </w:rPr>
        <w:t xml:space="preserve"> </w:t>
      </w:r>
      <w:r w:rsidRPr="0080391E">
        <w:rPr>
          <w:sz w:val="20"/>
          <w:szCs w:val="20"/>
        </w:rPr>
        <w:t>3.</w:t>
      </w:r>
      <w:r w:rsidRPr="0080391E">
        <w:rPr>
          <w:sz w:val="20"/>
          <w:szCs w:val="20"/>
          <w:lang w:val="ru-RU"/>
        </w:rPr>
        <w:t>4</w:t>
      </w:r>
      <w:r w:rsidRPr="0080391E">
        <w:rPr>
          <w:sz w:val="20"/>
          <w:szCs w:val="20"/>
        </w:rPr>
        <w:t xml:space="preserve">. Право собственности на Товар, риск утраты, случайной гибели или повреждения Товара переходят от Поставщика к Заказчику/Получателю с момента подписания Сторонами товарной накладной по </w:t>
      </w:r>
      <w:hyperlink r:id="rId14" w:history="1">
        <w:r w:rsidRPr="0080391E">
          <w:rPr>
            <w:rStyle w:val="a4"/>
            <w:color w:val="auto"/>
            <w:sz w:val="20"/>
            <w:szCs w:val="20"/>
            <w:u w:val="none"/>
          </w:rPr>
          <w:t>форме N ТОРГ-12</w:t>
        </w:r>
      </w:hyperlink>
      <w:r w:rsidR="006C00C9">
        <w:rPr>
          <w:rStyle w:val="a4"/>
          <w:color w:val="auto"/>
          <w:sz w:val="20"/>
          <w:szCs w:val="20"/>
          <w:u w:val="none"/>
          <w:lang w:val="ru-RU"/>
        </w:rPr>
        <w:t>.</w:t>
      </w:r>
    </w:p>
    <w:p w14:paraId="44720C9C" w14:textId="77777777" w:rsidR="00B6278F" w:rsidRPr="0080391E" w:rsidRDefault="00B6278F" w:rsidP="00B6278F">
      <w:pPr>
        <w:pStyle w:val="af6"/>
        <w:spacing w:before="0" w:beforeAutospacing="0" w:after="0" w:afterAutospacing="0"/>
        <w:jc w:val="both"/>
        <w:rPr>
          <w:sz w:val="20"/>
          <w:szCs w:val="20"/>
        </w:rPr>
      </w:pPr>
      <w:r w:rsidRPr="0080391E">
        <w:rPr>
          <w:sz w:val="20"/>
          <w:szCs w:val="20"/>
        </w:rPr>
        <w:t> </w:t>
      </w:r>
      <w:r w:rsidRPr="0080391E">
        <w:rPr>
          <w:sz w:val="20"/>
          <w:szCs w:val="20"/>
          <w:lang w:val="ru-RU"/>
        </w:rPr>
        <w:t xml:space="preserve">         </w:t>
      </w:r>
      <w:r w:rsidRPr="0080391E">
        <w:rPr>
          <w:sz w:val="20"/>
          <w:szCs w:val="20"/>
        </w:rPr>
        <w:t>3.5.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665A856D" w14:textId="77777777" w:rsidR="00B6278F" w:rsidRPr="00B6278F"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3.6. Сдача и приемка Товара осуществляются уполномоченными представителями Сторон.</w:t>
      </w:r>
    </w:p>
    <w:p w14:paraId="39BD8EC0"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4</w:t>
      </w:r>
      <w:r w:rsidRPr="006B0E17">
        <w:rPr>
          <w:rFonts w:ascii="Times New Roman" w:hAnsi="Times New Roman" w:cs="Times New Roman"/>
          <w:b/>
        </w:rPr>
        <w:t>. ВЗАИМОДЕЙСТВИЕ СТОРОН</w:t>
      </w:r>
    </w:p>
    <w:p w14:paraId="381A21A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4.1. Поставщик обязан: </w:t>
      </w:r>
    </w:p>
    <w:p w14:paraId="5D8A15E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4.1.1. Поставить Товар в порядке, количестве, в срок и на условиях, предусмотренных настоящим Контрактом.</w:t>
      </w:r>
    </w:p>
    <w:p w14:paraId="1578148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3AB7E99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3C8A07D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4.1.4.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Заказчику такое решение по почте заказным письмом с уведомлением о вручении по адресу Заказчика,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Поставщиком подтверждения о его вручении Заказчику. Датой такого надлежащего уведомления признается дата получения Поставщиком подтверждения о вручении Заказчику указанного уведомления.</w:t>
      </w:r>
    </w:p>
    <w:p w14:paraId="165AF0B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9D04AE8" w14:textId="77777777" w:rsidR="00B6278F" w:rsidRPr="0080391E" w:rsidRDefault="00B6278F" w:rsidP="00B6278F">
      <w:pPr>
        <w:autoSpaceDE w:val="0"/>
        <w:autoSpaceDN w:val="0"/>
        <w:adjustRightInd w:val="0"/>
        <w:ind w:firstLine="540"/>
        <w:jc w:val="both"/>
        <w:rPr>
          <w:rFonts w:eastAsiaTheme="minorHAnsi"/>
          <w:sz w:val="20"/>
          <w:szCs w:val="20"/>
          <w:lang w:eastAsia="en-US"/>
        </w:rPr>
      </w:pPr>
      <w:r w:rsidRPr="0080391E">
        <w:rPr>
          <w:sz w:val="20"/>
          <w:szCs w:val="20"/>
        </w:rPr>
        <w:t>4.1.6.</w:t>
      </w:r>
      <w:r w:rsidRPr="0080391E">
        <w:rPr>
          <w:rFonts w:eastAsiaTheme="minorHAnsi"/>
          <w:sz w:val="20"/>
          <w:szCs w:val="20"/>
          <w:lang w:eastAsia="en-US"/>
        </w:rPr>
        <w:t xml:space="preserve"> Поставщик обязан оформлять товарные накладные по </w:t>
      </w:r>
      <w:hyperlink r:id="rId15" w:history="1">
        <w:r w:rsidRPr="0080391E">
          <w:rPr>
            <w:rStyle w:val="a4"/>
            <w:rFonts w:eastAsiaTheme="minorHAnsi"/>
            <w:color w:val="auto"/>
            <w:sz w:val="20"/>
            <w:szCs w:val="20"/>
            <w:u w:val="none"/>
            <w:lang w:eastAsia="en-US"/>
          </w:rPr>
          <w:t>форме N ТОРГ-12</w:t>
        </w:r>
      </w:hyperlink>
      <w:r w:rsidRPr="0080391E">
        <w:rPr>
          <w:rFonts w:eastAsiaTheme="minorHAnsi"/>
          <w:sz w:val="20"/>
          <w:szCs w:val="20"/>
          <w:lang w:eastAsia="en-US"/>
        </w:rPr>
        <w:t xml:space="preserve"> в соответствии с законодательством Российской Федерации.</w:t>
      </w:r>
    </w:p>
    <w:p w14:paraId="06D67E4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 Поставщик вправе:</w:t>
      </w:r>
    </w:p>
    <w:p w14:paraId="6DB61A2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4.2.1. Требовать от Заказчика произвести приемку Товара в порядке и в сроки, предусмотренные настоящим Контрактом.</w:t>
      </w:r>
    </w:p>
    <w:p w14:paraId="7E16B0F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478F1F2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8AA58D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4.2.4. Требовать возмещения убытков, уплаты неустоек (штрафов, пеней) в соответствии с </w:t>
      </w:r>
      <w:hyperlink r:id="rId16"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1A1FACE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 Заказчик обязуется:</w:t>
      </w:r>
    </w:p>
    <w:p w14:paraId="4C39614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5056AE1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4.3.2. Принять решение об одностороннем отказе от исполнения настоящего Контракта в случае, если в ходе исполнения настоящего Контракта установлено, что Поставщик и (или) поставляемый Товар не соответствует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2860E65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4.3.3. В случае принятия решения об одностороннем отказе от исполнения настоящего Контракта не позднее чем в течение 3 (трех) рабочих дней с даты принятия указанного решения направить Поставщику такое решение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данного уведомления и получение Заказчиком подтверждения о его вручении Поставщику.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настоящем Контракте.</w:t>
      </w:r>
    </w:p>
    <w:p w14:paraId="287196D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4.3.4. Требовать уплаты неустоек (штрафов, пеней) в соответствии с </w:t>
      </w:r>
      <w:hyperlink r:id="rId17"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w:t>
      </w:r>
    </w:p>
    <w:p w14:paraId="28B4538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w:t>
      </w:r>
      <w:hyperlink r:id="rId18"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и настоящим Контрактом.</w:t>
      </w:r>
    </w:p>
    <w:p w14:paraId="28F630D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 Заказчик вправе:</w:t>
      </w:r>
    </w:p>
    <w:p w14:paraId="07BBD80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4.4.1. Требовать от Поставщика надлежащего исполнения обязательств по настоящему Контракту.</w:t>
      </w:r>
    </w:p>
    <w:p w14:paraId="4C5A97E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4.4.2. Требовать от Поставщика своевременного устранения нарушений, выявленных как в ходе приемки, так и в течение срока годности.</w:t>
      </w:r>
    </w:p>
    <w:p w14:paraId="4A821DD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4.4.3. Проверять ход и качество выполнения Поставщиком условий настоящего Контракта.</w:t>
      </w:r>
    </w:p>
    <w:p w14:paraId="7CC0497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4.4.4. Требовать возмещения убытков в соответствии с </w:t>
      </w:r>
      <w:hyperlink r:id="rId19" w:anchor="P188" w:history="1">
        <w:r w:rsidRPr="0080391E">
          <w:rPr>
            <w:rStyle w:val="a4"/>
            <w:rFonts w:ascii="Times New Roman" w:hAnsi="Times New Roman" w:cs="Times New Roman"/>
            <w:color w:val="auto"/>
            <w:u w:val="none"/>
          </w:rPr>
          <w:t>разделом VII</w:t>
        </w:r>
      </w:hyperlink>
      <w:r w:rsidRPr="0080391E">
        <w:rPr>
          <w:rFonts w:ascii="Times New Roman" w:hAnsi="Times New Roman" w:cs="Times New Roman"/>
        </w:rPr>
        <w:t xml:space="preserve"> настоящего Контракта, причиненных по вине Поставщика.</w:t>
      </w:r>
    </w:p>
    <w:p w14:paraId="77CEBA6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w:t>
      </w:r>
      <w:hyperlink r:id="rId20"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50D13A4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4.4.6. Отказаться от приемки и оплаты Товара, не соответствующего условиям настоящего Контракта.</w:t>
      </w:r>
    </w:p>
    <w:p w14:paraId="05B6DA85"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p>
    <w:p w14:paraId="52E9D06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осуществляется в соответствии с </w:t>
      </w:r>
      <w:hyperlink r:id="rId2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w:t>
      </w:r>
    </w:p>
    <w:p w14:paraId="6EED8A3C" w14:textId="77777777" w:rsidR="00B6278F" w:rsidRPr="00B6278F" w:rsidRDefault="00B6278F" w:rsidP="00B6278F">
      <w:pPr>
        <w:pStyle w:val="ConsPlusNormal0"/>
        <w:jc w:val="center"/>
        <w:outlineLvl w:val="1"/>
        <w:rPr>
          <w:rFonts w:ascii="Times New Roman" w:hAnsi="Times New Roman" w:cs="Times New Roman"/>
          <w:b/>
        </w:rPr>
      </w:pPr>
      <w:r>
        <w:rPr>
          <w:rFonts w:ascii="Times New Roman" w:hAnsi="Times New Roman" w:cs="Times New Roman"/>
          <w:b/>
        </w:rPr>
        <w:t>5</w:t>
      </w:r>
      <w:r w:rsidRPr="006B0E17">
        <w:rPr>
          <w:rFonts w:ascii="Times New Roman" w:hAnsi="Times New Roman" w:cs="Times New Roman"/>
          <w:b/>
        </w:rPr>
        <w:t>. УПАКОВКА ТОВАРА</w:t>
      </w:r>
    </w:p>
    <w:p w14:paraId="29DD192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221BDD7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hyperlink r:id="rId22" w:anchor="P87" w:history="1">
        <w:r w:rsidRPr="0080391E">
          <w:rPr>
            <w:rStyle w:val="a4"/>
            <w:rFonts w:ascii="Times New Roman" w:hAnsi="Times New Roman" w:cs="Times New Roman"/>
            <w:color w:val="auto"/>
            <w:u w:val="none"/>
          </w:rPr>
          <w:t>пунктом 3.3 раздела III</w:t>
        </w:r>
      </w:hyperlink>
      <w:r w:rsidRPr="0080391E">
        <w:rPr>
          <w:rFonts w:ascii="Times New Roman" w:hAnsi="Times New Roman" w:cs="Times New Roman"/>
        </w:rPr>
        <w:t xml:space="preserve"> настоящего Контракта. Такой Товар не засчитывается в счет исполнения обязательств по настоящему Контракту.</w:t>
      </w:r>
    </w:p>
    <w:p w14:paraId="220B08D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5.3. Поставщик несет ответственность перед Заказчиком за повреждение Товара вследствие его ненадлежащей упаковки.</w:t>
      </w:r>
    </w:p>
    <w:p w14:paraId="1C5E592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5.4. На упаковке должна быть маркировка, содержащая информацию согласно </w:t>
      </w:r>
      <w:hyperlink r:id="rId23" w:history="1">
        <w:r w:rsidRPr="0080391E">
          <w:rPr>
            <w:rStyle w:val="a4"/>
            <w:rFonts w:ascii="Times New Roman" w:hAnsi="Times New Roman" w:cs="Times New Roman"/>
            <w:color w:val="auto"/>
            <w:u w:val="none"/>
          </w:rPr>
          <w:t>части 4.1 статьи 4</w:t>
        </w:r>
      </w:hyperlink>
      <w:r w:rsidRPr="0080391E">
        <w:rPr>
          <w:rFonts w:ascii="Times New Roman" w:hAnsi="Times New Roman" w:cs="Times New Roman"/>
        </w:rPr>
        <w:t xml:space="preserve">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6A8EE01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0638CC86" w14:textId="77777777" w:rsidR="00B6278F" w:rsidRPr="006B0E17"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6. КАЧЕСТВО ТОВАРА, СРОК ГОДНОСТИ, ОБЕСПЕЧЕНИЕ</w:t>
      </w:r>
    </w:p>
    <w:p w14:paraId="4C0ADA31" w14:textId="77777777" w:rsidR="00B6278F" w:rsidRPr="00B6278F" w:rsidRDefault="00B6278F" w:rsidP="00B6278F">
      <w:pPr>
        <w:pStyle w:val="ConsPlusNormal0"/>
        <w:jc w:val="center"/>
        <w:rPr>
          <w:rFonts w:ascii="Times New Roman" w:hAnsi="Times New Roman" w:cs="Times New Roman"/>
          <w:b/>
        </w:rPr>
      </w:pPr>
      <w:r w:rsidRPr="006B0E17">
        <w:rPr>
          <w:rFonts w:ascii="Times New Roman" w:hAnsi="Times New Roman" w:cs="Times New Roman"/>
          <w:b/>
        </w:rPr>
        <w:t>ГАРАНТИЙНЫХ ОБЯЗАТЕЛЬСТВ</w:t>
      </w:r>
    </w:p>
    <w:p w14:paraId="57615567"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4C1634D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6.2. Товар не должен представлять опасности для жизни и здоровья граждан.</w:t>
      </w:r>
    </w:p>
    <w:p w14:paraId="0AF5456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E74C74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6.4. Остаточный срок г</w:t>
      </w:r>
      <w:r>
        <w:rPr>
          <w:rFonts w:ascii="Times New Roman" w:hAnsi="Times New Roman" w:cs="Times New Roman"/>
        </w:rPr>
        <w:t>одности Товара не менее 60%.</w:t>
      </w:r>
    </w:p>
    <w:p w14:paraId="610DCB7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6943FBAF"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Заказчик предъявляет претензии по качеству Товара в течение остаточного срока годности Товара.</w:t>
      </w:r>
    </w:p>
    <w:p w14:paraId="701B45C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6.5.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2 (</w:t>
      </w:r>
      <w:proofErr w:type="gramStart"/>
      <w:r w:rsidRPr="0080391E">
        <w:rPr>
          <w:rFonts w:ascii="Times New Roman" w:hAnsi="Times New Roman" w:cs="Times New Roman"/>
        </w:rPr>
        <w:t>двух)  рабочих</w:t>
      </w:r>
      <w:proofErr w:type="gramEnd"/>
      <w:r w:rsidRPr="0080391E">
        <w:rPr>
          <w:rFonts w:ascii="Times New Roman" w:hAnsi="Times New Roman" w:cs="Times New Roman"/>
        </w:rPr>
        <w:t xml:space="preserve"> дней с момента уведомления Заказчиком Поставщика.</w:t>
      </w:r>
    </w:p>
    <w:p w14:paraId="6151085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В случае если по результатам экспертизы, указанной в </w:t>
      </w:r>
      <w:hyperlink r:id="rId24" w:anchor="P87" w:history="1">
        <w:r w:rsidRPr="0080391E">
          <w:rPr>
            <w:rStyle w:val="a4"/>
            <w:rFonts w:ascii="Times New Roman" w:hAnsi="Times New Roman" w:cs="Times New Roman"/>
            <w:color w:val="auto"/>
            <w:u w:val="none"/>
          </w:rPr>
          <w:t>пункте 3.3 раздела III</w:t>
        </w:r>
      </w:hyperlink>
      <w:r w:rsidRPr="0080391E">
        <w:rPr>
          <w:rFonts w:ascii="Times New Roman" w:hAnsi="Times New Roman" w:cs="Times New Roman"/>
        </w:rPr>
        <w:t xml:space="preserve">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7CBA9140"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7. ОТВЕТСТВЕННОСТЬ СТОРОН</w:t>
      </w:r>
    </w:p>
    <w:p w14:paraId="1C6350A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291A72E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6B61BD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435816B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7.4. Пеня начисляется за каждый день просрочки исполнения Поставщиком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и устанавливается настоящим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настоящим Контрактом и фактически исполненных Поставщиком.</w:t>
      </w:r>
    </w:p>
    <w:p w14:paraId="256B9F0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7.5. За каждый факт неисполнения или ненадлежащего исполнения Поставщиком обязательств, </w:t>
      </w:r>
      <w:r w:rsidRPr="0080391E">
        <w:rPr>
          <w:rFonts w:ascii="Times New Roman" w:hAnsi="Times New Roman" w:cs="Times New Roman"/>
        </w:rPr>
        <w:lastRenderedPageBreak/>
        <w:t xml:space="preserve">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w:t>
      </w:r>
      <w:hyperlink r:id="rId25" w:history="1">
        <w:r w:rsidRPr="0080391E">
          <w:rPr>
            <w:rStyle w:val="a4"/>
            <w:rFonts w:ascii="Times New Roman" w:hAnsi="Times New Roman" w:cs="Times New Roman"/>
            <w:color w:val="auto"/>
            <w:u w:val="none"/>
          </w:rPr>
          <w:t>Правилами</w:t>
        </w:r>
      </w:hyperlink>
      <w:r w:rsidRPr="0080391E">
        <w:rPr>
          <w:rFonts w:ascii="Times New Roman" w:hAnsi="Times New Roman" w:cs="Times New Roman"/>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w:t>
      </w:r>
      <w:r w:rsidR="002E3FD5">
        <w:rPr>
          <w:rFonts w:ascii="Times New Roman" w:hAnsi="Times New Roman" w:cs="Times New Roman"/>
        </w:rPr>
        <w:t>алее - Правила), и составляет 1 процент</w:t>
      </w:r>
      <w:r w:rsidRPr="0080391E">
        <w:rPr>
          <w:rFonts w:ascii="Times New Roman" w:hAnsi="Times New Roman" w:cs="Times New Roman"/>
        </w:rPr>
        <w:t xml:space="preserve">  цены Контракта.</w:t>
      </w:r>
    </w:p>
    <w:p w14:paraId="2CC0ACC1"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w:t>
      </w:r>
      <w:r w:rsidR="009C420F">
        <w:rPr>
          <w:rFonts w:ascii="Times New Roman" w:hAnsi="Times New Roman" w:cs="Times New Roman"/>
        </w:rPr>
        <w:t>составляет 1000 (одна тысяча</w:t>
      </w:r>
      <w:r w:rsidRPr="0080391E">
        <w:rPr>
          <w:rFonts w:ascii="Times New Roman" w:hAnsi="Times New Roman" w:cs="Times New Roman"/>
        </w:rPr>
        <w:t>) рублей 00 копеек.</w:t>
      </w:r>
    </w:p>
    <w:p w14:paraId="76B0407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7.7. За каждый день просрочки исполнения Поставщиком обязательства, предусмотренного </w:t>
      </w:r>
      <w:hyperlink r:id="rId26" w:history="1">
        <w:r w:rsidRPr="0080391E">
          <w:rPr>
            <w:rStyle w:val="a4"/>
            <w:rFonts w:ascii="Times New Roman" w:hAnsi="Times New Roman" w:cs="Times New Roman"/>
            <w:color w:val="auto"/>
            <w:u w:val="none"/>
          </w:rPr>
          <w:t>частью 30 статьи 34</w:t>
        </w:r>
      </w:hyperlink>
      <w:r w:rsidRPr="0080391E">
        <w:rPr>
          <w:rFonts w:ascii="Times New Roman" w:hAnsi="Times New Roman" w:cs="Times New Roman"/>
        </w:rPr>
        <w:t xml:space="preserve"> Закона N 44-ФЗ, начисляется пеня в размере, определенном в порядке, установленном в </w:t>
      </w:r>
      <w:hyperlink r:id="rId27" w:anchor="P193" w:history="1">
        <w:r w:rsidRPr="0080391E">
          <w:rPr>
            <w:rStyle w:val="a4"/>
            <w:rFonts w:ascii="Times New Roman" w:hAnsi="Times New Roman" w:cs="Times New Roman"/>
            <w:color w:val="auto"/>
            <w:u w:val="none"/>
          </w:rPr>
          <w:t>пункте 7.4</w:t>
        </w:r>
      </w:hyperlink>
      <w:r w:rsidRPr="0080391E">
        <w:rPr>
          <w:rFonts w:ascii="Times New Roman" w:hAnsi="Times New Roman" w:cs="Times New Roman"/>
        </w:rPr>
        <w:t xml:space="preserve"> настоящего Контракта.</w:t>
      </w:r>
    </w:p>
    <w:p w14:paraId="62A581E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7.8.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27533C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6550A10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w:t>
      </w:r>
      <w:r w:rsidR="009C420F">
        <w:rPr>
          <w:rFonts w:ascii="Times New Roman" w:hAnsi="Times New Roman" w:cs="Times New Roman"/>
        </w:rPr>
        <w:t>равилами и составляет 1000 (одна тысяча</w:t>
      </w:r>
      <w:r w:rsidRPr="0080391E">
        <w:rPr>
          <w:rFonts w:ascii="Times New Roman" w:hAnsi="Times New Roman" w:cs="Times New Roman"/>
        </w:rPr>
        <w:t>) рублей 00 копеек.</w:t>
      </w:r>
    </w:p>
    <w:p w14:paraId="613F534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7.11. Применение неустойки (штрафа, пени) не освобождает Стороны от исполнения обязательств по настоящему Контракту.</w:t>
      </w:r>
    </w:p>
    <w:p w14:paraId="556BB12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1F78DD0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AC3E23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w:t>
      </w:r>
      <w:r>
        <w:rPr>
          <w:rFonts w:ascii="Times New Roman" w:hAnsi="Times New Roman" w:cs="Times New Roman"/>
        </w:rPr>
        <w:t>сполнения настоящего Контракта.</w:t>
      </w:r>
    </w:p>
    <w:p w14:paraId="47C9D97B"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8. ОБСТОЯТЕЛЬСТВА НЕПРЕОДОЛИМОЙ СИЛЫ</w:t>
      </w:r>
    </w:p>
    <w:p w14:paraId="25A90F7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61C207A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8.2. О возникновении и прекращении обстоятельства непреодолимой силы Стороны уведомляют друг друга письменно в течение 10 (десяти) </w:t>
      </w:r>
      <w:proofErr w:type="gramStart"/>
      <w:r w:rsidRPr="0080391E">
        <w:rPr>
          <w:rFonts w:ascii="Times New Roman" w:hAnsi="Times New Roman" w:cs="Times New Roman"/>
        </w:rPr>
        <w:t>рабочих  дней</w:t>
      </w:r>
      <w:proofErr w:type="gramEnd"/>
      <w:r w:rsidRPr="0080391E">
        <w:rPr>
          <w:rFonts w:ascii="Times New Roman" w:hAnsi="Times New Roman" w:cs="Times New Roman"/>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6BACE5A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8.3.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2F29918"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8.4. Если одна из Сторон не направит или несвоевременно направит документы, указанные в </w:t>
      </w:r>
      <w:hyperlink r:id="rId28" w:anchor="P231" w:history="1">
        <w:r w:rsidRPr="0080391E">
          <w:rPr>
            <w:rStyle w:val="a4"/>
            <w:rFonts w:ascii="Times New Roman" w:hAnsi="Times New Roman" w:cs="Times New Roman"/>
            <w:color w:val="auto"/>
            <w:u w:val="none"/>
          </w:rPr>
          <w:t>пунктах 9.2</w:t>
        </w:r>
      </w:hyperlink>
      <w:r w:rsidRPr="0080391E">
        <w:rPr>
          <w:rFonts w:ascii="Times New Roman" w:hAnsi="Times New Roman" w:cs="Times New Roman"/>
        </w:rPr>
        <w:t xml:space="preserve"> - </w:t>
      </w:r>
      <w:hyperlink r:id="rId29" w:anchor="P232" w:history="1">
        <w:r w:rsidRPr="0080391E">
          <w:rPr>
            <w:rStyle w:val="a4"/>
            <w:rFonts w:ascii="Times New Roman" w:hAnsi="Times New Roman" w:cs="Times New Roman"/>
            <w:color w:val="auto"/>
            <w:u w:val="none"/>
          </w:rPr>
          <w:t>9.3</w:t>
        </w:r>
      </w:hyperlink>
      <w:r w:rsidRPr="0080391E">
        <w:rPr>
          <w:rFonts w:ascii="Times New Roman" w:hAnsi="Times New Roman" w:cs="Times New Roman"/>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FE829B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8.5. В случае, если обстоятельства непреодолимой силы будут сохраняться более 30 (тридцати) </w:t>
      </w:r>
      <w:proofErr w:type="gramStart"/>
      <w:r w:rsidRPr="0080391E">
        <w:rPr>
          <w:rFonts w:ascii="Times New Roman" w:hAnsi="Times New Roman" w:cs="Times New Roman"/>
        </w:rPr>
        <w:t>календарных  дней</w:t>
      </w:r>
      <w:proofErr w:type="gramEnd"/>
      <w:r w:rsidRPr="0080391E">
        <w:rPr>
          <w:rFonts w:ascii="Times New Roman" w:hAnsi="Times New Roman" w:cs="Times New Roman"/>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58958FA6"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9. РАССМОТРЕНИЕ И РАЗРЕШЕНИЕ СПОРОВ</w:t>
      </w:r>
    </w:p>
    <w:p w14:paraId="7CB4AD4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9.1. Все споры, возникающие из настоящего Контракта, Стороны могут разрешать путем переговоров.</w:t>
      </w:r>
    </w:p>
    <w:p w14:paraId="3A68F5D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9.2. Все споры, возникающие из настоящего Контракта, подлежат передаче на разрешение в Арбитражном суде г.</w:t>
      </w:r>
      <w:r w:rsidR="00485040">
        <w:rPr>
          <w:rFonts w:ascii="Times New Roman" w:hAnsi="Times New Roman" w:cs="Times New Roman"/>
        </w:rPr>
        <w:t xml:space="preserve"> </w:t>
      </w:r>
      <w:r w:rsidRPr="0080391E">
        <w:rPr>
          <w:rFonts w:ascii="Times New Roman" w:hAnsi="Times New Roman" w:cs="Times New Roman"/>
        </w:rPr>
        <w:t>Санкт-Петербурга и Ленинградской области в соответствии с действующим законодательством Российской Федерации и настоящим Контрактом.</w:t>
      </w:r>
    </w:p>
    <w:p w14:paraId="67ACA3B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lastRenderedPageBreak/>
        <w:t xml:space="preserve">9.3. До передачи спора на разрешение в Арбитражный суд  Стороны принимают предусмотренные настоящим разделом меры по досудебному урегулированию спора, за исключением дел, для которых согласно </w:t>
      </w:r>
      <w:hyperlink r:id="rId30" w:history="1">
        <w:r w:rsidRPr="0080391E">
          <w:rPr>
            <w:rStyle w:val="a4"/>
            <w:rFonts w:ascii="Times New Roman" w:hAnsi="Times New Roman" w:cs="Times New Roman"/>
            <w:color w:val="auto"/>
            <w:u w:val="none"/>
          </w:rPr>
          <w:t>части 5 статьи 4</w:t>
        </w:r>
      </w:hyperlink>
      <w:r w:rsidRPr="0080391E">
        <w:rPr>
          <w:rFonts w:ascii="Times New Roman" w:hAnsi="Times New Roman" w:cs="Times New Roman"/>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14:paraId="651125BA"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14:paraId="5DE13BA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9.5. Сторона должна дать в письменной форме ответ на претензию по существу в срок не позднее 10 календарных дней с даты получения претензии.</w:t>
      </w:r>
    </w:p>
    <w:p w14:paraId="24B9F213"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0C88812C"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14:paraId="6BD0264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B59AC4B"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9.9.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2A3370C5" w14:textId="77777777" w:rsidR="00EA186F" w:rsidRPr="0080391E" w:rsidRDefault="00B6278F" w:rsidP="00EA186F">
      <w:pPr>
        <w:pStyle w:val="ConsPlusNormal0"/>
        <w:ind w:firstLine="540"/>
        <w:jc w:val="both"/>
        <w:rPr>
          <w:rFonts w:ascii="Times New Roman" w:hAnsi="Times New Roman" w:cs="Times New Roman"/>
        </w:rPr>
      </w:pPr>
      <w:r w:rsidRPr="0080391E">
        <w:rPr>
          <w:rFonts w:ascii="Times New Roman" w:hAnsi="Times New Roman" w:cs="Times New Roman"/>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 Санкт-Пете</w:t>
      </w:r>
      <w:r>
        <w:rPr>
          <w:rFonts w:ascii="Times New Roman" w:hAnsi="Times New Roman" w:cs="Times New Roman"/>
        </w:rPr>
        <w:t>рбурга и Ленинградской области.</w:t>
      </w:r>
    </w:p>
    <w:p w14:paraId="1279FFE6" w14:textId="77777777" w:rsidR="00EA186F" w:rsidRPr="006B0E17" w:rsidRDefault="00B6278F" w:rsidP="00EA186F">
      <w:pPr>
        <w:pStyle w:val="ConsPlusNormal0"/>
        <w:jc w:val="both"/>
        <w:outlineLvl w:val="1"/>
        <w:rPr>
          <w:rFonts w:ascii="Times New Roman" w:hAnsi="Times New Roman" w:cs="Times New Roman"/>
          <w:b/>
        </w:rPr>
      </w:pPr>
      <w:r w:rsidRPr="006B0E17">
        <w:rPr>
          <w:rFonts w:ascii="Times New Roman" w:hAnsi="Times New Roman" w:cs="Times New Roman"/>
          <w:b/>
        </w:rPr>
        <w:t>10. СРО</w:t>
      </w:r>
      <w:r>
        <w:rPr>
          <w:rFonts w:ascii="Times New Roman" w:hAnsi="Times New Roman" w:cs="Times New Roman"/>
          <w:b/>
        </w:rPr>
        <w:t>К ДЕЙСТВИЯ И ПОРЯДОК ИЗМЕНЕНИЯ,</w:t>
      </w:r>
      <w:r w:rsidR="00EA186F">
        <w:rPr>
          <w:rFonts w:ascii="Times New Roman" w:hAnsi="Times New Roman" w:cs="Times New Roman"/>
          <w:b/>
        </w:rPr>
        <w:t xml:space="preserve"> </w:t>
      </w:r>
      <w:r w:rsidRPr="006B0E17">
        <w:rPr>
          <w:rFonts w:ascii="Times New Roman" w:hAnsi="Times New Roman" w:cs="Times New Roman"/>
          <w:b/>
        </w:rPr>
        <w:t>РАСТОРЖЕНИЯ КОНТРАКТА</w:t>
      </w:r>
    </w:p>
    <w:p w14:paraId="6D5AD539" w14:textId="2CD1E8A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.1. Настоящий Контракт вступает в силу с даты его заключения обеими Сторонами </w:t>
      </w:r>
      <w:r>
        <w:rPr>
          <w:rFonts w:ascii="Times New Roman" w:hAnsi="Times New Roman" w:cs="Times New Roman"/>
        </w:rPr>
        <w:t xml:space="preserve">и </w:t>
      </w:r>
      <w:r w:rsidR="007734B3">
        <w:rPr>
          <w:rFonts w:ascii="Times New Roman" w:hAnsi="Times New Roman" w:cs="Times New Roman"/>
        </w:rPr>
        <w:t>действует по "</w:t>
      </w:r>
      <w:r w:rsidR="00845819">
        <w:rPr>
          <w:rFonts w:ascii="Times New Roman" w:hAnsi="Times New Roman" w:cs="Times New Roman"/>
        </w:rPr>
        <w:t>3</w:t>
      </w:r>
      <w:r w:rsidR="00D97625">
        <w:rPr>
          <w:rFonts w:ascii="Times New Roman" w:hAnsi="Times New Roman" w:cs="Times New Roman"/>
        </w:rPr>
        <w:t>1</w:t>
      </w:r>
      <w:r>
        <w:rPr>
          <w:rFonts w:ascii="Times New Roman" w:hAnsi="Times New Roman" w:cs="Times New Roman"/>
        </w:rPr>
        <w:t xml:space="preserve">" </w:t>
      </w:r>
      <w:r w:rsidR="00D97625">
        <w:rPr>
          <w:rFonts w:ascii="Times New Roman" w:hAnsi="Times New Roman" w:cs="Times New Roman"/>
        </w:rPr>
        <w:t>декабря</w:t>
      </w:r>
      <w:r w:rsidR="00845819">
        <w:rPr>
          <w:rFonts w:ascii="Times New Roman" w:hAnsi="Times New Roman" w:cs="Times New Roman"/>
        </w:rPr>
        <w:t xml:space="preserve"> 202</w:t>
      </w:r>
      <w:r w:rsidR="00214397">
        <w:rPr>
          <w:rFonts w:ascii="Times New Roman" w:hAnsi="Times New Roman" w:cs="Times New Roman"/>
        </w:rPr>
        <w:t>6</w:t>
      </w:r>
      <w:r w:rsidRPr="0080391E">
        <w:rPr>
          <w:rFonts w:ascii="Times New Roman" w:hAnsi="Times New Roman" w:cs="Times New Roman"/>
        </w:rPr>
        <w:t xml:space="preserve"> г.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50B2CE2A"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69BEECE"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.3.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w:t>
      </w:r>
      <w:hyperlink r:id="rId31" w:history="1">
        <w:r w:rsidRPr="0080391E">
          <w:rPr>
            <w:rStyle w:val="a4"/>
            <w:rFonts w:ascii="Times New Roman" w:hAnsi="Times New Roman" w:cs="Times New Roman"/>
            <w:color w:val="auto"/>
            <w:u w:val="none"/>
          </w:rPr>
          <w:t>Законом</w:t>
        </w:r>
      </w:hyperlink>
      <w:r w:rsidRPr="0080391E">
        <w:rPr>
          <w:rFonts w:ascii="Times New Roman" w:hAnsi="Times New Roman" w:cs="Times New Roman"/>
        </w:rPr>
        <w:t xml:space="preserve"> N 44-ФЗ порядке в реестр недобросовестных поставщиков (подрядчиков, исполнителей).</w:t>
      </w:r>
    </w:p>
    <w:p w14:paraId="572554F6"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4E395295" w14:textId="77777777" w:rsidR="00B6278F" w:rsidRPr="0080391E" w:rsidRDefault="00B6278F" w:rsidP="00B6278F">
      <w:pPr>
        <w:pStyle w:val="ConsPlusNormal0"/>
        <w:ind w:firstLine="540"/>
        <w:jc w:val="both"/>
        <w:rPr>
          <w:rFonts w:ascii="Times New Roman" w:hAnsi="Times New Roman" w:cs="Times New Roman"/>
        </w:rPr>
      </w:pPr>
      <w:r>
        <w:rPr>
          <w:rFonts w:ascii="Times New Roman" w:hAnsi="Times New Roman" w:cs="Times New Roman"/>
        </w:rPr>
        <w:t>10</w:t>
      </w:r>
      <w:r w:rsidRPr="0080391E">
        <w:rPr>
          <w:rFonts w:ascii="Times New Roman" w:hAnsi="Times New Roman" w:cs="Times New Roman"/>
        </w:rPr>
        <w:t xml:space="preserve">.5. Изменение условий настоящего Контракта при его исполнении не допускается, за исключением случаев, предусмотренных </w:t>
      </w:r>
      <w:hyperlink r:id="rId32" w:history="1">
        <w:r w:rsidRPr="0080391E">
          <w:rPr>
            <w:rStyle w:val="a4"/>
            <w:rFonts w:ascii="Times New Roman" w:hAnsi="Times New Roman" w:cs="Times New Roman"/>
            <w:color w:val="auto"/>
            <w:u w:val="none"/>
          </w:rPr>
          <w:t>статьей 95</w:t>
        </w:r>
      </w:hyperlink>
      <w:r w:rsidRPr="0080391E">
        <w:rPr>
          <w:rFonts w:ascii="Times New Roman" w:hAnsi="Times New Roman" w:cs="Times New Roman"/>
        </w:rPr>
        <w:t xml:space="preserve"> Закона N 44-ФЗ.</w:t>
      </w:r>
    </w:p>
    <w:p w14:paraId="08220994" w14:textId="77777777" w:rsidR="00B6278F" w:rsidRPr="00B6278F" w:rsidRDefault="00B6278F" w:rsidP="00B6278F">
      <w:pPr>
        <w:pStyle w:val="ConsPlusNormal0"/>
        <w:jc w:val="center"/>
        <w:outlineLvl w:val="1"/>
        <w:rPr>
          <w:rFonts w:ascii="Times New Roman" w:hAnsi="Times New Roman" w:cs="Times New Roman"/>
          <w:b/>
        </w:rPr>
      </w:pPr>
      <w:r w:rsidRPr="006B0E17">
        <w:rPr>
          <w:rFonts w:ascii="Times New Roman" w:hAnsi="Times New Roman" w:cs="Times New Roman"/>
          <w:b/>
        </w:rPr>
        <w:t>11. ПРОЧИЕ ПОЛОЖЕНИЯ</w:t>
      </w:r>
    </w:p>
    <w:p w14:paraId="1CD63860"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.1. Во всем, что не оговорено в настоящем Контракте, Стороны руководствуются действующим законодательством Российской Федерации.</w:t>
      </w:r>
    </w:p>
    <w:p w14:paraId="613D8AE6"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рабочих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1067319"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.3. Все сообщения, требования, замечания или уведомления Сторон по настоящему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w:t>
      </w:r>
      <w:hyperlink r:id="rId33" w:anchor="P283" w:history="1">
        <w:r w:rsidRPr="0080391E">
          <w:rPr>
            <w:rStyle w:val="a4"/>
            <w:rFonts w:ascii="Times New Roman" w:hAnsi="Times New Roman" w:cs="Times New Roman"/>
            <w:color w:val="auto"/>
            <w:u w:val="none"/>
          </w:rPr>
          <w:t>разделе XIV</w:t>
        </w:r>
      </w:hyperlink>
      <w:r w:rsidRPr="0080391E">
        <w:rPr>
          <w:rFonts w:ascii="Times New Roman" w:hAnsi="Times New Roman" w:cs="Times New Roman"/>
        </w:rPr>
        <w:t xml:space="preserve"> настоящего Контракта, либо с использованием электронной почты на электронные адреса, указанные в </w:t>
      </w:r>
      <w:hyperlink r:id="rId34"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либо с использованием факсимильной связи.</w:t>
      </w:r>
    </w:p>
    <w:p w14:paraId="3F7A3BE2"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w:t>
      </w:r>
      <w:hyperlink r:id="rId35" w:anchor="P283" w:history="1">
        <w:r w:rsidRPr="0080391E">
          <w:rPr>
            <w:rStyle w:val="a4"/>
            <w:rFonts w:ascii="Times New Roman" w:hAnsi="Times New Roman" w:cs="Times New Roman"/>
            <w:color w:val="auto"/>
            <w:u w:val="none"/>
          </w:rPr>
          <w:t xml:space="preserve">разделе </w:t>
        </w:r>
        <w:r w:rsidR="00D97A56">
          <w:rPr>
            <w:rStyle w:val="a4"/>
            <w:rFonts w:ascii="Times New Roman" w:hAnsi="Times New Roman" w:cs="Times New Roman"/>
            <w:color w:val="auto"/>
            <w:u w:val="none"/>
          </w:rPr>
          <w:t>12</w:t>
        </w:r>
      </w:hyperlink>
      <w:r w:rsidRPr="0080391E">
        <w:rPr>
          <w:rFonts w:ascii="Times New Roman" w:hAnsi="Times New Roman" w:cs="Times New Roman"/>
        </w:rPr>
        <w:t xml:space="preserve"> настоящего Контракта, считается надлежащим уведомлением Сторон.</w:t>
      </w:r>
    </w:p>
    <w:p w14:paraId="4F58109D"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.4. При исполнении настоящего Контракта не допускается перемена Поставщика, за исключением </w:t>
      </w:r>
      <w:r w:rsidRPr="0080391E">
        <w:rPr>
          <w:rFonts w:ascii="Times New Roman" w:hAnsi="Times New Roman" w:cs="Times New Roman"/>
        </w:rPr>
        <w:lastRenderedPageBreak/>
        <w:t>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008223C4"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1BA2C9AE" w14:textId="77777777" w:rsidR="00B6278F" w:rsidRPr="0080391E" w:rsidRDefault="00B6278F" w:rsidP="00B6278F">
      <w:pPr>
        <w:pStyle w:val="ConsPlusNormal0"/>
        <w:ind w:firstLine="540"/>
        <w:jc w:val="both"/>
        <w:rPr>
          <w:rFonts w:ascii="Times New Roman" w:hAnsi="Times New Roman" w:cs="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4F1FE9E2" w14:textId="77777777" w:rsidR="00B6278F" w:rsidRDefault="00B6278F" w:rsidP="00B6278F">
      <w:pPr>
        <w:pStyle w:val="ConsPlusNormal0"/>
        <w:ind w:firstLine="540"/>
        <w:jc w:val="both"/>
        <w:rPr>
          <w:rFonts w:ascii="Times New Roman" w:hAnsi="Times New Roman"/>
        </w:rPr>
      </w:pPr>
      <w:r w:rsidRPr="0080391E">
        <w:rPr>
          <w:rFonts w:ascii="Times New Roman" w:hAnsi="Times New Roman" w:cs="Times New Roman"/>
        </w:rPr>
        <w:t>1</w:t>
      </w:r>
      <w:r>
        <w:rPr>
          <w:rFonts w:ascii="Times New Roman" w:hAnsi="Times New Roman" w:cs="Times New Roman"/>
        </w:rPr>
        <w:t>1</w:t>
      </w:r>
      <w:r w:rsidRPr="0080391E">
        <w:rPr>
          <w:rFonts w:ascii="Times New Roman" w:hAnsi="Times New Roman" w:cs="Times New Roman"/>
        </w:rPr>
        <w:t xml:space="preserve">.6. </w:t>
      </w:r>
      <w:r w:rsidRPr="0080391E">
        <w:rPr>
          <w:rFonts w:ascii="Times New Roman" w:hAnsi="Times New Roman"/>
        </w:rPr>
        <w:t>Настоящий Контракт составлен в двух подлинных экземплярах, имеющих одинаковую юридическую силу.</w:t>
      </w:r>
    </w:p>
    <w:p w14:paraId="165C67FF" w14:textId="77777777" w:rsidR="00D97A56" w:rsidRPr="0080391E" w:rsidRDefault="00D97A56" w:rsidP="00B6278F">
      <w:pPr>
        <w:pStyle w:val="ConsPlusNormal0"/>
        <w:ind w:firstLine="540"/>
        <w:jc w:val="both"/>
        <w:rPr>
          <w:rFonts w:ascii="Times New Roman" w:hAnsi="Times New Roman" w:cs="Times New Roman"/>
        </w:rPr>
      </w:pPr>
    </w:p>
    <w:p w14:paraId="720E582F" w14:textId="77777777" w:rsidR="007B48BC" w:rsidRPr="00FD7953" w:rsidRDefault="007B48BC" w:rsidP="007B48BC">
      <w:pPr>
        <w:jc w:val="both"/>
        <w:rPr>
          <w:color w:val="000000" w:themeColor="text1"/>
          <w:sz w:val="22"/>
          <w:szCs w:val="22"/>
        </w:rPr>
      </w:pPr>
      <w:r>
        <w:rPr>
          <w:sz w:val="22"/>
          <w:szCs w:val="22"/>
        </w:rPr>
        <w:t>Спецификация: Приложение №1 к контракту</w:t>
      </w:r>
    </w:p>
    <w:p w14:paraId="2B59E5E8" w14:textId="77777777" w:rsidR="007B48BC" w:rsidRDefault="007B48BC" w:rsidP="007B48BC">
      <w:pPr>
        <w:jc w:val="both"/>
        <w:rPr>
          <w:b/>
          <w:bCs/>
          <w:sz w:val="22"/>
          <w:szCs w:val="22"/>
        </w:rPr>
      </w:pPr>
    </w:p>
    <w:p w14:paraId="32D5BF3D" w14:textId="77777777" w:rsidR="00D37F35" w:rsidRPr="005B0F3F" w:rsidRDefault="00B6278F" w:rsidP="007B48BC">
      <w:pPr>
        <w:jc w:val="center"/>
        <w:rPr>
          <w:b/>
          <w:bCs/>
          <w:sz w:val="22"/>
          <w:szCs w:val="22"/>
        </w:rPr>
      </w:pPr>
      <w:r w:rsidRPr="005B0F3F">
        <w:rPr>
          <w:b/>
          <w:bCs/>
          <w:sz w:val="22"/>
          <w:szCs w:val="22"/>
        </w:rPr>
        <w:t>12</w:t>
      </w:r>
      <w:r w:rsidR="00443EA0" w:rsidRPr="005B0F3F">
        <w:rPr>
          <w:b/>
          <w:bCs/>
          <w:sz w:val="22"/>
          <w:szCs w:val="22"/>
        </w:rPr>
        <w:t>. АДРЕСА, РЕКВИЗИТЫ И ПОДПИСИ СТОРОН</w:t>
      </w:r>
    </w:p>
    <w:tbl>
      <w:tblPr>
        <w:tblpPr w:leftFromText="180" w:rightFromText="180" w:vertAnchor="text" w:horzAnchor="margin" w:tblpY="357"/>
        <w:tblW w:w="8845" w:type="dxa"/>
        <w:tblLayout w:type="fixed"/>
        <w:tblLook w:val="04A0" w:firstRow="1" w:lastRow="0" w:firstColumn="1" w:lastColumn="0" w:noHBand="0" w:noVBand="1"/>
      </w:tblPr>
      <w:tblGrid>
        <w:gridCol w:w="5388"/>
        <w:gridCol w:w="3457"/>
      </w:tblGrid>
      <w:tr w:rsidR="00B6278F" w:rsidRPr="005B0F3F" w14:paraId="566A209E" w14:textId="77777777" w:rsidTr="00B6278F">
        <w:trPr>
          <w:trHeight w:val="775"/>
        </w:trPr>
        <w:tc>
          <w:tcPr>
            <w:tcW w:w="5388" w:type="dxa"/>
          </w:tcPr>
          <w:p w14:paraId="4D16455A" w14:textId="77777777" w:rsidR="00DB0D90"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ЗАКАЗЧИК:        </w:t>
            </w:r>
          </w:p>
          <w:p w14:paraId="6A6F5E64" w14:textId="77777777" w:rsidR="00DB0D90" w:rsidRPr="00DB0D90" w:rsidRDefault="00DB0D90" w:rsidP="00DB0D90">
            <w:pPr>
              <w:pStyle w:val="a5"/>
              <w:keepNext/>
              <w:keepLines/>
              <w:tabs>
                <w:tab w:val="left" w:pos="6276"/>
              </w:tabs>
              <w:rPr>
                <w:rFonts w:ascii="Times New Roman" w:hAnsi="Times New Roman"/>
              </w:rPr>
            </w:pPr>
            <w:proofErr w:type="gramStart"/>
            <w:r w:rsidRPr="00DB0D90">
              <w:rPr>
                <w:rFonts w:ascii="Times New Roman" w:hAnsi="Times New Roman"/>
              </w:rPr>
              <w:t>Муниципальное  бюджетное</w:t>
            </w:r>
            <w:proofErr w:type="gramEnd"/>
            <w:r w:rsidRPr="00DB0D90">
              <w:rPr>
                <w:rFonts w:ascii="Times New Roman" w:hAnsi="Times New Roman"/>
              </w:rPr>
              <w:t xml:space="preserve">  дошкольное образовательное учреждение </w:t>
            </w:r>
          </w:p>
          <w:p w14:paraId="4D851438"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 14 «Детский </w:t>
            </w:r>
            <w:proofErr w:type="gramStart"/>
            <w:r w:rsidRPr="00DB0D90">
              <w:rPr>
                <w:rFonts w:ascii="Times New Roman" w:hAnsi="Times New Roman"/>
              </w:rPr>
              <w:t>сад  общеразвивающего</w:t>
            </w:r>
            <w:proofErr w:type="gramEnd"/>
            <w:r w:rsidRPr="00DB0D90">
              <w:rPr>
                <w:rFonts w:ascii="Times New Roman" w:hAnsi="Times New Roman"/>
              </w:rPr>
              <w:t xml:space="preserve">  вида с приоритетным осуществлением деятельности по познавательно – речевому </w:t>
            </w:r>
            <w:proofErr w:type="gramStart"/>
            <w:r w:rsidRPr="00DB0D90">
              <w:rPr>
                <w:rFonts w:ascii="Times New Roman" w:hAnsi="Times New Roman"/>
              </w:rPr>
              <w:t>развитию  детей</w:t>
            </w:r>
            <w:proofErr w:type="gramEnd"/>
            <w:r w:rsidRPr="00DB0D90">
              <w:rPr>
                <w:rFonts w:ascii="Times New Roman" w:hAnsi="Times New Roman"/>
              </w:rPr>
              <w:t>» г. Кингисеппа</w:t>
            </w:r>
          </w:p>
          <w:p w14:paraId="056585C9"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188480, Ленинградская обл., г. </w:t>
            </w:r>
            <w:proofErr w:type="gramStart"/>
            <w:r w:rsidRPr="00DB0D90">
              <w:rPr>
                <w:rFonts w:ascii="Times New Roman" w:hAnsi="Times New Roman"/>
              </w:rPr>
              <w:t>Кингисепп  ул.</w:t>
            </w:r>
            <w:proofErr w:type="gramEnd"/>
            <w:r w:rsidRPr="00DB0D90">
              <w:rPr>
                <w:rFonts w:ascii="Times New Roman" w:hAnsi="Times New Roman"/>
              </w:rPr>
              <w:t xml:space="preserve"> Большая Советская д.44</w:t>
            </w:r>
          </w:p>
          <w:p w14:paraId="22CA108A"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ИНН 4707012640</w:t>
            </w:r>
            <w:r w:rsidRPr="00DB0D90">
              <w:rPr>
                <w:rFonts w:ascii="Times New Roman" w:hAnsi="Times New Roman"/>
              </w:rPr>
              <w:tab/>
              <w:t>КПП 470701001</w:t>
            </w:r>
          </w:p>
          <w:p w14:paraId="3CE95187"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 </w:t>
            </w:r>
            <w:proofErr w:type="gramStart"/>
            <w:r w:rsidRPr="00DB0D90">
              <w:rPr>
                <w:rFonts w:ascii="Times New Roman" w:hAnsi="Times New Roman"/>
              </w:rPr>
              <w:t>( Комитет</w:t>
            </w:r>
            <w:proofErr w:type="gramEnd"/>
            <w:r w:rsidRPr="00DB0D90">
              <w:rPr>
                <w:rFonts w:ascii="Times New Roman" w:hAnsi="Times New Roman"/>
              </w:rPr>
              <w:t xml:space="preserve"> финансов администрации </w:t>
            </w:r>
          </w:p>
          <w:p w14:paraId="5DE98840"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«Кингисеппский муниципальный район», </w:t>
            </w:r>
          </w:p>
          <w:p w14:paraId="631CE1C7"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МБДОУ № 14, л/</w:t>
            </w:r>
            <w:proofErr w:type="gramStart"/>
            <w:r w:rsidRPr="00DB0D90">
              <w:rPr>
                <w:rFonts w:ascii="Times New Roman" w:hAnsi="Times New Roman"/>
              </w:rPr>
              <w:t>с  05915008170</w:t>
            </w:r>
            <w:proofErr w:type="gramEnd"/>
            <w:r w:rsidRPr="00DB0D90">
              <w:rPr>
                <w:rFonts w:ascii="Times New Roman" w:hAnsi="Times New Roman"/>
              </w:rPr>
              <w:t>; 06915008170)</w:t>
            </w:r>
          </w:p>
          <w:p w14:paraId="773502E9" w14:textId="006BAA41" w:rsidR="008D61E0"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Единый казначейский счет:40102810745370000098  </w:t>
            </w:r>
            <w:r w:rsidR="008D61E0">
              <w:t xml:space="preserve"> </w:t>
            </w:r>
            <w:r w:rsidR="008D61E0" w:rsidRPr="008D61E0">
              <w:rPr>
                <w:rFonts w:ascii="Times New Roman" w:hAnsi="Times New Roman"/>
              </w:rPr>
              <w:t>ОКЦ №1 СЕВЕРО-ЗАПАДНОГО  ГУ БАНКА РОССИИ //УФК по ЛО г. Санкт-Петербург</w:t>
            </w:r>
            <w:r w:rsidRPr="00DB0D90">
              <w:rPr>
                <w:rFonts w:ascii="Times New Roman" w:hAnsi="Times New Roman"/>
              </w:rPr>
              <w:t xml:space="preserve">. </w:t>
            </w:r>
          </w:p>
          <w:p w14:paraId="660E8A06" w14:textId="51F32090"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БИК 044030098</w:t>
            </w:r>
          </w:p>
          <w:p w14:paraId="56D1F640"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Казначейский счет для осуществления и отражения операций с денежными средствами бюджетных и автономных учреждений.</w:t>
            </w:r>
          </w:p>
          <w:p w14:paraId="4FE0C892"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03234643416210004500</w:t>
            </w:r>
          </w:p>
          <w:p w14:paraId="7D7B6246" w14:textId="77777777" w:rsidR="00DB0D90" w:rsidRPr="00DB0D90" w:rsidRDefault="00DB0D90" w:rsidP="00DB0D90">
            <w:pPr>
              <w:pStyle w:val="a5"/>
              <w:keepNext/>
              <w:keepLines/>
              <w:tabs>
                <w:tab w:val="left" w:pos="6276"/>
              </w:tabs>
              <w:rPr>
                <w:rFonts w:ascii="Times New Roman" w:hAnsi="Times New Roman"/>
              </w:rPr>
            </w:pPr>
            <w:r w:rsidRPr="00DB0D90">
              <w:rPr>
                <w:rFonts w:ascii="Times New Roman" w:hAnsi="Times New Roman"/>
              </w:rPr>
              <w:t>Тел: (813 75) 2-64-42; 2-78-15</w:t>
            </w:r>
          </w:p>
          <w:p w14:paraId="01762473" w14:textId="77777777" w:rsidR="00DB0D90" w:rsidRDefault="00DB0D90" w:rsidP="00DB0D90">
            <w:pPr>
              <w:pStyle w:val="a5"/>
              <w:keepNext/>
              <w:keepLines/>
              <w:tabs>
                <w:tab w:val="left" w:pos="6276"/>
              </w:tabs>
              <w:rPr>
                <w:rFonts w:ascii="Times New Roman" w:hAnsi="Times New Roman"/>
              </w:rPr>
            </w:pPr>
            <w:proofErr w:type="spellStart"/>
            <w:r w:rsidRPr="00DB0D90">
              <w:rPr>
                <w:rFonts w:ascii="Times New Roman" w:hAnsi="Times New Roman"/>
              </w:rPr>
              <w:t>mail</w:t>
            </w:r>
            <w:proofErr w:type="spellEnd"/>
            <w:r w:rsidRPr="00DB0D90">
              <w:rPr>
                <w:rFonts w:ascii="Times New Roman" w:hAnsi="Times New Roman"/>
              </w:rPr>
              <w:t xml:space="preserve">: </w:t>
            </w:r>
            <w:hyperlink r:id="rId36" w:history="1">
              <w:r w:rsidRPr="004D3541">
                <w:rPr>
                  <w:rStyle w:val="a4"/>
                  <w:rFonts w:ascii="Times New Roman" w:hAnsi="Times New Roman"/>
                </w:rPr>
                <w:t>mdou14@kngcit.ru</w:t>
              </w:r>
            </w:hyperlink>
            <w:r w:rsidRPr="00DB0D90">
              <w:rPr>
                <w:rFonts w:ascii="Times New Roman" w:hAnsi="Times New Roman"/>
              </w:rPr>
              <w:t xml:space="preserve"> </w:t>
            </w:r>
          </w:p>
          <w:p w14:paraId="2C60FD8F" w14:textId="77777777" w:rsidR="00DB0D90" w:rsidRPr="00DB0D90" w:rsidRDefault="00DB0D90" w:rsidP="00DB0D90">
            <w:pPr>
              <w:pStyle w:val="a5"/>
              <w:keepNext/>
              <w:keepLines/>
              <w:tabs>
                <w:tab w:val="left" w:pos="6276"/>
              </w:tabs>
              <w:rPr>
                <w:rFonts w:ascii="Times New Roman" w:hAnsi="Times New Roman"/>
              </w:rPr>
            </w:pPr>
          </w:p>
          <w:p w14:paraId="1FEC301E" w14:textId="77777777" w:rsidR="00B6278F" w:rsidRDefault="00DB0D90" w:rsidP="00DB0D90">
            <w:pPr>
              <w:pStyle w:val="a5"/>
              <w:keepNext/>
              <w:keepLines/>
              <w:tabs>
                <w:tab w:val="left" w:pos="6276"/>
              </w:tabs>
              <w:rPr>
                <w:rFonts w:ascii="Times New Roman" w:hAnsi="Times New Roman"/>
              </w:rPr>
            </w:pPr>
            <w:r w:rsidRPr="00DB0D90">
              <w:rPr>
                <w:rFonts w:ascii="Times New Roman" w:hAnsi="Times New Roman"/>
              </w:rPr>
              <w:t xml:space="preserve">ПОСТАВЩИК: </w:t>
            </w:r>
          </w:p>
          <w:p w14:paraId="42FEB3B8" w14:textId="77777777" w:rsidR="00DB0D90" w:rsidRDefault="00DB0D90" w:rsidP="00DB0D90">
            <w:pPr>
              <w:pStyle w:val="a5"/>
              <w:keepNext/>
              <w:keepLines/>
              <w:tabs>
                <w:tab w:val="left" w:pos="6276"/>
              </w:tabs>
              <w:rPr>
                <w:rFonts w:ascii="Times New Roman" w:hAnsi="Times New Roman"/>
              </w:rPr>
            </w:pPr>
          </w:p>
          <w:p w14:paraId="4041809C" w14:textId="77777777" w:rsidR="00DB0D90" w:rsidRDefault="00DB0D90" w:rsidP="00DB0D90">
            <w:pPr>
              <w:pStyle w:val="a5"/>
              <w:keepNext/>
              <w:keepLines/>
              <w:tabs>
                <w:tab w:val="left" w:pos="6276"/>
              </w:tabs>
            </w:pPr>
          </w:p>
          <w:p w14:paraId="2BEFABE7" w14:textId="77777777" w:rsidR="00DB0D90" w:rsidRDefault="00DB0D90" w:rsidP="00DB0D90"/>
          <w:p w14:paraId="24A27E7B" w14:textId="77777777" w:rsidR="00DB0D90" w:rsidRPr="005B0F3F" w:rsidRDefault="00DB0D90" w:rsidP="00DB0D90">
            <w:pPr>
              <w:rPr>
                <w:sz w:val="22"/>
                <w:szCs w:val="22"/>
              </w:rPr>
            </w:pPr>
          </w:p>
        </w:tc>
        <w:tc>
          <w:tcPr>
            <w:tcW w:w="3457" w:type="dxa"/>
          </w:tcPr>
          <w:p w14:paraId="08DB0C0E" w14:textId="77777777" w:rsidR="00B6278F" w:rsidRPr="005B0F3F" w:rsidRDefault="00B6278F" w:rsidP="002E3FD5">
            <w:pPr>
              <w:rPr>
                <w:sz w:val="22"/>
                <w:szCs w:val="22"/>
              </w:rPr>
            </w:pPr>
            <w:r w:rsidRPr="005B0F3F">
              <w:rPr>
                <w:sz w:val="22"/>
                <w:szCs w:val="22"/>
              </w:rPr>
              <w:t xml:space="preserve"> </w:t>
            </w:r>
          </w:p>
        </w:tc>
      </w:tr>
    </w:tbl>
    <w:p w14:paraId="40723BB1" w14:textId="77777777" w:rsidR="007B48BC" w:rsidRPr="005B0F3F" w:rsidRDefault="007B48BC" w:rsidP="007B48BC">
      <w:pPr>
        <w:jc w:val="both"/>
        <w:rPr>
          <w:bCs/>
          <w:i/>
          <w:sz w:val="22"/>
          <w:szCs w:val="22"/>
        </w:rPr>
      </w:pPr>
    </w:p>
    <w:p w14:paraId="7968DD86" w14:textId="77777777" w:rsidR="00B6278F" w:rsidRPr="005B0F3F" w:rsidRDefault="00D37F35" w:rsidP="00D37F35">
      <w:pPr>
        <w:pStyle w:val="a9"/>
        <w:keepNext/>
        <w:keepLines/>
        <w:numPr>
          <w:ilvl w:val="0"/>
          <w:numId w:val="0"/>
        </w:numPr>
        <w:tabs>
          <w:tab w:val="clear" w:pos="860"/>
          <w:tab w:val="num" w:pos="709"/>
          <w:tab w:val="left" w:pos="5652"/>
          <w:tab w:val="left" w:pos="6195"/>
        </w:tabs>
        <w:spacing w:after="0"/>
        <w:rPr>
          <w:b/>
          <w:sz w:val="22"/>
          <w:szCs w:val="22"/>
        </w:rPr>
      </w:pPr>
      <w:r w:rsidRPr="005B0F3F">
        <w:rPr>
          <w:b/>
          <w:sz w:val="22"/>
          <w:szCs w:val="22"/>
        </w:rPr>
        <w:t xml:space="preserve">       </w:t>
      </w:r>
    </w:p>
    <w:p w14:paraId="470750EB"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7EB82F4B"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7AFB4DF9"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15EB41DF"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7D4AB796"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367202CF"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4EE288DA"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63A9023D"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65C7BF57"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3B045D00"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31708E29"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460A8779"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1CFBF8DD"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0986E9D7"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17C58F63"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111A77E0"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3F75749D" w14:textId="77777777" w:rsidR="00B6278F" w:rsidRPr="005B0F3F" w:rsidRDefault="00B6278F" w:rsidP="00D37F35">
      <w:pPr>
        <w:pStyle w:val="a9"/>
        <w:keepNext/>
        <w:keepLines/>
        <w:numPr>
          <w:ilvl w:val="0"/>
          <w:numId w:val="0"/>
        </w:numPr>
        <w:tabs>
          <w:tab w:val="clear" w:pos="860"/>
          <w:tab w:val="num" w:pos="709"/>
          <w:tab w:val="left" w:pos="5652"/>
          <w:tab w:val="left" w:pos="6195"/>
        </w:tabs>
        <w:spacing w:after="0"/>
        <w:rPr>
          <w:b/>
          <w:sz w:val="22"/>
          <w:szCs w:val="22"/>
        </w:rPr>
      </w:pPr>
    </w:p>
    <w:p w14:paraId="18077345" w14:textId="77777777" w:rsidR="00D37F35" w:rsidRPr="005B0F3F" w:rsidRDefault="00D37F35" w:rsidP="00D37F35">
      <w:pPr>
        <w:pStyle w:val="a9"/>
        <w:keepNext/>
        <w:keepLines/>
        <w:numPr>
          <w:ilvl w:val="0"/>
          <w:numId w:val="0"/>
        </w:numPr>
        <w:tabs>
          <w:tab w:val="clear" w:pos="860"/>
          <w:tab w:val="num" w:pos="709"/>
          <w:tab w:val="left" w:pos="5652"/>
          <w:tab w:val="left" w:pos="6195"/>
        </w:tabs>
        <w:spacing w:after="0"/>
        <w:rPr>
          <w:rFonts w:ascii="Times New Roman" w:hAnsi="Times New Roman"/>
          <w:sz w:val="22"/>
          <w:szCs w:val="22"/>
        </w:rPr>
      </w:pPr>
      <w:r w:rsidRPr="005B0F3F">
        <w:rPr>
          <w:sz w:val="22"/>
          <w:szCs w:val="22"/>
        </w:rPr>
        <w:tab/>
        <w:t xml:space="preserve">                                                                                                       </w:t>
      </w:r>
    </w:p>
    <w:p w14:paraId="70DDD570" w14:textId="77777777" w:rsidR="00D37F35" w:rsidRPr="005B0F3F" w:rsidRDefault="00D37F35" w:rsidP="00443EA0">
      <w:pPr>
        <w:pStyle w:val="11"/>
        <w:keepNext/>
        <w:keepLines/>
        <w:ind w:left="0"/>
        <w:outlineLvl w:val="1"/>
        <w:rPr>
          <w:b/>
          <w:sz w:val="22"/>
          <w:szCs w:val="22"/>
        </w:rPr>
      </w:pPr>
    </w:p>
    <w:p w14:paraId="09520C72" w14:textId="77777777" w:rsidR="00443EA0" w:rsidRPr="005B0F3F" w:rsidRDefault="00443EA0" w:rsidP="00443EA0">
      <w:pPr>
        <w:pStyle w:val="a5"/>
        <w:keepNext/>
        <w:keepLines/>
        <w:rPr>
          <w:rFonts w:ascii="Times New Roman" w:hAnsi="Times New Roman"/>
          <w:b/>
        </w:rPr>
      </w:pPr>
      <w:r w:rsidRPr="005B0F3F">
        <w:rPr>
          <w:rFonts w:ascii="Times New Roman" w:hAnsi="Times New Roman"/>
          <w:b/>
        </w:rPr>
        <w:t xml:space="preserve">От ЗАКАЗЧИКА                                                                                  От ПОСТАВЩИКА                                           </w:t>
      </w:r>
    </w:p>
    <w:p w14:paraId="2BB4347A" w14:textId="77777777" w:rsidR="00443EA0" w:rsidRPr="005B0F3F" w:rsidRDefault="00155163" w:rsidP="00443EA0">
      <w:pPr>
        <w:pStyle w:val="a5"/>
        <w:keepNext/>
        <w:keepLines/>
        <w:rPr>
          <w:rFonts w:ascii="Times New Roman" w:hAnsi="Times New Roman"/>
        </w:rPr>
      </w:pPr>
      <w:proofErr w:type="gramStart"/>
      <w:r w:rsidRPr="005B0F3F">
        <w:rPr>
          <w:rFonts w:ascii="Times New Roman" w:hAnsi="Times New Roman"/>
        </w:rPr>
        <w:t xml:space="preserve">Заведующий </w:t>
      </w:r>
      <w:r w:rsidR="00443EA0" w:rsidRPr="005B0F3F">
        <w:rPr>
          <w:rFonts w:ascii="Times New Roman" w:hAnsi="Times New Roman"/>
        </w:rPr>
        <w:t xml:space="preserve"> МБДОУ</w:t>
      </w:r>
      <w:proofErr w:type="gramEnd"/>
      <w:r w:rsidR="00443EA0" w:rsidRPr="005B0F3F">
        <w:rPr>
          <w:rFonts w:ascii="Times New Roman" w:hAnsi="Times New Roman"/>
        </w:rPr>
        <w:t xml:space="preserve"> № 1</w:t>
      </w:r>
      <w:r w:rsidR="00DB0D90">
        <w:rPr>
          <w:rFonts w:ascii="Times New Roman" w:hAnsi="Times New Roman"/>
        </w:rPr>
        <w:t>4</w:t>
      </w:r>
      <w:r w:rsidR="00443EA0" w:rsidRPr="005B0F3F">
        <w:rPr>
          <w:rFonts w:ascii="Times New Roman" w:hAnsi="Times New Roman"/>
        </w:rPr>
        <w:t xml:space="preserve">                                                                     </w:t>
      </w:r>
    </w:p>
    <w:p w14:paraId="3B4DF59A" w14:textId="77777777" w:rsidR="00443EA0" w:rsidRPr="005B0F3F" w:rsidRDefault="00443EA0" w:rsidP="00443EA0">
      <w:pPr>
        <w:pStyle w:val="a5"/>
        <w:keepNext/>
        <w:keepLines/>
        <w:rPr>
          <w:rFonts w:ascii="Times New Roman" w:hAnsi="Times New Roman"/>
        </w:rPr>
      </w:pPr>
      <w:r w:rsidRPr="005B0F3F">
        <w:rPr>
          <w:rFonts w:ascii="Times New Roman" w:hAnsi="Times New Roman"/>
        </w:rPr>
        <w:t xml:space="preserve">г. Кингисеппа                                                                              </w:t>
      </w:r>
      <w:r w:rsidR="00D97A56">
        <w:rPr>
          <w:rFonts w:ascii="Times New Roman" w:hAnsi="Times New Roman"/>
        </w:rPr>
        <w:t xml:space="preserve">         </w:t>
      </w:r>
      <w:r w:rsidRPr="005B0F3F">
        <w:rPr>
          <w:rFonts w:ascii="Times New Roman" w:hAnsi="Times New Roman"/>
        </w:rPr>
        <w:t xml:space="preserve"> </w:t>
      </w:r>
    </w:p>
    <w:p w14:paraId="38D3E126" w14:textId="77777777" w:rsidR="00443EA0" w:rsidRPr="005B0F3F" w:rsidRDefault="00155163" w:rsidP="00443EA0">
      <w:pPr>
        <w:pStyle w:val="a5"/>
        <w:keepNext/>
        <w:keepLines/>
        <w:tabs>
          <w:tab w:val="left" w:pos="6969"/>
        </w:tabs>
        <w:rPr>
          <w:rFonts w:ascii="Times New Roman" w:hAnsi="Times New Roman"/>
        </w:rPr>
      </w:pPr>
      <w:r w:rsidRPr="005B0F3F">
        <w:rPr>
          <w:rFonts w:ascii="Times New Roman" w:hAnsi="Times New Roman"/>
        </w:rPr>
        <w:t xml:space="preserve">_____________ </w:t>
      </w:r>
      <w:r w:rsidR="00DB0D90">
        <w:rPr>
          <w:rFonts w:ascii="Times New Roman" w:hAnsi="Times New Roman"/>
        </w:rPr>
        <w:t xml:space="preserve">Л.В. Боровикова </w:t>
      </w:r>
      <w:r w:rsidR="00443EA0" w:rsidRPr="005B0F3F">
        <w:rPr>
          <w:rFonts w:ascii="Times New Roman" w:hAnsi="Times New Roman"/>
        </w:rPr>
        <w:t xml:space="preserve">              </w:t>
      </w:r>
      <w:r w:rsidR="007B48BC" w:rsidRPr="005B0F3F">
        <w:rPr>
          <w:rFonts w:ascii="Times New Roman" w:hAnsi="Times New Roman"/>
        </w:rPr>
        <w:t xml:space="preserve">            </w:t>
      </w:r>
      <w:r w:rsidR="00443EA0" w:rsidRPr="005B0F3F">
        <w:rPr>
          <w:rFonts w:ascii="Times New Roman" w:hAnsi="Times New Roman"/>
        </w:rPr>
        <w:t xml:space="preserve">                     ________________</w:t>
      </w:r>
      <w:r w:rsidR="002E3FD5">
        <w:rPr>
          <w:rFonts w:ascii="Times New Roman" w:hAnsi="Times New Roman"/>
        </w:rPr>
        <w:t>/____________</w:t>
      </w:r>
    </w:p>
    <w:p w14:paraId="33713E3B" w14:textId="77777777" w:rsidR="00443EA0" w:rsidRPr="005B0F3F" w:rsidRDefault="00443EA0" w:rsidP="00443EA0">
      <w:pPr>
        <w:keepNext/>
        <w:keepLines/>
        <w:jc w:val="right"/>
        <w:rPr>
          <w:sz w:val="22"/>
          <w:szCs w:val="22"/>
        </w:rPr>
      </w:pPr>
      <w:r w:rsidRPr="005B0F3F">
        <w:rPr>
          <w:sz w:val="22"/>
          <w:szCs w:val="22"/>
        </w:rPr>
        <w:t xml:space="preserve">   </w:t>
      </w:r>
    </w:p>
    <w:p w14:paraId="1A6D2598" w14:textId="77777777" w:rsidR="00443EA0" w:rsidRPr="005B0F3F" w:rsidRDefault="00443EA0" w:rsidP="00443EA0">
      <w:pPr>
        <w:rPr>
          <w:sz w:val="22"/>
          <w:szCs w:val="22"/>
        </w:rPr>
      </w:pPr>
    </w:p>
    <w:p w14:paraId="6847E89F" w14:textId="77777777" w:rsidR="00443EA0" w:rsidRPr="005B0F3F" w:rsidRDefault="00443EA0" w:rsidP="00443EA0">
      <w:pPr>
        <w:rPr>
          <w:sz w:val="22"/>
          <w:szCs w:val="22"/>
        </w:rPr>
      </w:pPr>
    </w:p>
    <w:p w14:paraId="29B402A4" w14:textId="77777777" w:rsidR="007E00E8" w:rsidRDefault="007E00E8">
      <w:pPr>
        <w:rPr>
          <w:sz w:val="22"/>
          <w:szCs w:val="22"/>
        </w:rPr>
      </w:pPr>
    </w:p>
    <w:p w14:paraId="79D6101C" w14:textId="77777777" w:rsidR="002E3FD5" w:rsidRDefault="002E3FD5">
      <w:pPr>
        <w:rPr>
          <w:sz w:val="22"/>
          <w:szCs w:val="22"/>
        </w:rPr>
      </w:pPr>
    </w:p>
    <w:p w14:paraId="24350DC4" w14:textId="77777777" w:rsidR="002E3FD5" w:rsidRDefault="002E3FD5">
      <w:pPr>
        <w:rPr>
          <w:sz w:val="22"/>
          <w:szCs w:val="22"/>
        </w:rPr>
      </w:pPr>
    </w:p>
    <w:p w14:paraId="225DDAF7" w14:textId="77777777" w:rsidR="002E3FD5" w:rsidRDefault="002E3FD5">
      <w:pPr>
        <w:rPr>
          <w:sz w:val="22"/>
          <w:szCs w:val="22"/>
        </w:rPr>
      </w:pPr>
    </w:p>
    <w:p w14:paraId="05A60981" w14:textId="77777777" w:rsidR="002E3FD5" w:rsidRDefault="002E3FD5">
      <w:pPr>
        <w:rPr>
          <w:sz w:val="22"/>
          <w:szCs w:val="22"/>
        </w:rPr>
      </w:pPr>
    </w:p>
    <w:p w14:paraId="4DC75030" w14:textId="77777777" w:rsidR="002E3FD5" w:rsidRDefault="002E3FD5">
      <w:pPr>
        <w:rPr>
          <w:sz w:val="22"/>
          <w:szCs w:val="22"/>
        </w:rPr>
      </w:pPr>
    </w:p>
    <w:p w14:paraId="725C0F5C" w14:textId="77777777" w:rsidR="002E3FD5" w:rsidRDefault="002E3FD5">
      <w:pPr>
        <w:rPr>
          <w:sz w:val="22"/>
          <w:szCs w:val="22"/>
        </w:rPr>
      </w:pPr>
    </w:p>
    <w:p w14:paraId="50C63907" w14:textId="77777777" w:rsidR="002E3FD5" w:rsidRDefault="002E3FD5">
      <w:pPr>
        <w:rPr>
          <w:sz w:val="22"/>
          <w:szCs w:val="22"/>
        </w:rPr>
      </w:pPr>
    </w:p>
    <w:p w14:paraId="5F869E14" w14:textId="77777777" w:rsidR="002E3FD5" w:rsidRDefault="002E3FD5">
      <w:pPr>
        <w:rPr>
          <w:sz w:val="22"/>
          <w:szCs w:val="22"/>
        </w:rPr>
      </w:pPr>
    </w:p>
    <w:p w14:paraId="4A6B4B9E" w14:textId="77777777" w:rsidR="002E3FD5" w:rsidRDefault="002E3FD5">
      <w:pPr>
        <w:rPr>
          <w:sz w:val="22"/>
          <w:szCs w:val="22"/>
        </w:rPr>
      </w:pPr>
    </w:p>
    <w:p w14:paraId="1140CAE3" w14:textId="77777777" w:rsidR="002E3FD5" w:rsidRDefault="002E3FD5">
      <w:pPr>
        <w:rPr>
          <w:sz w:val="22"/>
          <w:szCs w:val="22"/>
        </w:rPr>
      </w:pPr>
    </w:p>
    <w:p w14:paraId="7DB41BCF" w14:textId="77777777" w:rsidR="002E3FD5" w:rsidRDefault="002E3FD5">
      <w:pPr>
        <w:rPr>
          <w:sz w:val="22"/>
          <w:szCs w:val="22"/>
        </w:rPr>
      </w:pPr>
    </w:p>
    <w:p w14:paraId="019BE0FE" w14:textId="77777777" w:rsidR="002E3FD5" w:rsidRDefault="002E3FD5">
      <w:pPr>
        <w:rPr>
          <w:sz w:val="22"/>
          <w:szCs w:val="22"/>
        </w:rPr>
      </w:pPr>
    </w:p>
    <w:p w14:paraId="54132F70" w14:textId="77777777" w:rsidR="002E3FD5" w:rsidRDefault="002E3FD5">
      <w:pPr>
        <w:rPr>
          <w:sz w:val="22"/>
          <w:szCs w:val="22"/>
        </w:rPr>
      </w:pPr>
    </w:p>
    <w:p w14:paraId="7F0FBA3F" w14:textId="77777777" w:rsidR="002E3FD5" w:rsidRDefault="002E3FD5">
      <w:pPr>
        <w:rPr>
          <w:sz w:val="22"/>
          <w:szCs w:val="22"/>
        </w:rPr>
      </w:pPr>
    </w:p>
    <w:p w14:paraId="1968F109" w14:textId="77777777" w:rsidR="002E3FD5" w:rsidRDefault="002E3FD5">
      <w:pPr>
        <w:rPr>
          <w:sz w:val="22"/>
          <w:szCs w:val="22"/>
        </w:rPr>
      </w:pPr>
    </w:p>
    <w:p w14:paraId="69F39A58" w14:textId="77777777" w:rsidR="002E3FD5" w:rsidRDefault="00AA5F66" w:rsidP="00AA5F66">
      <w:pPr>
        <w:jc w:val="right"/>
        <w:rPr>
          <w:sz w:val="22"/>
          <w:szCs w:val="22"/>
        </w:rPr>
      </w:pPr>
      <w:r>
        <w:rPr>
          <w:sz w:val="22"/>
          <w:szCs w:val="22"/>
        </w:rPr>
        <w:t>Приложение №1 к Контракту №___</w:t>
      </w:r>
    </w:p>
    <w:p w14:paraId="41750506" w14:textId="61970021" w:rsidR="00AA5F66" w:rsidRDefault="00AA5F66" w:rsidP="00AA5F66">
      <w:pPr>
        <w:jc w:val="center"/>
        <w:rPr>
          <w:sz w:val="22"/>
          <w:szCs w:val="22"/>
        </w:rPr>
      </w:pPr>
      <w:r>
        <w:rPr>
          <w:sz w:val="22"/>
          <w:szCs w:val="22"/>
        </w:rPr>
        <w:t xml:space="preserve">                                                                                                     </w:t>
      </w:r>
      <w:r w:rsidR="00845819">
        <w:rPr>
          <w:sz w:val="22"/>
          <w:szCs w:val="22"/>
        </w:rPr>
        <w:t xml:space="preserve">    от «___</w:t>
      </w:r>
      <w:proofErr w:type="gramStart"/>
      <w:r w:rsidR="00845819">
        <w:rPr>
          <w:sz w:val="22"/>
          <w:szCs w:val="22"/>
        </w:rPr>
        <w:t>_»_</w:t>
      </w:r>
      <w:proofErr w:type="gramEnd"/>
      <w:r w:rsidR="00845819">
        <w:rPr>
          <w:sz w:val="22"/>
          <w:szCs w:val="22"/>
        </w:rPr>
        <w:t>______________202</w:t>
      </w:r>
      <w:r w:rsidR="00490D4A">
        <w:rPr>
          <w:sz w:val="22"/>
          <w:szCs w:val="22"/>
        </w:rPr>
        <w:t>6</w:t>
      </w:r>
      <w:r>
        <w:rPr>
          <w:sz w:val="22"/>
          <w:szCs w:val="22"/>
        </w:rPr>
        <w:t xml:space="preserve"> г.</w:t>
      </w:r>
    </w:p>
    <w:p w14:paraId="414E95F7" w14:textId="77777777" w:rsidR="00AA5F66" w:rsidRDefault="00AA5F66" w:rsidP="00AA5F66">
      <w:pPr>
        <w:jc w:val="center"/>
        <w:rPr>
          <w:sz w:val="22"/>
          <w:szCs w:val="22"/>
        </w:rPr>
      </w:pPr>
    </w:p>
    <w:p w14:paraId="7EDBF5F3" w14:textId="77777777" w:rsidR="00AA5F66" w:rsidRDefault="00AA5F66" w:rsidP="00AA5F66">
      <w:pPr>
        <w:jc w:val="center"/>
        <w:rPr>
          <w:sz w:val="22"/>
          <w:szCs w:val="22"/>
        </w:rPr>
      </w:pPr>
    </w:p>
    <w:p w14:paraId="57776795" w14:textId="77777777" w:rsidR="00AA5F66" w:rsidRDefault="00AA5F66" w:rsidP="00AA5F66">
      <w:pPr>
        <w:jc w:val="center"/>
        <w:rPr>
          <w:sz w:val="22"/>
          <w:szCs w:val="22"/>
        </w:rPr>
      </w:pPr>
    </w:p>
    <w:p w14:paraId="1ACDA628" w14:textId="77777777" w:rsidR="00AA5F66" w:rsidRDefault="00AA5F66" w:rsidP="00AA5F66">
      <w:pPr>
        <w:jc w:val="center"/>
        <w:rPr>
          <w:sz w:val="22"/>
          <w:szCs w:val="22"/>
        </w:rPr>
      </w:pPr>
    </w:p>
    <w:p w14:paraId="5E6C1D01" w14:textId="77777777" w:rsidR="00AA5F66" w:rsidRDefault="00AA5F66" w:rsidP="00AA5F66">
      <w:pPr>
        <w:jc w:val="center"/>
        <w:rPr>
          <w:sz w:val="22"/>
          <w:szCs w:val="22"/>
        </w:rPr>
      </w:pPr>
    </w:p>
    <w:p w14:paraId="74A18C59" w14:textId="77777777" w:rsidR="00AA5F66" w:rsidRDefault="00AA5F66" w:rsidP="00AA5F66">
      <w:pPr>
        <w:jc w:val="center"/>
        <w:rPr>
          <w:sz w:val="22"/>
          <w:szCs w:val="22"/>
        </w:rPr>
      </w:pPr>
      <w:r>
        <w:rPr>
          <w:sz w:val="22"/>
          <w:szCs w:val="22"/>
        </w:rPr>
        <w:t>Спецификация</w:t>
      </w:r>
    </w:p>
    <w:p w14:paraId="74921C21" w14:textId="77777777" w:rsidR="00AA5F66" w:rsidRDefault="00AA5F66" w:rsidP="00AA5F66">
      <w:pPr>
        <w:jc w:val="center"/>
        <w:rPr>
          <w:sz w:val="22"/>
          <w:szCs w:val="22"/>
        </w:rPr>
      </w:pPr>
    </w:p>
    <w:tbl>
      <w:tblPr>
        <w:tblpPr w:leftFromText="180" w:rightFromText="180" w:vertAnchor="text" w:horzAnchor="page" w:tblpX="2134" w:tblpY="220"/>
        <w:tblW w:w="8425" w:type="dxa"/>
        <w:tblLayout w:type="fixed"/>
        <w:tblLook w:val="0000" w:firstRow="0" w:lastRow="0" w:firstColumn="0" w:lastColumn="0" w:noHBand="0" w:noVBand="0"/>
      </w:tblPr>
      <w:tblGrid>
        <w:gridCol w:w="700"/>
        <w:gridCol w:w="3094"/>
        <w:gridCol w:w="709"/>
        <w:gridCol w:w="992"/>
        <w:gridCol w:w="1125"/>
        <w:gridCol w:w="1805"/>
      </w:tblGrid>
      <w:tr w:rsidR="00214397" w:rsidRPr="00214397" w14:paraId="787A358C" w14:textId="77777777" w:rsidTr="00EB1B95">
        <w:trPr>
          <w:trHeight w:val="615"/>
        </w:trPr>
        <w:tc>
          <w:tcPr>
            <w:tcW w:w="700" w:type="dxa"/>
            <w:tcBorders>
              <w:top w:val="single" w:sz="8" w:space="0" w:color="auto"/>
              <w:left w:val="single" w:sz="8" w:space="0" w:color="auto"/>
              <w:bottom w:val="nil"/>
              <w:right w:val="single" w:sz="8" w:space="0" w:color="auto"/>
            </w:tcBorders>
            <w:vAlign w:val="bottom"/>
          </w:tcPr>
          <w:p w14:paraId="081E997C" w14:textId="77777777" w:rsidR="00214397" w:rsidRPr="00214397" w:rsidRDefault="00214397" w:rsidP="00214397">
            <w:pPr>
              <w:jc w:val="center"/>
              <w:rPr>
                <w:b/>
                <w:bCs/>
                <w:color w:val="000000"/>
                <w:sz w:val="21"/>
                <w:szCs w:val="21"/>
              </w:rPr>
            </w:pPr>
            <w:r w:rsidRPr="00214397">
              <w:rPr>
                <w:b/>
                <w:bCs/>
                <w:color w:val="000000"/>
                <w:sz w:val="21"/>
                <w:szCs w:val="21"/>
              </w:rPr>
              <w:t>№ п/п</w:t>
            </w:r>
          </w:p>
        </w:tc>
        <w:tc>
          <w:tcPr>
            <w:tcW w:w="3094" w:type="dxa"/>
            <w:tcBorders>
              <w:top w:val="single" w:sz="8" w:space="0" w:color="auto"/>
              <w:left w:val="nil"/>
              <w:bottom w:val="nil"/>
              <w:right w:val="single" w:sz="8" w:space="0" w:color="auto"/>
            </w:tcBorders>
            <w:vAlign w:val="bottom"/>
          </w:tcPr>
          <w:p w14:paraId="18F2CD1E" w14:textId="77777777" w:rsidR="00214397" w:rsidRPr="00214397" w:rsidRDefault="00214397" w:rsidP="00214397">
            <w:pPr>
              <w:jc w:val="center"/>
              <w:rPr>
                <w:b/>
                <w:bCs/>
                <w:color w:val="000000"/>
                <w:sz w:val="21"/>
                <w:szCs w:val="21"/>
              </w:rPr>
            </w:pPr>
            <w:proofErr w:type="gramStart"/>
            <w:r w:rsidRPr="00214397">
              <w:rPr>
                <w:b/>
                <w:bCs/>
                <w:color w:val="000000"/>
                <w:sz w:val="21"/>
                <w:szCs w:val="21"/>
              </w:rPr>
              <w:t>Наименование  товара</w:t>
            </w:r>
            <w:proofErr w:type="gramEnd"/>
          </w:p>
        </w:tc>
        <w:tc>
          <w:tcPr>
            <w:tcW w:w="709" w:type="dxa"/>
            <w:tcBorders>
              <w:top w:val="single" w:sz="8" w:space="0" w:color="auto"/>
              <w:left w:val="nil"/>
              <w:bottom w:val="nil"/>
              <w:right w:val="single" w:sz="8" w:space="0" w:color="auto"/>
            </w:tcBorders>
            <w:vAlign w:val="bottom"/>
          </w:tcPr>
          <w:p w14:paraId="35B3ABAD" w14:textId="77777777" w:rsidR="00214397" w:rsidRPr="00214397" w:rsidRDefault="00214397" w:rsidP="00214397">
            <w:pPr>
              <w:jc w:val="center"/>
              <w:rPr>
                <w:b/>
                <w:bCs/>
                <w:color w:val="000000"/>
                <w:sz w:val="21"/>
                <w:szCs w:val="21"/>
              </w:rPr>
            </w:pPr>
            <w:r w:rsidRPr="00214397">
              <w:rPr>
                <w:b/>
                <w:bCs/>
                <w:color w:val="000000"/>
                <w:sz w:val="21"/>
                <w:szCs w:val="21"/>
              </w:rPr>
              <w:t>Ед. изм.</w:t>
            </w:r>
          </w:p>
        </w:tc>
        <w:tc>
          <w:tcPr>
            <w:tcW w:w="992" w:type="dxa"/>
            <w:tcBorders>
              <w:top w:val="single" w:sz="8" w:space="0" w:color="auto"/>
              <w:left w:val="nil"/>
              <w:bottom w:val="nil"/>
              <w:right w:val="nil"/>
            </w:tcBorders>
            <w:vAlign w:val="bottom"/>
          </w:tcPr>
          <w:p w14:paraId="48CDD308" w14:textId="77777777" w:rsidR="00214397" w:rsidRPr="00214397" w:rsidRDefault="00214397" w:rsidP="00214397">
            <w:pPr>
              <w:jc w:val="center"/>
              <w:rPr>
                <w:b/>
                <w:bCs/>
                <w:color w:val="000000"/>
                <w:sz w:val="21"/>
                <w:szCs w:val="21"/>
              </w:rPr>
            </w:pPr>
            <w:r w:rsidRPr="00214397">
              <w:rPr>
                <w:b/>
                <w:bCs/>
                <w:color w:val="000000"/>
                <w:sz w:val="21"/>
                <w:szCs w:val="21"/>
              </w:rPr>
              <w:t>Кол-во</w:t>
            </w:r>
          </w:p>
        </w:tc>
        <w:tc>
          <w:tcPr>
            <w:tcW w:w="1125" w:type="dxa"/>
            <w:tcBorders>
              <w:top w:val="single" w:sz="8" w:space="0" w:color="auto"/>
              <w:left w:val="single" w:sz="8" w:space="0" w:color="auto"/>
              <w:bottom w:val="single" w:sz="8" w:space="0" w:color="auto"/>
              <w:right w:val="single" w:sz="8" w:space="0" w:color="auto"/>
            </w:tcBorders>
            <w:vAlign w:val="bottom"/>
          </w:tcPr>
          <w:p w14:paraId="1B25A2D0" w14:textId="77777777" w:rsidR="00214397" w:rsidRPr="00214397" w:rsidRDefault="00214397" w:rsidP="00214397">
            <w:pPr>
              <w:jc w:val="center"/>
              <w:rPr>
                <w:b/>
                <w:bCs/>
                <w:color w:val="000000"/>
                <w:sz w:val="21"/>
                <w:szCs w:val="21"/>
              </w:rPr>
            </w:pPr>
            <w:r w:rsidRPr="00214397">
              <w:rPr>
                <w:b/>
                <w:bCs/>
                <w:color w:val="000000"/>
                <w:sz w:val="21"/>
                <w:szCs w:val="21"/>
              </w:rPr>
              <w:t xml:space="preserve">Цена с НДС  </w:t>
            </w:r>
          </w:p>
        </w:tc>
        <w:tc>
          <w:tcPr>
            <w:tcW w:w="1805" w:type="dxa"/>
            <w:tcBorders>
              <w:top w:val="single" w:sz="8" w:space="0" w:color="auto"/>
              <w:left w:val="nil"/>
              <w:bottom w:val="single" w:sz="8" w:space="0" w:color="auto"/>
              <w:right w:val="single" w:sz="8" w:space="0" w:color="auto"/>
            </w:tcBorders>
            <w:vAlign w:val="bottom"/>
          </w:tcPr>
          <w:p w14:paraId="0DE3D54A" w14:textId="77777777" w:rsidR="00214397" w:rsidRPr="00214397" w:rsidRDefault="00214397" w:rsidP="00214397">
            <w:pPr>
              <w:jc w:val="center"/>
              <w:rPr>
                <w:b/>
                <w:bCs/>
                <w:color w:val="000000"/>
                <w:sz w:val="21"/>
                <w:szCs w:val="21"/>
              </w:rPr>
            </w:pPr>
            <w:r w:rsidRPr="00214397">
              <w:rPr>
                <w:b/>
                <w:bCs/>
                <w:color w:val="000000"/>
                <w:sz w:val="21"/>
                <w:szCs w:val="21"/>
              </w:rPr>
              <w:t>сумма</w:t>
            </w:r>
          </w:p>
        </w:tc>
      </w:tr>
      <w:tr w:rsidR="00214397" w:rsidRPr="00214397" w14:paraId="38BDED33" w14:textId="77777777" w:rsidTr="00EB1B95">
        <w:trPr>
          <w:trHeight w:val="435"/>
        </w:trPr>
        <w:tc>
          <w:tcPr>
            <w:tcW w:w="700" w:type="dxa"/>
            <w:tcBorders>
              <w:top w:val="single" w:sz="8" w:space="0" w:color="auto"/>
              <w:left w:val="single" w:sz="8" w:space="0" w:color="auto"/>
              <w:bottom w:val="single" w:sz="8" w:space="0" w:color="auto"/>
              <w:right w:val="single" w:sz="8" w:space="0" w:color="auto"/>
            </w:tcBorders>
            <w:vAlign w:val="center"/>
          </w:tcPr>
          <w:p w14:paraId="03652882" w14:textId="77777777" w:rsidR="00214397" w:rsidRPr="00214397" w:rsidRDefault="00214397" w:rsidP="00214397">
            <w:pPr>
              <w:ind w:firstLine="180"/>
            </w:pPr>
            <w:r w:rsidRPr="00214397">
              <w:rPr>
                <w:sz w:val="22"/>
                <w:szCs w:val="22"/>
              </w:rPr>
              <w:t>1</w:t>
            </w:r>
          </w:p>
        </w:tc>
        <w:tc>
          <w:tcPr>
            <w:tcW w:w="3094" w:type="dxa"/>
            <w:tcBorders>
              <w:top w:val="single" w:sz="8" w:space="0" w:color="auto"/>
              <w:left w:val="nil"/>
              <w:bottom w:val="single" w:sz="8" w:space="0" w:color="auto"/>
              <w:right w:val="single" w:sz="8" w:space="0" w:color="auto"/>
            </w:tcBorders>
            <w:vAlign w:val="center"/>
          </w:tcPr>
          <w:p w14:paraId="5ACFC563" w14:textId="77777777" w:rsidR="00214397" w:rsidRPr="00214397" w:rsidRDefault="00214397" w:rsidP="00214397">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rPr>
                <w:sz w:val="22"/>
                <w:szCs w:val="22"/>
              </w:rPr>
            </w:pPr>
            <w:r w:rsidRPr="00214397">
              <w:rPr>
                <w:sz w:val="22"/>
                <w:szCs w:val="22"/>
              </w:rPr>
              <w:t xml:space="preserve">Хлеб Столичный 0,6 кг ГОСТ </w:t>
            </w:r>
          </w:p>
        </w:tc>
        <w:tc>
          <w:tcPr>
            <w:tcW w:w="709" w:type="dxa"/>
            <w:tcBorders>
              <w:top w:val="single" w:sz="8" w:space="0" w:color="auto"/>
              <w:left w:val="nil"/>
              <w:bottom w:val="single" w:sz="8" w:space="0" w:color="auto"/>
              <w:right w:val="single" w:sz="8" w:space="0" w:color="auto"/>
            </w:tcBorders>
            <w:vAlign w:val="center"/>
          </w:tcPr>
          <w:p w14:paraId="6FD44FB6" w14:textId="77777777" w:rsidR="00214397" w:rsidRPr="00214397" w:rsidRDefault="00214397" w:rsidP="00214397">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ind w:firstLine="151"/>
              <w:rPr>
                <w:sz w:val="22"/>
                <w:szCs w:val="22"/>
              </w:rPr>
            </w:pPr>
            <w:r w:rsidRPr="00214397">
              <w:rPr>
                <w:sz w:val="22"/>
                <w:szCs w:val="22"/>
              </w:rPr>
              <w:t xml:space="preserve"> </w:t>
            </w:r>
            <w:proofErr w:type="spellStart"/>
            <w:r w:rsidRPr="00214397">
              <w:rPr>
                <w:sz w:val="22"/>
                <w:szCs w:val="22"/>
              </w:rPr>
              <w:t>шт</w:t>
            </w:r>
            <w:proofErr w:type="spellEnd"/>
          </w:p>
        </w:tc>
        <w:tc>
          <w:tcPr>
            <w:tcW w:w="992" w:type="dxa"/>
            <w:tcBorders>
              <w:top w:val="single" w:sz="8" w:space="0" w:color="auto"/>
              <w:left w:val="nil"/>
              <w:bottom w:val="single" w:sz="8" w:space="0" w:color="auto"/>
              <w:right w:val="single" w:sz="8" w:space="0" w:color="auto"/>
            </w:tcBorders>
            <w:vAlign w:val="center"/>
          </w:tcPr>
          <w:p w14:paraId="3F02F6C6" w14:textId="0F456F01" w:rsidR="00214397" w:rsidRPr="00FD1113" w:rsidRDefault="001D354F" w:rsidP="00FD1113">
            <w:pPr>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overflowPunct w:val="0"/>
              <w:autoSpaceDE w:val="0"/>
              <w:autoSpaceDN w:val="0"/>
              <w:adjustRightInd w:val="0"/>
              <w:jc w:val="center"/>
            </w:pPr>
            <w:r>
              <w:t>800</w:t>
            </w:r>
          </w:p>
        </w:tc>
        <w:tc>
          <w:tcPr>
            <w:tcW w:w="1125" w:type="dxa"/>
            <w:tcBorders>
              <w:top w:val="nil"/>
              <w:left w:val="nil"/>
              <w:bottom w:val="single" w:sz="8" w:space="0" w:color="auto"/>
              <w:right w:val="single" w:sz="8" w:space="0" w:color="auto"/>
            </w:tcBorders>
            <w:vAlign w:val="center"/>
          </w:tcPr>
          <w:p w14:paraId="6FC1D4EE" w14:textId="17271E3B" w:rsidR="00214397" w:rsidRPr="00FD1113" w:rsidRDefault="00214397" w:rsidP="00C4246D"/>
        </w:tc>
        <w:tc>
          <w:tcPr>
            <w:tcW w:w="1805" w:type="dxa"/>
            <w:tcBorders>
              <w:top w:val="nil"/>
              <w:left w:val="nil"/>
              <w:bottom w:val="single" w:sz="8" w:space="0" w:color="auto"/>
              <w:right w:val="single" w:sz="8" w:space="0" w:color="auto"/>
            </w:tcBorders>
            <w:vAlign w:val="center"/>
          </w:tcPr>
          <w:p w14:paraId="7A12A7D7" w14:textId="36849959" w:rsidR="00214397" w:rsidRPr="008A04BD" w:rsidRDefault="00214397" w:rsidP="008A04BD">
            <w:pPr>
              <w:jc w:val="center"/>
              <w:rPr>
                <w:b/>
                <w:bCs/>
                <w:sz w:val="22"/>
                <w:szCs w:val="22"/>
              </w:rPr>
            </w:pPr>
          </w:p>
        </w:tc>
      </w:tr>
      <w:tr w:rsidR="00214397" w:rsidRPr="00214397" w14:paraId="18531DE5" w14:textId="77777777" w:rsidTr="00EB1B95">
        <w:trPr>
          <w:trHeight w:val="420"/>
        </w:trPr>
        <w:tc>
          <w:tcPr>
            <w:tcW w:w="700" w:type="dxa"/>
            <w:tcBorders>
              <w:top w:val="nil"/>
              <w:left w:val="single" w:sz="8" w:space="0" w:color="auto"/>
              <w:bottom w:val="single" w:sz="8" w:space="0" w:color="auto"/>
              <w:right w:val="single" w:sz="8" w:space="0" w:color="auto"/>
            </w:tcBorders>
            <w:vAlign w:val="center"/>
          </w:tcPr>
          <w:p w14:paraId="69418E5F" w14:textId="77777777" w:rsidR="00214397" w:rsidRPr="00214397" w:rsidRDefault="00214397" w:rsidP="00214397">
            <w:pPr>
              <w:jc w:val="center"/>
              <w:rPr>
                <w:color w:val="000000"/>
                <w:sz w:val="21"/>
                <w:szCs w:val="21"/>
              </w:rPr>
            </w:pPr>
            <w:r w:rsidRPr="00214397">
              <w:rPr>
                <w:color w:val="000000"/>
                <w:sz w:val="21"/>
                <w:szCs w:val="21"/>
              </w:rPr>
              <w:t>2</w:t>
            </w:r>
          </w:p>
        </w:tc>
        <w:tc>
          <w:tcPr>
            <w:tcW w:w="3094" w:type="dxa"/>
            <w:tcBorders>
              <w:top w:val="nil"/>
              <w:left w:val="nil"/>
              <w:bottom w:val="single" w:sz="8" w:space="0" w:color="auto"/>
              <w:right w:val="single" w:sz="8" w:space="0" w:color="auto"/>
            </w:tcBorders>
            <w:vAlign w:val="center"/>
          </w:tcPr>
          <w:p w14:paraId="12FFD258" w14:textId="02C1B129" w:rsidR="00214397" w:rsidRPr="00214397" w:rsidRDefault="00214397" w:rsidP="00214397">
            <w:pPr>
              <w:rPr>
                <w:color w:val="000000"/>
                <w:sz w:val="21"/>
                <w:szCs w:val="21"/>
              </w:rPr>
            </w:pPr>
            <w:r w:rsidRPr="00214397">
              <w:rPr>
                <w:sz w:val="22"/>
                <w:szCs w:val="22"/>
              </w:rPr>
              <w:t xml:space="preserve">Батон нарезной 0,4 ГОСТ </w:t>
            </w:r>
          </w:p>
        </w:tc>
        <w:tc>
          <w:tcPr>
            <w:tcW w:w="709" w:type="dxa"/>
            <w:tcBorders>
              <w:top w:val="nil"/>
              <w:left w:val="nil"/>
              <w:bottom w:val="single" w:sz="8" w:space="0" w:color="auto"/>
              <w:right w:val="single" w:sz="8" w:space="0" w:color="auto"/>
            </w:tcBorders>
            <w:vAlign w:val="center"/>
          </w:tcPr>
          <w:p w14:paraId="7B3528CC" w14:textId="77777777" w:rsidR="00214397" w:rsidRPr="00214397" w:rsidRDefault="00214397" w:rsidP="00214397">
            <w:pPr>
              <w:jc w:val="center"/>
              <w:rPr>
                <w:color w:val="000000"/>
                <w:sz w:val="21"/>
                <w:szCs w:val="21"/>
              </w:rPr>
            </w:pPr>
            <w:proofErr w:type="spellStart"/>
            <w:r w:rsidRPr="00214397">
              <w:rPr>
                <w:color w:val="000000"/>
                <w:sz w:val="21"/>
                <w:szCs w:val="21"/>
              </w:rPr>
              <w:t>шт</w:t>
            </w:r>
            <w:proofErr w:type="spellEnd"/>
          </w:p>
        </w:tc>
        <w:tc>
          <w:tcPr>
            <w:tcW w:w="992" w:type="dxa"/>
            <w:tcBorders>
              <w:top w:val="nil"/>
              <w:left w:val="nil"/>
              <w:bottom w:val="single" w:sz="8" w:space="0" w:color="auto"/>
              <w:right w:val="single" w:sz="8" w:space="0" w:color="auto"/>
            </w:tcBorders>
            <w:vAlign w:val="center"/>
          </w:tcPr>
          <w:p w14:paraId="416B081B" w14:textId="5312502D" w:rsidR="00214397" w:rsidRPr="00FD1113" w:rsidRDefault="001D354F" w:rsidP="00FD1113">
            <w:pPr>
              <w:jc w:val="center"/>
              <w:rPr>
                <w:color w:val="000000"/>
              </w:rPr>
            </w:pPr>
            <w:r>
              <w:rPr>
                <w:color w:val="000000"/>
              </w:rPr>
              <w:t>1400</w:t>
            </w:r>
          </w:p>
        </w:tc>
        <w:tc>
          <w:tcPr>
            <w:tcW w:w="1125" w:type="dxa"/>
            <w:tcBorders>
              <w:top w:val="nil"/>
              <w:left w:val="nil"/>
              <w:bottom w:val="single" w:sz="8" w:space="0" w:color="auto"/>
              <w:right w:val="single" w:sz="8" w:space="0" w:color="auto"/>
            </w:tcBorders>
            <w:vAlign w:val="center"/>
          </w:tcPr>
          <w:p w14:paraId="4222C029" w14:textId="1DEF9A24" w:rsidR="00214397" w:rsidRPr="00FD1113" w:rsidRDefault="00214397" w:rsidP="00FD1113">
            <w:pPr>
              <w:jc w:val="center"/>
              <w:rPr>
                <w:color w:val="000000"/>
              </w:rPr>
            </w:pPr>
          </w:p>
        </w:tc>
        <w:tc>
          <w:tcPr>
            <w:tcW w:w="1805" w:type="dxa"/>
            <w:tcBorders>
              <w:top w:val="nil"/>
              <w:left w:val="nil"/>
              <w:bottom w:val="single" w:sz="8" w:space="0" w:color="auto"/>
              <w:right w:val="single" w:sz="8" w:space="0" w:color="auto"/>
            </w:tcBorders>
            <w:vAlign w:val="center"/>
          </w:tcPr>
          <w:p w14:paraId="4A32C241" w14:textId="1B45B38D" w:rsidR="00214397" w:rsidRPr="008A04BD" w:rsidRDefault="00214397" w:rsidP="008A04BD">
            <w:pPr>
              <w:jc w:val="center"/>
              <w:rPr>
                <w:b/>
                <w:bCs/>
                <w:color w:val="000000"/>
                <w:sz w:val="21"/>
                <w:szCs w:val="21"/>
              </w:rPr>
            </w:pPr>
          </w:p>
        </w:tc>
      </w:tr>
      <w:tr w:rsidR="00214397" w:rsidRPr="00214397" w14:paraId="754D8927" w14:textId="77777777" w:rsidTr="00EB1B95">
        <w:trPr>
          <w:trHeight w:val="495"/>
        </w:trPr>
        <w:tc>
          <w:tcPr>
            <w:tcW w:w="700" w:type="dxa"/>
            <w:tcBorders>
              <w:top w:val="single" w:sz="4" w:space="0" w:color="auto"/>
              <w:left w:val="single" w:sz="4" w:space="0" w:color="auto"/>
              <w:bottom w:val="single" w:sz="4" w:space="0" w:color="auto"/>
            </w:tcBorders>
            <w:vAlign w:val="bottom"/>
          </w:tcPr>
          <w:p w14:paraId="47AE8B58" w14:textId="77777777" w:rsidR="00214397" w:rsidRPr="00214397" w:rsidRDefault="00214397" w:rsidP="00214397">
            <w:pPr>
              <w:jc w:val="center"/>
              <w:rPr>
                <w:color w:val="000000"/>
                <w:sz w:val="21"/>
                <w:szCs w:val="21"/>
              </w:rPr>
            </w:pPr>
            <w:r w:rsidRPr="00214397">
              <w:rPr>
                <w:color w:val="000000"/>
                <w:sz w:val="21"/>
                <w:szCs w:val="21"/>
              </w:rPr>
              <w:t> </w:t>
            </w:r>
          </w:p>
        </w:tc>
        <w:tc>
          <w:tcPr>
            <w:tcW w:w="3094" w:type="dxa"/>
            <w:tcBorders>
              <w:top w:val="single" w:sz="8" w:space="0" w:color="auto"/>
              <w:left w:val="nil"/>
              <w:bottom w:val="single" w:sz="8" w:space="0" w:color="auto"/>
              <w:right w:val="nil"/>
            </w:tcBorders>
            <w:vAlign w:val="bottom"/>
          </w:tcPr>
          <w:p w14:paraId="0E248ECE" w14:textId="77777777" w:rsidR="00214397" w:rsidRPr="00214397" w:rsidRDefault="00214397" w:rsidP="00214397">
            <w:pPr>
              <w:rPr>
                <w:b/>
                <w:bCs/>
                <w:color w:val="000000"/>
                <w:sz w:val="21"/>
                <w:szCs w:val="21"/>
              </w:rPr>
            </w:pPr>
          </w:p>
        </w:tc>
        <w:tc>
          <w:tcPr>
            <w:tcW w:w="709" w:type="dxa"/>
            <w:tcBorders>
              <w:top w:val="single" w:sz="8" w:space="0" w:color="auto"/>
              <w:left w:val="nil"/>
              <w:bottom w:val="single" w:sz="8" w:space="0" w:color="auto"/>
            </w:tcBorders>
            <w:vAlign w:val="bottom"/>
          </w:tcPr>
          <w:p w14:paraId="2B873487" w14:textId="77777777" w:rsidR="00214397" w:rsidRPr="00214397" w:rsidRDefault="00214397" w:rsidP="00214397">
            <w:pPr>
              <w:rPr>
                <w:b/>
                <w:bCs/>
                <w:color w:val="000000"/>
                <w:sz w:val="21"/>
                <w:szCs w:val="21"/>
              </w:rPr>
            </w:pPr>
            <w:r w:rsidRPr="00214397">
              <w:rPr>
                <w:b/>
                <w:bCs/>
                <w:color w:val="000000"/>
                <w:sz w:val="21"/>
                <w:szCs w:val="21"/>
              </w:rPr>
              <w:t> </w:t>
            </w:r>
          </w:p>
        </w:tc>
        <w:tc>
          <w:tcPr>
            <w:tcW w:w="992" w:type="dxa"/>
            <w:tcBorders>
              <w:top w:val="single" w:sz="4" w:space="0" w:color="auto"/>
              <w:bottom w:val="single" w:sz="4" w:space="0" w:color="auto"/>
            </w:tcBorders>
            <w:vAlign w:val="bottom"/>
          </w:tcPr>
          <w:p w14:paraId="7CF6E1A7" w14:textId="77777777" w:rsidR="00214397" w:rsidRPr="00214397" w:rsidRDefault="00214397" w:rsidP="00214397">
            <w:pPr>
              <w:rPr>
                <w:b/>
                <w:bCs/>
                <w:color w:val="000000"/>
                <w:sz w:val="21"/>
                <w:szCs w:val="21"/>
              </w:rPr>
            </w:pPr>
            <w:r w:rsidRPr="00214397">
              <w:rPr>
                <w:b/>
                <w:bCs/>
                <w:color w:val="000000"/>
                <w:sz w:val="21"/>
                <w:szCs w:val="21"/>
              </w:rPr>
              <w:t> </w:t>
            </w:r>
          </w:p>
        </w:tc>
        <w:tc>
          <w:tcPr>
            <w:tcW w:w="1125" w:type="dxa"/>
            <w:tcBorders>
              <w:top w:val="single" w:sz="8" w:space="0" w:color="auto"/>
              <w:left w:val="nil"/>
              <w:bottom w:val="single" w:sz="8" w:space="0" w:color="auto"/>
              <w:right w:val="single" w:sz="8" w:space="0" w:color="auto"/>
            </w:tcBorders>
            <w:vAlign w:val="bottom"/>
          </w:tcPr>
          <w:p w14:paraId="263BAFDE" w14:textId="77777777" w:rsidR="00214397" w:rsidRPr="00214397" w:rsidRDefault="00214397" w:rsidP="00214397">
            <w:pPr>
              <w:rPr>
                <w:b/>
                <w:bCs/>
                <w:color w:val="000000"/>
                <w:sz w:val="21"/>
                <w:szCs w:val="21"/>
              </w:rPr>
            </w:pPr>
            <w:r w:rsidRPr="00214397">
              <w:rPr>
                <w:b/>
                <w:bCs/>
                <w:color w:val="000000"/>
                <w:sz w:val="21"/>
                <w:szCs w:val="21"/>
              </w:rPr>
              <w:t> Итого:</w:t>
            </w:r>
          </w:p>
        </w:tc>
        <w:tc>
          <w:tcPr>
            <w:tcW w:w="1805" w:type="dxa"/>
            <w:tcBorders>
              <w:top w:val="single" w:sz="8" w:space="0" w:color="auto"/>
              <w:left w:val="nil"/>
              <w:bottom w:val="single" w:sz="8" w:space="0" w:color="auto"/>
              <w:right w:val="single" w:sz="8" w:space="0" w:color="auto"/>
            </w:tcBorders>
            <w:vAlign w:val="bottom"/>
          </w:tcPr>
          <w:p w14:paraId="5AD69636" w14:textId="3D9B41D0" w:rsidR="00214397" w:rsidRPr="008A04BD" w:rsidRDefault="00214397" w:rsidP="008A04BD">
            <w:pPr>
              <w:jc w:val="center"/>
              <w:rPr>
                <w:b/>
                <w:bCs/>
                <w:color w:val="000000"/>
                <w:sz w:val="21"/>
                <w:szCs w:val="21"/>
              </w:rPr>
            </w:pPr>
          </w:p>
        </w:tc>
      </w:tr>
      <w:tr w:rsidR="00214397" w:rsidRPr="00214397" w14:paraId="309C2047" w14:textId="77777777" w:rsidTr="00EB1B95">
        <w:trPr>
          <w:trHeight w:val="330"/>
        </w:trPr>
        <w:tc>
          <w:tcPr>
            <w:tcW w:w="700" w:type="dxa"/>
            <w:tcBorders>
              <w:top w:val="single" w:sz="4" w:space="0" w:color="auto"/>
              <w:left w:val="nil"/>
              <w:bottom w:val="nil"/>
              <w:right w:val="nil"/>
            </w:tcBorders>
            <w:vAlign w:val="bottom"/>
          </w:tcPr>
          <w:p w14:paraId="3A93A0D1" w14:textId="77777777" w:rsidR="00214397" w:rsidRPr="00214397" w:rsidRDefault="00214397" w:rsidP="00214397">
            <w:pPr>
              <w:jc w:val="center"/>
              <w:rPr>
                <w:color w:val="000000"/>
                <w:sz w:val="20"/>
                <w:szCs w:val="20"/>
              </w:rPr>
            </w:pPr>
          </w:p>
        </w:tc>
        <w:tc>
          <w:tcPr>
            <w:tcW w:w="3094" w:type="dxa"/>
            <w:tcBorders>
              <w:top w:val="nil"/>
              <w:left w:val="nil"/>
              <w:bottom w:val="nil"/>
              <w:right w:val="nil"/>
            </w:tcBorders>
            <w:vAlign w:val="bottom"/>
          </w:tcPr>
          <w:p w14:paraId="4C8D514F" w14:textId="77777777" w:rsidR="00214397" w:rsidRPr="00214397" w:rsidRDefault="00214397" w:rsidP="00214397">
            <w:pPr>
              <w:rPr>
                <w:b/>
                <w:bCs/>
                <w:color w:val="000000"/>
                <w:sz w:val="20"/>
                <w:szCs w:val="20"/>
              </w:rPr>
            </w:pPr>
          </w:p>
        </w:tc>
        <w:tc>
          <w:tcPr>
            <w:tcW w:w="709" w:type="dxa"/>
            <w:tcBorders>
              <w:top w:val="nil"/>
              <w:left w:val="nil"/>
              <w:bottom w:val="nil"/>
              <w:right w:val="nil"/>
            </w:tcBorders>
            <w:vAlign w:val="bottom"/>
          </w:tcPr>
          <w:p w14:paraId="6475264E" w14:textId="77777777" w:rsidR="00214397" w:rsidRPr="00214397" w:rsidRDefault="00214397" w:rsidP="00214397">
            <w:pPr>
              <w:rPr>
                <w:b/>
                <w:bCs/>
                <w:color w:val="000000"/>
                <w:sz w:val="20"/>
                <w:szCs w:val="20"/>
              </w:rPr>
            </w:pPr>
          </w:p>
        </w:tc>
        <w:tc>
          <w:tcPr>
            <w:tcW w:w="992" w:type="dxa"/>
            <w:tcBorders>
              <w:top w:val="single" w:sz="4" w:space="0" w:color="auto"/>
              <w:left w:val="nil"/>
              <w:bottom w:val="nil"/>
              <w:right w:val="nil"/>
            </w:tcBorders>
            <w:vAlign w:val="bottom"/>
          </w:tcPr>
          <w:p w14:paraId="7D4B59AC" w14:textId="77777777" w:rsidR="00214397" w:rsidRPr="00214397" w:rsidRDefault="00214397" w:rsidP="00214397">
            <w:pPr>
              <w:rPr>
                <w:b/>
                <w:bCs/>
                <w:color w:val="000000"/>
                <w:sz w:val="20"/>
                <w:szCs w:val="20"/>
              </w:rPr>
            </w:pPr>
          </w:p>
        </w:tc>
        <w:tc>
          <w:tcPr>
            <w:tcW w:w="1125" w:type="dxa"/>
            <w:tcBorders>
              <w:top w:val="nil"/>
              <w:left w:val="nil"/>
              <w:bottom w:val="nil"/>
              <w:right w:val="nil"/>
            </w:tcBorders>
            <w:vAlign w:val="bottom"/>
          </w:tcPr>
          <w:p w14:paraId="4EBC056F" w14:textId="77777777" w:rsidR="00214397" w:rsidRPr="00214397" w:rsidRDefault="00214397" w:rsidP="00214397">
            <w:pPr>
              <w:rPr>
                <w:b/>
                <w:bCs/>
                <w:color w:val="000000"/>
                <w:sz w:val="20"/>
                <w:szCs w:val="20"/>
              </w:rPr>
            </w:pPr>
          </w:p>
        </w:tc>
        <w:tc>
          <w:tcPr>
            <w:tcW w:w="1805" w:type="dxa"/>
            <w:tcBorders>
              <w:top w:val="nil"/>
              <w:left w:val="nil"/>
              <w:bottom w:val="nil"/>
              <w:right w:val="nil"/>
            </w:tcBorders>
            <w:vAlign w:val="bottom"/>
          </w:tcPr>
          <w:p w14:paraId="1E29472C" w14:textId="77777777" w:rsidR="00214397" w:rsidRPr="00214397" w:rsidRDefault="00214397" w:rsidP="00214397">
            <w:pPr>
              <w:rPr>
                <w:b/>
                <w:bCs/>
                <w:color w:val="000000"/>
                <w:sz w:val="20"/>
                <w:szCs w:val="20"/>
              </w:rPr>
            </w:pPr>
          </w:p>
        </w:tc>
      </w:tr>
    </w:tbl>
    <w:p w14:paraId="708F0D98" w14:textId="77777777" w:rsidR="00214397" w:rsidRPr="00214397" w:rsidRDefault="00214397" w:rsidP="00214397">
      <w:pPr>
        <w:ind w:firstLine="709"/>
        <w:rPr>
          <w:vanish/>
        </w:rPr>
      </w:pPr>
    </w:p>
    <w:p w14:paraId="3B097D33" w14:textId="77777777" w:rsidR="00214397" w:rsidRPr="00214397" w:rsidRDefault="00214397" w:rsidP="00214397">
      <w:pPr>
        <w:rPr>
          <w:sz w:val="28"/>
          <w:szCs w:val="28"/>
        </w:rPr>
      </w:pPr>
      <w:bookmarkStart w:id="0" w:name="RANGE!A1:F23"/>
      <w:bookmarkEnd w:id="0"/>
    </w:p>
    <w:p w14:paraId="7614E677" w14:textId="77777777" w:rsidR="00214397" w:rsidRPr="00214397" w:rsidRDefault="00214397" w:rsidP="00214397">
      <w:pPr>
        <w:ind w:left="2831" w:firstLine="709"/>
        <w:rPr>
          <w:sz w:val="28"/>
          <w:szCs w:val="28"/>
        </w:rPr>
      </w:pPr>
    </w:p>
    <w:p w14:paraId="1ADA5460" w14:textId="77777777" w:rsidR="00214397" w:rsidRPr="00214397" w:rsidRDefault="00214397" w:rsidP="00214397">
      <w:pPr>
        <w:ind w:left="2831" w:firstLine="709"/>
        <w:rPr>
          <w:sz w:val="28"/>
          <w:szCs w:val="28"/>
        </w:rPr>
      </w:pPr>
    </w:p>
    <w:p w14:paraId="44E3A524" w14:textId="77777777" w:rsidR="00214397" w:rsidRPr="00214397" w:rsidRDefault="00214397" w:rsidP="00214397">
      <w:pPr>
        <w:ind w:left="2831" w:firstLine="709"/>
        <w:rPr>
          <w:sz w:val="28"/>
          <w:szCs w:val="28"/>
        </w:rPr>
      </w:pPr>
    </w:p>
    <w:p w14:paraId="6C432DBE" w14:textId="77777777" w:rsidR="00214397" w:rsidRPr="00214397" w:rsidRDefault="00214397" w:rsidP="00214397">
      <w:pPr>
        <w:ind w:left="2831" w:firstLine="709"/>
        <w:rPr>
          <w:sz w:val="28"/>
          <w:szCs w:val="28"/>
        </w:rPr>
      </w:pPr>
    </w:p>
    <w:p w14:paraId="683EBFCB" w14:textId="77777777" w:rsidR="00214397" w:rsidRPr="00214397" w:rsidRDefault="00214397" w:rsidP="00214397">
      <w:pPr>
        <w:ind w:left="2831" w:firstLine="709"/>
        <w:rPr>
          <w:sz w:val="28"/>
          <w:szCs w:val="28"/>
        </w:rPr>
      </w:pPr>
    </w:p>
    <w:p w14:paraId="4A50ACA2" w14:textId="77777777" w:rsidR="00214397" w:rsidRPr="00214397" w:rsidRDefault="00214397" w:rsidP="00214397">
      <w:pPr>
        <w:ind w:left="2831" w:firstLine="709"/>
        <w:rPr>
          <w:sz w:val="28"/>
          <w:szCs w:val="28"/>
        </w:rPr>
      </w:pPr>
    </w:p>
    <w:p w14:paraId="13FB8D2F" w14:textId="77777777" w:rsidR="00214397" w:rsidRPr="00214397" w:rsidRDefault="00214397" w:rsidP="00214397">
      <w:pPr>
        <w:ind w:left="2831" w:firstLine="709"/>
        <w:rPr>
          <w:sz w:val="28"/>
          <w:szCs w:val="28"/>
        </w:rPr>
      </w:pPr>
    </w:p>
    <w:p w14:paraId="3463FEBE" w14:textId="77777777" w:rsidR="00214397" w:rsidRPr="00214397" w:rsidRDefault="00214397" w:rsidP="00214397">
      <w:pPr>
        <w:ind w:left="2831" w:firstLine="709"/>
        <w:rPr>
          <w:sz w:val="28"/>
          <w:szCs w:val="28"/>
        </w:rPr>
      </w:pPr>
    </w:p>
    <w:p w14:paraId="7B30A17A" w14:textId="77777777" w:rsidR="00214397" w:rsidRPr="00214397" w:rsidRDefault="00214397" w:rsidP="00214397">
      <w:pPr>
        <w:keepNext/>
        <w:rPr>
          <w:iCs/>
        </w:rPr>
      </w:pPr>
    </w:p>
    <w:p w14:paraId="6B292F72" w14:textId="77777777" w:rsidR="00214397" w:rsidRPr="00214397" w:rsidRDefault="00214397" w:rsidP="00214397">
      <w:pPr>
        <w:keepNext/>
        <w:rPr>
          <w:iCs/>
        </w:rPr>
      </w:pPr>
    </w:p>
    <w:p w14:paraId="260E240C" w14:textId="77777777" w:rsidR="00214397" w:rsidRPr="00214397" w:rsidRDefault="00214397" w:rsidP="00214397">
      <w:pPr>
        <w:keepNext/>
        <w:rPr>
          <w:iCs/>
        </w:rPr>
      </w:pPr>
    </w:p>
    <w:p w14:paraId="1EAB9E13" w14:textId="77777777" w:rsidR="00AA5F66" w:rsidRDefault="00AA5F66" w:rsidP="00842C49">
      <w:pPr>
        <w:jc w:val="both"/>
        <w:rPr>
          <w:sz w:val="22"/>
          <w:szCs w:val="22"/>
        </w:rPr>
      </w:pPr>
    </w:p>
    <w:p w14:paraId="38DC130C" w14:textId="77777777" w:rsidR="00300A72" w:rsidRDefault="00300A72" w:rsidP="00842C49">
      <w:pPr>
        <w:jc w:val="both"/>
        <w:rPr>
          <w:sz w:val="22"/>
          <w:szCs w:val="22"/>
        </w:rPr>
      </w:pPr>
    </w:p>
    <w:p w14:paraId="6DD38C86" w14:textId="77777777" w:rsidR="00AA5F66" w:rsidRDefault="00AA5F66" w:rsidP="00AA5F66">
      <w:pPr>
        <w:jc w:val="center"/>
        <w:rPr>
          <w:sz w:val="22"/>
          <w:szCs w:val="22"/>
        </w:rPr>
      </w:pPr>
    </w:p>
    <w:p w14:paraId="67C2D05C" w14:textId="77777777" w:rsidR="00300A72" w:rsidRPr="005B0F3F" w:rsidRDefault="00300A72" w:rsidP="00300A72">
      <w:pPr>
        <w:pStyle w:val="a5"/>
        <w:keepNext/>
        <w:keepLines/>
        <w:rPr>
          <w:rFonts w:ascii="Times New Roman" w:hAnsi="Times New Roman"/>
          <w:b/>
        </w:rPr>
      </w:pPr>
      <w:r w:rsidRPr="005B0F3F">
        <w:rPr>
          <w:rFonts w:ascii="Times New Roman" w:hAnsi="Times New Roman"/>
          <w:b/>
        </w:rPr>
        <w:t xml:space="preserve">От ЗАКАЗЧИКА                                                                                  От ПОСТАВЩИКА                                           </w:t>
      </w:r>
    </w:p>
    <w:p w14:paraId="37C057FA" w14:textId="77777777" w:rsidR="00300A72" w:rsidRPr="005B0F3F" w:rsidRDefault="00300A72" w:rsidP="00300A72">
      <w:pPr>
        <w:pStyle w:val="a5"/>
        <w:keepNext/>
        <w:keepLines/>
        <w:rPr>
          <w:rFonts w:ascii="Times New Roman" w:hAnsi="Times New Roman"/>
        </w:rPr>
      </w:pPr>
      <w:proofErr w:type="gramStart"/>
      <w:r w:rsidRPr="005B0F3F">
        <w:rPr>
          <w:rFonts w:ascii="Times New Roman" w:hAnsi="Times New Roman"/>
        </w:rPr>
        <w:t>Заведующий  МБДОУ</w:t>
      </w:r>
      <w:proofErr w:type="gramEnd"/>
      <w:r w:rsidRPr="005B0F3F">
        <w:rPr>
          <w:rFonts w:ascii="Times New Roman" w:hAnsi="Times New Roman"/>
        </w:rPr>
        <w:t xml:space="preserve"> № 1</w:t>
      </w:r>
      <w:r w:rsidR="00DB0D90">
        <w:rPr>
          <w:rFonts w:ascii="Times New Roman" w:hAnsi="Times New Roman"/>
        </w:rPr>
        <w:t>4</w:t>
      </w:r>
      <w:r w:rsidRPr="005B0F3F">
        <w:rPr>
          <w:rFonts w:ascii="Times New Roman" w:hAnsi="Times New Roman"/>
        </w:rPr>
        <w:t xml:space="preserve">                                                                     </w:t>
      </w:r>
    </w:p>
    <w:p w14:paraId="68FBE3A4" w14:textId="77777777" w:rsidR="00300A72" w:rsidRPr="005B0F3F" w:rsidRDefault="00300A72" w:rsidP="00300A72">
      <w:pPr>
        <w:pStyle w:val="a5"/>
        <w:keepNext/>
        <w:keepLines/>
        <w:rPr>
          <w:rFonts w:ascii="Times New Roman" w:hAnsi="Times New Roman"/>
        </w:rPr>
      </w:pPr>
      <w:r w:rsidRPr="005B0F3F">
        <w:rPr>
          <w:rFonts w:ascii="Times New Roman" w:hAnsi="Times New Roman"/>
        </w:rPr>
        <w:t xml:space="preserve">г. Кингисеппа                                                                              </w:t>
      </w:r>
      <w:r>
        <w:rPr>
          <w:rFonts w:ascii="Times New Roman" w:hAnsi="Times New Roman"/>
        </w:rPr>
        <w:t xml:space="preserve">         </w:t>
      </w:r>
      <w:r w:rsidRPr="005B0F3F">
        <w:rPr>
          <w:rFonts w:ascii="Times New Roman" w:hAnsi="Times New Roman"/>
        </w:rPr>
        <w:t xml:space="preserve"> </w:t>
      </w:r>
    </w:p>
    <w:p w14:paraId="2258F1E8" w14:textId="77777777" w:rsidR="00300A72" w:rsidRPr="005B0F3F" w:rsidRDefault="00300A72" w:rsidP="00300A72">
      <w:pPr>
        <w:pStyle w:val="a5"/>
        <w:keepNext/>
        <w:keepLines/>
        <w:tabs>
          <w:tab w:val="left" w:pos="6969"/>
        </w:tabs>
        <w:rPr>
          <w:rFonts w:ascii="Times New Roman" w:hAnsi="Times New Roman"/>
        </w:rPr>
      </w:pPr>
      <w:r w:rsidRPr="005B0F3F">
        <w:rPr>
          <w:rFonts w:ascii="Times New Roman" w:hAnsi="Times New Roman"/>
        </w:rPr>
        <w:t xml:space="preserve">_____________ </w:t>
      </w:r>
      <w:r w:rsidR="00DB0D90">
        <w:rPr>
          <w:rFonts w:ascii="Times New Roman" w:hAnsi="Times New Roman"/>
        </w:rPr>
        <w:t>Л.В. Боровикова</w:t>
      </w:r>
      <w:r w:rsidRPr="005B0F3F">
        <w:rPr>
          <w:rFonts w:ascii="Times New Roman" w:hAnsi="Times New Roman"/>
        </w:rPr>
        <w:t xml:space="preserve">                                               ________________</w:t>
      </w:r>
      <w:r>
        <w:rPr>
          <w:rFonts w:ascii="Times New Roman" w:hAnsi="Times New Roman"/>
        </w:rPr>
        <w:t>/____________</w:t>
      </w:r>
    </w:p>
    <w:p w14:paraId="49451744" w14:textId="77777777" w:rsidR="00300A72" w:rsidRPr="005B0F3F" w:rsidRDefault="00300A72" w:rsidP="00AA5F66">
      <w:pPr>
        <w:jc w:val="center"/>
        <w:rPr>
          <w:sz w:val="22"/>
          <w:szCs w:val="22"/>
        </w:rPr>
      </w:pPr>
    </w:p>
    <w:sectPr w:rsidR="00300A72" w:rsidRPr="005B0F3F" w:rsidSect="00B6278F">
      <w:footerReference w:type="default" r:id="rId37"/>
      <w:pgSz w:w="11906" w:h="16838"/>
      <w:pgMar w:top="426" w:right="850" w:bottom="28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5D490" w14:textId="77777777" w:rsidR="00951CDA" w:rsidRDefault="00951CDA" w:rsidP="00443EA0">
      <w:r>
        <w:separator/>
      </w:r>
    </w:p>
  </w:endnote>
  <w:endnote w:type="continuationSeparator" w:id="0">
    <w:p w14:paraId="5AEDC70D" w14:textId="77777777" w:rsidR="00951CDA" w:rsidRDefault="00951CDA" w:rsidP="00443E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TimesNewRomanPSMT">
    <w:altName w:val="MS Mincho"/>
    <w:panose1 w:val="00000000000000000000"/>
    <w:charset w:val="00"/>
    <w:family w:val="roman"/>
    <w:notTrueType/>
    <w:pitch w:val="default"/>
  </w:font>
  <w:font w:name="TimesNewRomanPS-ItalicMT">
    <w:altName w:val="MS Mincho"/>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9315421"/>
      <w:docPartObj>
        <w:docPartGallery w:val="Page Numbers (Bottom of Page)"/>
        <w:docPartUnique/>
      </w:docPartObj>
    </w:sdtPr>
    <w:sdtContent>
      <w:p w14:paraId="413144ED" w14:textId="77777777" w:rsidR="0009172E" w:rsidRDefault="00854061">
        <w:pPr>
          <w:pStyle w:val="af"/>
        </w:pPr>
        <w:r>
          <w:rPr>
            <w:noProof/>
          </w:rPr>
          <mc:AlternateContent>
            <mc:Choice Requires="wpg">
              <w:drawing>
                <wp:anchor distT="0" distB="0" distL="114300" distR="114300" simplePos="0" relativeHeight="251659264" behindDoc="0" locked="0" layoutInCell="1" allowOverlap="1" wp14:anchorId="349CBA84" wp14:editId="7BAC2ACC">
                  <wp:simplePos x="0" y="0"/>
                  <wp:positionH relativeFrom="page">
                    <wp:align>center</wp:align>
                  </wp:positionH>
                  <wp:positionV relativeFrom="bottomMargin">
                    <wp:align>center</wp:align>
                  </wp:positionV>
                  <wp:extent cx="7539990" cy="190500"/>
                  <wp:effectExtent l="9525" t="9525" r="10795" b="0"/>
                  <wp:wrapNone/>
                  <wp:docPr id="2"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539990" cy="190500"/>
                            <a:chOff x="-8" y="14978"/>
                            <a:chExt cx="12255" cy="300"/>
                          </a:xfrm>
                        </wpg:grpSpPr>
                        <wps:wsp>
                          <wps:cNvPr id="3" name="Text Box 2"/>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F2D3F1" w14:textId="77777777" w:rsidR="0009172E" w:rsidRDefault="00854061">
                                <w:pPr>
                                  <w:jc w:val="center"/>
                                </w:pPr>
                                <w:r>
                                  <w:fldChar w:fldCharType="begin"/>
                                </w:r>
                                <w:r>
                                  <w:instrText xml:space="preserve"> PAGE    \* MERGEFORMAT </w:instrText>
                                </w:r>
                                <w:r>
                                  <w:fldChar w:fldCharType="separate"/>
                                </w:r>
                                <w:r w:rsidR="00FF7B95" w:rsidRPr="00FF7B95">
                                  <w:rPr>
                                    <w:noProof/>
                                    <w:color w:val="8C8C8C" w:themeColor="background1" w:themeShade="8C"/>
                                  </w:rPr>
                                  <w:t>9</w:t>
                                </w:r>
                                <w:r>
                                  <w:fldChar w:fldCharType="end"/>
                                </w:r>
                              </w:p>
                            </w:txbxContent>
                          </wps:txbx>
                          <wps:bodyPr rot="0" vert="horz" wrap="square" lIns="0" tIns="0" rIns="0" bIns="0" anchor="t" anchorCtr="0" upright="1">
                            <a:noAutofit/>
                          </wps:bodyPr>
                        </wps:wsp>
                        <wpg:grpSp>
                          <wpg:cNvPr id="4" name="Group 3"/>
                          <wpg:cNvGrpSpPr>
                            <a:grpSpLocks/>
                          </wpg:cNvGrpSpPr>
                          <wpg:grpSpPr bwMode="auto">
                            <a:xfrm>
                              <a:off x="-8" y="14978"/>
                              <a:ext cx="12255" cy="230"/>
                              <a:chOff x="-8" y="14978"/>
                              <a:chExt cx="12255" cy="230"/>
                            </a:xfrm>
                          </wpg:grpSpPr>
                          <wps:wsp>
                            <wps:cNvPr id="5" name="AutoShape 4"/>
                            <wps:cNvCnPr>
                              <a:cxnSpLocks noChangeShapeType="1"/>
                            </wps:cNvCnPr>
                            <wps:spPr bwMode="auto">
                              <a:xfrm flipV="1">
                                <a:off x="-8" y="14978"/>
                                <a:ext cx="1260" cy="230"/>
                              </a:xfrm>
                              <a:prstGeom prst="bentConnector3">
                                <a:avLst>
                                  <a:gd name="adj1" fmla="val 50000"/>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s:wsp>
                            <wps:cNvPr id="6" name="AutoShape 5"/>
                            <wps:cNvCnPr>
                              <a:cxnSpLocks noChangeShapeType="1"/>
                            </wps:cNvCnPr>
                            <wps:spPr bwMode="auto">
                              <a:xfrm rot="10800000">
                                <a:off x="1252" y="14978"/>
                                <a:ext cx="10995" cy="230"/>
                              </a:xfrm>
                              <a:prstGeom prst="bentConnector3">
                                <a:avLst>
                                  <a:gd name="adj1" fmla="val 96778"/>
                                </a:avLst>
                              </a:prstGeom>
                              <a:noFill/>
                              <a:ln w="9525">
                                <a:solidFill>
                                  <a:schemeClr val="bg1">
                                    <a:lumMod val="65000"/>
                                    <a:lumOff val="0"/>
                                  </a:schemeClr>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349CBA84" id="Group 1" o:spid="_x0000_s1026" style="position:absolute;margin-left:0;margin-top:0;width:593.7pt;height:15pt;z-index:251659264;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">
                  <v:shapetype id="_x0000_t202" coordsize="21600,21600" o:spt="202" path="m,l,21600r21600,l21600,xe">
                    <v:stroke joinstyle="miter"/>
                    <v:path gradientshapeok="t" o:connecttype="rect"/>
                  </v:shapetype>
                  <v:shape id="Text Box 2" o:spid="_x0000_s1027"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" filled="f" stroked="f">
                    <v:textbox inset="0,0,0,0">
                      <w:txbxContent>
                        <w:p w14:paraId="16F2D3F1" w14:textId="77777777" w:rsidR="0009172E" w:rsidRDefault="00854061">
                          <w:pPr>
                            <w:jc w:val="center"/>
                          </w:pPr>
                          <w:r>
                            <w:fldChar w:fldCharType="begin"/>
                          </w:r>
                          <w:r>
                            <w:instrText xml:space="preserve"> PAGE    \* MERGEFORMAT </w:instrText>
                          </w:r>
                          <w:r>
                            <w:fldChar w:fldCharType="separate"/>
                          </w:r>
                          <w:r w:rsidR="00FF7B95" w:rsidRPr="00FF7B95">
                            <w:rPr>
                              <w:noProof/>
                              <w:color w:val="8C8C8C" w:themeColor="background1" w:themeShade="8C"/>
                            </w:rPr>
                            <w:t>9</w:t>
                          </w:r>
                          <w:r>
                            <w:fldChar w:fldCharType="end"/>
                          </w:r>
                        </w:p>
                      </w:txbxContent>
                    </v:textbox>
                  </v:shape>
                  <v:group id="Group 3" o:spid="_x0000_s1028"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4" o:spid="_x0000_s1029"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" strokecolor="#a5a5a5 [2092]"/>
                    <v:shape id="AutoShape 5" o:spid="_x0000_s1030"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" adj="20904" strokecolor="#a5a5a5 [2092]"/>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61AE58" w14:textId="77777777" w:rsidR="00951CDA" w:rsidRDefault="00951CDA" w:rsidP="00443EA0">
      <w:r>
        <w:separator/>
      </w:r>
    </w:p>
  </w:footnote>
  <w:footnote w:type="continuationSeparator" w:id="0">
    <w:p w14:paraId="61E8F5E0" w14:textId="77777777" w:rsidR="00951CDA" w:rsidRDefault="00951CDA" w:rsidP="00443EA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1B416A"/>
    <w:multiLevelType w:val="multilevel"/>
    <w:tmpl w:val="AC18A686"/>
    <w:lvl w:ilvl="0">
      <w:start w:val="1"/>
      <w:numFmt w:val="decimal"/>
      <w:lvlText w:val="%1."/>
      <w:lvlJc w:val="left"/>
      <w:pPr>
        <w:ind w:left="1275" w:hanging="1275"/>
      </w:pPr>
      <w:rPr>
        <w:rFonts w:hint="default"/>
      </w:rPr>
    </w:lvl>
    <w:lvl w:ilvl="1">
      <w:start w:val="1"/>
      <w:numFmt w:val="decimal"/>
      <w:lvlText w:val="%1.%2."/>
      <w:lvlJc w:val="left"/>
      <w:pPr>
        <w:ind w:left="5245" w:hanging="1275"/>
      </w:pPr>
      <w:rPr>
        <w:rFonts w:hint="default"/>
        <w:b w:val="0"/>
      </w:rPr>
    </w:lvl>
    <w:lvl w:ilvl="2">
      <w:start w:val="1"/>
      <w:numFmt w:val="decimal"/>
      <w:lvlText w:val="%1.%2.%3."/>
      <w:lvlJc w:val="left"/>
      <w:pPr>
        <w:ind w:left="2691" w:hanging="1275"/>
      </w:pPr>
      <w:rPr>
        <w:rFonts w:hint="default"/>
      </w:rPr>
    </w:lvl>
    <w:lvl w:ilvl="3">
      <w:start w:val="1"/>
      <w:numFmt w:val="decimal"/>
      <w:lvlText w:val="%1.%2.%3.%4."/>
      <w:lvlJc w:val="left"/>
      <w:pPr>
        <w:ind w:left="3399" w:hanging="1275"/>
      </w:pPr>
      <w:rPr>
        <w:rFonts w:hint="default"/>
      </w:rPr>
    </w:lvl>
    <w:lvl w:ilvl="4">
      <w:start w:val="1"/>
      <w:numFmt w:val="decimal"/>
      <w:lvlText w:val="%1.%2.%3.%4.%5."/>
      <w:lvlJc w:val="left"/>
      <w:pPr>
        <w:ind w:left="4107" w:hanging="1275"/>
      </w:pPr>
      <w:rPr>
        <w:rFonts w:hint="default"/>
      </w:rPr>
    </w:lvl>
    <w:lvl w:ilvl="5">
      <w:start w:val="1"/>
      <w:numFmt w:val="decimal"/>
      <w:lvlText w:val="%1.%2.%3.%4.%5.%6."/>
      <w:lvlJc w:val="left"/>
      <w:pPr>
        <w:ind w:left="4815" w:hanging="1275"/>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464" w:hanging="1800"/>
      </w:pPr>
      <w:rPr>
        <w:rFonts w:hint="default"/>
      </w:rPr>
    </w:lvl>
  </w:abstractNum>
  <w:abstractNum w:abstractNumId="1" w15:restartNumberingAfterBreak="0">
    <w:nsid w:val="18E53A17"/>
    <w:multiLevelType w:val="multilevel"/>
    <w:tmpl w:val="37725CA6"/>
    <w:lvl w:ilvl="0">
      <w:start w:val="4"/>
      <w:numFmt w:val="decimal"/>
      <w:lvlText w:val="%1."/>
      <w:lvlJc w:val="left"/>
      <w:pPr>
        <w:ind w:left="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2F977387"/>
    <w:multiLevelType w:val="multilevel"/>
    <w:tmpl w:val="81E0CE36"/>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2"/>
      <w:numFmt w:val="decimal"/>
      <w:lvlText w:val="%1.%2."/>
      <w:lvlJc w:val="left"/>
      <w:pPr>
        <w:ind w:left="419"/>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44564857"/>
    <w:multiLevelType w:val="multilevel"/>
    <w:tmpl w:val="54E2DB82"/>
    <w:lvl w:ilvl="0">
      <w:start w:val="3"/>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start w:val="3"/>
      <w:numFmt w:val="decimal"/>
      <w:lvlText w:val="%1.%2."/>
      <w:lvlJc w:val="left"/>
      <w:pPr>
        <w:ind w:left="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start w:val="1"/>
      <w:numFmt w:val="decimal"/>
      <w:lvlText w:val="%4"/>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62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463D51F8"/>
    <w:multiLevelType w:val="hybridMultilevel"/>
    <w:tmpl w:val="D010A616"/>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66662D0F"/>
    <w:multiLevelType w:val="multilevel"/>
    <w:tmpl w:val="0B88C354"/>
    <w:lvl w:ilvl="0">
      <w:start w:val="3"/>
      <w:numFmt w:val="decimal"/>
      <w:lvlText w:val="%1."/>
      <w:lvlJc w:val="left"/>
      <w:pPr>
        <w:ind w:left="1793"/>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22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start w:val="1"/>
      <w:numFmt w:val="lowerLetter"/>
      <w:lvlText w:val="%5"/>
      <w:lvlJc w:val="left"/>
      <w:pPr>
        <w:ind w:left="265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start w:val="1"/>
      <w:numFmt w:val="lowerRoman"/>
      <w:lvlText w:val="%6"/>
      <w:lvlJc w:val="left"/>
      <w:pPr>
        <w:ind w:left="337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start w:val="1"/>
      <w:numFmt w:val="decimal"/>
      <w:lvlText w:val="%7"/>
      <w:lvlJc w:val="left"/>
      <w:pPr>
        <w:ind w:left="409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start w:val="1"/>
      <w:numFmt w:val="lowerLetter"/>
      <w:lvlText w:val="%8"/>
      <w:lvlJc w:val="left"/>
      <w:pPr>
        <w:ind w:left="481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start w:val="1"/>
      <w:numFmt w:val="lowerRoman"/>
      <w:lvlText w:val="%9"/>
      <w:lvlJc w:val="left"/>
      <w:pPr>
        <w:ind w:left="5532"/>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7" w15:restartNumberingAfterBreak="0">
    <w:nsid w:val="7A3E6E04"/>
    <w:multiLevelType w:val="hybridMultilevel"/>
    <w:tmpl w:val="FCE0A9E0"/>
    <w:lvl w:ilvl="0" w:tplc="67AEDC2E">
      <w:start w:val="2"/>
      <w:numFmt w:val="decimal"/>
      <w:pStyle w:val="2"/>
      <w:lvlText w:val="%1."/>
      <w:lvlJc w:val="left"/>
      <w:pPr>
        <w:ind w:left="720" w:hanging="360"/>
      </w:pPr>
      <w:rPr>
        <w:rFonts w:hint="default"/>
      </w:rPr>
    </w:lvl>
    <w:lvl w:ilvl="1" w:tplc="52109900">
      <w:start w:val="1"/>
      <w:numFmt w:val="lowerLetter"/>
      <w:lvlText w:val="%2."/>
      <w:lvlJc w:val="left"/>
      <w:pPr>
        <w:ind w:left="1440" w:hanging="360"/>
      </w:pPr>
    </w:lvl>
    <w:lvl w:ilvl="2" w:tplc="08A646E4" w:tentative="1">
      <w:start w:val="1"/>
      <w:numFmt w:val="lowerRoman"/>
      <w:lvlText w:val="%3."/>
      <w:lvlJc w:val="right"/>
      <w:pPr>
        <w:ind w:left="2160" w:hanging="180"/>
      </w:pPr>
    </w:lvl>
    <w:lvl w:ilvl="3" w:tplc="2C3A07F6" w:tentative="1">
      <w:start w:val="1"/>
      <w:numFmt w:val="decimal"/>
      <w:lvlText w:val="%4."/>
      <w:lvlJc w:val="left"/>
      <w:pPr>
        <w:ind w:left="2880" w:hanging="360"/>
      </w:pPr>
    </w:lvl>
    <w:lvl w:ilvl="4" w:tplc="B756D4E4" w:tentative="1">
      <w:start w:val="1"/>
      <w:numFmt w:val="lowerLetter"/>
      <w:lvlText w:val="%5."/>
      <w:lvlJc w:val="left"/>
      <w:pPr>
        <w:ind w:left="3600" w:hanging="360"/>
      </w:pPr>
    </w:lvl>
    <w:lvl w:ilvl="5" w:tplc="D39A4D18" w:tentative="1">
      <w:start w:val="1"/>
      <w:numFmt w:val="lowerRoman"/>
      <w:lvlText w:val="%6."/>
      <w:lvlJc w:val="right"/>
      <w:pPr>
        <w:ind w:left="4320" w:hanging="180"/>
      </w:pPr>
    </w:lvl>
    <w:lvl w:ilvl="6" w:tplc="120CA0E2" w:tentative="1">
      <w:start w:val="1"/>
      <w:numFmt w:val="decimal"/>
      <w:lvlText w:val="%7."/>
      <w:lvlJc w:val="left"/>
      <w:pPr>
        <w:ind w:left="5040" w:hanging="360"/>
      </w:pPr>
    </w:lvl>
    <w:lvl w:ilvl="7" w:tplc="885A51E2" w:tentative="1">
      <w:start w:val="1"/>
      <w:numFmt w:val="lowerLetter"/>
      <w:lvlText w:val="%8."/>
      <w:lvlJc w:val="left"/>
      <w:pPr>
        <w:ind w:left="5760" w:hanging="360"/>
      </w:pPr>
    </w:lvl>
    <w:lvl w:ilvl="8" w:tplc="D1FC4A94" w:tentative="1">
      <w:start w:val="1"/>
      <w:numFmt w:val="lowerRoman"/>
      <w:lvlText w:val="%9."/>
      <w:lvlJc w:val="right"/>
      <w:pPr>
        <w:ind w:left="6480" w:hanging="180"/>
      </w:pPr>
    </w:lvl>
  </w:abstractNum>
  <w:num w:numId="1" w16cid:durableId="1799369721">
    <w:abstractNumId w:val="7"/>
  </w:num>
  <w:num w:numId="2" w16cid:durableId="1659191300">
    <w:abstractNumId w:val="0"/>
  </w:num>
  <w:num w:numId="3" w16cid:durableId="2087459037">
    <w:abstractNumId w:val="4"/>
  </w:num>
  <w:num w:numId="4" w16cid:durableId="1594124666">
    <w:abstractNumId w:val="5"/>
  </w:num>
  <w:num w:numId="5" w16cid:durableId="1242711772">
    <w:abstractNumId w:val="2"/>
  </w:num>
  <w:num w:numId="6" w16cid:durableId="196237448">
    <w:abstractNumId w:val="3"/>
  </w:num>
  <w:num w:numId="7" w16cid:durableId="903415870">
    <w:abstractNumId w:val="1"/>
  </w:num>
  <w:num w:numId="8" w16cid:durableId="208629998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5C3D8B"/>
    <w:rsid w:val="00036EC9"/>
    <w:rsid w:val="0004023B"/>
    <w:rsid w:val="00044069"/>
    <w:rsid w:val="000478C3"/>
    <w:rsid w:val="000910B8"/>
    <w:rsid w:val="0009172E"/>
    <w:rsid w:val="000C744F"/>
    <w:rsid w:val="000D0C05"/>
    <w:rsid w:val="000D117E"/>
    <w:rsid w:val="000D32ED"/>
    <w:rsid w:val="000E6C00"/>
    <w:rsid w:val="000F084D"/>
    <w:rsid w:val="00100D43"/>
    <w:rsid w:val="00155163"/>
    <w:rsid w:val="0016239F"/>
    <w:rsid w:val="0017626B"/>
    <w:rsid w:val="00193069"/>
    <w:rsid w:val="001A2E51"/>
    <w:rsid w:val="001B0D16"/>
    <w:rsid w:val="001B3765"/>
    <w:rsid w:val="001D354F"/>
    <w:rsid w:val="001E2C72"/>
    <w:rsid w:val="001F18EA"/>
    <w:rsid w:val="00203B41"/>
    <w:rsid w:val="0021398E"/>
    <w:rsid w:val="00214397"/>
    <w:rsid w:val="00227224"/>
    <w:rsid w:val="002355D4"/>
    <w:rsid w:val="00241ED5"/>
    <w:rsid w:val="00250788"/>
    <w:rsid w:val="002542EC"/>
    <w:rsid w:val="00262260"/>
    <w:rsid w:val="0026286F"/>
    <w:rsid w:val="002B16E8"/>
    <w:rsid w:val="002C2316"/>
    <w:rsid w:val="002D52A4"/>
    <w:rsid w:val="002D783B"/>
    <w:rsid w:val="002E3FD5"/>
    <w:rsid w:val="00300A72"/>
    <w:rsid w:val="00321CEE"/>
    <w:rsid w:val="00394719"/>
    <w:rsid w:val="003D0E2A"/>
    <w:rsid w:val="003D2BC3"/>
    <w:rsid w:val="00443EA0"/>
    <w:rsid w:val="00464312"/>
    <w:rsid w:val="00464931"/>
    <w:rsid w:val="00467745"/>
    <w:rsid w:val="00477731"/>
    <w:rsid w:val="00480215"/>
    <w:rsid w:val="00485040"/>
    <w:rsid w:val="00490D4A"/>
    <w:rsid w:val="004B229B"/>
    <w:rsid w:val="004C5BD0"/>
    <w:rsid w:val="004D6AE0"/>
    <w:rsid w:val="004E4139"/>
    <w:rsid w:val="004E7C86"/>
    <w:rsid w:val="0050026E"/>
    <w:rsid w:val="0051211C"/>
    <w:rsid w:val="005133A9"/>
    <w:rsid w:val="005244D7"/>
    <w:rsid w:val="00533869"/>
    <w:rsid w:val="005B0F3F"/>
    <w:rsid w:val="005B1553"/>
    <w:rsid w:val="005B36B2"/>
    <w:rsid w:val="005C3D8B"/>
    <w:rsid w:val="005C603A"/>
    <w:rsid w:val="006004F3"/>
    <w:rsid w:val="00607F45"/>
    <w:rsid w:val="006240C2"/>
    <w:rsid w:val="00625BBB"/>
    <w:rsid w:val="00640DCC"/>
    <w:rsid w:val="00647263"/>
    <w:rsid w:val="00650F65"/>
    <w:rsid w:val="0067543D"/>
    <w:rsid w:val="00687479"/>
    <w:rsid w:val="006909AA"/>
    <w:rsid w:val="006B4030"/>
    <w:rsid w:val="006B6AE5"/>
    <w:rsid w:val="006C00C9"/>
    <w:rsid w:val="006F3243"/>
    <w:rsid w:val="007041AD"/>
    <w:rsid w:val="00705A35"/>
    <w:rsid w:val="00711373"/>
    <w:rsid w:val="00736945"/>
    <w:rsid w:val="007529D5"/>
    <w:rsid w:val="00755ACE"/>
    <w:rsid w:val="007734B3"/>
    <w:rsid w:val="0078049E"/>
    <w:rsid w:val="00786FB3"/>
    <w:rsid w:val="007B48BC"/>
    <w:rsid w:val="007E00E8"/>
    <w:rsid w:val="007F5336"/>
    <w:rsid w:val="00803846"/>
    <w:rsid w:val="00816163"/>
    <w:rsid w:val="00824A3A"/>
    <w:rsid w:val="00834C08"/>
    <w:rsid w:val="00842C49"/>
    <w:rsid w:val="00845819"/>
    <w:rsid w:val="00854061"/>
    <w:rsid w:val="008A04BD"/>
    <w:rsid w:val="008D2D57"/>
    <w:rsid w:val="008D61E0"/>
    <w:rsid w:val="00917304"/>
    <w:rsid w:val="00951CDA"/>
    <w:rsid w:val="00973984"/>
    <w:rsid w:val="009C420F"/>
    <w:rsid w:val="009D315B"/>
    <w:rsid w:val="009E6A32"/>
    <w:rsid w:val="00A06CC3"/>
    <w:rsid w:val="00A33AE2"/>
    <w:rsid w:val="00A67AD3"/>
    <w:rsid w:val="00A70204"/>
    <w:rsid w:val="00A86929"/>
    <w:rsid w:val="00AA5F66"/>
    <w:rsid w:val="00AB132F"/>
    <w:rsid w:val="00AE404B"/>
    <w:rsid w:val="00AF0D9C"/>
    <w:rsid w:val="00B23B19"/>
    <w:rsid w:val="00B37B61"/>
    <w:rsid w:val="00B625CE"/>
    <w:rsid w:val="00B6278F"/>
    <w:rsid w:val="00B641AD"/>
    <w:rsid w:val="00B7071C"/>
    <w:rsid w:val="00BC0C7D"/>
    <w:rsid w:val="00BD5726"/>
    <w:rsid w:val="00BD6E39"/>
    <w:rsid w:val="00C10D54"/>
    <w:rsid w:val="00C21F10"/>
    <w:rsid w:val="00C311C6"/>
    <w:rsid w:val="00C4246D"/>
    <w:rsid w:val="00C52DB4"/>
    <w:rsid w:val="00C62A9B"/>
    <w:rsid w:val="00C7463C"/>
    <w:rsid w:val="00CB71FC"/>
    <w:rsid w:val="00D37F35"/>
    <w:rsid w:val="00D87762"/>
    <w:rsid w:val="00D87A07"/>
    <w:rsid w:val="00D97625"/>
    <w:rsid w:val="00D97A56"/>
    <w:rsid w:val="00DA0C96"/>
    <w:rsid w:val="00DB0D67"/>
    <w:rsid w:val="00DB0D90"/>
    <w:rsid w:val="00E10318"/>
    <w:rsid w:val="00E1356A"/>
    <w:rsid w:val="00E278F7"/>
    <w:rsid w:val="00E34FB0"/>
    <w:rsid w:val="00E4588C"/>
    <w:rsid w:val="00E4763F"/>
    <w:rsid w:val="00E519FA"/>
    <w:rsid w:val="00E80416"/>
    <w:rsid w:val="00E84697"/>
    <w:rsid w:val="00E85394"/>
    <w:rsid w:val="00EA186F"/>
    <w:rsid w:val="00EA7552"/>
    <w:rsid w:val="00ED047C"/>
    <w:rsid w:val="00ED3697"/>
    <w:rsid w:val="00F32978"/>
    <w:rsid w:val="00F35EC3"/>
    <w:rsid w:val="00F420E4"/>
    <w:rsid w:val="00F84185"/>
    <w:rsid w:val="00F958EB"/>
    <w:rsid w:val="00FB1E18"/>
    <w:rsid w:val="00FD1113"/>
    <w:rsid w:val="00FD5E65"/>
    <w:rsid w:val="00FF7B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9FF64"/>
  <w15:docId w15:val="{D588F220-9650-480E-93AA-B706EF2783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43EA0"/>
    <w:pPr>
      <w:spacing w:after="0" w:line="240" w:lineRule="auto"/>
    </w:pPr>
    <w:rPr>
      <w:rFonts w:ascii="Times New Roman" w:eastAsia="Times New Roman" w:hAnsi="Times New Roman" w:cs="Times New Roman"/>
      <w:sz w:val="24"/>
      <w:szCs w:val="24"/>
      <w:lang w:eastAsia="ru-RU"/>
    </w:rPr>
  </w:style>
  <w:style w:type="paragraph" w:styleId="1">
    <w:name w:val="heading 1"/>
    <w:next w:val="a0"/>
    <w:link w:val="10"/>
    <w:uiPriority w:val="9"/>
    <w:unhideWhenUsed/>
    <w:qFormat/>
    <w:rsid w:val="006004F3"/>
    <w:pPr>
      <w:keepNext/>
      <w:keepLines/>
      <w:spacing w:after="3" w:line="259" w:lineRule="auto"/>
      <w:ind w:left="2439" w:hanging="10"/>
      <w:jc w:val="center"/>
      <w:outlineLvl w:val="0"/>
    </w:pPr>
    <w:rPr>
      <w:rFonts w:ascii="Times New Roman" w:eastAsia="Times New Roman" w:hAnsi="Times New Roman" w:cs="Times New Roman"/>
      <w:b/>
      <w:color w:val="000000"/>
      <w:sz w:val="28"/>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basedOn w:val="a1"/>
    <w:unhideWhenUsed/>
    <w:rsid w:val="00443EA0"/>
    <w:rPr>
      <w:color w:val="0000FF"/>
      <w:u w:val="single"/>
    </w:rPr>
  </w:style>
  <w:style w:type="paragraph" w:styleId="a5">
    <w:name w:val="No Spacing"/>
    <w:qFormat/>
    <w:rsid w:val="00443EA0"/>
    <w:pPr>
      <w:spacing w:after="0" w:line="240" w:lineRule="auto"/>
      <w:jc w:val="both"/>
    </w:pPr>
    <w:rPr>
      <w:rFonts w:ascii="Calibri" w:eastAsia="Calibri" w:hAnsi="Calibri" w:cs="Times New Roman"/>
    </w:rPr>
  </w:style>
  <w:style w:type="paragraph" w:styleId="a6">
    <w:name w:val="Plain Text"/>
    <w:basedOn w:val="a0"/>
    <w:link w:val="a7"/>
    <w:rsid w:val="00443EA0"/>
    <w:rPr>
      <w:rFonts w:ascii="Courier New" w:eastAsia="Calibri" w:hAnsi="Courier New"/>
      <w:sz w:val="20"/>
      <w:szCs w:val="20"/>
    </w:rPr>
  </w:style>
  <w:style w:type="character" w:customStyle="1" w:styleId="a7">
    <w:name w:val="Текст Знак"/>
    <w:basedOn w:val="a1"/>
    <w:link w:val="a6"/>
    <w:rsid w:val="00443EA0"/>
    <w:rPr>
      <w:rFonts w:ascii="Courier New" w:eastAsia="Calibri" w:hAnsi="Courier New" w:cs="Times New Roman"/>
      <w:sz w:val="20"/>
      <w:szCs w:val="20"/>
      <w:lang w:eastAsia="ru-RU"/>
    </w:rPr>
  </w:style>
  <w:style w:type="paragraph" w:styleId="a8">
    <w:name w:val="List Paragraph"/>
    <w:basedOn w:val="a0"/>
    <w:uiPriority w:val="34"/>
    <w:qFormat/>
    <w:rsid w:val="00443EA0"/>
    <w:pPr>
      <w:ind w:left="720"/>
    </w:pPr>
  </w:style>
  <w:style w:type="paragraph" w:customStyle="1" w:styleId="a9">
    <w:name w:val="Пункт"/>
    <w:basedOn w:val="2"/>
    <w:rsid w:val="00443EA0"/>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cs="Palatino Linotype"/>
    </w:rPr>
  </w:style>
  <w:style w:type="paragraph" w:styleId="aa">
    <w:name w:val="Title"/>
    <w:basedOn w:val="a0"/>
    <w:link w:val="ab"/>
    <w:qFormat/>
    <w:rsid w:val="00443EA0"/>
    <w:pPr>
      <w:jc w:val="center"/>
    </w:pPr>
    <w:rPr>
      <w:b/>
      <w:szCs w:val="20"/>
    </w:rPr>
  </w:style>
  <w:style w:type="character" w:customStyle="1" w:styleId="ab">
    <w:name w:val="Заголовок Знак"/>
    <w:basedOn w:val="a1"/>
    <w:link w:val="aa"/>
    <w:rsid w:val="00443EA0"/>
    <w:rPr>
      <w:rFonts w:ascii="Times New Roman" w:eastAsia="Times New Roman" w:hAnsi="Times New Roman" w:cs="Times New Roman"/>
      <w:b/>
      <w:sz w:val="24"/>
      <w:szCs w:val="20"/>
      <w:lang w:eastAsia="ru-RU"/>
    </w:rPr>
  </w:style>
  <w:style w:type="paragraph" w:styleId="ac">
    <w:name w:val="footnote text"/>
    <w:basedOn w:val="a0"/>
    <w:link w:val="ad"/>
    <w:uiPriority w:val="99"/>
    <w:semiHidden/>
    <w:unhideWhenUsed/>
    <w:rsid w:val="00443EA0"/>
    <w:pPr>
      <w:spacing w:after="200" w:line="276" w:lineRule="auto"/>
    </w:pPr>
    <w:rPr>
      <w:rFonts w:ascii="Calibri" w:hAnsi="Calibri"/>
      <w:sz w:val="20"/>
      <w:szCs w:val="20"/>
    </w:rPr>
  </w:style>
  <w:style w:type="character" w:customStyle="1" w:styleId="ad">
    <w:name w:val="Текст сноски Знак"/>
    <w:basedOn w:val="a1"/>
    <w:link w:val="ac"/>
    <w:uiPriority w:val="99"/>
    <w:semiHidden/>
    <w:rsid w:val="00443EA0"/>
    <w:rPr>
      <w:rFonts w:ascii="Calibri" w:eastAsia="Times New Roman" w:hAnsi="Calibri" w:cs="Times New Roman"/>
      <w:sz w:val="20"/>
      <w:szCs w:val="20"/>
      <w:lang w:eastAsia="ru-RU"/>
    </w:rPr>
  </w:style>
  <w:style w:type="character" w:styleId="ae">
    <w:name w:val="footnote reference"/>
    <w:uiPriority w:val="99"/>
    <w:semiHidden/>
    <w:unhideWhenUsed/>
    <w:rsid w:val="00443EA0"/>
    <w:rPr>
      <w:vertAlign w:val="superscript"/>
    </w:rPr>
  </w:style>
  <w:style w:type="paragraph" w:styleId="2">
    <w:name w:val="List Number 2"/>
    <w:basedOn w:val="a0"/>
    <w:uiPriority w:val="99"/>
    <w:unhideWhenUsed/>
    <w:rsid w:val="00443EA0"/>
    <w:pPr>
      <w:numPr>
        <w:numId w:val="1"/>
      </w:numPr>
      <w:contextualSpacing/>
    </w:pPr>
  </w:style>
  <w:style w:type="paragraph" w:styleId="af">
    <w:name w:val="footer"/>
    <w:basedOn w:val="a0"/>
    <w:link w:val="af0"/>
    <w:uiPriority w:val="99"/>
    <w:unhideWhenUsed/>
    <w:rsid w:val="00443EA0"/>
    <w:pPr>
      <w:tabs>
        <w:tab w:val="center" w:pos="4677"/>
        <w:tab w:val="right" w:pos="9355"/>
      </w:tabs>
    </w:pPr>
  </w:style>
  <w:style w:type="character" w:customStyle="1" w:styleId="af0">
    <w:name w:val="Нижний колонтитул Знак"/>
    <w:basedOn w:val="a1"/>
    <w:link w:val="af"/>
    <w:uiPriority w:val="99"/>
    <w:rsid w:val="00443EA0"/>
    <w:rPr>
      <w:rFonts w:ascii="Times New Roman" w:eastAsia="Times New Roman" w:hAnsi="Times New Roman" w:cs="Times New Roman"/>
      <w:sz w:val="24"/>
      <w:szCs w:val="24"/>
      <w:lang w:eastAsia="ru-RU"/>
    </w:rPr>
  </w:style>
  <w:style w:type="paragraph" w:styleId="30">
    <w:name w:val="Body Text Indent 3"/>
    <w:basedOn w:val="a0"/>
    <w:link w:val="31"/>
    <w:rsid w:val="00443EA0"/>
    <w:pPr>
      <w:spacing w:after="120"/>
      <w:ind w:left="283"/>
    </w:pPr>
    <w:rPr>
      <w:sz w:val="16"/>
      <w:szCs w:val="16"/>
    </w:rPr>
  </w:style>
  <w:style w:type="character" w:customStyle="1" w:styleId="31">
    <w:name w:val="Основной текст с отступом 3 Знак"/>
    <w:basedOn w:val="a1"/>
    <w:link w:val="30"/>
    <w:rsid w:val="00443EA0"/>
    <w:rPr>
      <w:rFonts w:ascii="Times New Roman" w:eastAsia="Times New Roman" w:hAnsi="Times New Roman" w:cs="Times New Roman"/>
      <w:sz w:val="16"/>
      <w:szCs w:val="16"/>
      <w:lang w:eastAsia="ru-RU"/>
    </w:rPr>
  </w:style>
  <w:style w:type="paragraph" w:customStyle="1" w:styleId="11">
    <w:name w:val="Абзац списка1"/>
    <w:basedOn w:val="a0"/>
    <w:rsid w:val="00443EA0"/>
    <w:pPr>
      <w:ind w:left="720"/>
      <w:contextualSpacing/>
    </w:pPr>
    <w:rPr>
      <w:rFonts w:eastAsia="Calibri"/>
    </w:rPr>
  </w:style>
  <w:style w:type="paragraph" w:customStyle="1" w:styleId="consplusnormal">
    <w:name w:val="consplusnormal"/>
    <w:basedOn w:val="a0"/>
    <w:rsid w:val="00443EA0"/>
    <w:pPr>
      <w:spacing w:before="187" w:after="187"/>
      <w:ind w:left="187" w:right="187"/>
    </w:pPr>
  </w:style>
  <w:style w:type="paragraph" w:styleId="af1">
    <w:name w:val="Body Text"/>
    <w:aliases w:val=" Знак,Знак Знак,Знак,Основной текст Знак1,Основной текст Знак1 Знак Знак"/>
    <w:basedOn w:val="a0"/>
    <w:link w:val="af2"/>
    <w:unhideWhenUsed/>
    <w:rsid w:val="00443EA0"/>
    <w:pPr>
      <w:spacing w:after="120"/>
    </w:pPr>
  </w:style>
  <w:style w:type="character" w:customStyle="1" w:styleId="af2">
    <w:name w:val="Основной текст Знак"/>
    <w:aliases w:val=" Знак Знак,Знак Знак Знак,Знак Знак1,Основной текст Знак1 Знак,Основной текст Знак1 Знак Знак Знак"/>
    <w:basedOn w:val="a1"/>
    <w:link w:val="af1"/>
    <w:rsid w:val="00443EA0"/>
    <w:rPr>
      <w:rFonts w:ascii="Times New Roman" w:eastAsia="Times New Roman" w:hAnsi="Times New Roman" w:cs="Times New Roman"/>
      <w:sz w:val="24"/>
      <w:szCs w:val="24"/>
      <w:lang w:eastAsia="ru-RU"/>
    </w:rPr>
  </w:style>
  <w:style w:type="paragraph" w:styleId="af3">
    <w:name w:val="Balloon Text"/>
    <w:basedOn w:val="a0"/>
    <w:link w:val="af4"/>
    <w:uiPriority w:val="99"/>
    <w:semiHidden/>
    <w:unhideWhenUsed/>
    <w:rsid w:val="0004023B"/>
    <w:rPr>
      <w:rFonts w:ascii="Tahoma" w:hAnsi="Tahoma" w:cs="Tahoma"/>
      <w:sz w:val="16"/>
      <w:szCs w:val="16"/>
    </w:rPr>
  </w:style>
  <w:style w:type="character" w:customStyle="1" w:styleId="af4">
    <w:name w:val="Текст выноски Знак"/>
    <w:basedOn w:val="a1"/>
    <w:link w:val="af3"/>
    <w:uiPriority w:val="99"/>
    <w:semiHidden/>
    <w:rsid w:val="0004023B"/>
    <w:rPr>
      <w:rFonts w:ascii="Tahoma" w:eastAsia="Times New Roman" w:hAnsi="Tahoma" w:cs="Tahoma"/>
      <w:sz w:val="16"/>
      <w:szCs w:val="16"/>
      <w:lang w:eastAsia="ru-RU"/>
    </w:rPr>
  </w:style>
  <w:style w:type="character" w:customStyle="1" w:styleId="10">
    <w:name w:val="Заголовок 1 Знак"/>
    <w:basedOn w:val="a1"/>
    <w:link w:val="1"/>
    <w:uiPriority w:val="9"/>
    <w:rsid w:val="006004F3"/>
    <w:rPr>
      <w:rFonts w:ascii="Times New Roman" w:eastAsia="Times New Roman" w:hAnsi="Times New Roman" w:cs="Times New Roman"/>
      <w:b/>
      <w:color w:val="000000"/>
      <w:sz w:val="28"/>
      <w:lang w:eastAsia="ru-RU"/>
    </w:rPr>
  </w:style>
  <w:style w:type="paragraph" w:customStyle="1" w:styleId="Normalunindented">
    <w:name w:val="Normal unindented"/>
    <w:aliases w:val="Обычный Без отступа"/>
    <w:qFormat/>
    <w:rsid w:val="00D37F35"/>
    <w:pPr>
      <w:spacing w:before="120" w:after="120"/>
      <w:jc w:val="both"/>
    </w:pPr>
    <w:rPr>
      <w:rFonts w:ascii="Times New Roman" w:eastAsia="Times New Roman" w:hAnsi="Times New Roman" w:cs="Times New Roman"/>
      <w:lang w:eastAsia="ru-RU"/>
    </w:rPr>
  </w:style>
  <w:style w:type="paragraph" w:customStyle="1" w:styleId="a">
    <w:name w:val="Статья"/>
    <w:basedOn w:val="a0"/>
    <w:rsid w:val="007B48BC"/>
    <w:pPr>
      <w:keepNext/>
      <w:keepLines/>
      <w:widowControl w:val="0"/>
      <w:numPr>
        <w:numId w:val="8"/>
      </w:numPr>
      <w:suppressLineNumbers/>
      <w:suppressAutoHyphens/>
      <w:spacing w:after="60"/>
      <w:jc w:val="center"/>
    </w:pPr>
    <w:rPr>
      <w:b/>
      <w:bCs/>
      <w:caps/>
      <w:sz w:val="28"/>
      <w:szCs w:val="28"/>
    </w:rPr>
  </w:style>
  <w:style w:type="paragraph" w:customStyle="1" w:styleId="3">
    <w:name w:val="Стиль3 Знак"/>
    <w:basedOn w:val="a0"/>
    <w:rsid w:val="007B48BC"/>
    <w:pPr>
      <w:widowControl w:val="0"/>
      <w:numPr>
        <w:ilvl w:val="2"/>
        <w:numId w:val="8"/>
      </w:numPr>
      <w:adjustRightInd w:val="0"/>
      <w:jc w:val="both"/>
    </w:pPr>
  </w:style>
  <w:style w:type="paragraph" w:customStyle="1" w:styleId="ConsPlusNormal0">
    <w:name w:val="ConsPlusNormal"/>
    <w:link w:val="ConsPlusNormal1"/>
    <w:uiPriority w:val="99"/>
    <w:rsid w:val="007B48B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5">
    <w:name w:val="Обычный (Интернет) Знак"/>
    <w:link w:val="af6"/>
    <w:uiPriority w:val="99"/>
    <w:semiHidden/>
    <w:locked/>
    <w:rsid w:val="00B6278F"/>
    <w:rPr>
      <w:rFonts w:ascii="Times New Roman" w:eastAsia="Times New Roman" w:hAnsi="Times New Roman" w:cs="Times New Roman"/>
      <w:sz w:val="24"/>
      <w:szCs w:val="24"/>
      <w:lang w:val="x-none" w:eastAsia="x-none"/>
    </w:rPr>
  </w:style>
  <w:style w:type="paragraph" w:styleId="af6">
    <w:name w:val="Normal (Web)"/>
    <w:basedOn w:val="a0"/>
    <w:link w:val="af5"/>
    <w:uiPriority w:val="99"/>
    <w:semiHidden/>
    <w:unhideWhenUsed/>
    <w:rsid w:val="00B6278F"/>
    <w:pPr>
      <w:spacing w:before="100" w:beforeAutospacing="1" w:after="100" w:afterAutospacing="1"/>
    </w:pPr>
    <w:rPr>
      <w:lang w:val="x-none" w:eastAsia="x-none"/>
    </w:rPr>
  </w:style>
  <w:style w:type="character" w:customStyle="1" w:styleId="ConsPlusNormal1">
    <w:name w:val="ConsPlusNormal Знак"/>
    <w:link w:val="ConsPlusNormal0"/>
    <w:uiPriority w:val="99"/>
    <w:locked/>
    <w:rsid w:val="00B6278F"/>
    <w:rPr>
      <w:rFonts w:ascii="Arial" w:eastAsia="Times New Roman" w:hAnsi="Arial" w:cs="Arial"/>
      <w:sz w:val="20"/>
      <w:szCs w:val="20"/>
      <w:lang w:eastAsia="ru-RU"/>
    </w:rPr>
  </w:style>
  <w:style w:type="table" w:styleId="af7">
    <w:name w:val="Table Grid"/>
    <w:basedOn w:val="a2"/>
    <w:uiPriority w:val="59"/>
    <w:rsid w:val="00AA5F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8">
    <w:name w:val="Unresolved Mention"/>
    <w:basedOn w:val="a1"/>
    <w:uiPriority w:val="99"/>
    <w:semiHidden/>
    <w:unhideWhenUsed/>
    <w:rsid w:val="00DB0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5413635">
      <w:bodyDiv w:val="1"/>
      <w:marLeft w:val="0"/>
      <w:marRight w:val="0"/>
      <w:marTop w:val="0"/>
      <w:marBottom w:val="0"/>
      <w:divBdr>
        <w:top w:val="none" w:sz="0" w:space="0" w:color="auto"/>
        <w:left w:val="none" w:sz="0" w:space="0" w:color="auto"/>
        <w:bottom w:val="none" w:sz="0" w:space="0" w:color="auto"/>
        <w:right w:val="none" w:sz="0" w:space="0" w:color="auto"/>
      </w:divBdr>
    </w:div>
    <w:div w:id="15569631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8" Type="http://schemas.openxmlformats.org/officeDocument/2006/relationships/hyperlink" Target="consultantplus://offline/ref=8F8AF2F3203F8C8EBCE0BFF5F8C0BF79351E9E5030B70664E605E3599035E93B502A8DBD94921BEAE040E38361KBe9M" TargetMode="External"/><Relationship Id="rId26" Type="http://schemas.openxmlformats.org/officeDocument/2006/relationships/hyperlink" Target="consultantplus://offline/ref=8F8AF2F3203F8C8EBCE0BFF5F8C0BF79351E9E5030B70664E605E3599035E93B422AD5B1979403E1B50FA5D66EBA17F61F7823616AAEK8e9M" TargetMode="External"/><Relationship Id="rId39" Type="http://schemas.openxmlformats.org/officeDocument/2006/relationships/theme" Target="theme/theme1.xml"/><Relationship Id="rId21" Type="http://schemas.openxmlformats.org/officeDocument/2006/relationships/hyperlink" Target="consultantplus://offline/ref=8F8AF2F3203F8C8EBCE0BFF5F8C0BF79351E9E5030B70664E605E3599035E93B502A8DBD94921BEAE040E38361KBe9M" TargetMode="External"/><Relationship Id="rId3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7" Type="http://schemas.openxmlformats.org/officeDocument/2006/relationships/endnotes" Target="endnotes.xml"/><Relationship Id="rId12" Type="http://schemas.openxmlformats.org/officeDocument/2006/relationships/hyperlink" Target="consultantplus://offline/ref=8F8AF2F3203F8C8EBCE0BFF5F8C0BF793418905830B95B6EEE5CEF5B973AB62C4563D9B0979206EEEA0AB0C736B513EE01793C7D68AC8AK3eBM" TargetMode="External"/><Relationship Id="rId1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5" Type="http://schemas.openxmlformats.org/officeDocument/2006/relationships/hyperlink" Target="consultantplus://offline/ref=8F8AF2F3203F8C8EBCE0BFF5F8C0BF793518995031B60664E605E3599035E93B422AD5B39DC054AEB453E3857DB810F61D793FK6e2M" TargetMode="External"/><Relationship Id="rId33"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0" Type="http://schemas.openxmlformats.org/officeDocument/2006/relationships/hyperlink" Target="consultantplus://offline/ref=8F8AF2F3203F8C8EBCE0BFF5F8C0BF79351E9E5030B70664E605E3599035E93B502A8DBD94921BEAE040E38361KBe9M" TargetMode="External"/><Relationship Id="rId2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8F8AF2F3203F8C8EBCE0BFF5F8C0BF79351E9E5030B70664E605E3599035E93B422AD5B1969506EAE855B5D227ED1CEA19673D6274AE8838K1eFM" TargetMode="External"/><Relationship Id="rId24"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2" Type="http://schemas.openxmlformats.org/officeDocument/2006/relationships/hyperlink" Target="consultantplus://offline/ref=8F8AF2F3203F8C8EBCE0BFF5F8C0BF79351E9E5030B70664E605E3599035E93B422AD5B1969506EAE855B5D227ED1CEA19673D6274AE8838K1eFM"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consultantplus://offline/ref=FFC4FB34FEE51DFB8E845A44F092E328EF0AAE2FC9F7CDC0A800EFD859A0658B0C5C27D69C6A61E6AADC71223A4CED6ED3B8D8155294B8t9Z3M" TargetMode="External"/><Relationship Id="rId23" Type="http://schemas.openxmlformats.org/officeDocument/2006/relationships/hyperlink" Target="consultantplus://offline/ref=8F8AF2F3203F8C8EBCE0BFF5F8C0BF79351A985136B30664E605E3599035E93B422AD5B1969405EEE455B5D227ED1CEA19673D6274AE8838K1eFM" TargetMode="External"/><Relationship Id="rId28"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6" Type="http://schemas.openxmlformats.org/officeDocument/2006/relationships/hyperlink" Target="mailto:mdou14@kngcit.ru" TargetMode="External"/><Relationship Id="rId10" Type="http://schemas.openxmlformats.org/officeDocument/2006/relationships/hyperlink" Target="consultantplus://offline/ref=8F8AF2F3203F8C8EBCE0BFF5F8C0BF79351E9E5030B70664E605E3599035E93B422AD5B1969401EAE155B5D227ED1CEA19673D6274AE8838K1eFM" TargetMode="External"/><Relationship Id="rId19"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1" Type="http://schemas.openxmlformats.org/officeDocument/2006/relationships/hyperlink" Target="consultantplus://offline/ref=8F8AF2F3203F8C8EBCE0BFF5F8C0BF79351E9E5030B70664E605E3599035E93B502A8DBD94921BEAE040E38361KBe9M" TargetMode="External"/><Relationship Id="rId4" Type="http://schemas.openxmlformats.org/officeDocument/2006/relationships/settings" Target="settings.xml"/><Relationship Id="rId9" Type="http://schemas.openxmlformats.org/officeDocument/2006/relationships/hyperlink" Target="consultantplus://offline/ref=8F8AF2F3203F8C8EBCE0BFF5F8C0BF79351E9E5030B70664E605E3599035E93B502A8DBD94921BEAE040E38361KBe9M" TargetMode="External"/><Relationship Id="rId14" Type="http://schemas.openxmlformats.org/officeDocument/2006/relationships/hyperlink" Target="consultantplus://offline/ref=8F8AF2F3203F8C8EBCE0BFF5F8C0BF793418905830B95B6EEE5CEF5B973AB62C4563D9B0979206EEEA0AB0C736B513EE01793C7D68AC8AK3eBM" TargetMode="External"/><Relationship Id="rId22"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27"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30" Type="http://schemas.openxmlformats.org/officeDocument/2006/relationships/hyperlink" Target="consultantplus://offline/ref=8F8AF2F3203F8C8EBCE0BFF5F8C0BF79351C985231B60664E605E3599035E93B422AD5B1929D02E1B50FA5D66EBA17F61F7823616AAEK8e9M" TargetMode="External"/><Relationship Id="rId35" Type="http://schemas.openxmlformats.org/officeDocument/2006/relationships/hyperlink" Target="file:///C:\Users\solom\Downloads\&#1058;&#1080;&#1087;&#1086;&#1074;&#1086;&#1081;%20&#1082;&#1086;&#1085;&#1090;&#1088;&#1072;&#1082;&#1090;%20%20&#1085;&#1072;%20&#1087;&#1086;&#1089;&#1090;&#1072;&#1074;&#1082;&#1091;%20&#1087;&#1088;&#1086;&#1076;&#1091;&#1082;&#1090;&#1086;&#1074;.docx" TargetMode="External"/><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8F79C8-ACB7-44D6-9C28-CDA243575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8</Pages>
  <Words>5782</Words>
  <Characters>32958</Characters>
  <Application>Microsoft Office Word</Application>
  <DocSecurity>0</DocSecurity>
  <Lines>274</Lines>
  <Paragraphs>77</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38663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solom</dc:creator>
  <cp:lastModifiedBy>user</cp:lastModifiedBy>
  <cp:revision>25</cp:revision>
  <cp:lastPrinted>2024-09-17T07:36:00Z</cp:lastPrinted>
  <dcterms:created xsi:type="dcterms:W3CDTF">2024-09-13T12:16:00Z</dcterms:created>
  <dcterms:modified xsi:type="dcterms:W3CDTF">2026-09-18T10:56:00Z</dcterms:modified>
</cp:coreProperties>
</file>