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7515CB" w14:textId="77777777" w:rsidR="008C151B" w:rsidRPr="0073538B" w:rsidRDefault="008C151B" w:rsidP="008C151B">
      <w:pPr>
        <w:suppressAutoHyphens/>
        <w:autoSpaceDE w:val="0"/>
        <w:autoSpaceDN w:val="0"/>
        <w:adjustRightInd w:val="0"/>
        <w:spacing w:after="0" w:line="240" w:lineRule="auto"/>
        <w:ind w:firstLine="709"/>
        <w:jc w:val="center"/>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 xml:space="preserve">Договор № </w:t>
      </w:r>
      <w:r w:rsidRPr="0073538B">
        <w:rPr>
          <w:rFonts w:ascii="Times New Roman" w:eastAsia="Times New Roman" w:hAnsi="Times New Roman" w:cs="Times New Roman"/>
          <w:b/>
          <w:sz w:val="24"/>
          <w:szCs w:val="24"/>
          <w:shd w:val="clear" w:color="auto" w:fill="FBFCFD"/>
        </w:rPr>
        <w:t>___</w:t>
      </w:r>
    </w:p>
    <w:p w14:paraId="7AD20BD2" w14:textId="360E7D49" w:rsidR="008C151B" w:rsidRPr="0073538B" w:rsidRDefault="008C151B" w:rsidP="008C151B">
      <w:pPr>
        <w:keepNext/>
        <w:suppressAutoHyphens/>
        <w:autoSpaceDE w:val="0"/>
        <w:autoSpaceDN w:val="0"/>
        <w:adjustRightInd w:val="0"/>
        <w:spacing w:after="0" w:line="240" w:lineRule="auto"/>
        <w:ind w:right="141"/>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 xml:space="preserve">на оказание услуг по </w:t>
      </w:r>
      <w:r w:rsidR="006441CC" w:rsidRPr="006441CC">
        <w:rPr>
          <w:rFonts w:ascii="Times New Roman" w:eastAsia="Times New Roman" w:hAnsi="Times New Roman" w:cs="Times New Roman"/>
          <w:b/>
          <w:sz w:val="24"/>
          <w:szCs w:val="24"/>
        </w:rPr>
        <w:t>подготовке к транспортировке, перемещению, погрузке, перевозке, разгрузке, подъему и размещению мебели и медицинского оборудования для нужд ГБУЗ ЛОКБ в 2026 г.</w:t>
      </w:r>
    </w:p>
    <w:p w14:paraId="671C79E3" w14:textId="77777777" w:rsidR="008C151B" w:rsidRPr="0073538B" w:rsidRDefault="008C151B" w:rsidP="008C151B">
      <w:pPr>
        <w:suppressAutoHyphens/>
        <w:autoSpaceDE w:val="0"/>
        <w:autoSpaceDN w:val="0"/>
        <w:adjustRightInd w:val="0"/>
        <w:spacing w:after="0" w:line="240" w:lineRule="auto"/>
        <w:ind w:right="141" w:firstLine="709"/>
        <w:jc w:val="center"/>
        <w:rPr>
          <w:rFonts w:ascii="Times New Roman" w:eastAsia="Times New Roman" w:hAnsi="Times New Roman" w:cs="Times New Roman"/>
          <w:sz w:val="24"/>
          <w:szCs w:val="24"/>
        </w:rPr>
      </w:pPr>
    </w:p>
    <w:p w14:paraId="4A7CEA62" w14:textId="77777777" w:rsidR="008C151B" w:rsidRPr="0073538B" w:rsidRDefault="008C151B" w:rsidP="008C151B">
      <w:pPr>
        <w:suppressAutoHyphens/>
        <w:autoSpaceDE w:val="0"/>
        <w:autoSpaceDN w:val="0"/>
        <w:adjustRightInd w:val="0"/>
        <w:spacing w:after="0" w:line="240" w:lineRule="auto"/>
        <w:ind w:right="141" w:firstLine="709"/>
        <w:jc w:val="center"/>
        <w:rPr>
          <w:rFonts w:ascii="Times New Roman" w:eastAsia="Times New Roman" w:hAnsi="Times New Roman" w:cs="Times New Roman"/>
          <w:sz w:val="24"/>
          <w:szCs w:val="24"/>
        </w:rPr>
      </w:pPr>
    </w:p>
    <w:p w14:paraId="3538812D" w14:textId="467E6DA1" w:rsidR="008C151B" w:rsidRPr="0073538B" w:rsidRDefault="00F60EF6" w:rsidP="00F60EF6">
      <w:pPr>
        <w:suppressAutoHyphens/>
        <w:autoSpaceDE w:val="0"/>
        <w:autoSpaceDN w:val="0"/>
        <w:adjustRightInd w:val="0"/>
        <w:spacing w:after="0" w:line="240" w:lineRule="auto"/>
        <w:ind w:right="14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Санкт-Петербург</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sidR="008C151B" w:rsidRPr="0073538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__» ____________ 2026г.</w:t>
      </w:r>
    </w:p>
    <w:p w14:paraId="53C07170" w14:textId="77777777" w:rsidR="008C151B" w:rsidRPr="0073538B" w:rsidRDefault="008C151B" w:rsidP="008C151B">
      <w:pPr>
        <w:suppressAutoHyphens/>
        <w:autoSpaceDE w:val="0"/>
        <w:autoSpaceDN w:val="0"/>
        <w:adjustRightInd w:val="0"/>
        <w:spacing w:after="0" w:line="240" w:lineRule="auto"/>
        <w:ind w:right="141" w:firstLine="709"/>
        <w:jc w:val="both"/>
        <w:rPr>
          <w:rFonts w:ascii="Times New Roman" w:eastAsia="Times New Roman" w:hAnsi="Times New Roman" w:cs="Times New Roman"/>
          <w:sz w:val="24"/>
          <w:szCs w:val="24"/>
        </w:rPr>
      </w:pPr>
    </w:p>
    <w:p w14:paraId="18CCCA94" w14:textId="77777777" w:rsidR="008C151B" w:rsidRPr="0073538B" w:rsidRDefault="008C151B" w:rsidP="008C151B">
      <w:pPr>
        <w:suppressAutoHyphens/>
        <w:autoSpaceDE w:val="0"/>
        <w:autoSpaceDN w:val="0"/>
        <w:adjustRightInd w:val="0"/>
        <w:spacing w:after="0" w:line="240" w:lineRule="auto"/>
        <w:ind w:right="141" w:firstLine="550"/>
        <w:jc w:val="both"/>
        <w:rPr>
          <w:rFonts w:ascii="Times New Roman" w:eastAsia="Times New Roman" w:hAnsi="Times New Roman" w:cs="Times New Roman"/>
          <w:b/>
          <w:kern w:val="1"/>
          <w:sz w:val="24"/>
          <w:szCs w:val="24"/>
        </w:rPr>
      </w:pPr>
      <w:r w:rsidRPr="0073538B">
        <w:rPr>
          <w:rFonts w:ascii="Times New Roman" w:eastAsia="Times New Roman" w:hAnsi="Times New Roman" w:cs="Times New Roman"/>
          <w:b/>
          <w:sz w:val="24"/>
          <w:szCs w:val="24"/>
        </w:rPr>
        <w:t>Государственное бюджетное учреждение здравоохранения Ленинградская областная клиническая больница (ГБУЗ ЛОКБ)</w:t>
      </w:r>
      <w:r w:rsidRPr="0073538B">
        <w:rPr>
          <w:rFonts w:ascii="Times New Roman" w:eastAsia="Times New Roman" w:hAnsi="Times New Roman" w:cs="Times New Roman"/>
          <w:sz w:val="24"/>
          <w:szCs w:val="24"/>
        </w:rPr>
        <w:t>, именуемое в дальнейшем «Заказчик», в лице начальник административно - хозяйственных служб Бочкарева Алексея Николаевича, действующего на основании доверенности № 25-110 от 02.06.2025г, и</w:t>
      </w:r>
    </w:p>
    <w:p w14:paraId="03845108" w14:textId="77777777" w:rsidR="008C151B" w:rsidRPr="0073538B" w:rsidRDefault="008C151B" w:rsidP="008C151B">
      <w:pPr>
        <w:suppressAutoHyphens/>
        <w:autoSpaceDE w:val="0"/>
        <w:autoSpaceDN w:val="0"/>
        <w:adjustRightInd w:val="0"/>
        <w:spacing w:after="0" w:line="240" w:lineRule="auto"/>
        <w:ind w:right="141" w:firstLine="550"/>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 xml:space="preserve">____________ (___________), </w:t>
      </w:r>
      <w:r w:rsidRPr="0073538B">
        <w:rPr>
          <w:rFonts w:ascii="Times New Roman" w:eastAsia="Times New Roman" w:hAnsi="Times New Roman" w:cs="Times New Roman"/>
          <w:sz w:val="24"/>
          <w:szCs w:val="24"/>
        </w:rPr>
        <w:t>именуемое в дальнейшем «Исполнитель», в лице _________________, действующего на основании _______________, с другой стороны, заключили настоящий Договор о нижеследующем:</w:t>
      </w:r>
    </w:p>
    <w:p w14:paraId="06255B67"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p>
    <w:p w14:paraId="62303A6F" w14:textId="77777777" w:rsidR="008C151B" w:rsidRPr="0073538B" w:rsidRDefault="008C151B" w:rsidP="008C151B">
      <w:pPr>
        <w:numPr>
          <w:ilvl w:val="0"/>
          <w:numId w:val="8"/>
        </w:numPr>
        <w:suppressAutoHyphens/>
        <w:autoSpaceDE w:val="0"/>
        <w:autoSpaceDN w:val="0"/>
        <w:adjustRightInd w:val="0"/>
        <w:spacing w:after="0" w:line="240" w:lineRule="auto"/>
        <w:ind w:left="0" w:firstLine="0"/>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ПРЕДМЕТ ДОГОВОРА</w:t>
      </w:r>
    </w:p>
    <w:p w14:paraId="6F3EA11E" w14:textId="2E015AFE" w:rsidR="008C151B" w:rsidRPr="0073538B" w:rsidRDefault="008C151B" w:rsidP="008C151B">
      <w:pPr>
        <w:keepNext/>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1.1. Исполнитель обязуется по заявке Заказчика оказать услугу </w:t>
      </w:r>
      <w:r w:rsidRPr="0073538B">
        <w:rPr>
          <w:rFonts w:ascii="Times New Roman" w:eastAsia="Times New Roman" w:hAnsi="Times New Roman" w:cs="Times New Roman"/>
          <w:b/>
          <w:sz w:val="24"/>
          <w:szCs w:val="24"/>
        </w:rPr>
        <w:t xml:space="preserve">по </w:t>
      </w:r>
      <w:r w:rsidR="006441CC" w:rsidRPr="006441CC">
        <w:rPr>
          <w:rFonts w:ascii="Times New Roman" w:eastAsia="Times New Roman" w:hAnsi="Times New Roman" w:cs="Times New Roman"/>
          <w:b/>
          <w:sz w:val="24"/>
          <w:szCs w:val="24"/>
        </w:rPr>
        <w:t>подготовке к транспортировке, перемещению, погрузке, перевозке, разгрузке, подъему и размещению мебели и медицинского оборудования для нужд ГБУЗ ЛОКБ в 2026 г.</w:t>
      </w:r>
      <w:r w:rsidRPr="0073538B">
        <w:rPr>
          <w:rFonts w:ascii="Times New Roman" w:eastAsia="Times New Roman" w:hAnsi="Times New Roman" w:cs="Times New Roman"/>
          <w:b/>
          <w:sz w:val="24"/>
          <w:szCs w:val="24"/>
        </w:rPr>
        <w:t xml:space="preserve"> </w:t>
      </w:r>
      <w:r w:rsidRPr="0073538B">
        <w:rPr>
          <w:rFonts w:ascii="Times New Roman" w:eastAsia="Times New Roman" w:hAnsi="Times New Roman" w:cs="Times New Roman"/>
          <w:sz w:val="24"/>
          <w:szCs w:val="24"/>
        </w:rPr>
        <w:t xml:space="preserve">(далее-услуги), (код ОКПД2 - </w:t>
      </w:r>
      <w:r w:rsidRPr="003A7AA0">
        <w:rPr>
          <w:rFonts w:ascii="Times New Roman" w:eastAsia="Times New Roman" w:hAnsi="Times New Roman" w:cs="Times New Roman"/>
          <w:sz w:val="24"/>
          <w:szCs w:val="24"/>
        </w:rPr>
        <w:t>33.20.41.110</w:t>
      </w:r>
      <w:r w:rsidRPr="0073538B">
        <w:rPr>
          <w:rFonts w:ascii="Times New Roman" w:eastAsia="Times New Roman" w:hAnsi="Times New Roman" w:cs="Times New Roman"/>
          <w:sz w:val="24"/>
          <w:szCs w:val="24"/>
        </w:rPr>
        <w:t>), а Заказчик обязуется принять и оплатить оказанные Исполнителем услуги в порядке и сроки, предусмотренные настоящим Договором.</w:t>
      </w:r>
    </w:p>
    <w:p w14:paraId="50B7F236" w14:textId="77777777" w:rsidR="008C151B" w:rsidRPr="0073538B" w:rsidRDefault="008C151B" w:rsidP="008C151B">
      <w:pPr>
        <w:tabs>
          <w:tab w:val="left" w:pos="720"/>
          <w:tab w:val="left" w:pos="1080"/>
          <w:tab w:val="left" w:pos="1440"/>
        </w:tabs>
        <w:suppressAutoHyphens/>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1.2. Исполнитель оказывает услуги в соответствии с Описанием объекта закупки</w:t>
      </w:r>
      <w:r w:rsidRPr="0073538B">
        <w:rPr>
          <w:rFonts w:ascii="Times New Roman" w:eastAsia="Times New Roman" w:hAnsi="Times New Roman" w:cs="Times New Roman"/>
          <w:b/>
          <w:sz w:val="24"/>
          <w:szCs w:val="24"/>
        </w:rPr>
        <w:t xml:space="preserve"> </w:t>
      </w:r>
      <w:r w:rsidRPr="0073538B">
        <w:rPr>
          <w:rFonts w:ascii="Times New Roman" w:eastAsia="Times New Roman" w:hAnsi="Times New Roman" w:cs="Times New Roman"/>
          <w:sz w:val="24"/>
          <w:szCs w:val="24"/>
        </w:rPr>
        <w:t>(Приложение № 1 к настоящему договору) (далее – Описание объекта закупки) и Спецификацией (Приложение № 2 к настоящему договору) (далее - Спецификация), определяющими объем, содержание услуг, и другими нормативно-правовыми актами Российской Федерации, регламентирующими оказание такого рода услуги.</w:t>
      </w:r>
    </w:p>
    <w:p w14:paraId="3BD3D444" w14:textId="77777777" w:rsidR="008C151B" w:rsidRDefault="008C151B" w:rsidP="008C151B">
      <w:pPr>
        <w:keepNext/>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1.3. Договор заключается с единственным поставщиком в соответствии со статьей 3.6 Федерального закона от 18.07.</w:t>
      </w:r>
      <w:r w:rsidRPr="003A7AA0">
        <w:rPr>
          <w:rFonts w:ascii="Times New Roman" w:eastAsia="Times New Roman" w:hAnsi="Times New Roman" w:cs="Times New Roman"/>
          <w:sz w:val="24"/>
          <w:szCs w:val="24"/>
        </w:rPr>
        <w:t xml:space="preserve">2011 </w:t>
      </w:r>
      <w:r w:rsidRPr="003A7AA0">
        <w:rPr>
          <w:rFonts w:ascii="Times New Roman" w:eastAsia="Times New Roman" w:hAnsi="Times New Roman" w:cs="Times New Roman"/>
          <w:b/>
          <w:sz w:val="24"/>
          <w:szCs w:val="24"/>
        </w:rPr>
        <w:t>№ 223-ФЗ</w:t>
      </w:r>
      <w:r w:rsidRPr="003A7AA0">
        <w:rPr>
          <w:rFonts w:ascii="Times New Roman" w:eastAsia="Times New Roman" w:hAnsi="Times New Roman" w:cs="Times New Roman"/>
          <w:sz w:val="24"/>
          <w:szCs w:val="24"/>
        </w:rPr>
        <w:t xml:space="preserve"> «О закупках </w:t>
      </w:r>
      <w:r w:rsidRPr="0073538B">
        <w:rPr>
          <w:rFonts w:ascii="Times New Roman" w:eastAsia="Times New Roman" w:hAnsi="Times New Roman" w:cs="Times New Roman"/>
          <w:sz w:val="24"/>
          <w:szCs w:val="24"/>
        </w:rPr>
        <w:t>товаров, работ, работ отдельными видами юридических лиц» на основании п.5.5 Положения о закупках товаров, работ, работ для нужд Государственного бюджетного учреждения здравоохранения Ленинградская областная клиническая больница.</w:t>
      </w:r>
    </w:p>
    <w:p w14:paraId="4882F597" w14:textId="77777777" w:rsidR="008C151B" w:rsidRPr="0073538B" w:rsidRDefault="008C151B" w:rsidP="008C151B">
      <w:pPr>
        <w:keepNext/>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p>
    <w:p w14:paraId="6314873B" w14:textId="77777777" w:rsidR="008C151B" w:rsidRPr="0073538B" w:rsidRDefault="008C151B" w:rsidP="008C151B">
      <w:pPr>
        <w:numPr>
          <w:ilvl w:val="0"/>
          <w:numId w:val="8"/>
        </w:numPr>
        <w:suppressAutoHyphens/>
        <w:autoSpaceDE w:val="0"/>
        <w:autoSpaceDN w:val="0"/>
        <w:adjustRightInd w:val="0"/>
        <w:spacing w:after="0" w:line="240" w:lineRule="auto"/>
        <w:ind w:left="0" w:firstLine="0"/>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ПРАВА И ОБЯЗАННОСТИ СТОРОН</w:t>
      </w:r>
    </w:p>
    <w:p w14:paraId="2594D96C"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2.1. Исполнитель вправе:</w:t>
      </w:r>
    </w:p>
    <w:p w14:paraId="5A65C8CB"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bookmarkStart w:id="0" w:name="P59"/>
      <w:bookmarkStart w:id="1" w:name="P62"/>
      <w:bookmarkEnd w:id="0"/>
      <w:bookmarkEnd w:id="1"/>
      <w:r w:rsidRPr="0073538B">
        <w:rPr>
          <w:rFonts w:ascii="Times New Roman" w:eastAsia="Times New Roman" w:hAnsi="Times New Roman" w:cs="Times New Roman"/>
          <w:sz w:val="24"/>
          <w:szCs w:val="24"/>
        </w:rPr>
        <w:t xml:space="preserve">2.1.1 требовать своевременной оплаты на условиях, установленных Договором, надлежащим образом оказанных и принятых Заказчиком услуг; </w:t>
      </w:r>
    </w:p>
    <w:p w14:paraId="0DD4F54E"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bookmarkStart w:id="2" w:name="P63"/>
      <w:bookmarkEnd w:id="2"/>
      <w:r w:rsidRPr="0073538B">
        <w:rPr>
          <w:rFonts w:ascii="Times New Roman" w:eastAsia="Times New Roman" w:hAnsi="Times New Roman" w:cs="Times New Roman"/>
          <w:sz w:val="24"/>
          <w:szCs w:val="24"/>
        </w:rPr>
        <w:t xml:space="preserve">2.1.2 принять решение об одностороннем отказе от исполнения Договора в соответствии с гражданским законодательством; </w:t>
      </w:r>
    </w:p>
    <w:p w14:paraId="3DD377D8"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2.1.3. требовать возмещения убытков, уплаты неустоек (штрафов, пеней) в соответствии с </w:t>
      </w:r>
      <w:hyperlink w:anchor="P209" w:history="1">
        <w:r w:rsidRPr="0073538B">
          <w:rPr>
            <w:rFonts w:ascii="Times New Roman" w:eastAsia="Times New Roman" w:hAnsi="Times New Roman" w:cs="Times New Roman"/>
            <w:sz w:val="24"/>
            <w:szCs w:val="24"/>
          </w:rPr>
          <w:t>разделом</w:t>
        </w:r>
      </w:hyperlink>
      <w:r w:rsidRPr="0073538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6 </w:t>
      </w:r>
      <w:r w:rsidRPr="0073538B">
        <w:rPr>
          <w:rFonts w:ascii="Times New Roman" w:eastAsia="Times New Roman" w:hAnsi="Times New Roman" w:cs="Times New Roman"/>
          <w:sz w:val="24"/>
          <w:szCs w:val="24"/>
        </w:rPr>
        <w:t>Договора;</w:t>
      </w:r>
    </w:p>
    <w:p w14:paraId="74A97062" w14:textId="04C857A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2.1.4. привлекать с согласия Заказчика соисполнителей при условии наличия у них необходимых разрешений (лицензий) на осуществление соответствующего вида деятельности</w:t>
      </w:r>
      <w:r w:rsidR="0098214A">
        <w:rPr>
          <w:rFonts w:ascii="Times New Roman" w:eastAsia="Times New Roman" w:hAnsi="Times New Roman" w:cs="Times New Roman"/>
          <w:sz w:val="24"/>
          <w:szCs w:val="24"/>
        </w:rPr>
        <w:t>.</w:t>
      </w:r>
    </w:p>
    <w:p w14:paraId="2349546B"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b/>
          <w:sz w:val="24"/>
          <w:szCs w:val="24"/>
        </w:rPr>
      </w:pPr>
      <w:bookmarkStart w:id="3" w:name="P66"/>
      <w:bookmarkStart w:id="4" w:name="P67"/>
      <w:bookmarkEnd w:id="3"/>
      <w:bookmarkEnd w:id="4"/>
      <w:r w:rsidRPr="0073538B">
        <w:rPr>
          <w:rFonts w:ascii="Times New Roman" w:eastAsia="Times New Roman" w:hAnsi="Times New Roman" w:cs="Times New Roman"/>
          <w:b/>
          <w:sz w:val="24"/>
          <w:szCs w:val="24"/>
        </w:rPr>
        <w:t xml:space="preserve">2.2. Исполнитель обязан: </w:t>
      </w:r>
    </w:p>
    <w:p w14:paraId="4F38473D"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2.2.1. оказать услуги в соответствии с </w:t>
      </w:r>
      <w:r w:rsidRPr="0073538B">
        <w:rPr>
          <w:rFonts w:ascii="Times New Roman" w:eastAsia="Times New Roman" w:hAnsi="Times New Roman" w:cs="Times New Roman"/>
          <w:sz w:val="24"/>
          <w:szCs w:val="24"/>
          <w:lang w:eastAsia="ru-RU"/>
        </w:rPr>
        <w:t>Описанием объекта закупки</w:t>
      </w:r>
      <w:r w:rsidRPr="0073538B">
        <w:rPr>
          <w:rFonts w:ascii="Times New Roman" w:eastAsia="Times New Roman" w:hAnsi="Times New Roman" w:cs="Times New Roman"/>
          <w:sz w:val="24"/>
          <w:szCs w:val="24"/>
        </w:rPr>
        <w:t xml:space="preserve"> в предусмотренный срок;</w:t>
      </w:r>
    </w:p>
    <w:p w14:paraId="3D11DC1B"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2.2.2.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7135D5B1"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bookmarkStart w:id="5" w:name="P70"/>
      <w:bookmarkEnd w:id="5"/>
      <w:r w:rsidRPr="0073538B">
        <w:rPr>
          <w:rFonts w:ascii="Times New Roman" w:eastAsia="Times New Roman" w:hAnsi="Times New Roman" w:cs="Times New Roman"/>
          <w:sz w:val="24"/>
          <w:szCs w:val="24"/>
        </w:rPr>
        <w:t>2.2.3.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3953D7FE"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2.2.4. обеспечить за свой счет устранение недостатков, выявленных при приемке Заказчиком оказанных услуг;</w:t>
      </w:r>
      <w:bookmarkStart w:id="6" w:name="P73"/>
      <w:bookmarkStart w:id="7" w:name="P75"/>
      <w:bookmarkStart w:id="8" w:name="P78"/>
      <w:bookmarkEnd w:id="6"/>
      <w:bookmarkEnd w:id="7"/>
      <w:bookmarkEnd w:id="8"/>
    </w:p>
    <w:p w14:paraId="60920C4E" w14:textId="3570AE83" w:rsidR="008C151B" w:rsidRPr="0073538B" w:rsidRDefault="008C151B" w:rsidP="008C151B">
      <w:pPr>
        <w:widowControl w:val="0"/>
        <w:tabs>
          <w:tab w:val="left" w:pos="426"/>
          <w:tab w:val="left" w:pos="1080"/>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38B">
        <w:rPr>
          <w:rFonts w:ascii="Times New Roman" w:eastAsia="Times New Roman" w:hAnsi="Times New Roman" w:cs="Times New Roman"/>
          <w:sz w:val="24"/>
          <w:szCs w:val="24"/>
          <w:lang w:eastAsia="ru-RU"/>
        </w:rPr>
        <w:t>2.2.5. своевременно передавать Заказчику надлежащим образом оформленные отчетные и финансовые документы в порядке и</w:t>
      </w:r>
      <w:r>
        <w:rPr>
          <w:rFonts w:ascii="Times New Roman" w:eastAsia="Times New Roman" w:hAnsi="Times New Roman" w:cs="Times New Roman"/>
          <w:sz w:val="24"/>
          <w:szCs w:val="24"/>
          <w:lang w:eastAsia="ru-RU"/>
        </w:rPr>
        <w:t xml:space="preserve"> сроки, установленные Договором;</w:t>
      </w:r>
    </w:p>
    <w:p w14:paraId="5DEEEECA" w14:textId="01AF1840" w:rsidR="008C151B" w:rsidRPr="0073538B" w:rsidRDefault="008C151B" w:rsidP="008C151B">
      <w:pPr>
        <w:widowControl w:val="0"/>
        <w:tabs>
          <w:tab w:val="left" w:pos="426"/>
          <w:tab w:val="left" w:pos="1080"/>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38B">
        <w:rPr>
          <w:rFonts w:ascii="Times New Roman" w:eastAsia="Times New Roman" w:hAnsi="Times New Roman" w:cs="Times New Roman"/>
          <w:sz w:val="24"/>
          <w:szCs w:val="24"/>
          <w:lang w:eastAsia="ru-RU"/>
        </w:rPr>
        <w:lastRenderedPageBreak/>
        <w:t>2.2.6. обеспечить на Объекте Заказчика соблюдение внутри объектового и пропускного режимов, сохранность имущества Заказчика, а также требований техники безопасности, охраны труда, противопожарных, санитарных и других норм и правил, установленных действующим законодательством Российской Федерации. Исполнитель несет полную ответственность за</w:t>
      </w:r>
      <w:r>
        <w:rPr>
          <w:rFonts w:ascii="Times New Roman" w:eastAsia="Times New Roman" w:hAnsi="Times New Roman" w:cs="Times New Roman"/>
          <w:sz w:val="24"/>
          <w:szCs w:val="24"/>
          <w:lang w:eastAsia="ru-RU"/>
        </w:rPr>
        <w:t xml:space="preserve"> нарушение указанных требований</w:t>
      </w:r>
      <w:r w:rsidRPr="0073538B">
        <w:rPr>
          <w:rFonts w:ascii="Times New Roman" w:eastAsia="Times New Roman" w:hAnsi="Times New Roman" w:cs="Times New Roman"/>
          <w:sz w:val="24"/>
          <w:szCs w:val="24"/>
          <w:lang w:eastAsia="ru-RU"/>
        </w:rPr>
        <w:t xml:space="preserve"> при оказании услуг по настоящему Договору</w:t>
      </w:r>
      <w:r>
        <w:rPr>
          <w:rFonts w:ascii="Times New Roman" w:eastAsia="Times New Roman" w:hAnsi="Times New Roman" w:cs="Times New Roman"/>
          <w:sz w:val="24"/>
          <w:szCs w:val="24"/>
          <w:lang w:eastAsia="ru-RU"/>
        </w:rPr>
        <w:t>;</w:t>
      </w:r>
    </w:p>
    <w:p w14:paraId="324BAF26" w14:textId="78AA20DB" w:rsidR="008C151B" w:rsidRPr="0073538B" w:rsidRDefault="008C151B" w:rsidP="008C151B">
      <w:pPr>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2.2.7. обеспечить оказание услуг по настоящему Договору квалифицированным персоналом, соответствующим требованиями законодательства </w:t>
      </w:r>
      <w:r w:rsidRPr="0073538B">
        <w:rPr>
          <w:rFonts w:ascii="Times New Roman" w:eastAsia="Times New Roman" w:hAnsi="Times New Roman" w:cs="Times New Roman"/>
          <w:sz w:val="24"/>
          <w:szCs w:val="24"/>
          <w:lang w:eastAsia="ru-RU"/>
        </w:rPr>
        <w:t>Российской Федерации</w:t>
      </w:r>
      <w:r>
        <w:rPr>
          <w:rFonts w:ascii="Times New Roman" w:eastAsia="Times New Roman" w:hAnsi="Times New Roman" w:cs="Times New Roman"/>
          <w:sz w:val="24"/>
          <w:szCs w:val="24"/>
          <w:lang w:eastAsia="ru-RU"/>
        </w:rPr>
        <w:t>;</w:t>
      </w:r>
    </w:p>
    <w:p w14:paraId="1C8B10A2" w14:textId="75A67C7A" w:rsidR="008C151B" w:rsidRPr="0073538B" w:rsidRDefault="008C151B" w:rsidP="008C151B">
      <w:pPr>
        <w:tabs>
          <w:tab w:val="left" w:pos="1080"/>
          <w:tab w:val="left" w:pos="1260"/>
          <w:tab w:val="left" w:pos="184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shd w:val="clear" w:color="auto" w:fill="FFFFFF"/>
          <w:lang w:eastAsia="ru-RU"/>
        </w:rPr>
      </w:pPr>
      <w:r w:rsidRPr="0073538B">
        <w:rPr>
          <w:rFonts w:ascii="Times New Roman" w:eastAsia="Times New Roman" w:hAnsi="Times New Roman" w:cs="Times New Roman"/>
          <w:sz w:val="24"/>
          <w:szCs w:val="24"/>
          <w:shd w:val="clear" w:color="auto" w:fill="FFFFFF"/>
          <w:lang w:eastAsia="ru-RU"/>
        </w:rPr>
        <w:t>2.2.8</w:t>
      </w:r>
      <w:r>
        <w:rPr>
          <w:rFonts w:ascii="Times New Roman" w:eastAsia="Times New Roman" w:hAnsi="Times New Roman" w:cs="Times New Roman"/>
          <w:sz w:val="24"/>
          <w:szCs w:val="24"/>
          <w:shd w:val="clear" w:color="auto" w:fill="FFFFFF"/>
          <w:lang w:eastAsia="ru-RU"/>
        </w:rPr>
        <w:t>. оказывать услуги лично или с согласия Заказчика</w:t>
      </w:r>
      <w:r w:rsidRPr="0073538B">
        <w:rPr>
          <w:rFonts w:ascii="Times New Roman" w:eastAsia="Times New Roman" w:hAnsi="Times New Roman" w:cs="Times New Roman"/>
          <w:sz w:val="24"/>
          <w:szCs w:val="24"/>
          <w:shd w:val="clear" w:color="auto" w:fill="FFFFFF"/>
          <w:lang w:eastAsia="ru-RU"/>
        </w:rPr>
        <w:t xml:space="preserve"> с привлечением соисполнителей, имеющих все необходимые разрешения (лицензии) на осуществление соответствующей деятельности. </w:t>
      </w:r>
      <w:r w:rsidRPr="0073538B">
        <w:rPr>
          <w:rFonts w:ascii="Times New Roman" w:eastAsia="Times New Roman" w:hAnsi="Times New Roman" w:cs="Times New Roman"/>
          <w:sz w:val="24"/>
          <w:szCs w:val="24"/>
          <w:lang w:eastAsia="ru-RU"/>
        </w:rPr>
        <w:t>Неисполнение Исполнителем требований настоящего пункта является существенным нарушением условий Договора.</w:t>
      </w:r>
    </w:p>
    <w:p w14:paraId="1E09E9CD" w14:textId="77777777" w:rsidR="008C151B" w:rsidRPr="0073538B" w:rsidRDefault="008C151B" w:rsidP="008C151B">
      <w:pPr>
        <w:tabs>
          <w:tab w:val="left" w:pos="1080"/>
          <w:tab w:val="left" w:pos="1260"/>
          <w:tab w:val="left" w:pos="184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shd w:val="clear" w:color="auto" w:fill="FFFFFF"/>
          <w:lang w:eastAsia="ru-RU"/>
        </w:rPr>
      </w:pPr>
      <w:r w:rsidRPr="0073538B">
        <w:rPr>
          <w:rFonts w:ascii="Times New Roman" w:eastAsia="Times New Roman" w:hAnsi="Times New Roman" w:cs="Times New Roman"/>
          <w:sz w:val="24"/>
          <w:szCs w:val="24"/>
          <w:lang w:eastAsia="ru-RU"/>
        </w:rPr>
        <w:t>2.2.9.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w:t>
      </w:r>
    </w:p>
    <w:p w14:paraId="7D5B13DE"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2.3. Заказчик вправе:</w:t>
      </w:r>
    </w:p>
    <w:p w14:paraId="2A1626E8"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2.3.1 требовать от Исполнителя надлежащего исполнения обязательств, установленных Договором;</w:t>
      </w:r>
    </w:p>
    <w:p w14:paraId="2EDF647B" w14:textId="31C4E0B8"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2.3.2. требовать от Исполнителя своевременного устранения недостатков,</w:t>
      </w:r>
      <w:r w:rsidR="00D6649B">
        <w:rPr>
          <w:rFonts w:ascii="Times New Roman" w:eastAsia="Times New Roman" w:hAnsi="Times New Roman" w:cs="Times New Roman"/>
          <w:sz w:val="24"/>
          <w:szCs w:val="24"/>
        </w:rPr>
        <w:t xml:space="preserve"> выявленных как в ходе приемки;</w:t>
      </w:r>
    </w:p>
    <w:p w14:paraId="4B1E8020"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2.3.3. проверять ход и качество выполнения Исполнителем условий Договора без вмешательства в оперативно-хозяйственную деятельность Исполнителя;</w:t>
      </w:r>
    </w:p>
    <w:p w14:paraId="6C26235D"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2.3.4. требовать возмещения убытков, причиненных по вине Исполнителя;</w:t>
      </w:r>
    </w:p>
    <w:p w14:paraId="0E279B87"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bookmarkStart w:id="9" w:name="P89"/>
      <w:bookmarkStart w:id="10" w:name="P90"/>
      <w:bookmarkEnd w:id="9"/>
      <w:bookmarkEnd w:id="10"/>
      <w:r w:rsidRPr="0073538B">
        <w:rPr>
          <w:rFonts w:ascii="Times New Roman" w:eastAsia="Times New Roman" w:hAnsi="Times New Roman" w:cs="Times New Roman"/>
          <w:sz w:val="24"/>
          <w:szCs w:val="24"/>
        </w:rPr>
        <w:t xml:space="preserve">2.3.5 принять решение об одностороннем отказе от исполнения Договора в соответствии с гражданским законодательством; </w:t>
      </w:r>
    </w:p>
    <w:p w14:paraId="20863D85"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bookmarkStart w:id="11" w:name="P91"/>
      <w:bookmarkEnd w:id="11"/>
      <w:r w:rsidRPr="0073538B">
        <w:rPr>
          <w:rFonts w:ascii="Times New Roman" w:eastAsia="Times New Roman" w:hAnsi="Times New Roman" w:cs="Times New Roman"/>
          <w:sz w:val="24"/>
          <w:szCs w:val="24"/>
        </w:rPr>
        <w:t>2.3.6. требовать предоставления информации, касающейся вопросов оказываемых Исполнителем услуг по настоящему Договору.</w:t>
      </w:r>
    </w:p>
    <w:p w14:paraId="58F2E8FD" w14:textId="77777777" w:rsidR="008C151B" w:rsidRPr="0073538B" w:rsidRDefault="008C151B" w:rsidP="008C151B">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2.3.7. 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Договором.</w:t>
      </w:r>
    </w:p>
    <w:p w14:paraId="79E10B4C" w14:textId="77777777" w:rsidR="008C151B" w:rsidRPr="0073538B" w:rsidRDefault="008C151B" w:rsidP="008C151B">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2.3.8. отказаться от принятия и оплаты услуг, не соответствующих требованиям Описания объекта закупки и условиям Договора.</w:t>
      </w:r>
    </w:p>
    <w:p w14:paraId="497B5733" w14:textId="77777777" w:rsidR="008C151B" w:rsidRPr="0073538B" w:rsidRDefault="008C151B" w:rsidP="008C151B">
      <w:pPr>
        <w:widowControl w:val="0"/>
        <w:suppressAutoHyphens/>
        <w:autoSpaceDE w:val="0"/>
        <w:autoSpaceDN w:val="0"/>
        <w:adjustRightInd w:val="0"/>
        <w:spacing w:after="0" w:line="240" w:lineRule="auto"/>
        <w:ind w:firstLine="540"/>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2.4. Заказчик обязан:</w:t>
      </w:r>
    </w:p>
    <w:p w14:paraId="1BCD0B48" w14:textId="77777777" w:rsidR="008C151B" w:rsidRPr="0073538B" w:rsidRDefault="008C151B" w:rsidP="008C151B">
      <w:pPr>
        <w:widowControl w:val="0"/>
        <w:tabs>
          <w:tab w:val="left" w:pos="993"/>
        </w:tabs>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2.4.1 принять и оплатить оказанные услуги в соответствии с Договором, а при обнаружении отступлений от условий Договора, отказаться от принятия услуг и потребовать устранения недостатков; </w:t>
      </w:r>
    </w:p>
    <w:p w14:paraId="24369523" w14:textId="77777777" w:rsidR="008C151B" w:rsidRPr="0073538B" w:rsidRDefault="008C151B" w:rsidP="008C151B">
      <w:pPr>
        <w:widowControl w:val="0"/>
        <w:tabs>
          <w:tab w:val="left" w:pos="993"/>
        </w:tabs>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2.4.2. обеспечить контроль за исполнением Договора, в том числе на отдельных этапах его исполнения;</w:t>
      </w:r>
    </w:p>
    <w:p w14:paraId="5D041A3B" w14:textId="77777777" w:rsidR="008C151B" w:rsidRPr="003A4533" w:rsidRDefault="008C151B" w:rsidP="008C151B">
      <w:pPr>
        <w:pStyle w:val="a9"/>
        <w:widowControl w:val="0"/>
        <w:numPr>
          <w:ilvl w:val="2"/>
          <w:numId w:val="12"/>
        </w:numPr>
        <w:tabs>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sz w:val="24"/>
          <w:szCs w:val="24"/>
        </w:rPr>
      </w:pPr>
      <w:r w:rsidRPr="003A4533">
        <w:rPr>
          <w:rFonts w:ascii="Times New Roman" w:eastAsia="Times New Roman" w:hAnsi="Times New Roman" w:cs="Times New Roman"/>
          <w:sz w:val="24"/>
          <w:szCs w:val="24"/>
        </w:rPr>
        <w:t>предоставить Исполнителю по его письменному запросу пропуски для доступа ответственного лица, персонала и транспортных средств Исполнителя на территорию Заказчика;</w:t>
      </w:r>
    </w:p>
    <w:p w14:paraId="016F4452" w14:textId="77777777" w:rsidR="008C151B" w:rsidRPr="0073538B" w:rsidRDefault="008C151B" w:rsidP="008C151B">
      <w:pPr>
        <w:pStyle w:val="a9"/>
        <w:widowControl w:val="0"/>
        <w:numPr>
          <w:ilvl w:val="2"/>
          <w:numId w:val="12"/>
        </w:numPr>
        <w:tabs>
          <w:tab w:val="left" w:pos="993"/>
        </w:tabs>
        <w:autoSpaceDE w:val="0"/>
        <w:autoSpaceDN w:val="0"/>
        <w:adjustRightInd w:val="0"/>
        <w:spacing w:after="0" w:line="240" w:lineRule="auto"/>
        <w:ind w:left="0" w:firstLine="540"/>
        <w:contextualSpacing/>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обеспечить беспрепятственный доступ персонала Исполнителя к Объекту для оказания услуг в согласованное Сторонами время;</w:t>
      </w:r>
    </w:p>
    <w:p w14:paraId="249CAD12" w14:textId="77777777" w:rsidR="008C151B" w:rsidRPr="0073538B" w:rsidRDefault="008C151B" w:rsidP="008C151B">
      <w:pPr>
        <w:pStyle w:val="a9"/>
        <w:widowControl w:val="0"/>
        <w:numPr>
          <w:ilvl w:val="2"/>
          <w:numId w:val="12"/>
        </w:numPr>
        <w:tabs>
          <w:tab w:val="left" w:pos="993"/>
        </w:tabs>
        <w:autoSpaceDE w:val="0"/>
        <w:autoSpaceDN w:val="0"/>
        <w:adjustRightInd w:val="0"/>
        <w:spacing w:after="0" w:line="240" w:lineRule="auto"/>
        <w:ind w:left="0" w:firstLine="540"/>
        <w:contextualSpacing/>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письменно уведомлять Исполнителя обо всех случаях нарушения установленных сроков оказания услуг.</w:t>
      </w:r>
    </w:p>
    <w:p w14:paraId="29A8569F" w14:textId="77777777" w:rsidR="008C151B" w:rsidRPr="0073538B" w:rsidRDefault="008C151B" w:rsidP="008C151B">
      <w:pPr>
        <w:widowControl w:val="0"/>
        <w:suppressAutoHyphens/>
        <w:autoSpaceDE w:val="0"/>
        <w:autoSpaceDN w:val="0"/>
        <w:adjustRightInd w:val="0"/>
        <w:spacing w:after="0" w:line="240" w:lineRule="auto"/>
        <w:rPr>
          <w:rFonts w:ascii="Times New Roman" w:eastAsia="Times New Roman" w:hAnsi="Times New Roman" w:cs="Times New Roman"/>
          <w:b/>
          <w:sz w:val="24"/>
          <w:szCs w:val="24"/>
          <w:lang w:eastAsia="ru-RU"/>
        </w:rPr>
      </w:pPr>
    </w:p>
    <w:p w14:paraId="3A0FD0E4" w14:textId="77777777" w:rsidR="008C151B" w:rsidRPr="0073538B" w:rsidRDefault="008C151B" w:rsidP="008C151B">
      <w:pPr>
        <w:widowControl w:val="0"/>
        <w:suppressAutoHyphens/>
        <w:autoSpaceDE w:val="0"/>
        <w:autoSpaceDN w:val="0"/>
        <w:adjustRightInd w:val="0"/>
        <w:spacing w:after="0" w:line="240" w:lineRule="auto"/>
        <w:jc w:val="center"/>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3. Место и сроки оказания услуг</w:t>
      </w:r>
    </w:p>
    <w:p w14:paraId="0BCD82BA" w14:textId="77777777" w:rsidR="008C151B" w:rsidRPr="006441CC"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b/>
          <w:sz w:val="24"/>
          <w:szCs w:val="24"/>
        </w:rPr>
      </w:pPr>
      <w:bookmarkStart w:id="12" w:name="P102"/>
      <w:bookmarkEnd w:id="12"/>
      <w:r w:rsidRPr="0073538B">
        <w:rPr>
          <w:rFonts w:ascii="Times New Roman" w:eastAsia="Times New Roman" w:hAnsi="Times New Roman" w:cs="Times New Roman"/>
          <w:sz w:val="24"/>
          <w:szCs w:val="24"/>
        </w:rPr>
        <w:t xml:space="preserve">3.1. Место и срок оказания услуг указаны </w:t>
      </w:r>
      <w:r w:rsidRPr="006441CC">
        <w:rPr>
          <w:rFonts w:ascii="Times New Roman" w:eastAsia="Times New Roman" w:hAnsi="Times New Roman" w:cs="Times New Roman"/>
          <w:b/>
          <w:sz w:val="24"/>
          <w:szCs w:val="24"/>
        </w:rPr>
        <w:t xml:space="preserve">в Описании объекта закупки. </w:t>
      </w:r>
    </w:p>
    <w:p w14:paraId="661CC4B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lang w:eastAsia="ru-RU"/>
        </w:rPr>
      </w:pPr>
      <w:bookmarkStart w:id="13" w:name="P105"/>
      <w:bookmarkEnd w:id="13"/>
    </w:p>
    <w:p w14:paraId="78B40562" w14:textId="77777777" w:rsidR="008C151B" w:rsidRPr="0073538B" w:rsidRDefault="008C151B" w:rsidP="008C151B">
      <w:pPr>
        <w:widowControl w:val="0"/>
        <w:suppressAutoHyphens/>
        <w:autoSpaceDE w:val="0"/>
        <w:autoSpaceDN w:val="0"/>
        <w:adjustRightInd w:val="0"/>
        <w:spacing w:after="0" w:line="240" w:lineRule="auto"/>
        <w:jc w:val="center"/>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 xml:space="preserve">4. Порядок сдачи и приемки оказанных услуг </w:t>
      </w:r>
    </w:p>
    <w:p w14:paraId="2D3F7D6F" w14:textId="15A10D7A" w:rsidR="008C151B" w:rsidRPr="00DC5078" w:rsidRDefault="008C151B" w:rsidP="00544E04">
      <w:pPr>
        <w:spacing w:after="0" w:line="240" w:lineRule="auto"/>
        <w:jc w:val="both"/>
        <w:rPr>
          <w:rFonts w:ascii="Times New Roman" w:eastAsia="Times New Roman" w:hAnsi="Times New Roman" w:cs="Times New Roman"/>
          <w:bCs/>
          <w:color w:val="000000"/>
          <w:sz w:val="24"/>
          <w:szCs w:val="24"/>
        </w:rPr>
      </w:pPr>
      <w:bookmarkStart w:id="14" w:name="P111"/>
      <w:bookmarkEnd w:id="14"/>
      <w:r w:rsidRPr="0073538B">
        <w:rPr>
          <w:rFonts w:ascii="Times New Roman" w:eastAsia="Times New Roman" w:hAnsi="Times New Roman" w:cs="Times New Roman"/>
          <w:sz w:val="24"/>
          <w:szCs w:val="24"/>
        </w:rPr>
        <w:t xml:space="preserve">4.1. По завершении оказания услуг Исполнитель предоставляет Заказчику следующие документы: </w:t>
      </w:r>
      <w:r w:rsidR="00544E04" w:rsidRPr="00DC5078">
        <w:rPr>
          <w:rFonts w:ascii="Times New Roman" w:eastAsia="Times New Roman" w:hAnsi="Times New Roman" w:cs="Times New Roman"/>
          <w:b/>
          <w:sz w:val="24"/>
          <w:szCs w:val="24"/>
          <w:lang w:eastAsia="ru-RU"/>
        </w:rPr>
        <w:t>Универсальный передаточный документ (в двух экземплярах), Счет, Акт приема-передачи (в двух экземплярах</w:t>
      </w:r>
      <w:r w:rsidR="00544E04" w:rsidRPr="00DC5078">
        <w:rPr>
          <w:rFonts w:ascii="Times New Roman" w:eastAsia="Times New Roman" w:hAnsi="Times New Roman" w:cs="Times New Roman"/>
          <w:b/>
          <w:lang w:eastAsia="ru-RU"/>
        </w:rPr>
        <w:t xml:space="preserve">), </w:t>
      </w:r>
      <w:r w:rsidRPr="00DC5078">
        <w:rPr>
          <w:rFonts w:ascii="Times New Roman" w:eastAsia="Times New Roman" w:hAnsi="Times New Roman" w:cs="Times New Roman"/>
          <w:b/>
          <w:sz w:val="24"/>
          <w:szCs w:val="24"/>
          <w:lang w:eastAsia="ru-RU"/>
        </w:rPr>
        <w:t xml:space="preserve">Акт </w:t>
      </w:r>
      <w:r w:rsidR="0098214A" w:rsidRPr="00DC5078">
        <w:rPr>
          <w:rFonts w:ascii="Times New Roman" w:eastAsia="Times New Roman" w:hAnsi="Times New Roman" w:cs="Times New Roman"/>
          <w:b/>
          <w:sz w:val="24"/>
          <w:szCs w:val="24"/>
          <w:lang w:eastAsia="ru-RU"/>
        </w:rPr>
        <w:t>оказанных услуг</w:t>
      </w:r>
      <w:r w:rsidR="00C60C76" w:rsidRPr="00DC5078">
        <w:rPr>
          <w:rFonts w:ascii="Times New Roman" w:eastAsia="Times New Roman" w:hAnsi="Times New Roman" w:cs="Times New Roman"/>
          <w:b/>
          <w:sz w:val="24"/>
          <w:szCs w:val="24"/>
          <w:lang w:eastAsia="ru-RU"/>
        </w:rPr>
        <w:t xml:space="preserve"> </w:t>
      </w:r>
      <w:r w:rsidR="00544E04" w:rsidRPr="00DC5078">
        <w:rPr>
          <w:rFonts w:ascii="Times New Roman" w:eastAsia="Times New Roman" w:hAnsi="Times New Roman" w:cs="Times New Roman"/>
          <w:b/>
          <w:sz w:val="24"/>
          <w:szCs w:val="24"/>
          <w:lang w:eastAsia="ru-RU"/>
        </w:rPr>
        <w:t>(в двух экземплярах)</w:t>
      </w:r>
      <w:r w:rsidR="00544E04" w:rsidRPr="00DC5078">
        <w:rPr>
          <w:rFonts w:ascii="Times New Roman" w:eastAsia="Times New Roman" w:hAnsi="Times New Roman" w:cs="Times New Roman"/>
          <w:sz w:val="24"/>
          <w:szCs w:val="24"/>
          <w:lang w:eastAsia="ru-RU"/>
        </w:rPr>
        <w:t xml:space="preserve"> </w:t>
      </w:r>
      <w:r w:rsidR="00C60C76" w:rsidRPr="00DC5078">
        <w:rPr>
          <w:rFonts w:ascii="Times New Roman" w:eastAsia="Times New Roman" w:hAnsi="Times New Roman" w:cs="Times New Roman"/>
          <w:sz w:val="24"/>
          <w:szCs w:val="24"/>
          <w:lang w:eastAsia="ru-RU"/>
        </w:rPr>
        <w:t>по форме Приложения № 5 к Описанию объекта закупки</w:t>
      </w:r>
      <w:r w:rsidRPr="00DC5078">
        <w:rPr>
          <w:rFonts w:ascii="Times New Roman" w:eastAsia="Times New Roman" w:hAnsi="Times New Roman" w:cs="Times New Roman"/>
          <w:bCs/>
          <w:sz w:val="24"/>
          <w:szCs w:val="24"/>
        </w:rPr>
        <w:t>, счет, счет-фактуру (кроме организаций, работающих по упрощенной системе налогообложения), а также документы, предусмотренные Описанием объекта закупки.</w:t>
      </w:r>
    </w:p>
    <w:p w14:paraId="77BBD679" w14:textId="5DAFD648" w:rsidR="008C151B" w:rsidRPr="00275936" w:rsidRDefault="008C151B" w:rsidP="008C151B">
      <w:pPr>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C5078">
        <w:rPr>
          <w:rFonts w:ascii="Times New Roman" w:eastAsia="Times New Roman" w:hAnsi="Times New Roman" w:cs="Times New Roman"/>
          <w:sz w:val="24"/>
          <w:szCs w:val="24"/>
        </w:rPr>
        <w:t>4.2.</w:t>
      </w:r>
      <w:r w:rsidRPr="00DC5078">
        <w:rPr>
          <w:rFonts w:ascii="Times New Roman" w:eastAsia="Times New Roman" w:hAnsi="Times New Roman" w:cs="Times New Roman"/>
          <w:sz w:val="24"/>
          <w:szCs w:val="24"/>
          <w:lang w:eastAsia="ru-RU"/>
        </w:rPr>
        <w:t xml:space="preserve"> Заказчик в течение </w:t>
      </w:r>
      <w:r w:rsidRPr="00DC5078">
        <w:rPr>
          <w:rFonts w:ascii="Times New Roman" w:eastAsia="Times New Roman" w:hAnsi="Times New Roman" w:cs="Times New Roman"/>
          <w:color w:val="000000"/>
          <w:sz w:val="24"/>
          <w:szCs w:val="24"/>
          <w:lang w:eastAsia="ru-RU"/>
        </w:rPr>
        <w:t xml:space="preserve">7 (семи) рабочих дней </w:t>
      </w:r>
      <w:r w:rsidRPr="00DC5078">
        <w:rPr>
          <w:rFonts w:ascii="Times New Roman" w:eastAsia="Times New Roman" w:hAnsi="Times New Roman" w:cs="Times New Roman"/>
          <w:sz w:val="24"/>
          <w:szCs w:val="24"/>
          <w:lang w:eastAsia="ru-RU"/>
        </w:rPr>
        <w:t>с даты получения документов, предусмотренных пунктом 4.1 договора, проверяет объем и качество ок</w:t>
      </w:r>
      <w:r w:rsidR="000103CD" w:rsidRPr="00DC5078">
        <w:rPr>
          <w:rFonts w:ascii="Times New Roman" w:eastAsia="Times New Roman" w:hAnsi="Times New Roman" w:cs="Times New Roman"/>
          <w:sz w:val="24"/>
          <w:szCs w:val="24"/>
          <w:lang w:eastAsia="ru-RU"/>
        </w:rPr>
        <w:t xml:space="preserve">азанных услуг, подписывает Акт </w:t>
      </w:r>
      <w:r w:rsidR="0098214A" w:rsidRPr="00DC5078">
        <w:rPr>
          <w:rFonts w:ascii="Times New Roman" w:eastAsia="Times New Roman" w:hAnsi="Times New Roman" w:cs="Times New Roman"/>
          <w:b/>
          <w:sz w:val="24"/>
          <w:szCs w:val="24"/>
          <w:lang w:eastAsia="ru-RU"/>
        </w:rPr>
        <w:t>оказанных услуг</w:t>
      </w:r>
      <w:r w:rsidR="00C60C76" w:rsidRPr="00DC5078">
        <w:rPr>
          <w:rFonts w:ascii="Times New Roman" w:eastAsia="Times New Roman" w:hAnsi="Times New Roman" w:cs="Times New Roman"/>
          <w:sz w:val="24"/>
          <w:szCs w:val="24"/>
          <w:lang w:eastAsia="ru-RU"/>
        </w:rPr>
        <w:t xml:space="preserve"> </w:t>
      </w:r>
      <w:r w:rsidRPr="00DC5078">
        <w:rPr>
          <w:rFonts w:ascii="Times New Roman" w:eastAsia="Times New Roman" w:hAnsi="Times New Roman" w:cs="Times New Roman"/>
          <w:sz w:val="24"/>
          <w:szCs w:val="24"/>
          <w:lang w:eastAsia="ru-RU"/>
        </w:rPr>
        <w:t>в 2-х экземплярах либо направляет Исполнителю мотивированный отказ с конкретным перечнем выявленных недостатков.</w:t>
      </w:r>
    </w:p>
    <w:p w14:paraId="7C1FE746" w14:textId="77777777" w:rsidR="008C151B" w:rsidRPr="0073538B" w:rsidRDefault="008C151B" w:rsidP="008C151B">
      <w:pPr>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4.3. Перечень недостатков и сроков их исправления оформляется двухсторонним актом о недостатках оказанных услуг. Обнаруженные недостатки оказанных услуг устраняются Исполнителем за свой счет.</w:t>
      </w:r>
    </w:p>
    <w:p w14:paraId="6EF86A6E" w14:textId="5856A5B8" w:rsidR="008C151B" w:rsidRPr="00DC5078"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b/>
          <w:sz w:val="24"/>
          <w:szCs w:val="24"/>
        </w:rPr>
      </w:pPr>
      <w:r w:rsidRPr="0073538B">
        <w:rPr>
          <w:rFonts w:ascii="Times New Roman" w:eastAsia="Times New Roman" w:hAnsi="Times New Roman" w:cs="Times New Roman"/>
          <w:sz w:val="24"/>
          <w:szCs w:val="24"/>
        </w:rPr>
        <w:t xml:space="preserve">4.4. Датой исполнения Исполнителем обязательств по Договору считается дата подписания Сторонами </w:t>
      </w:r>
      <w:r w:rsidRPr="00DC5078">
        <w:rPr>
          <w:rFonts w:ascii="Times New Roman" w:eastAsia="Times New Roman" w:hAnsi="Times New Roman" w:cs="Times New Roman"/>
          <w:b/>
          <w:color w:val="000000"/>
          <w:sz w:val="24"/>
          <w:szCs w:val="24"/>
        </w:rPr>
        <w:t>Акта</w:t>
      </w:r>
      <w:r w:rsidR="0098214A" w:rsidRPr="00DC5078">
        <w:rPr>
          <w:rFonts w:ascii="Times New Roman" w:eastAsia="Times New Roman" w:hAnsi="Times New Roman" w:cs="Times New Roman"/>
          <w:b/>
          <w:color w:val="000000"/>
          <w:sz w:val="24"/>
          <w:szCs w:val="24"/>
        </w:rPr>
        <w:t xml:space="preserve"> оказанных услуг</w:t>
      </w:r>
      <w:r w:rsidRPr="00DC5078">
        <w:rPr>
          <w:rFonts w:ascii="Times New Roman" w:eastAsia="Times New Roman" w:hAnsi="Times New Roman" w:cs="Times New Roman"/>
          <w:b/>
          <w:sz w:val="24"/>
          <w:szCs w:val="24"/>
        </w:rPr>
        <w:t>.</w:t>
      </w:r>
    </w:p>
    <w:p w14:paraId="4B17DD7F" w14:textId="77777777" w:rsidR="008C151B" w:rsidRPr="0073538B" w:rsidRDefault="008C151B" w:rsidP="008C151B">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4.5. Заказчик, принявший результат услуг без проверки, не лишается права ссылаться на недостатки, которые могли быть установлены при обычном способе ее приемки.</w:t>
      </w:r>
    </w:p>
    <w:p w14:paraId="6D991B63"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p>
    <w:p w14:paraId="25BCA565" w14:textId="77777777" w:rsidR="008C151B" w:rsidRPr="0073538B" w:rsidRDefault="008C151B" w:rsidP="008C151B">
      <w:pPr>
        <w:pStyle w:val="a9"/>
        <w:numPr>
          <w:ilvl w:val="0"/>
          <w:numId w:val="13"/>
        </w:numPr>
        <w:autoSpaceDE w:val="0"/>
        <w:autoSpaceDN w:val="0"/>
        <w:adjustRightInd w:val="0"/>
        <w:spacing w:after="0" w:line="240" w:lineRule="auto"/>
        <w:contextualSpacing/>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ПОРЯДОК РАСЧЕТОВ ПО ДОГОВОРУ</w:t>
      </w:r>
    </w:p>
    <w:p w14:paraId="5121D40E" w14:textId="1B5E7884" w:rsidR="008C151B" w:rsidRPr="001B32AB" w:rsidRDefault="008C151B" w:rsidP="000103CD">
      <w:pPr>
        <w:suppressAutoHyphens/>
        <w:autoSpaceDE w:val="0"/>
        <w:autoSpaceDN w:val="0"/>
        <w:adjustRightInd w:val="0"/>
        <w:spacing w:after="0" w:line="240" w:lineRule="auto"/>
        <w:ind w:firstLine="567"/>
        <w:jc w:val="both"/>
        <w:rPr>
          <w:rFonts w:ascii="Times New Roman" w:eastAsia="Times New Roman" w:hAnsi="Times New Roman" w:cs="Times New Roman"/>
          <w:b/>
          <w:sz w:val="24"/>
          <w:szCs w:val="24"/>
        </w:rPr>
      </w:pPr>
      <w:r w:rsidRPr="0073538B">
        <w:rPr>
          <w:rFonts w:ascii="Times New Roman" w:eastAsia="Times New Roman" w:hAnsi="Times New Roman" w:cs="Times New Roman"/>
          <w:sz w:val="24"/>
          <w:szCs w:val="24"/>
        </w:rPr>
        <w:t xml:space="preserve">5.1. Цена настоящего Договора составляет - </w:t>
      </w:r>
      <w:r w:rsidRPr="0073538B">
        <w:rPr>
          <w:rFonts w:ascii="Times New Roman" w:eastAsia="Times New Roman" w:hAnsi="Times New Roman" w:cs="Times New Roman"/>
          <w:b/>
          <w:sz w:val="24"/>
          <w:szCs w:val="24"/>
        </w:rPr>
        <w:t>_____________ (_______) рублей 00 копеек, ____</w:t>
      </w:r>
      <w:r w:rsidR="000103CD" w:rsidRPr="000103CD">
        <w:rPr>
          <w:rFonts w:ascii="Times New Roman" w:eastAsia="Times New Roman" w:hAnsi="Times New Roman" w:cs="Times New Roman"/>
          <w:sz w:val="24"/>
          <w:szCs w:val="24"/>
        </w:rPr>
        <w:t xml:space="preserve"> </w:t>
      </w:r>
      <w:r w:rsidR="001B32AB" w:rsidRPr="001B32AB">
        <w:rPr>
          <w:rFonts w:ascii="Times New Roman" w:eastAsia="Times New Roman" w:hAnsi="Times New Roman" w:cs="Times New Roman"/>
          <w:sz w:val="24"/>
          <w:szCs w:val="24"/>
        </w:rPr>
        <w:t xml:space="preserve">в </w:t>
      </w:r>
      <w:r w:rsidR="001B32AB" w:rsidRPr="001B32AB">
        <w:rPr>
          <w:rFonts w:ascii="Times New Roman" w:eastAsia="Times New Roman" w:hAnsi="Times New Roman" w:cs="Times New Roman"/>
          <w:b/>
          <w:sz w:val="24"/>
          <w:szCs w:val="24"/>
        </w:rPr>
        <w:t>том числе НДС по ставке ___% ___________ рублей ___ копеек / без НДС либо НДС не облагается на основании (в случае если Исполнитель не является налогоплательщиком НДС либо освобожден от уплаты НДС либо услуги не облагаются НДС, то в данном пункте указывается ссылка на соответствующие положения Налогового кодекса Российской Федерации).</w:t>
      </w:r>
    </w:p>
    <w:p w14:paraId="19D0F80D" w14:textId="77777777" w:rsidR="008C151B" w:rsidRPr="0073538B" w:rsidRDefault="008C151B" w:rsidP="008C151B">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00C8D1D5" w14:textId="77777777" w:rsidR="008C151B" w:rsidRPr="0073538B" w:rsidRDefault="008C151B" w:rsidP="008C151B">
      <w:pPr>
        <w:widowControl w:val="0"/>
        <w:tabs>
          <w:tab w:val="left" w:pos="476"/>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5.2. Цена Договора, указанная в пункте 5.1 Договора, включает в себя причитающееся Исполнителю компенсацию всех его возможных издержек, связанных с исполнением Договора, в том числе, но не ограничиваясь указанным: расходов на разборку мебели и оборудования, упаковку, перевозку, доставку оборудования до места назначения, в том числе подъем-спуск оборудования на этаж, перемещение оборудования в помещениях Заказчика, сборку мебели и оборудования, вывоз тары и упаковки, гарантийные обязательства, страхование, уплату пошлин, налогов, сборов и других обязательных платежей, а также платежей третьим лицам.</w:t>
      </w:r>
    </w:p>
    <w:p w14:paraId="33269A51" w14:textId="474E81A7" w:rsidR="008C151B" w:rsidRPr="006441CC" w:rsidRDefault="008C151B" w:rsidP="008C151B">
      <w:pPr>
        <w:tabs>
          <w:tab w:val="left" w:pos="1080"/>
        </w:tabs>
        <w:suppressAutoHyphens/>
        <w:autoSpaceDE w:val="0"/>
        <w:autoSpaceDN w:val="0"/>
        <w:adjustRightInd w:val="0"/>
        <w:spacing w:after="0" w:line="240" w:lineRule="auto"/>
        <w:ind w:firstLine="709"/>
        <w:jc w:val="both"/>
        <w:rPr>
          <w:rFonts w:ascii="Times New Roman" w:eastAsia="Times New Roman" w:hAnsi="Times New Roman" w:cs="Times New Roman"/>
          <w:b/>
          <w:spacing w:val="1"/>
          <w:sz w:val="24"/>
          <w:szCs w:val="24"/>
        </w:rPr>
      </w:pPr>
      <w:r w:rsidRPr="0073538B">
        <w:rPr>
          <w:rFonts w:ascii="Times New Roman" w:eastAsia="Times New Roman" w:hAnsi="Times New Roman" w:cs="Times New Roman"/>
          <w:spacing w:val="1"/>
          <w:sz w:val="24"/>
          <w:szCs w:val="24"/>
        </w:rPr>
        <w:t>5.3. Оплата фактически оказанные услу</w:t>
      </w:r>
      <w:r>
        <w:rPr>
          <w:rFonts w:ascii="Times New Roman" w:eastAsia="Times New Roman" w:hAnsi="Times New Roman" w:cs="Times New Roman"/>
          <w:spacing w:val="1"/>
          <w:sz w:val="24"/>
          <w:szCs w:val="24"/>
        </w:rPr>
        <w:t>ги производится по твердой цене</w:t>
      </w:r>
      <w:r w:rsidRPr="0073538B">
        <w:rPr>
          <w:rFonts w:ascii="Times New Roman" w:eastAsia="Times New Roman" w:hAnsi="Times New Roman" w:cs="Times New Roman"/>
          <w:spacing w:val="1"/>
          <w:sz w:val="24"/>
          <w:szCs w:val="24"/>
        </w:rPr>
        <w:t xml:space="preserve"> на основании счета, выставленного Исполнителем, по безналичному расчёту в рублях РФ в пределах лимитов бюджетных обязательств </w:t>
      </w:r>
      <w:r w:rsidRPr="006441CC">
        <w:rPr>
          <w:rFonts w:ascii="Times New Roman" w:eastAsia="Times New Roman" w:hAnsi="Times New Roman" w:cs="Times New Roman"/>
          <w:b/>
          <w:spacing w:val="1"/>
          <w:sz w:val="24"/>
          <w:szCs w:val="24"/>
        </w:rPr>
        <w:t xml:space="preserve">на 2026 год: </w:t>
      </w:r>
    </w:p>
    <w:p w14:paraId="6AFAE945" w14:textId="77777777" w:rsidR="008C151B" w:rsidRPr="0073538B" w:rsidRDefault="008C151B" w:rsidP="008C151B">
      <w:pPr>
        <w:tabs>
          <w:tab w:val="left" w:pos="426"/>
        </w:tabs>
        <w:suppressAutoHyphens/>
        <w:autoSpaceDE w:val="0"/>
        <w:autoSpaceDN w:val="0"/>
        <w:adjustRightInd w:val="0"/>
        <w:spacing w:after="0" w:line="240" w:lineRule="auto"/>
        <w:ind w:firstLine="540"/>
        <w:jc w:val="both"/>
        <w:rPr>
          <w:rFonts w:ascii="Times New Roman" w:eastAsia="Times New Roman" w:hAnsi="Times New Roman" w:cs="Times New Roman"/>
          <w:strike/>
          <w:sz w:val="24"/>
          <w:szCs w:val="24"/>
          <w:lang w:eastAsia="zh-CN"/>
        </w:rPr>
      </w:pPr>
      <w:r w:rsidRPr="0073538B">
        <w:rPr>
          <w:rFonts w:ascii="Times New Roman" w:eastAsia="Times New Roman" w:hAnsi="Times New Roman" w:cs="Times New Roman"/>
          <w:b/>
          <w:sz w:val="24"/>
          <w:szCs w:val="24"/>
          <w:lang w:eastAsia="zh-CN"/>
        </w:rPr>
        <w:t xml:space="preserve">- </w:t>
      </w:r>
      <w:r w:rsidRPr="0073538B">
        <w:rPr>
          <w:rFonts w:ascii="Times New Roman" w:eastAsia="Times New Roman" w:hAnsi="Times New Roman" w:cs="Times New Roman"/>
          <w:b/>
          <w:kern w:val="1"/>
          <w:sz w:val="24"/>
          <w:szCs w:val="24"/>
          <w:lang w:eastAsia="ru-RU"/>
        </w:rPr>
        <w:t xml:space="preserve">за счёт средств </w:t>
      </w:r>
      <w:r w:rsidRPr="0073538B">
        <w:rPr>
          <w:rFonts w:ascii="Times New Roman" w:eastAsia="Times New Roman" w:hAnsi="Times New Roman" w:cs="Times New Roman"/>
          <w:b/>
          <w:sz w:val="24"/>
          <w:szCs w:val="24"/>
          <w:lang w:eastAsia="zh-CN"/>
        </w:rPr>
        <w:t>собственных доходов учреждения</w:t>
      </w:r>
      <w:r w:rsidRPr="0073538B">
        <w:rPr>
          <w:rFonts w:ascii="Times New Roman" w:eastAsia="Times New Roman" w:hAnsi="Times New Roman" w:cs="Times New Roman"/>
          <w:b/>
          <w:kern w:val="1"/>
          <w:sz w:val="24"/>
          <w:szCs w:val="24"/>
          <w:lang w:eastAsia="ru-RU"/>
        </w:rPr>
        <w:t>.</w:t>
      </w:r>
    </w:p>
    <w:p w14:paraId="36D3EB39" w14:textId="4F37A1AB" w:rsidR="008C151B" w:rsidRPr="0073538B" w:rsidRDefault="008C151B" w:rsidP="008C151B">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5.4. Оплата по Договору осуществляется платежными поручениями путем перечисления Заказчиком денежных средств на расчетный счет Исполнителя, указанный в Договоре. В случае изменения расчетного счета Исполнитель обязан в течении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 </w:t>
      </w:r>
    </w:p>
    <w:p w14:paraId="7AF3C232" w14:textId="77777777" w:rsidR="008C151B" w:rsidRPr="0073538B" w:rsidRDefault="008C151B" w:rsidP="008C151B">
      <w:pPr>
        <w:tabs>
          <w:tab w:val="left" w:pos="1080"/>
        </w:tabs>
        <w:suppressAutoHyphens/>
        <w:autoSpaceDE w:val="0"/>
        <w:autoSpaceDN w:val="0"/>
        <w:adjustRightInd w:val="0"/>
        <w:spacing w:after="0" w:line="240" w:lineRule="auto"/>
        <w:ind w:firstLine="709"/>
        <w:jc w:val="both"/>
        <w:rPr>
          <w:rFonts w:ascii="Times New Roman" w:eastAsia="Times New Roman" w:hAnsi="Times New Roman" w:cs="Times New Roman"/>
          <w:spacing w:val="1"/>
          <w:sz w:val="24"/>
          <w:szCs w:val="24"/>
        </w:rPr>
      </w:pPr>
      <w:r w:rsidRPr="0073538B">
        <w:rPr>
          <w:rFonts w:ascii="Times New Roman" w:eastAsia="Times New Roman" w:hAnsi="Times New Roman" w:cs="Times New Roman"/>
          <w:sz w:val="24"/>
          <w:szCs w:val="24"/>
        </w:rPr>
        <w:t>Обязательства Заказчика по оплате цены Договора считаются исполненными с момента списания денежных средств со счета Заказчика.</w:t>
      </w:r>
    </w:p>
    <w:p w14:paraId="746DE5DB" w14:textId="4AB488B0" w:rsidR="008C151B" w:rsidRPr="0073538B" w:rsidRDefault="008C151B" w:rsidP="008C151B">
      <w:pPr>
        <w:shd w:val="clear" w:color="auto" w:fill="FFFFFF"/>
        <w:suppressAutoHyphens/>
        <w:autoSpaceDE w:val="0"/>
        <w:autoSpaceDN w:val="0"/>
        <w:adjustRightInd w:val="0"/>
        <w:spacing w:after="0" w:line="240" w:lineRule="auto"/>
        <w:ind w:firstLine="709"/>
        <w:jc w:val="both"/>
        <w:rPr>
          <w:rFonts w:ascii="Times New Roman" w:eastAsia="Times New Roman" w:hAnsi="Times New Roman" w:cs="Times New Roman"/>
          <w:spacing w:val="1"/>
          <w:sz w:val="24"/>
          <w:szCs w:val="24"/>
        </w:rPr>
      </w:pPr>
      <w:r w:rsidRPr="0073538B">
        <w:rPr>
          <w:rFonts w:ascii="Times New Roman" w:eastAsia="Times New Roman" w:hAnsi="Times New Roman" w:cs="Times New Roman"/>
          <w:spacing w:val="1"/>
          <w:sz w:val="24"/>
          <w:szCs w:val="24"/>
        </w:rPr>
        <w:t xml:space="preserve">5.5. Оплата производится Заказчиком по факту оказанных услуг </w:t>
      </w:r>
      <w:r w:rsidRPr="0073538B">
        <w:rPr>
          <w:rFonts w:ascii="Times New Roman" w:eastAsia="Times New Roman" w:hAnsi="Times New Roman" w:cs="Times New Roman"/>
          <w:b/>
          <w:spacing w:val="1"/>
          <w:sz w:val="24"/>
          <w:szCs w:val="24"/>
        </w:rPr>
        <w:t xml:space="preserve">в течение </w:t>
      </w:r>
      <w:r w:rsidRPr="0073538B">
        <w:rPr>
          <w:rFonts w:ascii="Times New Roman" w:eastAsia="Times New Roman" w:hAnsi="Times New Roman" w:cs="Times New Roman"/>
          <w:b/>
          <w:kern w:val="1"/>
          <w:sz w:val="24"/>
          <w:szCs w:val="24"/>
        </w:rPr>
        <w:t xml:space="preserve">7 (семи) </w:t>
      </w:r>
      <w:r w:rsidRPr="0073538B">
        <w:rPr>
          <w:rFonts w:ascii="Times New Roman" w:eastAsia="Times New Roman" w:hAnsi="Times New Roman" w:cs="Times New Roman"/>
          <w:b/>
          <w:spacing w:val="1"/>
          <w:sz w:val="24"/>
          <w:szCs w:val="24"/>
        </w:rPr>
        <w:t>рабочих дней</w:t>
      </w:r>
      <w:r w:rsidRPr="0073538B">
        <w:rPr>
          <w:rFonts w:ascii="Times New Roman" w:eastAsia="Times New Roman" w:hAnsi="Times New Roman" w:cs="Times New Roman"/>
          <w:spacing w:val="1"/>
          <w:sz w:val="24"/>
          <w:szCs w:val="24"/>
        </w:rPr>
        <w:t xml:space="preserve"> </w:t>
      </w:r>
      <w:r w:rsidR="00C60C76">
        <w:rPr>
          <w:rFonts w:ascii="Times New Roman" w:eastAsia="Times New Roman" w:hAnsi="Times New Roman" w:cs="Times New Roman"/>
          <w:spacing w:val="1"/>
          <w:sz w:val="24"/>
          <w:szCs w:val="24"/>
        </w:rPr>
        <w:t>с</w:t>
      </w:r>
      <w:r w:rsidRPr="0073538B">
        <w:rPr>
          <w:rFonts w:ascii="Times New Roman" w:eastAsia="Times New Roman" w:hAnsi="Times New Roman" w:cs="Times New Roman"/>
          <w:spacing w:val="1"/>
          <w:sz w:val="24"/>
          <w:szCs w:val="24"/>
        </w:rPr>
        <w:t xml:space="preserve"> </w:t>
      </w:r>
      <w:r w:rsidRPr="0073538B">
        <w:rPr>
          <w:rFonts w:ascii="Times New Roman" w:eastAsia="Times New Roman" w:hAnsi="Times New Roman" w:cs="Times New Roman"/>
          <w:sz w:val="24"/>
          <w:szCs w:val="24"/>
        </w:rPr>
        <w:t xml:space="preserve">момента подписания </w:t>
      </w:r>
      <w:r w:rsidR="00C60C76">
        <w:rPr>
          <w:rFonts w:ascii="Times New Roman" w:eastAsia="Times New Roman" w:hAnsi="Times New Roman" w:cs="Times New Roman"/>
          <w:sz w:val="24"/>
          <w:szCs w:val="24"/>
        </w:rPr>
        <w:t>уполномоченным лицом Заказчика</w:t>
      </w:r>
      <w:r w:rsidRPr="0073538B">
        <w:rPr>
          <w:rFonts w:ascii="Times New Roman" w:eastAsia="Times New Roman" w:hAnsi="Times New Roman" w:cs="Times New Roman"/>
          <w:sz w:val="24"/>
          <w:szCs w:val="24"/>
        </w:rPr>
        <w:t xml:space="preserve"> Акта </w:t>
      </w:r>
      <w:r w:rsidR="00C60C76">
        <w:rPr>
          <w:rFonts w:ascii="Times New Roman" w:eastAsia="Times New Roman" w:hAnsi="Times New Roman" w:cs="Times New Roman"/>
          <w:sz w:val="24"/>
          <w:szCs w:val="24"/>
          <w:lang w:eastAsia="ru-RU"/>
        </w:rPr>
        <w:t>выполненных работ на основании документов, указанных в п. 4.1 настоящего Договора.</w:t>
      </w:r>
      <w:r w:rsidRPr="0073538B">
        <w:rPr>
          <w:rFonts w:ascii="Times New Roman" w:eastAsia="Times New Roman" w:hAnsi="Times New Roman" w:cs="Times New Roman"/>
          <w:spacing w:val="1"/>
          <w:sz w:val="24"/>
          <w:szCs w:val="24"/>
        </w:rPr>
        <w:t xml:space="preserve"> </w:t>
      </w:r>
    </w:p>
    <w:p w14:paraId="3717FFC4" w14:textId="10909EA2" w:rsidR="008C151B" w:rsidRPr="0073538B" w:rsidRDefault="00C60C76" w:rsidP="00C60C76">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5.6.</w:t>
      </w:r>
      <w:r w:rsidR="008C151B" w:rsidRPr="0073538B">
        <w:rPr>
          <w:rFonts w:ascii="Times New Roman" w:eastAsia="Times New Roman" w:hAnsi="Times New Roman" w:cs="Times New Roman"/>
          <w:sz w:val="24"/>
          <w:szCs w:val="24"/>
        </w:rPr>
        <w:t xml:space="preserve"> Сумма неисполненных Исполнителем требований об уплате неустоек (штрафов, пеней), предъявленных Заказчиком в соответствии с настоящим Договором, может быть удержана из суммы, подлежащей оплате Исполнителю.</w:t>
      </w:r>
    </w:p>
    <w:p w14:paraId="2EBBC9C3" w14:textId="76828CB9" w:rsidR="008C151B" w:rsidRPr="0073538B" w:rsidRDefault="00C60C76" w:rsidP="00C60C76">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5.7</w:t>
      </w:r>
      <w:r w:rsidR="008C151B" w:rsidRPr="0073538B">
        <w:rPr>
          <w:rFonts w:ascii="Times New Roman" w:eastAsia="Times New Roman" w:hAnsi="Times New Roman" w:cs="Times New Roman"/>
          <w:spacing w:val="1"/>
          <w:sz w:val="24"/>
          <w:szCs w:val="24"/>
          <w:lang w:eastAsia="ru-RU"/>
        </w:rPr>
        <w:t>. Услуги, выполненные Исполнителем без согласования с Заказчиком, с отклонениями от условий настоящего Договора и Описания объекта закупки</w:t>
      </w:r>
      <w:r w:rsidR="008C151B">
        <w:rPr>
          <w:rFonts w:ascii="Times New Roman" w:eastAsia="Times New Roman" w:hAnsi="Times New Roman" w:cs="Times New Roman"/>
          <w:spacing w:val="1"/>
          <w:sz w:val="24"/>
          <w:szCs w:val="24"/>
          <w:lang w:eastAsia="ru-RU"/>
        </w:rPr>
        <w:t>, оплате не подлежат</w:t>
      </w:r>
      <w:r w:rsidR="008C151B" w:rsidRPr="0073538B">
        <w:rPr>
          <w:rFonts w:ascii="Times New Roman" w:eastAsia="Times New Roman" w:hAnsi="Times New Roman" w:cs="Times New Roman"/>
          <w:spacing w:val="1"/>
          <w:sz w:val="24"/>
          <w:szCs w:val="24"/>
          <w:lang w:eastAsia="ru-RU"/>
        </w:rPr>
        <w:t xml:space="preserve"> до устранения Исполнителем недостатков.</w:t>
      </w:r>
    </w:p>
    <w:p w14:paraId="75380338"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pacing w:val="1"/>
          <w:sz w:val="24"/>
          <w:szCs w:val="24"/>
          <w:lang w:eastAsia="ru-RU"/>
        </w:rPr>
      </w:pPr>
    </w:p>
    <w:p w14:paraId="00E08331" w14:textId="77777777" w:rsidR="008C151B" w:rsidRPr="0073538B" w:rsidRDefault="008C151B" w:rsidP="008C151B">
      <w:pPr>
        <w:suppressAutoHyphens/>
        <w:autoSpaceDE w:val="0"/>
        <w:autoSpaceDN w:val="0"/>
        <w:adjustRightInd w:val="0"/>
        <w:spacing w:after="0" w:line="240" w:lineRule="auto"/>
        <w:ind w:left="360"/>
        <w:jc w:val="center"/>
        <w:rPr>
          <w:rFonts w:ascii="Times New Roman" w:eastAsia="Times New Roman" w:hAnsi="Times New Roman" w:cs="Times New Roman"/>
          <w:sz w:val="24"/>
          <w:szCs w:val="24"/>
        </w:rPr>
      </w:pPr>
      <w:r w:rsidRPr="0073538B">
        <w:rPr>
          <w:rFonts w:ascii="Times New Roman" w:eastAsia="Times New Roman" w:hAnsi="Times New Roman" w:cs="Times New Roman"/>
          <w:b/>
          <w:kern w:val="1"/>
          <w:sz w:val="24"/>
          <w:szCs w:val="24"/>
        </w:rPr>
        <w:t>6. ОТВЕТСТВЕННОСТЬ СТОРОН</w:t>
      </w:r>
    </w:p>
    <w:p w14:paraId="4015AE6A" w14:textId="77777777" w:rsidR="008C151B" w:rsidRPr="0073538B" w:rsidRDefault="008C151B" w:rsidP="008C151B">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6.1.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1AD0FA85" w14:textId="1E38AA48" w:rsidR="008C151B" w:rsidRPr="0073538B" w:rsidRDefault="008C151B" w:rsidP="008C151B">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6.2. В случае просрочки исполнения Исполнителем своих обязательств, предусмотренных Договором, Заказчик вправе начислить неустойку в виде пени. Пеня начисляется в размере 0,1 % от цены Договора за каждый день просрочки исполнения обязательств, начиная со дня, следующего </w:t>
      </w:r>
      <w:r>
        <w:rPr>
          <w:rFonts w:ascii="Times New Roman" w:eastAsia="Times New Roman" w:hAnsi="Times New Roman" w:cs="Times New Roman"/>
          <w:sz w:val="24"/>
          <w:szCs w:val="24"/>
        </w:rPr>
        <w:t>за днем</w:t>
      </w:r>
      <w:r w:rsidRPr="0073538B">
        <w:rPr>
          <w:rFonts w:ascii="Times New Roman" w:eastAsia="Times New Roman" w:hAnsi="Times New Roman" w:cs="Times New Roman"/>
          <w:sz w:val="24"/>
          <w:szCs w:val="24"/>
        </w:rPr>
        <w:t xml:space="preserve"> истечения установленного срока исполнения обязательств</w:t>
      </w:r>
      <w:r>
        <w:rPr>
          <w:rFonts w:ascii="Times New Roman" w:eastAsia="Times New Roman" w:hAnsi="Times New Roman" w:cs="Times New Roman"/>
          <w:sz w:val="24"/>
          <w:szCs w:val="24"/>
        </w:rPr>
        <w:t xml:space="preserve"> </w:t>
      </w:r>
      <w:r w:rsidRPr="0073538B">
        <w:rPr>
          <w:rFonts w:ascii="Times New Roman" w:eastAsia="Times New Roman" w:hAnsi="Times New Roman" w:cs="Times New Roman"/>
          <w:sz w:val="24"/>
          <w:szCs w:val="24"/>
        </w:rPr>
        <w:t>по Договору.</w:t>
      </w:r>
    </w:p>
    <w:p w14:paraId="5E276F5F" w14:textId="0D9434E5" w:rsidR="008C151B" w:rsidRPr="0073538B" w:rsidRDefault="008C151B" w:rsidP="008C151B">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w:t>
      </w:r>
      <w:r>
        <w:rPr>
          <w:rFonts w:ascii="Times New Roman" w:eastAsia="Times New Roman" w:hAnsi="Times New Roman" w:cs="Times New Roman"/>
          <w:sz w:val="24"/>
          <w:szCs w:val="24"/>
        </w:rPr>
        <w:t>Д</w:t>
      </w:r>
      <w:r w:rsidRPr="0073538B">
        <w:rPr>
          <w:rFonts w:ascii="Times New Roman" w:eastAsia="Times New Roman" w:hAnsi="Times New Roman" w:cs="Times New Roman"/>
          <w:sz w:val="24"/>
          <w:szCs w:val="24"/>
        </w:rPr>
        <w:t xml:space="preserve">оговором, за исключением просрочки исполнения обязательств, предусмотренных договором, размер штрафа устанавливается в размере 10 процентов цены </w:t>
      </w:r>
      <w:r>
        <w:rPr>
          <w:rFonts w:ascii="Times New Roman" w:eastAsia="Times New Roman" w:hAnsi="Times New Roman" w:cs="Times New Roman"/>
          <w:sz w:val="24"/>
          <w:szCs w:val="24"/>
        </w:rPr>
        <w:t>Д</w:t>
      </w:r>
      <w:r w:rsidRPr="0073538B">
        <w:rPr>
          <w:rFonts w:ascii="Times New Roman" w:eastAsia="Times New Roman" w:hAnsi="Times New Roman" w:cs="Times New Roman"/>
          <w:sz w:val="24"/>
          <w:szCs w:val="24"/>
        </w:rPr>
        <w:t xml:space="preserve">оговора. </w:t>
      </w:r>
    </w:p>
    <w:p w14:paraId="29E86C0D" w14:textId="65D0EE38" w:rsidR="008C151B" w:rsidRPr="0073538B" w:rsidRDefault="008C151B" w:rsidP="008C151B">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6.3. В случае нарушения Заказчиком срока оплаты, предусмотренного Договором, Исполнитель вправе начислить неустойку в виде пени. Пеня начисляется за каждый день просрочки исполнения обязательства, предусмотренного Договором, начиная со дня, следующего </w:t>
      </w:r>
      <w:r>
        <w:rPr>
          <w:rFonts w:ascii="Times New Roman" w:eastAsia="Times New Roman" w:hAnsi="Times New Roman" w:cs="Times New Roman"/>
          <w:sz w:val="24"/>
          <w:szCs w:val="24"/>
        </w:rPr>
        <w:t>за днем</w:t>
      </w:r>
      <w:r w:rsidRPr="0073538B">
        <w:rPr>
          <w:rFonts w:ascii="Times New Roman" w:eastAsia="Times New Roman" w:hAnsi="Times New Roman" w:cs="Times New Roman"/>
          <w:sz w:val="24"/>
          <w:szCs w:val="24"/>
        </w:rPr>
        <w:t xml:space="preserve">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485EEB6" w14:textId="77777777" w:rsidR="008C151B" w:rsidRPr="0073538B" w:rsidRDefault="008C151B" w:rsidP="008C151B">
      <w:pPr>
        <w:tabs>
          <w:tab w:val="left" w:pos="1080"/>
          <w:tab w:val="left" w:pos="1260"/>
          <w:tab w:val="left" w:pos="1440"/>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Общая сумма начисленных штрафов за ненадлежащее исполнение сторонами обязательств, предусмотренных Договором, не может превышать цену Договора. </w:t>
      </w:r>
    </w:p>
    <w:p w14:paraId="31239A9A" w14:textId="77777777" w:rsidR="008C151B" w:rsidRPr="0073538B" w:rsidRDefault="008C151B" w:rsidP="008C151B">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6.4. Уплата неустойки не освобождает Сторону от исполнения обязательств по Договору.</w:t>
      </w:r>
    </w:p>
    <w:p w14:paraId="1053D076" w14:textId="4E098097" w:rsidR="008C151B" w:rsidRPr="0073538B" w:rsidRDefault="008C151B" w:rsidP="008C151B">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6.5. Окончание срока действия Договора не освобождает Стороны от ответственности за его нарушение.</w:t>
      </w:r>
    </w:p>
    <w:p w14:paraId="7A70FDF4" w14:textId="30AC4761" w:rsidR="008C151B" w:rsidRPr="0073538B" w:rsidRDefault="008C151B" w:rsidP="008C151B">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6.</w:t>
      </w:r>
      <w:r>
        <w:rPr>
          <w:rFonts w:ascii="Times New Roman" w:eastAsia="Times New Roman" w:hAnsi="Times New Roman" w:cs="Times New Roman"/>
          <w:sz w:val="24"/>
          <w:szCs w:val="24"/>
        </w:rPr>
        <w:t>6</w:t>
      </w:r>
      <w:r w:rsidRPr="0073538B">
        <w:rPr>
          <w:rFonts w:ascii="Times New Roman" w:eastAsia="Times New Roman" w:hAnsi="Times New Roman" w:cs="Times New Roman"/>
          <w:sz w:val="24"/>
          <w:szCs w:val="24"/>
        </w:rPr>
        <w:t>.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BCB7798" w14:textId="77777777" w:rsidR="008C151B" w:rsidRPr="0073538B" w:rsidRDefault="008C151B" w:rsidP="008C151B">
      <w:pPr>
        <w:suppressAutoHyphens/>
        <w:autoSpaceDE w:val="0"/>
        <w:autoSpaceDN w:val="0"/>
        <w:adjustRightInd w:val="0"/>
        <w:spacing w:after="0" w:line="240" w:lineRule="auto"/>
        <w:ind w:right="-184" w:firstLine="426"/>
        <w:jc w:val="both"/>
        <w:rPr>
          <w:rFonts w:ascii="Times New Roman" w:eastAsia="Times New Roman" w:hAnsi="Times New Roman" w:cs="Times New Roman"/>
          <w:b/>
          <w:sz w:val="24"/>
          <w:szCs w:val="24"/>
        </w:rPr>
      </w:pPr>
    </w:p>
    <w:p w14:paraId="27B7E919" w14:textId="77777777" w:rsidR="008C151B" w:rsidRPr="0073538B" w:rsidRDefault="008C151B" w:rsidP="008C151B">
      <w:pPr>
        <w:suppressAutoHyphen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7. КОНФИДЕНЦИАЛЬНОСТЬ</w:t>
      </w:r>
    </w:p>
    <w:p w14:paraId="5576269E" w14:textId="77777777" w:rsidR="008C151B" w:rsidRPr="0073538B" w:rsidRDefault="008C151B" w:rsidP="008C151B">
      <w:pPr>
        <w:suppressAutoHyphens/>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7.1. Стороны обязуются не разглашать конфиденциальную информацию и не использовать ее, кроме как в целях исполнения обязательств по настоящему Договору. </w:t>
      </w:r>
    </w:p>
    <w:p w14:paraId="30B460A1" w14:textId="77777777" w:rsidR="008C151B" w:rsidRPr="0073538B" w:rsidRDefault="008C151B" w:rsidP="008C151B">
      <w:pPr>
        <w:suppressAutoHyphens/>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7.2. Конфиденциальной считается информация, полученная в рамках выполнения настоящего Договора и содержащая коммерческую тайну либо иную охраняемую законом тайну Стороны, или информация, которая прямо названа Сторонами конфиденциальной. Все документы, содержащие конфиденциальную информацию и передаваемые в рамках настоящего Договора, должны иметь пометку «Конфиденциально».</w:t>
      </w:r>
    </w:p>
    <w:p w14:paraId="12EBC32D" w14:textId="77777777" w:rsidR="008C151B" w:rsidRPr="0073538B" w:rsidRDefault="008C151B" w:rsidP="008C151B">
      <w:pPr>
        <w:suppressAutoHyphens/>
        <w:autoSpaceDE w:val="0"/>
        <w:autoSpaceDN w:val="0"/>
        <w:adjustRightInd w:val="0"/>
        <w:spacing w:after="0" w:line="240" w:lineRule="auto"/>
        <w:ind w:right="-184" w:firstLine="426"/>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7.3. Сторона, не выполнившая условия конфиденциальности, несет ответственность в соответствии с законодательством Российской Федерации.</w:t>
      </w:r>
    </w:p>
    <w:p w14:paraId="79AB6225"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7.4. Конфиденциальная информация может предоставляться компетентным государственным органам в случаях и в порядке, предусмотренном действующим законодательством, что не влечет за собой наступление ответственности за ее разглашение. </w:t>
      </w:r>
    </w:p>
    <w:p w14:paraId="3EE12C9D"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7.5. Информация не будут отнесена к конфиденциальной, если к информации имеется свободный доступ на законном основании и Сторона, являющаяся собственником информации, не принимает необходимые меры к охране ее конфиденциальности.</w:t>
      </w:r>
    </w:p>
    <w:p w14:paraId="5F795096"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sz w:val="24"/>
          <w:szCs w:val="24"/>
        </w:rPr>
      </w:pPr>
    </w:p>
    <w:p w14:paraId="4C156442" w14:textId="77777777" w:rsidR="008C151B" w:rsidRPr="0073538B" w:rsidRDefault="008C151B" w:rsidP="008C151B">
      <w:pPr>
        <w:widowControl w:val="0"/>
        <w:tabs>
          <w:tab w:val="left" w:pos="142"/>
          <w:tab w:val="left" w:pos="284"/>
        </w:tabs>
        <w:suppressAutoHyphens/>
        <w:autoSpaceDE w:val="0"/>
        <w:autoSpaceDN w:val="0"/>
        <w:adjustRightInd w:val="0"/>
        <w:spacing w:after="0" w:line="240" w:lineRule="auto"/>
        <w:ind w:left="709"/>
        <w:jc w:val="center"/>
        <w:rPr>
          <w:rFonts w:ascii="Times New Roman" w:eastAsia="Times New Roman" w:hAnsi="Times New Roman" w:cs="Times New Roman"/>
          <w:bCs/>
          <w:iCs/>
          <w:sz w:val="24"/>
          <w:szCs w:val="24"/>
        </w:rPr>
      </w:pPr>
      <w:r w:rsidRPr="0073538B">
        <w:rPr>
          <w:rFonts w:ascii="Times New Roman" w:eastAsia="Times New Roman" w:hAnsi="Times New Roman" w:cs="Times New Roman"/>
          <w:b/>
          <w:bCs/>
          <w:iCs/>
          <w:sz w:val="24"/>
          <w:szCs w:val="24"/>
        </w:rPr>
        <w:t>8. ПОРЯДОК РАССМОТРЕНИЯ СПОРОВ</w:t>
      </w:r>
    </w:p>
    <w:p w14:paraId="6BB402AD"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Pr="0073538B">
        <w:rPr>
          <w:rFonts w:ascii="Times New Roman" w:eastAsia="Times New Roman" w:hAnsi="Times New Roman" w:cs="Times New Roman"/>
          <w:sz w:val="24"/>
          <w:szCs w:val="24"/>
        </w:rPr>
        <w:t>.1. 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73D7AAB8"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Pr="0073538B">
        <w:rPr>
          <w:rFonts w:ascii="Times New Roman" w:eastAsia="Times New Roman" w:hAnsi="Times New Roman" w:cs="Times New Roman"/>
          <w:sz w:val="24"/>
          <w:szCs w:val="24"/>
        </w:rPr>
        <w:t>.2. Все споры 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33BD490F" w14:textId="7307076A"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w:t>
      </w:r>
      <w:r w:rsidR="002136F4">
        <w:rPr>
          <w:rFonts w:ascii="Times New Roman" w:eastAsia="Times New Roman" w:hAnsi="Times New Roman" w:cs="Times New Roman"/>
          <w:sz w:val="24"/>
          <w:szCs w:val="24"/>
        </w:rPr>
        <w:t>4</w:t>
      </w:r>
      <w:r w:rsidRPr="0073538B">
        <w:rPr>
          <w:rFonts w:ascii="Times New Roman" w:eastAsia="Times New Roman" w:hAnsi="Times New Roman" w:cs="Times New Roman"/>
          <w:sz w:val="24"/>
          <w:szCs w:val="24"/>
        </w:rPr>
        <w:t xml:space="preserve"> настоящего Договора. </w:t>
      </w:r>
      <w:r w:rsidR="002136F4">
        <w:rPr>
          <w:rFonts w:ascii="Times New Roman" w:eastAsia="Times New Roman" w:hAnsi="Times New Roman" w:cs="Times New Roman"/>
          <w:sz w:val="24"/>
          <w:szCs w:val="24"/>
        </w:rPr>
        <w:t>Претензия может быть направлена на адрес</w:t>
      </w:r>
      <w:r w:rsidR="000103CD">
        <w:rPr>
          <w:rFonts w:ascii="Times New Roman" w:eastAsia="Times New Roman" w:hAnsi="Times New Roman" w:cs="Times New Roman"/>
          <w:sz w:val="24"/>
          <w:szCs w:val="24"/>
        </w:rPr>
        <w:t>а</w:t>
      </w:r>
      <w:r w:rsidR="002136F4">
        <w:rPr>
          <w:rFonts w:ascii="Times New Roman" w:eastAsia="Times New Roman" w:hAnsi="Times New Roman" w:cs="Times New Roman"/>
          <w:sz w:val="24"/>
          <w:szCs w:val="24"/>
        </w:rPr>
        <w:t xml:space="preserve"> электронной почты, </w:t>
      </w:r>
      <w:r w:rsidR="000103CD" w:rsidRPr="0073538B">
        <w:rPr>
          <w:rFonts w:ascii="Times New Roman" w:eastAsia="Times New Roman" w:hAnsi="Times New Roman" w:cs="Times New Roman"/>
          <w:sz w:val="24"/>
          <w:szCs w:val="24"/>
        </w:rPr>
        <w:t>указанн</w:t>
      </w:r>
      <w:r w:rsidR="000103CD">
        <w:rPr>
          <w:rFonts w:ascii="Times New Roman" w:eastAsia="Times New Roman" w:hAnsi="Times New Roman" w:cs="Times New Roman"/>
          <w:sz w:val="24"/>
          <w:szCs w:val="24"/>
        </w:rPr>
        <w:t>ые</w:t>
      </w:r>
      <w:r w:rsidR="000103CD" w:rsidRPr="0073538B">
        <w:rPr>
          <w:rFonts w:ascii="Times New Roman" w:eastAsia="Times New Roman" w:hAnsi="Times New Roman" w:cs="Times New Roman"/>
          <w:sz w:val="24"/>
          <w:szCs w:val="24"/>
        </w:rPr>
        <w:t xml:space="preserve"> в разделе 1</w:t>
      </w:r>
      <w:r w:rsidR="000103CD">
        <w:rPr>
          <w:rFonts w:ascii="Times New Roman" w:eastAsia="Times New Roman" w:hAnsi="Times New Roman" w:cs="Times New Roman"/>
          <w:sz w:val="24"/>
          <w:szCs w:val="24"/>
        </w:rPr>
        <w:t>4</w:t>
      </w:r>
      <w:r w:rsidR="000103CD" w:rsidRPr="0073538B">
        <w:rPr>
          <w:rFonts w:ascii="Times New Roman" w:eastAsia="Times New Roman" w:hAnsi="Times New Roman" w:cs="Times New Roman"/>
          <w:sz w:val="24"/>
          <w:szCs w:val="24"/>
        </w:rPr>
        <w:t xml:space="preserve"> настоящего Договора</w:t>
      </w:r>
      <w:r w:rsidR="000103CD">
        <w:rPr>
          <w:rFonts w:ascii="Times New Roman" w:eastAsia="Times New Roman" w:hAnsi="Times New Roman" w:cs="Times New Roman"/>
          <w:sz w:val="24"/>
          <w:szCs w:val="24"/>
        </w:rPr>
        <w:t>.</w:t>
      </w:r>
    </w:p>
    <w:p w14:paraId="7FA893CB"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Срок ответа на претензию – 10 (Десять) рабочих дней с момента ее получения Стороной.</w:t>
      </w:r>
    </w:p>
    <w:p w14:paraId="013AE0AA"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Pr="0073538B">
        <w:rPr>
          <w:rFonts w:ascii="Times New Roman" w:eastAsia="Times New Roman" w:hAnsi="Times New Roman" w:cs="Times New Roman"/>
          <w:sz w:val="24"/>
          <w:szCs w:val="24"/>
        </w:rPr>
        <w:t xml:space="preserve">.3.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14:paraId="4AC98E6F" w14:textId="77777777" w:rsidR="008C151B" w:rsidRPr="0073538B" w:rsidRDefault="008C151B" w:rsidP="008C151B">
      <w:pPr>
        <w:widowControl w:val="0"/>
        <w:tabs>
          <w:tab w:val="left" w:pos="142"/>
        </w:tabs>
        <w:suppressAutoHyphens/>
        <w:autoSpaceDE w:val="0"/>
        <w:autoSpaceDN w:val="0"/>
        <w:adjustRightInd w:val="0"/>
        <w:spacing w:after="0" w:line="240" w:lineRule="auto"/>
        <w:ind w:firstLine="660"/>
        <w:jc w:val="both"/>
        <w:rPr>
          <w:rFonts w:ascii="Times New Roman" w:eastAsia="Times New Roman" w:hAnsi="Times New Roman" w:cs="Times New Roman"/>
          <w:sz w:val="24"/>
          <w:szCs w:val="24"/>
        </w:rPr>
      </w:pPr>
    </w:p>
    <w:p w14:paraId="316A0667"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kern w:val="1"/>
          <w:sz w:val="24"/>
          <w:szCs w:val="24"/>
        </w:rPr>
      </w:pPr>
      <w:r w:rsidRPr="0073538B">
        <w:rPr>
          <w:rFonts w:ascii="Times New Roman" w:eastAsia="Times New Roman" w:hAnsi="Times New Roman" w:cs="Times New Roman"/>
          <w:b/>
          <w:kern w:val="1"/>
          <w:sz w:val="24"/>
          <w:szCs w:val="24"/>
        </w:rPr>
        <w:t>9. ДЕЙСТВИЕ ОБСТОЯТЕЛЬСТВ НЕПРЕОДОЛИМЫЙ СИЛЫ</w:t>
      </w:r>
    </w:p>
    <w:p w14:paraId="4B8466B3"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 xml:space="preserve">9.1.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3164AD3B"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9.2.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7E567FDB"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9.3.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5773E314" w14:textId="77777777" w:rsidR="008C151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9.4. Если обстоятельства непреодолимой силы действуют на протяжении 3 (трех) последовательных месяцев, Договор</w:t>
      </w:r>
      <w:r>
        <w:rPr>
          <w:rFonts w:ascii="Times New Roman" w:eastAsia="Times New Roman" w:hAnsi="Times New Roman" w:cs="Times New Roman"/>
          <w:kern w:val="1"/>
          <w:sz w:val="24"/>
          <w:szCs w:val="24"/>
        </w:rPr>
        <w:t xml:space="preserve"> </w:t>
      </w:r>
      <w:r w:rsidRPr="0073538B">
        <w:rPr>
          <w:rFonts w:ascii="Times New Roman" w:eastAsia="Times New Roman" w:hAnsi="Times New Roman" w:cs="Times New Roman"/>
          <w:kern w:val="1"/>
          <w:sz w:val="24"/>
          <w:szCs w:val="24"/>
        </w:rPr>
        <w:t>может быть расторгнут в порядке, предусмотренном разделом 11 Договора</w:t>
      </w:r>
      <w:r>
        <w:rPr>
          <w:rFonts w:ascii="Times New Roman" w:eastAsia="Times New Roman" w:hAnsi="Times New Roman" w:cs="Times New Roman"/>
          <w:kern w:val="1"/>
          <w:sz w:val="24"/>
          <w:szCs w:val="24"/>
        </w:rPr>
        <w:t>.</w:t>
      </w:r>
    </w:p>
    <w:p w14:paraId="13DB4D1C"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b/>
          <w:kern w:val="1"/>
          <w:sz w:val="24"/>
          <w:szCs w:val="24"/>
        </w:rPr>
      </w:pPr>
    </w:p>
    <w:p w14:paraId="5F29F2A7"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kern w:val="1"/>
          <w:sz w:val="24"/>
          <w:szCs w:val="24"/>
        </w:rPr>
      </w:pPr>
      <w:r w:rsidRPr="0073538B">
        <w:rPr>
          <w:rFonts w:ascii="Times New Roman" w:eastAsia="Times New Roman" w:hAnsi="Times New Roman" w:cs="Times New Roman"/>
          <w:b/>
          <w:kern w:val="1"/>
          <w:sz w:val="24"/>
          <w:szCs w:val="24"/>
        </w:rPr>
        <w:t>10. АНТИКОРРУПЦИОННАЯ ОГОВОРКА</w:t>
      </w:r>
    </w:p>
    <w:p w14:paraId="674ED572"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10.1.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565F5C04"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10.2.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359EAFC"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10.3.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4B987DBE"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10.4.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341CC4B4" w14:textId="77777777" w:rsidR="008C151B" w:rsidRPr="0073538B" w:rsidRDefault="008C151B" w:rsidP="008C151B">
      <w:pPr>
        <w:suppressAutoHyphens/>
        <w:autoSpaceDE w:val="0"/>
        <w:autoSpaceDN w:val="0"/>
        <w:adjustRightInd w:val="0"/>
        <w:spacing w:after="0" w:line="240" w:lineRule="auto"/>
        <w:ind w:left="720"/>
        <w:rPr>
          <w:rFonts w:ascii="Times New Roman" w:eastAsia="Times New Roman" w:hAnsi="Times New Roman" w:cs="Times New Roman"/>
          <w:sz w:val="24"/>
          <w:szCs w:val="24"/>
        </w:rPr>
      </w:pPr>
    </w:p>
    <w:p w14:paraId="4EB30FB2" w14:textId="77777777" w:rsidR="008C151B" w:rsidRPr="0073538B" w:rsidRDefault="008C151B" w:rsidP="008C151B">
      <w:pPr>
        <w:suppressAutoHyphens/>
        <w:autoSpaceDE w:val="0"/>
        <w:autoSpaceDN w:val="0"/>
        <w:adjustRightInd w:val="0"/>
        <w:spacing w:after="0" w:line="240" w:lineRule="auto"/>
        <w:ind w:left="567"/>
        <w:jc w:val="center"/>
        <w:rPr>
          <w:rFonts w:ascii="Times New Roman" w:eastAsia="Times New Roman" w:hAnsi="Times New Roman" w:cs="Times New Roman"/>
          <w:kern w:val="1"/>
          <w:sz w:val="24"/>
          <w:szCs w:val="24"/>
        </w:rPr>
      </w:pPr>
      <w:r w:rsidRPr="0073538B">
        <w:rPr>
          <w:rFonts w:ascii="Times New Roman" w:eastAsia="Times New Roman" w:hAnsi="Times New Roman" w:cs="Times New Roman"/>
          <w:b/>
          <w:kern w:val="1"/>
          <w:sz w:val="24"/>
          <w:szCs w:val="24"/>
        </w:rPr>
        <w:t>11. ПОРЯДОК ИЗМЕНЕНИЯ И РАСТОРЖЕНИЯ ДОГОВОРА</w:t>
      </w:r>
    </w:p>
    <w:p w14:paraId="466E057E"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11.1.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05D586D9"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 xml:space="preserve">11.2.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6BA2DEAA"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 xml:space="preserve">11.3.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14:paraId="6245038F"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11.4. При одностороннем отказе Заказчика Договор считается расторгнутым с момента уведомления Исполнителя Заказчиком.</w:t>
      </w:r>
    </w:p>
    <w:p w14:paraId="0CA6830F"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p>
    <w:p w14:paraId="6AFE7E75" w14:textId="77777777" w:rsidR="008C151B" w:rsidRPr="0073538B" w:rsidRDefault="008C151B" w:rsidP="008C151B">
      <w:pPr>
        <w:suppressAutoHyphens/>
        <w:autoSpaceDE w:val="0"/>
        <w:autoSpaceDN w:val="0"/>
        <w:adjustRightInd w:val="0"/>
        <w:spacing w:after="0" w:line="240" w:lineRule="auto"/>
        <w:ind w:left="567"/>
        <w:jc w:val="center"/>
        <w:rPr>
          <w:rFonts w:ascii="Times New Roman" w:eastAsia="Times New Roman" w:hAnsi="Times New Roman" w:cs="Times New Roman"/>
          <w:kern w:val="1"/>
          <w:sz w:val="24"/>
          <w:szCs w:val="24"/>
        </w:rPr>
      </w:pPr>
      <w:r w:rsidRPr="0073538B">
        <w:rPr>
          <w:rFonts w:ascii="Times New Roman" w:eastAsia="Times New Roman" w:hAnsi="Times New Roman" w:cs="Times New Roman"/>
          <w:b/>
          <w:kern w:val="1"/>
          <w:sz w:val="24"/>
          <w:szCs w:val="24"/>
        </w:rPr>
        <w:t>12. СРОК ДЕЙСТВИЯ ДОГОВОРА</w:t>
      </w:r>
    </w:p>
    <w:p w14:paraId="40464E8F" w14:textId="77777777" w:rsidR="008C151B" w:rsidRPr="0073538B" w:rsidRDefault="008C151B" w:rsidP="008C151B">
      <w:pPr>
        <w:tabs>
          <w:tab w:val="left" w:pos="792"/>
          <w:tab w:val="left" w:pos="840"/>
        </w:tabs>
        <w:suppressAutoHyphens/>
        <w:autoSpaceDE w:val="0"/>
        <w:autoSpaceDN w:val="0"/>
        <w:adjustRightInd w:val="0"/>
        <w:spacing w:after="0" w:line="240" w:lineRule="auto"/>
        <w:ind w:firstLine="709"/>
        <w:jc w:val="both"/>
        <w:rPr>
          <w:rFonts w:ascii="Times New Roman" w:eastAsia="Times New Roman" w:hAnsi="Times New Roman" w:cs="Times New Roman"/>
          <w:bCs/>
          <w:iCs/>
          <w:sz w:val="24"/>
          <w:szCs w:val="24"/>
        </w:rPr>
      </w:pPr>
      <w:r w:rsidRPr="0073538B">
        <w:rPr>
          <w:rFonts w:ascii="Times New Roman" w:eastAsia="Times New Roman" w:hAnsi="Times New Roman" w:cs="Times New Roman"/>
          <w:kern w:val="1"/>
          <w:sz w:val="24"/>
          <w:szCs w:val="24"/>
        </w:rPr>
        <w:t xml:space="preserve">12.1. Настоящий Договор вступает в силу с момента его заключения и действует </w:t>
      </w:r>
      <w:r w:rsidRPr="0073538B">
        <w:rPr>
          <w:rFonts w:ascii="Times New Roman" w:eastAsia="Times New Roman" w:hAnsi="Times New Roman" w:cs="Times New Roman"/>
          <w:b/>
          <w:kern w:val="1"/>
          <w:sz w:val="24"/>
          <w:szCs w:val="24"/>
        </w:rPr>
        <w:t>до «31» декабря 2026 года</w:t>
      </w:r>
      <w:r w:rsidRPr="0073538B">
        <w:rPr>
          <w:rFonts w:ascii="Times New Roman" w:eastAsia="Times New Roman" w:hAnsi="Times New Roman" w:cs="Times New Roman"/>
          <w:kern w:val="1"/>
          <w:sz w:val="24"/>
          <w:szCs w:val="24"/>
        </w:rPr>
        <w:t xml:space="preserve">, а в части неисполненных обязательств Сторонами – до их полного исполнения Сторонами. В части обязательств по сохранению конфиденциальности Договор действует бессрочно.  </w:t>
      </w:r>
    </w:p>
    <w:p w14:paraId="644087C2" w14:textId="77777777" w:rsidR="008C151B" w:rsidRPr="0073538B" w:rsidRDefault="008C151B" w:rsidP="008C151B">
      <w:pPr>
        <w:widowControl w:val="0"/>
        <w:suppressAutoHyphens/>
        <w:autoSpaceDE w:val="0"/>
        <w:autoSpaceDN w:val="0"/>
        <w:adjustRightInd w:val="0"/>
        <w:spacing w:after="0" w:line="240" w:lineRule="auto"/>
        <w:ind w:firstLine="540"/>
        <w:contextualSpacing/>
        <w:jc w:val="both"/>
        <w:rPr>
          <w:rFonts w:ascii="Times New Roman" w:eastAsia="Times New Roman" w:hAnsi="Times New Roman" w:cs="Times New Roman"/>
          <w:kern w:val="1"/>
          <w:sz w:val="24"/>
          <w:szCs w:val="24"/>
          <w:lang w:eastAsia="ru-RU"/>
        </w:rPr>
      </w:pPr>
      <w:r w:rsidRPr="0073538B">
        <w:rPr>
          <w:rFonts w:ascii="Times New Roman" w:eastAsia="Times New Roman" w:hAnsi="Times New Roman" w:cs="Times New Roman"/>
          <w:bCs/>
          <w:iCs/>
          <w:kern w:val="1"/>
          <w:sz w:val="24"/>
          <w:szCs w:val="24"/>
          <w:lang w:eastAsia="ru-RU"/>
        </w:rPr>
        <w:t xml:space="preserve">   12.2. </w:t>
      </w:r>
      <w:r w:rsidRPr="0073538B">
        <w:rPr>
          <w:rFonts w:ascii="Times New Roman" w:eastAsia="Times New Roman" w:hAnsi="Times New Roman" w:cs="Times New Roman"/>
          <w:kern w:val="1"/>
          <w:sz w:val="24"/>
          <w:szCs w:val="24"/>
          <w:lang w:eastAsia="ru-RU"/>
        </w:rPr>
        <w:t>По вопросам, не урегулированным Договором, Стороны руководствуются действующим законодательством Российской Федерации.</w:t>
      </w:r>
    </w:p>
    <w:p w14:paraId="1AA50614" w14:textId="77777777" w:rsidR="008C151B" w:rsidRPr="0073538B" w:rsidRDefault="008C151B" w:rsidP="008C151B">
      <w:pPr>
        <w:widowControl w:val="0"/>
        <w:suppressAutoHyphens/>
        <w:autoSpaceDE w:val="0"/>
        <w:autoSpaceDN w:val="0"/>
        <w:adjustRightInd w:val="0"/>
        <w:spacing w:after="0" w:line="240" w:lineRule="auto"/>
        <w:ind w:firstLine="540"/>
        <w:contextualSpacing/>
        <w:jc w:val="both"/>
        <w:rPr>
          <w:rFonts w:ascii="Times New Roman" w:eastAsia="Times New Roman" w:hAnsi="Times New Roman" w:cs="Times New Roman"/>
          <w:bCs/>
          <w:kern w:val="1"/>
          <w:sz w:val="24"/>
          <w:szCs w:val="24"/>
          <w:lang w:eastAsia="ru-RU"/>
        </w:rPr>
      </w:pPr>
      <w:r w:rsidRPr="0073538B">
        <w:rPr>
          <w:rFonts w:ascii="Times New Roman" w:eastAsia="Times New Roman" w:hAnsi="Times New Roman" w:cs="Times New Roman"/>
          <w:bCs/>
          <w:kern w:val="1"/>
          <w:sz w:val="24"/>
          <w:szCs w:val="24"/>
          <w:lang w:eastAsia="ru-RU"/>
        </w:rPr>
        <w:t xml:space="preserve">    12.3. Настоящий Договор составлен в форме электронного документа на сайте </w:t>
      </w:r>
      <w:hyperlink r:id="rId8" w:history="1">
        <w:r w:rsidRPr="0073538B">
          <w:rPr>
            <w:rFonts w:ascii="Times New Roman" w:eastAsia="Times New Roman" w:hAnsi="Times New Roman" w:cs="Times New Roman"/>
            <w:bCs/>
            <w:kern w:val="1"/>
            <w:sz w:val="24"/>
            <w:szCs w:val="24"/>
            <w:u w:val="single"/>
            <w:lang w:eastAsia="ru-RU"/>
          </w:rPr>
          <w:t>https://zakupki.lenreg.ru/</w:t>
        </w:r>
      </w:hyperlink>
      <w:r w:rsidRPr="0073538B">
        <w:rPr>
          <w:rFonts w:ascii="Times New Roman" w:eastAsia="Times New Roman" w:hAnsi="Times New Roman" w:cs="Times New Roman"/>
          <w:bCs/>
          <w:kern w:val="1"/>
          <w:sz w:val="24"/>
          <w:szCs w:val="24"/>
          <w:lang w:eastAsia="ru-RU"/>
        </w:rPr>
        <w:t xml:space="preserve">. </w:t>
      </w:r>
    </w:p>
    <w:p w14:paraId="47E6F69F" w14:textId="77777777" w:rsidR="008C151B" w:rsidRPr="0073538B" w:rsidRDefault="008C151B" w:rsidP="008C151B">
      <w:pPr>
        <w:widowControl w:val="0"/>
        <w:suppressAutoHyphens/>
        <w:autoSpaceDE w:val="0"/>
        <w:autoSpaceDN w:val="0"/>
        <w:adjustRightInd w:val="0"/>
        <w:spacing w:after="0" w:line="240" w:lineRule="auto"/>
        <w:ind w:firstLine="540"/>
        <w:contextualSpacing/>
        <w:jc w:val="both"/>
        <w:rPr>
          <w:rFonts w:ascii="Times New Roman" w:eastAsia="Times New Roman" w:hAnsi="Times New Roman" w:cs="Times New Roman"/>
          <w:bCs/>
          <w:kern w:val="1"/>
          <w:sz w:val="24"/>
          <w:szCs w:val="24"/>
          <w:lang w:eastAsia="ru-RU"/>
        </w:rPr>
      </w:pPr>
    </w:p>
    <w:p w14:paraId="029004F0" w14:textId="4C9D7040"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13.</w:t>
      </w:r>
      <w:r w:rsidR="0098214A">
        <w:rPr>
          <w:rFonts w:ascii="Times New Roman" w:eastAsia="Times New Roman" w:hAnsi="Times New Roman" w:cs="Times New Roman"/>
          <w:b/>
          <w:sz w:val="24"/>
          <w:szCs w:val="24"/>
        </w:rPr>
        <w:t xml:space="preserve"> </w:t>
      </w:r>
      <w:r w:rsidRPr="0073538B">
        <w:rPr>
          <w:rFonts w:ascii="Times New Roman" w:eastAsia="Times New Roman" w:hAnsi="Times New Roman" w:cs="Times New Roman"/>
          <w:b/>
          <w:sz w:val="24"/>
          <w:szCs w:val="24"/>
        </w:rPr>
        <w:t>ПРИЛОЖЕНИЯ К ДОГОВОРУ, ЯВЛЯЮЩИЕСЯ ЕГО НЕОТЪЕМЛЕМОЙ ЧАСТЬЮ</w:t>
      </w:r>
    </w:p>
    <w:p w14:paraId="6A1A1020" w14:textId="77777777" w:rsidR="008C151B" w:rsidRPr="0073538B" w:rsidRDefault="008C151B" w:rsidP="008C151B">
      <w:pPr>
        <w:tabs>
          <w:tab w:val="left" w:pos="720"/>
          <w:tab w:val="left" w:pos="1080"/>
          <w:tab w:val="left" w:pos="2880"/>
        </w:tabs>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Приложение № 1. - </w:t>
      </w:r>
      <w:r w:rsidRPr="0073538B">
        <w:rPr>
          <w:rFonts w:ascii="Times New Roman" w:eastAsia="Times New Roman" w:hAnsi="Times New Roman" w:cs="Times New Roman"/>
          <w:sz w:val="24"/>
          <w:szCs w:val="24"/>
          <w:lang w:eastAsia="ru-RU"/>
        </w:rPr>
        <w:t>Описание объекта закупки</w:t>
      </w:r>
      <w:r w:rsidRPr="0073538B">
        <w:rPr>
          <w:rFonts w:ascii="Times New Roman" w:eastAsia="Times New Roman" w:hAnsi="Times New Roman" w:cs="Times New Roman"/>
          <w:sz w:val="24"/>
          <w:szCs w:val="24"/>
        </w:rPr>
        <w:t>;</w:t>
      </w:r>
    </w:p>
    <w:p w14:paraId="04E98A86" w14:textId="4CF8E0D8" w:rsidR="008C151B" w:rsidRDefault="008C151B" w:rsidP="008C151B">
      <w:pPr>
        <w:tabs>
          <w:tab w:val="left" w:pos="720"/>
          <w:tab w:val="left" w:pos="1080"/>
          <w:tab w:val="left" w:pos="2880"/>
        </w:tabs>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Приложение № 2 – Спецификация.</w:t>
      </w:r>
    </w:p>
    <w:p w14:paraId="355763FD" w14:textId="74A3B2CE" w:rsidR="002136F4" w:rsidRDefault="002136F4" w:rsidP="008C151B">
      <w:pPr>
        <w:tabs>
          <w:tab w:val="left" w:pos="720"/>
          <w:tab w:val="left" w:pos="1080"/>
          <w:tab w:val="left" w:pos="2880"/>
        </w:tabs>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p>
    <w:p w14:paraId="470F7721" w14:textId="29C97B78" w:rsidR="002136F4" w:rsidRPr="002136F4" w:rsidRDefault="002136F4" w:rsidP="002136F4">
      <w:pPr>
        <w:tabs>
          <w:tab w:val="left" w:pos="720"/>
          <w:tab w:val="left" w:pos="1080"/>
          <w:tab w:val="left" w:pos="2880"/>
        </w:tabs>
        <w:suppressAutoHyphens/>
        <w:autoSpaceDE w:val="0"/>
        <w:autoSpaceDN w:val="0"/>
        <w:adjustRightInd w:val="0"/>
        <w:spacing w:after="0" w:line="240" w:lineRule="auto"/>
        <w:ind w:firstLine="540"/>
        <w:jc w:val="center"/>
        <w:rPr>
          <w:rFonts w:ascii="Times New Roman" w:eastAsia="Times New Roman" w:hAnsi="Times New Roman" w:cs="Times New Roman"/>
          <w:b/>
          <w:sz w:val="24"/>
          <w:szCs w:val="24"/>
        </w:rPr>
      </w:pPr>
      <w:r w:rsidRPr="002136F4">
        <w:rPr>
          <w:rFonts w:ascii="Times New Roman" w:eastAsia="Times New Roman" w:hAnsi="Times New Roman" w:cs="Times New Roman"/>
          <w:b/>
          <w:sz w:val="24"/>
          <w:szCs w:val="24"/>
        </w:rPr>
        <w:t>14. РЕКВИЗИТЫ И ПОДПИСИ СТОРОН</w:t>
      </w:r>
    </w:p>
    <w:p w14:paraId="0E73FA91" w14:textId="77777777" w:rsidR="008C151B" w:rsidRPr="002136F4"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rPr>
      </w:pPr>
    </w:p>
    <w:tbl>
      <w:tblPr>
        <w:tblW w:w="10490" w:type="dxa"/>
        <w:tblLayout w:type="fixed"/>
        <w:tblCellMar>
          <w:left w:w="0" w:type="dxa"/>
          <w:right w:w="0" w:type="dxa"/>
        </w:tblCellMar>
        <w:tblLook w:val="0000" w:firstRow="0" w:lastRow="0" w:firstColumn="0" w:lastColumn="0" w:noHBand="0" w:noVBand="0"/>
      </w:tblPr>
      <w:tblGrid>
        <w:gridCol w:w="5387"/>
        <w:gridCol w:w="5103"/>
      </w:tblGrid>
      <w:tr w:rsidR="008C151B" w:rsidRPr="0073538B" w14:paraId="7FF2C5A8" w14:textId="77777777" w:rsidTr="006441CC">
        <w:trPr>
          <w:trHeight w:val="3235"/>
        </w:trPr>
        <w:tc>
          <w:tcPr>
            <w:tcW w:w="5387" w:type="dxa"/>
            <w:tcBorders>
              <w:top w:val="nil"/>
              <w:left w:val="nil"/>
              <w:bottom w:val="nil"/>
              <w:right w:val="nil"/>
            </w:tcBorders>
            <w:tcMar>
              <w:left w:w="108" w:type="dxa"/>
              <w:right w:w="108" w:type="dxa"/>
            </w:tcMar>
          </w:tcPr>
          <w:p w14:paraId="126055E2"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lang w:eastAsia="ru-RU"/>
              </w:rPr>
            </w:pPr>
            <w:r w:rsidRPr="0073538B">
              <w:rPr>
                <w:rFonts w:ascii="Times New Roman" w:eastAsia="Times New Roman" w:hAnsi="Times New Roman" w:cs="Times New Roman"/>
                <w:b/>
                <w:sz w:val="24"/>
                <w:szCs w:val="24"/>
                <w:lang w:eastAsia="ru-RU"/>
              </w:rPr>
              <w:t xml:space="preserve">Заказчик: </w:t>
            </w:r>
          </w:p>
          <w:p w14:paraId="49633EF7"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b/>
                <w:color w:val="000000"/>
                <w:sz w:val="24"/>
                <w:szCs w:val="24"/>
              </w:rPr>
            </w:pPr>
            <w:r w:rsidRPr="006441CC">
              <w:rPr>
                <w:rFonts w:ascii="Times New Roman" w:eastAsia="Times New Roman" w:hAnsi="Times New Roman" w:cs="Times New Roman"/>
                <w:b/>
                <w:color w:val="000000"/>
                <w:sz w:val="24"/>
                <w:szCs w:val="24"/>
              </w:rPr>
              <w:t xml:space="preserve">ГБУЗ ЛОКБ </w:t>
            </w:r>
          </w:p>
          <w:p w14:paraId="7F736643"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6441CC">
              <w:rPr>
                <w:rFonts w:ascii="Times New Roman" w:eastAsia="Times New Roman" w:hAnsi="Times New Roman" w:cs="Times New Roman"/>
                <w:color w:val="000000"/>
                <w:sz w:val="24"/>
                <w:szCs w:val="24"/>
              </w:rPr>
              <w:t>Юридический адрес: 188663, Ленинградская область, Всеволожский район, г.п. Кузьмоловский, ул. Заозерная, д. 2.</w:t>
            </w:r>
          </w:p>
          <w:p w14:paraId="0927250F"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6441CC">
              <w:rPr>
                <w:rFonts w:ascii="Times New Roman" w:eastAsia="Times New Roman" w:hAnsi="Times New Roman" w:cs="Times New Roman"/>
                <w:color w:val="000000"/>
                <w:sz w:val="24"/>
                <w:szCs w:val="24"/>
              </w:rPr>
              <w:t>Почтовый адрес: 194291, Санкт-Петербург, пр. Луначарского, д. 45, корп. 2, лит. А.</w:t>
            </w:r>
          </w:p>
          <w:p w14:paraId="3DC568B9"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6441CC">
              <w:rPr>
                <w:rFonts w:ascii="Times New Roman" w:eastAsia="Times New Roman" w:hAnsi="Times New Roman" w:cs="Times New Roman"/>
                <w:color w:val="000000"/>
                <w:sz w:val="24"/>
                <w:szCs w:val="24"/>
              </w:rPr>
              <w:t>ИНН 4700001254 КПП 470601001</w:t>
            </w:r>
          </w:p>
          <w:p w14:paraId="594F447E"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6441CC">
              <w:rPr>
                <w:rFonts w:ascii="Times New Roman" w:eastAsia="Times New Roman" w:hAnsi="Times New Roman" w:cs="Times New Roman"/>
                <w:color w:val="000000"/>
                <w:sz w:val="24"/>
                <w:szCs w:val="24"/>
              </w:rPr>
              <w:t>ОГРН 1037804002125 ОКТМО 41612158051</w:t>
            </w:r>
          </w:p>
          <w:p w14:paraId="510373F5"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6441CC">
              <w:rPr>
                <w:rFonts w:ascii="Times New Roman" w:eastAsia="Times New Roman" w:hAnsi="Times New Roman" w:cs="Times New Roman"/>
                <w:color w:val="000000"/>
                <w:sz w:val="24"/>
                <w:szCs w:val="24"/>
              </w:rPr>
              <w:t>Банк получателя:</w:t>
            </w:r>
          </w:p>
          <w:p w14:paraId="0C846436"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6441CC">
              <w:rPr>
                <w:rFonts w:ascii="Times New Roman" w:eastAsia="Times New Roman" w:hAnsi="Times New Roman" w:cs="Times New Roman"/>
                <w:color w:val="000000"/>
                <w:sz w:val="24"/>
                <w:szCs w:val="24"/>
              </w:rPr>
              <w:t xml:space="preserve">ОКЦ № 1 СЕВЕРО-ЗАПАДНОГО ГУ БАНКА РОССИИ// </w:t>
            </w:r>
          </w:p>
          <w:p w14:paraId="4E0515CD"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6441CC">
              <w:rPr>
                <w:rFonts w:ascii="Times New Roman" w:eastAsia="Times New Roman" w:hAnsi="Times New Roman" w:cs="Times New Roman"/>
                <w:color w:val="000000"/>
                <w:sz w:val="24"/>
                <w:szCs w:val="24"/>
              </w:rPr>
              <w:t xml:space="preserve">УФК по Ленинградской области г. Санкт-Петербург </w:t>
            </w:r>
          </w:p>
          <w:p w14:paraId="34223D6E"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6441CC">
              <w:rPr>
                <w:rFonts w:ascii="Times New Roman" w:eastAsia="Times New Roman" w:hAnsi="Times New Roman" w:cs="Times New Roman"/>
                <w:color w:val="000000"/>
                <w:sz w:val="24"/>
                <w:szCs w:val="24"/>
              </w:rPr>
              <w:t>Единый казначейский счет № 40102810745370000098</w:t>
            </w:r>
          </w:p>
          <w:p w14:paraId="209B6447"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6441CC">
              <w:rPr>
                <w:rFonts w:ascii="Times New Roman" w:eastAsia="Times New Roman" w:hAnsi="Times New Roman" w:cs="Times New Roman"/>
                <w:color w:val="000000"/>
                <w:sz w:val="24"/>
                <w:szCs w:val="24"/>
              </w:rPr>
              <w:t>БИК 044030098</w:t>
            </w:r>
          </w:p>
          <w:p w14:paraId="0462BDEE"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6441CC">
              <w:rPr>
                <w:rFonts w:ascii="Times New Roman" w:eastAsia="Times New Roman" w:hAnsi="Times New Roman" w:cs="Times New Roman"/>
                <w:color w:val="000000"/>
                <w:sz w:val="24"/>
                <w:szCs w:val="24"/>
              </w:rPr>
              <w:t xml:space="preserve">Получатель: КОМИТЕТ ФИНАНСОВ ЛЕНИНГРАДСКОЙ ОБЛАСТИ </w:t>
            </w:r>
          </w:p>
          <w:p w14:paraId="5B1D0789"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6441CC">
              <w:rPr>
                <w:rFonts w:ascii="Times New Roman" w:eastAsia="Times New Roman" w:hAnsi="Times New Roman" w:cs="Times New Roman"/>
                <w:color w:val="000000"/>
                <w:sz w:val="24"/>
                <w:szCs w:val="24"/>
              </w:rPr>
              <w:t xml:space="preserve">(ГБУЗ ЛОКБ л/с 20871986055, </w:t>
            </w:r>
          </w:p>
          <w:p w14:paraId="03B6F5D4"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6441CC">
              <w:rPr>
                <w:rFonts w:ascii="Times New Roman" w:eastAsia="Times New Roman" w:hAnsi="Times New Roman" w:cs="Times New Roman"/>
                <w:color w:val="000000"/>
                <w:sz w:val="24"/>
                <w:szCs w:val="24"/>
              </w:rPr>
              <w:t xml:space="preserve">ГБУЗ ЛОКБ л/сч 21871986055, </w:t>
            </w:r>
          </w:p>
          <w:p w14:paraId="1D017E70"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6441CC">
              <w:rPr>
                <w:rFonts w:ascii="Times New Roman" w:eastAsia="Times New Roman" w:hAnsi="Times New Roman" w:cs="Times New Roman"/>
                <w:color w:val="000000"/>
                <w:sz w:val="24"/>
                <w:szCs w:val="24"/>
              </w:rPr>
              <w:t>ГБУЗ ЛОКБ л/сч. 22871986055)</w:t>
            </w:r>
          </w:p>
          <w:p w14:paraId="5D5C5FE9"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6441CC">
              <w:rPr>
                <w:rFonts w:ascii="Times New Roman" w:eastAsia="Times New Roman" w:hAnsi="Times New Roman" w:cs="Times New Roman"/>
                <w:color w:val="000000"/>
                <w:sz w:val="24"/>
                <w:szCs w:val="24"/>
              </w:rPr>
              <w:t>Казначейский счет № 03224643410000004500</w:t>
            </w:r>
          </w:p>
          <w:p w14:paraId="3BD84396"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6441CC">
              <w:rPr>
                <w:rFonts w:ascii="Times New Roman" w:eastAsia="Times New Roman" w:hAnsi="Times New Roman" w:cs="Times New Roman"/>
                <w:color w:val="000000"/>
                <w:sz w:val="24"/>
                <w:szCs w:val="24"/>
              </w:rPr>
              <w:t>КБК 00000000000000000510 (для обеспечения)</w:t>
            </w:r>
          </w:p>
          <w:p w14:paraId="72A5B871"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6441CC">
              <w:rPr>
                <w:rFonts w:ascii="Times New Roman" w:eastAsia="Times New Roman" w:hAnsi="Times New Roman" w:cs="Times New Roman"/>
                <w:color w:val="000000"/>
                <w:sz w:val="24"/>
                <w:szCs w:val="24"/>
              </w:rPr>
              <w:t>КБК 00000000000000000130 (для зачисления оплат)</w:t>
            </w:r>
          </w:p>
          <w:p w14:paraId="5AA1B6EB"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6441CC">
              <w:rPr>
                <w:rFonts w:ascii="Times New Roman" w:eastAsia="Times New Roman" w:hAnsi="Times New Roman" w:cs="Times New Roman"/>
                <w:color w:val="000000"/>
                <w:sz w:val="24"/>
                <w:szCs w:val="24"/>
              </w:rPr>
              <w:t xml:space="preserve">Тел.: (812) 655-14-64 (бухгалтерия) </w:t>
            </w:r>
          </w:p>
          <w:p w14:paraId="08F3368F"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6441CC">
              <w:rPr>
                <w:rFonts w:ascii="Times New Roman" w:eastAsia="Times New Roman" w:hAnsi="Times New Roman" w:cs="Times New Roman"/>
                <w:color w:val="000000"/>
                <w:sz w:val="24"/>
                <w:szCs w:val="24"/>
              </w:rPr>
              <w:t>E-mail: buh@47lokb.ru (бухгалтерия)</w:t>
            </w:r>
          </w:p>
          <w:p w14:paraId="527F5653" w14:textId="77777777" w:rsidR="008C151B" w:rsidRPr="0073538B" w:rsidRDefault="008C151B" w:rsidP="008C151B">
            <w:pPr>
              <w:widowControl w:val="0"/>
              <w:suppressAutoHyphens/>
              <w:autoSpaceDE w:val="0"/>
              <w:autoSpaceDN w:val="0"/>
              <w:adjustRightInd w:val="0"/>
              <w:spacing w:after="0" w:line="240" w:lineRule="auto"/>
              <w:rPr>
                <w:rFonts w:ascii="Times New Roman" w:eastAsia="Times New Roman" w:hAnsi="Times New Roman" w:cs="Times New Roman"/>
                <w:b/>
                <w:sz w:val="24"/>
                <w:szCs w:val="24"/>
              </w:rPr>
            </w:pPr>
          </w:p>
          <w:p w14:paraId="7A1F7D0C" w14:textId="3D96FF0F" w:rsidR="008C151B" w:rsidRPr="0073538B" w:rsidRDefault="008C151B" w:rsidP="008C151B">
            <w:pPr>
              <w:widowControl w:val="0"/>
              <w:suppressAutoHyphens/>
              <w:autoSpaceDE w:val="0"/>
              <w:autoSpaceDN w:val="0"/>
              <w:adjustRightInd w:val="0"/>
              <w:spacing w:after="0" w:line="240" w:lineRule="auto"/>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 xml:space="preserve">Ответственное лицо </w:t>
            </w:r>
            <w:r w:rsidR="006441CC">
              <w:rPr>
                <w:rFonts w:ascii="Times New Roman" w:eastAsia="Times New Roman" w:hAnsi="Times New Roman" w:cs="Times New Roman"/>
                <w:b/>
                <w:sz w:val="24"/>
                <w:szCs w:val="24"/>
              </w:rPr>
              <w:t>Заказчика:</w:t>
            </w:r>
            <w:r w:rsidRPr="0073538B">
              <w:rPr>
                <w:rFonts w:ascii="Times New Roman" w:eastAsia="Times New Roman" w:hAnsi="Times New Roman" w:cs="Times New Roman"/>
                <w:b/>
                <w:sz w:val="24"/>
                <w:szCs w:val="24"/>
              </w:rPr>
              <w:t xml:space="preserve"> </w:t>
            </w:r>
          </w:p>
          <w:p w14:paraId="42F4B708" w14:textId="77777777" w:rsidR="00E170C4" w:rsidRDefault="00E170C4" w:rsidP="008C151B">
            <w:pPr>
              <w:widowControl w:val="0"/>
              <w:suppressAutoHyphens/>
              <w:autoSpaceDE w:val="0"/>
              <w:autoSpaceDN w:val="0"/>
              <w:adjustRightInd w:val="0"/>
              <w:spacing w:after="0" w:line="240" w:lineRule="auto"/>
              <w:rPr>
                <w:rFonts w:ascii="Times New Roman" w:eastAsia="Times New Roman" w:hAnsi="Times New Roman" w:cs="Times New Roman"/>
                <w:sz w:val="24"/>
                <w:szCs w:val="24"/>
              </w:rPr>
            </w:pPr>
            <w:r w:rsidRPr="00E170C4">
              <w:rPr>
                <w:rFonts w:ascii="Times New Roman" w:eastAsia="Times New Roman" w:hAnsi="Times New Roman" w:cs="Times New Roman"/>
                <w:sz w:val="24"/>
                <w:szCs w:val="24"/>
              </w:rPr>
              <w:t xml:space="preserve">Мельников Сергей Викторович </w:t>
            </w:r>
          </w:p>
          <w:p w14:paraId="08567545" w14:textId="011FFB34" w:rsidR="008C151B" w:rsidRPr="0073538B" w:rsidRDefault="008C151B" w:rsidP="008C151B">
            <w:pPr>
              <w:widowControl w:val="0"/>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Конт. тел.: </w:t>
            </w:r>
            <w:r w:rsidR="00E170C4" w:rsidRPr="00E170C4">
              <w:rPr>
                <w:rFonts w:ascii="Times New Roman" w:eastAsia="Times New Roman" w:hAnsi="Times New Roman" w:cs="Times New Roman"/>
                <w:sz w:val="24"/>
                <w:szCs w:val="24"/>
              </w:rPr>
              <w:t>+7 (911) 1883300</w:t>
            </w:r>
          </w:p>
          <w:p w14:paraId="77DD95F4" w14:textId="6120F3AA" w:rsidR="008C151B" w:rsidRPr="00DC5078"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r w:rsidRPr="0073538B">
              <w:rPr>
                <w:rFonts w:ascii="Times New Roman" w:eastAsia="Times New Roman" w:hAnsi="Times New Roman" w:cs="Times New Roman"/>
                <w:sz w:val="24"/>
                <w:szCs w:val="24"/>
                <w:lang w:val="en-US"/>
              </w:rPr>
              <w:t>E</w:t>
            </w:r>
            <w:r w:rsidRPr="00DC5078">
              <w:rPr>
                <w:rFonts w:ascii="Times New Roman" w:eastAsia="Times New Roman" w:hAnsi="Times New Roman" w:cs="Times New Roman"/>
                <w:sz w:val="24"/>
                <w:szCs w:val="24"/>
              </w:rPr>
              <w:t>-</w:t>
            </w:r>
            <w:r w:rsidRPr="0073538B">
              <w:rPr>
                <w:rFonts w:ascii="Times New Roman" w:eastAsia="Times New Roman" w:hAnsi="Times New Roman" w:cs="Times New Roman"/>
                <w:sz w:val="24"/>
                <w:szCs w:val="24"/>
                <w:lang w:val="en-US"/>
              </w:rPr>
              <w:t>mail</w:t>
            </w:r>
            <w:r w:rsidRPr="00DC5078">
              <w:rPr>
                <w:rFonts w:ascii="Times New Roman" w:eastAsia="Times New Roman" w:hAnsi="Times New Roman" w:cs="Times New Roman"/>
                <w:sz w:val="24"/>
                <w:szCs w:val="24"/>
              </w:rPr>
              <w:t xml:space="preserve">: </w:t>
            </w:r>
            <w:hyperlink r:id="rId9" w:history="1">
              <w:r w:rsidR="00E170C4" w:rsidRPr="00CF53D4">
                <w:rPr>
                  <w:rStyle w:val="a4"/>
                  <w:rFonts w:ascii="Times New Roman" w:eastAsia="Times New Roman" w:hAnsi="Times New Roman" w:cs="Times New Roman"/>
                  <w:sz w:val="24"/>
                  <w:szCs w:val="24"/>
                  <w:lang w:val="en-US"/>
                </w:rPr>
                <w:t>melnikov</w:t>
              </w:r>
              <w:r w:rsidR="00E170C4" w:rsidRPr="00DC5078">
                <w:rPr>
                  <w:rStyle w:val="a4"/>
                  <w:rFonts w:ascii="Times New Roman" w:eastAsia="Times New Roman" w:hAnsi="Times New Roman" w:cs="Times New Roman"/>
                  <w:sz w:val="24"/>
                  <w:szCs w:val="24"/>
                </w:rPr>
                <w:t>.</w:t>
              </w:r>
              <w:r w:rsidR="00E170C4" w:rsidRPr="00CF53D4">
                <w:rPr>
                  <w:rStyle w:val="a4"/>
                  <w:rFonts w:ascii="Times New Roman" w:eastAsia="Times New Roman" w:hAnsi="Times New Roman" w:cs="Times New Roman"/>
                  <w:sz w:val="24"/>
                  <w:szCs w:val="24"/>
                  <w:lang w:val="en-US"/>
                </w:rPr>
                <w:t>sv</w:t>
              </w:r>
              <w:r w:rsidR="00E170C4" w:rsidRPr="00DC5078">
                <w:rPr>
                  <w:rStyle w:val="a4"/>
                  <w:rFonts w:ascii="Times New Roman" w:eastAsia="Times New Roman" w:hAnsi="Times New Roman" w:cs="Times New Roman"/>
                  <w:sz w:val="24"/>
                  <w:szCs w:val="24"/>
                </w:rPr>
                <w:t>@47</w:t>
              </w:r>
              <w:r w:rsidR="00E170C4" w:rsidRPr="00CF53D4">
                <w:rPr>
                  <w:rStyle w:val="a4"/>
                  <w:rFonts w:ascii="Times New Roman" w:eastAsia="Times New Roman" w:hAnsi="Times New Roman" w:cs="Times New Roman"/>
                  <w:sz w:val="24"/>
                  <w:szCs w:val="24"/>
                  <w:lang w:val="en-US"/>
                </w:rPr>
                <w:t>lokb</w:t>
              </w:r>
              <w:r w:rsidR="00E170C4" w:rsidRPr="00DC5078">
                <w:rPr>
                  <w:rStyle w:val="a4"/>
                  <w:rFonts w:ascii="Times New Roman" w:eastAsia="Times New Roman" w:hAnsi="Times New Roman" w:cs="Times New Roman"/>
                  <w:sz w:val="24"/>
                  <w:szCs w:val="24"/>
                </w:rPr>
                <w:t>.</w:t>
              </w:r>
              <w:r w:rsidR="00E170C4" w:rsidRPr="00CF53D4">
                <w:rPr>
                  <w:rStyle w:val="a4"/>
                  <w:rFonts w:ascii="Times New Roman" w:eastAsia="Times New Roman" w:hAnsi="Times New Roman" w:cs="Times New Roman"/>
                  <w:sz w:val="24"/>
                  <w:szCs w:val="24"/>
                  <w:lang w:val="en-US"/>
                </w:rPr>
                <w:t>ru</w:t>
              </w:r>
            </w:hyperlink>
            <w:r w:rsidR="00E170C4" w:rsidRPr="00DC5078">
              <w:rPr>
                <w:rFonts w:ascii="Times New Roman" w:eastAsia="Times New Roman" w:hAnsi="Times New Roman" w:cs="Times New Roman"/>
                <w:sz w:val="24"/>
                <w:szCs w:val="24"/>
              </w:rPr>
              <w:t xml:space="preserve"> </w:t>
            </w:r>
          </w:p>
          <w:p w14:paraId="0ACEB332" w14:textId="77777777" w:rsidR="008C151B" w:rsidRPr="00DC5078"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36BD3AE3"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lang w:eastAsia="ru-RU"/>
              </w:rPr>
            </w:pPr>
            <w:r w:rsidRPr="0073538B">
              <w:rPr>
                <w:rFonts w:ascii="Times New Roman" w:eastAsia="Times New Roman" w:hAnsi="Times New Roman" w:cs="Times New Roman"/>
                <w:b/>
                <w:sz w:val="24"/>
                <w:szCs w:val="24"/>
                <w:lang w:eastAsia="ru-RU"/>
              </w:rPr>
              <w:t>Начальник АХС</w:t>
            </w:r>
          </w:p>
          <w:p w14:paraId="2F2B28BA" w14:textId="77777777" w:rsidR="008C151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lang w:eastAsia="ru-RU"/>
              </w:rPr>
            </w:pPr>
            <w:r w:rsidRPr="0073538B">
              <w:rPr>
                <w:rFonts w:ascii="Times New Roman" w:eastAsia="Times New Roman" w:hAnsi="Times New Roman" w:cs="Times New Roman"/>
                <w:b/>
                <w:sz w:val="24"/>
                <w:szCs w:val="24"/>
                <w:lang w:eastAsia="ru-RU"/>
              </w:rPr>
              <w:t xml:space="preserve">____________ А.Н. Бочкарев </w:t>
            </w:r>
          </w:p>
          <w:p w14:paraId="1488F960" w14:textId="2B27C130" w:rsidR="006441CC" w:rsidRPr="0073538B" w:rsidRDefault="006441CC"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5103" w:type="dxa"/>
            <w:tcBorders>
              <w:top w:val="nil"/>
              <w:left w:val="nil"/>
              <w:bottom w:val="nil"/>
              <w:right w:val="nil"/>
            </w:tcBorders>
            <w:tcMar>
              <w:left w:w="108" w:type="dxa"/>
              <w:right w:w="108" w:type="dxa"/>
            </w:tcMar>
          </w:tcPr>
          <w:p w14:paraId="65D3825B"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lang w:eastAsia="ru-RU"/>
              </w:rPr>
            </w:pPr>
            <w:r w:rsidRPr="0073538B">
              <w:rPr>
                <w:rFonts w:ascii="Times New Roman" w:eastAsia="Times New Roman" w:hAnsi="Times New Roman" w:cs="Times New Roman"/>
                <w:b/>
                <w:sz w:val="24"/>
                <w:szCs w:val="24"/>
                <w:lang w:eastAsia="ru-RU"/>
              </w:rPr>
              <w:t>Исполнитель:</w:t>
            </w:r>
          </w:p>
          <w:p w14:paraId="40AA8D27"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r w:rsidRPr="006441CC">
              <w:rPr>
                <w:rFonts w:ascii="Times New Roman" w:eastAsia="Times New Roman" w:hAnsi="Times New Roman" w:cs="Times New Roman"/>
                <w:sz w:val="24"/>
                <w:szCs w:val="24"/>
                <w:lang w:eastAsia="ru-RU"/>
              </w:rPr>
              <w:t>Наименование: ______________</w:t>
            </w:r>
          </w:p>
          <w:p w14:paraId="69F5DA72"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r w:rsidRPr="006441CC">
              <w:rPr>
                <w:rFonts w:ascii="Times New Roman" w:eastAsia="Times New Roman" w:hAnsi="Times New Roman" w:cs="Times New Roman"/>
                <w:sz w:val="24"/>
                <w:szCs w:val="24"/>
                <w:lang w:eastAsia="ru-RU"/>
              </w:rPr>
              <w:t xml:space="preserve">Юридический и почтовый адрес: </w:t>
            </w:r>
          </w:p>
          <w:p w14:paraId="17CA39FB"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r w:rsidRPr="006441CC">
              <w:rPr>
                <w:rFonts w:ascii="Times New Roman" w:eastAsia="Times New Roman" w:hAnsi="Times New Roman" w:cs="Times New Roman"/>
                <w:sz w:val="24"/>
                <w:szCs w:val="24"/>
                <w:lang w:eastAsia="ru-RU"/>
              </w:rPr>
              <w:t>Телефон ______ эл. почта_______</w:t>
            </w:r>
          </w:p>
          <w:p w14:paraId="441F219C"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r w:rsidRPr="006441CC">
              <w:rPr>
                <w:rFonts w:ascii="Times New Roman" w:eastAsia="Times New Roman" w:hAnsi="Times New Roman" w:cs="Times New Roman"/>
                <w:sz w:val="24"/>
                <w:szCs w:val="24"/>
                <w:lang w:eastAsia="ru-RU"/>
              </w:rPr>
              <w:t>ИНН, КПП, ОГРН, ОКТМО, ОКПО, ОКВЭД</w:t>
            </w:r>
          </w:p>
          <w:p w14:paraId="795925D3"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r w:rsidRPr="006441CC">
              <w:rPr>
                <w:rFonts w:ascii="Times New Roman" w:eastAsia="Times New Roman" w:hAnsi="Times New Roman" w:cs="Times New Roman"/>
                <w:sz w:val="24"/>
                <w:szCs w:val="24"/>
                <w:lang w:eastAsia="ru-RU"/>
              </w:rPr>
              <w:t>Дата регистрации в налоговом органе</w:t>
            </w:r>
          </w:p>
          <w:p w14:paraId="6C0D0CC8"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r w:rsidRPr="006441CC">
              <w:rPr>
                <w:rFonts w:ascii="Times New Roman" w:eastAsia="Times New Roman" w:hAnsi="Times New Roman" w:cs="Times New Roman"/>
                <w:sz w:val="24"/>
                <w:szCs w:val="24"/>
                <w:lang w:eastAsia="ru-RU"/>
              </w:rPr>
              <w:t>Банковские реквизиты</w:t>
            </w:r>
          </w:p>
          <w:p w14:paraId="4BB03BAF"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r w:rsidRPr="006441CC">
              <w:rPr>
                <w:rFonts w:ascii="Times New Roman" w:eastAsia="Times New Roman" w:hAnsi="Times New Roman" w:cs="Times New Roman"/>
                <w:sz w:val="24"/>
                <w:szCs w:val="24"/>
                <w:lang w:eastAsia="ru-RU"/>
              </w:rPr>
              <w:t>Контактное лицо:</w:t>
            </w:r>
          </w:p>
          <w:p w14:paraId="42EE791F"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r w:rsidRPr="006441CC">
              <w:rPr>
                <w:rFonts w:ascii="Times New Roman" w:eastAsia="Times New Roman" w:hAnsi="Times New Roman" w:cs="Times New Roman"/>
                <w:sz w:val="24"/>
                <w:szCs w:val="24"/>
                <w:lang w:eastAsia="ru-RU"/>
              </w:rPr>
              <w:t>ФИО________________________</w:t>
            </w:r>
          </w:p>
          <w:p w14:paraId="51A97E37"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r w:rsidRPr="006441CC">
              <w:rPr>
                <w:rFonts w:ascii="Times New Roman" w:eastAsia="Times New Roman" w:hAnsi="Times New Roman" w:cs="Times New Roman"/>
                <w:sz w:val="24"/>
                <w:szCs w:val="24"/>
                <w:lang w:eastAsia="ru-RU"/>
              </w:rPr>
              <w:t>Телефон ______ эл. почта_______</w:t>
            </w:r>
          </w:p>
          <w:p w14:paraId="6E5BE9A8"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r w:rsidRPr="006441CC">
              <w:rPr>
                <w:rFonts w:ascii="Times New Roman" w:eastAsia="Times New Roman" w:hAnsi="Times New Roman" w:cs="Times New Roman"/>
                <w:sz w:val="24"/>
                <w:szCs w:val="24"/>
                <w:lang w:eastAsia="ru-RU"/>
              </w:rPr>
              <w:t>Должность, ФИО руководителя</w:t>
            </w:r>
          </w:p>
          <w:p w14:paraId="571FBE87"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77DD1B7A"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787420BC"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1A18D199"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452D9374"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007E9DD0"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1478F1C8"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7EE0487D"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7D49F002"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18898A6B"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6F8FF0ED"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001AADEF"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1A8F6ACA"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0B008D5F"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2F3C2A05"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3224C9CE"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485EB489"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7440B74B" w14:textId="77777777" w:rsidR="006441CC" w:rsidRPr="006441CC" w:rsidRDefault="006441CC" w:rsidP="006441CC">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7E3CDCE2" w14:textId="71C4BC0B" w:rsidR="008C151B" w:rsidRPr="0073538B" w:rsidRDefault="006441CC" w:rsidP="006441CC">
            <w:pPr>
              <w:suppressAutoHyphens/>
              <w:autoSpaceDE w:val="0"/>
              <w:autoSpaceDN w:val="0"/>
              <w:adjustRightInd w:val="0"/>
              <w:spacing w:after="0" w:line="240" w:lineRule="auto"/>
              <w:rPr>
                <w:rFonts w:ascii="Times New Roman" w:eastAsia="Times New Roman" w:hAnsi="Times New Roman" w:cs="Times New Roman"/>
                <w:b/>
                <w:sz w:val="24"/>
                <w:szCs w:val="24"/>
                <w:lang w:eastAsia="ru-RU"/>
              </w:rPr>
            </w:pPr>
            <w:r w:rsidRPr="006441CC">
              <w:rPr>
                <w:rFonts w:ascii="Times New Roman" w:eastAsia="Times New Roman" w:hAnsi="Times New Roman" w:cs="Times New Roman"/>
                <w:b/>
                <w:sz w:val="24"/>
                <w:szCs w:val="24"/>
                <w:lang w:eastAsia="ru-RU"/>
              </w:rPr>
              <w:t>_____________</w:t>
            </w:r>
          </w:p>
        </w:tc>
      </w:tr>
    </w:tbl>
    <w:p w14:paraId="1F95AC1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4BF834D7" w14:textId="473A42E6" w:rsidR="008C151B" w:rsidRPr="0073538B" w:rsidRDefault="008C151B" w:rsidP="008C151B">
      <w:pPr>
        <w:pageBreakBefore/>
        <w:tabs>
          <w:tab w:val="left" w:pos="1995"/>
        </w:tabs>
        <w:suppressAutoHyphens/>
        <w:autoSpaceDE w:val="0"/>
        <w:autoSpaceDN w:val="0"/>
        <w:adjustRightInd w:val="0"/>
        <w:spacing w:after="0" w:line="240" w:lineRule="auto"/>
        <w:jc w:val="right"/>
        <w:rPr>
          <w:rFonts w:ascii="Times New Roman" w:eastAsia="Times New Roman" w:hAnsi="Times New Roman" w:cs="Times New Roman"/>
          <w:bCs/>
          <w:sz w:val="24"/>
          <w:szCs w:val="24"/>
          <w:lang w:eastAsia="ru-RU"/>
        </w:rPr>
      </w:pPr>
      <w:r w:rsidRPr="0073538B">
        <w:rPr>
          <w:rFonts w:ascii="Times New Roman" w:eastAsia="Times New Roman" w:hAnsi="Times New Roman" w:cs="Times New Roman"/>
          <w:bCs/>
          <w:sz w:val="24"/>
          <w:szCs w:val="24"/>
          <w:lang w:eastAsia="ru-RU"/>
        </w:rPr>
        <w:t xml:space="preserve">Приложение </w:t>
      </w:r>
      <w:r w:rsidR="008C008E">
        <w:rPr>
          <w:rFonts w:ascii="Times New Roman" w:eastAsia="Times New Roman" w:hAnsi="Times New Roman" w:cs="Times New Roman"/>
          <w:bCs/>
          <w:sz w:val="24"/>
          <w:szCs w:val="24"/>
          <w:lang w:eastAsia="ru-RU"/>
        </w:rPr>
        <w:t xml:space="preserve">№ </w:t>
      </w:r>
      <w:r w:rsidRPr="0073538B">
        <w:rPr>
          <w:rFonts w:ascii="Times New Roman" w:eastAsia="Times New Roman" w:hAnsi="Times New Roman" w:cs="Times New Roman"/>
          <w:bCs/>
          <w:sz w:val="24"/>
          <w:szCs w:val="24"/>
          <w:lang w:eastAsia="ru-RU"/>
        </w:rPr>
        <w:t>1</w:t>
      </w:r>
    </w:p>
    <w:p w14:paraId="12B35DD7" w14:textId="77777777" w:rsidR="008C008E" w:rsidRPr="00C550A5" w:rsidRDefault="008C008E" w:rsidP="008C008E">
      <w:pPr>
        <w:jc w:val="right"/>
        <w:rPr>
          <w:rFonts w:ascii="Times New Roman" w:hAnsi="Times New Roman" w:cs="Times New Roman"/>
          <w:sz w:val="24"/>
          <w:szCs w:val="24"/>
        </w:rPr>
      </w:pPr>
      <w:r w:rsidRPr="00C550A5">
        <w:rPr>
          <w:rFonts w:ascii="Times New Roman" w:hAnsi="Times New Roman" w:cs="Times New Roman"/>
          <w:sz w:val="24"/>
          <w:szCs w:val="24"/>
        </w:rPr>
        <w:t>к Договору № __________ от «___» __________ 2026 г.</w:t>
      </w:r>
    </w:p>
    <w:p w14:paraId="6DDF7A96"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316EBA90"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ОПИСАНИЕ ОБЪЕКТА ЗАКУПКИ</w:t>
      </w:r>
    </w:p>
    <w:p w14:paraId="2D9F8CF3" w14:textId="77777777" w:rsidR="00E170C4" w:rsidRPr="00E170C4" w:rsidRDefault="00E170C4" w:rsidP="00E170C4">
      <w:pPr>
        <w:keepNext/>
        <w:spacing w:after="6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Оказание услуг по подготовке к транспортировке, перемещению, погрузке, перевозке, разгрузке, подъему и размещению мебели и медицинского оборудования для нужд ГБУЗ ЛОКБ в 2026 г.</w:t>
      </w:r>
    </w:p>
    <w:p w14:paraId="5CEF0285" w14:textId="77777777" w:rsidR="00E170C4" w:rsidRPr="00E170C4" w:rsidRDefault="00E170C4" w:rsidP="00E170C4">
      <w:pPr>
        <w:keepNext/>
        <w:spacing w:before="120" w:after="20" w:line="240" w:lineRule="auto"/>
        <w:jc w:val="both"/>
        <w:rPr>
          <w:rFonts w:ascii="Times New Roman" w:eastAsia="Times New Roman" w:hAnsi="Times New Roman" w:cs="Times New Roman"/>
          <w:sz w:val="20"/>
          <w:szCs w:val="24"/>
          <w:lang w:eastAsia="ru-RU"/>
        </w:rPr>
      </w:pPr>
    </w:p>
    <w:p w14:paraId="584083A7" w14:textId="77777777" w:rsidR="00E170C4" w:rsidRPr="00E170C4" w:rsidRDefault="00E170C4" w:rsidP="00E170C4">
      <w:pPr>
        <w:keepNext/>
        <w:spacing w:before="120" w:after="2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1. Место, условия и сроки оказания услуг</w:t>
      </w:r>
    </w:p>
    <w:p w14:paraId="3E07879E"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1.1. Места оказания услуг:</w:t>
      </w:r>
    </w:p>
    <w:p w14:paraId="41EA8C18" w14:textId="77777777" w:rsidR="00E170C4" w:rsidRPr="00E170C4" w:rsidRDefault="00E170C4" w:rsidP="00E170C4">
      <w:pPr>
        <w:spacing w:after="0" w:line="240" w:lineRule="auto"/>
        <w:ind w:left="369" w:hanging="255"/>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место по подготовке к транспортировке, перемещению, погрузке мебели и медицинского оборудования: Ленинградская область, Всеволожский район, г. п. Токсово, ул. Буланова, д. 18, корп. 2;</w:t>
      </w:r>
    </w:p>
    <w:p w14:paraId="5E0D4A6F" w14:textId="77777777" w:rsidR="00E170C4" w:rsidRPr="00E170C4" w:rsidRDefault="00E170C4" w:rsidP="00E170C4">
      <w:pPr>
        <w:spacing w:after="0" w:line="240" w:lineRule="auto"/>
        <w:ind w:left="369" w:hanging="255"/>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место</w:t>
      </w:r>
      <w:r w:rsidRPr="00E170C4">
        <w:rPr>
          <w:rFonts w:ascii="Times New Roman" w:eastAsia="Times New Roman" w:hAnsi="Times New Roman" w:cs="Times New Roman"/>
          <w:b/>
          <w:lang w:eastAsia="ru-RU"/>
        </w:rPr>
        <w:t xml:space="preserve"> </w:t>
      </w:r>
      <w:r w:rsidRPr="00E170C4">
        <w:rPr>
          <w:rFonts w:ascii="Times New Roman" w:eastAsia="Times New Roman" w:hAnsi="Times New Roman" w:cs="Times New Roman"/>
          <w:lang w:eastAsia="ru-RU"/>
        </w:rPr>
        <w:t>по разгрузке, подъему и размещению мебели и медицинского оборудования: 195197, г. Санкт-Петербург, Полюстровский проспект, д. 12, лит. А.</w:t>
      </w:r>
    </w:p>
    <w:p w14:paraId="3EED7CBC" w14:textId="77777777" w:rsidR="00E170C4" w:rsidRPr="00E170C4" w:rsidRDefault="00E170C4" w:rsidP="00E170C4">
      <w:pPr>
        <w:spacing w:after="0" w:line="240" w:lineRule="auto"/>
        <w:jc w:val="both"/>
        <w:rPr>
          <w:rFonts w:ascii="Times New Roman" w:eastAsia="Times New Roman" w:hAnsi="Times New Roman" w:cs="Times New Roman"/>
          <w:color w:val="000000" w:themeColor="text1"/>
          <w:lang w:eastAsia="ru-RU"/>
        </w:rPr>
      </w:pPr>
      <w:r w:rsidRPr="00E170C4">
        <w:rPr>
          <w:rFonts w:ascii="Times New Roman" w:eastAsia="Times New Roman" w:hAnsi="Times New Roman" w:cs="Times New Roman"/>
          <w:lang w:eastAsia="ru-RU"/>
        </w:rPr>
        <w:t xml:space="preserve">1.2. Период оказания услуг: с даты заключения Договора по 01 декабря 2026 </w:t>
      </w:r>
      <w:r w:rsidRPr="00E170C4">
        <w:rPr>
          <w:rFonts w:ascii="Times New Roman" w:eastAsia="Times New Roman" w:hAnsi="Times New Roman" w:cs="Times New Roman"/>
          <w:color w:val="000000" w:themeColor="text1"/>
          <w:lang w:eastAsia="ru-RU"/>
        </w:rPr>
        <w:t>года по заявке Заказчика.</w:t>
      </w:r>
    </w:p>
    <w:p w14:paraId="37D70E2A" w14:textId="25216F9A"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color w:val="000000" w:themeColor="text1"/>
          <w:lang w:eastAsia="ru-RU"/>
        </w:rPr>
        <w:t xml:space="preserve">1.3. Срок исполнения заявки - 5 (пять) рабочих дня с </w:t>
      </w:r>
      <w:r w:rsidR="00C63AE8" w:rsidRPr="00E170C4">
        <w:rPr>
          <w:rFonts w:ascii="Times New Roman" w:eastAsia="Times New Roman" w:hAnsi="Times New Roman" w:cs="Times New Roman"/>
          <w:color w:val="000000" w:themeColor="text1"/>
          <w:lang w:eastAsia="ru-RU"/>
        </w:rPr>
        <w:t>момента получения</w:t>
      </w:r>
      <w:r w:rsidRPr="00E170C4">
        <w:rPr>
          <w:rFonts w:ascii="Times New Roman" w:eastAsia="Times New Roman" w:hAnsi="Times New Roman" w:cs="Times New Roman"/>
          <w:color w:val="000000" w:themeColor="text1"/>
          <w:lang w:eastAsia="ru-RU"/>
        </w:rPr>
        <w:t xml:space="preserve"> заявки </w:t>
      </w:r>
      <w:r w:rsidRPr="00E170C4">
        <w:rPr>
          <w:rFonts w:ascii="Times New Roman" w:eastAsia="Times New Roman" w:hAnsi="Times New Roman" w:cs="Times New Roman"/>
          <w:lang w:eastAsia="ru-RU"/>
        </w:rPr>
        <w:t>Исполнителем, но не позднее 01 декабря 2026 года. Датой получения заявки считается дата ее направления Заказчиком на адрес электронной почты Исполнителя, указанный в Договоре.</w:t>
      </w:r>
    </w:p>
    <w:p w14:paraId="5047413E"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1.4. Услуги оказываются в действующих медицинских учреждениях по рабочим дням с 09 часов 00 минут до 16 часов 30 минут.</w:t>
      </w:r>
    </w:p>
    <w:p w14:paraId="589EB526"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1.5. Оказание услуг не должно препятствовать работе медицинских учреждений, создавать угрозу для пациентов и работников, либо причинять необоснованные неудобства. Услуги выполняются с минимально возможным уровнем шума и с обязательной уборкой мусора после завершения работ.</w:t>
      </w:r>
    </w:p>
    <w:p w14:paraId="5B985389" w14:textId="77777777" w:rsidR="00E170C4" w:rsidRPr="00E170C4" w:rsidRDefault="00E170C4" w:rsidP="00E170C4">
      <w:pPr>
        <w:keepNext/>
        <w:spacing w:before="120" w:after="2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2. Требования к наличию разрешительных документов</w:t>
      </w:r>
    </w:p>
    <w:p w14:paraId="7DC99BB6"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2.1. Исполнитель обязан иметь действующую лицензию на осуществление деятельности по техническому обслуживанию медицинских изделий в случаях, когда наличие такой лицензии предусмотрено законодательством Российской Федерации, на основании Федерального закона от 04.05.2011 № 99-ФЗ «О лицензировании отдельных видов деятельности» и постановления Правительства Российской Федерации от 30.11.2021 №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 1445 и признании утратившими силу отдельных актов Правительства Российской Федерации».</w:t>
      </w:r>
    </w:p>
    <w:p w14:paraId="3A67995E"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2.2. При выполнении операций, относящихся к лицензируемой деятельности, сведения единого реестра лицензий должны предусматривать право Исполнителя на техническое обслуживание соответствующих групп медицинских изделий класса 2а потенциального риска применения, в том числе вспомогательных и общебольничных медицинских изделий.</w:t>
      </w:r>
    </w:p>
    <w:p w14:paraId="3373758E"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2.3. Наличие и статус лицензии, перечень разрешенных групп медицинских изделий и классов потенциального риска применения подтверждаются сведениями единого реестра лицензий либо выпиской из указанного реестра.</w:t>
      </w:r>
    </w:p>
    <w:p w14:paraId="6F718A38"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2.4. Исполнитель обязан обеспечить наличие действующей лицензии в течение всего периода выполнения лицензируемых операций и незамедлительно уведомить Заказчика о приостановлении или прекращении ее действия либо об изменении сведений, влияющих на право выполнения предусмотренных Договором лицензируемых операций.</w:t>
      </w:r>
    </w:p>
    <w:p w14:paraId="71D08B0A"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2.5. Исполнитель вправе привлекать соисполнителей. Исполнитель несет перед Заказчиком ответственность за действия соисполнителей как за свои собственные; лицензируемые операции должны выполняться лицом, имеющим соответствующее право на их выполнение.</w:t>
      </w:r>
    </w:p>
    <w:p w14:paraId="6872F2D8" w14:textId="77777777" w:rsidR="00E170C4" w:rsidRPr="00E170C4" w:rsidRDefault="00E170C4" w:rsidP="00E170C4">
      <w:pPr>
        <w:keepNext/>
        <w:spacing w:before="120" w:after="2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3. Требования к персоналу Исполнителя</w:t>
      </w:r>
    </w:p>
    <w:p w14:paraId="1CDB3E2F"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3.1. Исполнитель со дня заключения Договора назначает ответственного представителя для координации оказания услуг и сдачи результата Заказчику. Ответственный представитель должен присутствовать на объектах во время выполнения основных действий по перемещению, погрузке, перевозке, разгрузке, подъему и размещению мебели и медицинского оборудования</w:t>
      </w:r>
    </w:p>
    <w:p w14:paraId="21ED5244"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3.2. К оказанию услуг допускаются работники, имеющие необходимую квалификацию, прошедшие обучение и инструктажи по охране труда, пожарной безопасности и безопасному выполнению погрузочно-разгрузочных, такелажных и монтажных операций.</w:t>
      </w:r>
    </w:p>
    <w:p w14:paraId="2879AF3B"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3.3. Квалификация членов экипажа транспортного средства должна подтверждаться удостоверениями и иными документами установленного образца, необходимыми для управления соответствующим транспортным средством.</w:t>
      </w:r>
    </w:p>
    <w:p w14:paraId="5F442A92"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3.4. Исполнитель обеспечивает проведение предрейсовых и послерейсовых медицинских осмотров водителей, а также предрейсового контроля технического состояния транспортного средства.</w:t>
      </w:r>
    </w:p>
    <w:p w14:paraId="55220F76"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3.5. Работники Исполнителя должны быть обеспечены необходимыми средствами индивидуальной защиты, специальной одеждой, обувью и иными средствами, соответствующими характеру выполняемых операций.</w:t>
      </w:r>
    </w:p>
    <w:p w14:paraId="16B7F557" w14:textId="77777777" w:rsidR="00E170C4" w:rsidRPr="00E170C4" w:rsidRDefault="00E170C4" w:rsidP="00E170C4">
      <w:pPr>
        <w:keepNext/>
        <w:spacing w:before="120" w:after="2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4. Требования к материально-техническому обеспечению</w:t>
      </w:r>
    </w:p>
    <w:p w14:paraId="2A4BCB6C"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4.1. Для перевозки медицинского оборудования и мебели Исполнитель предоставляет технически исправное крытое грузовое транспортное средство, пригодное для перевозки медицинского оборудования и исключающее воздействие осадков, загрязнений и иных внешних факторов.</w:t>
      </w:r>
    </w:p>
    <w:p w14:paraId="38C7A648"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4.2. Исполнитель обеспечивает наличие такелажного и погрузочно-разгрузочного оснащения, необходимого для безопасного выполнения услуг, включая при фактической необходимости гидроборт, такелажные платформы, гидравлические тележки, ремни, крепежные приспособления и защитные материалы.</w:t>
      </w:r>
    </w:p>
    <w:p w14:paraId="5E42ECE6"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4.3. Исполнитель обеспечивает упаковку корпусов оборудования, пультов управления, кабелей, демонтированных узлов, комплектующих и принадлежностей, а также маркировку снятых деталей и кабелей с возможностью определить их принадлежность к соответствующей единице оборудования.</w:t>
      </w:r>
    </w:p>
    <w:p w14:paraId="48871E1A"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4.4. Исполнитель обеспечивает защиту полов по согласованным маршрутам перемещения оборудования и самостоятельно определяет способ размещения и крепления оборудования в кузове транспортного средства с исключением его перемещения во всех направлениях.</w:t>
      </w:r>
    </w:p>
    <w:p w14:paraId="029AB087" w14:textId="77777777" w:rsidR="00E170C4" w:rsidRPr="00E170C4" w:rsidRDefault="00E170C4" w:rsidP="00E170C4">
      <w:pPr>
        <w:keepNext/>
        <w:spacing w:before="120" w:after="2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5. Требования к документации</w:t>
      </w:r>
    </w:p>
    <w:p w14:paraId="0372DFCC"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5.1. При оказании услуг Исполнитель руководствуется настоящим Описанием объекта закупки, условиями Договора и имеющейся технической и эксплуатационной документацией на медицинское оборудование и мебель. Заказчик предоставляет Исполнителю имеющуюся у него техническую и эксплуатационную документацию до начала перемещения и погрузки.</w:t>
      </w:r>
    </w:p>
    <w:p w14:paraId="690043CA" w14:textId="77777777" w:rsidR="00E170C4" w:rsidRPr="00E170C4" w:rsidRDefault="00E170C4" w:rsidP="00E170C4">
      <w:pPr>
        <w:spacing w:after="0" w:line="240" w:lineRule="auto"/>
        <w:rPr>
          <w:rFonts w:ascii="Times New Roman" w:eastAsia="Times New Roman" w:hAnsi="Times New Roman" w:cs="Times New Roman"/>
        </w:rPr>
      </w:pPr>
      <w:r w:rsidRPr="00E170C4">
        <w:rPr>
          <w:rFonts w:ascii="Times New Roman" w:eastAsia="Times New Roman" w:hAnsi="Times New Roman" w:cs="Times New Roman"/>
          <w:lang w:eastAsia="ru-RU"/>
        </w:rPr>
        <w:t xml:space="preserve">5.2. </w:t>
      </w:r>
      <w:r w:rsidRPr="00E170C4">
        <w:rPr>
          <w:rFonts w:ascii="Times New Roman" w:eastAsia="Times New Roman" w:hAnsi="Times New Roman" w:cs="Times New Roman"/>
        </w:rPr>
        <w:t>До начала подготовки к транспортировке, Стороны оформляют по каждой единице оборудования Акт исходного состояния и комплектности по форме Приложения № 3 в двух экземплярах, по одному для каждой Стороны.</w:t>
      </w:r>
    </w:p>
    <w:p w14:paraId="4A35936F"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5.3. Исполнитель выполняет фотофиксацию внешнего состояния, маркировочных данных и комплектности оборудования и мебели до начала транспортировки и после завершения размещения мебели и медицинского оборудования на конечном пункте: 195197, г. Санкт-Петербург, Полюстровский проспект, д. 12, лит. А.</w:t>
      </w:r>
    </w:p>
    <w:p w14:paraId="0465EBEF" w14:textId="01408CD2"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5.4. По окончании оказания услуг Исполнитель предоставляет Заказчику следующий комплект документов: Универсальный передаточный документ (в двух экземплярах), Счет, Акт приема-передачи (в двух экземплярах), </w:t>
      </w:r>
      <w:r w:rsidRPr="00DC5078">
        <w:rPr>
          <w:rFonts w:ascii="Times New Roman" w:eastAsia="Times New Roman" w:hAnsi="Times New Roman" w:cs="Times New Roman"/>
          <w:b/>
          <w:lang w:eastAsia="ru-RU"/>
        </w:rPr>
        <w:t xml:space="preserve">Акт </w:t>
      </w:r>
      <w:r w:rsidR="00544E04" w:rsidRPr="00DC5078">
        <w:rPr>
          <w:rFonts w:ascii="Times New Roman" w:eastAsia="Times New Roman" w:hAnsi="Times New Roman" w:cs="Times New Roman"/>
          <w:b/>
          <w:lang w:eastAsia="ru-RU"/>
        </w:rPr>
        <w:t>оказанных услуг</w:t>
      </w:r>
      <w:r w:rsidRPr="00E170C4">
        <w:rPr>
          <w:rFonts w:ascii="Times New Roman" w:eastAsia="Times New Roman" w:hAnsi="Times New Roman" w:cs="Times New Roman"/>
          <w:lang w:eastAsia="ru-RU"/>
        </w:rPr>
        <w:t xml:space="preserve"> (в двух экземплярах).</w:t>
      </w:r>
    </w:p>
    <w:p w14:paraId="5518E4CC" w14:textId="77777777" w:rsidR="00E170C4" w:rsidRPr="00E170C4" w:rsidRDefault="00E170C4" w:rsidP="00E170C4">
      <w:pPr>
        <w:keepNext/>
        <w:spacing w:before="120" w:after="2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6. Требования к качеству оказания услуг</w:t>
      </w:r>
    </w:p>
    <w:p w14:paraId="370E500F"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6.1. Услуги должны быть оказаны в полном объеме, с соблюдением требований безопасности, настоящего Описания объекта закупки, технической и эксплуатационной документации на медицинское оборудование и мебель.</w:t>
      </w:r>
    </w:p>
    <w:p w14:paraId="3B222325"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6.2. Исполнитель обязан обеспечить сохранность оборудования и мебели, демонтированных узлов, кабелей, комплектующих и принадлежностей, принятых им для выполнения услуг, а также сохранение их принадлежности к соответствующей единице оборудования.</w:t>
      </w:r>
    </w:p>
    <w:p w14:paraId="27AB1829" w14:textId="77777777" w:rsidR="00E170C4" w:rsidRPr="00E170C4" w:rsidRDefault="00E170C4" w:rsidP="00E170C4">
      <w:pPr>
        <w:spacing w:after="0" w:line="240" w:lineRule="auto"/>
        <w:jc w:val="both"/>
        <w:rPr>
          <w:rFonts w:ascii="Times New Roman" w:eastAsia="Times New Roman" w:hAnsi="Times New Roman" w:cs="Times New Roman"/>
          <w:color w:val="000000" w:themeColor="text1"/>
          <w:lang w:eastAsia="ru-RU"/>
        </w:rPr>
      </w:pPr>
      <w:r w:rsidRPr="00E170C4">
        <w:rPr>
          <w:rFonts w:ascii="Times New Roman" w:eastAsia="Times New Roman" w:hAnsi="Times New Roman" w:cs="Times New Roman"/>
          <w:lang w:eastAsia="ru-RU"/>
        </w:rPr>
        <w:t xml:space="preserve">6.3. После перевозки оборудование и мебель должны быть собраны в исходное состояние, установлено в </w:t>
      </w:r>
      <w:r w:rsidRPr="00E170C4">
        <w:rPr>
          <w:rFonts w:ascii="Times New Roman" w:eastAsia="Times New Roman" w:hAnsi="Times New Roman" w:cs="Times New Roman"/>
          <w:color w:val="000000" w:themeColor="text1"/>
          <w:lang w:eastAsia="ru-RU"/>
        </w:rPr>
        <w:t xml:space="preserve">согласованное местоположение, укомплектовано ранее демонтированными узлами и подключено к ранее отсоединенным доступным внешним коммуникациям в объеме, предусмотренном настоящим Описанием Обьекта Закупки. </w:t>
      </w:r>
    </w:p>
    <w:p w14:paraId="69CAAEF0" w14:textId="77777777" w:rsidR="00E170C4" w:rsidRPr="00E170C4" w:rsidRDefault="00E170C4" w:rsidP="00E170C4">
      <w:pPr>
        <w:spacing w:after="0" w:line="240" w:lineRule="auto"/>
        <w:jc w:val="both"/>
        <w:rPr>
          <w:rFonts w:ascii="Times New Roman" w:eastAsia="Times New Roman" w:hAnsi="Times New Roman" w:cs="Times New Roman"/>
          <w:color w:val="000000" w:themeColor="text1"/>
          <w:lang w:eastAsia="ru-RU"/>
        </w:rPr>
      </w:pPr>
      <w:r w:rsidRPr="00E170C4">
        <w:rPr>
          <w:rFonts w:ascii="Times New Roman" w:eastAsia="Times New Roman" w:hAnsi="Times New Roman" w:cs="Times New Roman"/>
          <w:color w:val="000000" w:themeColor="text1"/>
          <w:lang w:eastAsia="ru-RU"/>
        </w:rPr>
        <w:t>6.4. При выявлении недостатков, возникших по вине Исполнителя, Исполнитель устраняет их своими силами и за свой счет в срок, согласованный Сторонами.</w:t>
      </w:r>
    </w:p>
    <w:p w14:paraId="1FA6296C" w14:textId="77777777" w:rsidR="00E170C4" w:rsidRPr="00E170C4" w:rsidRDefault="00E170C4" w:rsidP="00E170C4">
      <w:pPr>
        <w:spacing w:after="0" w:line="240" w:lineRule="auto"/>
        <w:jc w:val="both"/>
        <w:rPr>
          <w:rFonts w:ascii="Times New Roman" w:eastAsia="Times New Roman" w:hAnsi="Times New Roman" w:cs="Times New Roman"/>
          <w:color w:val="000000" w:themeColor="text1"/>
          <w:lang w:eastAsia="ru-RU"/>
        </w:rPr>
      </w:pPr>
      <w:r w:rsidRPr="00E170C4">
        <w:rPr>
          <w:rFonts w:ascii="Times New Roman" w:eastAsia="Times New Roman" w:hAnsi="Times New Roman" w:cs="Times New Roman"/>
          <w:color w:val="000000" w:themeColor="text1"/>
          <w:lang w:eastAsia="ru-RU"/>
        </w:rPr>
        <w:t>6.5. Исполнитель не несет ответственности за дефекты, повреждения, неисправности, естественный износ и некомплектность оборудования, существовавшие до начала оказания услуг и зафиксированные в Акте исходного состояния и комплектности, а также за скрытые дефекты, не связанные с действиями Исполнителя.</w:t>
      </w:r>
    </w:p>
    <w:p w14:paraId="448FCDDB" w14:textId="77777777" w:rsidR="00E170C4" w:rsidRPr="00E170C4" w:rsidRDefault="00E170C4" w:rsidP="00E170C4">
      <w:pPr>
        <w:spacing w:after="0" w:line="240" w:lineRule="auto"/>
        <w:jc w:val="both"/>
        <w:rPr>
          <w:rFonts w:ascii="Times New Roman" w:eastAsia="Times New Roman" w:hAnsi="Times New Roman" w:cs="Times New Roman"/>
          <w:color w:val="000000" w:themeColor="text1"/>
          <w:lang w:eastAsia="ru-RU"/>
        </w:rPr>
      </w:pPr>
      <w:r w:rsidRPr="00E170C4">
        <w:rPr>
          <w:rFonts w:ascii="Times New Roman" w:eastAsia="Times New Roman" w:hAnsi="Times New Roman" w:cs="Times New Roman"/>
          <w:color w:val="000000" w:themeColor="text1"/>
          <w:lang w:eastAsia="ru-RU"/>
        </w:rPr>
        <w:t>6.6. Дополнительное оборудование, не указанное в Приложении № 1 к настоящему Описанию объекта закупки и в Спецификации к Договору, в объем услуг не входит.</w:t>
      </w:r>
    </w:p>
    <w:p w14:paraId="5BD9182F" w14:textId="77777777" w:rsidR="00E170C4" w:rsidRPr="00E170C4" w:rsidRDefault="00E170C4" w:rsidP="00E170C4">
      <w:pPr>
        <w:keepNext/>
        <w:spacing w:before="120" w:after="20" w:line="240" w:lineRule="auto"/>
        <w:jc w:val="both"/>
        <w:rPr>
          <w:rFonts w:ascii="Times New Roman" w:eastAsia="Times New Roman" w:hAnsi="Times New Roman" w:cs="Times New Roman"/>
          <w:color w:val="000000" w:themeColor="text1"/>
          <w:lang w:eastAsia="ru-RU"/>
        </w:rPr>
      </w:pPr>
      <w:r w:rsidRPr="00E170C4">
        <w:rPr>
          <w:rFonts w:ascii="Times New Roman" w:eastAsia="Times New Roman" w:hAnsi="Times New Roman" w:cs="Times New Roman"/>
          <w:b/>
          <w:color w:val="000000" w:themeColor="text1"/>
          <w:lang w:eastAsia="ru-RU"/>
        </w:rPr>
        <w:t>7. Требования к организации и порядку оказания услуг</w:t>
      </w:r>
    </w:p>
    <w:p w14:paraId="3281A3CF" w14:textId="77777777" w:rsidR="00E170C4" w:rsidRPr="00E170C4" w:rsidRDefault="00E170C4" w:rsidP="00E170C4">
      <w:pPr>
        <w:spacing w:after="0" w:line="240" w:lineRule="auto"/>
        <w:jc w:val="both"/>
        <w:rPr>
          <w:rFonts w:ascii="Times New Roman" w:eastAsia="Times New Roman" w:hAnsi="Times New Roman" w:cs="Times New Roman"/>
          <w:color w:val="000000" w:themeColor="text1"/>
          <w:lang w:eastAsia="ru-RU"/>
        </w:rPr>
      </w:pPr>
      <w:r w:rsidRPr="00E170C4">
        <w:rPr>
          <w:rFonts w:ascii="Times New Roman" w:eastAsia="Times New Roman" w:hAnsi="Times New Roman" w:cs="Times New Roman"/>
          <w:color w:val="000000" w:themeColor="text1"/>
          <w:lang w:eastAsia="ru-RU"/>
        </w:rPr>
        <w:t>7.1. Услуги оказываются по заявкам уполномоченного представителя Заказчика. Заявка может быть направлена по электронной почте с адреса Заказчика в домене @47lokb.ru на адрес электронной почты Исполнителя, указанный в Договоре.</w:t>
      </w:r>
    </w:p>
    <w:p w14:paraId="327602C8" w14:textId="77777777" w:rsidR="00E170C4" w:rsidRPr="00E170C4" w:rsidRDefault="00E170C4" w:rsidP="00E170C4">
      <w:pPr>
        <w:spacing w:after="0" w:line="240" w:lineRule="auto"/>
        <w:jc w:val="both"/>
        <w:rPr>
          <w:rFonts w:ascii="Times New Roman" w:eastAsia="Times New Roman" w:hAnsi="Times New Roman" w:cs="Times New Roman"/>
          <w:color w:val="000000" w:themeColor="text1"/>
          <w:lang w:eastAsia="ru-RU"/>
        </w:rPr>
      </w:pPr>
      <w:r w:rsidRPr="00E170C4">
        <w:rPr>
          <w:rFonts w:ascii="Times New Roman" w:eastAsia="Times New Roman" w:hAnsi="Times New Roman" w:cs="Times New Roman"/>
          <w:color w:val="000000" w:themeColor="text1"/>
          <w:lang w:eastAsia="ru-RU"/>
        </w:rPr>
        <w:t>7.2. Заявка должна содержать наименование оборудования (Согласно Приложению №1), адрес подачи транспортного средства, адрес доставки, фамилию, имя, отчество и контактные данные представителя Заказчика, номер и дату Договора.</w:t>
      </w:r>
    </w:p>
    <w:p w14:paraId="7455908A" w14:textId="77777777" w:rsidR="00E170C4" w:rsidRPr="00E170C4" w:rsidRDefault="00E170C4" w:rsidP="00E170C4">
      <w:pPr>
        <w:spacing w:after="0" w:line="240" w:lineRule="auto"/>
        <w:jc w:val="both"/>
        <w:rPr>
          <w:rFonts w:ascii="Times New Roman" w:eastAsia="Times New Roman" w:hAnsi="Times New Roman" w:cs="Times New Roman"/>
          <w:color w:val="000000" w:themeColor="text1"/>
          <w:lang w:eastAsia="ru-RU"/>
        </w:rPr>
      </w:pPr>
      <w:r w:rsidRPr="00E170C4">
        <w:rPr>
          <w:rFonts w:ascii="Times New Roman" w:eastAsia="Times New Roman" w:hAnsi="Times New Roman" w:cs="Times New Roman"/>
          <w:color w:val="000000" w:themeColor="text1"/>
          <w:lang w:eastAsia="ru-RU"/>
        </w:rPr>
        <w:t>7.3. До начала оказания услуг Исполнитель проводит предварительный осмотр мест выполнения работ и маршрутов перемещения, осмотр оборудования, проверку его фактической комплектности и маркировку демонтируемых узлов.</w:t>
      </w:r>
    </w:p>
    <w:p w14:paraId="1196EED4" w14:textId="77777777" w:rsidR="00E170C4" w:rsidRPr="00E170C4" w:rsidRDefault="00E170C4" w:rsidP="00E170C4">
      <w:pPr>
        <w:spacing w:after="0" w:line="240" w:lineRule="auto"/>
        <w:jc w:val="both"/>
        <w:rPr>
          <w:rFonts w:ascii="Times New Roman" w:eastAsia="Times New Roman" w:hAnsi="Times New Roman" w:cs="Times New Roman"/>
          <w:color w:val="000000" w:themeColor="text1"/>
          <w:lang w:eastAsia="ru-RU"/>
        </w:rPr>
      </w:pPr>
      <w:r w:rsidRPr="00E170C4">
        <w:rPr>
          <w:rFonts w:ascii="Times New Roman" w:eastAsia="Times New Roman" w:hAnsi="Times New Roman" w:cs="Times New Roman"/>
          <w:color w:val="000000" w:themeColor="text1"/>
          <w:lang w:eastAsia="ru-RU"/>
        </w:rPr>
        <w:t>7.4. Заказчик до начала оказания услуг подготавливает помещения и маршруты перемещения оборудования, обеспечивает безопасность оборудования и коммуникаций, находящихся в зоне оказания услуг, а также свободный и безопасный доступ работников и транспортных средств Исполнителя к местам выполнения работ.</w:t>
      </w:r>
    </w:p>
    <w:p w14:paraId="6654F5AF"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7.5. При выявлении обстоятельств, препятствующих безопасному оказанию услуг, в том числе отсутствия доступа, неготовности помещений, маршрутов или точек подключения, Стороны составляют Акт в 2 экземплярах. Срок оказания услуг в соответствующей части приостанавливается до устранения препятствий, зависящих от Заказчика.</w:t>
      </w:r>
    </w:p>
    <w:p w14:paraId="64621D07" w14:textId="74CF28FC" w:rsidR="00E170C4" w:rsidRPr="00E170C4" w:rsidRDefault="00E170C4" w:rsidP="00E170C4">
      <w:pPr>
        <w:keepNext/>
        <w:spacing w:after="4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7.6. Перечень медицинского оборудования приведен в Приложении № 1. Перечень и описание операций, входящих в состав услуг, приведены в Приложении № 2. Форма Акта приема передачи приведены в приложении №4 Описанию объекта закупки. Форма </w:t>
      </w:r>
      <w:r w:rsidRPr="00DC5078">
        <w:rPr>
          <w:rFonts w:ascii="Times New Roman" w:eastAsia="Times New Roman" w:hAnsi="Times New Roman" w:cs="Times New Roman"/>
          <w:b/>
          <w:lang w:eastAsia="ru-RU"/>
        </w:rPr>
        <w:t xml:space="preserve">Акта </w:t>
      </w:r>
      <w:r w:rsidR="00544E04" w:rsidRPr="00DC5078">
        <w:rPr>
          <w:rFonts w:ascii="Times New Roman" w:eastAsia="Times New Roman" w:hAnsi="Times New Roman" w:cs="Times New Roman"/>
          <w:b/>
          <w:lang w:eastAsia="ru-RU"/>
        </w:rPr>
        <w:t>оказанных услуг</w:t>
      </w:r>
      <w:r w:rsidRPr="00E170C4">
        <w:rPr>
          <w:rFonts w:ascii="Times New Roman" w:eastAsia="Times New Roman" w:hAnsi="Times New Roman" w:cs="Times New Roman"/>
          <w:lang w:eastAsia="ru-RU"/>
        </w:rPr>
        <w:t xml:space="preserve"> в Приложении № 5 к Описанию объекта закупки.</w:t>
      </w:r>
    </w:p>
    <w:p w14:paraId="2300894F" w14:textId="37732CE1"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7.7. Заказчик в течение </w:t>
      </w:r>
      <w:r w:rsidRPr="00E170C4">
        <w:rPr>
          <w:rFonts w:ascii="Times New Roman" w:eastAsia="Times New Roman" w:hAnsi="Times New Roman" w:cs="Times New Roman"/>
          <w:color w:val="000000" w:themeColor="text1"/>
          <w:lang w:eastAsia="ru-RU"/>
        </w:rPr>
        <w:t xml:space="preserve">7 (семи) рабочих дней </w:t>
      </w:r>
      <w:r w:rsidRPr="00E170C4">
        <w:rPr>
          <w:rFonts w:ascii="Times New Roman" w:eastAsia="Times New Roman" w:hAnsi="Times New Roman" w:cs="Times New Roman"/>
          <w:lang w:eastAsia="ru-RU"/>
        </w:rPr>
        <w:t xml:space="preserve">с даты получения документов, предусмотренных пунктом 5.4, проверяет объем и качество оказанных услуг, подписывает </w:t>
      </w:r>
      <w:r w:rsidRPr="00DC5078">
        <w:rPr>
          <w:rFonts w:ascii="Times New Roman" w:eastAsia="Times New Roman" w:hAnsi="Times New Roman" w:cs="Times New Roman"/>
          <w:b/>
          <w:lang w:eastAsia="ru-RU"/>
        </w:rPr>
        <w:t xml:space="preserve">Акт </w:t>
      </w:r>
      <w:r w:rsidR="00544E04" w:rsidRPr="00DC5078">
        <w:rPr>
          <w:rFonts w:ascii="Times New Roman" w:eastAsia="Times New Roman" w:hAnsi="Times New Roman" w:cs="Times New Roman"/>
          <w:b/>
          <w:lang w:eastAsia="ru-RU"/>
        </w:rPr>
        <w:t>оказанных услуг</w:t>
      </w:r>
      <w:r w:rsidRPr="00E170C4">
        <w:rPr>
          <w:rFonts w:ascii="Times New Roman" w:eastAsia="Times New Roman" w:hAnsi="Times New Roman" w:cs="Times New Roman"/>
          <w:lang w:eastAsia="ru-RU"/>
        </w:rPr>
        <w:t xml:space="preserve"> в 2-х экземплярах либо направляет Исполнителю мотивированный отказ с конкретным перечнем выявленных недостатков.</w:t>
      </w:r>
    </w:p>
    <w:p w14:paraId="66A06786"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7.8. Не допускается отказ от приемки по основаниям, связанным с недостатками, неисправностями, повреждениями или некомплектностью оборудования, существовавшими до начала оказания услуг и зафиксированными в Акте исходного состояния и комплектности (Приложение №3 к Описанию объекта закупки).</w:t>
      </w:r>
    </w:p>
    <w:p w14:paraId="32B078FD"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7.9. После завершения услуг Исполнитель выполняет уборку упаковочных материалов и иных отходов собственными силами, образовавшихся непосредственно в результате оказания услуг и обеспечивает их вывоз с территории объекта.</w:t>
      </w:r>
    </w:p>
    <w:p w14:paraId="371E5EAC" w14:textId="77777777" w:rsidR="00E170C4" w:rsidRPr="00E170C4" w:rsidRDefault="00E170C4" w:rsidP="00E170C4">
      <w:pPr>
        <w:keepNext/>
        <w:spacing w:before="120" w:after="2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8. Требования к соблюдению охраны труда и безопасности</w:t>
      </w:r>
    </w:p>
    <w:p w14:paraId="2322C161"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8.1. Исполнитель несет ответственность за соблюдение требований охраны труда, техники безопасности, пожарной безопасности и безопасное выполнение погрузочно-разгрузочных, такелажных и монтажных операций.</w:t>
      </w:r>
    </w:p>
    <w:p w14:paraId="0761785D"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8.2. Исполнитель отвечает за допуск к оказанию услуг обученного персонала, обеспечение работников средствами индивидуальной защиты и предотвращение создания опасных условий для работников Исполнителя, работников Заказчика и пациентов.</w:t>
      </w:r>
    </w:p>
    <w:p w14:paraId="41533E42"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8.3. При нахождении на объектах Заказчика работники Исполнителя соблюдают правила внутреннего распорядка, требования пожарной безопасности, охраны окружающей среды, доведенные Заказчиком до Исполнителя.</w:t>
      </w:r>
    </w:p>
    <w:p w14:paraId="318845D7"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8.4. Исполнитель обязан принимать меры по защите помещений, напольных покрытий, инженерных коммуникаций и имущества Заказчика, находящихся в зоне оказания услуг.</w:t>
      </w:r>
    </w:p>
    <w:p w14:paraId="53EC171B" w14:textId="77777777" w:rsidR="00E170C4" w:rsidRPr="00E170C4" w:rsidRDefault="00E170C4" w:rsidP="00E170C4">
      <w:pPr>
        <w:keepNext/>
        <w:spacing w:before="120" w:after="2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9. Перечень приложений</w:t>
      </w:r>
    </w:p>
    <w:p w14:paraId="233F4405"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9.1. Приложение № 1. Перечень медицинского оборудования</w:t>
      </w:r>
    </w:p>
    <w:p w14:paraId="4D214C28"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9.2. Приложение № 2. Перечень и описание услуг</w:t>
      </w:r>
    </w:p>
    <w:p w14:paraId="11737A4B"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9.3. Приложение № 3. Форма Акта исходного состояния и комплектности медицинского оборудования</w:t>
      </w:r>
    </w:p>
    <w:p w14:paraId="162747F8" w14:textId="77777777" w:rsidR="00E170C4" w:rsidRPr="00E170C4" w:rsidRDefault="00E170C4" w:rsidP="00E170C4">
      <w:pPr>
        <w:spacing w:after="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9.4 Приложение №4. Форма Акта приема передачи</w:t>
      </w:r>
    </w:p>
    <w:p w14:paraId="7C00BBD3" w14:textId="6005F6E4" w:rsidR="00E170C4" w:rsidRPr="00E170C4" w:rsidRDefault="00E170C4" w:rsidP="00E170C4">
      <w:pPr>
        <w:keepNext/>
        <w:spacing w:after="8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9.5. Приложение №5. Форма </w:t>
      </w:r>
      <w:r w:rsidRPr="00DC5078">
        <w:rPr>
          <w:rFonts w:ascii="Times New Roman" w:eastAsia="Times New Roman" w:hAnsi="Times New Roman" w:cs="Times New Roman"/>
          <w:b/>
          <w:lang w:eastAsia="ru-RU"/>
        </w:rPr>
        <w:t xml:space="preserve">Акта </w:t>
      </w:r>
      <w:r w:rsidR="00544E04" w:rsidRPr="00DC5078">
        <w:rPr>
          <w:rFonts w:ascii="Times New Roman" w:eastAsia="Times New Roman" w:hAnsi="Times New Roman" w:cs="Times New Roman"/>
          <w:b/>
          <w:lang w:eastAsia="ru-RU"/>
        </w:rPr>
        <w:t>оказанных услуг</w:t>
      </w:r>
      <w:r w:rsidR="00544E04" w:rsidRPr="00544E04">
        <w:rPr>
          <w:rFonts w:ascii="Times New Roman" w:eastAsia="Times New Roman" w:hAnsi="Times New Roman" w:cs="Times New Roman"/>
          <w:highlight w:val="yellow"/>
          <w:lang w:eastAsia="ru-RU"/>
        </w:rPr>
        <w:t>.</w:t>
      </w:r>
    </w:p>
    <w:p w14:paraId="43327979" w14:textId="77777777" w:rsidR="00E170C4" w:rsidRPr="00E170C4" w:rsidRDefault="00E170C4" w:rsidP="00E170C4">
      <w:pPr>
        <w:spacing w:after="0" w:line="240" w:lineRule="auto"/>
        <w:rPr>
          <w:rFonts w:ascii="Times New Roman" w:eastAsia="Times New Roman" w:hAnsi="Times New Roman" w:cs="Times New Roman"/>
          <w:lang w:eastAsia="ru-RU"/>
        </w:rPr>
        <w:sectPr w:rsidR="00E170C4" w:rsidRPr="00E170C4">
          <w:footerReference w:type="default" r:id="rId10"/>
          <w:pgSz w:w="11906" w:h="16838"/>
          <w:pgMar w:top="567" w:right="652" w:bottom="567" w:left="765" w:header="227" w:footer="255" w:gutter="0"/>
          <w:cols w:space="720"/>
          <w:docGrid w:linePitch="360"/>
        </w:sectPr>
      </w:pPr>
    </w:p>
    <w:p w14:paraId="026AFF7C" w14:textId="77777777" w:rsidR="00E170C4" w:rsidRPr="00E170C4" w:rsidRDefault="00E170C4" w:rsidP="00E170C4">
      <w:pPr>
        <w:keepNext/>
        <w:spacing w:after="40" w:line="240" w:lineRule="auto"/>
        <w:jc w:val="right"/>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Приложение № 1 к Описанию объекта закупки</w:t>
      </w:r>
    </w:p>
    <w:p w14:paraId="5DD7FA6F" w14:textId="77777777" w:rsidR="00E170C4" w:rsidRPr="00E170C4" w:rsidRDefault="00E170C4" w:rsidP="00E170C4">
      <w:pPr>
        <w:keepNext/>
        <w:spacing w:after="8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Перечень мебели и медицинского оборудования</w:t>
      </w:r>
    </w:p>
    <w:p w14:paraId="41AF4B9E" w14:textId="77777777" w:rsidR="00E170C4" w:rsidRPr="00E170C4" w:rsidRDefault="00E170C4" w:rsidP="00E170C4">
      <w:pPr>
        <w:spacing w:after="0" w:line="240" w:lineRule="auto"/>
        <w:rPr>
          <w:rFonts w:ascii="Times New Roman" w:eastAsia="Times New Roman" w:hAnsi="Times New Roman" w:cs="Times New Roman"/>
          <w:lang w:eastAsia="ru-RU"/>
        </w:rPr>
      </w:pPr>
    </w:p>
    <w:p w14:paraId="7CF4CE54" w14:textId="77777777" w:rsidR="00E170C4" w:rsidRPr="00E170C4" w:rsidRDefault="00E170C4" w:rsidP="00E170C4">
      <w:pPr>
        <w:spacing w:after="0" w:line="240" w:lineRule="auto"/>
        <w:rPr>
          <w:rFonts w:ascii="Times New Roman" w:eastAsia="Times New Roman" w:hAnsi="Times New Roman" w:cs="Times New Roman"/>
          <w:lang w:eastAsia="ru-RU"/>
        </w:rPr>
      </w:pPr>
    </w:p>
    <w:tbl>
      <w:tblPr>
        <w:tblStyle w:val="af3"/>
        <w:tblW w:w="10627" w:type="dxa"/>
        <w:jc w:val="center"/>
        <w:tblLayout w:type="fixed"/>
        <w:tblLook w:val="04A0" w:firstRow="1" w:lastRow="0" w:firstColumn="1" w:lastColumn="0" w:noHBand="0" w:noVBand="1"/>
      </w:tblPr>
      <w:tblGrid>
        <w:gridCol w:w="360"/>
        <w:gridCol w:w="2470"/>
        <w:gridCol w:w="992"/>
        <w:gridCol w:w="850"/>
        <w:gridCol w:w="993"/>
        <w:gridCol w:w="2410"/>
        <w:gridCol w:w="2552"/>
      </w:tblGrid>
      <w:tr w:rsidR="00E170C4" w:rsidRPr="00E170C4" w14:paraId="16CE5B44" w14:textId="77777777" w:rsidTr="00E170C4">
        <w:trPr>
          <w:cantSplit/>
          <w:tblHeader/>
          <w:jc w:val="center"/>
        </w:trPr>
        <w:tc>
          <w:tcPr>
            <w:tcW w:w="360" w:type="dxa"/>
            <w:shd w:val="clear" w:color="auto" w:fill="D9E2F3"/>
            <w:tcMar>
              <w:top w:w="70" w:type="dxa"/>
              <w:left w:w="55" w:type="dxa"/>
              <w:bottom w:w="70" w:type="dxa"/>
              <w:right w:w="55" w:type="dxa"/>
            </w:tcMar>
            <w:vAlign w:val="center"/>
          </w:tcPr>
          <w:p w14:paraId="569C55DD"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w:t>
            </w:r>
          </w:p>
        </w:tc>
        <w:tc>
          <w:tcPr>
            <w:tcW w:w="2470" w:type="dxa"/>
            <w:shd w:val="clear" w:color="auto" w:fill="D9E2F3"/>
            <w:tcMar>
              <w:top w:w="70" w:type="dxa"/>
              <w:left w:w="55" w:type="dxa"/>
              <w:bottom w:w="70" w:type="dxa"/>
              <w:right w:w="55" w:type="dxa"/>
            </w:tcMar>
            <w:vAlign w:val="center"/>
          </w:tcPr>
          <w:p w14:paraId="4696E81C"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Наименование позиции</w:t>
            </w:r>
          </w:p>
        </w:tc>
        <w:tc>
          <w:tcPr>
            <w:tcW w:w="992" w:type="dxa"/>
            <w:shd w:val="clear" w:color="auto" w:fill="D9E2F3"/>
            <w:tcMar>
              <w:top w:w="70" w:type="dxa"/>
              <w:left w:w="55" w:type="dxa"/>
              <w:bottom w:w="70" w:type="dxa"/>
              <w:right w:w="55" w:type="dxa"/>
            </w:tcMar>
            <w:vAlign w:val="center"/>
          </w:tcPr>
          <w:p w14:paraId="2653586F"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Количество, шт.</w:t>
            </w:r>
          </w:p>
        </w:tc>
        <w:tc>
          <w:tcPr>
            <w:tcW w:w="850" w:type="dxa"/>
            <w:shd w:val="clear" w:color="auto" w:fill="D9E2F3"/>
            <w:tcMar>
              <w:top w:w="70" w:type="dxa"/>
              <w:left w:w="55" w:type="dxa"/>
              <w:bottom w:w="70" w:type="dxa"/>
              <w:right w:w="55" w:type="dxa"/>
            </w:tcMar>
            <w:vAlign w:val="center"/>
          </w:tcPr>
          <w:p w14:paraId="66746121"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Вес 1 шт., кг</w:t>
            </w:r>
          </w:p>
        </w:tc>
        <w:tc>
          <w:tcPr>
            <w:tcW w:w="993" w:type="dxa"/>
            <w:shd w:val="clear" w:color="auto" w:fill="D9E2F3"/>
            <w:tcMar>
              <w:top w:w="70" w:type="dxa"/>
              <w:left w:w="55" w:type="dxa"/>
              <w:bottom w:w="70" w:type="dxa"/>
              <w:right w:w="55" w:type="dxa"/>
            </w:tcMar>
            <w:vAlign w:val="center"/>
          </w:tcPr>
          <w:p w14:paraId="19BF21C8"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Общий вес, кг</w:t>
            </w:r>
          </w:p>
        </w:tc>
        <w:tc>
          <w:tcPr>
            <w:tcW w:w="2410" w:type="dxa"/>
            <w:shd w:val="clear" w:color="auto" w:fill="D9E2F3"/>
            <w:tcMar>
              <w:top w:w="70" w:type="dxa"/>
              <w:left w:w="55" w:type="dxa"/>
              <w:bottom w:w="70" w:type="dxa"/>
              <w:right w:w="55" w:type="dxa"/>
            </w:tcMar>
            <w:vAlign w:val="center"/>
          </w:tcPr>
          <w:p w14:paraId="547FB39F" w14:textId="77777777" w:rsidR="00E170C4" w:rsidRPr="00E170C4" w:rsidRDefault="00E170C4" w:rsidP="00E170C4">
            <w:pPr>
              <w:jc w:val="center"/>
              <w:rPr>
                <w:rFonts w:ascii="Times New Roman" w:eastAsia="Times New Roman" w:hAnsi="Times New Roman" w:cs="Times New Roman"/>
                <w:lang w:val="ru-RU" w:eastAsia="ru-RU"/>
              </w:rPr>
            </w:pPr>
            <w:r w:rsidRPr="00E170C4">
              <w:rPr>
                <w:rFonts w:ascii="Times New Roman" w:eastAsia="Times New Roman" w:hAnsi="Times New Roman" w:cs="Times New Roman"/>
                <w:b/>
                <w:lang w:val="ru-RU" w:eastAsia="ru-RU"/>
              </w:rPr>
              <w:t>Адрес по подготовке к транспортировке, перемещению, погрузке, перевозке.</w:t>
            </w:r>
          </w:p>
        </w:tc>
        <w:tc>
          <w:tcPr>
            <w:tcW w:w="2552" w:type="dxa"/>
            <w:shd w:val="clear" w:color="auto" w:fill="D9E2F3"/>
            <w:tcMar>
              <w:top w:w="70" w:type="dxa"/>
              <w:left w:w="55" w:type="dxa"/>
              <w:bottom w:w="70" w:type="dxa"/>
              <w:right w:w="55" w:type="dxa"/>
            </w:tcMar>
            <w:vAlign w:val="center"/>
          </w:tcPr>
          <w:p w14:paraId="421ABCEB" w14:textId="77777777" w:rsidR="00E170C4" w:rsidRPr="00E170C4" w:rsidRDefault="00E170C4" w:rsidP="00E170C4">
            <w:pPr>
              <w:jc w:val="center"/>
              <w:rPr>
                <w:rFonts w:ascii="Times New Roman" w:eastAsia="Times New Roman" w:hAnsi="Times New Roman" w:cs="Times New Roman"/>
                <w:lang w:val="ru-RU" w:eastAsia="ru-RU"/>
              </w:rPr>
            </w:pPr>
            <w:r w:rsidRPr="00E170C4">
              <w:rPr>
                <w:rFonts w:ascii="Times New Roman" w:eastAsia="Times New Roman" w:hAnsi="Times New Roman" w:cs="Times New Roman"/>
                <w:b/>
                <w:lang w:val="ru-RU" w:eastAsia="ru-RU"/>
              </w:rPr>
              <w:t>Адрес по  разгрузке, подъему и размещению.</w:t>
            </w:r>
          </w:p>
        </w:tc>
      </w:tr>
      <w:tr w:rsidR="00E170C4" w:rsidRPr="00E170C4" w14:paraId="469E1F29" w14:textId="77777777" w:rsidTr="00E170C4">
        <w:trPr>
          <w:cantSplit/>
          <w:jc w:val="center"/>
        </w:trPr>
        <w:tc>
          <w:tcPr>
            <w:tcW w:w="360" w:type="dxa"/>
            <w:tcMar>
              <w:top w:w="55" w:type="dxa"/>
              <w:left w:w="55" w:type="dxa"/>
              <w:bottom w:w="55" w:type="dxa"/>
              <w:right w:w="55" w:type="dxa"/>
            </w:tcMar>
            <w:vAlign w:val="center"/>
          </w:tcPr>
          <w:p w14:paraId="058FF5A8"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c>
          <w:tcPr>
            <w:tcW w:w="2470" w:type="dxa"/>
            <w:tcMar>
              <w:top w:w="55" w:type="dxa"/>
              <w:left w:w="55" w:type="dxa"/>
              <w:bottom w:w="55" w:type="dxa"/>
              <w:right w:w="55" w:type="dxa"/>
            </w:tcMar>
            <w:vAlign w:val="center"/>
          </w:tcPr>
          <w:p w14:paraId="7ECFD91D"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Шкаф</w:t>
            </w:r>
          </w:p>
        </w:tc>
        <w:tc>
          <w:tcPr>
            <w:tcW w:w="992" w:type="dxa"/>
            <w:tcMar>
              <w:top w:w="55" w:type="dxa"/>
              <w:left w:w="55" w:type="dxa"/>
              <w:bottom w:w="55" w:type="dxa"/>
              <w:right w:w="55" w:type="dxa"/>
            </w:tcMar>
            <w:vAlign w:val="center"/>
          </w:tcPr>
          <w:p w14:paraId="06C91863"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29</w:t>
            </w:r>
          </w:p>
        </w:tc>
        <w:tc>
          <w:tcPr>
            <w:tcW w:w="850" w:type="dxa"/>
            <w:tcMar>
              <w:top w:w="55" w:type="dxa"/>
              <w:left w:w="55" w:type="dxa"/>
              <w:bottom w:w="55" w:type="dxa"/>
              <w:right w:w="55" w:type="dxa"/>
            </w:tcMar>
            <w:vAlign w:val="center"/>
          </w:tcPr>
          <w:p w14:paraId="6BB94256"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65</w:t>
            </w:r>
          </w:p>
        </w:tc>
        <w:tc>
          <w:tcPr>
            <w:tcW w:w="993" w:type="dxa"/>
            <w:tcMar>
              <w:top w:w="55" w:type="dxa"/>
              <w:left w:w="55" w:type="dxa"/>
              <w:bottom w:w="55" w:type="dxa"/>
              <w:right w:w="55" w:type="dxa"/>
            </w:tcMar>
            <w:vAlign w:val="center"/>
          </w:tcPr>
          <w:p w14:paraId="3D32DC2C"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1885</w:t>
            </w:r>
          </w:p>
        </w:tc>
        <w:tc>
          <w:tcPr>
            <w:tcW w:w="2410" w:type="dxa"/>
            <w:tcMar>
              <w:top w:w="55" w:type="dxa"/>
              <w:left w:w="55" w:type="dxa"/>
              <w:bottom w:w="55" w:type="dxa"/>
              <w:right w:w="55" w:type="dxa"/>
            </w:tcMar>
            <w:vAlign w:val="center"/>
          </w:tcPr>
          <w:p w14:paraId="6335526F"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tcMar>
              <w:top w:w="55" w:type="dxa"/>
              <w:left w:w="55" w:type="dxa"/>
              <w:bottom w:w="55" w:type="dxa"/>
              <w:right w:w="55" w:type="dxa"/>
            </w:tcMar>
            <w:vAlign w:val="center"/>
          </w:tcPr>
          <w:p w14:paraId="0FA84CFC"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79613671" w14:textId="77777777" w:rsidTr="00E170C4">
        <w:trPr>
          <w:cantSplit/>
          <w:jc w:val="center"/>
        </w:trPr>
        <w:tc>
          <w:tcPr>
            <w:tcW w:w="360" w:type="dxa"/>
            <w:shd w:val="clear" w:color="auto" w:fill="F7F9FC"/>
            <w:tcMar>
              <w:top w:w="55" w:type="dxa"/>
              <w:left w:w="55" w:type="dxa"/>
              <w:bottom w:w="55" w:type="dxa"/>
              <w:right w:w="55" w:type="dxa"/>
            </w:tcMar>
            <w:vAlign w:val="center"/>
          </w:tcPr>
          <w:p w14:paraId="3B1E49E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w:t>
            </w:r>
          </w:p>
        </w:tc>
        <w:tc>
          <w:tcPr>
            <w:tcW w:w="2470" w:type="dxa"/>
            <w:shd w:val="clear" w:color="auto" w:fill="F7F9FC"/>
            <w:tcMar>
              <w:top w:w="55" w:type="dxa"/>
              <w:left w:w="55" w:type="dxa"/>
              <w:bottom w:w="55" w:type="dxa"/>
              <w:right w:w="55" w:type="dxa"/>
            </w:tcMar>
            <w:vAlign w:val="center"/>
          </w:tcPr>
          <w:p w14:paraId="1405ECE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Шкафы гардеробные</w:t>
            </w:r>
          </w:p>
        </w:tc>
        <w:tc>
          <w:tcPr>
            <w:tcW w:w="992" w:type="dxa"/>
            <w:shd w:val="clear" w:color="auto" w:fill="F7F9FC"/>
            <w:tcMar>
              <w:top w:w="55" w:type="dxa"/>
              <w:left w:w="55" w:type="dxa"/>
              <w:bottom w:w="55" w:type="dxa"/>
              <w:right w:w="55" w:type="dxa"/>
            </w:tcMar>
            <w:vAlign w:val="center"/>
          </w:tcPr>
          <w:p w14:paraId="425D0B91"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13</w:t>
            </w:r>
          </w:p>
        </w:tc>
        <w:tc>
          <w:tcPr>
            <w:tcW w:w="850" w:type="dxa"/>
            <w:shd w:val="clear" w:color="auto" w:fill="F7F9FC"/>
            <w:tcMar>
              <w:top w:w="55" w:type="dxa"/>
              <w:left w:w="55" w:type="dxa"/>
              <w:bottom w:w="55" w:type="dxa"/>
              <w:right w:w="55" w:type="dxa"/>
            </w:tcMar>
            <w:vAlign w:val="center"/>
          </w:tcPr>
          <w:p w14:paraId="06918A61"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50</w:t>
            </w:r>
          </w:p>
        </w:tc>
        <w:tc>
          <w:tcPr>
            <w:tcW w:w="993" w:type="dxa"/>
            <w:shd w:val="clear" w:color="auto" w:fill="F7F9FC"/>
            <w:tcMar>
              <w:top w:w="55" w:type="dxa"/>
              <w:left w:w="55" w:type="dxa"/>
              <w:bottom w:w="55" w:type="dxa"/>
              <w:right w:w="55" w:type="dxa"/>
            </w:tcMar>
            <w:vAlign w:val="center"/>
          </w:tcPr>
          <w:p w14:paraId="18765068"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650</w:t>
            </w:r>
          </w:p>
        </w:tc>
        <w:tc>
          <w:tcPr>
            <w:tcW w:w="2410" w:type="dxa"/>
            <w:shd w:val="clear" w:color="auto" w:fill="F7F9FC"/>
            <w:tcMar>
              <w:top w:w="55" w:type="dxa"/>
              <w:left w:w="55" w:type="dxa"/>
              <w:bottom w:w="55" w:type="dxa"/>
              <w:right w:w="55" w:type="dxa"/>
            </w:tcMar>
            <w:vAlign w:val="center"/>
          </w:tcPr>
          <w:p w14:paraId="0DF75CDB"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shd w:val="clear" w:color="auto" w:fill="F7F9FC"/>
            <w:tcMar>
              <w:top w:w="55" w:type="dxa"/>
              <w:left w:w="55" w:type="dxa"/>
              <w:bottom w:w="55" w:type="dxa"/>
              <w:right w:w="55" w:type="dxa"/>
            </w:tcMar>
            <w:vAlign w:val="center"/>
          </w:tcPr>
          <w:p w14:paraId="65B2047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6AED8D67" w14:textId="77777777" w:rsidTr="00E170C4">
        <w:trPr>
          <w:cantSplit/>
          <w:jc w:val="center"/>
        </w:trPr>
        <w:tc>
          <w:tcPr>
            <w:tcW w:w="360" w:type="dxa"/>
            <w:tcMar>
              <w:top w:w="55" w:type="dxa"/>
              <w:left w:w="55" w:type="dxa"/>
              <w:bottom w:w="55" w:type="dxa"/>
              <w:right w:w="55" w:type="dxa"/>
            </w:tcMar>
            <w:vAlign w:val="center"/>
          </w:tcPr>
          <w:p w14:paraId="217293A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3</w:t>
            </w:r>
          </w:p>
        </w:tc>
        <w:tc>
          <w:tcPr>
            <w:tcW w:w="2470" w:type="dxa"/>
            <w:tcMar>
              <w:top w:w="55" w:type="dxa"/>
              <w:left w:w="55" w:type="dxa"/>
              <w:bottom w:w="55" w:type="dxa"/>
              <w:right w:w="55" w:type="dxa"/>
            </w:tcMar>
            <w:vAlign w:val="center"/>
          </w:tcPr>
          <w:p w14:paraId="43961D4B"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Шкаф для уборочного инвентаря</w:t>
            </w:r>
          </w:p>
        </w:tc>
        <w:tc>
          <w:tcPr>
            <w:tcW w:w="992" w:type="dxa"/>
            <w:tcMar>
              <w:top w:w="55" w:type="dxa"/>
              <w:left w:w="55" w:type="dxa"/>
              <w:bottom w:w="55" w:type="dxa"/>
              <w:right w:w="55" w:type="dxa"/>
            </w:tcMar>
            <w:vAlign w:val="center"/>
          </w:tcPr>
          <w:p w14:paraId="70EE9A9D"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8</w:t>
            </w:r>
          </w:p>
        </w:tc>
        <w:tc>
          <w:tcPr>
            <w:tcW w:w="850" w:type="dxa"/>
            <w:tcMar>
              <w:top w:w="55" w:type="dxa"/>
              <w:left w:w="55" w:type="dxa"/>
              <w:bottom w:w="55" w:type="dxa"/>
              <w:right w:w="55" w:type="dxa"/>
            </w:tcMar>
            <w:vAlign w:val="center"/>
          </w:tcPr>
          <w:p w14:paraId="0CAE671C"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45</w:t>
            </w:r>
          </w:p>
        </w:tc>
        <w:tc>
          <w:tcPr>
            <w:tcW w:w="993" w:type="dxa"/>
            <w:tcMar>
              <w:top w:w="55" w:type="dxa"/>
              <w:left w:w="55" w:type="dxa"/>
              <w:bottom w:w="55" w:type="dxa"/>
              <w:right w:w="55" w:type="dxa"/>
            </w:tcMar>
            <w:vAlign w:val="center"/>
          </w:tcPr>
          <w:p w14:paraId="19B64A35"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360</w:t>
            </w:r>
          </w:p>
        </w:tc>
        <w:tc>
          <w:tcPr>
            <w:tcW w:w="2410" w:type="dxa"/>
            <w:tcMar>
              <w:top w:w="55" w:type="dxa"/>
              <w:left w:w="55" w:type="dxa"/>
              <w:bottom w:w="55" w:type="dxa"/>
              <w:right w:w="55" w:type="dxa"/>
            </w:tcMar>
            <w:vAlign w:val="center"/>
          </w:tcPr>
          <w:p w14:paraId="01498D1A"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tcMar>
              <w:top w:w="55" w:type="dxa"/>
              <w:left w:w="55" w:type="dxa"/>
              <w:bottom w:w="55" w:type="dxa"/>
              <w:right w:w="55" w:type="dxa"/>
            </w:tcMar>
            <w:vAlign w:val="center"/>
          </w:tcPr>
          <w:p w14:paraId="7DB6DA9C"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0492B2A7" w14:textId="77777777" w:rsidTr="00E170C4">
        <w:trPr>
          <w:cantSplit/>
          <w:jc w:val="center"/>
        </w:trPr>
        <w:tc>
          <w:tcPr>
            <w:tcW w:w="360" w:type="dxa"/>
            <w:shd w:val="clear" w:color="auto" w:fill="F7F9FC"/>
            <w:tcMar>
              <w:top w:w="55" w:type="dxa"/>
              <w:left w:w="55" w:type="dxa"/>
              <w:bottom w:w="55" w:type="dxa"/>
              <w:right w:w="55" w:type="dxa"/>
            </w:tcMar>
            <w:vAlign w:val="center"/>
          </w:tcPr>
          <w:p w14:paraId="3656A20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w:t>
            </w:r>
          </w:p>
        </w:tc>
        <w:tc>
          <w:tcPr>
            <w:tcW w:w="2470" w:type="dxa"/>
            <w:shd w:val="clear" w:color="auto" w:fill="F7F9FC"/>
            <w:tcMar>
              <w:top w:w="55" w:type="dxa"/>
              <w:left w:w="55" w:type="dxa"/>
              <w:bottom w:w="55" w:type="dxa"/>
              <w:right w:w="55" w:type="dxa"/>
            </w:tcMar>
            <w:vAlign w:val="center"/>
          </w:tcPr>
          <w:p w14:paraId="3492B8E4"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Шкаф документный</w:t>
            </w:r>
          </w:p>
        </w:tc>
        <w:tc>
          <w:tcPr>
            <w:tcW w:w="992" w:type="dxa"/>
            <w:shd w:val="clear" w:color="auto" w:fill="F7F9FC"/>
            <w:tcMar>
              <w:top w:w="55" w:type="dxa"/>
              <w:left w:w="55" w:type="dxa"/>
              <w:bottom w:w="55" w:type="dxa"/>
              <w:right w:w="55" w:type="dxa"/>
            </w:tcMar>
            <w:vAlign w:val="center"/>
          </w:tcPr>
          <w:p w14:paraId="7BCBCE34"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6</w:t>
            </w:r>
          </w:p>
        </w:tc>
        <w:tc>
          <w:tcPr>
            <w:tcW w:w="850" w:type="dxa"/>
            <w:shd w:val="clear" w:color="auto" w:fill="F7F9FC"/>
            <w:tcMar>
              <w:top w:w="55" w:type="dxa"/>
              <w:left w:w="55" w:type="dxa"/>
              <w:bottom w:w="55" w:type="dxa"/>
              <w:right w:w="55" w:type="dxa"/>
            </w:tcMar>
            <w:vAlign w:val="center"/>
          </w:tcPr>
          <w:p w14:paraId="54B296C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100</w:t>
            </w:r>
          </w:p>
        </w:tc>
        <w:tc>
          <w:tcPr>
            <w:tcW w:w="993" w:type="dxa"/>
            <w:shd w:val="clear" w:color="auto" w:fill="F7F9FC"/>
            <w:tcMar>
              <w:top w:w="55" w:type="dxa"/>
              <w:left w:w="55" w:type="dxa"/>
              <w:bottom w:w="55" w:type="dxa"/>
              <w:right w:w="55" w:type="dxa"/>
            </w:tcMar>
            <w:vAlign w:val="center"/>
          </w:tcPr>
          <w:p w14:paraId="624E395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600</w:t>
            </w:r>
          </w:p>
        </w:tc>
        <w:tc>
          <w:tcPr>
            <w:tcW w:w="2410" w:type="dxa"/>
            <w:shd w:val="clear" w:color="auto" w:fill="F7F9FC"/>
            <w:tcMar>
              <w:top w:w="55" w:type="dxa"/>
              <w:left w:w="55" w:type="dxa"/>
              <w:bottom w:w="55" w:type="dxa"/>
              <w:right w:w="55" w:type="dxa"/>
            </w:tcMar>
            <w:vAlign w:val="center"/>
          </w:tcPr>
          <w:p w14:paraId="6DF98BAD"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shd w:val="clear" w:color="auto" w:fill="F7F9FC"/>
            <w:tcMar>
              <w:top w:w="55" w:type="dxa"/>
              <w:left w:w="55" w:type="dxa"/>
              <w:bottom w:w="55" w:type="dxa"/>
              <w:right w:w="55" w:type="dxa"/>
            </w:tcMar>
            <w:vAlign w:val="center"/>
          </w:tcPr>
          <w:p w14:paraId="19704EFB"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302744BC" w14:textId="77777777" w:rsidTr="00E170C4">
        <w:trPr>
          <w:cantSplit/>
          <w:jc w:val="center"/>
        </w:trPr>
        <w:tc>
          <w:tcPr>
            <w:tcW w:w="360" w:type="dxa"/>
            <w:tcMar>
              <w:top w:w="55" w:type="dxa"/>
              <w:left w:w="55" w:type="dxa"/>
              <w:bottom w:w="55" w:type="dxa"/>
              <w:right w:w="55" w:type="dxa"/>
            </w:tcMar>
            <w:vAlign w:val="center"/>
          </w:tcPr>
          <w:p w14:paraId="0ADC5E61"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5</w:t>
            </w:r>
          </w:p>
        </w:tc>
        <w:tc>
          <w:tcPr>
            <w:tcW w:w="2470" w:type="dxa"/>
            <w:tcMar>
              <w:top w:w="55" w:type="dxa"/>
              <w:left w:w="55" w:type="dxa"/>
              <w:bottom w:w="55" w:type="dxa"/>
              <w:right w:w="55" w:type="dxa"/>
            </w:tcMar>
            <w:vAlign w:val="center"/>
          </w:tcPr>
          <w:p w14:paraId="431D5B12"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Стелаж</w:t>
            </w:r>
          </w:p>
        </w:tc>
        <w:tc>
          <w:tcPr>
            <w:tcW w:w="992" w:type="dxa"/>
            <w:tcMar>
              <w:top w:w="55" w:type="dxa"/>
              <w:left w:w="55" w:type="dxa"/>
              <w:bottom w:w="55" w:type="dxa"/>
              <w:right w:w="55" w:type="dxa"/>
            </w:tcMar>
            <w:vAlign w:val="center"/>
          </w:tcPr>
          <w:p w14:paraId="583BA558"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10</w:t>
            </w:r>
          </w:p>
        </w:tc>
        <w:tc>
          <w:tcPr>
            <w:tcW w:w="850" w:type="dxa"/>
            <w:tcMar>
              <w:top w:w="55" w:type="dxa"/>
              <w:left w:w="55" w:type="dxa"/>
              <w:bottom w:w="55" w:type="dxa"/>
              <w:right w:w="55" w:type="dxa"/>
            </w:tcMar>
            <w:vAlign w:val="center"/>
          </w:tcPr>
          <w:p w14:paraId="0342F8B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55</w:t>
            </w:r>
          </w:p>
        </w:tc>
        <w:tc>
          <w:tcPr>
            <w:tcW w:w="993" w:type="dxa"/>
            <w:tcMar>
              <w:top w:w="55" w:type="dxa"/>
              <w:left w:w="55" w:type="dxa"/>
              <w:bottom w:w="55" w:type="dxa"/>
              <w:right w:w="55" w:type="dxa"/>
            </w:tcMar>
            <w:vAlign w:val="center"/>
          </w:tcPr>
          <w:p w14:paraId="3B4C2C7E"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550</w:t>
            </w:r>
          </w:p>
        </w:tc>
        <w:tc>
          <w:tcPr>
            <w:tcW w:w="2410" w:type="dxa"/>
            <w:tcMar>
              <w:top w:w="55" w:type="dxa"/>
              <w:left w:w="55" w:type="dxa"/>
              <w:bottom w:w="55" w:type="dxa"/>
              <w:right w:w="55" w:type="dxa"/>
            </w:tcMar>
            <w:vAlign w:val="center"/>
          </w:tcPr>
          <w:p w14:paraId="7453B776"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tcMar>
              <w:top w:w="55" w:type="dxa"/>
              <w:left w:w="55" w:type="dxa"/>
              <w:bottom w:w="55" w:type="dxa"/>
              <w:right w:w="55" w:type="dxa"/>
            </w:tcMar>
            <w:vAlign w:val="center"/>
          </w:tcPr>
          <w:p w14:paraId="4AB22AF8"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4BB4B7C4" w14:textId="77777777" w:rsidTr="00E170C4">
        <w:trPr>
          <w:cantSplit/>
          <w:jc w:val="center"/>
        </w:trPr>
        <w:tc>
          <w:tcPr>
            <w:tcW w:w="360" w:type="dxa"/>
            <w:shd w:val="clear" w:color="auto" w:fill="F7F9FC"/>
            <w:tcMar>
              <w:top w:w="55" w:type="dxa"/>
              <w:left w:w="55" w:type="dxa"/>
              <w:bottom w:w="55" w:type="dxa"/>
              <w:right w:w="55" w:type="dxa"/>
            </w:tcMar>
            <w:vAlign w:val="center"/>
          </w:tcPr>
          <w:p w14:paraId="6D84B59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6</w:t>
            </w:r>
          </w:p>
        </w:tc>
        <w:tc>
          <w:tcPr>
            <w:tcW w:w="2470" w:type="dxa"/>
            <w:shd w:val="clear" w:color="auto" w:fill="F7F9FC"/>
            <w:tcMar>
              <w:top w:w="55" w:type="dxa"/>
              <w:left w:w="55" w:type="dxa"/>
              <w:bottom w:w="55" w:type="dxa"/>
              <w:right w:w="55" w:type="dxa"/>
            </w:tcMar>
            <w:vAlign w:val="center"/>
          </w:tcPr>
          <w:p w14:paraId="17364A4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Стелаж</w:t>
            </w:r>
          </w:p>
        </w:tc>
        <w:tc>
          <w:tcPr>
            <w:tcW w:w="992" w:type="dxa"/>
            <w:shd w:val="clear" w:color="auto" w:fill="F7F9FC"/>
            <w:tcMar>
              <w:top w:w="55" w:type="dxa"/>
              <w:left w:w="55" w:type="dxa"/>
              <w:bottom w:w="55" w:type="dxa"/>
              <w:right w:w="55" w:type="dxa"/>
            </w:tcMar>
            <w:vAlign w:val="center"/>
          </w:tcPr>
          <w:p w14:paraId="18CC4E1A"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13</w:t>
            </w:r>
          </w:p>
        </w:tc>
        <w:tc>
          <w:tcPr>
            <w:tcW w:w="850" w:type="dxa"/>
            <w:shd w:val="clear" w:color="auto" w:fill="F7F9FC"/>
            <w:tcMar>
              <w:top w:w="55" w:type="dxa"/>
              <w:left w:w="55" w:type="dxa"/>
              <w:bottom w:w="55" w:type="dxa"/>
              <w:right w:w="55" w:type="dxa"/>
            </w:tcMar>
            <w:vAlign w:val="center"/>
          </w:tcPr>
          <w:p w14:paraId="70DCF9C8"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40</w:t>
            </w:r>
          </w:p>
        </w:tc>
        <w:tc>
          <w:tcPr>
            <w:tcW w:w="993" w:type="dxa"/>
            <w:shd w:val="clear" w:color="auto" w:fill="F7F9FC"/>
            <w:tcMar>
              <w:top w:w="55" w:type="dxa"/>
              <w:left w:w="55" w:type="dxa"/>
              <w:bottom w:w="55" w:type="dxa"/>
              <w:right w:w="55" w:type="dxa"/>
            </w:tcMar>
            <w:vAlign w:val="center"/>
          </w:tcPr>
          <w:p w14:paraId="686772A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520</w:t>
            </w:r>
          </w:p>
        </w:tc>
        <w:tc>
          <w:tcPr>
            <w:tcW w:w="2410" w:type="dxa"/>
            <w:shd w:val="clear" w:color="auto" w:fill="F7F9FC"/>
            <w:tcMar>
              <w:top w:w="55" w:type="dxa"/>
              <w:left w:w="55" w:type="dxa"/>
              <w:bottom w:w="55" w:type="dxa"/>
              <w:right w:w="55" w:type="dxa"/>
            </w:tcMar>
            <w:vAlign w:val="center"/>
          </w:tcPr>
          <w:p w14:paraId="63A65A64"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shd w:val="clear" w:color="auto" w:fill="F7F9FC"/>
            <w:tcMar>
              <w:top w:w="55" w:type="dxa"/>
              <w:left w:w="55" w:type="dxa"/>
              <w:bottom w:w="55" w:type="dxa"/>
              <w:right w:w="55" w:type="dxa"/>
            </w:tcMar>
            <w:vAlign w:val="center"/>
          </w:tcPr>
          <w:p w14:paraId="7FE6937A"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0156A263" w14:textId="77777777" w:rsidTr="00E170C4">
        <w:trPr>
          <w:cantSplit/>
          <w:jc w:val="center"/>
        </w:trPr>
        <w:tc>
          <w:tcPr>
            <w:tcW w:w="360" w:type="dxa"/>
            <w:tcMar>
              <w:top w:w="55" w:type="dxa"/>
              <w:left w:w="55" w:type="dxa"/>
              <w:bottom w:w="55" w:type="dxa"/>
              <w:right w:w="55" w:type="dxa"/>
            </w:tcMar>
            <w:vAlign w:val="center"/>
          </w:tcPr>
          <w:p w14:paraId="6EFAAB33"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7</w:t>
            </w:r>
          </w:p>
        </w:tc>
        <w:tc>
          <w:tcPr>
            <w:tcW w:w="2470" w:type="dxa"/>
            <w:tcMar>
              <w:top w:w="55" w:type="dxa"/>
              <w:left w:w="55" w:type="dxa"/>
              <w:bottom w:w="55" w:type="dxa"/>
              <w:right w:w="55" w:type="dxa"/>
            </w:tcMar>
            <w:vAlign w:val="center"/>
          </w:tcPr>
          <w:p w14:paraId="2186AAEE"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Столы</w:t>
            </w:r>
          </w:p>
        </w:tc>
        <w:tc>
          <w:tcPr>
            <w:tcW w:w="992" w:type="dxa"/>
            <w:tcMar>
              <w:top w:w="55" w:type="dxa"/>
              <w:left w:w="55" w:type="dxa"/>
              <w:bottom w:w="55" w:type="dxa"/>
              <w:right w:w="55" w:type="dxa"/>
            </w:tcMar>
            <w:vAlign w:val="center"/>
          </w:tcPr>
          <w:p w14:paraId="4658396A"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25</w:t>
            </w:r>
          </w:p>
        </w:tc>
        <w:tc>
          <w:tcPr>
            <w:tcW w:w="850" w:type="dxa"/>
            <w:tcMar>
              <w:top w:w="55" w:type="dxa"/>
              <w:left w:w="55" w:type="dxa"/>
              <w:bottom w:w="55" w:type="dxa"/>
              <w:right w:w="55" w:type="dxa"/>
            </w:tcMar>
            <w:vAlign w:val="center"/>
          </w:tcPr>
          <w:p w14:paraId="419F5FE4"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25</w:t>
            </w:r>
          </w:p>
        </w:tc>
        <w:tc>
          <w:tcPr>
            <w:tcW w:w="993" w:type="dxa"/>
            <w:tcMar>
              <w:top w:w="55" w:type="dxa"/>
              <w:left w:w="55" w:type="dxa"/>
              <w:bottom w:w="55" w:type="dxa"/>
              <w:right w:w="55" w:type="dxa"/>
            </w:tcMar>
            <w:vAlign w:val="center"/>
          </w:tcPr>
          <w:p w14:paraId="1A2E7324"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625</w:t>
            </w:r>
          </w:p>
        </w:tc>
        <w:tc>
          <w:tcPr>
            <w:tcW w:w="2410" w:type="dxa"/>
            <w:tcMar>
              <w:top w:w="55" w:type="dxa"/>
              <w:left w:w="55" w:type="dxa"/>
              <w:bottom w:w="55" w:type="dxa"/>
              <w:right w:w="55" w:type="dxa"/>
            </w:tcMar>
            <w:vAlign w:val="center"/>
          </w:tcPr>
          <w:p w14:paraId="0303E03B"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tcMar>
              <w:top w:w="55" w:type="dxa"/>
              <w:left w:w="55" w:type="dxa"/>
              <w:bottom w:w="55" w:type="dxa"/>
              <w:right w:w="55" w:type="dxa"/>
            </w:tcMar>
            <w:vAlign w:val="center"/>
          </w:tcPr>
          <w:p w14:paraId="46BDFB18"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45E3A065" w14:textId="77777777" w:rsidTr="00E170C4">
        <w:trPr>
          <w:cantSplit/>
          <w:jc w:val="center"/>
        </w:trPr>
        <w:tc>
          <w:tcPr>
            <w:tcW w:w="360" w:type="dxa"/>
            <w:shd w:val="clear" w:color="auto" w:fill="F7F9FC"/>
            <w:tcMar>
              <w:top w:w="55" w:type="dxa"/>
              <w:left w:w="55" w:type="dxa"/>
              <w:bottom w:w="55" w:type="dxa"/>
              <w:right w:w="55" w:type="dxa"/>
            </w:tcMar>
            <w:vAlign w:val="center"/>
          </w:tcPr>
          <w:p w14:paraId="73A07233"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8</w:t>
            </w:r>
          </w:p>
        </w:tc>
        <w:tc>
          <w:tcPr>
            <w:tcW w:w="2470" w:type="dxa"/>
            <w:shd w:val="clear" w:color="auto" w:fill="F7F9FC"/>
            <w:tcMar>
              <w:top w:w="55" w:type="dxa"/>
              <w:left w:w="55" w:type="dxa"/>
              <w:bottom w:w="55" w:type="dxa"/>
              <w:right w:w="55" w:type="dxa"/>
            </w:tcMar>
            <w:vAlign w:val="center"/>
          </w:tcPr>
          <w:p w14:paraId="6D49FE3F"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Тумбы прикроватные и рабочие</w:t>
            </w:r>
          </w:p>
        </w:tc>
        <w:tc>
          <w:tcPr>
            <w:tcW w:w="992" w:type="dxa"/>
            <w:shd w:val="clear" w:color="auto" w:fill="F7F9FC"/>
            <w:tcMar>
              <w:top w:w="55" w:type="dxa"/>
              <w:left w:w="55" w:type="dxa"/>
              <w:bottom w:w="55" w:type="dxa"/>
              <w:right w:w="55" w:type="dxa"/>
            </w:tcMar>
            <w:vAlign w:val="center"/>
          </w:tcPr>
          <w:p w14:paraId="4AAB95AC"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40</w:t>
            </w:r>
          </w:p>
        </w:tc>
        <w:tc>
          <w:tcPr>
            <w:tcW w:w="850" w:type="dxa"/>
            <w:shd w:val="clear" w:color="auto" w:fill="F7F9FC"/>
            <w:tcMar>
              <w:top w:w="55" w:type="dxa"/>
              <w:left w:w="55" w:type="dxa"/>
              <w:bottom w:w="55" w:type="dxa"/>
              <w:right w:w="55" w:type="dxa"/>
            </w:tcMar>
            <w:vAlign w:val="center"/>
          </w:tcPr>
          <w:p w14:paraId="3399B8C8"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20</w:t>
            </w:r>
          </w:p>
        </w:tc>
        <w:tc>
          <w:tcPr>
            <w:tcW w:w="993" w:type="dxa"/>
            <w:shd w:val="clear" w:color="auto" w:fill="F7F9FC"/>
            <w:tcMar>
              <w:top w:w="55" w:type="dxa"/>
              <w:left w:w="55" w:type="dxa"/>
              <w:bottom w:w="55" w:type="dxa"/>
              <w:right w:w="55" w:type="dxa"/>
            </w:tcMar>
            <w:vAlign w:val="center"/>
          </w:tcPr>
          <w:p w14:paraId="2B52AD92"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800</w:t>
            </w:r>
          </w:p>
        </w:tc>
        <w:tc>
          <w:tcPr>
            <w:tcW w:w="2410" w:type="dxa"/>
            <w:shd w:val="clear" w:color="auto" w:fill="F7F9FC"/>
            <w:tcMar>
              <w:top w:w="55" w:type="dxa"/>
              <w:left w:w="55" w:type="dxa"/>
              <w:bottom w:w="55" w:type="dxa"/>
              <w:right w:w="55" w:type="dxa"/>
            </w:tcMar>
            <w:vAlign w:val="center"/>
          </w:tcPr>
          <w:p w14:paraId="1DD97682"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shd w:val="clear" w:color="auto" w:fill="F7F9FC"/>
            <w:tcMar>
              <w:top w:w="55" w:type="dxa"/>
              <w:left w:w="55" w:type="dxa"/>
              <w:bottom w:w="55" w:type="dxa"/>
              <w:right w:w="55" w:type="dxa"/>
            </w:tcMar>
            <w:vAlign w:val="center"/>
          </w:tcPr>
          <w:p w14:paraId="3AA4231B"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403A1A96" w14:textId="77777777" w:rsidTr="00E170C4">
        <w:trPr>
          <w:cantSplit/>
          <w:jc w:val="center"/>
        </w:trPr>
        <w:tc>
          <w:tcPr>
            <w:tcW w:w="360" w:type="dxa"/>
            <w:tcMar>
              <w:top w:w="55" w:type="dxa"/>
              <w:left w:w="55" w:type="dxa"/>
              <w:bottom w:w="55" w:type="dxa"/>
              <w:right w:w="55" w:type="dxa"/>
            </w:tcMar>
            <w:vAlign w:val="center"/>
          </w:tcPr>
          <w:p w14:paraId="488D1783"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9</w:t>
            </w:r>
          </w:p>
        </w:tc>
        <w:tc>
          <w:tcPr>
            <w:tcW w:w="2470" w:type="dxa"/>
            <w:tcMar>
              <w:top w:w="55" w:type="dxa"/>
              <w:left w:w="55" w:type="dxa"/>
              <w:bottom w:w="55" w:type="dxa"/>
              <w:right w:w="55" w:type="dxa"/>
            </w:tcMar>
            <w:vAlign w:val="center"/>
          </w:tcPr>
          <w:p w14:paraId="67CBC7BE"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Тумбы высокие</w:t>
            </w:r>
          </w:p>
        </w:tc>
        <w:tc>
          <w:tcPr>
            <w:tcW w:w="992" w:type="dxa"/>
            <w:tcMar>
              <w:top w:w="55" w:type="dxa"/>
              <w:left w:w="55" w:type="dxa"/>
              <w:bottom w:w="55" w:type="dxa"/>
              <w:right w:w="55" w:type="dxa"/>
            </w:tcMar>
            <w:vAlign w:val="center"/>
          </w:tcPr>
          <w:p w14:paraId="0FBAA4FC"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6</w:t>
            </w:r>
          </w:p>
        </w:tc>
        <w:tc>
          <w:tcPr>
            <w:tcW w:w="850" w:type="dxa"/>
            <w:tcMar>
              <w:top w:w="55" w:type="dxa"/>
              <w:left w:w="55" w:type="dxa"/>
              <w:bottom w:w="55" w:type="dxa"/>
              <w:right w:w="55" w:type="dxa"/>
            </w:tcMar>
            <w:vAlign w:val="center"/>
          </w:tcPr>
          <w:p w14:paraId="06580CAD"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30</w:t>
            </w:r>
          </w:p>
        </w:tc>
        <w:tc>
          <w:tcPr>
            <w:tcW w:w="993" w:type="dxa"/>
            <w:tcMar>
              <w:top w:w="55" w:type="dxa"/>
              <w:left w:w="55" w:type="dxa"/>
              <w:bottom w:w="55" w:type="dxa"/>
              <w:right w:w="55" w:type="dxa"/>
            </w:tcMar>
            <w:vAlign w:val="center"/>
          </w:tcPr>
          <w:p w14:paraId="7AEAF401"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180</w:t>
            </w:r>
          </w:p>
        </w:tc>
        <w:tc>
          <w:tcPr>
            <w:tcW w:w="2410" w:type="dxa"/>
            <w:tcMar>
              <w:top w:w="55" w:type="dxa"/>
              <w:left w:w="55" w:type="dxa"/>
              <w:bottom w:w="55" w:type="dxa"/>
              <w:right w:w="55" w:type="dxa"/>
            </w:tcMar>
            <w:vAlign w:val="center"/>
          </w:tcPr>
          <w:p w14:paraId="229FBC2E"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tcMar>
              <w:top w:w="55" w:type="dxa"/>
              <w:left w:w="55" w:type="dxa"/>
              <w:bottom w:w="55" w:type="dxa"/>
              <w:right w:w="55" w:type="dxa"/>
            </w:tcMar>
            <w:vAlign w:val="center"/>
          </w:tcPr>
          <w:p w14:paraId="6503074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71D33640" w14:textId="77777777" w:rsidTr="00E170C4">
        <w:trPr>
          <w:cantSplit/>
          <w:jc w:val="center"/>
        </w:trPr>
        <w:tc>
          <w:tcPr>
            <w:tcW w:w="360" w:type="dxa"/>
            <w:shd w:val="clear" w:color="auto" w:fill="F7F9FC"/>
            <w:tcMar>
              <w:top w:w="55" w:type="dxa"/>
              <w:left w:w="55" w:type="dxa"/>
              <w:bottom w:w="55" w:type="dxa"/>
              <w:right w:w="55" w:type="dxa"/>
            </w:tcMar>
            <w:vAlign w:val="center"/>
          </w:tcPr>
          <w:p w14:paraId="101ABB65"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10</w:t>
            </w:r>
          </w:p>
        </w:tc>
        <w:tc>
          <w:tcPr>
            <w:tcW w:w="2470" w:type="dxa"/>
            <w:shd w:val="clear" w:color="auto" w:fill="F7F9FC"/>
            <w:tcMar>
              <w:top w:w="55" w:type="dxa"/>
              <w:left w:w="55" w:type="dxa"/>
              <w:bottom w:w="55" w:type="dxa"/>
              <w:right w:w="55" w:type="dxa"/>
            </w:tcMar>
            <w:vAlign w:val="center"/>
          </w:tcPr>
          <w:p w14:paraId="6C93CF6E"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Кухонный модуль верхний</w:t>
            </w:r>
          </w:p>
        </w:tc>
        <w:tc>
          <w:tcPr>
            <w:tcW w:w="992" w:type="dxa"/>
            <w:shd w:val="clear" w:color="auto" w:fill="F7F9FC"/>
            <w:tcMar>
              <w:top w:w="55" w:type="dxa"/>
              <w:left w:w="55" w:type="dxa"/>
              <w:bottom w:w="55" w:type="dxa"/>
              <w:right w:w="55" w:type="dxa"/>
            </w:tcMar>
            <w:vAlign w:val="center"/>
          </w:tcPr>
          <w:p w14:paraId="7D89A292"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c>
          <w:tcPr>
            <w:tcW w:w="850" w:type="dxa"/>
            <w:shd w:val="clear" w:color="auto" w:fill="F7F9FC"/>
            <w:tcMar>
              <w:top w:w="55" w:type="dxa"/>
              <w:left w:w="55" w:type="dxa"/>
              <w:bottom w:w="55" w:type="dxa"/>
              <w:right w:w="55" w:type="dxa"/>
            </w:tcMar>
            <w:vAlign w:val="center"/>
          </w:tcPr>
          <w:p w14:paraId="242EC5BC"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30</w:t>
            </w:r>
          </w:p>
        </w:tc>
        <w:tc>
          <w:tcPr>
            <w:tcW w:w="993" w:type="dxa"/>
            <w:shd w:val="clear" w:color="auto" w:fill="F7F9FC"/>
            <w:tcMar>
              <w:top w:w="55" w:type="dxa"/>
              <w:left w:w="55" w:type="dxa"/>
              <w:bottom w:w="55" w:type="dxa"/>
              <w:right w:w="55" w:type="dxa"/>
            </w:tcMar>
            <w:vAlign w:val="center"/>
          </w:tcPr>
          <w:p w14:paraId="3164792A"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30</w:t>
            </w:r>
          </w:p>
        </w:tc>
        <w:tc>
          <w:tcPr>
            <w:tcW w:w="2410" w:type="dxa"/>
            <w:shd w:val="clear" w:color="auto" w:fill="F7F9FC"/>
            <w:tcMar>
              <w:top w:w="55" w:type="dxa"/>
              <w:left w:w="55" w:type="dxa"/>
              <w:bottom w:w="55" w:type="dxa"/>
              <w:right w:w="55" w:type="dxa"/>
            </w:tcMar>
            <w:vAlign w:val="center"/>
          </w:tcPr>
          <w:p w14:paraId="76891F1D"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shd w:val="clear" w:color="auto" w:fill="F7F9FC"/>
            <w:tcMar>
              <w:top w:w="55" w:type="dxa"/>
              <w:left w:w="55" w:type="dxa"/>
              <w:bottom w:w="55" w:type="dxa"/>
              <w:right w:w="55" w:type="dxa"/>
            </w:tcMar>
            <w:vAlign w:val="center"/>
          </w:tcPr>
          <w:p w14:paraId="057B9A18"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5749EB4C" w14:textId="77777777" w:rsidTr="00E170C4">
        <w:trPr>
          <w:cantSplit/>
          <w:jc w:val="center"/>
        </w:trPr>
        <w:tc>
          <w:tcPr>
            <w:tcW w:w="360" w:type="dxa"/>
            <w:tcMar>
              <w:top w:w="55" w:type="dxa"/>
              <w:left w:w="55" w:type="dxa"/>
              <w:bottom w:w="55" w:type="dxa"/>
              <w:right w:w="55" w:type="dxa"/>
            </w:tcMar>
            <w:vAlign w:val="center"/>
          </w:tcPr>
          <w:p w14:paraId="4ED5238B"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11</w:t>
            </w:r>
          </w:p>
        </w:tc>
        <w:tc>
          <w:tcPr>
            <w:tcW w:w="2470" w:type="dxa"/>
            <w:tcMar>
              <w:top w:w="55" w:type="dxa"/>
              <w:left w:w="55" w:type="dxa"/>
              <w:bottom w:w="55" w:type="dxa"/>
              <w:right w:w="55" w:type="dxa"/>
            </w:tcMar>
            <w:vAlign w:val="center"/>
          </w:tcPr>
          <w:p w14:paraId="61C173B8"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Кухонный модуль нижний</w:t>
            </w:r>
          </w:p>
        </w:tc>
        <w:tc>
          <w:tcPr>
            <w:tcW w:w="992" w:type="dxa"/>
            <w:tcMar>
              <w:top w:w="55" w:type="dxa"/>
              <w:left w:w="55" w:type="dxa"/>
              <w:bottom w:w="55" w:type="dxa"/>
              <w:right w:w="55" w:type="dxa"/>
            </w:tcMar>
            <w:vAlign w:val="center"/>
          </w:tcPr>
          <w:p w14:paraId="55814D15"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c>
          <w:tcPr>
            <w:tcW w:w="850" w:type="dxa"/>
            <w:tcMar>
              <w:top w:w="55" w:type="dxa"/>
              <w:left w:w="55" w:type="dxa"/>
              <w:bottom w:w="55" w:type="dxa"/>
              <w:right w:w="55" w:type="dxa"/>
            </w:tcMar>
            <w:vAlign w:val="center"/>
          </w:tcPr>
          <w:p w14:paraId="5C77066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45</w:t>
            </w:r>
          </w:p>
        </w:tc>
        <w:tc>
          <w:tcPr>
            <w:tcW w:w="993" w:type="dxa"/>
            <w:tcMar>
              <w:top w:w="55" w:type="dxa"/>
              <w:left w:w="55" w:type="dxa"/>
              <w:bottom w:w="55" w:type="dxa"/>
              <w:right w:w="55" w:type="dxa"/>
            </w:tcMar>
            <w:vAlign w:val="center"/>
          </w:tcPr>
          <w:p w14:paraId="5D3D8D36"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45</w:t>
            </w:r>
          </w:p>
        </w:tc>
        <w:tc>
          <w:tcPr>
            <w:tcW w:w="2410" w:type="dxa"/>
            <w:tcMar>
              <w:top w:w="55" w:type="dxa"/>
              <w:left w:w="55" w:type="dxa"/>
              <w:bottom w:w="55" w:type="dxa"/>
              <w:right w:w="55" w:type="dxa"/>
            </w:tcMar>
            <w:vAlign w:val="center"/>
          </w:tcPr>
          <w:p w14:paraId="1D5F2AC2"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tcMar>
              <w:top w:w="55" w:type="dxa"/>
              <w:left w:w="55" w:type="dxa"/>
              <w:bottom w:w="55" w:type="dxa"/>
              <w:right w:w="55" w:type="dxa"/>
            </w:tcMar>
            <w:vAlign w:val="center"/>
          </w:tcPr>
          <w:p w14:paraId="66F81BA8"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6D81AEE8" w14:textId="77777777" w:rsidTr="00E170C4">
        <w:trPr>
          <w:cantSplit/>
          <w:jc w:val="center"/>
        </w:trPr>
        <w:tc>
          <w:tcPr>
            <w:tcW w:w="360" w:type="dxa"/>
            <w:shd w:val="clear" w:color="auto" w:fill="F7F9FC"/>
            <w:tcMar>
              <w:top w:w="55" w:type="dxa"/>
              <w:left w:w="55" w:type="dxa"/>
              <w:bottom w:w="55" w:type="dxa"/>
              <w:right w:w="55" w:type="dxa"/>
            </w:tcMar>
            <w:vAlign w:val="center"/>
          </w:tcPr>
          <w:p w14:paraId="49D4B8B2"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12</w:t>
            </w:r>
          </w:p>
        </w:tc>
        <w:tc>
          <w:tcPr>
            <w:tcW w:w="2470" w:type="dxa"/>
            <w:shd w:val="clear" w:color="auto" w:fill="F7F9FC"/>
            <w:tcMar>
              <w:top w:w="55" w:type="dxa"/>
              <w:left w:w="55" w:type="dxa"/>
              <w:bottom w:w="55" w:type="dxa"/>
              <w:right w:w="55" w:type="dxa"/>
            </w:tcMar>
            <w:vAlign w:val="center"/>
          </w:tcPr>
          <w:p w14:paraId="00BE68B3" w14:textId="77777777" w:rsidR="00E170C4" w:rsidRPr="00E170C4" w:rsidRDefault="00E170C4" w:rsidP="00E170C4">
            <w:pPr>
              <w:jc w:val="cente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Пост медсестры угловой и стол заведующего отделением</w:t>
            </w:r>
          </w:p>
        </w:tc>
        <w:tc>
          <w:tcPr>
            <w:tcW w:w="992" w:type="dxa"/>
            <w:shd w:val="clear" w:color="auto" w:fill="F7F9FC"/>
            <w:tcMar>
              <w:top w:w="55" w:type="dxa"/>
              <w:left w:w="55" w:type="dxa"/>
              <w:bottom w:w="55" w:type="dxa"/>
              <w:right w:w="55" w:type="dxa"/>
            </w:tcMar>
            <w:vAlign w:val="center"/>
          </w:tcPr>
          <w:p w14:paraId="23C33AF3"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w:t>
            </w:r>
          </w:p>
        </w:tc>
        <w:tc>
          <w:tcPr>
            <w:tcW w:w="850" w:type="dxa"/>
            <w:shd w:val="clear" w:color="auto" w:fill="F7F9FC"/>
            <w:tcMar>
              <w:top w:w="55" w:type="dxa"/>
              <w:left w:w="55" w:type="dxa"/>
              <w:bottom w:w="55" w:type="dxa"/>
              <w:right w:w="55" w:type="dxa"/>
            </w:tcMar>
            <w:vAlign w:val="center"/>
          </w:tcPr>
          <w:p w14:paraId="13B93E4B"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80</w:t>
            </w:r>
          </w:p>
        </w:tc>
        <w:tc>
          <w:tcPr>
            <w:tcW w:w="993" w:type="dxa"/>
            <w:shd w:val="clear" w:color="auto" w:fill="F7F9FC"/>
            <w:tcMar>
              <w:top w:w="55" w:type="dxa"/>
              <w:left w:w="55" w:type="dxa"/>
              <w:bottom w:w="55" w:type="dxa"/>
              <w:right w:w="55" w:type="dxa"/>
            </w:tcMar>
            <w:vAlign w:val="center"/>
          </w:tcPr>
          <w:p w14:paraId="44978333"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160</w:t>
            </w:r>
          </w:p>
        </w:tc>
        <w:tc>
          <w:tcPr>
            <w:tcW w:w="2410" w:type="dxa"/>
            <w:shd w:val="clear" w:color="auto" w:fill="F7F9FC"/>
            <w:tcMar>
              <w:top w:w="55" w:type="dxa"/>
              <w:left w:w="55" w:type="dxa"/>
              <w:bottom w:w="55" w:type="dxa"/>
              <w:right w:w="55" w:type="dxa"/>
            </w:tcMar>
            <w:vAlign w:val="center"/>
          </w:tcPr>
          <w:p w14:paraId="0391035A"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shd w:val="clear" w:color="auto" w:fill="F7F9FC"/>
            <w:tcMar>
              <w:top w:w="55" w:type="dxa"/>
              <w:left w:w="55" w:type="dxa"/>
              <w:bottom w:w="55" w:type="dxa"/>
              <w:right w:w="55" w:type="dxa"/>
            </w:tcMar>
            <w:vAlign w:val="center"/>
          </w:tcPr>
          <w:p w14:paraId="6D3A37F5"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30927DBB" w14:textId="77777777" w:rsidTr="00E170C4">
        <w:trPr>
          <w:cantSplit/>
          <w:jc w:val="center"/>
        </w:trPr>
        <w:tc>
          <w:tcPr>
            <w:tcW w:w="360" w:type="dxa"/>
            <w:tcMar>
              <w:top w:w="55" w:type="dxa"/>
              <w:left w:w="55" w:type="dxa"/>
              <w:bottom w:w="55" w:type="dxa"/>
              <w:right w:w="55" w:type="dxa"/>
            </w:tcMar>
            <w:vAlign w:val="center"/>
          </w:tcPr>
          <w:p w14:paraId="231FF2B1"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13</w:t>
            </w:r>
          </w:p>
        </w:tc>
        <w:tc>
          <w:tcPr>
            <w:tcW w:w="2470" w:type="dxa"/>
            <w:tcMar>
              <w:top w:w="55" w:type="dxa"/>
              <w:left w:w="55" w:type="dxa"/>
              <w:bottom w:w="55" w:type="dxa"/>
              <w:right w:w="55" w:type="dxa"/>
            </w:tcMar>
            <w:vAlign w:val="center"/>
          </w:tcPr>
          <w:p w14:paraId="1BAE463F"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Пост медсестры</w:t>
            </w:r>
          </w:p>
        </w:tc>
        <w:tc>
          <w:tcPr>
            <w:tcW w:w="992" w:type="dxa"/>
            <w:tcMar>
              <w:top w:w="55" w:type="dxa"/>
              <w:left w:w="55" w:type="dxa"/>
              <w:bottom w:w="55" w:type="dxa"/>
              <w:right w:w="55" w:type="dxa"/>
            </w:tcMar>
            <w:vAlign w:val="center"/>
          </w:tcPr>
          <w:p w14:paraId="07C99F7B"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c>
          <w:tcPr>
            <w:tcW w:w="850" w:type="dxa"/>
            <w:tcMar>
              <w:top w:w="55" w:type="dxa"/>
              <w:left w:w="55" w:type="dxa"/>
              <w:bottom w:w="55" w:type="dxa"/>
              <w:right w:w="55" w:type="dxa"/>
            </w:tcMar>
            <w:vAlign w:val="center"/>
          </w:tcPr>
          <w:p w14:paraId="5CF7D4D3"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55</w:t>
            </w:r>
          </w:p>
        </w:tc>
        <w:tc>
          <w:tcPr>
            <w:tcW w:w="993" w:type="dxa"/>
            <w:tcMar>
              <w:top w:w="55" w:type="dxa"/>
              <w:left w:w="55" w:type="dxa"/>
              <w:bottom w:w="55" w:type="dxa"/>
              <w:right w:w="55" w:type="dxa"/>
            </w:tcMar>
            <w:vAlign w:val="center"/>
          </w:tcPr>
          <w:p w14:paraId="2AAC83C3"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55</w:t>
            </w:r>
          </w:p>
        </w:tc>
        <w:tc>
          <w:tcPr>
            <w:tcW w:w="2410" w:type="dxa"/>
            <w:tcMar>
              <w:top w:w="55" w:type="dxa"/>
              <w:left w:w="55" w:type="dxa"/>
              <w:bottom w:w="55" w:type="dxa"/>
              <w:right w:w="55" w:type="dxa"/>
            </w:tcMar>
            <w:vAlign w:val="center"/>
          </w:tcPr>
          <w:p w14:paraId="374792E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tcMar>
              <w:top w:w="55" w:type="dxa"/>
              <w:left w:w="55" w:type="dxa"/>
              <w:bottom w:w="55" w:type="dxa"/>
              <w:right w:w="55" w:type="dxa"/>
            </w:tcMar>
            <w:vAlign w:val="center"/>
          </w:tcPr>
          <w:p w14:paraId="4FDB7132"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5A1B1399" w14:textId="77777777" w:rsidTr="00E170C4">
        <w:trPr>
          <w:cantSplit/>
          <w:jc w:val="center"/>
        </w:trPr>
        <w:tc>
          <w:tcPr>
            <w:tcW w:w="360" w:type="dxa"/>
            <w:shd w:val="clear" w:color="auto" w:fill="F7F9FC"/>
            <w:tcMar>
              <w:top w:w="55" w:type="dxa"/>
              <w:left w:w="55" w:type="dxa"/>
              <w:bottom w:w="55" w:type="dxa"/>
              <w:right w:w="55" w:type="dxa"/>
            </w:tcMar>
            <w:vAlign w:val="center"/>
          </w:tcPr>
          <w:p w14:paraId="7EEE3E5B"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14</w:t>
            </w:r>
          </w:p>
        </w:tc>
        <w:tc>
          <w:tcPr>
            <w:tcW w:w="2470" w:type="dxa"/>
            <w:shd w:val="clear" w:color="auto" w:fill="F7F9FC"/>
            <w:tcMar>
              <w:top w:w="55" w:type="dxa"/>
              <w:left w:w="55" w:type="dxa"/>
              <w:bottom w:w="55" w:type="dxa"/>
              <w:right w:w="55" w:type="dxa"/>
            </w:tcMar>
            <w:vAlign w:val="center"/>
          </w:tcPr>
          <w:p w14:paraId="14DB1795"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Кровать функциональная АРМЕД</w:t>
            </w:r>
          </w:p>
        </w:tc>
        <w:tc>
          <w:tcPr>
            <w:tcW w:w="992" w:type="dxa"/>
            <w:shd w:val="clear" w:color="auto" w:fill="F7F9FC"/>
            <w:tcMar>
              <w:top w:w="55" w:type="dxa"/>
              <w:left w:w="55" w:type="dxa"/>
              <w:bottom w:w="55" w:type="dxa"/>
              <w:right w:w="55" w:type="dxa"/>
            </w:tcMar>
            <w:vAlign w:val="center"/>
          </w:tcPr>
          <w:p w14:paraId="34245F9C"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10</w:t>
            </w:r>
          </w:p>
        </w:tc>
        <w:tc>
          <w:tcPr>
            <w:tcW w:w="850" w:type="dxa"/>
            <w:shd w:val="clear" w:color="auto" w:fill="F7F9FC"/>
            <w:tcMar>
              <w:top w:w="55" w:type="dxa"/>
              <w:left w:w="55" w:type="dxa"/>
              <w:bottom w:w="55" w:type="dxa"/>
              <w:right w:w="55" w:type="dxa"/>
            </w:tcMar>
            <w:vAlign w:val="center"/>
          </w:tcPr>
          <w:p w14:paraId="7274AB2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120</w:t>
            </w:r>
          </w:p>
        </w:tc>
        <w:tc>
          <w:tcPr>
            <w:tcW w:w="993" w:type="dxa"/>
            <w:shd w:val="clear" w:color="auto" w:fill="F7F9FC"/>
            <w:tcMar>
              <w:top w:w="55" w:type="dxa"/>
              <w:left w:w="55" w:type="dxa"/>
              <w:bottom w:w="55" w:type="dxa"/>
              <w:right w:w="55" w:type="dxa"/>
            </w:tcMar>
            <w:vAlign w:val="center"/>
          </w:tcPr>
          <w:p w14:paraId="00D6DBF3"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1200</w:t>
            </w:r>
          </w:p>
        </w:tc>
        <w:tc>
          <w:tcPr>
            <w:tcW w:w="2410" w:type="dxa"/>
            <w:shd w:val="clear" w:color="auto" w:fill="F7F9FC"/>
            <w:tcMar>
              <w:top w:w="55" w:type="dxa"/>
              <w:left w:w="55" w:type="dxa"/>
              <w:bottom w:w="55" w:type="dxa"/>
              <w:right w:w="55" w:type="dxa"/>
            </w:tcMar>
            <w:vAlign w:val="center"/>
          </w:tcPr>
          <w:p w14:paraId="4DC0B89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shd w:val="clear" w:color="auto" w:fill="F7F9FC"/>
            <w:tcMar>
              <w:top w:w="55" w:type="dxa"/>
              <w:left w:w="55" w:type="dxa"/>
              <w:bottom w:w="55" w:type="dxa"/>
              <w:right w:w="55" w:type="dxa"/>
            </w:tcMar>
            <w:vAlign w:val="center"/>
          </w:tcPr>
          <w:p w14:paraId="7576655A"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6F739F1B" w14:textId="77777777" w:rsidTr="00E170C4">
        <w:trPr>
          <w:cantSplit/>
          <w:jc w:val="center"/>
        </w:trPr>
        <w:tc>
          <w:tcPr>
            <w:tcW w:w="360" w:type="dxa"/>
            <w:tcMar>
              <w:top w:w="55" w:type="dxa"/>
              <w:left w:w="55" w:type="dxa"/>
              <w:bottom w:w="55" w:type="dxa"/>
              <w:right w:w="55" w:type="dxa"/>
            </w:tcMar>
            <w:vAlign w:val="center"/>
          </w:tcPr>
          <w:p w14:paraId="5BCBAF9E"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15</w:t>
            </w:r>
          </w:p>
        </w:tc>
        <w:tc>
          <w:tcPr>
            <w:tcW w:w="2470" w:type="dxa"/>
            <w:tcMar>
              <w:top w:w="55" w:type="dxa"/>
              <w:left w:w="55" w:type="dxa"/>
              <w:bottom w:w="55" w:type="dxa"/>
              <w:right w:w="55" w:type="dxa"/>
            </w:tcMar>
            <w:vAlign w:val="center"/>
          </w:tcPr>
          <w:p w14:paraId="301D34D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Стол компьютерный</w:t>
            </w:r>
          </w:p>
        </w:tc>
        <w:tc>
          <w:tcPr>
            <w:tcW w:w="992" w:type="dxa"/>
            <w:tcMar>
              <w:top w:w="55" w:type="dxa"/>
              <w:left w:w="55" w:type="dxa"/>
              <w:bottom w:w="55" w:type="dxa"/>
              <w:right w:w="55" w:type="dxa"/>
            </w:tcMar>
            <w:vAlign w:val="center"/>
          </w:tcPr>
          <w:p w14:paraId="6B80D9EB"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w:t>
            </w:r>
          </w:p>
        </w:tc>
        <w:tc>
          <w:tcPr>
            <w:tcW w:w="850" w:type="dxa"/>
            <w:tcMar>
              <w:top w:w="55" w:type="dxa"/>
              <w:left w:w="55" w:type="dxa"/>
              <w:bottom w:w="55" w:type="dxa"/>
              <w:right w:w="55" w:type="dxa"/>
            </w:tcMar>
            <w:vAlign w:val="center"/>
          </w:tcPr>
          <w:p w14:paraId="493506F4"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60</w:t>
            </w:r>
          </w:p>
        </w:tc>
        <w:tc>
          <w:tcPr>
            <w:tcW w:w="993" w:type="dxa"/>
            <w:tcMar>
              <w:top w:w="55" w:type="dxa"/>
              <w:left w:w="55" w:type="dxa"/>
              <w:bottom w:w="55" w:type="dxa"/>
              <w:right w:w="55" w:type="dxa"/>
            </w:tcMar>
            <w:vAlign w:val="center"/>
          </w:tcPr>
          <w:p w14:paraId="12589EC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120</w:t>
            </w:r>
          </w:p>
        </w:tc>
        <w:tc>
          <w:tcPr>
            <w:tcW w:w="2410" w:type="dxa"/>
            <w:tcMar>
              <w:top w:w="55" w:type="dxa"/>
              <w:left w:w="55" w:type="dxa"/>
              <w:bottom w:w="55" w:type="dxa"/>
              <w:right w:w="55" w:type="dxa"/>
            </w:tcMar>
            <w:vAlign w:val="center"/>
          </w:tcPr>
          <w:p w14:paraId="6CCFED7D"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tcMar>
              <w:top w:w="55" w:type="dxa"/>
              <w:left w:w="55" w:type="dxa"/>
              <w:bottom w:w="55" w:type="dxa"/>
              <w:right w:w="55" w:type="dxa"/>
            </w:tcMar>
            <w:vAlign w:val="center"/>
          </w:tcPr>
          <w:p w14:paraId="7FD6D343"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4D3E4C16" w14:textId="77777777" w:rsidTr="00E170C4">
        <w:trPr>
          <w:cantSplit/>
          <w:jc w:val="center"/>
        </w:trPr>
        <w:tc>
          <w:tcPr>
            <w:tcW w:w="360" w:type="dxa"/>
            <w:shd w:val="clear" w:color="auto" w:fill="F7F9FC"/>
            <w:tcMar>
              <w:top w:w="55" w:type="dxa"/>
              <w:left w:w="55" w:type="dxa"/>
              <w:bottom w:w="55" w:type="dxa"/>
              <w:right w:w="55" w:type="dxa"/>
            </w:tcMar>
            <w:vAlign w:val="center"/>
          </w:tcPr>
          <w:p w14:paraId="41ABD30F"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16</w:t>
            </w:r>
          </w:p>
        </w:tc>
        <w:tc>
          <w:tcPr>
            <w:tcW w:w="2470" w:type="dxa"/>
            <w:shd w:val="clear" w:color="auto" w:fill="F7F9FC"/>
            <w:tcMar>
              <w:top w:w="55" w:type="dxa"/>
              <w:left w:w="55" w:type="dxa"/>
              <w:bottom w:w="55" w:type="dxa"/>
              <w:right w:w="55" w:type="dxa"/>
            </w:tcMar>
            <w:vAlign w:val="center"/>
          </w:tcPr>
          <w:p w14:paraId="77CCB0DA"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Вешалка гардеробная для пациентов</w:t>
            </w:r>
          </w:p>
        </w:tc>
        <w:tc>
          <w:tcPr>
            <w:tcW w:w="992" w:type="dxa"/>
            <w:shd w:val="clear" w:color="auto" w:fill="F7F9FC"/>
            <w:tcMar>
              <w:top w:w="55" w:type="dxa"/>
              <w:left w:w="55" w:type="dxa"/>
              <w:bottom w:w="55" w:type="dxa"/>
              <w:right w:w="55" w:type="dxa"/>
            </w:tcMar>
            <w:vAlign w:val="center"/>
          </w:tcPr>
          <w:p w14:paraId="02A98333"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c>
          <w:tcPr>
            <w:tcW w:w="850" w:type="dxa"/>
            <w:shd w:val="clear" w:color="auto" w:fill="F7F9FC"/>
            <w:tcMar>
              <w:top w:w="55" w:type="dxa"/>
              <w:left w:w="55" w:type="dxa"/>
              <w:bottom w:w="55" w:type="dxa"/>
              <w:right w:w="55" w:type="dxa"/>
            </w:tcMar>
            <w:vAlign w:val="center"/>
          </w:tcPr>
          <w:p w14:paraId="3C1AF38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40</w:t>
            </w:r>
          </w:p>
        </w:tc>
        <w:tc>
          <w:tcPr>
            <w:tcW w:w="993" w:type="dxa"/>
            <w:shd w:val="clear" w:color="auto" w:fill="F7F9FC"/>
            <w:tcMar>
              <w:top w:w="55" w:type="dxa"/>
              <w:left w:w="55" w:type="dxa"/>
              <w:bottom w:w="55" w:type="dxa"/>
              <w:right w:w="55" w:type="dxa"/>
            </w:tcMar>
            <w:vAlign w:val="center"/>
          </w:tcPr>
          <w:p w14:paraId="70FC4346"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40</w:t>
            </w:r>
          </w:p>
        </w:tc>
        <w:tc>
          <w:tcPr>
            <w:tcW w:w="2410" w:type="dxa"/>
            <w:shd w:val="clear" w:color="auto" w:fill="F7F9FC"/>
            <w:tcMar>
              <w:top w:w="55" w:type="dxa"/>
              <w:left w:w="55" w:type="dxa"/>
              <w:bottom w:w="55" w:type="dxa"/>
              <w:right w:w="55" w:type="dxa"/>
            </w:tcMar>
            <w:vAlign w:val="center"/>
          </w:tcPr>
          <w:p w14:paraId="18ADDA1B"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shd w:val="clear" w:color="auto" w:fill="F7F9FC"/>
            <w:tcMar>
              <w:top w:w="55" w:type="dxa"/>
              <w:left w:w="55" w:type="dxa"/>
              <w:bottom w:w="55" w:type="dxa"/>
              <w:right w:w="55" w:type="dxa"/>
            </w:tcMar>
            <w:vAlign w:val="center"/>
          </w:tcPr>
          <w:p w14:paraId="6094F315"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26E0129F" w14:textId="77777777" w:rsidTr="00E170C4">
        <w:trPr>
          <w:cantSplit/>
          <w:jc w:val="center"/>
        </w:trPr>
        <w:tc>
          <w:tcPr>
            <w:tcW w:w="360" w:type="dxa"/>
            <w:tcMar>
              <w:top w:w="55" w:type="dxa"/>
              <w:left w:w="55" w:type="dxa"/>
              <w:bottom w:w="55" w:type="dxa"/>
              <w:right w:w="55" w:type="dxa"/>
            </w:tcMar>
            <w:vAlign w:val="center"/>
          </w:tcPr>
          <w:p w14:paraId="69F9D19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17</w:t>
            </w:r>
          </w:p>
        </w:tc>
        <w:tc>
          <w:tcPr>
            <w:tcW w:w="2470" w:type="dxa"/>
            <w:tcMar>
              <w:top w:w="55" w:type="dxa"/>
              <w:left w:w="55" w:type="dxa"/>
              <w:bottom w:w="55" w:type="dxa"/>
              <w:right w:w="55" w:type="dxa"/>
            </w:tcMar>
            <w:vAlign w:val="center"/>
          </w:tcPr>
          <w:p w14:paraId="2FE97EE5"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Стеллаж для вещей пациентов</w:t>
            </w:r>
          </w:p>
        </w:tc>
        <w:tc>
          <w:tcPr>
            <w:tcW w:w="992" w:type="dxa"/>
            <w:tcMar>
              <w:top w:w="55" w:type="dxa"/>
              <w:left w:w="55" w:type="dxa"/>
              <w:bottom w:w="55" w:type="dxa"/>
              <w:right w:w="55" w:type="dxa"/>
            </w:tcMar>
            <w:vAlign w:val="center"/>
          </w:tcPr>
          <w:p w14:paraId="2BB5DB2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c>
          <w:tcPr>
            <w:tcW w:w="850" w:type="dxa"/>
            <w:tcMar>
              <w:top w:w="55" w:type="dxa"/>
              <w:left w:w="55" w:type="dxa"/>
              <w:bottom w:w="55" w:type="dxa"/>
              <w:right w:w="55" w:type="dxa"/>
            </w:tcMar>
            <w:vAlign w:val="center"/>
          </w:tcPr>
          <w:p w14:paraId="7AA5375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55</w:t>
            </w:r>
          </w:p>
        </w:tc>
        <w:tc>
          <w:tcPr>
            <w:tcW w:w="993" w:type="dxa"/>
            <w:tcMar>
              <w:top w:w="55" w:type="dxa"/>
              <w:left w:w="55" w:type="dxa"/>
              <w:bottom w:w="55" w:type="dxa"/>
              <w:right w:w="55" w:type="dxa"/>
            </w:tcMar>
            <w:vAlign w:val="center"/>
          </w:tcPr>
          <w:p w14:paraId="2F48EC15"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55</w:t>
            </w:r>
          </w:p>
        </w:tc>
        <w:tc>
          <w:tcPr>
            <w:tcW w:w="2410" w:type="dxa"/>
            <w:tcMar>
              <w:top w:w="55" w:type="dxa"/>
              <w:left w:w="55" w:type="dxa"/>
              <w:bottom w:w="55" w:type="dxa"/>
              <w:right w:w="55" w:type="dxa"/>
            </w:tcMar>
            <w:vAlign w:val="center"/>
          </w:tcPr>
          <w:p w14:paraId="1B95B5A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tcMar>
              <w:top w:w="55" w:type="dxa"/>
              <w:left w:w="55" w:type="dxa"/>
              <w:bottom w:w="55" w:type="dxa"/>
              <w:right w:w="55" w:type="dxa"/>
            </w:tcMar>
            <w:vAlign w:val="center"/>
          </w:tcPr>
          <w:p w14:paraId="5965865A"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3C013B7C" w14:textId="77777777" w:rsidTr="00E170C4">
        <w:trPr>
          <w:cantSplit/>
          <w:jc w:val="center"/>
        </w:trPr>
        <w:tc>
          <w:tcPr>
            <w:tcW w:w="360" w:type="dxa"/>
            <w:shd w:val="clear" w:color="auto" w:fill="F7F9FC"/>
            <w:tcMar>
              <w:top w:w="55" w:type="dxa"/>
              <w:left w:w="55" w:type="dxa"/>
              <w:bottom w:w="55" w:type="dxa"/>
              <w:right w:w="55" w:type="dxa"/>
            </w:tcMar>
            <w:vAlign w:val="center"/>
          </w:tcPr>
          <w:p w14:paraId="7D37352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18</w:t>
            </w:r>
          </w:p>
        </w:tc>
        <w:tc>
          <w:tcPr>
            <w:tcW w:w="2470" w:type="dxa"/>
            <w:shd w:val="clear" w:color="auto" w:fill="F7F9FC"/>
            <w:tcMar>
              <w:top w:w="55" w:type="dxa"/>
              <w:left w:w="55" w:type="dxa"/>
              <w:bottom w:w="55" w:type="dxa"/>
              <w:right w:w="55" w:type="dxa"/>
            </w:tcMar>
            <w:vAlign w:val="center"/>
          </w:tcPr>
          <w:p w14:paraId="49FE04E2"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Тахта</w:t>
            </w:r>
          </w:p>
        </w:tc>
        <w:tc>
          <w:tcPr>
            <w:tcW w:w="992" w:type="dxa"/>
            <w:shd w:val="clear" w:color="auto" w:fill="F7F9FC"/>
            <w:tcMar>
              <w:top w:w="55" w:type="dxa"/>
              <w:left w:w="55" w:type="dxa"/>
              <w:bottom w:w="55" w:type="dxa"/>
              <w:right w:w="55" w:type="dxa"/>
            </w:tcMar>
            <w:vAlign w:val="center"/>
          </w:tcPr>
          <w:p w14:paraId="310E4079"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3</w:t>
            </w:r>
          </w:p>
        </w:tc>
        <w:tc>
          <w:tcPr>
            <w:tcW w:w="850" w:type="dxa"/>
            <w:shd w:val="clear" w:color="auto" w:fill="F7F9FC"/>
            <w:tcMar>
              <w:top w:w="55" w:type="dxa"/>
              <w:left w:w="55" w:type="dxa"/>
              <w:bottom w:w="55" w:type="dxa"/>
              <w:right w:w="55" w:type="dxa"/>
            </w:tcMar>
            <w:vAlign w:val="center"/>
          </w:tcPr>
          <w:p w14:paraId="0ACC2ACA"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50</w:t>
            </w:r>
          </w:p>
        </w:tc>
        <w:tc>
          <w:tcPr>
            <w:tcW w:w="993" w:type="dxa"/>
            <w:shd w:val="clear" w:color="auto" w:fill="F7F9FC"/>
            <w:tcMar>
              <w:top w:w="55" w:type="dxa"/>
              <w:left w:w="55" w:type="dxa"/>
              <w:bottom w:w="55" w:type="dxa"/>
              <w:right w:w="55" w:type="dxa"/>
            </w:tcMar>
            <w:vAlign w:val="center"/>
          </w:tcPr>
          <w:p w14:paraId="55925023"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150</w:t>
            </w:r>
          </w:p>
        </w:tc>
        <w:tc>
          <w:tcPr>
            <w:tcW w:w="2410" w:type="dxa"/>
            <w:shd w:val="clear" w:color="auto" w:fill="F7F9FC"/>
            <w:tcMar>
              <w:top w:w="55" w:type="dxa"/>
              <w:left w:w="55" w:type="dxa"/>
              <w:bottom w:w="55" w:type="dxa"/>
              <w:right w:w="55" w:type="dxa"/>
            </w:tcMar>
            <w:vAlign w:val="center"/>
          </w:tcPr>
          <w:p w14:paraId="691936DD"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shd w:val="clear" w:color="auto" w:fill="F7F9FC"/>
            <w:tcMar>
              <w:top w:w="55" w:type="dxa"/>
              <w:left w:w="55" w:type="dxa"/>
              <w:bottom w:w="55" w:type="dxa"/>
              <w:right w:w="55" w:type="dxa"/>
            </w:tcMar>
            <w:vAlign w:val="center"/>
          </w:tcPr>
          <w:p w14:paraId="075AA88F"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1D598925" w14:textId="77777777" w:rsidTr="00E170C4">
        <w:trPr>
          <w:cantSplit/>
          <w:jc w:val="center"/>
        </w:trPr>
        <w:tc>
          <w:tcPr>
            <w:tcW w:w="360" w:type="dxa"/>
            <w:tcMar>
              <w:top w:w="55" w:type="dxa"/>
              <w:left w:w="55" w:type="dxa"/>
              <w:bottom w:w="55" w:type="dxa"/>
              <w:right w:w="55" w:type="dxa"/>
            </w:tcMar>
            <w:vAlign w:val="center"/>
          </w:tcPr>
          <w:p w14:paraId="1653CD1B"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19</w:t>
            </w:r>
          </w:p>
        </w:tc>
        <w:tc>
          <w:tcPr>
            <w:tcW w:w="2470" w:type="dxa"/>
            <w:tcMar>
              <w:top w:w="55" w:type="dxa"/>
              <w:left w:w="55" w:type="dxa"/>
              <w:bottom w:w="55" w:type="dxa"/>
              <w:right w:w="55" w:type="dxa"/>
            </w:tcMar>
            <w:vAlign w:val="center"/>
          </w:tcPr>
          <w:p w14:paraId="27F03C1C"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Диван</w:t>
            </w:r>
          </w:p>
        </w:tc>
        <w:tc>
          <w:tcPr>
            <w:tcW w:w="992" w:type="dxa"/>
            <w:tcMar>
              <w:top w:w="55" w:type="dxa"/>
              <w:left w:w="55" w:type="dxa"/>
              <w:bottom w:w="55" w:type="dxa"/>
              <w:right w:w="55" w:type="dxa"/>
            </w:tcMar>
            <w:vAlign w:val="center"/>
          </w:tcPr>
          <w:p w14:paraId="463EB398"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w:t>
            </w:r>
          </w:p>
        </w:tc>
        <w:tc>
          <w:tcPr>
            <w:tcW w:w="850" w:type="dxa"/>
            <w:tcMar>
              <w:top w:w="55" w:type="dxa"/>
              <w:left w:w="55" w:type="dxa"/>
              <w:bottom w:w="55" w:type="dxa"/>
              <w:right w:w="55" w:type="dxa"/>
            </w:tcMar>
            <w:vAlign w:val="center"/>
          </w:tcPr>
          <w:p w14:paraId="6E7CBB9D"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80</w:t>
            </w:r>
          </w:p>
        </w:tc>
        <w:tc>
          <w:tcPr>
            <w:tcW w:w="993" w:type="dxa"/>
            <w:tcMar>
              <w:top w:w="55" w:type="dxa"/>
              <w:left w:w="55" w:type="dxa"/>
              <w:bottom w:w="55" w:type="dxa"/>
              <w:right w:w="55" w:type="dxa"/>
            </w:tcMar>
            <w:vAlign w:val="center"/>
          </w:tcPr>
          <w:p w14:paraId="4236575E"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320</w:t>
            </w:r>
          </w:p>
        </w:tc>
        <w:tc>
          <w:tcPr>
            <w:tcW w:w="2410" w:type="dxa"/>
            <w:tcMar>
              <w:top w:w="55" w:type="dxa"/>
              <w:left w:w="55" w:type="dxa"/>
              <w:bottom w:w="55" w:type="dxa"/>
              <w:right w:w="55" w:type="dxa"/>
            </w:tcMar>
            <w:vAlign w:val="center"/>
          </w:tcPr>
          <w:p w14:paraId="39C28931"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tcMar>
              <w:top w:w="55" w:type="dxa"/>
              <w:left w:w="55" w:type="dxa"/>
              <w:bottom w:w="55" w:type="dxa"/>
              <w:right w:w="55" w:type="dxa"/>
            </w:tcMar>
            <w:vAlign w:val="center"/>
          </w:tcPr>
          <w:p w14:paraId="7715E0AF"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36D3C862" w14:textId="77777777" w:rsidTr="00E170C4">
        <w:trPr>
          <w:cantSplit/>
          <w:jc w:val="center"/>
        </w:trPr>
        <w:tc>
          <w:tcPr>
            <w:tcW w:w="360" w:type="dxa"/>
            <w:shd w:val="clear" w:color="auto" w:fill="F7F9FC"/>
            <w:tcMar>
              <w:top w:w="55" w:type="dxa"/>
              <w:left w:w="55" w:type="dxa"/>
              <w:bottom w:w="55" w:type="dxa"/>
              <w:right w:w="55" w:type="dxa"/>
            </w:tcMar>
            <w:vAlign w:val="center"/>
          </w:tcPr>
          <w:p w14:paraId="0EEF15C1"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20</w:t>
            </w:r>
          </w:p>
        </w:tc>
        <w:tc>
          <w:tcPr>
            <w:tcW w:w="2470" w:type="dxa"/>
            <w:shd w:val="clear" w:color="auto" w:fill="F7F9FC"/>
            <w:tcMar>
              <w:top w:w="55" w:type="dxa"/>
              <w:left w:w="55" w:type="dxa"/>
              <w:bottom w:w="55" w:type="dxa"/>
              <w:right w:w="55" w:type="dxa"/>
            </w:tcMar>
            <w:vAlign w:val="center"/>
          </w:tcPr>
          <w:p w14:paraId="05224144"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Стол металлический</w:t>
            </w:r>
          </w:p>
        </w:tc>
        <w:tc>
          <w:tcPr>
            <w:tcW w:w="992" w:type="dxa"/>
            <w:shd w:val="clear" w:color="auto" w:fill="F7F9FC"/>
            <w:tcMar>
              <w:top w:w="55" w:type="dxa"/>
              <w:left w:w="55" w:type="dxa"/>
              <w:bottom w:w="55" w:type="dxa"/>
              <w:right w:w="55" w:type="dxa"/>
            </w:tcMar>
            <w:vAlign w:val="center"/>
          </w:tcPr>
          <w:p w14:paraId="0E2E915E"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7</w:t>
            </w:r>
          </w:p>
        </w:tc>
        <w:tc>
          <w:tcPr>
            <w:tcW w:w="850" w:type="dxa"/>
            <w:shd w:val="clear" w:color="auto" w:fill="F7F9FC"/>
            <w:tcMar>
              <w:top w:w="55" w:type="dxa"/>
              <w:left w:w="55" w:type="dxa"/>
              <w:bottom w:w="55" w:type="dxa"/>
              <w:right w:w="55" w:type="dxa"/>
            </w:tcMar>
            <w:vAlign w:val="center"/>
          </w:tcPr>
          <w:p w14:paraId="2B8B7773"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50</w:t>
            </w:r>
          </w:p>
        </w:tc>
        <w:tc>
          <w:tcPr>
            <w:tcW w:w="993" w:type="dxa"/>
            <w:shd w:val="clear" w:color="auto" w:fill="F7F9FC"/>
            <w:tcMar>
              <w:top w:w="55" w:type="dxa"/>
              <w:left w:w="55" w:type="dxa"/>
              <w:bottom w:w="55" w:type="dxa"/>
              <w:right w:w="55" w:type="dxa"/>
            </w:tcMar>
            <w:vAlign w:val="center"/>
          </w:tcPr>
          <w:p w14:paraId="2072486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350</w:t>
            </w:r>
          </w:p>
        </w:tc>
        <w:tc>
          <w:tcPr>
            <w:tcW w:w="2410" w:type="dxa"/>
            <w:shd w:val="clear" w:color="auto" w:fill="F7F9FC"/>
            <w:tcMar>
              <w:top w:w="55" w:type="dxa"/>
              <w:left w:w="55" w:type="dxa"/>
              <w:bottom w:w="55" w:type="dxa"/>
              <w:right w:w="55" w:type="dxa"/>
            </w:tcMar>
            <w:vAlign w:val="center"/>
          </w:tcPr>
          <w:p w14:paraId="5B4F5D4B"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shd w:val="clear" w:color="auto" w:fill="F7F9FC"/>
            <w:tcMar>
              <w:top w:w="55" w:type="dxa"/>
              <w:left w:w="55" w:type="dxa"/>
              <w:bottom w:w="55" w:type="dxa"/>
              <w:right w:w="55" w:type="dxa"/>
            </w:tcMar>
            <w:vAlign w:val="center"/>
          </w:tcPr>
          <w:p w14:paraId="0EBAFEF5"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2199E34A" w14:textId="77777777" w:rsidTr="00E170C4">
        <w:trPr>
          <w:cantSplit/>
          <w:jc w:val="center"/>
        </w:trPr>
        <w:tc>
          <w:tcPr>
            <w:tcW w:w="360" w:type="dxa"/>
            <w:tcMar>
              <w:top w:w="55" w:type="dxa"/>
              <w:left w:w="55" w:type="dxa"/>
              <w:bottom w:w="55" w:type="dxa"/>
              <w:right w:w="55" w:type="dxa"/>
            </w:tcMar>
            <w:vAlign w:val="center"/>
          </w:tcPr>
          <w:p w14:paraId="75BB2719"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21</w:t>
            </w:r>
          </w:p>
        </w:tc>
        <w:tc>
          <w:tcPr>
            <w:tcW w:w="2470" w:type="dxa"/>
            <w:tcMar>
              <w:top w:w="55" w:type="dxa"/>
              <w:left w:w="55" w:type="dxa"/>
              <w:bottom w:w="55" w:type="dxa"/>
              <w:right w:w="55" w:type="dxa"/>
            </w:tcMar>
            <w:vAlign w:val="center"/>
          </w:tcPr>
          <w:p w14:paraId="27D7DF92"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Тумба под мойку</w:t>
            </w:r>
          </w:p>
        </w:tc>
        <w:tc>
          <w:tcPr>
            <w:tcW w:w="992" w:type="dxa"/>
            <w:tcMar>
              <w:top w:w="55" w:type="dxa"/>
              <w:left w:w="55" w:type="dxa"/>
              <w:bottom w:w="55" w:type="dxa"/>
              <w:right w:w="55" w:type="dxa"/>
            </w:tcMar>
            <w:vAlign w:val="center"/>
          </w:tcPr>
          <w:p w14:paraId="1FA8B6B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5</w:t>
            </w:r>
          </w:p>
        </w:tc>
        <w:tc>
          <w:tcPr>
            <w:tcW w:w="850" w:type="dxa"/>
            <w:tcMar>
              <w:top w:w="55" w:type="dxa"/>
              <w:left w:w="55" w:type="dxa"/>
              <w:bottom w:w="55" w:type="dxa"/>
              <w:right w:w="55" w:type="dxa"/>
            </w:tcMar>
            <w:vAlign w:val="center"/>
          </w:tcPr>
          <w:p w14:paraId="26753ED4"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25</w:t>
            </w:r>
          </w:p>
        </w:tc>
        <w:tc>
          <w:tcPr>
            <w:tcW w:w="993" w:type="dxa"/>
            <w:tcMar>
              <w:top w:w="55" w:type="dxa"/>
              <w:left w:w="55" w:type="dxa"/>
              <w:bottom w:w="55" w:type="dxa"/>
              <w:right w:w="55" w:type="dxa"/>
            </w:tcMar>
            <w:vAlign w:val="center"/>
          </w:tcPr>
          <w:p w14:paraId="7AF80A0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125</w:t>
            </w:r>
          </w:p>
        </w:tc>
        <w:tc>
          <w:tcPr>
            <w:tcW w:w="2410" w:type="dxa"/>
            <w:tcMar>
              <w:top w:w="55" w:type="dxa"/>
              <w:left w:w="55" w:type="dxa"/>
              <w:bottom w:w="55" w:type="dxa"/>
              <w:right w:w="55" w:type="dxa"/>
            </w:tcMar>
            <w:vAlign w:val="center"/>
          </w:tcPr>
          <w:p w14:paraId="18A5A588"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tcMar>
              <w:top w:w="55" w:type="dxa"/>
              <w:left w:w="55" w:type="dxa"/>
              <w:bottom w:w="55" w:type="dxa"/>
              <w:right w:w="55" w:type="dxa"/>
            </w:tcMar>
            <w:vAlign w:val="center"/>
          </w:tcPr>
          <w:p w14:paraId="25CC16F8"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3233806C" w14:textId="77777777" w:rsidTr="00E170C4">
        <w:trPr>
          <w:cantSplit/>
          <w:jc w:val="center"/>
        </w:trPr>
        <w:tc>
          <w:tcPr>
            <w:tcW w:w="360" w:type="dxa"/>
            <w:shd w:val="clear" w:color="auto" w:fill="F7F9FC"/>
            <w:tcMar>
              <w:top w:w="55" w:type="dxa"/>
              <w:left w:w="55" w:type="dxa"/>
              <w:bottom w:w="55" w:type="dxa"/>
              <w:right w:w="55" w:type="dxa"/>
            </w:tcMar>
            <w:vAlign w:val="center"/>
          </w:tcPr>
          <w:p w14:paraId="27B15464"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22</w:t>
            </w:r>
          </w:p>
        </w:tc>
        <w:tc>
          <w:tcPr>
            <w:tcW w:w="2470" w:type="dxa"/>
            <w:shd w:val="clear" w:color="auto" w:fill="F7F9FC"/>
            <w:tcMar>
              <w:top w:w="55" w:type="dxa"/>
              <w:left w:w="55" w:type="dxa"/>
              <w:bottom w:w="55" w:type="dxa"/>
              <w:right w:w="55" w:type="dxa"/>
            </w:tcMar>
            <w:vAlign w:val="center"/>
          </w:tcPr>
          <w:p w14:paraId="58FF573E"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Каталка</w:t>
            </w:r>
          </w:p>
        </w:tc>
        <w:tc>
          <w:tcPr>
            <w:tcW w:w="992" w:type="dxa"/>
            <w:shd w:val="clear" w:color="auto" w:fill="F7F9FC"/>
            <w:tcMar>
              <w:top w:w="55" w:type="dxa"/>
              <w:left w:w="55" w:type="dxa"/>
              <w:bottom w:w="55" w:type="dxa"/>
              <w:right w:w="55" w:type="dxa"/>
            </w:tcMar>
            <w:vAlign w:val="center"/>
          </w:tcPr>
          <w:p w14:paraId="56C2DA56"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c>
          <w:tcPr>
            <w:tcW w:w="850" w:type="dxa"/>
            <w:shd w:val="clear" w:color="auto" w:fill="F7F9FC"/>
            <w:tcMar>
              <w:top w:w="55" w:type="dxa"/>
              <w:left w:w="55" w:type="dxa"/>
              <w:bottom w:w="55" w:type="dxa"/>
              <w:right w:w="55" w:type="dxa"/>
            </w:tcMar>
            <w:vAlign w:val="center"/>
          </w:tcPr>
          <w:p w14:paraId="0C3EF5E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80</w:t>
            </w:r>
          </w:p>
        </w:tc>
        <w:tc>
          <w:tcPr>
            <w:tcW w:w="993" w:type="dxa"/>
            <w:shd w:val="clear" w:color="auto" w:fill="F7F9FC"/>
            <w:tcMar>
              <w:top w:w="55" w:type="dxa"/>
              <w:left w:w="55" w:type="dxa"/>
              <w:bottom w:w="55" w:type="dxa"/>
              <w:right w:w="55" w:type="dxa"/>
            </w:tcMar>
            <w:vAlign w:val="center"/>
          </w:tcPr>
          <w:p w14:paraId="666C5E88"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80</w:t>
            </w:r>
          </w:p>
        </w:tc>
        <w:tc>
          <w:tcPr>
            <w:tcW w:w="2410" w:type="dxa"/>
            <w:shd w:val="clear" w:color="auto" w:fill="F7F9FC"/>
            <w:tcMar>
              <w:top w:w="55" w:type="dxa"/>
              <w:left w:w="55" w:type="dxa"/>
              <w:bottom w:w="55" w:type="dxa"/>
              <w:right w:w="55" w:type="dxa"/>
            </w:tcMar>
            <w:vAlign w:val="center"/>
          </w:tcPr>
          <w:p w14:paraId="66736969"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shd w:val="clear" w:color="auto" w:fill="F7F9FC"/>
            <w:tcMar>
              <w:top w:w="55" w:type="dxa"/>
              <w:left w:w="55" w:type="dxa"/>
              <w:bottom w:w="55" w:type="dxa"/>
              <w:right w:w="55" w:type="dxa"/>
            </w:tcMar>
            <w:vAlign w:val="center"/>
          </w:tcPr>
          <w:p w14:paraId="749FD176"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0575C002" w14:textId="77777777" w:rsidTr="00E170C4">
        <w:trPr>
          <w:cantSplit/>
          <w:jc w:val="center"/>
        </w:trPr>
        <w:tc>
          <w:tcPr>
            <w:tcW w:w="360" w:type="dxa"/>
            <w:tcMar>
              <w:top w:w="55" w:type="dxa"/>
              <w:left w:w="55" w:type="dxa"/>
              <w:bottom w:w="55" w:type="dxa"/>
              <w:right w:w="55" w:type="dxa"/>
            </w:tcMar>
            <w:vAlign w:val="center"/>
          </w:tcPr>
          <w:p w14:paraId="7CD28014"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23</w:t>
            </w:r>
          </w:p>
        </w:tc>
        <w:tc>
          <w:tcPr>
            <w:tcW w:w="2470" w:type="dxa"/>
            <w:tcMar>
              <w:top w:w="55" w:type="dxa"/>
              <w:left w:w="55" w:type="dxa"/>
              <w:bottom w:w="55" w:type="dxa"/>
              <w:right w:w="55" w:type="dxa"/>
            </w:tcMar>
            <w:vAlign w:val="center"/>
          </w:tcPr>
          <w:p w14:paraId="32887F18"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Автоклав «ФУЛ АВТОМАТИК АВТОКЛАВ 13/21»</w:t>
            </w:r>
          </w:p>
        </w:tc>
        <w:tc>
          <w:tcPr>
            <w:tcW w:w="992" w:type="dxa"/>
            <w:tcMar>
              <w:top w:w="55" w:type="dxa"/>
              <w:left w:w="55" w:type="dxa"/>
              <w:bottom w:w="55" w:type="dxa"/>
              <w:right w:w="55" w:type="dxa"/>
            </w:tcMar>
            <w:vAlign w:val="center"/>
          </w:tcPr>
          <w:p w14:paraId="3980911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c>
          <w:tcPr>
            <w:tcW w:w="850" w:type="dxa"/>
            <w:tcMar>
              <w:top w:w="55" w:type="dxa"/>
              <w:left w:w="55" w:type="dxa"/>
              <w:bottom w:w="55" w:type="dxa"/>
              <w:right w:w="55" w:type="dxa"/>
            </w:tcMar>
            <w:vAlign w:val="center"/>
          </w:tcPr>
          <w:p w14:paraId="1449E862"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40</w:t>
            </w:r>
          </w:p>
        </w:tc>
        <w:tc>
          <w:tcPr>
            <w:tcW w:w="993" w:type="dxa"/>
            <w:tcMar>
              <w:top w:w="55" w:type="dxa"/>
              <w:left w:w="55" w:type="dxa"/>
              <w:bottom w:w="55" w:type="dxa"/>
              <w:right w:w="55" w:type="dxa"/>
            </w:tcMar>
            <w:vAlign w:val="center"/>
          </w:tcPr>
          <w:p w14:paraId="7264BBB5"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40</w:t>
            </w:r>
          </w:p>
        </w:tc>
        <w:tc>
          <w:tcPr>
            <w:tcW w:w="2410" w:type="dxa"/>
            <w:tcMar>
              <w:top w:w="55" w:type="dxa"/>
              <w:left w:w="55" w:type="dxa"/>
              <w:bottom w:w="55" w:type="dxa"/>
              <w:right w:w="55" w:type="dxa"/>
            </w:tcMar>
            <w:vAlign w:val="center"/>
          </w:tcPr>
          <w:p w14:paraId="1D82133B"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Ленинградская обл., Всеволожский р-н, г. п. Токсово, ул. </w:t>
            </w:r>
            <w:r w:rsidRPr="00E170C4">
              <w:rPr>
                <w:rFonts w:ascii="Times New Roman" w:eastAsia="Times New Roman" w:hAnsi="Times New Roman" w:cs="Times New Roman"/>
                <w:lang w:eastAsia="ru-RU"/>
              </w:rPr>
              <w:t>Буланова, д. 18</w:t>
            </w:r>
          </w:p>
        </w:tc>
        <w:tc>
          <w:tcPr>
            <w:tcW w:w="2552" w:type="dxa"/>
            <w:tcMar>
              <w:top w:w="55" w:type="dxa"/>
              <w:left w:w="55" w:type="dxa"/>
              <w:bottom w:w="55" w:type="dxa"/>
              <w:right w:w="55" w:type="dxa"/>
            </w:tcMar>
            <w:vAlign w:val="center"/>
          </w:tcPr>
          <w:p w14:paraId="2228774E"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г. Санкт-Петербург, Полюстровский пр-т, д. 12, лит. </w:t>
            </w:r>
            <w:r w:rsidRPr="00E170C4">
              <w:rPr>
                <w:rFonts w:ascii="Times New Roman" w:eastAsia="Times New Roman" w:hAnsi="Times New Roman" w:cs="Times New Roman"/>
                <w:lang w:eastAsia="ru-RU"/>
              </w:rPr>
              <w:t>А</w:t>
            </w:r>
          </w:p>
        </w:tc>
      </w:tr>
      <w:tr w:rsidR="00E170C4" w:rsidRPr="00E170C4" w14:paraId="2A14CDAD" w14:textId="77777777" w:rsidTr="00E170C4">
        <w:trPr>
          <w:cantSplit/>
          <w:jc w:val="center"/>
        </w:trPr>
        <w:tc>
          <w:tcPr>
            <w:tcW w:w="360" w:type="dxa"/>
            <w:shd w:val="clear" w:color="auto" w:fill="D9E2F3"/>
            <w:tcMar>
              <w:top w:w="70" w:type="dxa"/>
              <w:left w:w="55" w:type="dxa"/>
              <w:bottom w:w="70" w:type="dxa"/>
              <w:right w:w="55" w:type="dxa"/>
            </w:tcMar>
            <w:vAlign w:val="center"/>
          </w:tcPr>
          <w:p w14:paraId="1153C9F2" w14:textId="77777777" w:rsidR="00E170C4" w:rsidRPr="00E170C4" w:rsidRDefault="00E170C4" w:rsidP="00E170C4">
            <w:pPr>
              <w:jc w:val="center"/>
              <w:rPr>
                <w:rFonts w:ascii="Times New Roman" w:eastAsia="Times New Roman" w:hAnsi="Times New Roman" w:cs="Times New Roman"/>
                <w:lang w:eastAsia="ru-RU"/>
              </w:rPr>
            </w:pPr>
          </w:p>
        </w:tc>
        <w:tc>
          <w:tcPr>
            <w:tcW w:w="2470" w:type="dxa"/>
            <w:shd w:val="clear" w:color="auto" w:fill="D9E2F3"/>
            <w:tcMar>
              <w:top w:w="70" w:type="dxa"/>
              <w:left w:w="55" w:type="dxa"/>
              <w:bottom w:w="70" w:type="dxa"/>
              <w:right w:w="55" w:type="dxa"/>
            </w:tcMar>
            <w:vAlign w:val="center"/>
          </w:tcPr>
          <w:p w14:paraId="56770BC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ИТОГО</w:t>
            </w:r>
          </w:p>
        </w:tc>
        <w:tc>
          <w:tcPr>
            <w:tcW w:w="992" w:type="dxa"/>
            <w:shd w:val="clear" w:color="auto" w:fill="D9E2F3"/>
            <w:tcMar>
              <w:top w:w="70" w:type="dxa"/>
              <w:left w:w="55" w:type="dxa"/>
              <w:bottom w:w="70" w:type="dxa"/>
              <w:right w:w="55" w:type="dxa"/>
            </w:tcMar>
            <w:vAlign w:val="center"/>
          </w:tcPr>
          <w:p w14:paraId="300A9F7D"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190</w:t>
            </w:r>
          </w:p>
        </w:tc>
        <w:tc>
          <w:tcPr>
            <w:tcW w:w="850" w:type="dxa"/>
            <w:shd w:val="clear" w:color="auto" w:fill="D9E2F3"/>
            <w:tcMar>
              <w:top w:w="70" w:type="dxa"/>
              <w:left w:w="55" w:type="dxa"/>
              <w:bottom w:w="70" w:type="dxa"/>
              <w:right w:w="55" w:type="dxa"/>
            </w:tcMar>
            <w:vAlign w:val="center"/>
          </w:tcPr>
          <w:p w14:paraId="229556FA" w14:textId="77777777" w:rsidR="00E170C4" w:rsidRPr="00E170C4" w:rsidRDefault="00E170C4" w:rsidP="00E170C4">
            <w:pPr>
              <w:jc w:val="center"/>
              <w:rPr>
                <w:rFonts w:ascii="Times New Roman" w:eastAsia="Times New Roman" w:hAnsi="Times New Roman" w:cs="Times New Roman"/>
                <w:lang w:eastAsia="ru-RU"/>
              </w:rPr>
            </w:pPr>
          </w:p>
        </w:tc>
        <w:tc>
          <w:tcPr>
            <w:tcW w:w="993" w:type="dxa"/>
            <w:shd w:val="clear" w:color="auto" w:fill="D9E2F3"/>
            <w:tcMar>
              <w:top w:w="70" w:type="dxa"/>
              <w:left w:w="55" w:type="dxa"/>
              <w:bottom w:w="70" w:type="dxa"/>
              <w:right w:w="55" w:type="dxa"/>
            </w:tcMar>
            <w:vAlign w:val="center"/>
          </w:tcPr>
          <w:p w14:paraId="5636831F"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8 940</w:t>
            </w:r>
          </w:p>
        </w:tc>
        <w:tc>
          <w:tcPr>
            <w:tcW w:w="2410" w:type="dxa"/>
            <w:shd w:val="clear" w:color="auto" w:fill="D9E2F3"/>
            <w:tcMar>
              <w:top w:w="70" w:type="dxa"/>
              <w:left w:w="55" w:type="dxa"/>
              <w:bottom w:w="70" w:type="dxa"/>
              <w:right w:w="55" w:type="dxa"/>
            </w:tcMar>
            <w:vAlign w:val="center"/>
          </w:tcPr>
          <w:p w14:paraId="04510EFD" w14:textId="77777777" w:rsidR="00E170C4" w:rsidRPr="00E170C4" w:rsidRDefault="00E170C4" w:rsidP="00E170C4">
            <w:pPr>
              <w:jc w:val="center"/>
              <w:rPr>
                <w:rFonts w:ascii="Times New Roman" w:eastAsia="Times New Roman" w:hAnsi="Times New Roman" w:cs="Times New Roman"/>
                <w:lang w:eastAsia="ru-RU"/>
              </w:rPr>
            </w:pPr>
          </w:p>
        </w:tc>
        <w:tc>
          <w:tcPr>
            <w:tcW w:w="2552" w:type="dxa"/>
            <w:shd w:val="clear" w:color="auto" w:fill="D9E2F3"/>
            <w:tcMar>
              <w:top w:w="70" w:type="dxa"/>
              <w:left w:w="55" w:type="dxa"/>
              <w:bottom w:w="70" w:type="dxa"/>
              <w:right w:w="55" w:type="dxa"/>
            </w:tcMar>
            <w:vAlign w:val="center"/>
          </w:tcPr>
          <w:p w14:paraId="34B8A167" w14:textId="77777777" w:rsidR="00E170C4" w:rsidRPr="00E170C4" w:rsidRDefault="00E170C4" w:rsidP="00E170C4">
            <w:pPr>
              <w:jc w:val="center"/>
              <w:rPr>
                <w:rFonts w:ascii="Times New Roman" w:eastAsia="Times New Roman" w:hAnsi="Times New Roman" w:cs="Times New Roman"/>
                <w:lang w:eastAsia="ru-RU"/>
              </w:rPr>
            </w:pPr>
          </w:p>
        </w:tc>
      </w:tr>
    </w:tbl>
    <w:p w14:paraId="7B2336D8" w14:textId="77777777" w:rsidR="00E170C4" w:rsidRPr="00E170C4" w:rsidRDefault="00E170C4" w:rsidP="00E170C4">
      <w:pPr>
        <w:spacing w:after="0" w:line="240" w:lineRule="auto"/>
        <w:rPr>
          <w:rFonts w:ascii="Times New Roman" w:eastAsia="Times New Roman" w:hAnsi="Times New Roman" w:cs="Times New Roman"/>
          <w:lang w:eastAsia="ru-RU"/>
        </w:rPr>
        <w:sectPr w:rsidR="00E170C4" w:rsidRPr="00E170C4">
          <w:footerReference w:type="default" r:id="rId11"/>
          <w:pgSz w:w="11906" w:h="16838"/>
          <w:pgMar w:top="567" w:right="510" w:bottom="567" w:left="567" w:header="227" w:footer="255" w:gutter="0"/>
          <w:cols w:space="720"/>
          <w:docGrid w:linePitch="360"/>
        </w:sectPr>
      </w:pPr>
    </w:p>
    <w:p w14:paraId="10FBE3DF" w14:textId="77777777" w:rsidR="00E170C4" w:rsidRPr="00E170C4" w:rsidRDefault="00E170C4" w:rsidP="00E170C4">
      <w:pPr>
        <w:keepNext/>
        <w:spacing w:after="40" w:line="240" w:lineRule="auto"/>
        <w:jc w:val="right"/>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Приложение № 2 к Описанию объекта закупки</w:t>
      </w:r>
    </w:p>
    <w:p w14:paraId="0082021E" w14:textId="77777777" w:rsidR="00E170C4" w:rsidRPr="00E170C4" w:rsidRDefault="00E170C4" w:rsidP="00E170C4">
      <w:pPr>
        <w:spacing w:after="0" w:line="240" w:lineRule="auto"/>
        <w:rPr>
          <w:rFonts w:ascii="Times New Roman" w:eastAsia="Times New Roman" w:hAnsi="Times New Roman" w:cs="Times New Roman"/>
          <w:lang w:eastAsia="ru-RU"/>
        </w:rPr>
      </w:pPr>
    </w:p>
    <w:p w14:paraId="1697D7D9" w14:textId="77777777" w:rsidR="00E170C4" w:rsidRPr="00E170C4" w:rsidRDefault="00E170C4" w:rsidP="00E170C4">
      <w:pPr>
        <w:keepNext/>
        <w:spacing w:before="16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Перечень и описание услуг</w:t>
      </w:r>
    </w:p>
    <w:tbl>
      <w:tblPr>
        <w:tblStyle w:val="af3"/>
        <w:tblW w:w="0" w:type="auto"/>
        <w:jc w:val="center"/>
        <w:tblLayout w:type="fixed"/>
        <w:tblLook w:val="04A0" w:firstRow="1" w:lastRow="0" w:firstColumn="1" w:lastColumn="0" w:noHBand="0" w:noVBand="1"/>
      </w:tblPr>
      <w:tblGrid>
        <w:gridCol w:w="765"/>
        <w:gridCol w:w="8334"/>
        <w:gridCol w:w="1105"/>
      </w:tblGrid>
      <w:tr w:rsidR="00E170C4" w:rsidRPr="00E170C4" w14:paraId="758A5444" w14:textId="77777777" w:rsidTr="00C63AE8">
        <w:trPr>
          <w:cantSplit/>
          <w:tblHeader/>
          <w:jc w:val="center"/>
        </w:trPr>
        <w:tc>
          <w:tcPr>
            <w:tcW w:w="765" w:type="dxa"/>
            <w:tcBorders>
              <w:top w:val="single" w:sz="8" w:space="0" w:color="000000"/>
              <w:left w:val="single" w:sz="8" w:space="0" w:color="000000"/>
              <w:bottom w:val="single" w:sz="8" w:space="0" w:color="000000"/>
              <w:right w:val="single" w:sz="8" w:space="0" w:color="000000"/>
            </w:tcBorders>
            <w:shd w:val="clear" w:color="auto" w:fill="D9E2F3"/>
            <w:tcMar>
              <w:top w:w="100" w:type="dxa"/>
              <w:left w:w="90" w:type="dxa"/>
              <w:bottom w:w="100" w:type="dxa"/>
              <w:right w:w="90" w:type="dxa"/>
            </w:tcMar>
            <w:vAlign w:val="center"/>
          </w:tcPr>
          <w:p w14:paraId="5A4053FB"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w:t>
            </w:r>
            <w:r w:rsidRPr="00E170C4">
              <w:rPr>
                <w:rFonts w:ascii="Times New Roman" w:eastAsia="Times New Roman" w:hAnsi="Times New Roman" w:cs="Times New Roman"/>
                <w:lang w:eastAsia="ru-RU"/>
              </w:rPr>
              <w:br/>
            </w:r>
            <w:r w:rsidRPr="00E170C4">
              <w:rPr>
                <w:rFonts w:ascii="Times New Roman" w:eastAsia="Times New Roman" w:hAnsi="Times New Roman" w:cs="Times New Roman"/>
                <w:b/>
                <w:lang w:eastAsia="ru-RU"/>
              </w:rPr>
              <w:t>п/п</w:t>
            </w:r>
          </w:p>
        </w:tc>
        <w:tc>
          <w:tcPr>
            <w:tcW w:w="8334" w:type="dxa"/>
            <w:tcBorders>
              <w:top w:val="single" w:sz="8" w:space="0" w:color="000000"/>
              <w:left w:val="single" w:sz="8" w:space="0" w:color="000000"/>
              <w:bottom w:val="single" w:sz="8" w:space="0" w:color="000000"/>
              <w:right w:val="single" w:sz="8" w:space="0" w:color="000000"/>
            </w:tcBorders>
            <w:shd w:val="clear" w:color="auto" w:fill="D9E2F3"/>
            <w:tcMar>
              <w:top w:w="100" w:type="dxa"/>
              <w:left w:w="90" w:type="dxa"/>
              <w:bottom w:w="100" w:type="dxa"/>
              <w:right w:w="90" w:type="dxa"/>
            </w:tcMar>
            <w:vAlign w:val="center"/>
          </w:tcPr>
          <w:p w14:paraId="70E2B9B5"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Наименование услуг и операций</w:t>
            </w:r>
          </w:p>
        </w:tc>
        <w:tc>
          <w:tcPr>
            <w:tcW w:w="1105" w:type="dxa"/>
            <w:tcBorders>
              <w:top w:val="single" w:sz="8" w:space="0" w:color="000000"/>
              <w:left w:val="single" w:sz="8" w:space="0" w:color="000000"/>
              <w:bottom w:val="single" w:sz="8" w:space="0" w:color="000000"/>
              <w:right w:val="single" w:sz="8" w:space="0" w:color="000000"/>
            </w:tcBorders>
            <w:shd w:val="clear" w:color="auto" w:fill="D9E2F3"/>
            <w:tcMar>
              <w:top w:w="100" w:type="dxa"/>
              <w:left w:w="90" w:type="dxa"/>
              <w:bottom w:w="100" w:type="dxa"/>
              <w:right w:w="90" w:type="dxa"/>
            </w:tcMar>
            <w:vAlign w:val="center"/>
          </w:tcPr>
          <w:p w14:paraId="44FB3E1A"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Кол-во,</w:t>
            </w:r>
            <w:r w:rsidRPr="00E170C4">
              <w:rPr>
                <w:rFonts w:ascii="Times New Roman" w:eastAsia="Times New Roman" w:hAnsi="Times New Roman" w:cs="Times New Roman"/>
                <w:lang w:eastAsia="ru-RU"/>
              </w:rPr>
              <w:br/>
            </w:r>
            <w:r w:rsidRPr="00E170C4">
              <w:rPr>
                <w:rFonts w:ascii="Times New Roman" w:eastAsia="Times New Roman" w:hAnsi="Times New Roman" w:cs="Times New Roman"/>
                <w:b/>
                <w:lang w:eastAsia="ru-RU"/>
              </w:rPr>
              <w:t>усл. ед.</w:t>
            </w:r>
          </w:p>
        </w:tc>
      </w:tr>
      <w:tr w:rsidR="00E170C4" w:rsidRPr="00E170C4" w14:paraId="67EC5406" w14:textId="77777777" w:rsidTr="00C63AE8">
        <w:trPr>
          <w:cantSplit/>
          <w:jc w:val="center"/>
        </w:trPr>
        <w:tc>
          <w:tcPr>
            <w:tcW w:w="765" w:type="dxa"/>
            <w:vAlign w:val="center"/>
          </w:tcPr>
          <w:p w14:paraId="56CFB953"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1.</w:t>
            </w:r>
          </w:p>
        </w:tc>
        <w:tc>
          <w:tcPr>
            <w:tcW w:w="8334" w:type="dxa"/>
            <w:vAlign w:val="center"/>
          </w:tcPr>
          <w:p w14:paraId="7A059278" w14:textId="2BDC9DAE"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b/>
                <w:lang w:val="ru-RU" w:eastAsia="ru-RU"/>
              </w:rPr>
              <w:t xml:space="preserve">Комплекс услуг по подготовке к транспортировке, перемещению, погрузке, перевозке, разгрузке, подъему и </w:t>
            </w:r>
            <w:r w:rsidR="00BD6EB0" w:rsidRPr="00E170C4">
              <w:rPr>
                <w:rFonts w:ascii="Times New Roman" w:eastAsia="Times New Roman" w:hAnsi="Times New Roman" w:cs="Times New Roman"/>
                <w:b/>
                <w:lang w:val="ru-RU" w:eastAsia="ru-RU"/>
              </w:rPr>
              <w:t>размещению мебели</w:t>
            </w:r>
            <w:r w:rsidRPr="00E170C4">
              <w:rPr>
                <w:rFonts w:ascii="Times New Roman" w:eastAsia="Times New Roman" w:hAnsi="Times New Roman" w:cs="Times New Roman"/>
                <w:b/>
                <w:lang w:val="ru-RU" w:eastAsia="ru-RU"/>
              </w:rPr>
              <w:t xml:space="preserve"> </w:t>
            </w:r>
            <w:r w:rsidR="00BD6EB0" w:rsidRPr="00E170C4">
              <w:rPr>
                <w:rFonts w:ascii="Times New Roman" w:eastAsia="Times New Roman" w:hAnsi="Times New Roman" w:cs="Times New Roman"/>
                <w:b/>
                <w:lang w:val="ru-RU" w:eastAsia="ru-RU"/>
              </w:rPr>
              <w:t>и медицинского</w:t>
            </w:r>
            <w:r w:rsidRPr="00E170C4">
              <w:rPr>
                <w:rFonts w:ascii="Times New Roman" w:eastAsia="Times New Roman" w:hAnsi="Times New Roman" w:cs="Times New Roman"/>
                <w:b/>
                <w:lang w:val="ru-RU" w:eastAsia="ru-RU"/>
              </w:rPr>
              <w:t xml:space="preserve"> оборудования, указанных в Приложении № 1 к Описанию объекта закупки. </w:t>
            </w:r>
          </w:p>
        </w:tc>
        <w:tc>
          <w:tcPr>
            <w:tcW w:w="1105" w:type="dxa"/>
            <w:vAlign w:val="center"/>
          </w:tcPr>
          <w:p w14:paraId="42D10652"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1</w:t>
            </w:r>
          </w:p>
        </w:tc>
      </w:tr>
      <w:tr w:rsidR="00E170C4" w:rsidRPr="00E170C4" w14:paraId="7DD885D0" w14:textId="77777777" w:rsidTr="00C63AE8">
        <w:trPr>
          <w:cantSplit/>
          <w:jc w:val="center"/>
        </w:trPr>
        <w:tc>
          <w:tcPr>
            <w:tcW w:w="765" w:type="dxa"/>
            <w:vAlign w:val="center"/>
          </w:tcPr>
          <w:p w14:paraId="70605B05"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1.1.</w:t>
            </w:r>
          </w:p>
        </w:tc>
        <w:tc>
          <w:tcPr>
            <w:tcW w:w="8334" w:type="dxa"/>
            <w:vAlign w:val="center"/>
          </w:tcPr>
          <w:p w14:paraId="3B90BDC9"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Предварительный осмотр мест оказания услуг, подъездных путей, мест погрузки и разгрузки, дверных проемов, проходов, лестничных маршей, лифтов, маршрутов перемещения внутри зданий и мест размещения имущества.</w:t>
            </w:r>
          </w:p>
        </w:tc>
        <w:tc>
          <w:tcPr>
            <w:tcW w:w="1105" w:type="dxa"/>
            <w:vAlign w:val="center"/>
          </w:tcPr>
          <w:p w14:paraId="3ACDA24F"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50CF38F3" w14:textId="77777777" w:rsidTr="00C63AE8">
        <w:trPr>
          <w:cantSplit/>
          <w:jc w:val="center"/>
        </w:trPr>
        <w:tc>
          <w:tcPr>
            <w:tcW w:w="765" w:type="dxa"/>
            <w:vAlign w:val="center"/>
          </w:tcPr>
          <w:p w14:paraId="769289F3"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1.2.</w:t>
            </w:r>
          </w:p>
        </w:tc>
        <w:tc>
          <w:tcPr>
            <w:tcW w:w="8334" w:type="dxa"/>
            <w:vAlign w:val="center"/>
          </w:tcPr>
          <w:p w14:paraId="6EC32630"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Осмотр имущества до начала перемещения, проверка его фактического количества и комплектности в объеме, доступном при внешнем осмотре, с сопоставлением с Перечнем имущества.</w:t>
            </w:r>
          </w:p>
        </w:tc>
        <w:tc>
          <w:tcPr>
            <w:tcW w:w="1105" w:type="dxa"/>
            <w:vAlign w:val="center"/>
          </w:tcPr>
          <w:p w14:paraId="4F9CE37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7357A261" w14:textId="77777777" w:rsidTr="00C63AE8">
        <w:trPr>
          <w:cantSplit/>
          <w:jc w:val="center"/>
        </w:trPr>
        <w:tc>
          <w:tcPr>
            <w:tcW w:w="765" w:type="dxa"/>
            <w:vAlign w:val="center"/>
          </w:tcPr>
          <w:p w14:paraId="38C8B19F"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1.3.</w:t>
            </w:r>
          </w:p>
        </w:tc>
        <w:tc>
          <w:tcPr>
            <w:tcW w:w="8334" w:type="dxa"/>
            <w:vAlign w:val="center"/>
          </w:tcPr>
          <w:p w14:paraId="0652F775"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Определение способа безопасного перемещения крупногабаритных и тяжелых предметов с учетом их фактических габаритов, массы, конструктивных особенностей и условий маршрута.</w:t>
            </w:r>
          </w:p>
        </w:tc>
        <w:tc>
          <w:tcPr>
            <w:tcW w:w="1105" w:type="dxa"/>
            <w:vAlign w:val="center"/>
          </w:tcPr>
          <w:p w14:paraId="37EBFD0D"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4AB1EE94" w14:textId="77777777" w:rsidTr="00C63AE8">
        <w:trPr>
          <w:cantSplit/>
          <w:jc w:val="center"/>
        </w:trPr>
        <w:tc>
          <w:tcPr>
            <w:tcW w:w="765" w:type="dxa"/>
            <w:vAlign w:val="center"/>
          </w:tcPr>
          <w:p w14:paraId="03FD4819"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1.4.</w:t>
            </w:r>
          </w:p>
        </w:tc>
        <w:tc>
          <w:tcPr>
            <w:tcW w:w="8334" w:type="dxa"/>
            <w:vAlign w:val="center"/>
          </w:tcPr>
          <w:p w14:paraId="26C38714"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Оформление по каждой единице имущества Акта исходного состояния и комплектности до начала перемещения.</w:t>
            </w:r>
          </w:p>
        </w:tc>
        <w:tc>
          <w:tcPr>
            <w:tcW w:w="1105" w:type="dxa"/>
            <w:vAlign w:val="center"/>
          </w:tcPr>
          <w:p w14:paraId="3621D33F"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21B9280E" w14:textId="77777777" w:rsidTr="00C63AE8">
        <w:trPr>
          <w:cantSplit/>
          <w:jc w:val="center"/>
        </w:trPr>
        <w:tc>
          <w:tcPr>
            <w:tcW w:w="765" w:type="dxa"/>
            <w:vAlign w:val="center"/>
          </w:tcPr>
          <w:p w14:paraId="271A83AD"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1.5.</w:t>
            </w:r>
          </w:p>
        </w:tc>
        <w:tc>
          <w:tcPr>
            <w:tcW w:w="8334" w:type="dxa"/>
            <w:vAlign w:val="center"/>
          </w:tcPr>
          <w:p w14:paraId="3F3A4A81"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Фотофиксация внешнего состояния, имеющихся видимых повреждений и комплектности имущества до начала оказания услуг.</w:t>
            </w:r>
          </w:p>
        </w:tc>
        <w:tc>
          <w:tcPr>
            <w:tcW w:w="1105" w:type="dxa"/>
            <w:vAlign w:val="center"/>
          </w:tcPr>
          <w:p w14:paraId="3A491BB8"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1C5506E5" w14:textId="77777777" w:rsidTr="00C63AE8">
        <w:trPr>
          <w:cantSplit/>
          <w:jc w:val="center"/>
        </w:trPr>
        <w:tc>
          <w:tcPr>
            <w:tcW w:w="765" w:type="dxa"/>
            <w:vAlign w:val="center"/>
          </w:tcPr>
          <w:p w14:paraId="57425C21"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2.</w:t>
            </w:r>
          </w:p>
        </w:tc>
        <w:tc>
          <w:tcPr>
            <w:tcW w:w="8334" w:type="dxa"/>
            <w:vAlign w:val="center"/>
          </w:tcPr>
          <w:p w14:paraId="27D53CED" w14:textId="77777777" w:rsidR="00E170C4" w:rsidRPr="00E170C4" w:rsidRDefault="00E170C4" w:rsidP="00E170C4">
            <w:pP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Подготовка к транспортировке.</w:t>
            </w:r>
          </w:p>
        </w:tc>
        <w:tc>
          <w:tcPr>
            <w:tcW w:w="1105" w:type="dxa"/>
            <w:vAlign w:val="center"/>
          </w:tcPr>
          <w:p w14:paraId="3A8F08E5" w14:textId="77777777" w:rsidR="00E170C4" w:rsidRPr="00E170C4" w:rsidRDefault="00E170C4" w:rsidP="00E170C4">
            <w:pPr>
              <w:jc w:val="center"/>
              <w:rPr>
                <w:rFonts w:ascii="Times New Roman" w:eastAsia="Times New Roman" w:hAnsi="Times New Roman" w:cs="Times New Roman"/>
                <w:lang w:eastAsia="ru-RU"/>
              </w:rPr>
            </w:pPr>
          </w:p>
        </w:tc>
      </w:tr>
      <w:tr w:rsidR="00E170C4" w:rsidRPr="00E170C4" w14:paraId="6FA8C699" w14:textId="77777777" w:rsidTr="00C63AE8">
        <w:trPr>
          <w:cantSplit/>
          <w:jc w:val="center"/>
        </w:trPr>
        <w:tc>
          <w:tcPr>
            <w:tcW w:w="765" w:type="dxa"/>
            <w:vAlign w:val="center"/>
          </w:tcPr>
          <w:p w14:paraId="04F64088"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2.1.</w:t>
            </w:r>
          </w:p>
        </w:tc>
        <w:tc>
          <w:tcPr>
            <w:tcW w:w="8334" w:type="dxa"/>
            <w:vAlign w:val="center"/>
          </w:tcPr>
          <w:p w14:paraId="761663DD"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Подготовка мебели и оборудования к безопасному перемещению и перевозке, включая фиксацию дверей, ящиков, створок, колес, подвижных и выступающих элементов, которые могут самопроизвольно перемещаться или быть повреждены при транспортировке.</w:t>
            </w:r>
          </w:p>
        </w:tc>
        <w:tc>
          <w:tcPr>
            <w:tcW w:w="1105" w:type="dxa"/>
            <w:vAlign w:val="center"/>
          </w:tcPr>
          <w:p w14:paraId="540219E8"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1C6793BB" w14:textId="77777777" w:rsidTr="00C63AE8">
        <w:trPr>
          <w:cantSplit/>
          <w:jc w:val="center"/>
        </w:trPr>
        <w:tc>
          <w:tcPr>
            <w:tcW w:w="765" w:type="dxa"/>
            <w:vAlign w:val="center"/>
          </w:tcPr>
          <w:p w14:paraId="38D7DC4F"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2.2.</w:t>
            </w:r>
          </w:p>
        </w:tc>
        <w:tc>
          <w:tcPr>
            <w:tcW w:w="8334" w:type="dxa"/>
            <w:vAlign w:val="center"/>
          </w:tcPr>
          <w:p w14:paraId="4C2B9EEF"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Защитная упаковка имущества с применением материалов, соответствующих характеру перевозимых предметов, в объеме, необходимом для предотвращения загрязнения, царапин, сколов, деформаций и иных повреждений при перемещении и перевозке.</w:t>
            </w:r>
          </w:p>
        </w:tc>
        <w:tc>
          <w:tcPr>
            <w:tcW w:w="1105" w:type="dxa"/>
            <w:vAlign w:val="center"/>
          </w:tcPr>
          <w:p w14:paraId="407D27AB"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398F76D1" w14:textId="77777777" w:rsidTr="00C63AE8">
        <w:trPr>
          <w:cantSplit/>
          <w:jc w:val="center"/>
        </w:trPr>
        <w:tc>
          <w:tcPr>
            <w:tcW w:w="765" w:type="dxa"/>
            <w:vAlign w:val="center"/>
          </w:tcPr>
          <w:p w14:paraId="4C9B20C9"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2.3.</w:t>
            </w:r>
          </w:p>
        </w:tc>
        <w:tc>
          <w:tcPr>
            <w:tcW w:w="8334" w:type="dxa"/>
            <w:vAlign w:val="center"/>
          </w:tcPr>
          <w:p w14:paraId="76458D2B"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Частичная разборка компьютерных столов в объеме, необходимом для их безопасного выноса и перевозки, с маркировкой демонтированных элементов, фурнитуры и крепежа для последующей правильной сборки.</w:t>
            </w:r>
          </w:p>
        </w:tc>
        <w:tc>
          <w:tcPr>
            <w:tcW w:w="1105" w:type="dxa"/>
            <w:vAlign w:val="center"/>
          </w:tcPr>
          <w:p w14:paraId="654595C4"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0BBA4C60" w14:textId="77777777" w:rsidTr="00C63AE8">
        <w:trPr>
          <w:cantSplit/>
          <w:jc w:val="center"/>
        </w:trPr>
        <w:tc>
          <w:tcPr>
            <w:tcW w:w="765" w:type="dxa"/>
            <w:vAlign w:val="center"/>
          </w:tcPr>
          <w:p w14:paraId="4FCDF802"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2.4.</w:t>
            </w:r>
          </w:p>
        </w:tc>
        <w:tc>
          <w:tcPr>
            <w:tcW w:w="8334" w:type="dxa"/>
            <w:vAlign w:val="center"/>
          </w:tcPr>
          <w:p w14:paraId="2BB03487"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Снятие боковин с функциональных кроватей в объеме, необходимом для безопасной транспортировки, их маркировка, защита и упаковка с сохранением принадлежности к соответствующей кровати.</w:t>
            </w:r>
          </w:p>
        </w:tc>
        <w:tc>
          <w:tcPr>
            <w:tcW w:w="1105" w:type="dxa"/>
            <w:vAlign w:val="center"/>
          </w:tcPr>
          <w:p w14:paraId="21DBE3AE"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43575FB5" w14:textId="77777777" w:rsidTr="00C63AE8">
        <w:trPr>
          <w:cantSplit/>
          <w:jc w:val="center"/>
        </w:trPr>
        <w:tc>
          <w:tcPr>
            <w:tcW w:w="765" w:type="dxa"/>
            <w:vAlign w:val="center"/>
          </w:tcPr>
          <w:p w14:paraId="0510C144"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2.5.</w:t>
            </w:r>
          </w:p>
        </w:tc>
        <w:tc>
          <w:tcPr>
            <w:tcW w:w="8334" w:type="dxa"/>
            <w:vAlign w:val="center"/>
          </w:tcPr>
          <w:p w14:paraId="6ED2FEA1"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Иная разборка мебели и оборудования, кроме операций, прямо предусмотренных пунктами 2.3 и 2.4 настоящего Перечня, Исполнителем не выполняется.</w:t>
            </w:r>
          </w:p>
        </w:tc>
        <w:tc>
          <w:tcPr>
            <w:tcW w:w="1105" w:type="dxa"/>
            <w:vAlign w:val="center"/>
          </w:tcPr>
          <w:p w14:paraId="2F7F57C8" w14:textId="77777777" w:rsidR="00E170C4" w:rsidRPr="00E170C4" w:rsidRDefault="00E170C4" w:rsidP="00E170C4">
            <w:pPr>
              <w:jc w:val="center"/>
              <w:rPr>
                <w:rFonts w:ascii="Times New Roman" w:eastAsia="Times New Roman" w:hAnsi="Times New Roman" w:cs="Times New Roman"/>
                <w:lang w:val="ru-RU" w:eastAsia="ru-RU"/>
              </w:rPr>
            </w:pPr>
          </w:p>
        </w:tc>
      </w:tr>
      <w:tr w:rsidR="00E170C4" w:rsidRPr="00E170C4" w14:paraId="5B88007C" w14:textId="77777777" w:rsidTr="00C63AE8">
        <w:trPr>
          <w:cantSplit/>
          <w:jc w:val="center"/>
        </w:trPr>
        <w:tc>
          <w:tcPr>
            <w:tcW w:w="765" w:type="dxa"/>
            <w:vAlign w:val="center"/>
          </w:tcPr>
          <w:p w14:paraId="09FF8A9C"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3.</w:t>
            </w:r>
          </w:p>
        </w:tc>
        <w:tc>
          <w:tcPr>
            <w:tcW w:w="8334" w:type="dxa"/>
            <w:vAlign w:val="center"/>
          </w:tcPr>
          <w:p w14:paraId="2B752CB5" w14:textId="77777777" w:rsidR="00E170C4" w:rsidRPr="00E170C4" w:rsidRDefault="00E170C4" w:rsidP="00E170C4">
            <w:pP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Специальные операции.</w:t>
            </w:r>
          </w:p>
        </w:tc>
        <w:tc>
          <w:tcPr>
            <w:tcW w:w="1105" w:type="dxa"/>
            <w:vAlign w:val="center"/>
          </w:tcPr>
          <w:p w14:paraId="4940F1C5" w14:textId="77777777" w:rsidR="00E170C4" w:rsidRPr="00E170C4" w:rsidRDefault="00E170C4" w:rsidP="00E170C4">
            <w:pPr>
              <w:jc w:val="center"/>
              <w:rPr>
                <w:rFonts w:ascii="Times New Roman" w:eastAsia="Times New Roman" w:hAnsi="Times New Roman" w:cs="Times New Roman"/>
                <w:lang w:eastAsia="ru-RU"/>
              </w:rPr>
            </w:pPr>
          </w:p>
        </w:tc>
      </w:tr>
      <w:tr w:rsidR="00E170C4" w:rsidRPr="00E170C4" w14:paraId="7BCB9E7E" w14:textId="77777777" w:rsidTr="00C63AE8">
        <w:trPr>
          <w:cantSplit/>
          <w:jc w:val="center"/>
        </w:trPr>
        <w:tc>
          <w:tcPr>
            <w:tcW w:w="765" w:type="dxa"/>
            <w:vAlign w:val="center"/>
          </w:tcPr>
          <w:p w14:paraId="0B8780CC"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3.1.</w:t>
            </w:r>
          </w:p>
        </w:tc>
        <w:tc>
          <w:tcPr>
            <w:tcW w:w="8334" w:type="dxa"/>
            <w:vAlign w:val="center"/>
          </w:tcPr>
          <w:p w14:paraId="6864CD3A"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Последующая сборка  компьютерных столов в месте назначения с использованием сохраненных элементов, фурнитуры и крепежа, демонтированных Исполнителем при подготовке к перевозке.</w:t>
            </w:r>
          </w:p>
        </w:tc>
        <w:tc>
          <w:tcPr>
            <w:tcW w:w="1105" w:type="dxa"/>
            <w:vAlign w:val="center"/>
          </w:tcPr>
          <w:p w14:paraId="7E220FF8"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68F97DBD" w14:textId="77777777" w:rsidTr="00C63AE8">
        <w:trPr>
          <w:cantSplit/>
          <w:jc w:val="center"/>
        </w:trPr>
        <w:tc>
          <w:tcPr>
            <w:tcW w:w="765" w:type="dxa"/>
            <w:vAlign w:val="center"/>
          </w:tcPr>
          <w:p w14:paraId="4D8C3C49"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3.2.</w:t>
            </w:r>
          </w:p>
        </w:tc>
        <w:tc>
          <w:tcPr>
            <w:tcW w:w="8334" w:type="dxa"/>
            <w:vAlign w:val="center"/>
          </w:tcPr>
          <w:p w14:paraId="17F1A7BF"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Установка ранее снятых боковин функциональных кроватей после доставки и размещения кроватей в согласованных Заказчиком помещениях.</w:t>
            </w:r>
          </w:p>
        </w:tc>
        <w:tc>
          <w:tcPr>
            <w:tcW w:w="1105" w:type="dxa"/>
            <w:vAlign w:val="center"/>
          </w:tcPr>
          <w:p w14:paraId="2CBCFB1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452F9B37" w14:textId="77777777" w:rsidTr="00C63AE8">
        <w:trPr>
          <w:cantSplit/>
          <w:jc w:val="center"/>
        </w:trPr>
        <w:tc>
          <w:tcPr>
            <w:tcW w:w="765" w:type="dxa"/>
            <w:vAlign w:val="center"/>
          </w:tcPr>
          <w:p w14:paraId="4659BA7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3.3.</w:t>
            </w:r>
          </w:p>
        </w:tc>
        <w:tc>
          <w:tcPr>
            <w:tcW w:w="8334" w:type="dxa"/>
            <w:vAlign w:val="center"/>
          </w:tcPr>
          <w:p w14:paraId="7B524169"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Перемещение и перевозка автоклава осуществляется в отключенном от внешних коммуникаций состоянии. Отключение, подключение и пусконаладочные работы в отношении автоклава Исполнителем не выполняются.</w:t>
            </w:r>
          </w:p>
        </w:tc>
        <w:tc>
          <w:tcPr>
            <w:tcW w:w="1105" w:type="dxa"/>
            <w:vAlign w:val="center"/>
          </w:tcPr>
          <w:p w14:paraId="1DA45A79"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1EDDA2BC" w14:textId="77777777" w:rsidTr="00C63AE8">
        <w:trPr>
          <w:cantSplit/>
          <w:jc w:val="center"/>
        </w:trPr>
        <w:tc>
          <w:tcPr>
            <w:tcW w:w="765" w:type="dxa"/>
            <w:vAlign w:val="center"/>
          </w:tcPr>
          <w:p w14:paraId="4E625CDA"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4.</w:t>
            </w:r>
          </w:p>
        </w:tc>
        <w:tc>
          <w:tcPr>
            <w:tcW w:w="8334" w:type="dxa"/>
            <w:vAlign w:val="center"/>
          </w:tcPr>
          <w:p w14:paraId="2E91092A" w14:textId="77777777" w:rsidR="00E170C4" w:rsidRPr="00E170C4" w:rsidRDefault="00E170C4" w:rsidP="00E170C4">
            <w:pPr>
              <w:rPr>
                <w:rFonts w:ascii="Times New Roman" w:eastAsia="Times New Roman" w:hAnsi="Times New Roman" w:cs="Times New Roman"/>
                <w:b/>
                <w:lang w:val="ru-RU" w:eastAsia="ru-RU"/>
              </w:rPr>
            </w:pPr>
            <w:r w:rsidRPr="00E170C4">
              <w:rPr>
                <w:rFonts w:ascii="Times New Roman" w:eastAsia="Times New Roman" w:hAnsi="Times New Roman" w:cs="Times New Roman"/>
                <w:b/>
                <w:lang w:val="ru-RU" w:eastAsia="ru-RU"/>
              </w:rPr>
              <w:t>Перемещение мебели и оборудования, погрузка и крепление.</w:t>
            </w:r>
          </w:p>
        </w:tc>
        <w:tc>
          <w:tcPr>
            <w:tcW w:w="1105" w:type="dxa"/>
            <w:vAlign w:val="center"/>
          </w:tcPr>
          <w:p w14:paraId="0D194E4D" w14:textId="77777777" w:rsidR="00E170C4" w:rsidRPr="00E170C4" w:rsidRDefault="00E170C4" w:rsidP="00E170C4">
            <w:pPr>
              <w:jc w:val="center"/>
              <w:rPr>
                <w:rFonts w:ascii="Times New Roman" w:eastAsia="Times New Roman" w:hAnsi="Times New Roman" w:cs="Times New Roman"/>
                <w:lang w:val="ru-RU" w:eastAsia="ru-RU"/>
              </w:rPr>
            </w:pPr>
          </w:p>
        </w:tc>
      </w:tr>
      <w:tr w:rsidR="00E170C4" w:rsidRPr="00E170C4" w14:paraId="319893DC" w14:textId="77777777" w:rsidTr="00C63AE8">
        <w:trPr>
          <w:cantSplit/>
          <w:jc w:val="center"/>
        </w:trPr>
        <w:tc>
          <w:tcPr>
            <w:tcW w:w="765" w:type="dxa"/>
            <w:vAlign w:val="center"/>
          </w:tcPr>
          <w:p w14:paraId="37B8DA11"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4.1.</w:t>
            </w:r>
          </w:p>
        </w:tc>
        <w:tc>
          <w:tcPr>
            <w:tcW w:w="8334" w:type="dxa"/>
            <w:vAlign w:val="center"/>
          </w:tcPr>
          <w:p w14:paraId="49929ADD"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Перемещение мебели и оборудования из помещений первоначального размещения до места погрузки по согласованному с Заказчиком маршруту.</w:t>
            </w:r>
          </w:p>
        </w:tc>
        <w:tc>
          <w:tcPr>
            <w:tcW w:w="1105" w:type="dxa"/>
            <w:vAlign w:val="center"/>
          </w:tcPr>
          <w:p w14:paraId="184BDE3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65CFA681" w14:textId="77777777" w:rsidTr="00C63AE8">
        <w:trPr>
          <w:cantSplit/>
          <w:jc w:val="center"/>
        </w:trPr>
        <w:tc>
          <w:tcPr>
            <w:tcW w:w="765" w:type="dxa"/>
            <w:vAlign w:val="center"/>
          </w:tcPr>
          <w:p w14:paraId="456D3B62"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4.2.</w:t>
            </w:r>
          </w:p>
        </w:tc>
        <w:tc>
          <w:tcPr>
            <w:tcW w:w="8334" w:type="dxa"/>
            <w:vAlign w:val="center"/>
          </w:tcPr>
          <w:p w14:paraId="0A8BFDFD"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Защита полов, стен, дверных проемов, лифтов и иных элементов здания в пределах маршрута перемещения при фактической необходимости.</w:t>
            </w:r>
          </w:p>
        </w:tc>
        <w:tc>
          <w:tcPr>
            <w:tcW w:w="1105" w:type="dxa"/>
            <w:vAlign w:val="center"/>
          </w:tcPr>
          <w:p w14:paraId="379B8F2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200EA6B6" w14:textId="77777777" w:rsidTr="00C63AE8">
        <w:trPr>
          <w:cantSplit/>
          <w:jc w:val="center"/>
        </w:trPr>
        <w:tc>
          <w:tcPr>
            <w:tcW w:w="765" w:type="dxa"/>
            <w:vAlign w:val="center"/>
          </w:tcPr>
          <w:p w14:paraId="6A338CCF"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4.3.</w:t>
            </w:r>
          </w:p>
        </w:tc>
        <w:tc>
          <w:tcPr>
            <w:tcW w:w="8334" w:type="dxa"/>
            <w:vAlign w:val="center"/>
          </w:tcPr>
          <w:p w14:paraId="56ADDB42"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Погрузка мебели и оборудования с применением при необходимости гидроборта, грузовых и гидравлических тележек, такелажных платформ, ремней, строп и иных приспособлений, соответствующих массе и габаритам перемещаемых предметов.</w:t>
            </w:r>
          </w:p>
        </w:tc>
        <w:tc>
          <w:tcPr>
            <w:tcW w:w="1105" w:type="dxa"/>
            <w:vAlign w:val="center"/>
          </w:tcPr>
          <w:p w14:paraId="66C148B1"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2BD20E83" w14:textId="77777777" w:rsidTr="00C63AE8">
        <w:trPr>
          <w:cantSplit/>
          <w:jc w:val="center"/>
        </w:trPr>
        <w:tc>
          <w:tcPr>
            <w:tcW w:w="765" w:type="dxa"/>
            <w:vAlign w:val="center"/>
          </w:tcPr>
          <w:p w14:paraId="6D1E69FC"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4.4.</w:t>
            </w:r>
          </w:p>
        </w:tc>
        <w:tc>
          <w:tcPr>
            <w:tcW w:w="8334" w:type="dxa"/>
            <w:vAlign w:val="center"/>
          </w:tcPr>
          <w:p w14:paraId="42D4C888"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Размещение в кузове транспортного средства с учетом его массы, габаритов и конструктивных особенностей, с исключением небезопасного давления одних предметов на другие.</w:t>
            </w:r>
          </w:p>
        </w:tc>
        <w:tc>
          <w:tcPr>
            <w:tcW w:w="1105" w:type="dxa"/>
            <w:vAlign w:val="center"/>
          </w:tcPr>
          <w:p w14:paraId="781DD71B"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2705437D" w14:textId="77777777" w:rsidTr="00C63AE8">
        <w:trPr>
          <w:cantSplit/>
          <w:jc w:val="center"/>
        </w:trPr>
        <w:tc>
          <w:tcPr>
            <w:tcW w:w="765" w:type="dxa"/>
            <w:vAlign w:val="center"/>
          </w:tcPr>
          <w:p w14:paraId="34837A0D"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4.5.</w:t>
            </w:r>
          </w:p>
        </w:tc>
        <w:tc>
          <w:tcPr>
            <w:tcW w:w="8334" w:type="dxa"/>
            <w:vAlign w:val="center"/>
          </w:tcPr>
          <w:p w14:paraId="32EE22FC"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Крепление мебели и оборудования в кузове транспортного средства ремнями, упорами и иными средствами с исключением падения, опрокидывания и смещения во всех направлениях во время перевозки.</w:t>
            </w:r>
          </w:p>
        </w:tc>
        <w:tc>
          <w:tcPr>
            <w:tcW w:w="1105" w:type="dxa"/>
            <w:vAlign w:val="center"/>
          </w:tcPr>
          <w:p w14:paraId="74C0E45A"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1C814D6C" w14:textId="77777777" w:rsidTr="00C63AE8">
        <w:trPr>
          <w:cantSplit/>
          <w:jc w:val="center"/>
        </w:trPr>
        <w:tc>
          <w:tcPr>
            <w:tcW w:w="765" w:type="dxa"/>
            <w:vAlign w:val="center"/>
          </w:tcPr>
          <w:p w14:paraId="0FFAD061"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5.</w:t>
            </w:r>
          </w:p>
        </w:tc>
        <w:tc>
          <w:tcPr>
            <w:tcW w:w="8334" w:type="dxa"/>
            <w:vAlign w:val="center"/>
          </w:tcPr>
          <w:p w14:paraId="2418D508" w14:textId="77777777" w:rsidR="00E170C4" w:rsidRPr="00E170C4" w:rsidRDefault="00E170C4" w:rsidP="00E170C4">
            <w:pPr>
              <w:rPr>
                <w:rFonts w:ascii="Times New Roman" w:eastAsia="Times New Roman" w:hAnsi="Times New Roman" w:cs="Times New Roman"/>
                <w:b/>
                <w:lang w:eastAsia="ru-RU"/>
              </w:rPr>
            </w:pPr>
            <w:r w:rsidRPr="00E170C4">
              <w:rPr>
                <w:rFonts w:ascii="Times New Roman" w:eastAsia="Times New Roman" w:hAnsi="Times New Roman" w:cs="Times New Roman"/>
                <w:b/>
                <w:lang w:eastAsia="ru-RU"/>
              </w:rPr>
              <w:t>Перевозка мебели и оборудования.</w:t>
            </w:r>
          </w:p>
        </w:tc>
        <w:tc>
          <w:tcPr>
            <w:tcW w:w="1105" w:type="dxa"/>
            <w:vAlign w:val="center"/>
          </w:tcPr>
          <w:p w14:paraId="67B16BCC" w14:textId="77777777" w:rsidR="00E170C4" w:rsidRPr="00E170C4" w:rsidRDefault="00E170C4" w:rsidP="00E170C4">
            <w:pPr>
              <w:jc w:val="center"/>
              <w:rPr>
                <w:rFonts w:ascii="Times New Roman" w:eastAsia="Times New Roman" w:hAnsi="Times New Roman" w:cs="Times New Roman"/>
                <w:lang w:eastAsia="ru-RU"/>
              </w:rPr>
            </w:pPr>
          </w:p>
        </w:tc>
      </w:tr>
      <w:tr w:rsidR="00E170C4" w:rsidRPr="00E170C4" w14:paraId="65A60742" w14:textId="77777777" w:rsidTr="00C63AE8">
        <w:trPr>
          <w:cantSplit/>
          <w:jc w:val="center"/>
        </w:trPr>
        <w:tc>
          <w:tcPr>
            <w:tcW w:w="765" w:type="dxa"/>
            <w:vAlign w:val="center"/>
          </w:tcPr>
          <w:p w14:paraId="2783F9AF"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5.1.</w:t>
            </w:r>
          </w:p>
        </w:tc>
        <w:tc>
          <w:tcPr>
            <w:tcW w:w="8334" w:type="dxa"/>
            <w:vAlign w:val="center"/>
          </w:tcPr>
          <w:p w14:paraId="0D0E7310" w14:textId="77777777" w:rsidR="00E170C4" w:rsidRPr="00E170C4" w:rsidRDefault="00E170C4" w:rsidP="00E170C4">
            <w:pP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Перевозка мебели и оборудования от места погрузки: Ленинградская область, Всеволожский район, г. п. Токсово, ул. </w:t>
            </w:r>
            <w:r w:rsidRPr="00E170C4">
              <w:rPr>
                <w:rFonts w:ascii="Times New Roman" w:eastAsia="Times New Roman" w:hAnsi="Times New Roman" w:cs="Times New Roman"/>
                <w:lang w:eastAsia="ru-RU"/>
              </w:rPr>
              <w:t>Буланова, д. 18.</w:t>
            </w:r>
          </w:p>
        </w:tc>
        <w:tc>
          <w:tcPr>
            <w:tcW w:w="1105" w:type="dxa"/>
            <w:vAlign w:val="center"/>
          </w:tcPr>
          <w:p w14:paraId="7E60E109"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120C8EA8" w14:textId="77777777" w:rsidTr="00C63AE8">
        <w:trPr>
          <w:cantSplit/>
          <w:jc w:val="center"/>
        </w:trPr>
        <w:tc>
          <w:tcPr>
            <w:tcW w:w="765" w:type="dxa"/>
            <w:vAlign w:val="center"/>
          </w:tcPr>
          <w:p w14:paraId="2D716BE2"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5.2.</w:t>
            </w:r>
          </w:p>
        </w:tc>
        <w:tc>
          <w:tcPr>
            <w:tcW w:w="8334" w:type="dxa"/>
            <w:vAlign w:val="center"/>
          </w:tcPr>
          <w:p w14:paraId="73448F12" w14:textId="77777777" w:rsidR="00E170C4" w:rsidRPr="00E170C4" w:rsidRDefault="00E170C4" w:rsidP="00E170C4">
            <w:pPr>
              <w:rPr>
                <w:rFonts w:ascii="Times New Roman" w:eastAsia="Times New Roman" w:hAnsi="Times New Roman" w:cs="Times New Roman"/>
                <w:lang w:eastAsia="ru-RU"/>
              </w:rPr>
            </w:pPr>
            <w:r w:rsidRPr="00E170C4">
              <w:rPr>
                <w:rFonts w:ascii="Times New Roman" w:eastAsia="Times New Roman" w:hAnsi="Times New Roman" w:cs="Times New Roman"/>
                <w:lang w:val="ru-RU" w:eastAsia="ru-RU"/>
              </w:rPr>
              <w:t xml:space="preserve">Доставка мебели и оборудования по адресу: 195197, г. Санкт-Петербург, Полюстровский проспект, д. 12, лит. </w:t>
            </w:r>
            <w:r w:rsidRPr="00E170C4">
              <w:rPr>
                <w:rFonts w:ascii="Times New Roman" w:eastAsia="Times New Roman" w:hAnsi="Times New Roman" w:cs="Times New Roman"/>
                <w:lang w:eastAsia="ru-RU"/>
              </w:rPr>
              <w:t>А.</w:t>
            </w:r>
          </w:p>
        </w:tc>
        <w:tc>
          <w:tcPr>
            <w:tcW w:w="1105" w:type="dxa"/>
            <w:vAlign w:val="center"/>
          </w:tcPr>
          <w:p w14:paraId="28319ACE"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2A7C9D15" w14:textId="77777777" w:rsidTr="00C63AE8">
        <w:trPr>
          <w:cantSplit/>
          <w:jc w:val="center"/>
        </w:trPr>
        <w:tc>
          <w:tcPr>
            <w:tcW w:w="765" w:type="dxa"/>
            <w:vAlign w:val="center"/>
          </w:tcPr>
          <w:p w14:paraId="06C970E4"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5.3.</w:t>
            </w:r>
          </w:p>
        </w:tc>
        <w:tc>
          <w:tcPr>
            <w:tcW w:w="8334" w:type="dxa"/>
            <w:vAlign w:val="center"/>
          </w:tcPr>
          <w:p w14:paraId="78FC9498"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Перевозка осуществляется технически исправным крытым грузовым транспортным средством, соответствующим объему, массе и габаритам имущества и обеспечивающим защиту от атмосферных осадков, загрязнений и иных внешних воздействий.</w:t>
            </w:r>
          </w:p>
        </w:tc>
        <w:tc>
          <w:tcPr>
            <w:tcW w:w="1105" w:type="dxa"/>
            <w:vAlign w:val="center"/>
          </w:tcPr>
          <w:p w14:paraId="0CDD8D26"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36B30993" w14:textId="77777777" w:rsidTr="00C63AE8">
        <w:trPr>
          <w:cantSplit/>
          <w:jc w:val="center"/>
        </w:trPr>
        <w:tc>
          <w:tcPr>
            <w:tcW w:w="765" w:type="dxa"/>
            <w:vAlign w:val="center"/>
          </w:tcPr>
          <w:p w14:paraId="09A303E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5.4.</w:t>
            </w:r>
          </w:p>
        </w:tc>
        <w:tc>
          <w:tcPr>
            <w:tcW w:w="8334" w:type="dxa"/>
            <w:vAlign w:val="center"/>
          </w:tcPr>
          <w:p w14:paraId="4DD95D27"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Необходимое количество транспортных средств, рейсов, работников, такелажного и погрузочно-разгрузочного оборудования определяется Исполнителем самостоятельно с учетом объема имущества и необходимости оказания услуг в установленный Договором срок.</w:t>
            </w:r>
          </w:p>
        </w:tc>
        <w:tc>
          <w:tcPr>
            <w:tcW w:w="1105" w:type="dxa"/>
            <w:vAlign w:val="center"/>
          </w:tcPr>
          <w:p w14:paraId="26D78FC4"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0530B2F2" w14:textId="77777777" w:rsidTr="00C63AE8">
        <w:trPr>
          <w:cantSplit/>
          <w:jc w:val="center"/>
        </w:trPr>
        <w:tc>
          <w:tcPr>
            <w:tcW w:w="765" w:type="dxa"/>
            <w:vAlign w:val="center"/>
          </w:tcPr>
          <w:p w14:paraId="0D832F29"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6.</w:t>
            </w:r>
          </w:p>
        </w:tc>
        <w:tc>
          <w:tcPr>
            <w:tcW w:w="8334" w:type="dxa"/>
            <w:vAlign w:val="center"/>
          </w:tcPr>
          <w:p w14:paraId="7CB4FACD"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b/>
                <w:lang w:val="ru-RU" w:eastAsia="ru-RU"/>
              </w:rPr>
              <w:t>Разгрузка, внутрибольничное перемещение и размещение мебели и оборудования.</w:t>
            </w:r>
          </w:p>
        </w:tc>
        <w:tc>
          <w:tcPr>
            <w:tcW w:w="1105" w:type="dxa"/>
            <w:vAlign w:val="center"/>
          </w:tcPr>
          <w:p w14:paraId="4606928B" w14:textId="77777777" w:rsidR="00E170C4" w:rsidRPr="00E170C4" w:rsidRDefault="00E170C4" w:rsidP="00E170C4">
            <w:pPr>
              <w:jc w:val="center"/>
              <w:rPr>
                <w:rFonts w:ascii="Times New Roman" w:eastAsia="Times New Roman" w:hAnsi="Times New Roman" w:cs="Times New Roman"/>
                <w:lang w:val="ru-RU" w:eastAsia="ru-RU"/>
              </w:rPr>
            </w:pPr>
          </w:p>
        </w:tc>
      </w:tr>
      <w:tr w:rsidR="00E170C4" w:rsidRPr="00E170C4" w14:paraId="5FC8D457" w14:textId="77777777" w:rsidTr="00C63AE8">
        <w:trPr>
          <w:cantSplit/>
          <w:jc w:val="center"/>
        </w:trPr>
        <w:tc>
          <w:tcPr>
            <w:tcW w:w="765" w:type="dxa"/>
            <w:vAlign w:val="center"/>
          </w:tcPr>
          <w:p w14:paraId="384D963A"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6.1.</w:t>
            </w:r>
          </w:p>
        </w:tc>
        <w:tc>
          <w:tcPr>
            <w:tcW w:w="8334" w:type="dxa"/>
            <w:vAlign w:val="center"/>
          </w:tcPr>
          <w:p w14:paraId="1388FE46"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Разгрузка мебели и оборудования в месте назначения с применением при необходимости гидроборта, такелажных платформ, гидравлических тележек и иных приспособлений.</w:t>
            </w:r>
          </w:p>
        </w:tc>
        <w:tc>
          <w:tcPr>
            <w:tcW w:w="1105" w:type="dxa"/>
            <w:vAlign w:val="center"/>
          </w:tcPr>
          <w:p w14:paraId="098F76AF"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72FCA110" w14:textId="77777777" w:rsidTr="00C63AE8">
        <w:trPr>
          <w:cantSplit/>
          <w:jc w:val="center"/>
        </w:trPr>
        <w:tc>
          <w:tcPr>
            <w:tcW w:w="765" w:type="dxa"/>
            <w:vAlign w:val="center"/>
          </w:tcPr>
          <w:p w14:paraId="3686F35C"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6.2.</w:t>
            </w:r>
          </w:p>
        </w:tc>
        <w:tc>
          <w:tcPr>
            <w:tcW w:w="8334" w:type="dxa"/>
            <w:vAlign w:val="center"/>
          </w:tcPr>
          <w:p w14:paraId="7232DD85"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Перемещение разгруженного мебели и оборудования от транспортного средства до здания и далее внутри здания непосредственно до помещений, указанных уполномоченным представителем Заказчика.</w:t>
            </w:r>
          </w:p>
        </w:tc>
        <w:tc>
          <w:tcPr>
            <w:tcW w:w="1105" w:type="dxa"/>
            <w:vAlign w:val="center"/>
          </w:tcPr>
          <w:p w14:paraId="2469340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6AB6924F" w14:textId="77777777" w:rsidTr="00C63AE8">
        <w:trPr>
          <w:cantSplit/>
          <w:jc w:val="center"/>
        </w:trPr>
        <w:tc>
          <w:tcPr>
            <w:tcW w:w="765" w:type="dxa"/>
            <w:vAlign w:val="center"/>
          </w:tcPr>
          <w:p w14:paraId="60BBE47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6.3.</w:t>
            </w:r>
          </w:p>
        </w:tc>
        <w:tc>
          <w:tcPr>
            <w:tcW w:w="8334" w:type="dxa"/>
            <w:vAlign w:val="center"/>
          </w:tcPr>
          <w:p w14:paraId="23377FD2"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Подъем имущества на требуемый этаж с использованием лифтов при наличии технической возможности и соответствии их грузоподъемности, размеров кабины и дверных проемов массе и габаритам имущества либо иным безопасным способом, обеспечиваемым Исполнителем.</w:t>
            </w:r>
          </w:p>
        </w:tc>
        <w:tc>
          <w:tcPr>
            <w:tcW w:w="1105" w:type="dxa"/>
            <w:vAlign w:val="center"/>
          </w:tcPr>
          <w:p w14:paraId="232F5AAE"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72BE3E73" w14:textId="77777777" w:rsidTr="00C63AE8">
        <w:trPr>
          <w:cantSplit/>
          <w:jc w:val="center"/>
        </w:trPr>
        <w:tc>
          <w:tcPr>
            <w:tcW w:w="765" w:type="dxa"/>
            <w:vAlign w:val="center"/>
          </w:tcPr>
          <w:p w14:paraId="7917DD6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6.4.</w:t>
            </w:r>
          </w:p>
        </w:tc>
        <w:tc>
          <w:tcPr>
            <w:tcW w:w="8334" w:type="dxa"/>
            <w:vAlign w:val="center"/>
          </w:tcPr>
          <w:p w14:paraId="2394B5AC"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Установка и окончательная расстановка мебели и оборудования в согласованных Заказчиком местах.</w:t>
            </w:r>
          </w:p>
        </w:tc>
        <w:tc>
          <w:tcPr>
            <w:tcW w:w="1105" w:type="dxa"/>
            <w:vAlign w:val="center"/>
          </w:tcPr>
          <w:p w14:paraId="1B0A3C76"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0898D6C5" w14:textId="77777777" w:rsidTr="00C63AE8">
        <w:trPr>
          <w:cantSplit/>
          <w:jc w:val="center"/>
        </w:trPr>
        <w:tc>
          <w:tcPr>
            <w:tcW w:w="765" w:type="dxa"/>
            <w:vAlign w:val="center"/>
          </w:tcPr>
          <w:p w14:paraId="076EBBD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6.5.</w:t>
            </w:r>
          </w:p>
        </w:tc>
        <w:tc>
          <w:tcPr>
            <w:tcW w:w="8334" w:type="dxa"/>
            <w:vAlign w:val="center"/>
          </w:tcPr>
          <w:p w14:paraId="3E28D689"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Сборка  компьютерных столов в объеме ранее выполненной Исполнителем разборки.</w:t>
            </w:r>
          </w:p>
        </w:tc>
        <w:tc>
          <w:tcPr>
            <w:tcW w:w="1105" w:type="dxa"/>
            <w:vAlign w:val="center"/>
          </w:tcPr>
          <w:p w14:paraId="3FBB1EC9"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4471E875" w14:textId="77777777" w:rsidTr="00C63AE8">
        <w:trPr>
          <w:cantSplit/>
          <w:jc w:val="center"/>
        </w:trPr>
        <w:tc>
          <w:tcPr>
            <w:tcW w:w="765" w:type="dxa"/>
            <w:vAlign w:val="center"/>
          </w:tcPr>
          <w:p w14:paraId="6A73FD8F"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6.6.</w:t>
            </w:r>
          </w:p>
        </w:tc>
        <w:tc>
          <w:tcPr>
            <w:tcW w:w="8334" w:type="dxa"/>
            <w:vAlign w:val="center"/>
          </w:tcPr>
          <w:p w14:paraId="7ED3476A"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Установка ранее снятых Исполнителем боковин функциональных кроватей с проверкой их правильного размещения и фиксации.</w:t>
            </w:r>
          </w:p>
        </w:tc>
        <w:tc>
          <w:tcPr>
            <w:tcW w:w="1105" w:type="dxa"/>
            <w:vAlign w:val="center"/>
          </w:tcPr>
          <w:p w14:paraId="0A67A00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29839A9F" w14:textId="77777777" w:rsidTr="00C63AE8">
        <w:trPr>
          <w:cantSplit/>
          <w:jc w:val="center"/>
        </w:trPr>
        <w:tc>
          <w:tcPr>
            <w:tcW w:w="765" w:type="dxa"/>
            <w:vAlign w:val="center"/>
          </w:tcPr>
          <w:p w14:paraId="60EF9CC7"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7.</w:t>
            </w:r>
          </w:p>
        </w:tc>
        <w:tc>
          <w:tcPr>
            <w:tcW w:w="8334" w:type="dxa"/>
            <w:vAlign w:val="center"/>
          </w:tcPr>
          <w:p w14:paraId="635E7B0C" w14:textId="77777777" w:rsidR="00E170C4" w:rsidRPr="00E170C4" w:rsidRDefault="00E170C4" w:rsidP="00E170C4">
            <w:pP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Завершающие операции.</w:t>
            </w:r>
          </w:p>
        </w:tc>
        <w:tc>
          <w:tcPr>
            <w:tcW w:w="1105" w:type="dxa"/>
            <w:vAlign w:val="center"/>
          </w:tcPr>
          <w:p w14:paraId="3AA365C2" w14:textId="77777777" w:rsidR="00E170C4" w:rsidRPr="00E170C4" w:rsidRDefault="00E170C4" w:rsidP="00E170C4">
            <w:pPr>
              <w:jc w:val="center"/>
              <w:rPr>
                <w:rFonts w:ascii="Times New Roman" w:eastAsia="Times New Roman" w:hAnsi="Times New Roman" w:cs="Times New Roman"/>
                <w:lang w:eastAsia="ru-RU"/>
              </w:rPr>
            </w:pPr>
          </w:p>
        </w:tc>
      </w:tr>
      <w:tr w:rsidR="00E170C4" w:rsidRPr="00E170C4" w14:paraId="75150B8A" w14:textId="77777777" w:rsidTr="00C63AE8">
        <w:trPr>
          <w:cantSplit/>
          <w:jc w:val="center"/>
        </w:trPr>
        <w:tc>
          <w:tcPr>
            <w:tcW w:w="765" w:type="dxa"/>
            <w:vAlign w:val="center"/>
          </w:tcPr>
          <w:p w14:paraId="38CF82C1"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7.1.</w:t>
            </w:r>
          </w:p>
        </w:tc>
        <w:tc>
          <w:tcPr>
            <w:tcW w:w="8334" w:type="dxa"/>
            <w:vAlign w:val="center"/>
          </w:tcPr>
          <w:p w14:paraId="0BD7FA69"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Проверка фактического количества, комплектности и внешнего состояния мебели и оборудования после завершения перевозки, разгрузки, сборки предусмотренных элементов и расстановки.</w:t>
            </w:r>
          </w:p>
        </w:tc>
        <w:tc>
          <w:tcPr>
            <w:tcW w:w="1105" w:type="dxa"/>
            <w:vAlign w:val="center"/>
          </w:tcPr>
          <w:p w14:paraId="77AE4EE1"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1B3875BD" w14:textId="77777777" w:rsidTr="00C63AE8">
        <w:trPr>
          <w:cantSplit/>
          <w:jc w:val="center"/>
        </w:trPr>
        <w:tc>
          <w:tcPr>
            <w:tcW w:w="765" w:type="dxa"/>
            <w:vAlign w:val="center"/>
          </w:tcPr>
          <w:p w14:paraId="4368AC7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7.2.</w:t>
            </w:r>
          </w:p>
        </w:tc>
        <w:tc>
          <w:tcPr>
            <w:tcW w:w="8334" w:type="dxa"/>
            <w:vAlign w:val="center"/>
          </w:tcPr>
          <w:p w14:paraId="21AC0F8B"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Фотофиксация внешнего состояния мебели и оборудования после завершения оказания услуг.</w:t>
            </w:r>
          </w:p>
        </w:tc>
        <w:tc>
          <w:tcPr>
            <w:tcW w:w="1105" w:type="dxa"/>
            <w:vAlign w:val="center"/>
          </w:tcPr>
          <w:p w14:paraId="60DD0C94"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165C94B1" w14:textId="77777777" w:rsidTr="00C63AE8">
        <w:trPr>
          <w:cantSplit/>
          <w:jc w:val="center"/>
        </w:trPr>
        <w:tc>
          <w:tcPr>
            <w:tcW w:w="765" w:type="dxa"/>
            <w:vAlign w:val="center"/>
          </w:tcPr>
          <w:p w14:paraId="6009A3AF"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7.3.</w:t>
            </w:r>
          </w:p>
        </w:tc>
        <w:tc>
          <w:tcPr>
            <w:tcW w:w="8334" w:type="dxa"/>
            <w:vAlign w:val="center"/>
          </w:tcPr>
          <w:p w14:paraId="6CD94A1C"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Сбор упаковочных материалов и иных отходов, образовавшихся непосредственно в результате оказания услуг.</w:t>
            </w:r>
          </w:p>
        </w:tc>
        <w:tc>
          <w:tcPr>
            <w:tcW w:w="1105" w:type="dxa"/>
            <w:vAlign w:val="center"/>
          </w:tcPr>
          <w:p w14:paraId="66FD16B2"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1B84FA97" w14:textId="77777777" w:rsidTr="00C63AE8">
        <w:trPr>
          <w:cantSplit/>
          <w:jc w:val="center"/>
        </w:trPr>
        <w:tc>
          <w:tcPr>
            <w:tcW w:w="765" w:type="dxa"/>
            <w:vAlign w:val="center"/>
          </w:tcPr>
          <w:p w14:paraId="78C0FE99"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7.4.</w:t>
            </w:r>
          </w:p>
        </w:tc>
        <w:tc>
          <w:tcPr>
            <w:tcW w:w="8334" w:type="dxa"/>
            <w:vAlign w:val="center"/>
          </w:tcPr>
          <w:p w14:paraId="1EF42B8B"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Вывоз упаковочных материалов и иных образовавшихся отходов с территории объекта силами и за счет Исполнителя.</w:t>
            </w:r>
          </w:p>
        </w:tc>
        <w:tc>
          <w:tcPr>
            <w:tcW w:w="1105" w:type="dxa"/>
            <w:vAlign w:val="center"/>
          </w:tcPr>
          <w:p w14:paraId="183745FF"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14A818CB" w14:textId="77777777" w:rsidTr="00C63AE8">
        <w:trPr>
          <w:cantSplit/>
          <w:jc w:val="center"/>
        </w:trPr>
        <w:tc>
          <w:tcPr>
            <w:tcW w:w="765" w:type="dxa"/>
            <w:vAlign w:val="center"/>
          </w:tcPr>
          <w:p w14:paraId="578E3A1C"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7.5.</w:t>
            </w:r>
          </w:p>
        </w:tc>
        <w:tc>
          <w:tcPr>
            <w:tcW w:w="8334" w:type="dxa"/>
            <w:vAlign w:val="center"/>
          </w:tcPr>
          <w:p w14:paraId="06583A6A"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Передача мебели и оборудования Заказчику после завершения предусмотренных операций по Акту приема-передачи.</w:t>
            </w:r>
          </w:p>
        </w:tc>
        <w:tc>
          <w:tcPr>
            <w:tcW w:w="1105" w:type="dxa"/>
            <w:vAlign w:val="center"/>
          </w:tcPr>
          <w:p w14:paraId="01C599C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5488DD83" w14:textId="77777777" w:rsidTr="00C63AE8">
        <w:trPr>
          <w:cantSplit/>
          <w:jc w:val="center"/>
        </w:trPr>
        <w:tc>
          <w:tcPr>
            <w:tcW w:w="765" w:type="dxa"/>
            <w:vAlign w:val="center"/>
          </w:tcPr>
          <w:p w14:paraId="0FCBE683"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7.6.</w:t>
            </w:r>
          </w:p>
        </w:tc>
        <w:tc>
          <w:tcPr>
            <w:tcW w:w="8334" w:type="dxa"/>
            <w:vAlign w:val="center"/>
          </w:tcPr>
          <w:p w14:paraId="1C56F400"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Приемка объема и качества оказанных услуг оформляется Сторонами Актом оказанных услуг (выполненных работ) в порядке, предусмотренном Договором.</w:t>
            </w:r>
          </w:p>
        </w:tc>
        <w:tc>
          <w:tcPr>
            <w:tcW w:w="1105" w:type="dxa"/>
            <w:vAlign w:val="center"/>
          </w:tcPr>
          <w:p w14:paraId="4EDB779F"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r>
      <w:tr w:rsidR="00E170C4" w:rsidRPr="00E170C4" w14:paraId="34F3A7D0" w14:textId="77777777" w:rsidTr="00C63AE8">
        <w:trPr>
          <w:cantSplit/>
          <w:jc w:val="center"/>
        </w:trPr>
        <w:tc>
          <w:tcPr>
            <w:tcW w:w="765" w:type="dxa"/>
            <w:vAlign w:val="center"/>
          </w:tcPr>
          <w:p w14:paraId="21A6C0C2"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8.</w:t>
            </w:r>
          </w:p>
        </w:tc>
        <w:tc>
          <w:tcPr>
            <w:tcW w:w="8334" w:type="dxa"/>
            <w:vAlign w:val="center"/>
          </w:tcPr>
          <w:p w14:paraId="153DA7F9"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b/>
                <w:lang w:val="ru-RU" w:eastAsia="ru-RU"/>
              </w:rPr>
              <w:t>Операции, не входящие в состав услуг.</w:t>
            </w:r>
          </w:p>
        </w:tc>
        <w:tc>
          <w:tcPr>
            <w:tcW w:w="1105" w:type="dxa"/>
            <w:vAlign w:val="center"/>
          </w:tcPr>
          <w:p w14:paraId="7961B898" w14:textId="77777777" w:rsidR="00E170C4" w:rsidRPr="00E170C4" w:rsidRDefault="00E170C4" w:rsidP="00E170C4">
            <w:pPr>
              <w:jc w:val="center"/>
              <w:rPr>
                <w:rFonts w:ascii="Times New Roman" w:eastAsia="Times New Roman" w:hAnsi="Times New Roman" w:cs="Times New Roman"/>
                <w:lang w:val="ru-RU" w:eastAsia="ru-RU"/>
              </w:rPr>
            </w:pPr>
          </w:p>
        </w:tc>
      </w:tr>
      <w:tr w:rsidR="00E170C4" w:rsidRPr="00E170C4" w14:paraId="0D888A68" w14:textId="77777777" w:rsidTr="00C63AE8">
        <w:trPr>
          <w:cantSplit/>
          <w:jc w:val="center"/>
        </w:trPr>
        <w:tc>
          <w:tcPr>
            <w:tcW w:w="765" w:type="dxa"/>
            <w:vAlign w:val="center"/>
          </w:tcPr>
          <w:p w14:paraId="0279B580" w14:textId="77777777" w:rsidR="00E170C4" w:rsidRPr="00E170C4" w:rsidRDefault="00E170C4" w:rsidP="00E170C4">
            <w:pPr>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8.1.</w:t>
            </w:r>
          </w:p>
        </w:tc>
        <w:tc>
          <w:tcPr>
            <w:tcW w:w="8334" w:type="dxa"/>
            <w:vAlign w:val="center"/>
          </w:tcPr>
          <w:p w14:paraId="1234A84C" w14:textId="77777777" w:rsidR="00E170C4" w:rsidRPr="00E170C4" w:rsidRDefault="00E170C4" w:rsidP="00E170C4">
            <w:pPr>
              <w:rPr>
                <w:rFonts w:ascii="Times New Roman" w:eastAsia="Times New Roman" w:hAnsi="Times New Roman" w:cs="Times New Roman"/>
                <w:lang w:val="ru-RU" w:eastAsia="ru-RU"/>
              </w:rPr>
            </w:pPr>
            <w:r w:rsidRPr="00E170C4">
              <w:rPr>
                <w:rFonts w:ascii="Times New Roman" w:eastAsia="Times New Roman" w:hAnsi="Times New Roman" w:cs="Times New Roman"/>
                <w:lang w:val="ru-RU" w:eastAsia="ru-RU"/>
              </w:rPr>
              <w:t>В состав услуг не входят: ремонт имущества; разборка и сборка мебели и оборудования, кроме двух компьютерных столов и снятия/установки боковин функциональных кроватей; демонтаж и монтаж кухонных модулей; отключение и подключение водоснабжения, слива (канализации) и электропитания; пусконаладочные работы.</w:t>
            </w:r>
          </w:p>
        </w:tc>
        <w:tc>
          <w:tcPr>
            <w:tcW w:w="1105" w:type="dxa"/>
            <w:vAlign w:val="center"/>
          </w:tcPr>
          <w:p w14:paraId="09293951" w14:textId="77777777" w:rsidR="00E170C4" w:rsidRPr="00E170C4" w:rsidRDefault="00E170C4" w:rsidP="00E170C4">
            <w:pPr>
              <w:jc w:val="center"/>
              <w:rPr>
                <w:rFonts w:ascii="Times New Roman" w:eastAsia="Times New Roman" w:hAnsi="Times New Roman" w:cs="Times New Roman"/>
                <w:lang w:val="ru-RU" w:eastAsia="ru-RU"/>
              </w:rPr>
            </w:pPr>
          </w:p>
        </w:tc>
      </w:tr>
    </w:tbl>
    <w:p w14:paraId="4A32712D" w14:textId="77777777" w:rsidR="00E170C4" w:rsidRPr="00E170C4" w:rsidRDefault="00E170C4" w:rsidP="00E170C4">
      <w:pPr>
        <w:spacing w:after="0" w:line="240" w:lineRule="auto"/>
        <w:rPr>
          <w:rFonts w:ascii="Times New Roman" w:eastAsia="Times New Roman" w:hAnsi="Times New Roman" w:cs="Times New Roman"/>
          <w:lang w:eastAsia="ru-RU"/>
        </w:rPr>
        <w:sectPr w:rsidR="00E170C4" w:rsidRPr="00E170C4">
          <w:footerReference w:type="default" r:id="rId12"/>
          <w:pgSz w:w="11906" w:h="16838"/>
          <w:pgMar w:top="567" w:right="567" w:bottom="567" w:left="680" w:header="227" w:footer="255" w:gutter="0"/>
          <w:cols w:space="720"/>
          <w:docGrid w:linePitch="360"/>
        </w:sectPr>
      </w:pPr>
    </w:p>
    <w:p w14:paraId="0C2CAA6F" w14:textId="77777777" w:rsidR="00E170C4" w:rsidRPr="00E170C4" w:rsidRDefault="00E170C4" w:rsidP="00E170C4">
      <w:pPr>
        <w:keepNext/>
        <w:spacing w:after="40" w:line="240" w:lineRule="auto"/>
        <w:jc w:val="right"/>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Приложение № 3 к Описанию объекта закупки</w:t>
      </w:r>
    </w:p>
    <w:p w14:paraId="28932B0F" w14:textId="77777777" w:rsidR="00E170C4" w:rsidRPr="00E170C4" w:rsidRDefault="00E170C4" w:rsidP="00E170C4">
      <w:pPr>
        <w:keepNext/>
        <w:spacing w:after="8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Форма Акта исходного состояния и комплектности медицинского оборудования и мебели</w:t>
      </w:r>
    </w:p>
    <w:p w14:paraId="30E7A3E9" w14:textId="77777777" w:rsidR="00E170C4" w:rsidRPr="00E170C4" w:rsidRDefault="00E170C4" w:rsidP="00E170C4">
      <w:pPr>
        <w:spacing w:after="60" w:line="240" w:lineRule="auto"/>
        <w:jc w:val="right"/>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к Договору № __________ от «___» __________ 2026 г.</w:t>
      </w:r>
    </w:p>
    <w:p w14:paraId="4187E3BB" w14:textId="77777777" w:rsidR="00E170C4" w:rsidRPr="00E170C4" w:rsidRDefault="00E170C4" w:rsidP="00E170C4">
      <w:pPr>
        <w:keepNext/>
        <w:spacing w:after="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АКТ</w:t>
      </w:r>
    </w:p>
    <w:p w14:paraId="15385EB8" w14:textId="77777777" w:rsidR="00E170C4" w:rsidRPr="00E170C4" w:rsidRDefault="00E170C4" w:rsidP="00E170C4">
      <w:pPr>
        <w:keepNext/>
        <w:spacing w:after="8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исходного состояния и комплектности медицинского оборудования и мебели</w:t>
      </w:r>
    </w:p>
    <w:p w14:paraId="2E966DE5" w14:textId="77777777" w:rsidR="00E170C4" w:rsidRPr="00E170C4" w:rsidRDefault="00E170C4" w:rsidP="00E170C4">
      <w:pPr>
        <w:spacing w:after="6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г. ____________________</w:t>
      </w:r>
      <w:r w:rsidRPr="00E170C4">
        <w:rPr>
          <w:rFonts w:ascii="Times New Roman" w:eastAsia="Times New Roman" w:hAnsi="Times New Roman" w:cs="Times New Roman"/>
          <w:lang w:eastAsia="ru-RU"/>
        </w:rPr>
        <w:tab/>
      </w:r>
      <w:r w:rsidRPr="00E170C4">
        <w:rPr>
          <w:rFonts w:ascii="Times New Roman" w:eastAsia="Times New Roman" w:hAnsi="Times New Roman" w:cs="Times New Roman"/>
          <w:lang w:eastAsia="ru-RU"/>
        </w:rPr>
        <w:tab/>
      </w:r>
      <w:r w:rsidRPr="00E170C4">
        <w:rPr>
          <w:rFonts w:ascii="Times New Roman" w:eastAsia="Times New Roman" w:hAnsi="Times New Roman" w:cs="Times New Roman"/>
          <w:lang w:eastAsia="ru-RU"/>
        </w:rPr>
        <w:tab/>
      </w:r>
      <w:r w:rsidRPr="00E170C4">
        <w:rPr>
          <w:rFonts w:ascii="Times New Roman" w:eastAsia="Times New Roman" w:hAnsi="Times New Roman" w:cs="Times New Roman"/>
          <w:lang w:eastAsia="ru-RU"/>
        </w:rPr>
        <w:tab/>
        <w:t>«___» __________ 2026 г.</w:t>
      </w:r>
    </w:p>
    <w:p w14:paraId="5C02B4BE" w14:textId="77777777" w:rsidR="00E170C4" w:rsidRPr="00E170C4" w:rsidRDefault="00E170C4" w:rsidP="00E170C4">
      <w:pPr>
        <w:spacing w:after="8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Представитель Заказчика ______________________________________________ и представитель Исполнителя ______________________________________________ совместно произвели осмотр медицинского оборудования до начала демонтажа и составили настоящий Акт.</w:t>
      </w:r>
    </w:p>
    <w:p w14:paraId="6EDCD2F5" w14:textId="77777777" w:rsidR="00E170C4" w:rsidRPr="00E170C4" w:rsidRDefault="00E170C4" w:rsidP="00E170C4">
      <w:pPr>
        <w:keepNext/>
        <w:numPr>
          <w:ilvl w:val="0"/>
          <w:numId w:val="15"/>
        </w:numPr>
        <w:spacing w:before="60" w:after="40" w:line="240" w:lineRule="auto"/>
        <w:contextualSpacing/>
        <w:jc w:val="both"/>
        <w:rPr>
          <w:rFonts w:ascii="Times New Roman" w:eastAsia="Times New Roman" w:hAnsi="Times New Roman" w:cs="Times New Roman"/>
          <w:b/>
          <w:lang w:eastAsia="ru-RU"/>
        </w:rPr>
      </w:pPr>
      <w:r w:rsidRPr="00E170C4">
        <w:rPr>
          <w:rFonts w:ascii="Times New Roman" w:eastAsia="Times New Roman" w:hAnsi="Times New Roman" w:cs="Times New Roman"/>
          <w:b/>
          <w:lang w:eastAsia="ru-RU"/>
        </w:rPr>
        <w:t>Сведения об оборудовании</w:t>
      </w:r>
    </w:p>
    <w:tbl>
      <w:tblPr>
        <w:tblW w:w="986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061"/>
        <w:gridCol w:w="6803"/>
      </w:tblGrid>
      <w:tr w:rsidR="00E170C4" w:rsidRPr="00E170C4" w14:paraId="584CD1D3" w14:textId="77777777" w:rsidTr="00C63AE8">
        <w:trPr>
          <w:cantSplit/>
          <w:jc w:val="center"/>
        </w:trPr>
        <w:tc>
          <w:tcPr>
            <w:tcW w:w="3061" w:type="dxa"/>
            <w:tcMar>
              <w:top w:w="80" w:type="dxa"/>
              <w:left w:w="90" w:type="dxa"/>
              <w:bottom w:w="80" w:type="dxa"/>
              <w:right w:w="90" w:type="dxa"/>
            </w:tcMar>
            <w:vAlign w:val="center"/>
          </w:tcPr>
          <w:p w14:paraId="2895FD76"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Наименование оборудования</w:t>
            </w:r>
          </w:p>
        </w:tc>
        <w:tc>
          <w:tcPr>
            <w:tcW w:w="6803" w:type="dxa"/>
            <w:tcMar>
              <w:top w:w="80" w:type="dxa"/>
              <w:left w:w="90" w:type="dxa"/>
              <w:bottom w:w="80" w:type="dxa"/>
              <w:right w:w="90" w:type="dxa"/>
            </w:tcMar>
            <w:vAlign w:val="center"/>
          </w:tcPr>
          <w:p w14:paraId="1D296678"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r w:rsidR="00E170C4" w:rsidRPr="00E170C4" w14:paraId="42CBC51E" w14:textId="77777777" w:rsidTr="00C63AE8">
        <w:trPr>
          <w:cantSplit/>
          <w:jc w:val="center"/>
        </w:trPr>
        <w:tc>
          <w:tcPr>
            <w:tcW w:w="3061" w:type="dxa"/>
            <w:tcMar>
              <w:top w:w="80" w:type="dxa"/>
              <w:left w:w="90" w:type="dxa"/>
              <w:bottom w:w="80" w:type="dxa"/>
              <w:right w:w="90" w:type="dxa"/>
            </w:tcMar>
            <w:vAlign w:val="center"/>
          </w:tcPr>
          <w:p w14:paraId="161A6964"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Модель / исполнение</w:t>
            </w:r>
          </w:p>
        </w:tc>
        <w:tc>
          <w:tcPr>
            <w:tcW w:w="6803" w:type="dxa"/>
            <w:tcMar>
              <w:top w:w="80" w:type="dxa"/>
              <w:left w:w="90" w:type="dxa"/>
              <w:bottom w:w="80" w:type="dxa"/>
              <w:right w:w="90" w:type="dxa"/>
            </w:tcMar>
            <w:vAlign w:val="center"/>
          </w:tcPr>
          <w:p w14:paraId="0E49DDB9"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r w:rsidR="00E170C4" w:rsidRPr="00E170C4" w14:paraId="64BE09C9" w14:textId="77777777" w:rsidTr="00C63AE8">
        <w:trPr>
          <w:cantSplit/>
          <w:jc w:val="center"/>
        </w:trPr>
        <w:tc>
          <w:tcPr>
            <w:tcW w:w="3061" w:type="dxa"/>
            <w:tcMar>
              <w:top w:w="80" w:type="dxa"/>
              <w:left w:w="90" w:type="dxa"/>
              <w:bottom w:w="80" w:type="dxa"/>
              <w:right w:w="90" w:type="dxa"/>
            </w:tcMar>
            <w:vAlign w:val="center"/>
          </w:tcPr>
          <w:p w14:paraId="1E55F19B"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Инвентарный номер</w:t>
            </w:r>
          </w:p>
        </w:tc>
        <w:tc>
          <w:tcPr>
            <w:tcW w:w="6803" w:type="dxa"/>
            <w:tcMar>
              <w:top w:w="80" w:type="dxa"/>
              <w:left w:w="90" w:type="dxa"/>
              <w:bottom w:w="80" w:type="dxa"/>
              <w:right w:w="90" w:type="dxa"/>
            </w:tcMar>
            <w:vAlign w:val="center"/>
          </w:tcPr>
          <w:p w14:paraId="62229BC0"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r w:rsidR="00E170C4" w:rsidRPr="00E170C4" w14:paraId="17F39628" w14:textId="77777777" w:rsidTr="00C63AE8">
        <w:trPr>
          <w:cantSplit/>
          <w:jc w:val="center"/>
        </w:trPr>
        <w:tc>
          <w:tcPr>
            <w:tcW w:w="3061" w:type="dxa"/>
            <w:tcMar>
              <w:top w:w="80" w:type="dxa"/>
              <w:left w:w="90" w:type="dxa"/>
              <w:bottom w:w="80" w:type="dxa"/>
              <w:right w:w="90" w:type="dxa"/>
            </w:tcMar>
            <w:vAlign w:val="center"/>
          </w:tcPr>
          <w:p w14:paraId="698A5994"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Заводской / серийный номер</w:t>
            </w:r>
          </w:p>
        </w:tc>
        <w:tc>
          <w:tcPr>
            <w:tcW w:w="6803" w:type="dxa"/>
            <w:tcMar>
              <w:top w:w="80" w:type="dxa"/>
              <w:left w:w="90" w:type="dxa"/>
              <w:bottom w:w="80" w:type="dxa"/>
              <w:right w:w="90" w:type="dxa"/>
            </w:tcMar>
            <w:vAlign w:val="center"/>
          </w:tcPr>
          <w:p w14:paraId="7B9B82BD"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r w:rsidR="00E170C4" w:rsidRPr="00E170C4" w14:paraId="115FE71A" w14:textId="77777777" w:rsidTr="00C63AE8">
        <w:trPr>
          <w:cantSplit/>
          <w:jc w:val="center"/>
        </w:trPr>
        <w:tc>
          <w:tcPr>
            <w:tcW w:w="3061" w:type="dxa"/>
            <w:tcMar>
              <w:top w:w="80" w:type="dxa"/>
              <w:left w:w="90" w:type="dxa"/>
              <w:bottom w:w="80" w:type="dxa"/>
              <w:right w:w="90" w:type="dxa"/>
            </w:tcMar>
            <w:vAlign w:val="center"/>
          </w:tcPr>
          <w:p w14:paraId="76D43BFE"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Место нахождения</w:t>
            </w:r>
          </w:p>
        </w:tc>
        <w:tc>
          <w:tcPr>
            <w:tcW w:w="6803" w:type="dxa"/>
            <w:tcMar>
              <w:top w:w="80" w:type="dxa"/>
              <w:left w:w="90" w:type="dxa"/>
              <w:bottom w:w="80" w:type="dxa"/>
              <w:right w:w="90" w:type="dxa"/>
            </w:tcMar>
            <w:vAlign w:val="center"/>
          </w:tcPr>
          <w:p w14:paraId="470E79B5"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r w:rsidR="00E170C4" w:rsidRPr="00E170C4" w14:paraId="1CEC504B" w14:textId="77777777" w:rsidTr="00C63AE8">
        <w:trPr>
          <w:cantSplit/>
          <w:jc w:val="center"/>
        </w:trPr>
        <w:tc>
          <w:tcPr>
            <w:tcW w:w="3061" w:type="dxa"/>
            <w:tcMar>
              <w:top w:w="80" w:type="dxa"/>
              <w:left w:w="90" w:type="dxa"/>
              <w:bottom w:w="80" w:type="dxa"/>
              <w:right w:w="90" w:type="dxa"/>
            </w:tcMar>
            <w:vAlign w:val="center"/>
          </w:tcPr>
          <w:p w14:paraId="27319BD3"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Дата и время осмотра</w:t>
            </w:r>
          </w:p>
        </w:tc>
        <w:tc>
          <w:tcPr>
            <w:tcW w:w="6803" w:type="dxa"/>
            <w:tcMar>
              <w:top w:w="80" w:type="dxa"/>
              <w:left w:w="90" w:type="dxa"/>
              <w:bottom w:w="80" w:type="dxa"/>
              <w:right w:w="90" w:type="dxa"/>
            </w:tcMar>
            <w:vAlign w:val="center"/>
          </w:tcPr>
          <w:p w14:paraId="3533BD27"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bl>
    <w:p w14:paraId="30D11FE5" w14:textId="77777777" w:rsidR="00E170C4" w:rsidRPr="00E170C4" w:rsidRDefault="00E170C4" w:rsidP="00E170C4">
      <w:pPr>
        <w:keepNext/>
        <w:spacing w:before="80" w:after="4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2. Внешнее состояние до демонтажа</w:t>
      </w:r>
    </w:p>
    <w:tbl>
      <w:tblPr>
        <w:tblW w:w="986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572"/>
        <w:gridCol w:w="4139"/>
        <w:gridCol w:w="2154"/>
      </w:tblGrid>
      <w:tr w:rsidR="00E170C4" w:rsidRPr="00E170C4" w14:paraId="233E4E3D" w14:textId="77777777" w:rsidTr="00C63AE8">
        <w:trPr>
          <w:tblHeader/>
          <w:jc w:val="center"/>
        </w:trPr>
        <w:tc>
          <w:tcPr>
            <w:tcW w:w="3572" w:type="dxa"/>
            <w:tcMar>
              <w:top w:w="80" w:type="dxa"/>
              <w:left w:w="90" w:type="dxa"/>
              <w:bottom w:w="80" w:type="dxa"/>
              <w:right w:w="90" w:type="dxa"/>
            </w:tcMar>
            <w:vAlign w:val="center"/>
          </w:tcPr>
          <w:p w14:paraId="61C15514" w14:textId="77777777" w:rsidR="00E170C4" w:rsidRPr="00E170C4" w:rsidRDefault="00E170C4" w:rsidP="00E170C4">
            <w:pPr>
              <w:spacing w:after="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Проверяемый элемент</w:t>
            </w:r>
          </w:p>
        </w:tc>
        <w:tc>
          <w:tcPr>
            <w:tcW w:w="4139" w:type="dxa"/>
            <w:tcMar>
              <w:top w:w="80" w:type="dxa"/>
              <w:left w:w="90" w:type="dxa"/>
              <w:bottom w:w="80" w:type="dxa"/>
              <w:right w:w="90" w:type="dxa"/>
            </w:tcMar>
            <w:vAlign w:val="center"/>
          </w:tcPr>
          <w:p w14:paraId="50E9C5A5" w14:textId="77777777" w:rsidR="00E170C4" w:rsidRPr="00E170C4" w:rsidRDefault="00E170C4" w:rsidP="00E170C4">
            <w:pPr>
              <w:spacing w:after="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Состояние / выявленные дефекты</w:t>
            </w:r>
          </w:p>
        </w:tc>
        <w:tc>
          <w:tcPr>
            <w:tcW w:w="2154" w:type="dxa"/>
            <w:tcMar>
              <w:top w:w="80" w:type="dxa"/>
              <w:left w:w="90" w:type="dxa"/>
              <w:bottom w:w="80" w:type="dxa"/>
              <w:right w:w="90" w:type="dxa"/>
            </w:tcMar>
            <w:vAlign w:val="center"/>
          </w:tcPr>
          <w:p w14:paraId="33501B91" w14:textId="77777777" w:rsidR="00E170C4" w:rsidRPr="00E170C4" w:rsidRDefault="00E170C4" w:rsidP="00E170C4">
            <w:pPr>
              <w:spacing w:after="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Примечание</w:t>
            </w:r>
          </w:p>
        </w:tc>
      </w:tr>
      <w:tr w:rsidR="00E170C4" w:rsidRPr="00E170C4" w14:paraId="385EBCAB" w14:textId="77777777" w:rsidTr="00C63AE8">
        <w:trPr>
          <w:cantSplit/>
          <w:jc w:val="center"/>
        </w:trPr>
        <w:tc>
          <w:tcPr>
            <w:tcW w:w="3572" w:type="dxa"/>
            <w:tcMar>
              <w:top w:w="80" w:type="dxa"/>
              <w:left w:w="90" w:type="dxa"/>
              <w:bottom w:w="80" w:type="dxa"/>
              <w:right w:w="90" w:type="dxa"/>
            </w:tcMar>
            <w:vAlign w:val="center"/>
          </w:tcPr>
          <w:p w14:paraId="284C355B"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Корпус и внешние поверхности</w:t>
            </w:r>
          </w:p>
        </w:tc>
        <w:tc>
          <w:tcPr>
            <w:tcW w:w="4139" w:type="dxa"/>
            <w:tcMar>
              <w:top w:w="80" w:type="dxa"/>
              <w:left w:w="90" w:type="dxa"/>
              <w:bottom w:w="80" w:type="dxa"/>
              <w:right w:w="90" w:type="dxa"/>
            </w:tcMar>
            <w:vAlign w:val="center"/>
          </w:tcPr>
          <w:p w14:paraId="0EA7AA92"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c>
          <w:tcPr>
            <w:tcW w:w="2154" w:type="dxa"/>
            <w:tcMar>
              <w:top w:w="80" w:type="dxa"/>
              <w:left w:w="90" w:type="dxa"/>
              <w:bottom w:w="80" w:type="dxa"/>
              <w:right w:w="90" w:type="dxa"/>
            </w:tcMar>
            <w:vAlign w:val="center"/>
          </w:tcPr>
          <w:p w14:paraId="51475398"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r w:rsidR="00E170C4" w:rsidRPr="00E170C4" w14:paraId="4A13CBDB" w14:textId="77777777" w:rsidTr="00C63AE8">
        <w:trPr>
          <w:cantSplit/>
          <w:jc w:val="center"/>
        </w:trPr>
        <w:tc>
          <w:tcPr>
            <w:tcW w:w="3572" w:type="dxa"/>
            <w:tcMar>
              <w:top w:w="80" w:type="dxa"/>
              <w:left w:w="90" w:type="dxa"/>
              <w:bottom w:w="80" w:type="dxa"/>
              <w:right w:w="90" w:type="dxa"/>
            </w:tcMar>
            <w:vAlign w:val="center"/>
          </w:tcPr>
          <w:p w14:paraId="2578CCC8"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Колеса, опоры, механические и подвижные элементы</w:t>
            </w:r>
          </w:p>
        </w:tc>
        <w:tc>
          <w:tcPr>
            <w:tcW w:w="4139" w:type="dxa"/>
            <w:tcMar>
              <w:top w:w="80" w:type="dxa"/>
              <w:left w:w="90" w:type="dxa"/>
              <w:bottom w:w="80" w:type="dxa"/>
              <w:right w:w="90" w:type="dxa"/>
            </w:tcMar>
            <w:vAlign w:val="center"/>
          </w:tcPr>
          <w:p w14:paraId="2654D446"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c>
          <w:tcPr>
            <w:tcW w:w="2154" w:type="dxa"/>
            <w:tcMar>
              <w:top w:w="80" w:type="dxa"/>
              <w:left w:w="90" w:type="dxa"/>
              <w:bottom w:w="80" w:type="dxa"/>
              <w:right w:w="90" w:type="dxa"/>
            </w:tcMar>
            <w:vAlign w:val="center"/>
          </w:tcPr>
          <w:p w14:paraId="1F603D13"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r w:rsidR="00E170C4" w:rsidRPr="00E170C4" w14:paraId="4184AC89" w14:textId="77777777" w:rsidTr="00C63AE8">
        <w:trPr>
          <w:cantSplit/>
          <w:jc w:val="center"/>
        </w:trPr>
        <w:tc>
          <w:tcPr>
            <w:tcW w:w="3572" w:type="dxa"/>
            <w:tcMar>
              <w:top w:w="80" w:type="dxa"/>
              <w:left w:w="90" w:type="dxa"/>
              <w:bottom w:w="80" w:type="dxa"/>
              <w:right w:w="90" w:type="dxa"/>
            </w:tcMar>
            <w:vAlign w:val="center"/>
          </w:tcPr>
          <w:p w14:paraId="7480751C"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Кабели, разъемы, пульты и органы управления</w:t>
            </w:r>
          </w:p>
        </w:tc>
        <w:tc>
          <w:tcPr>
            <w:tcW w:w="4139" w:type="dxa"/>
            <w:tcMar>
              <w:top w:w="80" w:type="dxa"/>
              <w:left w:w="90" w:type="dxa"/>
              <w:bottom w:w="80" w:type="dxa"/>
              <w:right w:w="90" w:type="dxa"/>
            </w:tcMar>
            <w:vAlign w:val="center"/>
          </w:tcPr>
          <w:p w14:paraId="7F19AA3B"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c>
          <w:tcPr>
            <w:tcW w:w="2154" w:type="dxa"/>
            <w:tcMar>
              <w:top w:w="80" w:type="dxa"/>
              <w:left w:w="90" w:type="dxa"/>
              <w:bottom w:w="80" w:type="dxa"/>
              <w:right w:w="90" w:type="dxa"/>
            </w:tcMar>
            <w:vAlign w:val="center"/>
          </w:tcPr>
          <w:p w14:paraId="16A48B67"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r w:rsidR="00E170C4" w:rsidRPr="00E170C4" w14:paraId="4F17140D" w14:textId="77777777" w:rsidTr="00C63AE8">
        <w:trPr>
          <w:cantSplit/>
          <w:jc w:val="center"/>
        </w:trPr>
        <w:tc>
          <w:tcPr>
            <w:tcW w:w="3572" w:type="dxa"/>
            <w:tcMar>
              <w:top w:w="80" w:type="dxa"/>
              <w:left w:w="90" w:type="dxa"/>
              <w:bottom w:w="80" w:type="dxa"/>
              <w:right w:w="90" w:type="dxa"/>
            </w:tcMar>
            <w:vAlign w:val="center"/>
          </w:tcPr>
          <w:p w14:paraId="19DBCD80"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Навесные элементы, стойки, рамы и принадлежности</w:t>
            </w:r>
          </w:p>
        </w:tc>
        <w:tc>
          <w:tcPr>
            <w:tcW w:w="4139" w:type="dxa"/>
            <w:tcMar>
              <w:top w:w="80" w:type="dxa"/>
              <w:left w:w="90" w:type="dxa"/>
              <w:bottom w:w="80" w:type="dxa"/>
              <w:right w:w="90" w:type="dxa"/>
            </w:tcMar>
            <w:vAlign w:val="center"/>
          </w:tcPr>
          <w:p w14:paraId="20677727"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c>
          <w:tcPr>
            <w:tcW w:w="2154" w:type="dxa"/>
            <w:tcMar>
              <w:top w:w="80" w:type="dxa"/>
              <w:left w:w="90" w:type="dxa"/>
              <w:bottom w:w="80" w:type="dxa"/>
              <w:right w:w="90" w:type="dxa"/>
            </w:tcMar>
            <w:vAlign w:val="center"/>
          </w:tcPr>
          <w:p w14:paraId="3C52C9DE"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r w:rsidR="00E170C4" w:rsidRPr="00E170C4" w14:paraId="123244BD" w14:textId="77777777" w:rsidTr="00C63AE8">
        <w:trPr>
          <w:cantSplit/>
          <w:jc w:val="center"/>
        </w:trPr>
        <w:tc>
          <w:tcPr>
            <w:tcW w:w="3572" w:type="dxa"/>
            <w:tcMar>
              <w:top w:w="80" w:type="dxa"/>
              <w:left w:w="90" w:type="dxa"/>
              <w:bottom w:w="80" w:type="dxa"/>
              <w:right w:w="90" w:type="dxa"/>
            </w:tcMar>
            <w:vAlign w:val="center"/>
          </w:tcPr>
          <w:p w14:paraId="43691EB9"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Маркировочные таблички, инвентарный и заводской номера</w:t>
            </w:r>
          </w:p>
        </w:tc>
        <w:tc>
          <w:tcPr>
            <w:tcW w:w="4139" w:type="dxa"/>
            <w:tcMar>
              <w:top w:w="80" w:type="dxa"/>
              <w:left w:w="90" w:type="dxa"/>
              <w:bottom w:w="80" w:type="dxa"/>
              <w:right w:w="90" w:type="dxa"/>
            </w:tcMar>
            <w:vAlign w:val="center"/>
          </w:tcPr>
          <w:p w14:paraId="32CC7D8B"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c>
          <w:tcPr>
            <w:tcW w:w="2154" w:type="dxa"/>
            <w:tcMar>
              <w:top w:w="80" w:type="dxa"/>
              <w:left w:w="90" w:type="dxa"/>
              <w:bottom w:w="80" w:type="dxa"/>
              <w:right w:w="90" w:type="dxa"/>
            </w:tcMar>
            <w:vAlign w:val="center"/>
          </w:tcPr>
          <w:p w14:paraId="69F90B45"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r w:rsidR="00E170C4" w:rsidRPr="00E170C4" w14:paraId="103DA3B0" w14:textId="77777777" w:rsidTr="00C63AE8">
        <w:trPr>
          <w:cantSplit/>
          <w:jc w:val="center"/>
        </w:trPr>
        <w:tc>
          <w:tcPr>
            <w:tcW w:w="3572" w:type="dxa"/>
            <w:tcMar>
              <w:top w:w="80" w:type="dxa"/>
              <w:left w:w="90" w:type="dxa"/>
              <w:bottom w:w="80" w:type="dxa"/>
              <w:right w:w="90" w:type="dxa"/>
            </w:tcMar>
            <w:vAlign w:val="center"/>
          </w:tcPr>
          <w:p w14:paraId="2D83C500"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Иные видимые повреждения, потертости, сколы, трещины, коррозия и деформации</w:t>
            </w:r>
          </w:p>
        </w:tc>
        <w:tc>
          <w:tcPr>
            <w:tcW w:w="4139" w:type="dxa"/>
            <w:tcMar>
              <w:top w:w="80" w:type="dxa"/>
              <w:left w:w="90" w:type="dxa"/>
              <w:bottom w:w="80" w:type="dxa"/>
              <w:right w:w="90" w:type="dxa"/>
            </w:tcMar>
            <w:vAlign w:val="center"/>
          </w:tcPr>
          <w:p w14:paraId="33296FA3"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c>
          <w:tcPr>
            <w:tcW w:w="2154" w:type="dxa"/>
            <w:tcMar>
              <w:top w:w="80" w:type="dxa"/>
              <w:left w:w="90" w:type="dxa"/>
              <w:bottom w:w="80" w:type="dxa"/>
              <w:right w:w="90" w:type="dxa"/>
            </w:tcMar>
            <w:vAlign w:val="center"/>
          </w:tcPr>
          <w:p w14:paraId="57AC8380"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bl>
    <w:p w14:paraId="27BD56C7" w14:textId="77777777" w:rsidR="00E170C4" w:rsidRPr="00E170C4" w:rsidRDefault="00E170C4" w:rsidP="00E170C4">
      <w:pPr>
        <w:keepNext/>
        <w:spacing w:before="80" w:after="4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3. Фактическая комплектность</w:t>
      </w:r>
    </w:p>
    <w:tbl>
      <w:tblPr>
        <w:tblW w:w="986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54"/>
        <w:gridCol w:w="5102"/>
        <w:gridCol w:w="1134"/>
        <w:gridCol w:w="3175"/>
      </w:tblGrid>
      <w:tr w:rsidR="00E170C4" w:rsidRPr="00E170C4" w14:paraId="5237B0A5" w14:textId="77777777" w:rsidTr="00C63AE8">
        <w:trPr>
          <w:tblHeader/>
          <w:jc w:val="center"/>
        </w:trPr>
        <w:tc>
          <w:tcPr>
            <w:tcW w:w="454" w:type="dxa"/>
            <w:tcMar>
              <w:top w:w="80" w:type="dxa"/>
              <w:left w:w="90" w:type="dxa"/>
              <w:bottom w:w="80" w:type="dxa"/>
              <w:right w:w="90" w:type="dxa"/>
            </w:tcMar>
            <w:vAlign w:val="center"/>
          </w:tcPr>
          <w:p w14:paraId="25B6E0D8" w14:textId="77777777" w:rsidR="00E170C4" w:rsidRPr="00E170C4" w:rsidRDefault="00E170C4" w:rsidP="00E170C4">
            <w:pPr>
              <w:spacing w:after="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w:t>
            </w:r>
          </w:p>
        </w:tc>
        <w:tc>
          <w:tcPr>
            <w:tcW w:w="5102" w:type="dxa"/>
            <w:tcMar>
              <w:top w:w="80" w:type="dxa"/>
              <w:left w:w="90" w:type="dxa"/>
              <w:bottom w:w="80" w:type="dxa"/>
              <w:right w:w="90" w:type="dxa"/>
            </w:tcMar>
            <w:vAlign w:val="center"/>
          </w:tcPr>
          <w:p w14:paraId="73DC7C0F" w14:textId="77777777" w:rsidR="00E170C4" w:rsidRPr="00E170C4" w:rsidRDefault="00E170C4" w:rsidP="00E170C4">
            <w:pPr>
              <w:spacing w:after="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Наименование узла, комплектующего или принадлежности</w:t>
            </w:r>
          </w:p>
        </w:tc>
        <w:tc>
          <w:tcPr>
            <w:tcW w:w="1134" w:type="dxa"/>
            <w:tcMar>
              <w:top w:w="80" w:type="dxa"/>
              <w:left w:w="90" w:type="dxa"/>
              <w:bottom w:w="80" w:type="dxa"/>
              <w:right w:w="90" w:type="dxa"/>
            </w:tcMar>
            <w:vAlign w:val="center"/>
          </w:tcPr>
          <w:p w14:paraId="6C903120" w14:textId="77777777" w:rsidR="00E170C4" w:rsidRPr="00E170C4" w:rsidRDefault="00E170C4" w:rsidP="00E170C4">
            <w:pPr>
              <w:spacing w:after="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Количество</w:t>
            </w:r>
          </w:p>
        </w:tc>
        <w:tc>
          <w:tcPr>
            <w:tcW w:w="3175" w:type="dxa"/>
            <w:tcMar>
              <w:top w:w="80" w:type="dxa"/>
              <w:left w:w="90" w:type="dxa"/>
              <w:bottom w:w="80" w:type="dxa"/>
              <w:right w:w="90" w:type="dxa"/>
            </w:tcMar>
            <w:vAlign w:val="center"/>
          </w:tcPr>
          <w:p w14:paraId="72B98531" w14:textId="77777777" w:rsidR="00E170C4" w:rsidRPr="00E170C4" w:rsidRDefault="00E170C4" w:rsidP="00E170C4">
            <w:pPr>
              <w:spacing w:after="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Состояние / примечание</w:t>
            </w:r>
          </w:p>
        </w:tc>
      </w:tr>
      <w:tr w:rsidR="00E170C4" w:rsidRPr="00E170C4" w14:paraId="5A0DA6C1" w14:textId="77777777" w:rsidTr="00C63AE8">
        <w:trPr>
          <w:cantSplit/>
          <w:jc w:val="center"/>
        </w:trPr>
        <w:tc>
          <w:tcPr>
            <w:tcW w:w="454" w:type="dxa"/>
            <w:tcMar>
              <w:top w:w="80" w:type="dxa"/>
              <w:left w:w="90" w:type="dxa"/>
              <w:bottom w:w="80" w:type="dxa"/>
              <w:right w:w="90" w:type="dxa"/>
            </w:tcMar>
            <w:vAlign w:val="center"/>
          </w:tcPr>
          <w:p w14:paraId="3D808FEB" w14:textId="77777777" w:rsidR="00E170C4" w:rsidRPr="00E170C4" w:rsidRDefault="00E170C4" w:rsidP="00E170C4">
            <w:pPr>
              <w:spacing w:after="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1</w:t>
            </w:r>
          </w:p>
        </w:tc>
        <w:tc>
          <w:tcPr>
            <w:tcW w:w="5102" w:type="dxa"/>
            <w:tcMar>
              <w:top w:w="80" w:type="dxa"/>
              <w:left w:w="90" w:type="dxa"/>
              <w:bottom w:w="80" w:type="dxa"/>
              <w:right w:w="90" w:type="dxa"/>
            </w:tcMar>
            <w:vAlign w:val="center"/>
          </w:tcPr>
          <w:p w14:paraId="081E0C62"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c>
          <w:tcPr>
            <w:tcW w:w="1134" w:type="dxa"/>
            <w:tcMar>
              <w:top w:w="80" w:type="dxa"/>
              <w:left w:w="90" w:type="dxa"/>
              <w:bottom w:w="80" w:type="dxa"/>
              <w:right w:w="90" w:type="dxa"/>
            </w:tcMar>
            <w:vAlign w:val="center"/>
          </w:tcPr>
          <w:p w14:paraId="03CDAF32" w14:textId="77777777" w:rsidR="00E170C4" w:rsidRPr="00E170C4" w:rsidRDefault="00E170C4" w:rsidP="00E170C4">
            <w:pPr>
              <w:spacing w:after="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c>
          <w:tcPr>
            <w:tcW w:w="3175" w:type="dxa"/>
            <w:tcMar>
              <w:top w:w="80" w:type="dxa"/>
              <w:left w:w="90" w:type="dxa"/>
              <w:bottom w:w="80" w:type="dxa"/>
              <w:right w:w="90" w:type="dxa"/>
            </w:tcMar>
            <w:vAlign w:val="center"/>
          </w:tcPr>
          <w:p w14:paraId="04C6CF5C"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r w:rsidR="00E170C4" w:rsidRPr="00E170C4" w14:paraId="3CCCD26D" w14:textId="77777777" w:rsidTr="00C63AE8">
        <w:trPr>
          <w:cantSplit/>
          <w:jc w:val="center"/>
        </w:trPr>
        <w:tc>
          <w:tcPr>
            <w:tcW w:w="454" w:type="dxa"/>
            <w:tcMar>
              <w:top w:w="80" w:type="dxa"/>
              <w:left w:w="90" w:type="dxa"/>
              <w:bottom w:w="80" w:type="dxa"/>
              <w:right w:w="90" w:type="dxa"/>
            </w:tcMar>
            <w:vAlign w:val="center"/>
          </w:tcPr>
          <w:p w14:paraId="58C32C01" w14:textId="77777777" w:rsidR="00E170C4" w:rsidRPr="00E170C4" w:rsidRDefault="00E170C4" w:rsidP="00E170C4">
            <w:pPr>
              <w:spacing w:after="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2</w:t>
            </w:r>
          </w:p>
        </w:tc>
        <w:tc>
          <w:tcPr>
            <w:tcW w:w="5102" w:type="dxa"/>
            <w:tcMar>
              <w:top w:w="80" w:type="dxa"/>
              <w:left w:w="90" w:type="dxa"/>
              <w:bottom w:w="80" w:type="dxa"/>
              <w:right w:w="90" w:type="dxa"/>
            </w:tcMar>
            <w:vAlign w:val="center"/>
          </w:tcPr>
          <w:p w14:paraId="527BFFCC"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c>
          <w:tcPr>
            <w:tcW w:w="1134" w:type="dxa"/>
            <w:tcMar>
              <w:top w:w="80" w:type="dxa"/>
              <w:left w:w="90" w:type="dxa"/>
              <w:bottom w:w="80" w:type="dxa"/>
              <w:right w:w="90" w:type="dxa"/>
            </w:tcMar>
            <w:vAlign w:val="center"/>
          </w:tcPr>
          <w:p w14:paraId="7A11225A" w14:textId="77777777" w:rsidR="00E170C4" w:rsidRPr="00E170C4" w:rsidRDefault="00E170C4" w:rsidP="00E170C4">
            <w:pPr>
              <w:spacing w:after="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c>
          <w:tcPr>
            <w:tcW w:w="3175" w:type="dxa"/>
            <w:tcMar>
              <w:top w:w="80" w:type="dxa"/>
              <w:left w:w="90" w:type="dxa"/>
              <w:bottom w:w="80" w:type="dxa"/>
              <w:right w:w="90" w:type="dxa"/>
            </w:tcMar>
            <w:vAlign w:val="center"/>
          </w:tcPr>
          <w:p w14:paraId="7E5FD073"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r w:rsidR="00E170C4" w:rsidRPr="00E170C4" w14:paraId="455671D9" w14:textId="77777777" w:rsidTr="00C63AE8">
        <w:trPr>
          <w:cantSplit/>
          <w:jc w:val="center"/>
        </w:trPr>
        <w:tc>
          <w:tcPr>
            <w:tcW w:w="454" w:type="dxa"/>
            <w:tcMar>
              <w:top w:w="80" w:type="dxa"/>
              <w:left w:w="90" w:type="dxa"/>
              <w:bottom w:w="80" w:type="dxa"/>
              <w:right w:w="90" w:type="dxa"/>
            </w:tcMar>
            <w:vAlign w:val="center"/>
          </w:tcPr>
          <w:p w14:paraId="18B162D0" w14:textId="77777777" w:rsidR="00E170C4" w:rsidRPr="00E170C4" w:rsidRDefault="00E170C4" w:rsidP="00E170C4">
            <w:pPr>
              <w:spacing w:after="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3</w:t>
            </w:r>
          </w:p>
        </w:tc>
        <w:tc>
          <w:tcPr>
            <w:tcW w:w="5102" w:type="dxa"/>
            <w:tcMar>
              <w:top w:w="80" w:type="dxa"/>
              <w:left w:w="90" w:type="dxa"/>
              <w:bottom w:w="80" w:type="dxa"/>
              <w:right w:w="90" w:type="dxa"/>
            </w:tcMar>
            <w:vAlign w:val="center"/>
          </w:tcPr>
          <w:p w14:paraId="6828766A"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c>
          <w:tcPr>
            <w:tcW w:w="1134" w:type="dxa"/>
            <w:tcMar>
              <w:top w:w="80" w:type="dxa"/>
              <w:left w:w="90" w:type="dxa"/>
              <w:bottom w:w="80" w:type="dxa"/>
              <w:right w:w="90" w:type="dxa"/>
            </w:tcMar>
            <w:vAlign w:val="center"/>
          </w:tcPr>
          <w:p w14:paraId="7353AAD4" w14:textId="77777777" w:rsidR="00E170C4" w:rsidRPr="00E170C4" w:rsidRDefault="00E170C4" w:rsidP="00E170C4">
            <w:pPr>
              <w:spacing w:after="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c>
          <w:tcPr>
            <w:tcW w:w="3175" w:type="dxa"/>
            <w:tcMar>
              <w:top w:w="80" w:type="dxa"/>
              <w:left w:w="90" w:type="dxa"/>
              <w:bottom w:w="80" w:type="dxa"/>
              <w:right w:w="90" w:type="dxa"/>
            </w:tcMar>
            <w:vAlign w:val="center"/>
          </w:tcPr>
          <w:p w14:paraId="6BCD7D8D"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r w:rsidR="00E170C4" w:rsidRPr="00E170C4" w14:paraId="22D345F9" w14:textId="77777777" w:rsidTr="00C63AE8">
        <w:trPr>
          <w:cantSplit/>
          <w:jc w:val="center"/>
        </w:trPr>
        <w:tc>
          <w:tcPr>
            <w:tcW w:w="454" w:type="dxa"/>
            <w:tcMar>
              <w:top w:w="80" w:type="dxa"/>
              <w:left w:w="90" w:type="dxa"/>
              <w:bottom w:w="80" w:type="dxa"/>
              <w:right w:w="90" w:type="dxa"/>
            </w:tcMar>
            <w:vAlign w:val="center"/>
          </w:tcPr>
          <w:p w14:paraId="205A73C4" w14:textId="77777777" w:rsidR="00E170C4" w:rsidRPr="00E170C4" w:rsidRDefault="00E170C4" w:rsidP="00E170C4">
            <w:pPr>
              <w:spacing w:after="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4</w:t>
            </w:r>
          </w:p>
        </w:tc>
        <w:tc>
          <w:tcPr>
            <w:tcW w:w="5102" w:type="dxa"/>
            <w:tcMar>
              <w:top w:w="80" w:type="dxa"/>
              <w:left w:w="90" w:type="dxa"/>
              <w:bottom w:w="80" w:type="dxa"/>
              <w:right w:w="90" w:type="dxa"/>
            </w:tcMar>
            <w:vAlign w:val="center"/>
          </w:tcPr>
          <w:p w14:paraId="4917E930"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c>
          <w:tcPr>
            <w:tcW w:w="1134" w:type="dxa"/>
            <w:tcMar>
              <w:top w:w="80" w:type="dxa"/>
              <w:left w:w="90" w:type="dxa"/>
              <w:bottom w:w="80" w:type="dxa"/>
              <w:right w:w="90" w:type="dxa"/>
            </w:tcMar>
            <w:vAlign w:val="center"/>
          </w:tcPr>
          <w:p w14:paraId="3559BF1D" w14:textId="77777777" w:rsidR="00E170C4" w:rsidRPr="00E170C4" w:rsidRDefault="00E170C4" w:rsidP="00E170C4">
            <w:pPr>
              <w:spacing w:after="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c>
          <w:tcPr>
            <w:tcW w:w="3175" w:type="dxa"/>
            <w:tcMar>
              <w:top w:w="80" w:type="dxa"/>
              <w:left w:w="90" w:type="dxa"/>
              <w:bottom w:w="80" w:type="dxa"/>
              <w:right w:w="90" w:type="dxa"/>
            </w:tcMar>
            <w:vAlign w:val="center"/>
          </w:tcPr>
          <w:p w14:paraId="4F058BDC"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r w:rsidR="00E170C4" w:rsidRPr="00E170C4" w14:paraId="78514B14" w14:textId="77777777" w:rsidTr="00C63AE8">
        <w:trPr>
          <w:cantSplit/>
          <w:jc w:val="center"/>
        </w:trPr>
        <w:tc>
          <w:tcPr>
            <w:tcW w:w="454" w:type="dxa"/>
            <w:tcMar>
              <w:top w:w="80" w:type="dxa"/>
              <w:left w:w="90" w:type="dxa"/>
              <w:bottom w:w="80" w:type="dxa"/>
              <w:right w:w="90" w:type="dxa"/>
            </w:tcMar>
            <w:vAlign w:val="center"/>
          </w:tcPr>
          <w:p w14:paraId="1E302D23" w14:textId="77777777" w:rsidR="00E170C4" w:rsidRPr="00E170C4" w:rsidRDefault="00E170C4" w:rsidP="00E170C4">
            <w:pPr>
              <w:spacing w:after="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5</w:t>
            </w:r>
          </w:p>
        </w:tc>
        <w:tc>
          <w:tcPr>
            <w:tcW w:w="5102" w:type="dxa"/>
            <w:tcMar>
              <w:top w:w="80" w:type="dxa"/>
              <w:left w:w="90" w:type="dxa"/>
              <w:bottom w:w="80" w:type="dxa"/>
              <w:right w:w="90" w:type="dxa"/>
            </w:tcMar>
            <w:vAlign w:val="center"/>
          </w:tcPr>
          <w:p w14:paraId="39405CB9"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c>
          <w:tcPr>
            <w:tcW w:w="1134" w:type="dxa"/>
            <w:tcMar>
              <w:top w:w="80" w:type="dxa"/>
              <w:left w:w="90" w:type="dxa"/>
              <w:bottom w:w="80" w:type="dxa"/>
              <w:right w:w="90" w:type="dxa"/>
            </w:tcMar>
            <w:vAlign w:val="center"/>
          </w:tcPr>
          <w:p w14:paraId="75320A35" w14:textId="77777777" w:rsidR="00E170C4" w:rsidRPr="00E170C4" w:rsidRDefault="00E170C4" w:rsidP="00E170C4">
            <w:pPr>
              <w:spacing w:after="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c>
          <w:tcPr>
            <w:tcW w:w="3175" w:type="dxa"/>
            <w:tcMar>
              <w:top w:w="80" w:type="dxa"/>
              <w:left w:w="90" w:type="dxa"/>
              <w:bottom w:w="80" w:type="dxa"/>
              <w:right w:w="90" w:type="dxa"/>
            </w:tcMar>
            <w:vAlign w:val="center"/>
          </w:tcPr>
          <w:p w14:paraId="1BBE8DC4"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r w:rsidR="00E170C4" w:rsidRPr="00E170C4" w14:paraId="55DD563E" w14:textId="77777777" w:rsidTr="00C63AE8">
        <w:trPr>
          <w:cantSplit/>
          <w:jc w:val="center"/>
        </w:trPr>
        <w:tc>
          <w:tcPr>
            <w:tcW w:w="454" w:type="dxa"/>
            <w:tcMar>
              <w:top w:w="80" w:type="dxa"/>
              <w:left w:w="90" w:type="dxa"/>
              <w:bottom w:w="80" w:type="dxa"/>
              <w:right w:w="90" w:type="dxa"/>
            </w:tcMar>
            <w:vAlign w:val="center"/>
          </w:tcPr>
          <w:p w14:paraId="61BA24EA" w14:textId="77777777" w:rsidR="00E170C4" w:rsidRPr="00E170C4" w:rsidRDefault="00E170C4" w:rsidP="00E170C4">
            <w:pPr>
              <w:spacing w:after="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6</w:t>
            </w:r>
          </w:p>
        </w:tc>
        <w:tc>
          <w:tcPr>
            <w:tcW w:w="5102" w:type="dxa"/>
            <w:tcMar>
              <w:top w:w="80" w:type="dxa"/>
              <w:left w:w="90" w:type="dxa"/>
              <w:bottom w:w="80" w:type="dxa"/>
              <w:right w:w="90" w:type="dxa"/>
            </w:tcMar>
            <w:vAlign w:val="center"/>
          </w:tcPr>
          <w:p w14:paraId="3D271F84"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c>
          <w:tcPr>
            <w:tcW w:w="1134" w:type="dxa"/>
            <w:tcMar>
              <w:top w:w="80" w:type="dxa"/>
              <w:left w:w="90" w:type="dxa"/>
              <w:bottom w:w="80" w:type="dxa"/>
              <w:right w:w="90" w:type="dxa"/>
            </w:tcMar>
            <w:vAlign w:val="center"/>
          </w:tcPr>
          <w:p w14:paraId="20F0E41F" w14:textId="77777777" w:rsidR="00E170C4" w:rsidRPr="00E170C4" w:rsidRDefault="00E170C4" w:rsidP="00E170C4">
            <w:pPr>
              <w:spacing w:after="0" w:line="240" w:lineRule="auto"/>
              <w:jc w:val="center"/>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c>
          <w:tcPr>
            <w:tcW w:w="3175" w:type="dxa"/>
            <w:tcMar>
              <w:top w:w="80" w:type="dxa"/>
              <w:left w:w="90" w:type="dxa"/>
              <w:bottom w:w="80" w:type="dxa"/>
              <w:right w:w="90" w:type="dxa"/>
            </w:tcMar>
            <w:vAlign w:val="center"/>
          </w:tcPr>
          <w:p w14:paraId="546C3295"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bl>
    <w:p w14:paraId="274279BE" w14:textId="77777777" w:rsidR="00E170C4" w:rsidRPr="00E170C4" w:rsidRDefault="00E170C4" w:rsidP="00E170C4">
      <w:pPr>
        <w:keepNext/>
        <w:spacing w:before="80" w:after="4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4. Состояние подключения и доступная проверка</w:t>
      </w:r>
    </w:p>
    <w:tbl>
      <w:tblPr>
        <w:tblW w:w="986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402"/>
        <w:gridCol w:w="6463"/>
      </w:tblGrid>
      <w:tr w:rsidR="00E170C4" w:rsidRPr="00E170C4" w14:paraId="6AFA8EAD" w14:textId="77777777" w:rsidTr="00C63AE8">
        <w:trPr>
          <w:cantSplit/>
          <w:jc w:val="center"/>
        </w:trPr>
        <w:tc>
          <w:tcPr>
            <w:tcW w:w="3402" w:type="dxa"/>
            <w:tcMar>
              <w:top w:w="80" w:type="dxa"/>
              <w:left w:w="90" w:type="dxa"/>
              <w:bottom w:w="80" w:type="dxa"/>
              <w:right w:w="90" w:type="dxa"/>
            </w:tcMar>
            <w:vAlign w:val="center"/>
          </w:tcPr>
          <w:p w14:paraId="3C45331C"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Подключение к электросети</w:t>
            </w:r>
          </w:p>
        </w:tc>
        <w:tc>
          <w:tcPr>
            <w:tcW w:w="6463" w:type="dxa"/>
            <w:tcMar>
              <w:top w:w="80" w:type="dxa"/>
              <w:left w:w="90" w:type="dxa"/>
              <w:bottom w:w="80" w:type="dxa"/>
              <w:right w:w="90" w:type="dxa"/>
            </w:tcMar>
            <w:vAlign w:val="center"/>
          </w:tcPr>
          <w:p w14:paraId="45C67EC8"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подключено / отключено / не проверялось</w:t>
            </w:r>
          </w:p>
        </w:tc>
      </w:tr>
      <w:tr w:rsidR="00E170C4" w:rsidRPr="00E170C4" w14:paraId="28D84364" w14:textId="77777777" w:rsidTr="00C63AE8">
        <w:trPr>
          <w:cantSplit/>
          <w:jc w:val="center"/>
        </w:trPr>
        <w:tc>
          <w:tcPr>
            <w:tcW w:w="3402" w:type="dxa"/>
            <w:tcMar>
              <w:top w:w="80" w:type="dxa"/>
              <w:left w:w="90" w:type="dxa"/>
              <w:bottom w:w="80" w:type="dxa"/>
              <w:right w:w="90" w:type="dxa"/>
            </w:tcMar>
            <w:vAlign w:val="center"/>
          </w:tcPr>
          <w:p w14:paraId="294082C1"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Подключение к иным коммуникациям</w:t>
            </w:r>
          </w:p>
        </w:tc>
        <w:tc>
          <w:tcPr>
            <w:tcW w:w="6463" w:type="dxa"/>
            <w:tcMar>
              <w:top w:w="80" w:type="dxa"/>
              <w:left w:w="90" w:type="dxa"/>
              <w:bottom w:w="80" w:type="dxa"/>
              <w:right w:w="90" w:type="dxa"/>
            </w:tcMar>
            <w:vAlign w:val="center"/>
          </w:tcPr>
          <w:p w14:paraId="2AE4DBFD"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подключено / отключено / не применимо / не проверялось</w:t>
            </w:r>
          </w:p>
        </w:tc>
      </w:tr>
      <w:tr w:rsidR="00E170C4" w:rsidRPr="00E170C4" w14:paraId="33309FC9" w14:textId="77777777" w:rsidTr="00C63AE8">
        <w:trPr>
          <w:cantSplit/>
          <w:jc w:val="center"/>
        </w:trPr>
        <w:tc>
          <w:tcPr>
            <w:tcW w:w="3402" w:type="dxa"/>
            <w:tcMar>
              <w:top w:w="80" w:type="dxa"/>
              <w:left w:w="90" w:type="dxa"/>
              <w:bottom w:w="80" w:type="dxa"/>
              <w:right w:w="90" w:type="dxa"/>
            </w:tcMar>
            <w:vAlign w:val="center"/>
          </w:tcPr>
          <w:p w14:paraId="0B9E1BF0"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Проверка включения</w:t>
            </w:r>
          </w:p>
        </w:tc>
        <w:tc>
          <w:tcPr>
            <w:tcW w:w="6463" w:type="dxa"/>
            <w:tcMar>
              <w:top w:w="80" w:type="dxa"/>
              <w:left w:w="90" w:type="dxa"/>
              <w:bottom w:w="80" w:type="dxa"/>
              <w:right w:w="90" w:type="dxa"/>
            </w:tcMar>
            <w:vAlign w:val="center"/>
          </w:tcPr>
          <w:p w14:paraId="4BA27A0A"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включается / не включается / проверка не проводилась</w:t>
            </w:r>
          </w:p>
        </w:tc>
      </w:tr>
      <w:tr w:rsidR="00E170C4" w:rsidRPr="00E170C4" w14:paraId="5A513D68" w14:textId="77777777" w:rsidTr="00C63AE8">
        <w:trPr>
          <w:cantSplit/>
          <w:jc w:val="center"/>
        </w:trPr>
        <w:tc>
          <w:tcPr>
            <w:tcW w:w="3402" w:type="dxa"/>
            <w:tcMar>
              <w:top w:w="80" w:type="dxa"/>
              <w:left w:w="90" w:type="dxa"/>
              <w:bottom w:w="80" w:type="dxa"/>
              <w:right w:w="90" w:type="dxa"/>
            </w:tcMar>
            <w:vAlign w:val="center"/>
          </w:tcPr>
          <w:p w14:paraId="6B6EA6CD"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Выявленные особенности работы</w:t>
            </w:r>
          </w:p>
        </w:tc>
        <w:tc>
          <w:tcPr>
            <w:tcW w:w="6463" w:type="dxa"/>
            <w:tcMar>
              <w:top w:w="80" w:type="dxa"/>
              <w:left w:w="90" w:type="dxa"/>
              <w:bottom w:w="80" w:type="dxa"/>
              <w:right w:w="90" w:type="dxa"/>
            </w:tcMar>
            <w:vAlign w:val="center"/>
          </w:tcPr>
          <w:p w14:paraId="0F01FCF0"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r w:rsidR="00E170C4" w:rsidRPr="00E170C4" w14:paraId="3B6A4F3F" w14:textId="77777777" w:rsidTr="00C63AE8">
        <w:trPr>
          <w:cantSplit/>
          <w:jc w:val="center"/>
        </w:trPr>
        <w:tc>
          <w:tcPr>
            <w:tcW w:w="3402" w:type="dxa"/>
            <w:tcMar>
              <w:top w:w="80" w:type="dxa"/>
              <w:left w:w="90" w:type="dxa"/>
              <w:bottom w:w="80" w:type="dxa"/>
              <w:right w:w="90" w:type="dxa"/>
            </w:tcMar>
            <w:vAlign w:val="center"/>
          </w:tcPr>
          <w:p w14:paraId="79AD9DCA"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Причина, по которой проверка не проводилась</w:t>
            </w:r>
          </w:p>
        </w:tc>
        <w:tc>
          <w:tcPr>
            <w:tcW w:w="6463" w:type="dxa"/>
            <w:tcMar>
              <w:top w:w="80" w:type="dxa"/>
              <w:left w:w="90" w:type="dxa"/>
              <w:bottom w:w="80" w:type="dxa"/>
              <w:right w:w="90" w:type="dxa"/>
            </w:tcMar>
            <w:vAlign w:val="center"/>
          </w:tcPr>
          <w:p w14:paraId="148B3483"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bl>
    <w:p w14:paraId="786EEC90" w14:textId="77777777" w:rsidR="00E170C4" w:rsidRPr="00E170C4" w:rsidRDefault="00E170C4" w:rsidP="00E170C4">
      <w:pPr>
        <w:spacing w:before="40" w:after="6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i/>
          <w:lang w:eastAsia="ru-RU"/>
        </w:rPr>
        <w:t>Проверка включения и внешний осмотр по настоящему Акту не являются технической диагностикой, техническим обслуживанием либо подтверждением полной исправности медицинского оборудования.</w:t>
      </w:r>
    </w:p>
    <w:p w14:paraId="527657DB" w14:textId="77777777" w:rsidR="00E170C4" w:rsidRPr="00E170C4" w:rsidRDefault="00E170C4" w:rsidP="00E170C4">
      <w:pPr>
        <w:keepNext/>
        <w:spacing w:before="60" w:after="4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5. Фотофиксация</w:t>
      </w:r>
    </w:p>
    <w:p w14:paraId="21155D07" w14:textId="77777777" w:rsidR="00E170C4" w:rsidRPr="00E170C4" w:rsidRDefault="00E170C4" w:rsidP="00E170C4">
      <w:pPr>
        <w:spacing w:after="6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Фотофиксация выполнена: да / нет. Количество фотографий: ________. Фото- и видеоматериалы являются приложением к настоящему Акту.</w:t>
      </w:r>
    </w:p>
    <w:p w14:paraId="4B9EA1AB" w14:textId="77777777" w:rsidR="00E170C4" w:rsidRPr="00E170C4" w:rsidRDefault="00E170C4" w:rsidP="00E170C4">
      <w:pPr>
        <w:keepNext/>
        <w:spacing w:before="60" w:after="4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6. Дополнительные замечания</w:t>
      </w:r>
    </w:p>
    <w:tbl>
      <w:tblPr>
        <w:tblW w:w="986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9865"/>
      </w:tblGrid>
      <w:tr w:rsidR="00E170C4" w:rsidRPr="00E170C4" w14:paraId="4CAFE8D4" w14:textId="77777777" w:rsidTr="00C63AE8">
        <w:trPr>
          <w:cantSplit/>
          <w:jc w:val="center"/>
        </w:trPr>
        <w:tc>
          <w:tcPr>
            <w:tcW w:w="9865" w:type="dxa"/>
            <w:tcMar>
              <w:top w:w="80" w:type="dxa"/>
              <w:left w:w="90" w:type="dxa"/>
              <w:bottom w:w="80" w:type="dxa"/>
              <w:right w:w="90" w:type="dxa"/>
            </w:tcMar>
            <w:vAlign w:val="center"/>
          </w:tcPr>
          <w:p w14:paraId="1FAD0BF1"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r w:rsidR="00E170C4" w:rsidRPr="00E170C4" w14:paraId="45B7F72E" w14:textId="77777777" w:rsidTr="00C63AE8">
        <w:trPr>
          <w:cantSplit/>
          <w:jc w:val="center"/>
        </w:trPr>
        <w:tc>
          <w:tcPr>
            <w:tcW w:w="9865" w:type="dxa"/>
            <w:tcMar>
              <w:top w:w="80" w:type="dxa"/>
              <w:left w:w="90" w:type="dxa"/>
              <w:bottom w:w="80" w:type="dxa"/>
              <w:right w:w="90" w:type="dxa"/>
            </w:tcMar>
            <w:vAlign w:val="center"/>
          </w:tcPr>
          <w:p w14:paraId="1383E369"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r w:rsidR="00E170C4" w:rsidRPr="00E170C4" w14:paraId="36E66C8D" w14:textId="77777777" w:rsidTr="00C63AE8">
        <w:trPr>
          <w:cantSplit/>
          <w:jc w:val="center"/>
        </w:trPr>
        <w:tc>
          <w:tcPr>
            <w:tcW w:w="9865" w:type="dxa"/>
            <w:tcMar>
              <w:top w:w="80" w:type="dxa"/>
              <w:left w:w="90" w:type="dxa"/>
              <w:bottom w:w="80" w:type="dxa"/>
              <w:right w:w="90" w:type="dxa"/>
            </w:tcMar>
            <w:vAlign w:val="center"/>
          </w:tcPr>
          <w:p w14:paraId="3D9276DA"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 xml:space="preserve"> </w:t>
            </w:r>
          </w:p>
        </w:tc>
      </w:tr>
    </w:tbl>
    <w:p w14:paraId="40DF3184" w14:textId="77777777" w:rsidR="00E170C4" w:rsidRPr="00E170C4" w:rsidRDefault="00E170C4" w:rsidP="00E170C4">
      <w:pPr>
        <w:keepNext/>
        <w:spacing w:before="80" w:after="4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7. Заключение Сторон</w:t>
      </w:r>
    </w:p>
    <w:p w14:paraId="4D7B7C0E" w14:textId="77777777" w:rsidR="00E170C4" w:rsidRPr="00E170C4" w:rsidRDefault="00E170C4" w:rsidP="00E170C4">
      <w:pPr>
        <w:spacing w:after="8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Состояние и комплектность оборудования до начала демонтажа зафиксированы настоящим Актом. Исполнитель не несет ответственности за недостатки, повреждения, неисправности и некомплектность, отраженные в настоящем Акте, а также за скрытые дефекты и неисправности, существовавшие до начала оказания услуг и не возникшие вследствие действий Исполнителя.</w:t>
      </w:r>
    </w:p>
    <w:p w14:paraId="1552FC88" w14:textId="77777777" w:rsidR="00E170C4" w:rsidRPr="00E170C4" w:rsidRDefault="00E170C4" w:rsidP="00E170C4">
      <w:pPr>
        <w:spacing w:after="100" w:line="240" w:lineRule="auto"/>
        <w:jc w:val="both"/>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Настоящий Акт составлен в двух экземплярах, имеющих одинаковую юридическую силу, по одному для каждой из Сторон.</w:t>
      </w:r>
    </w:p>
    <w:tbl>
      <w:tblPr>
        <w:tblW w:w="9864" w:type="dxa"/>
        <w:jc w:val="center"/>
        <w:tblLayout w:type="fixed"/>
        <w:tblLook w:val="04A0" w:firstRow="1" w:lastRow="0" w:firstColumn="1" w:lastColumn="0" w:noHBand="0" w:noVBand="1"/>
      </w:tblPr>
      <w:tblGrid>
        <w:gridCol w:w="4932"/>
        <w:gridCol w:w="4932"/>
      </w:tblGrid>
      <w:tr w:rsidR="00E170C4" w:rsidRPr="00E170C4" w14:paraId="67C257BD" w14:textId="77777777" w:rsidTr="00C63AE8">
        <w:trPr>
          <w:jc w:val="center"/>
        </w:trPr>
        <w:tc>
          <w:tcPr>
            <w:tcW w:w="4932" w:type="dxa"/>
            <w:tcBorders>
              <w:top w:val="nil"/>
              <w:left w:val="nil"/>
              <w:bottom w:val="nil"/>
              <w:right w:val="nil"/>
            </w:tcBorders>
            <w:tcMar>
              <w:top w:w="80" w:type="dxa"/>
              <w:left w:w="90" w:type="dxa"/>
              <w:bottom w:w="80" w:type="dxa"/>
              <w:right w:w="90" w:type="dxa"/>
            </w:tcMar>
            <w:vAlign w:val="center"/>
          </w:tcPr>
          <w:p w14:paraId="2BAE9FE9"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Заказчик:</w:t>
            </w:r>
          </w:p>
        </w:tc>
        <w:tc>
          <w:tcPr>
            <w:tcW w:w="4932" w:type="dxa"/>
            <w:tcBorders>
              <w:top w:val="nil"/>
              <w:left w:val="nil"/>
              <w:bottom w:val="nil"/>
              <w:right w:val="nil"/>
            </w:tcBorders>
            <w:tcMar>
              <w:top w:w="80" w:type="dxa"/>
              <w:left w:w="90" w:type="dxa"/>
              <w:bottom w:w="80" w:type="dxa"/>
              <w:right w:w="90" w:type="dxa"/>
            </w:tcMar>
            <w:vAlign w:val="center"/>
          </w:tcPr>
          <w:p w14:paraId="65397174"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b/>
                <w:lang w:eastAsia="ru-RU"/>
              </w:rPr>
              <w:t>Исполнитель:</w:t>
            </w:r>
          </w:p>
        </w:tc>
      </w:tr>
      <w:tr w:rsidR="00E170C4" w:rsidRPr="00E170C4" w14:paraId="1A977873" w14:textId="77777777" w:rsidTr="00C63AE8">
        <w:trPr>
          <w:jc w:val="center"/>
        </w:trPr>
        <w:tc>
          <w:tcPr>
            <w:tcW w:w="4932" w:type="dxa"/>
            <w:tcBorders>
              <w:top w:val="nil"/>
              <w:left w:val="nil"/>
              <w:bottom w:val="nil"/>
              <w:right w:val="nil"/>
            </w:tcBorders>
            <w:tcMar>
              <w:top w:w="80" w:type="dxa"/>
              <w:left w:w="90" w:type="dxa"/>
              <w:bottom w:w="80" w:type="dxa"/>
              <w:right w:w="90" w:type="dxa"/>
            </w:tcMar>
            <w:vAlign w:val="center"/>
          </w:tcPr>
          <w:p w14:paraId="25ACDD61"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________________ / ________________</w:t>
            </w:r>
          </w:p>
        </w:tc>
        <w:tc>
          <w:tcPr>
            <w:tcW w:w="4932" w:type="dxa"/>
            <w:tcBorders>
              <w:top w:val="nil"/>
              <w:left w:val="nil"/>
              <w:bottom w:val="nil"/>
              <w:right w:val="nil"/>
            </w:tcBorders>
            <w:tcMar>
              <w:top w:w="80" w:type="dxa"/>
              <w:left w:w="90" w:type="dxa"/>
              <w:bottom w:w="80" w:type="dxa"/>
              <w:right w:w="90" w:type="dxa"/>
            </w:tcMar>
            <w:vAlign w:val="center"/>
          </w:tcPr>
          <w:p w14:paraId="73B5A568"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________________ / ________________</w:t>
            </w:r>
          </w:p>
        </w:tc>
      </w:tr>
      <w:tr w:rsidR="00E170C4" w:rsidRPr="00E170C4" w14:paraId="3CBD6114" w14:textId="77777777" w:rsidTr="00C63AE8">
        <w:trPr>
          <w:jc w:val="center"/>
        </w:trPr>
        <w:tc>
          <w:tcPr>
            <w:tcW w:w="4932" w:type="dxa"/>
            <w:tcBorders>
              <w:top w:val="nil"/>
              <w:left w:val="nil"/>
              <w:bottom w:val="nil"/>
              <w:right w:val="nil"/>
            </w:tcBorders>
            <w:tcMar>
              <w:top w:w="80" w:type="dxa"/>
              <w:left w:w="90" w:type="dxa"/>
              <w:bottom w:w="80" w:type="dxa"/>
              <w:right w:w="90" w:type="dxa"/>
            </w:tcMar>
            <w:vAlign w:val="center"/>
          </w:tcPr>
          <w:p w14:paraId="3FF49C62"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М.П. (при наличии)</w:t>
            </w:r>
          </w:p>
        </w:tc>
        <w:tc>
          <w:tcPr>
            <w:tcW w:w="4932" w:type="dxa"/>
            <w:tcBorders>
              <w:top w:val="nil"/>
              <w:left w:val="nil"/>
              <w:bottom w:val="nil"/>
              <w:right w:val="nil"/>
            </w:tcBorders>
            <w:tcMar>
              <w:top w:w="80" w:type="dxa"/>
              <w:left w:w="90" w:type="dxa"/>
              <w:bottom w:w="80" w:type="dxa"/>
              <w:right w:w="90" w:type="dxa"/>
            </w:tcMar>
            <w:vAlign w:val="center"/>
          </w:tcPr>
          <w:p w14:paraId="262035D1" w14:textId="77777777" w:rsidR="00E170C4" w:rsidRPr="00E170C4" w:rsidRDefault="00E170C4" w:rsidP="00E170C4">
            <w:pPr>
              <w:spacing w:after="0" w:line="240" w:lineRule="auto"/>
              <w:rPr>
                <w:rFonts w:ascii="Times New Roman" w:eastAsia="Times New Roman" w:hAnsi="Times New Roman" w:cs="Times New Roman"/>
                <w:lang w:eastAsia="ru-RU"/>
              </w:rPr>
            </w:pPr>
            <w:r w:rsidRPr="00E170C4">
              <w:rPr>
                <w:rFonts w:ascii="Times New Roman" w:eastAsia="Times New Roman" w:hAnsi="Times New Roman" w:cs="Times New Roman"/>
                <w:lang w:eastAsia="ru-RU"/>
              </w:rPr>
              <w:t>М.П. (при наличии)</w:t>
            </w:r>
          </w:p>
        </w:tc>
      </w:tr>
    </w:tbl>
    <w:p w14:paraId="09C7DE7B" w14:textId="2AE2C7CE" w:rsidR="00E170C4" w:rsidRDefault="00E170C4"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5917EA20" w14:textId="77777777" w:rsidR="00E170C4" w:rsidRDefault="00E170C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33F9FD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155D10AE" w14:textId="77777777" w:rsidR="002957AA" w:rsidRDefault="002957AA" w:rsidP="008C151B">
      <w:pPr>
        <w:keepNext/>
        <w:suppressAutoHyphens/>
        <w:autoSpaceDE w:val="0"/>
        <w:autoSpaceDN w:val="0"/>
        <w:adjustRightInd w:val="0"/>
        <w:spacing w:after="0" w:line="240" w:lineRule="auto"/>
        <w:jc w:val="right"/>
        <w:rPr>
          <w:rFonts w:ascii="Times New Roman" w:eastAsia="Times New Roman" w:hAnsi="Times New Roman" w:cs="Times New Roman"/>
          <w:sz w:val="24"/>
          <w:szCs w:val="24"/>
        </w:rPr>
      </w:pPr>
    </w:p>
    <w:p w14:paraId="0371F31F" w14:textId="620282B4" w:rsidR="008C151B" w:rsidRDefault="008C151B" w:rsidP="008C151B">
      <w:pPr>
        <w:keepNext/>
        <w:suppressAutoHyphens/>
        <w:autoSpaceDE w:val="0"/>
        <w:autoSpaceDN w:val="0"/>
        <w:adjustRightInd w:val="0"/>
        <w:spacing w:after="0" w:line="240" w:lineRule="auto"/>
        <w:jc w:val="right"/>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Приложение № 4 к Описанию объекта закупки</w:t>
      </w:r>
    </w:p>
    <w:p w14:paraId="03F35F12" w14:textId="77777777" w:rsidR="00C550A5" w:rsidRPr="00C550A5" w:rsidRDefault="00C550A5" w:rsidP="00C550A5">
      <w:pPr>
        <w:jc w:val="right"/>
        <w:rPr>
          <w:rFonts w:ascii="Times New Roman" w:hAnsi="Times New Roman" w:cs="Times New Roman"/>
          <w:sz w:val="24"/>
          <w:szCs w:val="24"/>
        </w:rPr>
      </w:pPr>
      <w:r w:rsidRPr="00C550A5">
        <w:rPr>
          <w:rFonts w:ascii="Times New Roman" w:hAnsi="Times New Roman" w:cs="Times New Roman"/>
          <w:sz w:val="24"/>
          <w:szCs w:val="24"/>
        </w:rPr>
        <w:t>к Договору № __________ от «___» __________ 2026 г.</w:t>
      </w:r>
    </w:p>
    <w:p w14:paraId="66A1F42A" w14:textId="77777777" w:rsidR="00C550A5" w:rsidRPr="0073538B" w:rsidRDefault="00C550A5" w:rsidP="008C151B">
      <w:pPr>
        <w:keepNext/>
        <w:suppressAutoHyphens/>
        <w:autoSpaceDE w:val="0"/>
        <w:autoSpaceDN w:val="0"/>
        <w:adjustRightInd w:val="0"/>
        <w:spacing w:after="0" w:line="240" w:lineRule="auto"/>
        <w:jc w:val="right"/>
        <w:rPr>
          <w:rFonts w:ascii="Times New Roman" w:eastAsia="Times New Roman" w:hAnsi="Times New Roman" w:cs="Times New Roman"/>
          <w:sz w:val="24"/>
          <w:szCs w:val="24"/>
        </w:rPr>
      </w:pPr>
    </w:p>
    <w:p w14:paraId="4588A67B" w14:textId="77777777" w:rsidR="008C151B" w:rsidRPr="0073538B" w:rsidRDefault="008C151B" w:rsidP="008C151B">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АКТ</w:t>
      </w:r>
    </w:p>
    <w:p w14:paraId="26679BB2" w14:textId="595E7A63" w:rsidR="008C151B" w:rsidRPr="0073538B" w:rsidRDefault="008C151B" w:rsidP="008C151B">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ПРИЕМА-ПЕРЕДАЧИ ОБОРУДОВАНИЯ ПО ДОГОВОРУ</w:t>
      </w:r>
      <w:r w:rsidR="00C550A5">
        <w:rPr>
          <w:rFonts w:ascii="Times New Roman" w:eastAsia="Times New Roman" w:hAnsi="Times New Roman" w:cs="Times New Roman"/>
          <w:sz w:val="24"/>
          <w:szCs w:val="24"/>
        </w:rPr>
        <w:t xml:space="preserve"> (форма)</w:t>
      </w:r>
    </w:p>
    <w:p w14:paraId="6FCCBB6D" w14:textId="77777777" w:rsidR="008C151B" w:rsidRPr="0073538B" w:rsidRDefault="008C151B" w:rsidP="008C151B">
      <w:pPr>
        <w:suppressAutoHyphens/>
        <w:autoSpaceDE w:val="0"/>
        <w:autoSpaceDN w:val="0"/>
        <w:adjustRightInd w:val="0"/>
        <w:spacing w:after="0" w:line="240" w:lineRule="auto"/>
        <w:ind w:firstLine="425"/>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ОТ "__" ________ 20__ г. N ____</w:t>
      </w:r>
    </w:p>
    <w:p w14:paraId="1C3F348B" w14:textId="77777777" w:rsidR="008C151B" w:rsidRPr="0073538B" w:rsidRDefault="008C151B" w:rsidP="008C151B">
      <w:pPr>
        <w:suppressAutoHyphens/>
        <w:autoSpaceDE w:val="0"/>
        <w:autoSpaceDN w:val="0"/>
        <w:adjustRightInd w:val="0"/>
        <w:spacing w:after="0" w:line="240" w:lineRule="auto"/>
        <w:ind w:firstLine="425"/>
        <w:rPr>
          <w:rFonts w:ascii="Times New Roman" w:eastAsia="Times New Roman" w:hAnsi="Times New Roman" w:cs="Times New Roman"/>
          <w:sz w:val="24"/>
          <w:szCs w:val="24"/>
        </w:rPr>
      </w:pPr>
    </w:p>
    <w:p w14:paraId="3FCF7A5C"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Исполнитель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 Государственное бюджетное учреждение здравоохранения Ленинградская областная клиническая больница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1595E84D"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p>
    <w:p w14:paraId="32FD9363"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1.</w:t>
      </w:r>
      <w:r w:rsidRPr="0073538B">
        <w:rPr>
          <w:rFonts w:ascii="Times New Roman" w:eastAsia="Times New Roman" w:hAnsi="Times New Roman" w:cs="Times New Roman"/>
          <w:sz w:val="24"/>
          <w:szCs w:val="24"/>
        </w:rPr>
        <w:t xml:space="preserve"> Исполнитель после выполнения предусмотренных Договором операций по демонтажу, подготовке к транспортировке, перемещению, погрузке, перевозке, разгрузке, подъему и монтажу передал, а Заказчик принял следующее медицинское оборудование:</w:t>
      </w:r>
    </w:p>
    <w:tbl>
      <w:tblPr>
        <w:tblW w:w="0" w:type="auto"/>
        <w:jc w:val="center"/>
        <w:tblLayout w:type="fixed"/>
        <w:tblCellMar>
          <w:left w:w="0" w:type="dxa"/>
          <w:right w:w="0" w:type="dxa"/>
        </w:tblCellMar>
        <w:tblLook w:val="0000" w:firstRow="0" w:lastRow="0" w:firstColumn="0" w:lastColumn="0" w:noHBand="0" w:noVBand="0"/>
      </w:tblPr>
      <w:tblGrid>
        <w:gridCol w:w="516"/>
        <w:gridCol w:w="5330"/>
        <w:gridCol w:w="2154"/>
        <w:gridCol w:w="2494"/>
      </w:tblGrid>
      <w:tr w:rsidR="008C151B" w:rsidRPr="0073538B" w14:paraId="418D50CF" w14:textId="77777777" w:rsidTr="008C151B">
        <w:trPr>
          <w:cantSplit/>
          <w:jc w:val="center"/>
        </w:trPr>
        <w:tc>
          <w:tcPr>
            <w:tcW w:w="516" w:type="dxa"/>
            <w:tcBorders>
              <w:top w:val="single" w:sz="6" w:space="0" w:color="000000"/>
              <w:left w:val="single" w:sz="6" w:space="0" w:color="000000"/>
              <w:bottom w:val="single" w:sz="6" w:space="0" w:color="000000"/>
              <w:right w:val="single" w:sz="6" w:space="0" w:color="000000"/>
            </w:tcBorders>
            <w:tcMar>
              <w:top w:w="100" w:type="dxa"/>
              <w:left w:w="80" w:type="dxa"/>
              <w:bottom w:w="100" w:type="dxa"/>
              <w:right w:w="80" w:type="dxa"/>
            </w:tcMar>
            <w:vAlign w:val="center"/>
          </w:tcPr>
          <w:p w14:paraId="450C0665"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w:t>
            </w:r>
            <w:r w:rsidRPr="0073538B">
              <w:rPr>
                <w:rFonts w:ascii="Times New Roman" w:eastAsia="Times New Roman" w:hAnsi="Times New Roman" w:cs="Times New Roman"/>
                <w:b/>
                <w:sz w:val="24"/>
                <w:szCs w:val="24"/>
              </w:rPr>
              <w:br/>
              <w:t>п/п</w:t>
            </w:r>
          </w:p>
        </w:tc>
        <w:tc>
          <w:tcPr>
            <w:tcW w:w="5330" w:type="dxa"/>
            <w:tcBorders>
              <w:top w:val="single" w:sz="6" w:space="0" w:color="000000"/>
              <w:left w:val="single" w:sz="6" w:space="0" w:color="000000"/>
              <w:bottom w:val="single" w:sz="6" w:space="0" w:color="000000"/>
              <w:right w:val="single" w:sz="6" w:space="0" w:color="000000"/>
            </w:tcBorders>
            <w:tcMar>
              <w:top w:w="100" w:type="dxa"/>
              <w:left w:w="80" w:type="dxa"/>
              <w:bottom w:w="100" w:type="dxa"/>
              <w:right w:w="80" w:type="dxa"/>
            </w:tcMar>
            <w:vAlign w:val="center"/>
          </w:tcPr>
          <w:p w14:paraId="795E2AD4"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Наименование медицинского оборудования</w:t>
            </w:r>
          </w:p>
        </w:tc>
        <w:tc>
          <w:tcPr>
            <w:tcW w:w="2154" w:type="dxa"/>
            <w:tcBorders>
              <w:top w:val="single" w:sz="6" w:space="0" w:color="000000"/>
              <w:left w:val="single" w:sz="6" w:space="0" w:color="000000"/>
              <w:bottom w:val="single" w:sz="6" w:space="0" w:color="000000"/>
              <w:right w:val="single" w:sz="6" w:space="0" w:color="000000"/>
            </w:tcBorders>
            <w:tcMar>
              <w:top w:w="100" w:type="dxa"/>
              <w:left w:w="80" w:type="dxa"/>
              <w:bottom w:w="100" w:type="dxa"/>
              <w:right w:w="80" w:type="dxa"/>
            </w:tcMar>
            <w:vAlign w:val="center"/>
          </w:tcPr>
          <w:p w14:paraId="2C9DF490"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Инвентарный</w:t>
            </w:r>
            <w:r w:rsidRPr="0073538B">
              <w:rPr>
                <w:rFonts w:ascii="Times New Roman" w:eastAsia="Times New Roman" w:hAnsi="Times New Roman" w:cs="Times New Roman"/>
                <w:b/>
                <w:sz w:val="24"/>
                <w:szCs w:val="24"/>
              </w:rPr>
              <w:br/>
              <w:t>номер</w:t>
            </w:r>
          </w:p>
        </w:tc>
        <w:tc>
          <w:tcPr>
            <w:tcW w:w="2494" w:type="dxa"/>
            <w:tcBorders>
              <w:top w:val="single" w:sz="6" w:space="0" w:color="000000"/>
              <w:left w:val="single" w:sz="6" w:space="0" w:color="000000"/>
              <w:bottom w:val="single" w:sz="6" w:space="0" w:color="000000"/>
              <w:right w:val="single" w:sz="6" w:space="0" w:color="000000"/>
            </w:tcBorders>
            <w:tcMar>
              <w:top w:w="100" w:type="dxa"/>
              <w:left w:w="80" w:type="dxa"/>
              <w:bottom w:w="100" w:type="dxa"/>
              <w:right w:w="80" w:type="dxa"/>
            </w:tcMar>
            <w:vAlign w:val="center"/>
          </w:tcPr>
          <w:p w14:paraId="42BC015E"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Заводской / серийный</w:t>
            </w:r>
            <w:r w:rsidRPr="0073538B">
              <w:rPr>
                <w:rFonts w:ascii="Times New Roman" w:eastAsia="Times New Roman" w:hAnsi="Times New Roman" w:cs="Times New Roman"/>
                <w:b/>
                <w:sz w:val="24"/>
                <w:szCs w:val="24"/>
              </w:rPr>
              <w:br/>
              <w:t>номер</w:t>
            </w:r>
          </w:p>
        </w:tc>
      </w:tr>
      <w:tr w:rsidR="008C151B" w:rsidRPr="0073538B" w14:paraId="4F0E3B67" w14:textId="77777777" w:rsidTr="008C151B">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6561F0FC"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1</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66E0F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AD05EE1"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26D4DC25"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r w:rsidR="008C151B" w:rsidRPr="0073538B" w14:paraId="71E02DDE" w14:textId="77777777" w:rsidTr="008C151B">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009AE9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E7BBE55"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2C4196E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6B45DA9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r w:rsidR="008C151B" w:rsidRPr="0073538B" w14:paraId="39D54812" w14:textId="77777777" w:rsidTr="008C151B">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404C9B7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3</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55F48A1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2162126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4A690443"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r w:rsidR="008C151B" w:rsidRPr="0073538B" w14:paraId="64022EB4" w14:textId="77777777" w:rsidTr="008C151B">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463AAA3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539FD07F"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50E88E8"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09A6EDEC"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r w:rsidR="008C151B" w:rsidRPr="0073538B" w14:paraId="69085F62" w14:textId="77777777" w:rsidTr="008C151B">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42C6A388"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5</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597C60B6"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13970AD3"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2486F8ED"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r w:rsidR="008C151B" w:rsidRPr="0073538B" w14:paraId="4B69F580" w14:textId="77777777" w:rsidTr="008C151B">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014010C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6</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11D0D53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1390BC42"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292F912"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r w:rsidR="008C151B" w:rsidRPr="0073538B" w14:paraId="037CC2E8" w14:textId="77777777" w:rsidTr="008C151B">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AFC1C6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7</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4DAAF53"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0484F26D"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B54E908"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r w:rsidR="008C151B" w:rsidRPr="0073538B" w14:paraId="3CA0A068" w14:textId="77777777" w:rsidTr="008C151B">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644E0071"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8</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1F73D7CE"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A2AAAC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11E5EC22"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r w:rsidR="008C151B" w:rsidRPr="0073538B" w14:paraId="391D8779" w14:textId="77777777" w:rsidTr="008C151B">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36774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9</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98A627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0CF0455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8A04FAD"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bl>
    <w:p w14:paraId="3CE30EE4"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 Место передачи оборудования: ______________________________________________________________</w:t>
      </w:r>
    </w:p>
    <w:p w14:paraId="6DBF03D0"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3.</w:t>
      </w:r>
      <w:r w:rsidRPr="0073538B">
        <w:rPr>
          <w:rFonts w:ascii="Times New Roman" w:eastAsia="Times New Roman" w:hAnsi="Times New Roman" w:cs="Times New Roman"/>
          <w:sz w:val="24"/>
          <w:szCs w:val="24"/>
        </w:rPr>
        <w:t xml:space="preserve"> При передаче оборудования Сторонами произведены:</w:t>
      </w:r>
    </w:p>
    <w:p w14:paraId="54022B3D"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3.1. проверка наименований, инвентарных и заводских (серийных) номеров оборудования;</w:t>
      </w:r>
    </w:p>
    <w:p w14:paraId="7241938E"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3.2. проверка комплектности оборудования с учетом сведений, зафиксированных до начала демонтажа в Актах исходного состояния и комплектности медицинского оборудования;</w:t>
      </w:r>
    </w:p>
    <w:p w14:paraId="58C6AAF7"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3.3. внешний осмотр оборудования после завершения монтажа и фотофиксация его внешнего состояния;</w:t>
      </w:r>
    </w:p>
    <w:p w14:paraId="5899B3A6"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3.4. проверка установки ранее демонтированных узлов, комплектующих и принадлежностей, сборки и установки оборудования в объеме ранее выполненного демонтажа, а также присоединения ранее отсоединенных доступных внешних коммуникаций в объеме, предусмотренном Описанием объекта закупки;</w:t>
      </w:r>
    </w:p>
    <w:p w14:paraId="1B8DD30E"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3.5. в отношении кроватей «САТУРН-90», указанных в пунктах 1-5 Приложения № 1 к Описанию объекта закупки, - проверка выполнения обратной загрузки стеклянных микрошариков согласно маркировке тары.</w:t>
      </w:r>
    </w:p>
    <w:p w14:paraId="2AE67B35"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4.</w:t>
      </w:r>
      <w:r w:rsidRPr="0073538B">
        <w:rPr>
          <w:rFonts w:ascii="Times New Roman" w:eastAsia="Times New Roman" w:hAnsi="Times New Roman" w:cs="Times New Roman"/>
          <w:sz w:val="24"/>
          <w:szCs w:val="24"/>
        </w:rPr>
        <w:t xml:space="preserve"> Результаты внешнего осмотра и проверки комплектности оборудования при передаче:</w:t>
      </w:r>
    </w:p>
    <w:p w14:paraId="67115FCB" w14:textId="77777777" w:rsidR="008C151B" w:rsidRPr="0073538B" w:rsidRDefault="008C151B" w:rsidP="008C151B">
      <w:pPr>
        <w:suppressAutoHyphens/>
        <w:autoSpaceDE w:val="0"/>
        <w:autoSpaceDN w:val="0"/>
        <w:adjustRightInd w:val="0"/>
        <w:spacing w:after="0" w:line="240" w:lineRule="auto"/>
        <w:ind w:firstLine="425"/>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4.1. Замечания к внешнему состоянию оборудования: не имеются / имеются: ________________________________________________________________________</w:t>
      </w:r>
    </w:p>
    <w:p w14:paraId="2094C9C9" w14:textId="77777777" w:rsidR="008C151B" w:rsidRPr="0073538B" w:rsidRDefault="008C151B" w:rsidP="008C151B">
      <w:pPr>
        <w:suppressAutoHyphens/>
        <w:autoSpaceDE w:val="0"/>
        <w:autoSpaceDN w:val="0"/>
        <w:adjustRightInd w:val="0"/>
        <w:spacing w:after="0" w:line="240" w:lineRule="auto"/>
        <w:ind w:firstLine="425"/>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4.2. Замечания к комплектности оборудования: не имеются / имеются: ________________________________________________________________________</w:t>
      </w:r>
    </w:p>
    <w:p w14:paraId="070DF219" w14:textId="77777777" w:rsidR="008C151B" w:rsidRPr="0073538B" w:rsidRDefault="008C151B" w:rsidP="008C151B">
      <w:pPr>
        <w:suppressAutoHyphens/>
        <w:autoSpaceDE w:val="0"/>
        <w:autoSpaceDN w:val="0"/>
        <w:adjustRightInd w:val="0"/>
        <w:spacing w:after="0" w:line="240" w:lineRule="auto"/>
        <w:ind w:firstLine="425"/>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4.3. Иные замечания Сторон: не имеются / имеются: ________________________________________________________________________</w:t>
      </w:r>
    </w:p>
    <w:p w14:paraId="3D0D66E6"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5. Недостатки, повреждения, неисправности, естественный износ и некомплектность оборудования, существовавшие до начала оказания услуг и зафиксированные в соответствующих Актах исходного состояния и комплектности медицинского оборудования, не относятся к недостаткам, возникшим при оказании услуг по Договору.</w:t>
      </w:r>
    </w:p>
    <w:p w14:paraId="463159C6"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6. Настоящий Акт подтверждает передачу оборудования Заказчику после завершения предусмотренных Договором операций. Подписание настоящего Акта не подтверждает проведение технической диагностики, ремонта, калибровки, поверки, программирования, обновления программного обеспечения, пусконаладочных работ или ввода оборудования в эксплуатацию, поскольку указанные операции не входят в состав услуг по Договору.</w:t>
      </w:r>
    </w:p>
    <w:p w14:paraId="6E4DE10F"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7. Приемка объема и качества оказанных услуг оформляется Сторонами отдельным </w:t>
      </w:r>
      <w:r w:rsidRPr="00C550A5">
        <w:rPr>
          <w:rFonts w:ascii="Times New Roman" w:eastAsia="Times New Roman" w:hAnsi="Times New Roman" w:cs="Times New Roman"/>
          <w:sz w:val="24"/>
          <w:szCs w:val="24"/>
        </w:rPr>
        <w:t>Актом выполненных работ.</w:t>
      </w:r>
      <w:r w:rsidRPr="0073538B">
        <w:rPr>
          <w:rFonts w:ascii="Times New Roman" w:eastAsia="Times New Roman" w:hAnsi="Times New Roman" w:cs="Times New Roman"/>
          <w:sz w:val="24"/>
          <w:szCs w:val="24"/>
        </w:rPr>
        <w:t xml:space="preserve"> С момента подписания настоящего Акта указанное в пункте 1 оборудование считается переданным Заказчику.</w:t>
      </w:r>
    </w:p>
    <w:p w14:paraId="3CBFFE60"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8. Настоящий Акт составлен в двух экземплярах, имеющих одинаковую юридическую силу, по одному экземпляру для каждой из Сторон.</w:t>
      </w:r>
    </w:p>
    <w:p w14:paraId="2C8E8184"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p>
    <w:p w14:paraId="720B7A38"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p>
    <w:tbl>
      <w:tblPr>
        <w:tblW w:w="0" w:type="auto"/>
        <w:jc w:val="center"/>
        <w:tblLayout w:type="fixed"/>
        <w:tblCellMar>
          <w:left w:w="0" w:type="dxa"/>
          <w:right w:w="0" w:type="dxa"/>
        </w:tblCellMar>
        <w:tblLook w:val="0000" w:firstRow="0" w:lastRow="0" w:firstColumn="0" w:lastColumn="0" w:noHBand="0" w:noVBand="0"/>
      </w:tblPr>
      <w:tblGrid>
        <w:gridCol w:w="5102"/>
        <w:gridCol w:w="5102"/>
      </w:tblGrid>
      <w:tr w:rsidR="008C151B" w:rsidRPr="0073538B" w14:paraId="479A1111" w14:textId="77777777" w:rsidTr="008C151B">
        <w:trPr>
          <w:cantSplit/>
          <w:jc w:val="center"/>
        </w:trPr>
        <w:tc>
          <w:tcPr>
            <w:tcW w:w="5102" w:type="dxa"/>
            <w:tcBorders>
              <w:top w:val="nil"/>
              <w:left w:val="nil"/>
              <w:bottom w:val="nil"/>
              <w:right w:val="nil"/>
            </w:tcBorders>
            <w:tcMar>
              <w:top w:w="40" w:type="dxa"/>
              <w:left w:w="100" w:type="dxa"/>
              <w:bottom w:w="40" w:type="dxa"/>
              <w:right w:w="100" w:type="dxa"/>
            </w:tcMar>
          </w:tcPr>
          <w:p w14:paraId="3D5CAB4F" w14:textId="77777777" w:rsidR="008C151B" w:rsidRPr="0073538B" w:rsidRDefault="008C151B" w:rsidP="008C151B">
            <w:pPr>
              <w:keepLines/>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От Заказчика:</w:t>
            </w:r>
          </w:p>
        </w:tc>
        <w:tc>
          <w:tcPr>
            <w:tcW w:w="5102" w:type="dxa"/>
            <w:tcBorders>
              <w:top w:val="nil"/>
              <w:left w:val="nil"/>
              <w:bottom w:val="nil"/>
              <w:right w:val="nil"/>
            </w:tcBorders>
            <w:tcMar>
              <w:top w:w="40" w:type="dxa"/>
              <w:left w:w="100" w:type="dxa"/>
              <w:bottom w:w="40" w:type="dxa"/>
              <w:right w:w="100" w:type="dxa"/>
            </w:tcMar>
          </w:tcPr>
          <w:p w14:paraId="2724BE02" w14:textId="77777777" w:rsidR="008C151B" w:rsidRPr="0073538B" w:rsidRDefault="008C151B" w:rsidP="008C151B">
            <w:pPr>
              <w:keepLines/>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От Исполнителя:</w:t>
            </w:r>
          </w:p>
        </w:tc>
      </w:tr>
      <w:tr w:rsidR="008C151B" w:rsidRPr="0073538B" w14:paraId="7C1D682A" w14:textId="77777777" w:rsidTr="008C151B">
        <w:trPr>
          <w:cantSplit/>
          <w:jc w:val="center"/>
        </w:trPr>
        <w:tc>
          <w:tcPr>
            <w:tcW w:w="5102" w:type="dxa"/>
            <w:tcBorders>
              <w:top w:val="nil"/>
              <w:left w:val="nil"/>
              <w:bottom w:val="nil"/>
              <w:right w:val="nil"/>
            </w:tcBorders>
            <w:tcMar>
              <w:top w:w="40" w:type="dxa"/>
              <w:left w:w="100" w:type="dxa"/>
              <w:bottom w:w="40" w:type="dxa"/>
              <w:right w:w="100" w:type="dxa"/>
            </w:tcMar>
          </w:tcPr>
          <w:p w14:paraId="7C8D97CF" w14:textId="77777777" w:rsidR="008C151B" w:rsidRPr="0073538B" w:rsidRDefault="008C151B" w:rsidP="008C151B">
            <w:pPr>
              <w:keepLines/>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________________ / ____________________</w:t>
            </w:r>
          </w:p>
        </w:tc>
        <w:tc>
          <w:tcPr>
            <w:tcW w:w="5102" w:type="dxa"/>
            <w:tcBorders>
              <w:top w:val="nil"/>
              <w:left w:val="nil"/>
              <w:bottom w:val="nil"/>
              <w:right w:val="nil"/>
            </w:tcBorders>
            <w:tcMar>
              <w:top w:w="40" w:type="dxa"/>
              <w:left w:w="100" w:type="dxa"/>
              <w:bottom w:w="40" w:type="dxa"/>
              <w:right w:w="100" w:type="dxa"/>
            </w:tcMar>
          </w:tcPr>
          <w:p w14:paraId="5F05C9D9" w14:textId="77777777" w:rsidR="008C151B" w:rsidRPr="0073538B" w:rsidRDefault="008C151B" w:rsidP="008C151B">
            <w:pPr>
              <w:keepLines/>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________________ / ____________________</w:t>
            </w:r>
          </w:p>
        </w:tc>
      </w:tr>
      <w:tr w:rsidR="008C151B" w:rsidRPr="0073538B" w14:paraId="354B19DE" w14:textId="77777777" w:rsidTr="008C151B">
        <w:trPr>
          <w:cantSplit/>
          <w:jc w:val="center"/>
        </w:trPr>
        <w:tc>
          <w:tcPr>
            <w:tcW w:w="5102" w:type="dxa"/>
            <w:tcBorders>
              <w:top w:val="nil"/>
              <w:left w:val="nil"/>
              <w:bottom w:val="nil"/>
              <w:right w:val="nil"/>
            </w:tcBorders>
            <w:tcMar>
              <w:top w:w="40" w:type="dxa"/>
              <w:left w:w="100" w:type="dxa"/>
              <w:bottom w:w="40" w:type="dxa"/>
              <w:right w:w="100" w:type="dxa"/>
            </w:tcMar>
          </w:tcPr>
          <w:p w14:paraId="0F320766" w14:textId="77777777" w:rsidR="008C151B" w:rsidRPr="0073538B" w:rsidRDefault="008C151B" w:rsidP="008C151B">
            <w:pPr>
              <w:keepLines/>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должность, подпись, расшифровка подписи</w:t>
            </w:r>
          </w:p>
        </w:tc>
        <w:tc>
          <w:tcPr>
            <w:tcW w:w="5102" w:type="dxa"/>
            <w:tcBorders>
              <w:top w:val="nil"/>
              <w:left w:val="nil"/>
              <w:bottom w:val="nil"/>
              <w:right w:val="nil"/>
            </w:tcBorders>
            <w:tcMar>
              <w:top w:w="40" w:type="dxa"/>
              <w:left w:w="100" w:type="dxa"/>
              <w:bottom w:w="40" w:type="dxa"/>
              <w:right w:w="100" w:type="dxa"/>
            </w:tcMar>
          </w:tcPr>
          <w:p w14:paraId="0D529C84" w14:textId="77777777" w:rsidR="008C151B" w:rsidRPr="0073538B" w:rsidRDefault="008C151B" w:rsidP="008C151B">
            <w:pPr>
              <w:keepLines/>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должность, подпись, расшифровка подписи</w:t>
            </w:r>
          </w:p>
        </w:tc>
      </w:tr>
      <w:tr w:rsidR="008C151B" w:rsidRPr="0073538B" w14:paraId="6A283C0C" w14:textId="77777777" w:rsidTr="008C151B">
        <w:trPr>
          <w:cantSplit/>
          <w:jc w:val="center"/>
        </w:trPr>
        <w:tc>
          <w:tcPr>
            <w:tcW w:w="5102" w:type="dxa"/>
            <w:tcBorders>
              <w:top w:val="nil"/>
              <w:left w:val="nil"/>
              <w:bottom w:val="nil"/>
              <w:right w:val="nil"/>
            </w:tcBorders>
            <w:tcMar>
              <w:top w:w="40" w:type="dxa"/>
              <w:left w:w="100" w:type="dxa"/>
              <w:bottom w:w="40" w:type="dxa"/>
              <w:right w:w="100" w:type="dxa"/>
            </w:tcMar>
          </w:tcPr>
          <w:p w14:paraId="1D2C300B" w14:textId="77777777" w:rsidR="008C151B" w:rsidRPr="0073538B" w:rsidRDefault="008C151B" w:rsidP="008C151B">
            <w:pPr>
              <w:keepLines/>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М.П. (при наличии)     «___» __________ 2026 г.</w:t>
            </w:r>
          </w:p>
        </w:tc>
        <w:tc>
          <w:tcPr>
            <w:tcW w:w="5102" w:type="dxa"/>
            <w:tcBorders>
              <w:top w:val="nil"/>
              <w:left w:val="nil"/>
              <w:bottom w:val="nil"/>
              <w:right w:val="nil"/>
            </w:tcBorders>
            <w:tcMar>
              <w:top w:w="40" w:type="dxa"/>
              <w:left w:w="100" w:type="dxa"/>
              <w:bottom w:w="40" w:type="dxa"/>
              <w:right w:w="100" w:type="dxa"/>
            </w:tcMar>
          </w:tcPr>
          <w:p w14:paraId="433BDA08" w14:textId="77777777" w:rsidR="008C151B" w:rsidRPr="0073538B" w:rsidRDefault="008C151B" w:rsidP="008C151B">
            <w:pPr>
              <w:keepLines/>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М.П. (при наличии)     «___» __________ 2026 г.</w:t>
            </w:r>
          </w:p>
        </w:tc>
      </w:tr>
    </w:tbl>
    <w:p w14:paraId="75041376" w14:textId="77777777" w:rsidR="00E170C4" w:rsidRDefault="00E170C4" w:rsidP="008C151B">
      <w:pPr>
        <w:keepNext/>
        <w:suppressAutoHyphens/>
        <w:autoSpaceDE w:val="0"/>
        <w:autoSpaceDN w:val="0"/>
        <w:adjustRightInd w:val="0"/>
        <w:spacing w:after="0" w:line="240" w:lineRule="auto"/>
        <w:jc w:val="right"/>
        <w:rPr>
          <w:rFonts w:ascii="Times New Roman" w:eastAsia="Times New Roman" w:hAnsi="Times New Roman" w:cs="Times New Roman"/>
          <w:sz w:val="24"/>
          <w:szCs w:val="24"/>
        </w:rPr>
      </w:pPr>
    </w:p>
    <w:p w14:paraId="108BD7C2" w14:textId="77777777" w:rsidR="00E170C4" w:rsidRDefault="00E170C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D212DB2" w14:textId="386B89A2" w:rsidR="008C151B" w:rsidRDefault="008C151B" w:rsidP="008C151B">
      <w:pPr>
        <w:keepNext/>
        <w:suppressAutoHyphens/>
        <w:autoSpaceDE w:val="0"/>
        <w:autoSpaceDN w:val="0"/>
        <w:adjustRightInd w:val="0"/>
        <w:spacing w:after="0" w:line="240" w:lineRule="auto"/>
        <w:jc w:val="right"/>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Приложение № 5 к Описанию объекта закупки</w:t>
      </w:r>
    </w:p>
    <w:p w14:paraId="23A3D268" w14:textId="77777777" w:rsidR="00C550A5" w:rsidRPr="00C550A5" w:rsidRDefault="00C550A5" w:rsidP="00C550A5">
      <w:pPr>
        <w:jc w:val="right"/>
        <w:rPr>
          <w:rFonts w:ascii="Times New Roman" w:hAnsi="Times New Roman" w:cs="Times New Roman"/>
          <w:sz w:val="24"/>
          <w:szCs w:val="24"/>
        </w:rPr>
      </w:pPr>
      <w:r w:rsidRPr="00C550A5">
        <w:rPr>
          <w:rFonts w:ascii="Times New Roman" w:hAnsi="Times New Roman" w:cs="Times New Roman"/>
          <w:sz w:val="24"/>
          <w:szCs w:val="24"/>
        </w:rPr>
        <w:t>к Договору № __________ от «___» __________ 2026 г.</w:t>
      </w:r>
    </w:p>
    <w:p w14:paraId="79F498A6" w14:textId="77777777" w:rsidR="00C550A5" w:rsidRPr="0073538B" w:rsidRDefault="00C550A5" w:rsidP="008C151B">
      <w:pPr>
        <w:keepNext/>
        <w:suppressAutoHyphens/>
        <w:autoSpaceDE w:val="0"/>
        <w:autoSpaceDN w:val="0"/>
        <w:adjustRightInd w:val="0"/>
        <w:spacing w:after="0" w:line="240" w:lineRule="auto"/>
        <w:jc w:val="right"/>
        <w:rPr>
          <w:rFonts w:ascii="Times New Roman" w:eastAsia="Times New Roman" w:hAnsi="Times New Roman" w:cs="Times New Roman"/>
          <w:sz w:val="24"/>
          <w:szCs w:val="24"/>
        </w:rPr>
      </w:pPr>
    </w:p>
    <w:p w14:paraId="1CE2D4CA" w14:textId="77777777" w:rsidR="008C151B" w:rsidRPr="00C550A5"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C550A5">
        <w:rPr>
          <w:rFonts w:ascii="Times New Roman" w:eastAsia="Times New Roman" w:hAnsi="Times New Roman" w:cs="Times New Roman"/>
          <w:b/>
          <w:sz w:val="24"/>
          <w:szCs w:val="24"/>
        </w:rPr>
        <w:t>АКТ</w:t>
      </w:r>
    </w:p>
    <w:p w14:paraId="450A1C07" w14:textId="6ADB58F3" w:rsidR="008C151B" w:rsidRPr="0073538B" w:rsidRDefault="00544E0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DC5078">
        <w:rPr>
          <w:rFonts w:ascii="Times New Roman" w:eastAsia="Times New Roman" w:hAnsi="Times New Roman" w:cs="Times New Roman"/>
          <w:b/>
          <w:sz w:val="24"/>
          <w:szCs w:val="24"/>
        </w:rPr>
        <w:t>ОКАЗАННЫХ УСЛУГ</w:t>
      </w:r>
      <w:r w:rsidR="00C550A5" w:rsidRPr="00DC5078">
        <w:rPr>
          <w:rFonts w:ascii="Times New Roman" w:eastAsia="Times New Roman" w:hAnsi="Times New Roman" w:cs="Times New Roman"/>
          <w:b/>
          <w:sz w:val="24"/>
          <w:szCs w:val="24"/>
        </w:rPr>
        <w:t xml:space="preserve"> (форма)</w:t>
      </w:r>
      <w:bookmarkStart w:id="15" w:name="_GoBack"/>
      <w:bookmarkEnd w:id="15"/>
    </w:p>
    <w:p w14:paraId="2FE21FCC" w14:textId="3BE8A34C" w:rsidR="008C151B" w:rsidRPr="0073538B" w:rsidRDefault="00E170C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от</w:t>
      </w:r>
      <w:r w:rsidR="008C151B" w:rsidRPr="0073538B">
        <w:rPr>
          <w:rFonts w:ascii="Times New Roman" w:eastAsia="Times New Roman" w:hAnsi="Times New Roman" w:cs="Times New Roman"/>
          <w:sz w:val="24"/>
          <w:szCs w:val="24"/>
        </w:rPr>
        <w:t xml:space="preserve"> "__" ________ 20__ г. N ____</w:t>
      </w:r>
    </w:p>
    <w:p w14:paraId="10EA9421"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12416040" w14:textId="03AC0DCE"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Исполнитель ______________ (полное наименование) в лице ___________ (должность, фамилия, имя, отчество</w:t>
      </w:r>
      <w:r w:rsidR="00C60C76">
        <w:rPr>
          <w:rFonts w:ascii="Times New Roman" w:eastAsia="Times New Roman" w:hAnsi="Times New Roman" w:cs="Times New Roman"/>
          <w:sz w:val="24"/>
          <w:szCs w:val="24"/>
        </w:rPr>
        <w:t xml:space="preserve"> </w:t>
      </w:r>
      <w:r w:rsidR="00C60C76" w:rsidRPr="0073538B">
        <w:rPr>
          <w:rFonts w:ascii="Times New Roman" w:eastAsia="Times New Roman" w:hAnsi="Times New Roman" w:cs="Times New Roman"/>
          <w:sz w:val="24"/>
          <w:szCs w:val="24"/>
        </w:rPr>
        <w:t>(при наличии) лица, подписывающего Акт</w:t>
      </w:r>
      <w:r w:rsidRPr="0073538B">
        <w:rPr>
          <w:rFonts w:ascii="Times New Roman" w:eastAsia="Times New Roman" w:hAnsi="Times New Roman" w:cs="Times New Roman"/>
          <w:sz w:val="24"/>
          <w:szCs w:val="24"/>
        </w:rPr>
        <w:t>), действующего на основании _______________ (указываются реквизиты документа, удостоверяющие полномочия лица на подписание Акта), с одной стороны и Заказчик – Государственное бюджетное учреждение здравоохранения Ленинградская областная клиническая больница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71163BCF" w14:textId="0F0D5CCF"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1.</w:t>
      </w:r>
      <w:r w:rsidRPr="0073538B">
        <w:rPr>
          <w:rFonts w:ascii="Times New Roman" w:eastAsia="Times New Roman" w:hAnsi="Times New Roman" w:cs="Times New Roman"/>
          <w:sz w:val="24"/>
          <w:szCs w:val="24"/>
        </w:rPr>
        <w:t xml:space="preserve"> Исполнитель оказал, а Заказчик принял услуги в соответствии с условиями Договора, Описанием объекта закупки и Перечнем и описанием услуг (Приложение № 2 к Описанию объекта закупки).</w:t>
      </w:r>
    </w:p>
    <w:p w14:paraId="7D0155C1"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2"/>
        <w:gridCol w:w="5529"/>
        <w:gridCol w:w="962"/>
        <w:gridCol w:w="850"/>
        <w:gridCol w:w="2015"/>
      </w:tblGrid>
      <w:tr w:rsidR="008C151B" w:rsidRPr="0073538B" w14:paraId="10547451" w14:textId="77777777" w:rsidTr="006441CC">
        <w:trPr>
          <w:cantSplit/>
          <w:jc w:val="center"/>
        </w:trPr>
        <w:tc>
          <w:tcPr>
            <w:tcW w:w="562" w:type="dxa"/>
            <w:tcMar>
              <w:top w:w="70" w:type="dxa"/>
              <w:left w:w="90" w:type="dxa"/>
              <w:bottom w:w="70" w:type="dxa"/>
              <w:right w:w="90" w:type="dxa"/>
            </w:tcMar>
            <w:vAlign w:val="center"/>
          </w:tcPr>
          <w:p w14:paraId="3743BA23"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w:t>
            </w:r>
            <w:r w:rsidRPr="0073538B">
              <w:rPr>
                <w:rFonts w:ascii="Times New Roman" w:eastAsia="Times New Roman" w:hAnsi="Times New Roman" w:cs="Times New Roman"/>
                <w:b/>
                <w:sz w:val="24"/>
                <w:szCs w:val="24"/>
              </w:rPr>
              <w:br/>
              <w:t>п/п</w:t>
            </w:r>
          </w:p>
        </w:tc>
        <w:tc>
          <w:tcPr>
            <w:tcW w:w="5529" w:type="dxa"/>
            <w:tcMar>
              <w:top w:w="70" w:type="dxa"/>
              <w:left w:w="90" w:type="dxa"/>
              <w:bottom w:w="70" w:type="dxa"/>
              <w:right w:w="90" w:type="dxa"/>
            </w:tcMar>
            <w:vAlign w:val="center"/>
          </w:tcPr>
          <w:p w14:paraId="3C488F48"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Наименование услуг</w:t>
            </w:r>
          </w:p>
        </w:tc>
        <w:tc>
          <w:tcPr>
            <w:tcW w:w="962" w:type="dxa"/>
            <w:tcMar>
              <w:top w:w="70" w:type="dxa"/>
              <w:left w:w="90" w:type="dxa"/>
              <w:bottom w:w="70" w:type="dxa"/>
              <w:right w:w="90" w:type="dxa"/>
            </w:tcMar>
            <w:vAlign w:val="center"/>
          </w:tcPr>
          <w:p w14:paraId="46AD8A55"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Ед.</w:t>
            </w:r>
            <w:r w:rsidRPr="0073538B">
              <w:rPr>
                <w:rFonts w:ascii="Times New Roman" w:eastAsia="Times New Roman" w:hAnsi="Times New Roman" w:cs="Times New Roman"/>
                <w:b/>
                <w:sz w:val="24"/>
                <w:szCs w:val="24"/>
              </w:rPr>
              <w:br/>
              <w:t>изм.</w:t>
            </w:r>
          </w:p>
        </w:tc>
        <w:tc>
          <w:tcPr>
            <w:tcW w:w="850" w:type="dxa"/>
            <w:tcMar>
              <w:top w:w="70" w:type="dxa"/>
              <w:left w:w="90" w:type="dxa"/>
              <w:bottom w:w="70" w:type="dxa"/>
              <w:right w:w="90" w:type="dxa"/>
            </w:tcMar>
            <w:vAlign w:val="center"/>
          </w:tcPr>
          <w:p w14:paraId="0AA0BC2B"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Кол-во</w:t>
            </w:r>
          </w:p>
        </w:tc>
        <w:tc>
          <w:tcPr>
            <w:tcW w:w="2015" w:type="dxa"/>
            <w:tcMar>
              <w:top w:w="70" w:type="dxa"/>
              <w:left w:w="90" w:type="dxa"/>
              <w:bottom w:w="70" w:type="dxa"/>
              <w:right w:w="90" w:type="dxa"/>
            </w:tcMar>
            <w:vAlign w:val="center"/>
          </w:tcPr>
          <w:p w14:paraId="535F7691"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Стоимость,</w:t>
            </w:r>
            <w:r w:rsidRPr="0073538B">
              <w:rPr>
                <w:rFonts w:ascii="Times New Roman" w:eastAsia="Times New Roman" w:hAnsi="Times New Roman" w:cs="Times New Roman"/>
                <w:b/>
                <w:sz w:val="24"/>
                <w:szCs w:val="24"/>
              </w:rPr>
              <w:br/>
              <w:t>руб.</w:t>
            </w:r>
          </w:p>
        </w:tc>
      </w:tr>
      <w:tr w:rsidR="008C151B" w:rsidRPr="0073538B" w14:paraId="19A391D8" w14:textId="77777777" w:rsidTr="006441CC">
        <w:trPr>
          <w:cantSplit/>
          <w:jc w:val="center"/>
        </w:trPr>
        <w:tc>
          <w:tcPr>
            <w:tcW w:w="562" w:type="dxa"/>
            <w:tcMar>
              <w:top w:w="110" w:type="dxa"/>
              <w:left w:w="90" w:type="dxa"/>
              <w:bottom w:w="110" w:type="dxa"/>
              <w:right w:w="90" w:type="dxa"/>
            </w:tcMar>
            <w:vAlign w:val="center"/>
          </w:tcPr>
          <w:p w14:paraId="12FF0086"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1</w:t>
            </w:r>
          </w:p>
        </w:tc>
        <w:tc>
          <w:tcPr>
            <w:tcW w:w="5529" w:type="dxa"/>
            <w:tcMar>
              <w:top w:w="110" w:type="dxa"/>
              <w:left w:w="90" w:type="dxa"/>
              <w:bottom w:w="110" w:type="dxa"/>
              <w:right w:w="90" w:type="dxa"/>
            </w:tcMar>
            <w:vAlign w:val="center"/>
          </w:tcPr>
          <w:p w14:paraId="5BC3D7E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962" w:type="dxa"/>
            <w:tcMar>
              <w:top w:w="110" w:type="dxa"/>
              <w:left w:w="90" w:type="dxa"/>
              <w:bottom w:w="110" w:type="dxa"/>
              <w:right w:w="90" w:type="dxa"/>
            </w:tcMar>
            <w:vAlign w:val="center"/>
          </w:tcPr>
          <w:p w14:paraId="033E1D0C"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850" w:type="dxa"/>
            <w:tcMar>
              <w:top w:w="110" w:type="dxa"/>
              <w:left w:w="90" w:type="dxa"/>
              <w:bottom w:w="110" w:type="dxa"/>
              <w:right w:w="90" w:type="dxa"/>
            </w:tcMar>
            <w:vAlign w:val="center"/>
          </w:tcPr>
          <w:p w14:paraId="00ED1953"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2015" w:type="dxa"/>
            <w:tcMar>
              <w:top w:w="110" w:type="dxa"/>
              <w:left w:w="90" w:type="dxa"/>
              <w:bottom w:w="110" w:type="dxa"/>
              <w:right w:w="90" w:type="dxa"/>
            </w:tcMar>
            <w:vAlign w:val="center"/>
          </w:tcPr>
          <w:p w14:paraId="22F12EF7"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bl>
    <w:p w14:paraId="331EC32E"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2.</w:t>
      </w:r>
      <w:r w:rsidRPr="0073538B">
        <w:rPr>
          <w:rFonts w:ascii="Times New Roman" w:eastAsia="Times New Roman" w:hAnsi="Times New Roman" w:cs="Times New Roman"/>
          <w:sz w:val="24"/>
          <w:szCs w:val="24"/>
        </w:rPr>
        <w:t xml:space="preserve"> Период оказания услуг: с «___» __________ 2026 г. по «___» __________ 2026 г.</w:t>
      </w:r>
    </w:p>
    <w:p w14:paraId="3E328448"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3.</w:t>
      </w:r>
      <w:r w:rsidRPr="0073538B">
        <w:rPr>
          <w:rFonts w:ascii="Times New Roman" w:eastAsia="Times New Roman" w:hAnsi="Times New Roman" w:cs="Times New Roman"/>
          <w:sz w:val="24"/>
          <w:szCs w:val="24"/>
        </w:rPr>
        <w:t xml:space="preserve"> Услуги оказаны в объеме, предусмотренном Договором и Описанием объекта закупки. Передача медицинского оборудования Заказчику после завершения предусмотренных операций оформлена Актом приема-передачи медицинского оборудования.</w:t>
      </w:r>
    </w:p>
    <w:p w14:paraId="330981B5"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4.</w:t>
      </w:r>
      <w:r w:rsidRPr="0073538B">
        <w:rPr>
          <w:rFonts w:ascii="Times New Roman" w:eastAsia="Times New Roman" w:hAnsi="Times New Roman" w:cs="Times New Roman"/>
          <w:sz w:val="24"/>
          <w:szCs w:val="24"/>
        </w:rPr>
        <w:t xml:space="preserve"> При приемке результата оказанных услуг Сторонами проверены:</w:t>
      </w:r>
    </w:p>
    <w:p w14:paraId="0EC1B9C0"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4.1. выполнение операций, предусмотренных Перечнем и описанием услуг (Приложение № 2 к Описанию объекта закупки);</w:t>
      </w:r>
    </w:p>
    <w:p w14:paraId="38FFA8AF"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4.2. соответствие фактически выполненных операций требованиям Договора и Описания объекта закупки;</w:t>
      </w:r>
    </w:p>
    <w:p w14:paraId="42F70250"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4.3. комплектность и внешнее состояние оборудования после монтажа с учетом сведений, зафиксированных до начала демонтажа в Актах исходного состояния и комплектности медицинского оборудования;</w:t>
      </w:r>
    </w:p>
    <w:p w14:paraId="19208E82"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4.4. наличие </w:t>
      </w:r>
      <w:r w:rsidRPr="00C60C76">
        <w:rPr>
          <w:rFonts w:ascii="Times New Roman" w:eastAsia="Times New Roman" w:hAnsi="Times New Roman" w:cs="Times New Roman"/>
          <w:sz w:val="24"/>
          <w:szCs w:val="24"/>
        </w:rPr>
        <w:t>фотофиксации внешнего</w:t>
      </w:r>
      <w:r w:rsidRPr="0073538B">
        <w:rPr>
          <w:rFonts w:ascii="Times New Roman" w:eastAsia="Times New Roman" w:hAnsi="Times New Roman" w:cs="Times New Roman"/>
          <w:sz w:val="24"/>
          <w:szCs w:val="24"/>
        </w:rPr>
        <w:t xml:space="preserve"> состояния оборудования после завершения монтажа;</w:t>
      </w:r>
    </w:p>
    <w:p w14:paraId="1107C3BB"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4.5. в отношении кроватей «САТУРН-90», указанных в пунктах 1-5 Приложения № 1 к Описанию объекта закупки, - выполнение обратной загрузки стеклянных микрошариков согласно маркировке тары.</w:t>
      </w:r>
    </w:p>
    <w:p w14:paraId="71ECA0BE"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5.</w:t>
      </w:r>
      <w:r w:rsidRPr="0073538B">
        <w:rPr>
          <w:rFonts w:ascii="Times New Roman" w:eastAsia="Times New Roman" w:hAnsi="Times New Roman" w:cs="Times New Roman"/>
          <w:sz w:val="24"/>
          <w:szCs w:val="24"/>
        </w:rPr>
        <w:t xml:space="preserve"> Результат приемки оказанных услуг:</w:t>
      </w:r>
    </w:p>
    <w:p w14:paraId="1DDF81A0"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5.1. Услуги оказаны: в полном объеме / частично (нужное указать): ________________________________.</w:t>
      </w:r>
    </w:p>
    <w:p w14:paraId="227CA07B"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5.2. Замечания к объему, качеству и срокам оказания услуг: не имеются / имеются:</w:t>
      </w:r>
    </w:p>
    <w:p w14:paraId="222561DB"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________________________________________________________________________________________</w:t>
      </w:r>
    </w:p>
    <w:p w14:paraId="0F27D9DD"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________________________________________________________________________________________</w:t>
      </w:r>
    </w:p>
    <w:p w14:paraId="06DDBBD2"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5.3. Срок устранения выявленных недостатков (при наличии): ____________________________________.</w:t>
      </w:r>
    </w:p>
    <w:p w14:paraId="037B142D"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6.</w:t>
      </w:r>
      <w:r w:rsidRPr="0073538B">
        <w:rPr>
          <w:rFonts w:ascii="Times New Roman" w:eastAsia="Times New Roman" w:hAnsi="Times New Roman" w:cs="Times New Roman"/>
          <w:sz w:val="24"/>
          <w:szCs w:val="24"/>
        </w:rPr>
        <w:t xml:space="preserve"> Общая стоимость оказанных и принятых услуг составляет: _____________ (______________________) руб. ____ коп., в том числе НДС ______% - _____________ руб. ____ коп. / НДС не облагается (нужное указать).</w:t>
      </w:r>
    </w:p>
    <w:p w14:paraId="23C1AE42"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7.</w:t>
      </w:r>
      <w:r w:rsidRPr="0073538B">
        <w:rPr>
          <w:rFonts w:ascii="Times New Roman" w:eastAsia="Times New Roman" w:hAnsi="Times New Roman" w:cs="Times New Roman"/>
          <w:sz w:val="24"/>
          <w:szCs w:val="24"/>
        </w:rPr>
        <w:t xml:space="preserve"> Подписание настоящего Акта подтверждает приемку объема и качества оказанных услуг в указанной в настоящем Акте части. Настоящий Акт не подтверждает проведение технической диагностики, ремонта, калибровки, поверки, программирования, обновления программного обеспечения, пусконаладочных работ или ввода медицинского оборудования в эксплуатацию, поскольку указанные операции не входят в состав услуг по Договору.</w:t>
      </w:r>
    </w:p>
    <w:p w14:paraId="5846DE63"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8.</w:t>
      </w:r>
      <w:r w:rsidRPr="0073538B">
        <w:rPr>
          <w:rFonts w:ascii="Times New Roman" w:eastAsia="Times New Roman" w:hAnsi="Times New Roman" w:cs="Times New Roman"/>
          <w:sz w:val="24"/>
          <w:szCs w:val="24"/>
        </w:rPr>
        <w:t xml:space="preserve"> При отсутствии замечаний Заказчик претензий к объему, качеству и срокам оказания услуг не имеет.</w:t>
      </w:r>
    </w:p>
    <w:p w14:paraId="31CE4F96"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9.</w:t>
      </w:r>
      <w:r w:rsidRPr="0073538B">
        <w:rPr>
          <w:rFonts w:ascii="Times New Roman" w:eastAsia="Times New Roman" w:hAnsi="Times New Roman" w:cs="Times New Roman"/>
          <w:sz w:val="24"/>
          <w:szCs w:val="24"/>
        </w:rPr>
        <w:t xml:space="preserve"> Настоящий Акт является основанием для оформления приемки и расчетов по Договору в порядке, предусмотренном Договором.</w:t>
      </w:r>
    </w:p>
    <w:p w14:paraId="52CFFC3E"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10.</w:t>
      </w:r>
      <w:r w:rsidRPr="0073538B">
        <w:rPr>
          <w:rFonts w:ascii="Times New Roman" w:eastAsia="Times New Roman" w:hAnsi="Times New Roman" w:cs="Times New Roman"/>
          <w:sz w:val="24"/>
          <w:szCs w:val="24"/>
        </w:rPr>
        <w:t xml:space="preserve"> Настоящий Акт составлен в двух экземплярах, имеющих одинаковую юридическую силу, по одному экземпляру для каждой из Сторон.</w:t>
      </w:r>
    </w:p>
    <w:p w14:paraId="100CACB2"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bl>
      <w:tblPr>
        <w:tblW w:w="0" w:type="auto"/>
        <w:jc w:val="center"/>
        <w:tblLayout w:type="fixed"/>
        <w:tblCellMar>
          <w:left w:w="0" w:type="dxa"/>
          <w:right w:w="0" w:type="dxa"/>
        </w:tblCellMar>
        <w:tblLook w:val="0000" w:firstRow="0" w:lastRow="0" w:firstColumn="0" w:lastColumn="0" w:noHBand="0" w:noVBand="0"/>
      </w:tblPr>
      <w:tblGrid>
        <w:gridCol w:w="5411"/>
        <w:gridCol w:w="5411"/>
      </w:tblGrid>
      <w:tr w:rsidR="008C151B" w:rsidRPr="0073538B" w14:paraId="2740FB7C" w14:textId="77777777" w:rsidTr="008C151B">
        <w:trPr>
          <w:cantSplit/>
          <w:jc w:val="center"/>
        </w:trPr>
        <w:tc>
          <w:tcPr>
            <w:tcW w:w="5411" w:type="dxa"/>
            <w:tcBorders>
              <w:top w:val="nil"/>
              <w:left w:val="nil"/>
              <w:bottom w:val="nil"/>
              <w:right w:val="nil"/>
            </w:tcBorders>
            <w:tcMar>
              <w:top w:w="30" w:type="dxa"/>
              <w:left w:w="60" w:type="dxa"/>
              <w:bottom w:w="30" w:type="dxa"/>
              <w:right w:w="60" w:type="dxa"/>
            </w:tcMar>
          </w:tcPr>
          <w:p w14:paraId="5149D7CB"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От Заказчика:</w:t>
            </w:r>
          </w:p>
        </w:tc>
        <w:tc>
          <w:tcPr>
            <w:tcW w:w="5411" w:type="dxa"/>
            <w:tcBorders>
              <w:top w:val="nil"/>
              <w:left w:val="nil"/>
              <w:bottom w:val="nil"/>
              <w:right w:val="nil"/>
            </w:tcBorders>
            <w:tcMar>
              <w:top w:w="30" w:type="dxa"/>
              <w:left w:w="60" w:type="dxa"/>
              <w:bottom w:w="30" w:type="dxa"/>
              <w:right w:w="60" w:type="dxa"/>
            </w:tcMar>
          </w:tcPr>
          <w:p w14:paraId="18E86A41"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От Исполнителя:</w:t>
            </w:r>
          </w:p>
        </w:tc>
      </w:tr>
      <w:tr w:rsidR="008C151B" w:rsidRPr="0073538B" w14:paraId="39B409C3" w14:textId="77777777" w:rsidTr="008C151B">
        <w:trPr>
          <w:cantSplit/>
          <w:jc w:val="center"/>
        </w:trPr>
        <w:tc>
          <w:tcPr>
            <w:tcW w:w="5411" w:type="dxa"/>
            <w:tcBorders>
              <w:top w:val="nil"/>
              <w:left w:val="nil"/>
              <w:bottom w:val="nil"/>
              <w:right w:val="nil"/>
            </w:tcBorders>
            <w:tcMar>
              <w:top w:w="30" w:type="dxa"/>
              <w:left w:w="60" w:type="dxa"/>
              <w:bottom w:w="30" w:type="dxa"/>
              <w:right w:w="60" w:type="dxa"/>
            </w:tcMar>
          </w:tcPr>
          <w:p w14:paraId="02FC7C8C"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________________ / ____________________</w:t>
            </w:r>
          </w:p>
        </w:tc>
        <w:tc>
          <w:tcPr>
            <w:tcW w:w="5411" w:type="dxa"/>
            <w:tcBorders>
              <w:top w:val="nil"/>
              <w:left w:val="nil"/>
              <w:bottom w:val="nil"/>
              <w:right w:val="nil"/>
            </w:tcBorders>
            <w:tcMar>
              <w:top w:w="30" w:type="dxa"/>
              <w:left w:w="60" w:type="dxa"/>
              <w:bottom w:w="30" w:type="dxa"/>
              <w:right w:w="60" w:type="dxa"/>
            </w:tcMar>
          </w:tcPr>
          <w:p w14:paraId="2B42B8B0"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________________ / ____________________</w:t>
            </w:r>
          </w:p>
        </w:tc>
      </w:tr>
      <w:tr w:rsidR="008C151B" w:rsidRPr="0073538B" w14:paraId="7D258339" w14:textId="77777777" w:rsidTr="008C151B">
        <w:trPr>
          <w:cantSplit/>
          <w:jc w:val="center"/>
        </w:trPr>
        <w:tc>
          <w:tcPr>
            <w:tcW w:w="5411" w:type="dxa"/>
            <w:tcBorders>
              <w:top w:val="nil"/>
              <w:left w:val="nil"/>
              <w:bottom w:val="nil"/>
              <w:right w:val="nil"/>
            </w:tcBorders>
            <w:tcMar>
              <w:top w:w="30" w:type="dxa"/>
              <w:left w:w="60" w:type="dxa"/>
              <w:bottom w:w="30" w:type="dxa"/>
              <w:right w:w="60" w:type="dxa"/>
            </w:tcMar>
          </w:tcPr>
          <w:p w14:paraId="4AE755CE"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должность, подпись, расшифровка подписи</w:t>
            </w:r>
          </w:p>
        </w:tc>
        <w:tc>
          <w:tcPr>
            <w:tcW w:w="5411" w:type="dxa"/>
            <w:tcBorders>
              <w:top w:val="nil"/>
              <w:left w:val="nil"/>
              <w:bottom w:val="nil"/>
              <w:right w:val="nil"/>
            </w:tcBorders>
            <w:tcMar>
              <w:top w:w="30" w:type="dxa"/>
              <w:left w:w="60" w:type="dxa"/>
              <w:bottom w:w="30" w:type="dxa"/>
              <w:right w:w="60" w:type="dxa"/>
            </w:tcMar>
          </w:tcPr>
          <w:p w14:paraId="27D3A31E"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должность, подпись, расшифровка подписи</w:t>
            </w:r>
          </w:p>
        </w:tc>
      </w:tr>
      <w:tr w:rsidR="008C151B" w:rsidRPr="0073538B" w14:paraId="4E36404D" w14:textId="77777777" w:rsidTr="008C151B">
        <w:trPr>
          <w:cantSplit/>
          <w:jc w:val="center"/>
        </w:trPr>
        <w:tc>
          <w:tcPr>
            <w:tcW w:w="5411" w:type="dxa"/>
            <w:tcBorders>
              <w:top w:val="nil"/>
              <w:left w:val="nil"/>
              <w:bottom w:val="nil"/>
              <w:right w:val="nil"/>
            </w:tcBorders>
            <w:tcMar>
              <w:top w:w="30" w:type="dxa"/>
              <w:left w:w="60" w:type="dxa"/>
              <w:bottom w:w="30" w:type="dxa"/>
              <w:right w:w="60" w:type="dxa"/>
            </w:tcMar>
          </w:tcPr>
          <w:p w14:paraId="23280CEE"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М.П. (при наличии)  «___» __________ 2026 г.</w:t>
            </w:r>
          </w:p>
        </w:tc>
        <w:tc>
          <w:tcPr>
            <w:tcW w:w="5411" w:type="dxa"/>
            <w:tcBorders>
              <w:top w:val="nil"/>
              <w:left w:val="nil"/>
              <w:bottom w:val="nil"/>
              <w:right w:val="nil"/>
            </w:tcBorders>
            <w:tcMar>
              <w:top w:w="30" w:type="dxa"/>
              <w:left w:w="60" w:type="dxa"/>
              <w:bottom w:w="30" w:type="dxa"/>
              <w:right w:w="60" w:type="dxa"/>
            </w:tcMar>
          </w:tcPr>
          <w:p w14:paraId="5284DD9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М.П. (при наличии)  «___» __________ 2026 г.</w:t>
            </w:r>
          </w:p>
        </w:tc>
      </w:tr>
    </w:tbl>
    <w:p w14:paraId="124D9E45" w14:textId="65B4351A" w:rsidR="008C151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4D66150A" w14:textId="3ADAD63F" w:rsidR="006441CC" w:rsidRDefault="006441CC"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7859F012" w14:textId="7A4551DE" w:rsidR="006441CC" w:rsidRDefault="006441CC"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50629E12" w14:textId="77777777" w:rsidR="006441CC" w:rsidRPr="0073538B" w:rsidRDefault="006441CC"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46BD7DCE"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5131"/>
        <w:gridCol w:w="5131"/>
      </w:tblGrid>
      <w:tr w:rsidR="008C151B" w:rsidRPr="0073538B" w14:paraId="207E3BE0" w14:textId="77777777" w:rsidTr="008C151B">
        <w:tc>
          <w:tcPr>
            <w:tcW w:w="5131" w:type="dxa"/>
            <w:tcBorders>
              <w:top w:val="nil"/>
              <w:left w:val="nil"/>
              <w:bottom w:val="nil"/>
              <w:right w:val="nil"/>
            </w:tcBorders>
            <w:tcMar>
              <w:left w:w="108" w:type="dxa"/>
              <w:right w:w="108" w:type="dxa"/>
            </w:tcMar>
          </w:tcPr>
          <w:p w14:paraId="6E901F46" w14:textId="77777777" w:rsidR="008C151B" w:rsidRPr="0073538B" w:rsidRDefault="008C151B" w:rsidP="008C151B">
            <w:pPr>
              <w:widowControl w:val="0"/>
              <w:suppressAutoHyphens/>
              <w:autoSpaceDE w:val="0"/>
              <w:autoSpaceDN w:val="0"/>
              <w:adjustRightInd w:val="0"/>
              <w:spacing w:after="0" w:line="240" w:lineRule="auto"/>
              <w:ind w:left="418" w:hanging="418"/>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Исполнитель:</w:t>
            </w:r>
          </w:p>
          <w:p w14:paraId="2A0CBFA9" w14:textId="77777777" w:rsidR="008C151B" w:rsidRPr="0073538B" w:rsidRDefault="008C151B" w:rsidP="008C151B">
            <w:pPr>
              <w:widowControl w:val="0"/>
              <w:suppressAutoHyphens/>
              <w:autoSpaceDE w:val="0"/>
              <w:autoSpaceDN w:val="0"/>
              <w:adjustRightInd w:val="0"/>
              <w:spacing w:after="0" w:line="240" w:lineRule="auto"/>
              <w:ind w:left="418" w:hanging="418"/>
              <w:rPr>
                <w:rFonts w:ascii="Times New Roman" w:eastAsia="Times New Roman" w:hAnsi="Times New Roman" w:cs="Times New Roman"/>
                <w:b/>
                <w:sz w:val="24"/>
                <w:szCs w:val="24"/>
              </w:rPr>
            </w:pPr>
          </w:p>
          <w:p w14:paraId="46217A5B" w14:textId="77777777" w:rsidR="008C151B" w:rsidRPr="0073538B" w:rsidRDefault="008C151B" w:rsidP="008C151B">
            <w:pPr>
              <w:widowControl w:val="0"/>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 xml:space="preserve">____________________/ </w:t>
            </w:r>
          </w:p>
        </w:tc>
        <w:tc>
          <w:tcPr>
            <w:tcW w:w="5131" w:type="dxa"/>
            <w:tcBorders>
              <w:top w:val="nil"/>
              <w:left w:val="nil"/>
              <w:bottom w:val="nil"/>
              <w:right w:val="nil"/>
            </w:tcBorders>
            <w:tcMar>
              <w:left w:w="108" w:type="dxa"/>
              <w:right w:w="108" w:type="dxa"/>
            </w:tcMar>
          </w:tcPr>
          <w:p w14:paraId="0D5FC53C"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Заказчик:</w:t>
            </w:r>
          </w:p>
          <w:p w14:paraId="2E1E4FE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rPr>
            </w:pPr>
          </w:p>
          <w:p w14:paraId="5BEC719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 xml:space="preserve">_______________ / А.Н. Бочкарев </w:t>
            </w:r>
          </w:p>
          <w:p w14:paraId="18CD8BF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bl>
    <w:p w14:paraId="25CBB101"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125248C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79BEFD31" w14:textId="3B81A814" w:rsidR="008C151B" w:rsidRPr="0073538B" w:rsidRDefault="008C151B" w:rsidP="008C151B">
      <w:pPr>
        <w:pageBreakBefore/>
        <w:tabs>
          <w:tab w:val="left" w:pos="1995"/>
        </w:tabs>
        <w:suppressAutoHyphens/>
        <w:autoSpaceDE w:val="0"/>
        <w:autoSpaceDN w:val="0"/>
        <w:adjustRightInd w:val="0"/>
        <w:spacing w:after="0" w:line="240" w:lineRule="auto"/>
        <w:jc w:val="right"/>
        <w:rPr>
          <w:rFonts w:ascii="Times New Roman" w:eastAsia="Times New Roman" w:hAnsi="Times New Roman" w:cs="Times New Roman"/>
          <w:bCs/>
          <w:sz w:val="24"/>
          <w:szCs w:val="24"/>
          <w:lang w:eastAsia="ru-RU"/>
        </w:rPr>
      </w:pPr>
      <w:r w:rsidRPr="0073538B">
        <w:rPr>
          <w:rFonts w:ascii="Times New Roman" w:eastAsia="Times New Roman" w:hAnsi="Times New Roman" w:cs="Times New Roman"/>
          <w:bCs/>
          <w:sz w:val="24"/>
          <w:szCs w:val="24"/>
          <w:lang w:eastAsia="ru-RU"/>
        </w:rPr>
        <w:t xml:space="preserve">Приложение </w:t>
      </w:r>
      <w:r w:rsidR="008C008E">
        <w:rPr>
          <w:rFonts w:ascii="Times New Roman" w:eastAsia="Times New Roman" w:hAnsi="Times New Roman" w:cs="Times New Roman"/>
          <w:bCs/>
          <w:sz w:val="24"/>
          <w:szCs w:val="24"/>
          <w:lang w:eastAsia="ru-RU"/>
        </w:rPr>
        <w:t xml:space="preserve">№ </w:t>
      </w:r>
      <w:r w:rsidRPr="0073538B">
        <w:rPr>
          <w:rFonts w:ascii="Times New Roman" w:eastAsia="Times New Roman" w:hAnsi="Times New Roman" w:cs="Times New Roman"/>
          <w:bCs/>
          <w:sz w:val="24"/>
          <w:szCs w:val="24"/>
          <w:lang w:eastAsia="ru-RU"/>
        </w:rPr>
        <w:t>2</w:t>
      </w:r>
    </w:p>
    <w:p w14:paraId="793B44B8" w14:textId="77777777" w:rsidR="008C008E" w:rsidRPr="00C550A5" w:rsidRDefault="008C008E" w:rsidP="008C008E">
      <w:pPr>
        <w:jc w:val="right"/>
        <w:rPr>
          <w:rFonts w:ascii="Times New Roman" w:hAnsi="Times New Roman" w:cs="Times New Roman"/>
          <w:sz w:val="24"/>
          <w:szCs w:val="24"/>
        </w:rPr>
      </w:pPr>
      <w:r w:rsidRPr="00C550A5">
        <w:rPr>
          <w:rFonts w:ascii="Times New Roman" w:hAnsi="Times New Roman" w:cs="Times New Roman"/>
          <w:sz w:val="24"/>
          <w:szCs w:val="24"/>
        </w:rPr>
        <w:t>к Договору № __________ от «___» __________ 2026 г.</w:t>
      </w:r>
    </w:p>
    <w:p w14:paraId="4C095F1F" w14:textId="77777777" w:rsidR="008C151B" w:rsidRPr="0073538B" w:rsidRDefault="008C151B" w:rsidP="008C151B">
      <w:pPr>
        <w:suppressAutoHyphens/>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1E930673"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b/>
          <w:sz w:val="24"/>
          <w:szCs w:val="24"/>
        </w:rPr>
      </w:pPr>
      <w:r w:rsidRPr="00A54EA2">
        <w:rPr>
          <w:rFonts w:ascii="Times New Roman" w:eastAsia="Times New Roman" w:hAnsi="Times New Roman" w:cs="Times New Roman"/>
          <w:b/>
          <w:sz w:val="24"/>
          <w:szCs w:val="24"/>
        </w:rPr>
        <w:t>СПЕЦИФИКАЦИЯ</w:t>
      </w:r>
    </w:p>
    <w:p w14:paraId="096B299F"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bl>
      <w:tblPr>
        <w:tblW w:w="10065" w:type="dxa"/>
        <w:tblInd w:w="-5" w:type="dxa"/>
        <w:tblLayout w:type="fixed"/>
        <w:tblCellMar>
          <w:left w:w="0" w:type="dxa"/>
          <w:right w:w="0" w:type="dxa"/>
        </w:tblCellMar>
        <w:tblLook w:val="0000" w:firstRow="0" w:lastRow="0" w:firstColumn="0" w:lastColumn="0" w:noHBand="0" w:noVBand="0"/>
      </w:tblPr>
      <w:tblGrid>
        <w:gridCol w:w="673"/>
        <w:gridCol w:w="3154"/>
        <w:gridCol w:w="1017"/>
        <w:gridCol w:w="1393"/>
        <w:gridCol w:w="1418"/>
        <w:gridCol w:w="850"/>
        <w:gridCol w:w="1560"/>
      </w:tblGrid>
      <w:tr w:rsidR="00065EB4" w:rsidRPr="0073538B" w14:paraId="172F7FE2" w14:textId="77777777" w:rsidTr="00065EB4">
        <w:trPr>
          <w:trHeight w:val="255"/>
        </w:trPr>
        <w:tc>
          <w:tcPr>
            <w:tcW w:w="673" w:type="dxa"/>
            <w:tcBorders>
              <w:top w:val="single" w:sz="4" w:space="0" w:color="000000"/>
              <w:left w:val="single" w:sz="4" w:space="0" w:color="000000"/>
              <w:bottom w:val="single" w:sz="4" w:space="0" w:color="000000"/>
              <w:right w:val="nil"/>
            </w:tcBorders>
            <w:tcMar>
              <w:left w:w="108" w:type="dxa"/>
              <w:right w:w="108" w:type="dxa"/>
            </w:tcMar>
            <w:vAlign w:val="center"/>
          </w:tcPr>
          <w:p w14:paraId="6F2862F2" w14:textId="7777777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bCs/>
                <w:sz w:val="24"/>
                <w:szCs w:val="24"/>
              </w:rPr>
              <w:t xml:space="preserve">№ </w:t>
            </w:r>
            <w:r w:rsidRPr="0073538B">
              <w:rPr>
                <w:rFonts w:ascii="Times New Roman" w:eastAsia="Times New Roman" w:hAnsi="Times New Roman" w:cs="Times New Roman"/>
                <w:sz w:val="24"/>
                <w:szCs w:val="24"/>
                <w:shd w:val="clear" w:color="auto" w:fill="FFFF00"/>
              </w:rPr>
              <w:t xml:space="preserve"> </w:t>
            </w:r>
            <w:r w:rsidRPr="0073538B">
              <w:rPr>
                <w:rFonts w:ascii="Times New Roman" w:eastAsia="Times New Roman" w:hAnsi="Times New Roman" w:cs="Times New Roman"/>
                <w:b/>
                <w:bCs/>
                <w:sz w:val="24"/>
                <w:szCs w:val="24"/>
              </w:rPr>
              <w:t>пп</w:t>
            </w:r>
          </w:p>
        </w:tc>
        <w:tc>
          <w:tcPr>
            <w:tcW w:w="3154" w:type="dxa"/>
            <w:tcBorders>
              <w:top w:val="single" w:sz="4" w:space="0" w:color="000000"/>
              <w:left w:val="single" w:sz="4" w:space="0" w:color="000000"/>
              <w:bottom w:val="single" w:sz="4" w:space="0" w:color="000000"/>
              <w:right w:val="nil"/>
            </w:tcBorders>
            <w:tcMar>
              <w:left w:w="108" w:type="dxa"/>
              <w:right w:w="108" w:type="dxa"/>
            </w:tcMar>
            <w:vAlign w:val="center"/>
          </w:tcPr>
          <w:p w14:paraId="7B68C1DD" w14:textId="7777777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bCs/>
                <w:sz w:val="24"/>
                <w:szCs w:val="24"/>
              </w:rPr>
              <w:t>Наименование</w:t>
            </w:r>
          </w:p>
        </w:tc>
        <w:tc>
          <w:tcPr>
            <w:tcW w:w="1017" w:type="dxa"/>
            <w:tcBorders>
              <w:top w:val="single" w:sz="4" w:space="0" w:color="000000"/>
              <w:left w:val="single" w:sz="4" w:space="0" w:color="000000"/>
              <w:bottom w:val="single" w:sz="4" w:space="0" w:color="000000"/>
              <w:right w:val="nil"/>
            </w:tcBorders>
            <w:tcMar>
              <w:left w:w="108" w:type="dxa"/>
              <w:right w:w="108" w:type="dxa"/>
            </w:tcMar>
            <w:vAlign w:val="center"/>
          </w:tcPr>
          <w:p w14:paraId="7CE24779" w14:textId="7777777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bCs/>
                <w:sz w:val="24"/>
                <w:szCs w:val="24"/>
              </w:rPr>
              <w:t>Ед.изм.</w:t>
            </w:r>
          </w:p>
        </w:tc>
        <w:tc>
          <w:tcPr>
            <w:tcW w:w="1393" w:type="dxa"/>
            <w:tcBorders>
              <w:top w:val="single" w:sz="4" w:space="0" w:color="000000"/>
              <w:left w:val="single" w:sz="4" w:space="0" w:color="000000"/>
              <w:bottom w:val="single" w:sz="4" w:space="0" w:color="000000"/>
              <w:right w:val="single" w:sz="4" w:space="0" w:color="auto"/>
            </w:tcBorders>
            <w:tcMar>
              <w:left w:w="108" w:type="dxa"/>
              <w:right w:w="108" w:type="dxa"/>
            </w:tcMar>
            <w:vAlign w:val="center"/>
          </w:tcPr>
          <w:p w14:paraId="0FDCE778" w14:textId="7777777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bCs/>
                <w:sz w:val="24"/>
                <w:szCs w:val="24"/>
              </w:rPr>
              <w:t>Кол-во</w:t>
            </w:r>
          </w:p>
        </w:tc>
        <w:tc>
          <w:tcPr>
            <w:tcW w:w="141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28A89979" w14:textId="7777777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bCs/>
                <w:sz w:val="24"/>
                <w:szCs w:val="24"/>
              </w:rPr>
              <w:t>Цена за ед. изм., руб.</w:t>
            </w:r>
          </w:p>
        </w:tc>
        <w:tc>
          <w:tcPr>
            <w:tcW w:w="850" w:type="dxa"/>
            <w:tcBorders>
              <w:top w:val="single" w:sz="4" w:space="0" w:color="auto"/>
              <w:left w:val="single" w:sz="4" w:space="0" w:color="auto"/>
              <w:bottom w:val="single" w:sz="4" w:space="0" w:color="auto"/>
              <w:right w:val="single" w:sz="4" w:space="0" w:color="auto"/>
            </w:tcBorders>
          </w:tcPr>
          <w:p w14:paraId="3DEDB447" w14:textId="212077CB"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Ставка НДС</w:t>
            </w:r>
          </w:p>
        </w:tc>
        <w:tc>
          <w:tcPr>
            <w:tcW w:w="1560"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6714773E" w14:textId="45ADF71C"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bCs/>
                <w:sz w:val="24"/>
                <w:szCs w:val="24"/>
              </w:rPr>
              <w:t>Стоимость, руб.</w:t>
            </w:r>
          </w:p>
        </w:tc>
      </w:tr>
      <w:tr w:rsidR="00065EB4" w:rsidRPr="0073538B" w14:paraId="406078E9" w14:textId="77777777" w:rsidTr="00065EB4">
        <w:trPr>
          <w:trHeight w:val="703"/>
        </w:trPr>
        <w:tc>
          <w:tcPr>
            <w:tcW w:w="673" w:type="dxa"/>
            <w:tcBorders>
              <w:top w:val="nil"/>
              <w:left w:val="single" w:sz="4" w:space="0" w:color="000000"/>
              <w:bottom w:val="single" w:sz="4" w:space="0" w:color="000000"/>
              <w:right w:val="nil"/>
            </w:tcBorders>
            <w:tcMar>
              <w:left w:w="108" w:type="dxa"/>
              <w:right w:w="108" w:type="dxa"/>
            </w:tcMar>
            <w:vAlign w:val="center"/>
          </w:tcPr>
          <w:p w14:paraId="1449CC55" w14:textId="7777777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1</w:t>
            </w:r>
          </w:p>
        </w:tc>
        <w:tc>
          <w:tcPr>
            <w:tcW w:w="3154" w:type="dxa"/>
            <w:tcBorders>
              <w:top w:val="nil"/>
              <w:left w:val="single" w:sz="4" w:space="0" w:color="000000"/>
              <w:bottom w:val="single" w:sz="4" w:space="0" w:color="000000"/>
              <w:right w:val="nil"/>
            </w:tcBorders>
            <w:tcMar>
              <w:left w:w="108" w:type="dxa"/>
              <w:right w:w="108" w:type="dxa"/>
            </w:tcMar>
          </w:tcPr>
          <w:p w14:paraId="59A1B86A" w14:textId="68A5C159" w:rsidR="00065EB4" w:rsidRPr="00BD6EB0" w:rsidRDefault="00BD6EB0" w:rsidP="000D672B">
            <w:pPr>
              <w:widowControl w:val="0"/>
              <w:suppressAutoHyphens/>
              <w:autoSpaceDE w:val="0"/>
              <w:autoSpaceDN w:val="0"/>
              <w:adjustRightInd w:val="0"/>
              <w:spacing w:after="0" w:line="240" w:lineRule="auto"/>
              <w:rPr>
                <w:rFonts w:ascii="Times New Roman" w:eastAsia="Times New Roman" w:hAnsi="Times New Roman" w:cs="Times New Roman"/>
                <w:sz w:val="24"/>
                <w:szCs w:val="24"/>
              </w:rPr>
            </w:pPr>
            <w:r w:rsidRPr="00BD6EB0">
              <w:rPr>
                <w:rFonts w:ascii="Times New Roman" w:eastAsia="Times New Roman" w:hAnsi="Times New Roman" w:cs="Times New Roman"/>
                <w:sz w:val="24"/>
                <w:szCs w:val="24"/>
              </w:rPr>
              <w:t xml:space="preserve">Оказание услуг по подготовке к транспортировке, перемещению, погрузке, перевозке, разгрузке, подъему и размещению мебели и медицинского оборудования Ожогового отделения </w:t>
            </w:r>
            <w:r w:rsidRPr="00BD6EB0">
              <w:rPr>
                <w:rFonts w:ascii="Times New Roman" w:eastAsia="Times New Roman" w:hAnsi="Times New Roman" w:cs="Times New Roman"/>
                <w:lang w:eastAsia="ru-RU"/>
              </w:rPr>
              <w:t>(</w:t>
            </w:r>
            <w:r w:rsidR="000D672B">
              <w:rPr>
                <w:rFonts w:ascii="Times New Roman" w:eastAsia="Times New Roman" w:hAnsi="Times New Roman" w:cs="Times New Roman"/>
                <w:lang w:eastAsia="ru-RU"/>
              </w:rPr>
              <w:t>согласно Приложения</w:t>
            </w:r>
            <w:r w:rsidRPr="00BD6EB0">
              <w:rPr>
                <w:rFonts w:ascii="Times New Roman" w:eastAsia="Times New Roman" w:hAnsi="Times New Roman" w:cs="Times New Roman"/>
                <w:lang w:eastAsia="ru-RU"/>
              </w:rPr>
              <w:t xml:space="preserve"> № 1 к Описанию объекта закупки)</w:t>
            </w:r>
          </w:p>
        </w:tc>
        <w:tc>
          <w:tcPr>
            <w:tcW w:w="1017" w:type="dxa"/>
            <w:tcBorders>
              <w:top w:val="nil"/>
              <w:left w:val="single" w:sz="4" w:space="0" w:color="000000"/>
              <w:bottom w:val="single" w:sz="4" w:space="0" w:color="000000"/>
              <w:right w:val="nil"/>
            </w:tcBorders>
            <w:tcMar>
              <w:left w:w="108" w:type="dxa"/>
              <w:right w:w="108" w:type="dxa"/>
            </w:tcMar>
            <w:vAlign w:val="center"/>
          </w:tcPr>
          <w:p w14:paraId="2C2CB2EB" w14:textId="7777777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усл.ед.</w:t>
            </w:r>
          </w:p>
        </w:tc>
        <w:tc>
          <w:tcPr>
            <w:tcW w:w="1393" w:type="dxa"/>
            <w:tcBorders>
              <w:top w:val="single" w:sz="4" w:space="0" w:color="000000"/>
              <w:left w:val="single" w:sz="4" w:space="0" w:color="000000"/>
              <w:bottom w:val="single" w:sz="4" w:space="0" w:color="000000"/>
              <w:right w:val="nil"/>
            </w:tcBorders>
            <w:tcMar>
              <w:left w:w="108" w:type="dxa"/>
              <w:right w:w="108" w:type="dxa"/>
            </w:tcMar>
            <w:vAlign w:val="center"/>
          </w:tcPr>
          <w:p w14:paraId="49D8B73D" w14:textId="05105E17" w:rsidR="00065EB4" w:rsidRPr="0073538B" w:rsidRDefault="006441CC"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418" w:type="dxa"/>
            <w:tcBorders>
              <w:top w:val="single" w:sz="4" w:space="0" w:color="auto"/>
              <w:left w:val="single" w:sz="4" w:space="0" w:color="000000"/>
              <w:bottom w:val="single" w:sz="4" w:space="0" w:color="000000"/>
              <w:right w:val="nil"/>
            </w:tcBorders>
            <w:tcMar>
              <w:left w:w="108" w:type="dxa"/>
              <w:right w:w="108" w:type="dxa"/>
            </w:tcMar>
            <w:vAlign w:val="center"/>
          </w:tcPr>
          <w:p w14:paraId="19FA7F25" w14:textId="7777777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850" w:type="dxa"/>
            <w:tcBorders>
              <w:top w:val="single" w:sz="4" w:space="0" w:color="auto"/>
              <w:left w:val="single" w:sz="4" w:space="0" w:color="000000"/>
              <w:bottom w:val="single" w:sz="4" w:space="0" w:color="000000"/>
              <w:right w:val="single" w:sz="4" w:space="0" w:color="000000"/>
            </w:tcBorders>
          </w:tcPr>
          <w:p w14:paraId="5AEC9C90" w14:textId="7777777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1560" w:type="dxa"/>
            <w:tcBorders>
              <w:top w:val="single" w:sz="4" w:space="0" w:color="auto"/>
              <w:left w:val="single" w:sz="4" w:space="0" w:color="000000"/>
              <w:bottom w:val="single" w:sz="4" w:space="0" w:color="000000"/>
              <w:right w:val="single" w:sz="4" w:space="0" w:color="000000"/>
            </w:tcBorders>
            <w:tcMar>
              <w:left w:w="108" w:type="dxa"/>
              <w:right w:w="108" w:type="dxa"/>
            </w:tcMar>
            <w:vAlign w:val="center"/>
          </w:tcPr>
          <w:p w14:paraId="39EC7C11" w14:textId="6329F01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065EB4" w:rsidRPr="0073538B" w14:paraId="49DB6855" w14:textId="77777777" w:rsidTr="00065EB4">
        <w:trPr>
          <w:trHeight w:val="727"/>
        </w:trPr>
        <w:tc>
          <w:tcPr>
            <w:tcW w:w="7655" w:type="dxa"/>
            <w:gridSpan w:val="5"/>
            <w:tcBorders>
              <w:top w:val="single" w:sz="4" w:space="0" w:color="000000"/>
              <w:left w:val="single" w:sz="4" w:space="0" w:color="000000"/>
              <w:bottom w:val="single" w:sz="4" w:space="0" w:color="000000"/>
              <w:right w:val="nil"/>
            </w:tcBorders>
            <w:tcMar>
              <w:left w:w="108" w:type="dxa"/>
              <w:right w:w="108" w:type="dxa"/>
            </w:tcMar>
            <w:vAlign w:val="center"/>
          </w:tcPr>
          <w:p w14:paraId="500B493A" w14:textId="77777777" w:rsidR="00065EB4" w:rsidRPr="0073538B" w:rsidRDefault="00065EB4" w:rsidP="008C151B">
            <w:pPr>
              <w:suppressAutoHyphens/>
              <w:autoSpaceDE w:val="0"/>
              <w:autoSpaceDN w:val="0"/>
              <w:adjustRightInd w:val="0"/>
              <w:spacing w:after="0" w:line="240" w:lineRule="auto"/>
              <w:jc w:val="right"/>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Итого:</w:t>
            </w:r>
          </w:p>
        </w:tc>
        <w:tc>
          <w:tcPr>
            <w:tcW w:w="850" w:type="dxa"/>
            <w:tcBorders>
              <w:top w:val="single" w:sz="4" w:space="0" w:color="000000"/>
              <w:left w:val="single" w:sz="4" w:space="0" w:color="000000"/>
              <w:bottom w:val="single" w:sz="4" w:space="0" w:color="000000"/>
              <w:right w:val="single" w:sz="4" w:space="0" w:color="000000"/>
            </w:tcBorders>
          </w:tcPr>
          <w:p w14:paraId="0B53AAE7" w14:textId="7777777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b/>
                <w:sz w:val="24"/>
                <w:szCs w:val="24"/>
              </w:rPr>
            </w:pPr>
          </w:p>
        </w:tc>
        <w:tc>
          <w:tcPr>
            <w:tcW w:w="156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C0513F4" w14:textId="423F23F8"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b/>
                <w:sz w:val="24"/>
                <w:szCs w:val="24"/>
              </w:rPr>
            </w:pPr>
          </w:p>
        </w:tc>
      </w:tr>
    </w:tbl>
    <w:p w14:paraId="013E65EA"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p>
    <w:p w14:paraId="51D87E19" w14:textId="0C7E57B7" w:rsidR="008C151B" w:rsidRPr="00BD6EB0" w:rsidRDefault="00BD6EB0" w:rsidP="008C151B">
      <w:pPr>
        <w:suppressAutoHyphens/>
        <w:autoSpaceDE w:val="0"/>
        <w:autoSpaceDN w:val="0"/>
        <w:adjustRightInd w:val="0"/>
        <w:spacing w:after="0" w:line="240" w:lineRule="auto"/>
        <w:jc w:val="both"/>
        <w:rPr>
          <w:rFonts w:ascii="Times New Roman" w:eastAsia="Times New Roman" w:hAnsi="Times New Roman" w:cs="Times New Roman"/>
          <w:b/>
          <w:sz w:val="24"/>
          <w:szCs w:val="24"/>
        </w:rPr>
      </w:pPr>
      <w:r w:rsidRPr="00BD6EB0">
        <w:rPr>
          <w:rFonts w:ascii="Times New Roman" w:eastAsia="Times New Roman" w:hAnsi="Times New Roman" w:cs="Times New Roman"/>
          <w:b/>
          <w:sz w:val="24"/>
          <w:szCs w:val="24"/>
        </w:rPr>
        <w:t>Всего по с</w:t>
      </w:r>
      <w:r w:rsidR="008C151B" w:rsidRPr="00BD6EB0">
        <w:rPr>
          <w:rFonts w:ascii="Times New Roman" w:eastAsia="Times New Roman" w:hAnsi="Times New Roman" w:cs="Times New Roman"/>
          <w:b/>
          <w:sz w:val="24"/>
          <w:szCs w:val="24"/>
        </w:rPr>
        <w:t>пецификации:</w:t>
      </w:r>
      <w:r w:rsidR="006441CC" w:rsidRPr="00BD6EB0">
        <w:rPr>
          <w:rFonts w:ascii="Times New Roman" w:eastAsia="Times New Roman" w:hAnsi="Times New Roman" w:cs="Times New Roman"/>
          <w:b/>
          <w:sz w:val="24"/>
          <w:szCs w:val="24"/>
        </w:rPr>
        <w:t xml:space="preserve"> </w:t>
      </w:r>
      <w:r w:rsidR="008C151B" w:rsidRPr="00BD6EB0">
        <w:rPr>
          <w:rFonts w:ascii="Times New Roman" w:eastAsia="Times New Roman" w:hAnsi="Times New Roman" w:cs="Times New Roman"/>
          <w:b/>
          <w:sz w:val="24"/>
          <w:szCs w:val="24"/>
        </w:rPr>
        <w:t>______________</w:t>
      </w:r>
      <w:r w:rsidR="00C63AE8" w:rsidRPr="00BD6EB0">
        <w:rPr>
          <w:b/>
        </w:rPr>
        <w:t xml:space="preserve"> </w:t>
      </w:r>
      <w:r w:rsidR="00C63AE8" w:rsidRPr="00BD6EB0">
        <w:rPr>
          <w:rFonts w:ascii="Times New Roman" w:eastAsia="Times New Roman" w:hAnsi="Times New Roman" w:cs="Times New Roman"/>
          <w:b/>
          <w:sz w:val="24"/>
          <w:szCs w:val="24"/>
        </w:rPr>
        <w:t>в том числе НДС по ставке ___% ___________ рублей ___ копеек / без НДС либо НДС не облагается на основании (в случае если Исполнитель не является налогоплательщиком НДС либо освобожден от уплаты НДС либо услуги не облагаются НДС, то в данном пункте указывается ссылка на соответствующие положения Налогового кодекса Российской Федерации).</w:t>
      </w:r>
    </w:p>
    <w:p w14:paraId="796A78D8"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5131"/>
        <w:gridCol w:w="5132"/>
      </w:tblGrid>
      <w:tr w:rsidR="008C151B" w:rsidRPr="0073538B" w14:paraId="6661968F" w14:textId="77777777" w:rsidTr="008C151B">
        <w:tc>
          <w:tcPr>
            <w:tcW w:w="5131" w:type="dxa"/>
            <w:tcBorders>
              <w:top w:val="nil"/>
              <w:left w:val="nil"/>
              <w:bottom w:val="nil"/>
              <w:right w:val="nil"/>
            </w:tcBorders>
            <w:tcMar>
              <w:left w:w="108" w:type="dxa"/>
              <w:right w:w="108" w:type="dxa"/>
            </w:tcMar>
          </w:tcPr>
          <w:p w14:paraId="04AAF421" w14:textId="77777777" w:rsidR="008C151B" w:rsidRPr="0073538B" w:rsidRDefault="008C151B" w:rsidP="008C151B">
            <w:pPr>
              <w:widowControl w:val="0"/>
              <w:suppressAutoHyphens/>
              <w:autoSpaceDE w:val="0"/>
              <w:autoSpaceDN w:val="0"/>
              <w:adjustRightInd w:val="0"/>
              <w:spacing w:after="0" w:line="240" w:lineRule="auto"/>
              <w:ind w:left="418" w:hanging="418"/>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Исполнитель:</w:t>
            </w:r>
          </w:p>
          <w:p w14:paraId="2D643AA1" w14:textId="77777777" w:rsidR="008C151B" w:rsidRPr="0073538B" w:rsidRDefault="008C151B" w:rsidP="008C151B">
            <w:pPr>
              <w:widowControl w:val="0"/>
              <w:suppressAutoHyphens/>
              <w:autoSpaceDE w:val="0"/>
              <w:autoSpaceDN w:val="0"/>
              <w:adjustRightInd w:val="0"/>
              <w:spacing w:after="0" w:line="240" w:lineRule="auto"/>
              <w:ind w:left="418" w:hanging="418"/>
              <w:rPr>
                <w:rFonts w:ascii="Times New Roman" w:eastAsia="Times New Roman" w:hAnsi="Times New Roman" w:cs="Times New Roman"/>
                <w:b/>
                <w:sz w:val="24"/>
                <w:szCs w:val="24"/>
              </w:rPr>
            </w:pPr>
          </w:p>
          <w:p w14:paraId="792A0581" w14:textId="77777777" w:rsidR="008C151B" w:rsidRPr="0073538B" w:rsidRDefault="008C151B" w:rsidP="008C151B">
            <w:pPr>
              <w:widowControl w:val="0"/>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 xml:space="preserve">____________________/ </w:t>
            </w:r>
          </w:p>
        </w:tc>
        <w:tc>
          <w:tcPr>
            <w:tcW w:w="5132" w:type="dxa"/>
            <w:tcBorders>
              <w:top w:val="nil"/>
              <w:left w:val="nil"/>
              <w:bottom w:val="nil"/>
              <w:right w:val="nil"/>
            </w:tcBorders>
            <w:tcMar>
              <w:left w:w="108" w:type="dxa"/>
              <w:right w:w="108" w:type="dxa"/>
            </w:tcMar>
          </w:tcPr>
          <w:p w14:paraId="5C222FF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Заказчик:</w:t>
            </w:r>
          </w:p>
          <w:p w14:paraId="26969AD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rPr>
            </w:pPr>
          </w:p>
          <w:p w14:paraId="7ABF76A8"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 xml:space="preserve">_______________ / А.Н. Бочкарев </w:t>
            </w:r>
          </w:p>
          <w:p w14:paraId="1E38069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bl>
    <w:p w14:paraId="48D9E5A2" w14:textId="77777777" w:rsidR="008C151B" w:rsidRPr="0073538B" w:rsidRDefault="008C151B" w:rsidP="008C151B">
      <w:pPr>
        <w:spacing w:after="0" w:line="240" w:lineRule="auto"/>
        <w:rPr>
          <w:rFonts w:ascii="Times New Roman" w:hAnsi="Times New Roman" w:cs="Times New Roman"/>
          <w:sz w:val="24"/>
          <w:szCs w:val="24"/>
        </w:rPr>
      </w:pPr>
    </w:p>
    <w:p w14:paraId="0128F710" w14:textId="77777777" w:rsidR="00C47A4A" w:rsidRPr="008C151B" w:rsidRDefault="00C47A4A" w:rsidP="008C151B"/>
    <w:sectPr w:rsidR="00C47A4A" w:rsidRPr="008C151B" w:rsidSect="00B265EE">
      <w:footerReference w:type="default" r:id="rId13"/>
      <w:pgSz w:w="11906" w:h="16838"/>
      <w:pgMar w:top="567" w:right="849" w:bottom="993" w:left="1134" w:header="708" w:footer="2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339D23" w14:textId="77777777" w:rsidR="00E27C98" w:rsidRDefault="00E27C98" w:rsidP="00CE30B0">
      <w:pPr>
        <w:spacing w:after="0" w:line="240" w:lineRule="auto"/>
      </w:pPr>
      <w:r>
        <w:separator/>
      </w:r>
    </w:p>
  </w:endnote>
  <w:endnote w:type="continuationSeparator" w:id="0">
    <w:p w14:paraId="592CFC56" w14:textId="77777777" w:rsidR="00E27C98" w:rsidRDefault="00E27C98" w:rsidP="00CE3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2010D" w14:textId="232E34D6" w:rsidR="0098214A" w:rsidRDefault="0098214A">
    <w:pPr>
      <w:pStyle w:val="a7"/>
      <w:jc w:val="center"/>
    </w:pPr>
    <w:r>
      <w:rPr>
        <w:rFonts w:eastAsia="Times New Roman"/>
        <w:sz w:val="18"/>
      </w:rPr>
      <w:fldChar w:fldCharType="begin"/>
    </w:r>
    <w:r>
      <w:rPr>
        <w:rFonts w:eastAsia="Times New Roman"/>
        <w:sz w:val="18"/>
      </w:rPr>
      <w:instrText xml:space="preserve"> PAGE </w:instrText>
    </w:r>
    <w:r>
      <w:rPr>
        <w:rFonts w:eastAsia="Times New Roman"/>
        <w:sz w:val="18"/>
      </w:rPr>
      <w:fldChar w:fldCharType="separate"/>
    </w:r>
    <w:r w:rsidR="00DC5078">
      <w:rPr>
        <w:rFonts w:eastAsia="Times New Roman"/>
        <w:noProof/>
        <w:sz w:val="18"/>
      </w:rPr>
      <w:t>9</w:t>
    </w:r>
    <w:r>
      <w:rPr>
        <w:rFonts w:eastAsia="Times New Roman"/>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49BCC" w14:textId="17CD8C3E" w:rsidR="0098214A" w:rsidRDefault="0098214A">
    <w:pPr>
      <w:pStyle w:val="a7"/>
      <w:jc w:val="center"/>
    </w:pPr>
    <w:r>
      <w:rPr>
        <w:rFonts w:eastAsia="Times New Roman"/>
        <w:sz w:val="18"/>
      </w:rPr>
      <w:fldChar w:fldCharType="begin"/>
    </w:r>
    <w:r>
      <w:rPr>
        <w:rFonts w:eastAsia="Times New Roman"/>
        <w:sz w:val="18"/>
      </w:rPr>
      <w:instrText xml:space="preserve"> PAGE </w:instrText>
    </w:r>
    <w:r>
      <w:rPr>
        <w:rFonts w:eastAsia="Times New Roman"/>
        <w:sz w:val="18"/>
      </w:rPr>
      <w:fldChar w:fldCharType="separate"/>
    </w:r>
    <w:r w:rsidR="00DC5078">
      <w:rPr>
        <w:rFonts w:eastAsia="Times New Roman"/>
        <w:noProof/>
        <w:sz w:val="18"/>
      </w:rPr>
      <w:t>11</w:t>
    </w:r>
    <w:r>
      <w:rPr>
        <w:rFonts w:eastAsia="Times New Roman"/>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80D10E" w14:textId="2FC24009" w:rsidR="0098214A" w:rsidRDefault="0098214A">
    <w:pPr>
      <w:pStyle w:val="a7"/>
      <w:jc w:val="center"/>
    </w:pPr>
    <w:r>
      <w:rPr>
        <w:rFonts w:eastAsia="Times New Roman"/>
        <w:sz w:val="18"/>
      </w:rPr>
      <w:fldChar w:fldCharType="begin"/>
    </w:r>
    <w:r>
      <w:rPr>
        <w:rFonts w:eastAsia="Times New Roman"/>
        <w:sz w:val="18"/>
      </w:rPr>
      <w:instrText xml:space="preserve"> PAGE </w:instrText>
    </w:r>
    <w:r>
      <w:rPr>
        <w:rFonts w:eastAsia="Times New Roman"/>
        <w:sz w:val="18"/>
      </w:rPr>
      <w:fldChar w:fldCharType="separate"/>
    </w:r>
    <w:r w:rsidR="00DC5078">
      <w:rPr>
        <w:rFonts w:eastAsia="Times New Roman"/>
        <w:noProof/>
        <w:sz w:val="18"/>
      </w:rPr>
      <w:t>13</w:t>
    </w:r>
    <w:r>
      <w:rPr>
        <w:rFonts w:eastAsia="Times New Roman"/>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0510532"/>
      <w:docPartObj>
        <w:docPartGallery w:val="Page Numbers (Bottom of Page)"/>
        <w:docPartUnique/>
      </w:docPartObj>
    </w:sdtPr>
    <w:sdtEndPr/>
    <w:sdtContent>
      <w:p w14:paraId="32F21A90" w14:textId="2624C9D3" w:rsidR="0098214A" w:rsidRDefault="0098214A">
        <w:pPr>
          <w:pStyle w:val="a7"/>
          <w:jc w:val="right"/>
        </w:pPr>
        <w:r>
          <w:fldChar w:fldCharType="begin"/>
        </w:r>
        <w:r>
          <w:instrText>PAGE   \* MERGEFORMAT</w:instrText>
        </w:r>
        <w:r>
          <w:fldChar w:fldCharType="separate"/>
        </w:r>
        <w:r w:rsidR="00DC5078">
          <w:rPr>
            <w:noProof/>
          </w:rPr>
          <w:t>20</w:t>
        </w:r>
        <w:r>
          <w:fldChar w:fldCharType="end"/>
        </w:r>
      </w:p>
    </w:sdtContent>
  </w:sdt>
  <w:p w14:paraId="0CF1D331" w14:textId="77777777" w:rsidR="0098214A" w:rsidRDefault="0098214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373770" w14:textId="77777777" w:rsidR="00E27C98" w:rsidRDefault="00E27C98" w:rsidP="00CE30B0">
      <w:pPr>
        <w:spacing w:after="0" w:line="240" w:lineRule="auto"/>
      </w:pPr>
      <w:r>
        <w:separator/>
      </w:r>
    </w:p>
  </w:footnote>
  <w:footnote w:type="continuationSeparator" w:id="0">
    <w:p w14:paraId="6F90309D" w14:textId="77777777" w:rsidR="00E27C98" w:rsidRDefault="00E27C98" w:rsidP="00CE30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B96021C4"/>
    <w:lvl w:ilvl="0">
      <w:start w:val="1"/>
      <w:numFmt w:val="decimal"/>
      <w:lvlText w:val="%1."/>
      <w:lvlJc w:val="left"/>
      <w:pPr>
        <w:ind w:left="2629" w:hanging="360"/>
      </w:pPr>
      <w:rPr>
        <w:b/>
        <w:bCs/>
        <w:strike w:val="0"/>
      </w:rPr>
    </w:lvl>
    <w:lvl w:ilvl="1">
      <w:start w:val="1"/>
      <w:numFmt w:val="decimal"/>
      <w:lvlText w:val="%1.%2."/>
      <w:lvlJc w:val="left"/>
      <w:pPr>
        <w:ind w:left="1000" w:hanging="432"/>
      </w:pPr>
      <w:rPr>
        <w:rFonts w:ascii="Times New Roman" w:hAnsi="Times New Roman" w:cs="Times New Roman"/>
      </w:rPr>
    </w:lvl>
    <w:lvl w:ilvl="2">
      <w:start w:val="1"/>
      <w:numFmt w:val="decimal"/>
      <w:lvlText w:val="%1.%2.%3."/>
      <w:lvlJc w:val="left"/>
      <w:pPr>
        <w:ind w:left="1071" w:hanging="504"/>
      </w:pPr>
      <w:rPr>
        <w:rFonts w:ascii="Times New Roman" w:hAnsi="Times New Roman" w:cs="Times New Roman"/>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000002"/>
    <w:multiLevelType w:val="multilevel"/>
    <w:tmpl w:val="00000002"/>
    <w:lvl w:ilvl="0">
      <w:start w:val="4"/>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 w15:restartNumberingAfterBreak="0">
    <w:nsid w:val="00000003"/>
    <w:multiLevelType w:val="multilevel"/>
    <w:tmpl w:val="9CA01F2C"/>
    <w:lvl w:ilvl="0">
      <w:start w:val="1"/>
      <w:numFmt w:val="decimal"/>
      <w:lvlText w:val="%1."/>
      <w:lvlJc w:val="left"/>
      <w:pPr>
        <w:tabs>
          <w:tab w:val="num" w:pos="0"/>
        </w:tabs>
        <w:ind w:left="2629" w:hanging="360"/>
      </w:pPr>
      <w:rPr>
        <w:rFonts w:hint="default"/>
        <w:strike w:val="0"/>
        <w:dstrike w:val="0"/>
        <w:lang w:val="ru-RU"/>
      </w:rPr>
    </w:lvl>
    <w:lvl w:ilvl="1">
      <w:start w:val="1"/>
      <w:numFmt w:val="decimal"/>
      <w:lvlText w:val="%1.%2."/>
      <w:lvlJc w:val="left"/>
      <w:pPr>
        <w:tabs>
          <w:tab w:val="num" w:pos="0"/>
        </w:tabs>
        <w:ind w:left="1000" w:hanging="432"/>
      </w:pPr>
      <w:rPr>
        <w:rFonts w:ascii="Times New Roman" w:hAnsi="Times New Roman" w:cs="Times New Roman"/>
        <w:lang w:val="ru-RU"/>
      </w:rPr>
    </w:lvl>
    <w:lvl w:ilvl="2">
      <w:start w:val="1"/>
      <w:numFmt w:val="decimal"/>
      <w:lvlText w:val="%1.%2.%3."/>
      <w:lvlJc w:val="left"/>
      <w:pPr>
        <w:tabs>
          <w:tab w:val="num" w:pos="-143"/>
        </w:tabs>
        <w:ind w:left="1071" w:hanging="504"/>
      </w:pPr>
      <w:rPr>
        <w:rFonts w:ascii="Times New Roman" w:hAnsi="Times New Roman" w:cs="Times New Roman"/>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4"/>
    <w:multiLevelType w:val="multilevel"/>
    <w:tmpl w:val="00000004"/>
    <w:lvl w:ilvl="0">
      <w:start w:val="3"/>
      <w:numFmt w:val="decimal"/>
      <w:lvlText w:val="%1"/>
      <w:lvlJc w:val="left"/>
      <w:pPr>
        <w:ind w:left="480" w:hanging="480"/>
      </w:pPr>
    </w:lvl>
    <w:lvl w:ilvl="1">
      <w:start w:val="4"/>
      <w:numFmt w:val="decimal"/>
      <w:lvlText w:val="%1.%2"/>
      <w:lvlJc w:val="left"/>
      <w:pPr>
        <w:ind w:left="750" w:hanging="480"/>
      </w:pPr>
    </w:lvl>
    <w:lvl w:ilvl="2">
      <w:start w:val="6"/>
      <w:numFmt w:val="decimal"/>
      <w:lvlText w:val="%1.%2.%3"/>
      <w:lvlJc w:val="left"/>
      <w:pPr>
        <w:ind w:left="1260" w:hanging="720"/>
      </w:pPr>
    </w:lvl>
    <w:lvl w:ilvl="3">
      <w:start w:val="1"/>
      <w:numFmt w:val="decimal"/>
      <w:lvlText w:val="%1.%2.%3.%4"/>
      <w:lvlJc w:val="left"/>
      <w:pPr>
        <w:ind w:left="1530" w:hanging="720"/>
      </w:pPr>
    </w:lvl>
    <w:lvl w:ilvl="4">
      <w:start w:val="1"/>
      <w:numFmt w:val="decimal"/>
      <w:lvlText w:val="%1.%2.%3.%4.%5"/>
      <w:lvlJc w:val="left"/>
      <w:pPr>
        <w:ind w:left="2160" w:hanging="1080"/>
      </w:pPr>
    </w:lvl>
    <w:lvl w:ilvl="5">
      <w:start w:val="1"/>
      <w:numFmt w:val="decimal"/>
      <w:lvlText w:val="%1.%2.%3.%4.%5.%6"/>
      <w:lvlJc w:val="left"/>
      <w:pPr>
        <w:ind w:left="2430" w:hanging="1080"/>
      </w:pPr>
    </w:lvl>
    <w:lvl w:ilvl="6">
      <w:start w:val="1"/>
      <w:numFmt w:val="decimal"/>
      <w:lvlText w:val="%1.%2.%3.%4.%5.%6.%7"/>
      <w:lvlJc w:val="left"/>
      <w:pPr>
        <w:ind w:left="3060" w:hanging="1440"/>
      </w:pPr>
    </w:lvl>
    <w:lvl w:ilvl="7">
      <w:start w:val="1"/>
      <w:numFmt w:val="decimal"/>
      <w:lvlText w:val="%1.%2.%3.%4.%5.%6.%7.%8"/>
      <w:lvlJc w:val="left"/>
      <w:pPr>
        <w:ind w:left="3330" w:hanging="1440"/>
      </w:pPr>
    </w:lvl>
    <w:lvl w:ilvl="8">
      <w:start w:val="1"/>
      <w:numFmt w:val="decimal"/>
      <w:lvlText w:val="%1.%2.%3.%4.%5.%6.%7.%8.%9"/>
      <w:lvlJc w:val="left"/>
      <w:pPr>
        <w:ind w:left="3960" w:hanging="1800"/>
      </w:pPr>
    </w:lvl>
  </w:abstractNum>
  <w:abstractNum w:abstractNumId="4" w15:restartNumberingAfterBreak="0">
    <w:nsid w:val="00000005"/>
    <w:multiLevelType w:val="multilevel"/>
    <w:tmpl w:val="00000005"/>
    <w:lvl w:ilvl="0">
      <w:start w:val="3"/>
      <w:numFmt w:val="decimal"/>
      <w:lvlText w:val="%1."/>
      <w:lvlJc w:val="left"/>
      <w:pPr>
        <w:ind w:left="540" w:hanging="540"/>
      </w:pPr>
    </w:lvl>
    <w:lvl w:ilvl="1">
      <w:start w:val="4"/>
      <w:numFmt w:val="decimal"/>
      <w:lvlText w:val="%1.%2."/>
      <w:lvlJc w:val="left"/>
      <w:pPr>
        <w:ind w:left="810" w:hanging="540"/>
      </w:pPr>
    </w:lvl>
    <w:lvl w:ilvl="2">
      <w:start w:val="3"/>
      <w:numFmt w:val="decimal"/>
      <w:lvlText w:val="%1.%2.%3."/>
      <w:lvlJc w:val="left"/>
      <w:pPr>
        <w:ind w:left="1260" w:hanging="720"/>
      </w:pPr>
    </w:lvl>
    <w:lvl w:ilvl="3">
      <w:start w:val="1"/>
      <w:numFmt w:val="decimal"/>
      <w:lvlText w:val="%1.%2.%3.%4."/>
      <w:lvlJc w:val="left"/>
      <w:pPr>
        <w:ind w:left="1530" w:hanging="720"/>
      </w:pPr>
    </w:lvl>
    <w:lvl w:ilvl="4">
      <w:start w:val="1"/>
      <w:numFmt w:val="decimal"/>
      <w:lvlText w:val="%1.%2.%3.%4.%5."/>
      <w:lvlJc w:val="left"/>
      <w:pPr>
        <w:ind w:left="2160" w:hanging="1080"/>
      </w:pPr>
    </w:lvl>
    <w:lvl w:ilvl="5">
      <w:start w:val="1"/>
      <w:numFmt w:val="decimal"/>
      <w:lvlText w:val="%1.%2.%3.%4.%5.%6."/>
      <w:lvlJc w:val="left"/>
      <w:pPr>
        <w:ind w:left="2430" w:hanging="1080"/>
      </w:pPr>
    </w:lvl>
    <w:lvl w:ilvl="6">
      <w:start w:val="1"/>
      <w:numFmt w:val="decimal"/>
      <w:lvlText w:val="%1.%2.%3.%4.%5.%6.%7."/>
      <w:lvlJc w:val="left"/>
      <w:pPr>
        <w:ind w:left="3060" w:hanging="1440"/>
      </w:pPr>
    </w:lvl>
    <w:lvl w:ilvl="7">
      <w:start w:val="1"/>
      <w:numFmt w:val="decimal"/>
      <w:lvlText w:val="%1.%2.%3.%4.%5.%6.%7.%8."/>
      <w:lvlJc w:val="left"/>
      <w:pPr>
        <w:ind w:left="3330" w:hanging="1440"/>
      </w:pPr>
    </w:lvl>
    <w:lvl w:ilvl="8">
      <w:start w:val="1"/>
      <w:numFmt w:val="decimal"/>
      <w:lvlText w:val="%1.%2.%3.%4.%5.%6.%7.%8.%9."/>
      <w:lvlJc w:val="left"/>
      <w:pPr>
        <w:ind w:left="3960" w:hanging="1800"/>
      </w:pPr>
    </w:lvl>
  </w:abstractNum>
  <w:abstractNum w:abstractNumId="5" w15:restartNumberingAfterBreak="0">
    <w:nsid w:val="0C110B88"/>
    <w:multiLevelType w:val="multilevel"/>
    <w:tmpl w:val="A8FEC806"/>
    <w:lvl w:ilvl="0">
      <w:start w:val="3"/>
      <w:numFmt w:val="decimal"/>
      <w:lvlText w:val="%1"/>
      <w:lvlJc w:val="left"/>
      <w:pPr>
        <w:ind w:left="480" w:hanging="480"/>
      </w:pPr>
      <w:rPr>
        <w:rFonts w:hint="default"/>
      </w:rPr>
    </w:lvl>
    <w:lvl w:ilvl="1">
      <w:start w:val="4"/>
      <w:numFmt w:val="decimal"/>
      <w:lvlText w:val="%1.%2"/>
      <w:lvlJc w:val="left"/>
      <w:pPr>
        <w:ind w:left="750" w:hanging="480"/>
      </w:pPr>
      <w:rPr>
        <w:rFonts w:hint="default"/>
      </w:rPr>
    </w:lvl>
    <w:lvl w:ilvl="2">
      <w:start w:val="6"/>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6" w15:restartNumberingAfterBreak="0">
    <w:nsid w:val="28AF754A"/>
    <w:multiLevelType w:val="hybridMultilevel"/>
    <w:tmpl w:val="826CDF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1460192"/>
    <w:multiLevelType w:val="hybridMultilevel"/>
    <w:tmpl w:val="80DABBC4"/>
    <w:lvl w:ilvl="0" w:tplc="B100DCDC">
      <w:start w:val="1"/>
      <w:numFmt w:val="decimal"/>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4B3D1C"/>
    <w:multiLevelType w:val="hybridMultilevel"/>
    <w:tmpl w:val="A0788FB2"/>
    <w:lvl w:ilvl="0" w:tplc="C896B232">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0024ED0"/>
    <w:multiLevelType w:val="multilevel"/>
    <w:tmpl w:val="9AA63C32"/>
    <w:lvl w:ilvl="0">
      <w:start w:val="1"/>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46212579"/>
    <w:multiLevelType w:val="multilevel"/>
    <w:tmpl w:val="846453E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60196E87"/>
    <w:multiLevelType w:val="hybridMultilevel"/>
    <w:tmpl w:val="FA5AFA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2A40B49"/>
    <w:multiLevelType w:val="multilevel"/>
    <w:tmpl w:val="3E9EC34E"/>
    <w:lvl w:ilvl="0">
      <w:start w:val="3"/>
      <w:numFmt w:val="decimal"/>
      <w:lvlText w:val="%1."/>
      <w:lvlJc w:val="left"/>
      <w:pPr>
        <w:ind w:left="540" w:hanging="540"/>
      </w:pPr>
      <w:rPr>
        <w:rFonts w:hint="default"/>
      </w:rPr>
    </w:lvl>
    <w:lvl w:ilvl="1">
      <w:start w:val="4"/>
      <w:numFmt w:val="decimal"/>
      <w:lvlText w:val="%1.%2."/>
      <w:lvlJc w:val="left"/>
      <w:pPr>
        <w:ind w:left="810" w:hanging="540"/>
      </w:pPr>
      <w:rPr>
        <w:rFonts w:hint="default"/>
      </w:rPr>
    </w:lvl>
    <w:lvl w:ilvl="2">
      <w:start w:val="3"/>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3" w15:restartNumberingAfterBreak="0">
    <w:nsid w:val="6A191710"/>
    <w:multiLevelType w:val="multilevel"/>
    <w:tmpl w:val="BFC2273A"/>
    <w:lvl w:ilvl="0">
      <w:start w:val="3"/>
      <w:numFmt w:val="decimal"/>
      <w:lvlText w:val="%1."/>
      <w:lvlJc w:val="left"/>
      <w:pPr>
        <w:ind w:left="540" w:hanging="540"/>
      </w:pPr>
      <w:rPr>
        <w:rFonts w:hint="default"/>
        <w:b w:val="0"/>
      </w:rPr>
    </w:lvl>
    <w:lvl w:ilvl="1">
      <w:start w:val="3"/>
      <w:numFmt w:val="decimal"/>
      <w:lvlText w:val="%1.%2."/>
      <w:lvlJc w:val="left"/>
      <w:pPr>
        <w:ind w:left="966" w:hanging="540"/>
      </w:pPr>
      <w:rPr>
        <w:rFonts w:hint="default"/>
        <w:b w:val="0"/>
        <w:strike/>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14" w15:restartNumberingAfterBreak="0">
    <w:nsid w:val="7F2D2A5A"/>
    <w:multiLevelType w:val="multilevel"/>
    <w:tmpl w:val="C5DE6F24"/>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3"/>
  </w:num>
  <w:num w:numId="3">
    <w:abstractNumId w:val="7"/>
  </w:num>
  <w:num w:numId="4">
    <w:abstractNumId w:val="10"/>
  </w:num>
  <w:num w:numId="5">
    <w:abstractNumId w:val="9"/>
  </w:num>
  <w:num w:numId="6">
    <w:abstractNumId w:val="5"/>
  </w:num>
  <w:num w:numId="7">
    <w:abstractNumId w:val="12"/>
  </w:num>
  <w:num w:numId="8">
    <w:abstractNumId w:val="0"/>
  </w:num>
  <w:num w:numId="9">
    <w:abstractNumId w:val="1"/>
  </w:num>
  <w:num w:numId="10">
    <w:abstractNumId w:val="3"/>
  </w:num>
  <w:num w:numId="11">
    <w:abstractNumId w:val="4"/>
  </w:num>
  <w:num w:numId="12">
    <w:abstractNumId w:val="14"/>
  </w:num>
  <w:num w:numId="13">
    <w:abstractNumId w:val="8"/>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280"/>
    <w:rsid w:val="000071D0"/>
    <w:rsid w:val="000103CD"/>
    <w:rsid w:val="00036EDD"/>
    <w:rsid w:val="000632CC"/>
    <w:rsid w:val="00065EB4"/>
    <w:rsid w:val="00070B8E"/>
    <w:rsid w:val="000935FF"/>
    <w:rsid w:val="000A1443"/>
    <w:rsid w:val="000D672B"/>
    <w:rsid w:val="000E517C"/>
    <w:rsid w:val="000E5A92"/>
    <w:rsid w:val="0015284C"/>
    <w:rsid w:val="001849B9"/>
    <w:rsid w:val="0018529B"/>
    <w:rsid w:val="001B32AB"/>
    <w:rsid w:val="001C1354"/>
    <w:rsid w:val="001D1B2B"/>
    <w:rsid w:val="002136F4"/>
    <w:rsid w:val="00275EC3"/>
    <w:rsid w:val="00285CB5"/>
    <w:rsid w:val="002957AA"/>
    <w:rsid w:val="002F4DDF"/>
    <w:rsid w:val="00313D36"/>
    <w:rsid w:val="003A308C"/>
    <w:rsid w:val="003A7AA0"/>
    <w:rsid w:val="003B0A1D"/>
    <w:rsid w:val="003B6268"/>
    <w:rsid w:val="003D3B40"/>
    <w:rsid w:val="003E5B1B"/>
    <w:rsid w:val="003F626B"/>
    <w:rsid w:val="00402907"/>
    <w:rsid w:val="00417EA5"/>
    <w:rsid w:val="00490F3E"/>
    <w:rsid w:val="004A089C"/>
    <w:rsid w:val="00544E04"/>
    <w:rsid w:val="005D6673"/>
    <w:rsid w:val="006441CC"/>
    <w:rsid w:val="006614E0"/>
    <w:rsid w:val="00712678"/>
    <w:rsid w:val="0072041F"/>
    <w:rsid w:val="007405EE"/>
    <w:rsid w:val="007856A8"/>
    <w:rsid w:val="007A3D08"/>
    <w:rsid w:val="007B23B2"/>
    <w:rsid w:val="007B6C3B"/>
    <w:rsid w:val="007C209D"/>
    <w:rsid w:val="007D6809"/>
    <w:rsid w:val="007E5411"/>
    <w:rsid w:val="00800272"/>
    <w:rsid w:val="00821D44"/>
    <w:rsid w:val="00894F71"/>
    <w:rsid w:val="008A37BB"/>
    <w:rsid w:val="008C008E"/>
    <w:rsid w:val="008C151B"/>
    <w:rsid w:val="008F753A"/>
    <w:rsid w:val="009330D2"/>
    <w:rsid w:val="009503D0"/>
    <w:rsid w:val="00961C3F"/>
    <w:rsid w:val="0098214A"/>
    <w:rsid w:val="009B3BBA"/>
    <w:rsid w:val="00A54EA2"/>
    <w:rsid w:val="00A770BC"/>
    <w:rsid w:val="00A85541"/>
    <w:rsid w:val="00AD290A"/>
    <w:rsid w:val="00B265EE"/>
    <w:rsid w:val="00B40DC5"/>
    <w:rsid w:val="00B62553"/>
    <w:rsid w:val="00BC30B9"/>
    <w:rsid w:val="00BD6EB0"/>
    <w:rsid w:val="00C01280"/>
    <w:rsid w:val="00C22E2B"/>
    <w:rsid w:val="00C3156F"/>
    <w:rsid w:val="00C4697F"/>
    <w:rsid w:val="00C47A4A"/>
    <w:rsid w:val="00C550A5"/>
    <w:rsid w:val="00C60C76"/>
    <w:rsid w:val="00C63AE8"/>
    <w:rsid w:val="00C67C4C"/>
    <w:rsid w:val="00C7484F"/>
    <w:rsid w:val="00C849A2"/>
    <w:rsid w:val="00C8641A"/>
    <w:rsid w:val="00CE30B0"/>
    <w:rsid w:val="00D6649B"/>
    <w:rsid w:val="00D73421"/>
    <w:rsid w:val="00D7462C"/>
    <w:rsid w:val="00D93844"/>
    <w:rsid w:val="00DC5078"/>
    <w:rsid w:val="00E170C4"/>
    <w:rsid w:val="00E27C98"/>
    <w:rsid w:val="00E6253B"/>
    <w:rsid w:val="00E775A7"/>
    <w:rsid w:val="00EA17F4"/>
    <w:rsid w:val="00EB69F2"/>
    <w:rsid w:val="00ED299F"/>
    <w:rsid w:val="00F60EF6"/>
    <w:rsid w:val="00F658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CEC155"/>
  <w15:chartTrackingRefBased/>
  <w15:docId w15:val="{2A720CD1-3693-4F60-86D6-BD395D34E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15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85CB5"/>
    <w:pPr>
      <w:spacing w:after="0" w:line="240" w:lineRule="auto"/>
    </w:pPr>
  </w:style>
  <w:style w:type="character" w:styleId="a4">
    <w:name w:val="Hyperlink"/>
    <w:basedOn w:val="a0"/>
    <w:uiPriority w:val="99"/>
    <w:unhideWhenUsed/>
    <w:rsid w:val="00CE30B0"/>
    <w:rPr>
      <w:color w:val="0563C1" w:themeColor="hyperlink"/>
      <w:u w:val="single"/>
    </w:rPr>
  </w:style>
  <w:style w:type="paragraph" w:styleId="a5">
    <w:name w:val="header"/>
    <w:basedOn w:val="a"/>
    <w:link w:val="a6"/>
    <w:uiPriority w:val="99"/>
    <w:unhideWhenUsed/>
    <w:rsid w:val="00CE30B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E30B0"/>
  </w:style>
  <w:style w:type="paragraph" w:styleId="a7">
    <w:name w:val="footer"/>
    <w:basedOn w:val="a"/>
    <w:link w:val="a8"/>
    <w:uiPriority w:val="99"/>
    <w:unhideWhenUsed/>
    <w:rsid w:val="00CE30B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E30B0"/>
  </w:style>
  <w:style w:type="paragraph" w:styleId="a9">
    <w:name w:val="List Paragraph"/>
    <w:basedOn w:val="a"/>
    <w:uiPriority w:val="34"/>
    <w:qFormat/>
    <w:rsid w:val="001849B9"/>
    <w:pPr>
      <w:suppressAutoHyphens/>
      <w:spacing w:after="200" w:line="276" w:lineRule="auto"/>
      <w:ind w:left="720"/>
    </w:pPr>
    <w:rPr>
      <w:rFonts w:ascii="Calibri" w:eastAsia="Calibri" w:hAnsi="Calibri" w:cs="Calibri"/>
      <w:lang w:eastAsia="ar-SA"/>
    </w:rPr>
  </w:style>
  <w:style w:type="paragraph" w:customStyle="1" w:styleId="2">
    <w:name w:val="2"/>
    <w:basedOn w:val="a"/>
    <w:next w:val="aa"/>
    <w:qFormat/>
    <w:rsid w:val="001849B9"/>
    <w:pPr>
      <w:widowControl w:val="0"/>
      <w:autoSpaceDE w:val="0"/>
      <w:autoSpaceDN w:val="0"/>
      <w:adjustRightInd w:val="0"/>
      <w:spacing w:after="0" w:line="240" w:lineRule="auto"/>
      <w:jc w:val="center"/>
    </w:pPr>
    <w:rPr>
      <w:rFonts w:ascii="Calibri" w:eastAsia="Calibri" w:hAnsi="Calibri" w:cs="Times New Roman"/>
      <w:b/>
      <w:sz w:val="28"/>
      <w:szCs w:val="24"/>
      <w:lang w:eastAsia="ru-RU"/>
    </w:rPr>
  </w:style>
  <w:style w:type="paragraph" w:styleId="aa">
    <w:name w:val="Title"/>
    <w:basedOn w:val="a"/>
    <w:next w:val="a"/>
    <w:link w:val="ab"/>
    <w:uiPriority w:val="10"/>
    <w:qFormat/>
    <w:rsid w:val="001849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Заголовок Знак"/>
    <w:basedOn w:val="a0"/>
    <w:link w:val="aa"/>
    <w:uiPriority w:val="10"/>
    <w:rsid w:val="001849B9"/>
    <w:rPr>
      <w:rFonts w:asciiTheme="majorHAnsi" w:eastAsiaTheme="majorEastAsia" w:hAnsiTheme="majorHAnsi" w:cstheme="majorBidi"/>
      <w:spacing w:val="-10"/>
      <w:kern w:val="28"/>
      <w:sz w:val="56"/>
      <w:szCs w:val="56"/>
    </w:rPr>
  </w:style>
  <w:style w:type="character" w:styleId="ac">
    <w:name w:val="annotation reference"/>
    <w:basedOn w:val="a0"/>
    <w:uiPriority w:val="99"/>
    <w:semiHidden/>
    <w:unhideWhenUsed/>
    <w:rsid w:val="00C849A2"/>
    <w:rPr>
      <w:sz w:val="16"/>
      <w:szCs w:val="16"/>
    </w:rPr>
  </w:style>
  <w:style w:type="paragraph" w:styleId="ad">
    <w:name w:val="annotation text"/>
    <w:basedOn w:val="a"/>
    <w:link w:val="ae"/>
    <w:uiPriority w:val="99"/>
    <w:semiHidden/>
    <w:unhideWhenUsed/>
    <w:rsid w:val="00C849A2"/>
    <w:pPr>
      <w:spacing w:line="240" w:lineRule="auto"/>
    </w:pPr>
    <w:rPr>
      <w:sz w:val="20"/>
      <w:szCs w:val="20"/>
    </w:rPr>
  </w:style>
  <w:style w:type="character" w:customStyle="1" w:styleId="ae">
    <w:name w:val="Текст примечания Знак"/>
    <w:basedOn w:val="a0"/>
    <w:link w:val="ad"/>
    <w:uiPriority w:val="99"/>
    <w:semiHidden/>
    <w:rsid w:val="00C849A2"/>
    <w:rPr>
      <w:sz w:val="20"/>
      <w:szCs w:val="20"/>
    </w:rPr>
  </w:style>
  <w:style w:type="paragraph" w:styleId="af">
    <w:name w:val="annotation subject"/>
    <w:basedOn w:val="ad"/>
    <w:next w:val="ad"/>
    <w:link w:val="af0"/>
    <w:uiPriority w:val="99"/>
    <w:semiHidden/>
    <w:unhideWhenUsed/>
    <w:rsid w:val="00C849A2"/>
    <w:rPr>
      <w:b/>
      <w:bCs/>
    </w:rPr>
  </w:style>
  <w:style w:type="character" w:customStyle="1" w:styleId="af0">
    <w:name w:val="Тема примечания Знак"/>
    <w:basedOn w:val="ae"/>
    <w:link w:val="af"/>
    <w:uiPriority w:val="99"/>
    <w:semiHidden/>
    <w:rsid w:val="00C849A2"/>
    <w:rPr>
      <w:b/>
      <w:bCs/>
      <w:sz w:val="20"/>
      <w:szCs w:val="20"/>
    </w:rPr>
  </w:style>
  <w:style w:type="paragraph" w:styleId="af1">
    <w:name w:val="Balloon Text"/>
    <w:basedOn w:val="a"/>
    <w:link w:val="af2"/>
    <w:uiPriority w:val="99"/>
    <w:semiHidden/>
    <w:unhideWhenUsed/>
    <w:rsid w:val="00C849A2"/>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C849A2"/>
    <w:rPr>
      <w:rFonts w:ascii="Segoe UI" w:hAnsi="Segoe UI" w:cs="Segoe UI"/>
      <w:sz w:val="18"/>
      <w:szCs w:val="18"/>
    </w:rPr>
  </w:style>
  <w:style w:type="character" w:customStyle="1" w:styleId="copytitle">
    <w:name w:val="copy_title"/>
    <w:basedOn w:val="a0"/>
    <w:rsid w:val="00490F3E"/>
  </w:style>
  <w:style w:type="character" w:customStyle="1" w:styleId="copytarget">
    <w:name w:val="copy_target"/>
    <w:basedOn w:val="a0"/>
    <w:rsid w:val="00490F3E"/>
  </w:style>
  <w:style w:type="paragraph" w:customStyle="1" w:styleId="ConsPlusNormal">
    <w:name w:val="ConsPlusNormal"/>
    <w:rsid w:val="006614E0"/>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ConsNormal">
    <w:name w:val="ConsNormal"/>
    <w:rsid w:val="006614E0"/>
    <w:pPr>
      <w:widowControl w:val="0"/>
      <w:autoSpaceDE w:val="0"/>
      <w:autoSpaceDN w:val="0"/>
      <w:adjustRightInd w:val="0"/>
      <w:spacing w:after="0" w:line="240" w:lineRule="auto"/>
      <w:ind w:right="19772" w:firstLine="720"/>
    </w:pPr>
    <w:rPr>
      <w:rFonts w:ascii="Arial" w:eastAsia="Times New Roman" w:hAnsi="Arial" w:cs="Arial"/>
      <w:sz w:val="18"/>
      <w:szCs w:val="18"/>
      <w:lang w:eastAsia="ru-RU"/>
    </w:rPr>
  </w:style>
  <w:style w:type="table" w:styleId="af3">
    <w:name w:val="Table Grid"/>
    <w:basedOn w:val="a1"/>
    <w:uiPriority w:val="59"/>
    <w:rsid w:val="00E170C4"/>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75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lenreg.ru/"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elnikov.sv@47lok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D8A30-DA8A-402A-8CDF-A90D786D4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20</Pages>
  <Words>8184</Words>
  <Characters>46654</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ГБУЗ Ленинградская областная клиническая больница</Company>
  <LinksUpToDate>false</LinksUpToDate>
  <CharactersWithSpaces>54729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Смирнова Юлия Всеволодовна</dc:creator>
  <cp:keywords/>
  <dc:description/>
  <cp:lastModifiedBy>Болсуновская Светлана Викторовна</cp:lastModifiedBy>
  <cp:revision>14</cp:revision>
  <dcterms:created xsi:type="dcterms:W3CDTF">2026-08-27T11:14:00Z</dcterms:created>
  <dcterms:modified xsi:type="dcterms:W3CDTF">2026-09-10T06:42:00Z</dcterms:modified>
</cp:coreProperties>
</file>