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60822" w14:textId="77777777" w:rsidR="00127BC4" w:rsidRPr="001D50C3" w:rsidRDefault="7ADC65DE" w:rsidP="7ADC65DE">
      <w:pPr>
        <w:jc w:val="center"/>
        <w:rPr>
          <w:b/>
          <w:bCs/>
          <w:sz w:val="28"/>
          <w:szCs w:val="28"/>
        </w:rPr>
      </w:pPr>
      <w:r w:rsidRPr="7ADC65DE">
        <w:rPr>
          <w:b/>
          <w:bCs/>
          <w:sz w:val="28"/>
          <w:szCs w:val="28"/>
        </w:rPr>
        <w:t>Техническое задание</w:t>
      </w:r>
    </w:p>
    <w:p w14:paraId="12061A56" w14:textId="4F82B72C" w:rsidR="00127BC4" w:rsidRDefault="43E8430E" w:rsidP="43E8430E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 w:rsidR="00127BC4">
        <w:br/>
      </w:r>
      <w:r w:rsidRPr="43E8430E">
        <w:rPr>
          <w:b/>
          <w:bCs/>
          <w:color w:val="000000" w:themeColor="text1"/>
        </w:rPr>
        <w:t>Saby</w:t>
      </w:r>
    </w:p>
    <w:p w14:paraId="672A6659" w14:textId="77777777" w:rsidR="001B403D" w:rsidRDefault="001B403D" w:rsidP="005B571E">
      <w:pPr>
        <w:tabs>
          <w:tab w:val="left" w:pos="284"/>
        </w:tabs>
        <w:spacing w:after="120"/>
        <w:ind w:left="-284" w:firstLine="851"/>
        <w:rPr>
          <w:b/>
          <w:color w:val="000000"/>
        </w:rPr>
      </w:pPr>
    </w:p>
    <w:p w14:paraId="5D70BC80" w14:textId="77777777" w:rsidR="00127BC4" w:rsidRPr="00127BC4" w:rsidRDefault="7ADC65DE" w:rsidP="7ADC65DE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 xml:space="preserve">*Поставка аналогов не допускается. Данный программный продукт будет функционировать в существующей локальной вычислительной сети </w:t>
      </w:r>
      <w:r w:rsidRPr="7ADC65DE">
        <w:rPr>
          <w:sz w:val="22"/>
          <w:szCs w:val="22"/>
        </w:rPr>
        <w:t>Заказчика</w:t>
      </w:r>
      <w:r w:rsidRPr="7ADC65DE">
        <w:rPr>
          <w:sz w:val="22"/>
          <w:szCs w:val="22"/>
        </w:rPr>
        <w:t xml:space="preserve">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127BC4" w:rsidRPr="001D50C3" w14:paraId="72D8253A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7D9C9B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14:paraId="6422E88F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</w:t>
            </w:r>
            <w:r w:rsidRPr="7ADC65DE">
              <w:rPr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E3559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B9A2A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127BC4" w:rsidRPr="001D50C3" w14:paraId="39B73F7D" w14:textId="77777777" w:rsidTr="43E8430E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13EE6883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7DC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C5D3" w14:textId="7370B85A" w:rsidR="00127BC4" w:rsidRPr="00261B10" w:rsidRDefault="43E8430E" w:rsidP="43E8430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43E8430E">
              <w:rPr>
                <w:b/>
                <w:bCs/>
                <w:sz w:val="21"/>
                <w:szCs w:val="21"/>
              </w:rPr>
              <w:t>Saby</w:t>
            </w:r>
          </w:p>
          <w:p w14:paraId="2C28239B" w14:textId="780C0F96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 w:rsidR="00261B10">
              <w:br/>
            </w:r>
            <w:r w:rsidRPr="7ADC65DE">
              <w:rPr>
                <w:sz w:val="21"/>
                <w:szCs w:val="21"/>
              </w:rPr>
              <w:t>ООО  «Компания «Тензор» (свидетельство об официальной регистрации программы для ЭВМ No</w:t>
            </w:r>
            <w:r w:rsidR="000A3514" w:rsidRPr="000A3514">
              <w:rPr>
                <w:sz w:val="21"/>
                <w:szCs w:val="21"/>
              </w:rPr>
              <w:t>2025619815</w:t>
            </w:r>
            <w:r w:rsidRPr="7ADC65DE">
              <w:rPr>
                <w:sz w:val="21"/>
                <w:szCs w:val="21"/>
              </w:rPr>
              <w:t xml:space="preserve"> от </w:t>
            </w:r>
            <w:r w:rsidR="000A3514" w:rsidRPr="000A3514">
              <w:rPr>
                <w:sz w:val="21"/>
                <w:szCs w:val="21"/>
              </w:rPr>
              <w:t>18.04.2025</w:t>
            </w:r>
            <w:bookmarkStart w:id="0" w:name="_GoBack"/>
            <w:bookmarkEnd w:id="0"/>
            <w:r w:rsidRPr="7ADC65DE">
              <w:rPr>
                <w:sz w:val="21"/>
                <w:szCs w:val="21"/>
              </w:rPr>
              <w:t xml:space="preserve">). </w:t>
            </w:r>
          </w:p>
          <w:p w14:paraId="50D32F3B" w14:textId="77777777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240766D4" w14:textId="77777777" w:rsidR="00261B10" w:rsidRP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127BC4" w:rsidRPr="001D50C3" w14:paraId="2D0A5B86" w14:textId="77777777" w:rsidTr="43E8430E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E3BA8B8" w:rsidR="00127BC4" w:rsidRPr="001D50C3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997A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exp:7b2520d09fd0bed0bbd183d187d0b8d182d18cd09bd0b8d186d0b5d0bdd0b7d0b8d0b8283cd094d0bed0bad183d0bcd0b5d0bdd1822ed09dd0bed0bcd0b5d0bdd0bad0bbd0b0d182d183d180d0b03e2920257d"/>
                <w:alias w:val="{% ПолучитьЛицензии(&lt;Документ.Номенклатура&gt;) %}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Сверка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Сверка сотрудников 10 – 2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Базовый Бюджет – 1 шт.</w:t>
                </w:r>
              </w:sdtContent>
            </w:sdt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</w:p>
        </w:tc>
      </w:tr>
      <w:tr w:rsidR="0039733F" w:rsidRPr="001D50C3" w14:paraId="3A5F10AB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EC4" w14:textId="09F59359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C4C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7A0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127BC4" w:rsidRPr="001D50C3" w14:paraId="34489EAE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EE6" w14:textId="7E0B136F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E43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501D" w14:textId="77777777" w:rsidR="00127BC4" w:rsidRPr="001D50C3" w:rsidRDefault="00127BC4" w:rsidP="005B571E">
            <w:pPr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39733F" w:rsidRPr="001D50C3" w14:paraId="1D70E8D5" w14:textId="77777777" w:rsidTr="43E8430E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0956" w14:textId="77777777" w:rsidR="0039733F" w:rsidRPr="001D50C3" w:rsidRDefault="7ADC65DE" w:rsidP="7ADC65DE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39733F" w:rsidRPr="001D50C3" w14:paraId="3AECDD43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1E47" w14:textId="1AED224A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37C" w14:textId="135549A2" w:rsidR="0039733F" w:rsidRPr="00094A74" w:rsidRDefault="3C1583EA" w:rsidP="3C1583EA">
            <w:pPr>
              <w:rPr>
                <w:sz w:val="21"/>
                <w:szCs w:val="21"/>
                <w:highlight w:val="yellow"/>
              </w:rPr>
            </w:pPr>
            <w:sdt>
              <w:sdtPr>
                <w:tag w:val="tensor_te_exp:7b253cd094d0bed0bad183d0bcd0b5d0bdd1822ed09dd0bed0bcd0b5d0bdd0bad0bbd0b0d182d183d180d0b02ed09dd0b0d0b8d0bcd0b5d0bdd0bed0b2d0b0d0bdd0b8d0b53e257d"/>
                <w:alias w:val="{%&lt;Документ.Номенклатура.Наименование&gt;%}"/>
              </w:sdtPr>
              <w:sdtContent>
                <w:r w:rsidRPr="3C1583EA">
                  <w:rPr>
                    <w:sz w:val="21"/>
                    <w:szCs w:val="21"/>
                  </w:rPr>
                  <w:t>Права использования Saby Report, Сверка</w:t>
                </w:r>
              </w:sdtContent>
            </w:sdt>
            <w:sdt>
              <w:sdtPr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alias w:val="{%фильтр: &lt;Документ.Номенклатура.Тип&gt; == ‘Неисключительные права’ || &lt;Документ.Номенклатура.Тип&gt; == ‘Услуги и работы’%}"/>
              </w:sdtPr>
              <w:sdtContent>
                <w:r w:rsidRPr="3C1583EA">
                  <w:rPr>
                    <w:sz w:val="21"/>
                    <w:szCs w:val="21"/>
                  </w:rPr>
                  <w:t/>
                </w:r>
              </w:sdtContent>
            </w:sdt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alias w:val="{%ПолучитьОписаниеНом(&lt;Документ.Номенклатура.Описание&gt;, &lt;Документ.Номенклатура.Тип&gt;,  &lt;Документ.Номенклатура.Категория&gt;)%}"/>
              </w:sdtPr>
              <w:sdtContent>
                <w:r w:rsidRPr="355E6092">
                  <w:rPr>
                    <w:sz w:val="21"/>
                    <w:szCs w:val="21"/>
                  </w:rPr>
                  <w:t>Сверка НДС с контрагентами (до 150 счетов -фактур). Сверка РСВ, ЕФС-1 и перссведений (до 10 сотрудников). Наглядная сводка по сверке с бюджетом. Комплексная камеральная проверка отчетности. Все возможности: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Сверка НДС с контрагентами (до 150 счетов -фактур)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Сверка РСВ, ЕФС-1 и перссведений (до 10 сотрудников)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Наглядная сводка по сверке с бюджетом — долги и переплаты в разрезе налогов и компаний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Комплексная камеральная проверка отчетности  в разрезе организаций и налогов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</w:p>
        </w:tc>
      </w:tr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Report, Сверка сотрудников 10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Расширение лицензий Суперсверка, Суперсверка Корпоративная, Суперсверка УПБ. Позволяет сверять дополнительно 10 сотрудников в РСВ, ЕФС-1 и перссведений, контролировать «забытых» и «лишних» сотрудников.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Report, Базовый Бюджет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Отчетность в 1 ФНС, 1 СФР, 1 Росстат. ЭП на носителе клиента.  Автосверка с бюджетом.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Отчетность в 1 ФНС, 1 СФР, 1 Росстат по 1 компании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Электронные больничные и  проактивные выплаты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Персональный календарь бухгалтера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Помощник по заполнению отчетов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Автоматическая сверка расчетов с бюджетом (кроме сводки по долгам и переплатам в разрезе компаний)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Камеральная проверка отчетности (кроме сводного отчета "Камеральная проверка")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Сверка НДС (книги продаж) с контрагентами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Выписки из ЕГРЮЛ и ЕГРИП (не ограничено)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50 исх. документов в год контрагентам в Saby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Электронная подпись на сотрудника (на носителе клиента)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Уведомления о требованиях, письмах от госорганов, результатах сдачи отчетности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Выпуск и регистрация в ФНС МЧД для сдачи отчетности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</w:tbl>
    <w:p w14:paraId="5DAB6C7B" w14:textId="77777777" w:rsidR="0039733F" w:rsidRPr="0039733F" w:rsidRDefault="0039733F" w:rsidP="005B571E"/>
    <w:sectPr w:rsidR="0039733F" w:rsidRPr="0039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1488"/>
    <w:multiLevelType w:val="hybridMultilevel"/>
    <w:tmpl w:val="4760B3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E5D1D"/>
    <w:multiLevelType w:val="hybridMultilevel"/>
    <w:tmpl w:val="E0468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71E94"/>
    <w:multiLevelType w:val="hybridMultilevel"/>
    <w:tmpl w:val="BAA4CF34"/>
    <w:lvl w:ilvl="0" w:tplc="7A2C58F4">
      <w:start w:val="1"/>
      <w:numFmt w:val="decimal"/>
      <w:lvlText w:val="%1."/>
      <w:lvlJc w:val="left"/>
      <w:pPr>
        <w:ind w:left="720" w:hanging="360"/>
      </w:pPr>
    </w:lvl>
    <w:lvl w:ilvl="1" w:tplc="25BE4878">
      <w:start w:val="1"/>
      <w:numFmt w:val="lowerLetter"/>
      <w:lvlText w:val="%2."/>
      <w:lvlJc w:val="left"/>
      <w:pPr>
        <w:ind w:left="1440" w:hanging="360"/>
      </w:pPr>
    </w:lvl>
    <w:lvl w:ilvl="2" w:tplc="8480ADC2">
      <w:start w:val="1"/>
      <w:numFmt w:val="lowerRoman"/>
      <w:lvlText w:val="%3."/>
      <w:lvlJc w:val="right"/>
      <w:pPr>
        <w:ind w:left="2160" w:hanging="180"/>
      </w:pPr>
    </w:lvl>
    <w:lvl w:ilvl="3" w:tplc="757EC8E8">
      <w:start w:val="1"/>
      <w:numFmt w:val="decimal"/>
      <w:lvlText w:val="%4."/>
      <w:lvlJc w:val="left"/>
      <w:pPr>
        <w:ind w:left="2880" w:hanging="360"/>
      </w:pPr>
    </w:lvl>
    <w:lvl w:ilvl="4" w:tplc="14D0D52E">
      <w:start w:val="1"/>
      <w:numFmt w:val="lowerLetter"/>
      <w:lvlText w:val="%5."/>
      <w:lvlJc w:val="left"/>
      <w:pPr>
        <w:ind w:left="3600" w:hanging="360"/>
      </w:pPr>
    </w:lvl>
    <w:lvl w:ilvl="5" w:tplc="F0127812">
      <w:start w:val="1"/>
      <w:numFmt w:val="lowerRoman"/>
      <w:lvlText w:val="%6."/>
      <w:lvlJc w:val="right"/>
      <w:pPr>
        <w:ind w:left="4320" w:hanging="180"/>
      </w:pPr>
    </w:lvl>
    <w:lvl w:ilvl="6" w:tplc="E4BA75F8">
      <w:start w:val="1"/>
      <w:numFmt w:val="decimal"/>
      <w:lvlText w:val="%7."/>
      <w:lvlJc w:val="left"/>
      <w:pPr>
        <w:ind w:left="5040" w:hanging="360"/>
      </w:pPr>
    </w:lvl>
    <w:lvl w:ilvl="7" w:tplc="19425988">
      <w:start w:val="1"/>
      <w:numFmt w:val="lowerLetter"/>
      <w:lvlText w:val="%8."/>
      <w:lvlJc w:val="left"/>
      <w:pPr>
        <w:ind w:left="5760" w:hanging="360"/>
      </w:pPr>
    </w:lvl>
    <w:lvl w:ilvl="8" w:tplc="0C603EC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B1285"/>
    <w:multiLevelType w:val="hybridMultilevel"/>
    <w:tmpl w:val="5D282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47605"/>
    <w:multiLevelType w:val="hybridMultilevel"/>
    <w:tmpl w:val="BCC675E0"/>
    <w:lvl w:ilvl="0" w:tplc="26F6F8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F51AB"/>
    <w:multiLevelType w:val="hybridMultilevel"/>
    <w:tmpl w:val="80FE227E"/>
    <w:lvl w:ilvl="0" w:tplc="7108A92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E5872"/>
    <w:multiLevelType w:val="hybridMultilevel"/>
    <w:tmpl w:val="FEA24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516A68"/>
    <w:multiLevelType w:val="hybridMultilevel"/>
    <w:tmpl w:val="E9E44D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BC4"/>
    <w:rsid w:val="00094A74"/>
    <w:rsid w:val="000A3514"/>
    <w:rsid w:val="00127BC4"/>
    <w:rsid w:val="001B403D"/>
    <w:rsid w:val="00200866"/>
    <w:rsid w:val="00221161"/>
    <w:rsid w:val="00261B10"/>
    <w:rsid w:val="0039733F"/>
    <w:rsid w:val="004A2B8E"/>
    <w:rsid w:val="004F2248"/>
    <w:rsid w:val="005B571E"/>
    <w:rsid w:val="005D1060"/>
    <w:rsid w:val="006B1C3C"/>
    <w:rsid w:val="00716855"/>
    <w:rsid w:val="00793E11"/>
    <w:rsid w:val="00857069"/>
    <w:rsid w:val="008D31AC"/>
    <w:rsid w:val="00930E75"/>
    <w:rsid w:val="009D2AB6"/>
    <w:rsid w:val="00A75EEA"/>
    <w:rsid w:val="00B04B30"/>
    <w:rsid w:val="00C3044E"/>
    <w:rsid w:val="00C4554E"/>
    <w:rsid w:val="00DA3DEB"/>
    <w:rsid w:val="00DA4E49"/>
    <w:rsid w:val="00DD6ADE"/>
    <w:rsid w:val="00E010FC"/>
    <w:rsid w:val="00F25046"/>
    <w:rsid w:val="00F87EE8"/>
    <w:rsid w:val="00F90914"/>
    <w:rsid w:val="00FF2C2A"/>
    <w:rsid w:val="00FF43CA"/>
    <w:rsid w:val="0E8B1A54"/>
    <w:rsid w:val="239888B2"/>
    <w:rsid w:val="355E6092"/>
    <w:rsid w:val="3C1583EA"/>
    <w:rsid w:val="43E8430E"/>
    <w:rsid w:val="49C84D0D"/>
    <w:rsid w:val="72406A78"/>
    <w:rsid w:val="7ADC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87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  <w:div w:id="7449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423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0956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51697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13820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1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44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33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31193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24289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</w:divs>
  <w:optimizeForBrowser/>
  <w:relyOnVML/>
  <w:allowPNG/>
</w:webSettings>
</file>

<file path=word/_rels/document.xml.rels><?xml version='1.0' encoding='UTF-8'?>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Клапышева М.А.</dc:creator>
  <cp:lastModifiedBy>Пузырев Е.Ф.</cp:lastModifiedBy>
  <cp:revision>19</cp:revision>
  <dcterms:created xsi:type="dcterms:W3CDTF">2024-10-04T13:57:00Z</dcterms:created>
  <dcterms:modified xsi:type="dcterms:W3CDTF">2025-07-03T05:14:00Z</dcterms:modified>
</cp:coreProperties>
</file>