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E607F4" w14:textId="0DF546CD" w:rsidR="0060579F" w:rsidRDefault="0060579F" w:rsidP="00382555">
      <w:pPr>
        <w:tabs>
          <w:tab w:val="left" w:pos="1134"/>
        </w:tabs>
        <w:suppressAutoHyphens/>
        <w:spacing w:after="0"/>
        <w:ind w:firstLine="709"/>
        <w:jc w:val="center"/>
      </w:pPr>
      <w:r w:rsidRPr="008C7144">
        <w:t xml:space="preserve">Муниципальный </w:t>
      </w:r>
      <w:r>
        <w:t>контракт</w:t>
      </w:r>
      <w:r w:rsidR="00FE3FBE">
        <w:rPr>
          <w:rStyle w:val="af0"/>
        </w:rPr>
        <w:footnoteReference w:id="1"/>
      </w:r>
      <w:r>
        <w:t xml:space="preserve"> № </w:t>
      </w:r>
      <w:r w:rsidR="00971528">
        <w:t>_______</w:t>
      </w:r>
    </w:p>
    <w:p w14:paraId="16CBFEEC" w14:textId="77777777" w:rsidR="0060579F" w:rsidRPr="00F533C4" w:rsidRDefault="0060579F" w:rsidP="00382555">
      <w:pPr>
        <w:tabs>
          <w:tab w:val="left" w:pos="1134"/>
        </w:tabs>
        <w:suppressAutoHyphens/>
        <w:spacing w:after="0"/>
        <w:ind w:firstLine="709"/>
        <w:jc w:val="center"/>
        <w:rPr>
          <w:rStyle w:val="21"/>
          <w:bCs/>
        </w:rPr>
      </w:pPr>
      <w:r w:rsidRPr="00F533C4">
        <w:t xml:space="preserve">на </w:t>
      </w:r>
      <w:r>
        <w:t>оказание услуг</w:t>
      </w:r>
      <w:r w:rsidRPr="00F533C4">
        <w:t xml:space="preserve"> </w:t>
      </w:r>
    </w:p>
    <w:p w14:paraId="2AFF7110" w14:textId="77777777" w:rsidR="0060579F" w:rsidRPr="00F533C4" w:rsidRDefault="0060579F" w:rsidP="00382555">
      <w:pPr>
        <w:tabs>
          <w:tab w:val="left" w:pos="1134"/>
        </w:tabs>
        <w:suppressAutoHyphens/>
        <w:spacing w:after="0"/>
        <w:ind w:firstLine="709"/>
        <w:jc w:val="center"/>
        <w:rPr>
          <w:rStyle w:val="21"/>
          <w:bCs/>
        </w:rPr>
      </w:pPr>
    </w:p>
    <w:p w14:paraId="24A137AC" w14:textId="77777777" w:rsidR="0060579F" w:rsidRPr="00F533C4" w:rsidRDefault="0060579F" w:rsidP="00E64D8A">
      <w:pPr>
        <w:tabs>
          <w:tab w:val="left" w:pos="1134"/>
        </w:tabs>
        <w:suppressAutoHyphens/>
        <w:spacing w:after="0"/>
      </w:pPr>
      <w:r w:rsidRPr="00F533C4">
        <w:t xml:space="preserve">г. </w:t>
      </w:r>
      <w:r w:rsidR="00897103">
        <w:t>Шлиссельбург</w:t>
      </w:r>
      <w:r w:rsidRPr="00F533C4">
        <w:t xml:space="preserve">    </w:t>
      </w:r>
      <w:r w:rsidRPr="00F533C4">
        <w:tab/>
      </w:r>
      <w:r w:rsidRPr="00F533C4">
        <w:tab/>
        <w:t xml:space="preserve">                                                    </w:t>
      </w:r>
      <w:r w:rsidR="008C7144">
        <w:t xml:space="preserve">       </w:t>
      </w:r>
      <w:r w:rsidR="00805D64">
        <w:t xml:space="preserve">                           </w:t>
      </w:r>
      <w:r w:rsidR="00971528">
        <w:t>__________</w:t>
      </w:r>
      <w:r w:rsidR="00805D64">
        <w:t>г.</w:t>
      </w:r>
    </w:p>
    <w:p w14:paraId="57E1988D" w14:textId="77777777" w:rsidR="0060579F" w:rsidRPr="00F533C4" w:rsidRDefault="0060579F" w:rsidP="00382555">
      <w:pPr>
        <w:tabs>
          <w:tab w:val="left" w:pos="1134"/>
        </w:tabs>
        <w:suppressAutoHyphens/>
        <w:spacing w:after="0"/>
        <w:ind w:firstLine="709"/>
        <w:jc w:val="left"/>
      </w:pPr>
    </w:p>
    <w:p w14:paraId="04A6359D" w14:textId="77777777" w:rsidR="00760B47" w:rsidRDefault="00760B47" w:rsidP="00971528">
      <w:pPr>
        <w:ind w:firstLine="567"/>
      </w:pPr>
      <w:r w:rsidRPr="00CE6F22">
        <w:rPr>
          <w:rFonts w:cs="Times New Roman CYR"/>
          <w:bCs/>
        </w:rPr>
        <w:t>Администрация Шлиссельбургского городского поселения Кировского муниципального района Ленинградской области, именуемое в дальнейшем «Заказчик», в лице главы администрации Маслакова Александра Владимировича, действующего на основании Устава</w:t>
      </w:r>
      <w:r>
        <w:rPr>
          <w:rFonts w:cs="Times New Roman CYR"/>
          <w:color w:val="000000"/>
        </w:rPr>
        <w:t xml:space="preserve">,  с </w:t>
      </w:r>
      <w:r>
        <w:rPr>
          <w:color w:val="000000"/>
        </w:rPr>
        <w:t xml:space="preserve">одной стороны, и </w:t>
      </w:r>
      <w:r w:rsidR="00971528">
        <w:rPr>
          <w:b/>
        </w:rPr>
        <w:t>_______________________________________</w:t>
      </w:r>
      <w:r>
        <w:rPr>
          <w:color w:val="000000"/>
        </w:rPr>
        <w:t xml:space="preserve">, в лице </w:t>
      </w:r>
      <w:r w:rsidR="00971528">
        <w:rPr>
          <w:color w:val="000000"/>
        </w:rPr>
        <w:t>______________________________________________</w:t>
      </w:r>
      <w:r w:rsidRPr="00BE4CCB">
        <w:rPr>
          <w:color w:val="000000"/>
        </w:rPr>
        <w:t>,</w:t>
      </w:r>
      <w:r>
        <w:rPr>
          <w:color w:val="000000"/>
        </w:rPr>
        <w:t xml:space="preserve"> именуемая в дальнейшем «Исполнитель», действующего на основании Устава, с другой стороны, вместе именуемые Стороны в целях обеспечения муниципальных нужд в соответствии с пунктом 4 части 1 статьи 93 ФЗ РФ от 05.04.2013 № 44-ФЗ, ИКЗ </w:t>
      </w:r>
      <w:r w:rsidR="00971528" w:rsidRPr="00971528">
        <w:rPr>
          <w:color w:val="000000"/>
        </w:rPr>
        <w:t>26 34723001490470601001 0001 000 0000 244</w:t>
      </w:r>
      <w:r>
        <w:rPr>
          <w:color w:val="000000"/>
        </w:rPr>
        <w:t>, заключили настоящий Контракт о нижеследующем:</w:t>
      </w:r>
    </w:p>
    <w:p w14:paraId="77637A16" w14:textId="77777777" w:rsidR="00AD148F" w:rsidRPr="00F533C4" w:rsidRDefault="00AD148F" w:rsidP="00382555">
      <w:pPr>
        <w:keepNext/>
        <w:keepLines/>
        <w:widowControl w:val="0"/>
        <w:suppressLineNumbers/>
        <w:tabs>
          <w:tab w:val="left" w:pos="1134"/>
        </w:tabs>
        <w:suppressAutoHyphens/>
        <w:spacing w:after="0"/>
        <w:ind w:firstLine="709"/>
      </w:pPr>
    </w:p>
    <w:p w14:paraId="3E4F84B8" w14:textId="77777777" w:rsidR="0060579F" w:rsidRPr="00143A50" w:rsidRDefault="0060579F" w:rsidP="00382555">
      <w:pPr>
        <w:pStyle w:val="a9"/>
        <w:widowControl w:val="0"/>
        <w:numPr>
          <w:ilvl w:val="0"/>
          <w:numId w:val="2"/>
        </w:numPr>
        <w:tabs>
          <w:tab w:val="clear" w:pos="5557"/>
          <w:tab w:val="left" w:pos="1134"/>
        </w:tabs>
        <w:spacing w:after="0"/>
        <w:ind w:left="0" w:firstLine="709"/>
        <w:jc w:val="center"/>
        <w:rPr>
          <w:b/>
          <w:bCs/>
        </w:rPr>
      </w:pPr>
      <w:r w:rsidRPr="00143A50">
        <w:rPr>
          <w:b/>
          <w:bCs/>
        </w:rPr>
        <w:t>Предмет контракта</w:t>
      </w:r>
    </w:p>
    <w:p w14:paraId="09744788" w14:textId="00AA6DCD" w:rsidR="0060579F" w:rsidRPr="00F533C4" w:rsidRDefault="0060579F" w:rsidP="009167E7">
      <w:pPr>
        <w:pStyle w:val="a7"/>
        <w:widowControl w:val="0"/>
        <w:numPr>
          <w:ilvl w:val="1"/>
          <w:numId w:val="2"/>
        </w:numPr>
        <w:tabs>
          <w:tab w:val="left" w:pos="1134"/>
        </w:tabs>
        <w:suppressAutoHyphens/>
        <w:spacing w:after="0"/>
        <w:ind w:firstLine="0"/>
      </w:pPr>
      <w:r>
        <w:t>Исполнитель</w:t>
      </w:r>
      <w:r w:rsidRPr="00F533C4">
        <w:t xml:space="preserve"> обязуется по заданию Заказчика в установленный настоящим </w:t>
      </w:r>
      <w:r>
        <w:t>контракт</w:t>
      </w:r>
      <w:r w:rsidRPr="00F533C4">
        <w:t xml:space="preserve">ом срок </w:t>
      </w:r>
      <w:r>
        <w:t xml:space="preserve">оказать услуги </w:t>
      </w:r>
      <w:r w:rsidR="007D3E98" w:rsidRPr="001C49B5">
        <w:rPr>
          <w:szCs w:val="26"/>
        </w:rPr>
        <w:t>по оценке рыночной стоимости объект</w:t>
      </w:r>
      <w:r w:rsidR="001C49B5" w:rsidRPr="001C49B5">
        <w:rPr>
          <w:szCs w:val="26"/>
        </w:rPr>
        <w:t>ов</w:t>
      </w:r>
      <w:r w:rsidR="00971528" w:rsidRPr="001C49B5">
        <w:rPr>
          <w:szCs w:val="26"/>
        </w:rPr>
        <w:t xml:space="preserve"> недвижимости</w:t>
      </w:r>
      <w:r w:rsidR="001C49B5" w:rsidRPr="001C49B5">
        <w:rPr>
          <w:szCs w:val="26"/>
        </w:rPr>
        <w:t xml:space="preserve"> в соответствии с Описанием объекта закупки (Приложение к настоящему Контракту)</w:t>
      </w:r>
      <w:r w:rsidR="001C49B5">
        <w:rPr>
          <w:szCs w:val="26"/>
        </w:rPr>
        <w:t xml:space="preserve"> </w:t>
      </w:r>
      <w:r w:rsidRPr="00F533C4">
        <w:t xml:space="preserve">(далее – </w:t>
      </w:r>
      <w:r>
        <w:t>услуги</w:t>
      </w:r>
      <w:r w:rsidRPr="00F533C4">
        <w:t xml:space="preserve">) и сдать их Заказчику, а Заказчик обязуется принять </w:t>
      </w:r>
      <w:r>
        <w:t xml:space="preserve">и </w:t>
      </w:r>
      <w:r w:rsidRPr="00F533C4">
        <w:t xml:space="preserve">оплатить </w:t>
      </w:r>
      <w:r>
        <w:t>оказанные услуги</w:t>
      </w:r>
      <w:r w:rsidRPr="00F533C4">
        <w:t xml:space="preserve"> в соответствии с настоящим </w:t>
      </w:r>
      <w:r>
        <w:t>контракт</w:t>
      </w:r>
      <w:r w:rsidRPr="00F533C4">
        <w:t>ом.</w:t>
      </w:r>
    </w:p>
    <w:p w14:paraId="4CE8DA43" w14:textId="77777777" w:rsidR="00B631AB" w:rsidRDefault="00E719CD" w:rsidP="00143A50">
      <w:pPr>
        <w:pStyle w:val="a7"/>
        <w:widowControl w:val="0"/>
        <w:numPr>
          <w:ilvl w:val="1"/>
          <w:numId w:val="2"/>
        </w:numPr>
        <w:tabs>
          <w:tab w:val="left" w:pos="1134"/>
        </w:tabs>
        <w:suppressAutoHyphens/>
        <w:spacing w:after="0"/>
        <w:ind w:firstLine="0"/>
      </w:pPr>
      <w:r>
        <w:t>Срок (г</w:t>
      </w:r>
      <w:r w:rsidR="0060579F">
        <w:t>рафик</w:t>
      </w:r>
      <w:r>
        <w:t xml:space="preserve">) </w:t>
      </w:r>
      <w:r w:rsidR="0060579F">
        <w:t>оказания услуг</w:t>
      </w:r>
      <w:r w:rsidR="008C7144">
        <w:t>:</w:t>
      </w:r>
      <w:r>
        <w:t xml:space="preserve"> </w:t>
      </w:r>
    </w:p>
    <w:p w14:paraId="1C0A1C7A" w14:textId="77777777" w:rsidR="00B631AB" w:rsidRDefault="00B631AB" w:rsidP="00143A50">
      <w:pPr>
        <w:pStyle w:val="a7"/>
        <w:widowControl w:val="0"/>
        <w:tabs>
          <w:tab w:val="left" w:pos="1134"/>
        </w:tabs>
        <w:suppressAutoHyphens/>
        <w:spacing w:after="0"/>
      </w:pPr>
      <w:r>
        <w:t>Начало проведения оценки: с момента направления заявки с приложением документов, согласно п.6. Описания объекта закупки.</w:t>
      </w:r>
    </w:p>
    <w:p w14:paraId="4AF32985" w14:textId="77777777" w:rsidR="00B631AB" w:rsidRDefault="00B631AB" w:rsidP="00143A50">
      <w:pPr>
        <w:pStyle w:val="a7"/>
        <w:widowControl w:val="0"/>
        <w:tabs>
          <w:tab w:val="left" w:pos="1134"/>
        </w:tabs>
        <w:suppressAutoHyphens/>
        <w:spacing w:after="0"/>
      </w:pPr>
      <w:r>
        <w:t>Срок предоставления предварительной оценки: 5 (Пять) рабочих дней.</w:t>
      </w:r>
    </w:p>
    <w:p w14:paraId="6D8CABCE" w14:textId="77777777" w:rsidR="00B631AB" w:rsidRDefault="00B631AB" w:rsidP="00143A50">
      <w:pPr>
        <w:pStyle w:val="a7"/>
        <w:widowControl w:val="0"/>
        <w:tabs>
          <w:tab w:val="left" w:pos="1134"/>
        </w:tabs>
        <w:suppressAutoHyphens/>
        <w:spacing w:after="0"/>
      </w:pPr>
      <w:r>
        <w:t>Срок предоставления отчета об оценке: 10 (Десять) рабочих дней.</w:t>
      </w:r>
    </w:p>
    <w:p w14:paraId="48A7EB88" w14:textId="77777777" w:rsidR="00897103" w:rsidRPr="00B631AB" w:rsidRDefault="008C7144" w:rsidP="00143A50">
      <w:pPr>
        <w:pStyle w:val="a7"/>
        <w:widowControl w:val="0"/>
        <w:tabs>
          <w:tab w:val="left" w:pos="1134"/>
        </w:tabs>
        <w:suppressAutoHyphens/>
        <w:spacing w:after="0"/>
        <w:rPr>
          <w:bCs/>
        </w:rPr>
      </w:pPr>
      <w:r w:rsidRPr="003D6E67">
        <w:t>Исходные материалы на объекты оценки</w:t>
      </w:r>
      <w:r>
        <w:t xml:space="preserve"> </w:t>
      </w:r>
      <w:r w:rsidRPr="005B1A5E">
        <w:t>(выписки из ЕГРН и/или технические паспорта)</w:t>
      </w:r>
      <w:r w:rsidRPr="003D6E67">
        <w:t xml:space="preserve">  направляются Заказчиком Исполнителю </w:t>
      </w:r>
      <w:r w:rsidR="00897103">
        <w:t>в день заключения Контракта</w:t>
      </w:r>
      <w:r w:rsidRPr="003D6E67">
        <w:t xml:space="preserve">. </w:t>
      </w:r>
    </w:p>
    <w:p w14:paraId="6D03973F" w14:textId="77777777" w:rsidR="008C7144" w:rsidRDefault="008C7144" w:rsidP="00143A50">
      <w:pPr>
        <w:pStyle w:val="a7"/>
        <w:widowControl w:val="0"/>
        <w:numPr>
          <w:ilvl w:val="1"/>
          <w:numId w:val="2"/>
        </w:numPr>
        <w:tabs>
          <w:tab w:val="left" w:pos="1260"/>
        </w:tabs>
        <w:suppressAutoHyphens/>
        <w:spacing w:after="0"/>
        <w:ind w:firstLine="0"/>
      </w:pPr>
      <w:r w:rsidRPr="0067333D">
        <w:t>Оценка осуществляется следующим оценщиком (оценщиками):</w:t>
      </w:r>
    </w:p>
    <w:p w14:paraId="3DCE39BB" w14:textId="77777777" w:rsidR="00760B47" w:rsidRDefault="00760B47" w:rsidP="0083724E">
      <w:pPr>
        <w:pStyle w:val="a7"/>
        <w:widowControl w:val="0"/>
        <w:tabs>
          <w:tab w:val="left" w:pos="1260"/>
        </w:tabs>
        <w:suppressAutoHyphens/>
        <w:spacing w:after="0"/>
        <w:ind w:firstLine="709"/>
      </w:pPr>
      <w:r>
        <w:t xml:space="preserve">1.3.1. </w:t>
      </w:r>
      <w:r w:rsidR="0083724E">
        <w:t>________________________________</w:t>
      </w:r>
      <w:r>
        <w:t xml:space="preserve">, член Ассоциации </w:t>
      </w:r>
      <w:r w:rsidR="0083724E">
        <w:t>__________________________</w:t>
      </w:r>
      <w:r>
        <w:t xml:space="preserve"> (рег. № </w:t>
      </w:r>
      <w:r w:rsidR="0083724E">
        <w:t>_______</w:t>
      </w:r>
      <w:r>
        <w:t xml:space="preserve"> от </w:t>
      </w:r>
      <w:r w:rsidR="0083724E">
        <w:t>__________</w:t>
      </w:r>
      <w:r>
        <w:t xml:space="preserve">), расположенной по адресу: </w:t>
      </w:r>
      <w:r w:rsidR="0083724E">
        <w:t>_________________________________</w:t>
      </w:r>
      <w:r>
        <w:t xml:space="preserve">, гражданская ответственность которого застрахована в </w:t>
      </w:r>
      <w:r w:rsidR="0083724E">
        <w:t>_______________________________________</w:t>
      </w:r>
      <w:r>
        <w:t xml:space="preserve">, полис страхования гражданской ответственности оценщика от </w:t>
      </w:r>
      <w:r w:rsidR="0083724E">
        <w:t>__________________</w:t>
      </w:r>
      <w:r>
        <w:t xml:space="preserve"> 202</w:t>
      </w:r>
      <w:r w:rsidR="0083724E">
        <w:t>__</w:t>
      </w:r>
      <w:r>
        <w:t xml:space="preserve">г. № </w:t>
      </w:r>
      <w:r w:rsidR="0083724E">
        <w:t>___________________</w:t>
      </w:r>
      <w:r>
        <w:t xml:space="preserve">. Срок действия полиса: с </w:t>
      </w:r>
      <w:r w:rsidR="0083724E">
        <w:t>______________</w:t>
      </w:r>
      <w:r>
        <w:t xml:space="preserve"> по </w:t>
      </w:r>
      <w:r w:rsidR="0083724E">
        <w:t>_______________</w:t>
      </w:r>
      <w:r>
        <w:t xml:space="preserve">. </w:t>
      </w:r>
    </w:p>
    <w:p w14:paraId="2B899FDD" w14:textId="77777777" w:rsidR="0083724E" w:rsidRDefault="00760B47" w:rsidP="0083724E">
      <w:pPr>
        <w:pStyle w:val="a7"/>
        <w:widowControl w:val="0"/>
        <w:tabs>
          <w:tab w:val="left" w:pos="1260"/>
        </w:tabs>
        <w:suppressAutoHyphens/>
        <w:spacing w:after="0"/>
        <w:ind w:firstLine="709"/>
      </w:pPr>
      <w:r>
        <w:t xml:space="preserve">1.3.2. </w:t>
      </w:r>
      <w:r w:rsidR="0083724E">
        <w:t xml:space="preserve">________________________________, член Ассоциации __________________________ (рег. № _______ от __________), расположенной по адресу: _________________________________, гражданская ответственность которого застрахована в _______________________________________, полис страхования гражданской ответственности оценщика от __________________ 202__г. № ___________________. Срок действия полиса: с ______________ по _______________. </w:t>
      </w:r>
    </w:p>
    <w:p w14:paraId="59C6AE76" w14:textId="77777777" w:rsidR="008C7144" w:rsidRPr="0067333D" w:rsidRDefault="008C7144" w:rsidP="0083724E">
      <w:pPr>
        <w:pStyle w:val="a7"/>
        <w:widowControl w:val="0"/>
        <w:numPr>
          <w:ilvl w:val="1"/>
          <w:numId w:val="2"/>
        </w:numPr>
        <w:tabs>
          <w:tab w:val="left" w:pos="1260"/>
        </w:tabs>
        <w:suppressAutoHyphens/>
        <w:spacing w:after="0"/>
        <w:ind w:firstLine="709"/>
      </w:pPr>
      <w:r w:rsidRPr="0067333D">
        <w:t>Исполнитель гарантирует соблюдение требований Федерального закона от 29 июля 1998 года № 135-ФЗ «Об оценочной деятельности в Российской Федерации».</w:t>
      </w:r>
    </w:p>
    <w:p w14:paraId="361FC227" w14:textId="77777777" w:rsidR="008C7144" w:rsidRPr="00EC4DEC" w:rsidRDefault="00760B47" w:rsidP="0083724E">
      <w:pPr>
        <w:pStyle w:val="a7"/>
        <w:widowControl w:val="0"/>
        <w:numPr>
          <w:ilvl w:val="1"/>
          <w:numId w:val="2"/>
        </w:numPr>
        <w:tabs>
          <w:tab w:val="left" w:pos="1260"/>
        </w:tabs>
        <w:suppressAutoHyphens/>
        <w:spacing w:after="0"/>
        <w:ind w:firstLine="709"/>
      </w:pPr>
      <w:r w:rsidRPr="0067333D">
        <w:t xml:space="preserve">Исполнитель застраховал свою ответственность за нарушение требований договора на проведение оценки и договора страхования ответственности за причинение вреда имуществу третьих лиц в результате нарушения требований Федерального закона от 29 июля 1998 года № 135-ФЗ «Об оценочной деятельности в Российской Федерации», федеральных стандартов оценки, иных нормативных правовых актов Российской Федерации в области оценочной деятельности, стандартов и правил оценочной </w:t>
      </w:r>
      <w:r w:rsidRPr="0067333D">
        <w:lastRenderedPageBreak/>
        <w:t xml:space="preserve">деятельности, договор страховой ответственности от </w:t>
      </w:r>
      <w:r w:rsidR="0083724E">
        <w:t>____________</w:t>
      </w:r>
      <w:r w:rsidRPr="00D65D53">
        <w:t xml:space="preserve"> №</w:t>
      </w:r>
      <w:r>
        <w:t xml:space="preserve"> </w:t>
      </w:r>
      <w:r w:rsidR="0083724E">
        <w:t>_____________</w:t>
      </w:r>
      <w:r w:rsidRPr="00D65D53">
        <w:t>»</w:t>
      </w:r>
      <w:r w:rsidR="008C7144" w:rsidRPr="00D65D53">
        <w:rPr>
          <w:rStyle w:val="af0"/>
        </w:rPr>
        <w:footnoteReference w:id="2"/>
      </w:r>
      <w:r w:rsidR="008C7144" w:rsidRPr="00D65D53">
        <w:t>.</w:t>
      </w:r>
    </w:p>
    <w:p w14:paraId="7B683179" w14:textId="77777777" w:rsidR="003D7B88" w:rsidRPr="004E13EA" w:rsidRDefault="008C7144" w:rsidP="008C7144">
      <w:pPr>
        <w:pStyle w:val="a7"/>
        <w:widowControl w:val="0"/>
        <w:numPr>
          <w:ilvl w:val="1"/>
          <w:numId w:val="2"/>
        </w:numPr>
        <w:tabs>
          <w:tab w:val="clear" w:pos="18378"/>
          <w:tab w:val="left" w:pos="1134"/>
        </w:tabs>
        <w:suppressAutoHyphens/>
        <w:spacing w:after="0"/>
        <w:ind w:firstLine="709"/>
        <w:rPr>
          <w:i/>
          <w:color w:val="4F81BD" w:themeColor="accent1"/>
          <w:spacing w:val="-4"/>
        </w:rPr>
      </w:pPr>
      <w:r w:rsidRPr="00BF45DB">
        <w:t xml:space="preserve">Услуги по настоящему контракту оказываются </w:t>
      </w:r>
      <w:r w:rsidRPr="007F74B0">
        <w:t>Исполнителем его иждивением – его силами и средствами, в объеме, определенном фактической потребностью Заказчика в соответствии с Приложением № 1 к настоящему контракту</w:t>
      </w:r>
      <w:r w:rsidR="00897103">
        <w:t>.</w:t>
      </w:r>
    </w:p>
    <w:p w14:paraId="673EF0F5" w14:textId="77777777" w:rsidR="0060579F" w:rsidRPr="00B225A2" w:rsidRDefault="0060579F" w:rsidP="00382555">
      <w:pPr>
        <w:pStyle w:val="a7"/>
        <w:widowControl w:val="0"/>
        <w:tabs>
          <w:tab w:val="left" w:pos="1134"/>
        </w:tabs>
        <w:suppressAutoHyphens/>
        <w:spacing w:after="0"/>
        <w:ind w:firstLine="709"/>
        <w:rPr>
          <w:spacing w:val="-4"/>
        </w:rPr>
      </w:pPr>
      <w:r>
        <w:t xml:space="preserve"> </w:t>
      </w:r>
    </w:p>
    <w:p w14:paraId="74AEC689" w14:textId="77777777" w:rsidR="00897103" w:rsidRPr="00E71F15" w:rsidRDefault="00897103" w:rsidP="00897103">
      <w:pPr>
        <w:shd w:val="clear" w:color="auto" w:fill="FFFFFF"/>
        <w:ind w:left="360"/>
        <w:jc w:val="center"/>
        <w:rPr>
          <w:b/>
        </w:rPr>
      </w:pPr>
      <w:r>
        <w:rPr>
          <w:b/>
        </w:rPr>
        <w:t>2</w:t>
      </w:r>
      <w:r w:rsidRPr="00E71F15">
        <w:rPr>
          <w:b/>
        </w:rPr>
        <w:t>. Цена Контракта и порядок оплаты</w:t>
      </w:r>
    </w:p>
    <w:p w14:paraId="7003664F" w14:textId="77777777" w:rsidR="00760B47" w:rsidRDefault="00897103" w:rsidP="00143A50">
      <w:r>
        <w:t>2</w:t>
      </w:r>
      <w:r w:rsidRPr="00E71F15">
        <w:t xml:space="preserve">.1. </w:t>
      </w:r>
      <w:r w:rsidRPr="002833CE">
        <w:t xml:space="preserve">Цена Контракта </w:t>
      </w:r>
      <w:r w:rsidRPr="00C9649F">
        <w:t xml:space="preserve">составляет </w:t>
      </w:r>
      <w:r w:rsidR="0083724E">
        <w:t>______________</w:t>
      </w:r>
      <w:r w:rsidR="00760B47" w:rsidRPr="00760B47">
        <w:t xml:space="preserve"> (</w:t>
      </w:r>
      <w:r w:rsidR="0083724E">
        <w:t>_________________</w:t>
      </w:r>
      <w:r w:rsidR="00760B47">
        <w:t xml:space="preserve"> рублей </w:t>
      </w:r>
      <w:r w:rsidR="0083724E">
        <w:t>___</w:t>
      </w:r>
      <w:r w:rsidR="00760B47">
        <w:t xml:space="preserve"> копеек), </w:t>
      </w:r>
      <w:r w:rsidR="0083724E">
        <w:t>с НДС/без НДС</w:t>
      </w:r>
      <w:r w:rsidR="00760B47" w:rsidRPr="00BE4CCB">
        <w:t xml:space="preserve"> на основании ст. </w:t>
      </w:r>
      <w:r w:rsidR="0083724E">
        <w:t>______________</w:t>
      </w:r>
      <w:r w:rsidR="00760B47" w:rsidRPr="00BE4CCB">
        <w:t>.</w:t>
      </w:r>
    </w:p>
    <w:p w14:paraId="4D78DE4F" w14:textId="77777777" w:rsidR="00897103" w:rsidRDefault="00897103" w:rsidP="00143A50">
      <w:r>
        <w:t xml:space="preserve">2.2. </w:t>
      </w:r>
      <w:r w:rsidRPr="00E878CF">
        <w:t xml:space="preserve">Цена Контракта включает в себя прибыль </w:t>
      </w:r>
      <w:r>
        <w:t>Исполнителя</w:t>
      </w:r>
      <w:r w:rsidRPr="00E878CF">
        <w:t xml:space="preserve">, уплату налогов, сборов, других обязательных платежей и иные расходы </w:t>
      </w:r>
      <w:r>
        <w:t>Исполнителя</w:t>
      </w:r>
      <w:r w:rsidRPr="00E878CF">
        <w:t>, в том числе сопутствующие и (или) связанные с выполнением Контракта, определенно в нем не упомянутые, но необходимые для исполнения обязательств по Контракту надлежащим образом.</w:t>
      </w:r>
    </w:p>
    <w:p w14:paraId="30F54F0C" w14:textId="77777777" w:rsidR="00897103" w:rsidRDefault="00897103" w:rsidP="00143A50">
      <w:r>
        <w:t xml:space="preserve">2.3. </w:t>
      </w:r>
      <w:r w:rsidRPr="002C6166">
        <w:t>Цена Контракта является твердой и определяется н</w:t>
      </w:r>
      <w:r w:rsidR="00A86A7C">
        <w:t xml:space="preserve">а весь срок действия Контракта, </w:t>
      </w:r>
      <w:r w:rsidRPr="002C6166">
        <w:t>за исключением случаев, предусмотренных Федеральным законом от 05.04.2013 № 44-ФЗ</w:t>
      </w:r>
      <w:r w:rsidR="0083724E">
        <w:t xml:space="preserve"> </w:t>
      </w:r>
      <w:r w:rsidRPr="002C6166">
        <w:t>«О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14:paraId="4DE64ABD" w14:textId="77777777" w:rsidR="00897103" w:rsidRPr="00C9649F" w:rsidRDefault="00897103" w:rsidP="00143A50">
      <w:r>
        <w:t xml:space="preserve">2.3.1. </w:t>
      </w:r>
      <w:r w:rsidRPr="00B23A95">
        <w:t xml:space="preserve">В случае если сторонами принято решение о сокращении сроков исполнения </w:t>
      </w:r>
      <w:r>
        <w:t>К</w:t>
      </w:r>
      <w:r w:rsidRPr="00B23A95">
        <w:t>онтракта в связи с перераспределением объемов финансирования с последующих периодов на более ранние периоды без изменения объемов и содержания работ, цена контракта не изменяется</w:t>
      </w:r>
      <w:r>
        <w:t>.</w:t>
      </w:r>
    </w:p>
    <w:p w14:paraId="16CE0429" w14:textId="77777777" w:rsidR="00897103" w:rsidRDefault="00897103" w:rsidP="00143A50">
      <w:pPr>
        <w:rPr>
          <w:color w:val="000000"/>
        </w:rPr>
      </w:pPr>
      <w:r>
        <w:t>2</w:t>
      </w:r>
      <w:r w:rsidRPr="00C9649F">
        <w:t>.</w:t>
      </w:r>
      <w:r>
        <w:t>4</w:t>
      </w:r>
      <w:r w:rsidRPr="00C9649F">
        <w:t xml:space="preserve">. Источник финансирования: </w:t>
      </w:r>
      <w:r w:rsidRPr="00A22C59">
        <w:t>Бюджет Шлиссельбургско</w:t>
      </w:r>
      <w:r w:rsidR="0083724E">
        <w:t>го</w:t>
      </w:r>
      <w:r w:rsidRPr="00A22C59">
        <w:t xml:space="preserve"> городско</w:t>
      </w:r>
      <w:r w:rsidR="0083724E">
        <w:t>го</w:t>
      </w:r>
      <w:r w:rsidRPr="00A22C59">
        <w:t xml:space="preserve"> поселени</w:t>
      </w:r>
      <w:r w:rsidR="0083724E">
        <w:t>я</w:t>
      </w:r>
      <w:r w:rsidRPr="00A22C59">
        <w:t xml:space="preserve"> Кировского муниципальног</w:t>
      </w:r>
      <w:r>
        <w:t>о района Ленинградской области.</w:t>
      </w:r>
    </w:p>
    <w:p w14:paraId="78826804" w14:textId="77777777" w:rsidR="00897103" w:rsidRPr="00C9649F" w:rsidRDefault="00897103" w:rsidP="00143A50">
      <w:r>
        <w:t>2</w:t>
      </w:r>
      <w:r w:rsidRPr="00C9649F">
        <w:t>.</w:t>
      </w:r>
      <w:r>
        <w:t>5</w:t>
      </w:r>
      <w:r w:rsidRPr="00C9649F">
        <w:t xml:space="preserve">. </w:t>
      </w:r>
      <w:r w:rsidRPr="00E878CF">
        <w:t>Суммы, подлежащие уплате по Контракту юридическому лицу или физическому лицу, в том числе зарегистрированному в качестве индивидуального предпринимателя, уменьшаются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DDD5A76" w14:textId="77777777" w:rsidR="00897103" w:rsidRPr="00C9649F" w:rsidRDefault="00897103" w:rsidP="00143A50">
      <w:pPr>
        <w:shd w:val="clear" w:color="auto" w:fill="FFFFFF"/>
      </w:pPr>
      <w:r>
        <w:t>2</w:t>
      </w:r>
      <w:r w:rsidRPr="00C9649F">
        <w:t>.</w:t>
      </w:r>
      <w:r>
        <w:t>6</w:t>
      </w:r>
      <w:r w:rsidRPr="00C9649F">
        <w:t>. Оплата по Контракту осуществляется в пределах доведенных лимитов финансирования на соответствующий финансовый год. В случае досрочного исполнения обязательств по настоящему Контракту Заказчик вправе осуществить приемку выполненных работ в пределах установленных лимитов бюджетных обязательств.</w:t>
      </w:r>
    </w:p>
    <w:p w14:paraId="6FE44831" w14:textId="77777777" w:rsidR="00897103" w:rsidRPr="00C9649F" w:rsidRDefault="00897103" w:rsidP="00143A50">
      <w:pPr>
        <w:shd w:val="clear" w:color="auto" w:fill="FFFFFF"/>
      </w:pPr>
      <w:r w:rsidRPr="00C9649F">
        <w:t xml:space="preserve">Заказчик оплачивает фактически </w:t>
      </w:r>
      <w:r>
        <w:t>оказанные услуги</w:t>
      </w:r>
      <w:r w:rsidRPr="00C9649F">
        <w:t xml:space="preserve"> по Контракту, при этом </w:t>
      </w:r>
      <w:r>
        <w:t>Исполнитель</w:t>
      </w:r>
      <w:r w:rsidRPr="00C9649F">
        <w:t xml:space="preserve"> не вправе требовать от Заказчика оплаты </w:t>
      </w:r>
      <w:r>
        <w:t>услуг</w:t>
      </w:r>
      <w:r w:rsidRPr="00C9649F">
        <w:t xml:space="preserve">, </w:t>
      </w:r>
      <w:r>
        <w:t xml:space="preserve">оказанных </w:t>
      </w:r>
      <w:r w:rsidRPr="00C9649F">
        <w:t>сверх объема, предусмотренных Контрактом.</w:t>
      </w:r>
    </w:p>
    <w:p w14:paraId="23B26C26" w14:textId="77777777" w:rsidR="00897103" w:rsidRPr="00C9649F" w:rsidRDefault="00897103" w:rsidP="00143A50">
      <w:r>
        <w:t>2</w:t>
      </w:r>
      <w:r w:rsidRPr="00C9649F">
        <w:t>.</w:t>
      </w:r>
      <w:r>
        <w:t>7</w:t>
      </w:r>
      <w:r w:rsidRPr="00C9649F">
        <w:t>. Оплата производится Заказчиком в следующем порядке:</w:t>
      </w:r>
    </w:p>
    <w:p w14:paraId="0EEBBA76" w14:textId="77777777" w:rsidR="00897103" w:rsidRPr="00C9649F" w:rsidRDefault="00897103" w:rsidP="00143A50">
      <w:r>
        <w:t>2</w:t>
      </w:r>
      <w:r w:rsidRPr="00C9649F">
        <w:t>.</w:t>
      </w:r>
      <w:r>
        <w:t>7</w:t>
      </w:r>
      <w:r w:rsidRPr="00C9649F">
        <w:t xml:space="preserve">.1. Авансирование не предусмотрено. </w:t>
      </w:r>
      <w:r w:rsidRPr="00424BB1">
        <w:t>Казначейское сопров</w:t>
      </w:r>
      <w:r>
        <w:t>ождение средств по Контракту не осуществляется.</w:t>
      </w:r>
    </w:p>
    <w:p w14:paraId="045CED61" w14:textId="77777777" w:rsidR="00897103" w:rsidRPr="00C9649F" w:rsidRDefault="00897103" w:rsidP="00143A50">
      <w:r>
        <w:t>2</w:t>
      </w:r>
      <w:r w:rsidRPr="00C9649F">
        <w:t>.</w:t>
      </w:r>
      <w:r>
        <w:t>7</w:t>
      </w:r>
      <w:r w:rsidRPr="00C9649F">
        <w:t xml:space="preserve">.2. Оплата за </w:t>
      </w:r>
      <w:r>
        <w:t>оказанные услуги</w:t>
      </w:r>
      <w:r w:rsidRPr="00C9649F">
        <w:t xml:space="preserve"> производится Заказчиком за фак</w:t>
      </w:r>
      <w:r>
        <w:t>т</w:t>
      </w:r>
      <w:r w:rsidRPr="00C9649F">
        <w:t xml:space="preserve">ически </w:t>
      </w:r>
      <w:r>
        <w:t xml:space="preserve">оказанный </w:t>
      </w:r>
      <w:r w:rsidRPr="00C9649F">
        <w:t xml:space="preserve">объем </w:t>
      </w:r>
      <w:r>
        <w:t>услуг</w:t>
      </w:r>
      <w:r w:rsidRPr="00C9649F">
        <w:t xml:space="preserve"> в соответствии с </w:t>
      </w:r>
      <w:r>
        <w:t>Описанием объекта закупки</w:t>
      </w:r>
      <w:r w:rsidRPr="00C9649F">
        <w:t xml:space="preserve"> (Приложение № </w:t>
      </w:r>
      <w:r>
        <w:t>1</w:t>
      </w:r>
      <w:r w:rsidRPr="00C9649F">
        <w:t xml:space="preserve"> к Контракту) в течение </w:t>
      </w:r>
      <w:r>
        <w:t>10</w:t>
      </w:r>
      <w:r w:rsidRPr="00C9649F">
        <w:t xml:space="preserve"> (</w:t>
      </w:r>
      <w:r>
        <w:t>десяти</w:t>
      </w:r>
      <w:r w:rsidRPr="00C9649F">
        <w:t>) рабочих дней с момента подписания без замечаний Заказчиком документа о приемке.</w:t>
      </w:r>
    </w:p>
    <w:p w14:paraId="7C0B51AA" w14:textId="77777777" w:rsidR="00897103" w:rsidRPr="00C9649F" w:rsidRDefault="00897103" w:rsidP="00143A50">
      <w:r>
        <w:t>2</w:t>
      </w:r>
      <w:r w:rsidRPr="00C9649F">
        <w:t>.</w:t>
      </w:r>
      <w:r>
        <w:t>8</w:t>
      </w:r>
      <w:r w:rsidRPr="00C9649F">
        <w:t xml:space="preserve">. </w:t>
      </w:r>
      <w:r>
        <w:t>Услуги, оказанные Исполнителем</w:t>
      </w:r>
      <w:r w:rsidRPr="00C9649F">
        <w:t xml:space="preserve"> с замечаниями и отступлениями от Описания объекта закупки (Приложение № 1 к Контракту), а также условий настоящего Контракта, не подлежат приемке и оплате Заказчиком до устранения замечаний.</w:t>
      </w:r>
    </w:p>
    <w:p w14:paraId="5948E622" w14:textId="77777777" w:rsidR="009951B7" w:rsidRPr="009951B7" w:rsidRDefault="009951B7" w:rsidP="00382555">
      <w:pPr>
        <w:pStyle w:val="a7"/>
        <w:tabs>
          <w:tab w:val="left" w:pos="1134"/>
        </w:tabs>
        <w:suppressAutoHyphens/>
        <w:spacing w:after="0"/>
        <w:ind w:firstLine="709"/>
      </w:pPr>
    </w:p>
    <w:p w14:paraId="5CB19E76" w14:textId="77777777" w:rsidR="0060579F" w:rsidRPr="00143A50" w:rsidRDefault="0060579F" w:rsidP="00C66047">
      <w:pPr>
        <w:pStyle w:val="a7"/>
        <w:numPr>
          <w:ilvl w:val="0"/>
          <w:numId w:val="37"/>
        </w:numPr>
        <w:tabs>
          <w:tab w:val="left" w:pos="1134"/>
        </w:tabs>
        <w:suppressAutoHyphens/>
        <w:spacing w:after="0"/>
        <w:ind w:left="3686" w:hanging="284"/>
        <w:rPr>
          <w:b/>
        </w:rPr>
      </w:pPr>
      <w:r w:rsidRPr="00143A50">
        <w:rPr>
          <w:b/>
          <w:bCs/>
        </w:rPr>
        <w:t>Права и обязанности Сторон</w:t>
      </w:r>
    </w:p>
    <w:p w14:paraId="2518F53A" w14:textId="77777777" w:rsidR="009951B7" w:rsidRPr="00143A50" w:rsidRDefault="00C66047" w:rsidP="00897103">
      <w:pPr>
        <w:pStyle w:val="a7"/>
        <w:tabs>
          <w:tab w:val="left" w:pos="1134"/>
        </w:tabs>
        <w:suppressAutoHyphens/>
        <w:spacing w:after="0"/>
        <w:rPr>
          <w:b/>
        </w:rPr>
      </w:pPr>
      <w:r w:rsidRPr="00143A50">
        <w:rPr>
          <w:b/>
        </w:rPr>
        <w:lastRenderedPageBreak/>
        <w:t>3.1.</w:t>
      </w:r>
      <w:r w:rsidR="0060579F" w:rsidRPr="00143A50">
        <w:rPr>
          <w:b/>
        </w:rPr>
        <w:t>Обязанности Исполнителя:</w:t>
      </w:r>
    </w:p>
    <w:p w14:paraId="49847C2D" w14:textId="77777777" w:rsidR="0060579F" w:rsidRDefault="00C66047" w:rsidP="00C66047">
      <w:pPr>
        <w:widowControl w:val="0"/>
        <w:tabs>
          <w:tab w:val="left" w:pos="1134"/>
        </w:tabs>
        <w:suppressAutoHyphens/>
        <w:spacing w:after="0"/>
      </w:pPr>
      <w:r>
        <w:t xml:space="preserve">3.1.1. </w:t>
      </w:r>
      <w:r w:rsidR="00DD30EB" w:rsidRPr="00BF0F6C">
        <w:t xml:space="preserve">Оказать услуги </w:t>
      </w:r>
      <w:r w:rsidR="00DD30EB">
        <w:t>на условиях, установленных</w:t>
      </w:r>
      <w:r w:rsidR="00DD30EB" w:rsidRPr="00BF0F6C">
        <w:t xml:space="preserve"> настоящим контрактом</w:t>
      </w:r>
      <w:r w:rsidR="0060579F" w:rsidRPr="00F533C4">
        <w:t xml:space="preserve">, и сдать </w:t>
      </w:r>
      <w:r w:rsidR="0060579F" w:rsidRPr="00BF67A7">
        <w:t>услуги Заказчику.</w:t>
      </w:r>
    </w:p>
    <w:p w14:paraId="7A9C9679" w14:textId="77777777" w:rsidR="00C66047" w:rsidRDefault="00C66047" w:rsidP="00C66047">
      <w:pPr>
        <w:widowControl w:val="0"/>
        <w:tabs>
          <w:tab w:val="left" w:pos="1134"/>
        </w:tabs>
        <w:suppressAutoHyphens/>
        <w:spacing w:after="0"/>
      </w:pPr>
      <w:r>
        <w:t xml:space="preserve">3.1.2. </w:t>
      </w:r>
      <w:r w:rsidRPr="00C66047">
        <w:t>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64458EC6" w14:textId="77777777" w:rsidR="00C66047" w:rsidRDefault="00C66047" w:rsidP="00C66047">
      <w:pPr>
        <w:widowControl w:val="0"/>
        <w:tabs>
          <w:tab w:val="left" w:pos="1134"/>
        </w:tabs>
        <w:suppressAutoHyphens/>
        <w:spacing w:after="0"/>
      </w:pPr>
      <w:r>
        <w:t xml:space="preserve">3.1.3. </w:t>
      </w:r>
      <w:r w:rsidRPr="009C6043">
        <w:t>Возместить затраты Заказчика на экспертизу оказанных услуг, в случае выявления факта некачественного оказания услуг, подтвержденного результатами экспертизы.</w:t>
      </w:r>
    </w:p>
    <w:p w14:paraId="5B8334A5" w14:textId="77777777" w:rsidR="00C66047" w:rsidRDefault="00C66047" w:rsidP="00C66047">
      <w:pPr>
        <w:widowControl w:val="0"/>
        <w:tabs>
          <w:tab w:val="left" w:pos="1134"/>
        </w:tabs>
        <w:suppressAutoHyphens/>
        <w:spacing w:after="0"/>
      </w:pPr>
      <w:r>
        <w:t xml:space="preserve">3.1.4. </w:t>
      </w:r>
      <w:r w:rsidR="00E33300" w:rsidRPr="005418F4">
        <w:t>Производить осмотр объекта оценки.</w:t>
      </w:r>
    </w:p>
    <w:p w14:paraId="53877B4D" w14:textId="77777777" w:rsidR="00CD13F0" w:rsidRDefault="00C66047" w:rsidP="00C66047">
      <w:pPr>
        <w:widowControl w:val="0"/>
        <w:tabs>
          <w:tab w:val="left" w:pos="1134"/>
        </w:tabs>
        <w:suppressAutoHyphens/>
        <w:spacing w:after="0"/>
      </w:pPr>
      <w:r>
        <w:t xml:space="preserve">3.1.5. </w:t>
      </w:r>
      <w:r w:rsidR="00E33300" w:rsidRPr="005418F4">
        <w:t>В случаях, предусмотренных законодательством Российской Федерации, предоставлять копии хранящихся отчетов об оценке.</w:t>
      </w:r>
    </w:p>
    <w:p w14:paraId="0F921F41" w14:textId="77777777" w:rsidR="002838F5" w:rsidRPr="002838F5" w:rsidRDefault="002838F5" w:rsidP="002838F5">
      <w:pPr>
        <w:widowControl w:val="0"/>
        <w:tabs>
          <w:tab w:val="left" w:pos="1134"/>
        </w:tabs>
        <w:spacing w:after="0"/>
        <w:rPr>
          <w:color w:val="00B050"/>
        </w:rPr>
      </w:pPr>
    </w:p>
    <w:p w14:paraId="73C5B1C3" w14:textId="77777777" w:rsidR="0060579F" w:rsidRPr="00C66047" w:rsidRDefault="00C66047" w:rsidP="00143A50">
      <w:pPr>
        <w:pStyle w:val="a9"/>
        <w:widowControl w:val="0"/>
        <w:numPr>
          <w:ilvl w:val="1"/>
          <w:numId w:val="44"/>
        </w:numPr>
        <w:tabs>
          <w:tab w:val="left" w:pos="709"/>
        </w:tabs>
        <w:spacing w:after="0"/>
        <w:ind w:left="0" w:firstLine="0"/>
        <w:rPr>
          <w:color w:val="00B050"/>
        </w:rPr>
      </w:pPr>
      <w:r>
        <w:t xml:space="preserve"> </w:t>
      </w:r>
      <w:r w:rsidR="0060579F" w:rsidRPr="00F533C4">
        <w:t xml:space="preserve">Права </w:t>
      </w:r>
      <w:r w:rsidR="0060579F">
        <w:t>Исполнителя</w:t>
      </w:r>
      <w:r w:rsidR="0060579F" w:rsidRPr="00F533C4">
        <w:t>:</w:t>
      </w:r>
    </w:p>
    <w:p w14:paraId="02418C0A" w14:textId="77777777" w:rsidR="00C66047" w:rsidRDefault="0060579F" w:rsidP="0083724E">
      <w:pPr>
        <w:pStyle w:val="a9"/>
        <w:widowControl w:val="0"/>
        <w:numPr>
          <w:ilvl w:val="2"/>
          <w:numId w:val="44"/>
        </w:numPr>
        <w:tabs>
          <w:tab w:val="left" w:pos="709"/>
        </w:tabs>
        <w:spacing w:after="0"/>
        <w:ind w:left="0" w:firstLine="1"/>
      </w:pPr>
      <w:r w:rsidRPr="00F533C4">
        <w:t xml:space="preserve">Получать у Заказчика необходимую для </w:t>
      </w:r>
      <w:r>
        <w:t>оказания услуг</w:t>
      </w:r>
      <w:r w:rsidRPr="00F533C4">
        <w:t xml:space="preserve"> информацию по вопросам выполнения настоящего </w:t>
      </w:r>
      <w:r>
        <w:t>контракт</w:t>
      </w:r>
      <w:r w:rsidRPr="00F533C4">
        <w:t xml:space="preserve">а. </w:t>
      </w:r>
    </w:p>
    <w:p w14:paraId="27A61B66" w14:textId="77777777" w:rsidR="00C66047" w:rsidRDefault="0060579F" w:rsidP="0083724E">
      <w:pPr>
        <w:pStyle w:val="a7"/>
        <w:numPr>
          <w:ilvl w:val="2"/>
          <w:numId w:val="44"/>
        </w:numPr>
        <w:tabs>
          <w:tab w:val="left" w:pos="709"/>
        </w:tabs>
        <w:suppressAutoHyphens/>
        <w:spacing w:after="0"/>
        <w:ind w:left="0" w:firstLine="0"/>
      </w:pPr>
      <w:r w:rsidRPr="00F533C4">
        <w:t xml:space="preserve">Требовать оплаты </w:t>
      </w:r>
      <w:r>
        <w:t>оказанных услуг</w:t>
      </w:r>
      <w:r w:rsidRPr="00F533C4">
        <w:t xml:space="preserve"> в размере и порядке, предусмотренных настоящим </w:t>
      </w:r>
      <w:r>
        <w:t>контракт</w:t>
      </w:r>
      <w:r w:rsidRPr="00F533C4">
        <w:t>ом.</w:t>
      </w:r>
    </w:p>
    <w:p w14:paraId="2A75E1A3" w14:textId="77777777" w:rsidR="0060579F" w:rsidRDefault="0060579F" w:rsidP="0083724E">
      <w:pPr>
        <w:pStyle w:val="a7"/>
        <w:numPr>
          <w:ilvl w:val="1"/>
          <w:numId w:val="44"/>
        </w:numPr>
        <w:tabs>
          <w:tab w:val="left" w:pos="709"/>
        </w:tabs>
        <w:suppressAutoHyphens/>
        <w:spacing w:after="0"/>
        <w:ind w:left="0" w:firstLine="0"/>
      </w:pPr>
      <w:r w:rsidRPr="00F533C4">
        <w:t>Обязанности Заказчика:</w:t>
      </w:r>
    </w:p>
    <w:p w14:paraId="075E02EF" w14:textId="77777777" w:rsidR="008F5C58" w:rsidRPr="00267C29" w:rsidRDefault="0060579F" w:rsidP="0083724E">
      <w:pPr>
        <w:pStyle w:val="a7"/>
        <w:numPr>
          <w:ilvl w:val="2"/>
          <w:numId w:val="44"/>
        </w:numPr>
        <w:tabs>
          <w:tab w:val="left" w:pos="709"/>
        </w:tabs>
        <w:suppressAutoHyphens/>
        <w:spacing w:after="0"/>
        <w:ind w:left="0" w:firstLine="0"/>
      </w:pPr>
      <w:r w:rsidRPr="00267C29">
        <w:t xml:space="preserve">Принять оказанные Исполнителем услуги </w:t>
      </w:r>
      <w:r w:rsidR="00EB17D5" w:rsidRPr="00267C29">
        <w:t xml:space="preserve">путем подписания </w:t>
      </w:r>
      <w:r w:rsidR="00AE0B57" w:rsidRPr="00267C29">
        <w:t>документ</w:t>
      </w:r>
      <w:r w:rsidR="00EB17D5" w:rsidRPr="00267C29">
        <w:t>а</w:t>
      </w:r>
      <w:r w:rsidR="00AE0B57" w:rsidRPr="00267C29">
        <w:t xml:space="preserve"> о приемке </w:t>
      </w:r>
      <w:r w:rsidRPr="00267C29">
        <w:t xml:space="preserve">или </w:t>
      </w:r>
      <w:r w:rsidR="0035222F" w:rsidRPr="00267C29">
        <w:t xml:space="preserve">направить </w:t>
      </w:r>
      <w:r w:rsidRPr="00267C29">
        <w:t xml:space="preserve"> Исполнителю мотивированный отказ</w:t>
      </w:r>
      <w:r w:rsidR="0035222F" w:rsidRPr="00267C29">
        <w:t xml:space="preserve"> от подписания документа о</w:t>
      </w:r>
      <w:r w:rsidRPr="00267C29">
        <w:t xml:space="preserve"> приемке, </w:t>
      </w:r>
      <w:r w:rsidR="0035222F" w:rsidRPr="00267C29">
        <w:t xml:space="preserve"> с указанием причин такого отказа. </w:t>
      </w:r>
    </w:p>
    <w:p w14:paraId="3CA340B3" w14:textId="77777777" w:rsidR="0060579F" w:rsidRDefault="0060579F" w:rsidP="0083724E">
      <w:pPr>
        <w:pStyle w:val="a7"/>
        <w:numPr>
          <w:ilvl w:val="2"/>
          <w:numId w:val="44"/>
        </w:numPr>
        <w:tabs>
          <w:tab w:val="left" w:pos="709"/>
        </w:tabs>
        <w:suppressAutoHyphens/>
        <w:spacing w:after="0"/>
        <w:ind w:left="0" w:firstLine="0"/>
      </w:pPr>
      <w:r w:rsidRPr="00F533C4">
        <w:t xml:space="preserve">Сообщать </w:t>
      </w:r>
      <w:r>
        <w:t>Исполнителю</w:t>
      </w:r>
      <w:r w:rsidRPr="00F533C4">
        <w:t xml:space="preserve"> необходимую информацию по вопросам выполнения настоящего </w:t>
      </w:r>
      <w:r>
        <w:t>контракт</w:t>
      </w:r>
      <w:r w:rsidRPr="00F533C4">
        <w:t>а.</w:t>
      </w:r>
    </w:p>
    <w:p w14:paraId="5DF5DD81" w14:textId="77777777" w:rsidR="0060579F" w:rsidRPr="00F533C4" w:rsidRDefault="0060579F" w:rsidP="0083724E">
      <w:pPr>
        <w:pStyle w:val="a7"/>
        <w:numPr>
          <w:ilvl w:val="2"/>
          <w:numId w:val="44"/>
        </w:numPr>
        <w:tabs>
          <w:tab w:val="left" w:pos="709"/>
        </w:tabs>
        <w:suppressAutoHyphens/>
        <w:spacing w:after="0"/>
        <w:ind w:left="0" w:firstLine="0"/>
      </w:pPr>
      <w:r w:rsidRPr="00F533C4">
        <w:t xml:space="preserve">Оплатить </w:t>
      </w:r>
      <w:r>
        <w:t>оказанные</w:t>
      </w:r>
      <w:r w:rsidRPr="00F533C4">
        <w:t xml:space="preserve"> </w:t>
      </w:r>
      <w:r>
        <w:t>Исполнителем</w:t>
      </w:r>
      <w:r w:rsidRPr="00F533C4">
        <w:t xml:space="preserve"> </w:t>
      </w:r>
      <w:r>
        <w:t>услуги</w:t>
      </w:r>
      <w:r w:rsidRPr="00F533C4">
        <w:t xml:space="preserve"> в соответствии с настоящим </w:t>
      </w:r>
      <w:r>
        <w:t>контракт</w:t>
      </w:r>
      <w:r w:rsidRPr="00F533C4">
        <w:t>ом.</w:t>
      </w:r>
    </w:p>
    <w:p w14:paraId="3C3F8CD5" w14:textId="77777777" w:rsidR="00CD13F0" w:rsidRPr="00C01A64" w:rsidRDefault="0060579F" w:rsidP="0083724E">
      <w:pPr>
        <w:pStyle w:val="a9"/>
        <w:widowControl w:val="0"/>
        <w:numPr>
          <w:ilvl w:val="1"/>
          <w:numId w:val="44"/>
        </w:numPr>
        <w:tabs>
          <w:tab w:val="left" w:pos="709"/>
        </w:tabs>
        <w:spacing w:after="0"/>
        <w:ind w:left="0" w:firstLine="0"/>
        <w:rPr>
          <w:bCs/>
        </w:rPr>
      </w:pPr>
      <w:r w:rsidRPr="00C52CBD">
        <w:t>Заказчик имеет право осуществлять контроль за ходом оказания услуг и их качеством, соблюдением сроков оказания услуг, не вмешиваясь при этом в оперативно-хозяйственную деятельность Исполнителя.</w:t>
      </w:r>
    </w:p>
    <w:p w14:paraId="6D0AA197" w14:textId="77777777" w:rsidR="00CD13F0" w:rsidRDefault="00CD13F0" w:rsidP="00CD13F0">
      <w:pPr>
        <w:pStyle w:val="a9"/>
        <w:widowControl w:val="0"/>
        <w:tabs>
          <w:tab w:val="left" w:pos="1134"/>
        </w:tabs>
        <w:spacing w:after="0"/>
        <w:ind w:left="709"/>
        <w:rPr>
          <w:bCs/>
        </w:rPr>
      </w:pPr>
    </w:p>
    <w:p w14:paraId="4BE6125E" w14:textId="77777777" w:rsidR="0060579F" w:rsidRPr="00143A50" w:rsidRDefault="0060579F" w:rsidP="0083724E">
      <w:pPr>
        <w:pStyle w:val="a9"/>
        <w:widowControl w:val="0"/>
        <w:numPr>
          <w:ilvl w:val="0"/>
          <w:numId w:val="44"/>
        </w:numPr>
        <w:tabs>
          <w:tab w:val="left" w:pos="1134"/>
        </w:tabs>
        <w:spacing w:after="0"/>
        <w:jc w:val="center"/>
        <w:rPr>
          <w:b/>
          <w:bCs/>
        </w:rPr>
      </w:pPr>
      <w:r w:rsidRPr="00143A50">
        <w:rPr>
          <w:b/>
          <w:bCs/>
        </w:rPr>
        <w:t xml:space="preserve"> Сдача и приемка услуг</w:t>
      </w:r>
    </w:p>
    <w:p w14:paraId="545B8B5F" w14:textId="77777777" w:rsidR="003B174A" w:rsidRPr="00C01A64" w:rsidRDefault="0060579F" w:rsidP="0083724E">
      <w:pPr>
        <w:pStyle w:val="a9"/>
        <w:widowControl w:val="0"/>
        <w:numPr>
          <w:ilvl w:val="1"/>
          <w:numId w:val="44"/>
        </w:numPr>
        <w:spacing w:after="0"/>
        <w:ind w:left="0" w:firstLine="0"/>
        <w:jc w:val="left"/>
        <w:rPr>
          <w:bCs/>
        </w:rPr>
      </w:pPr>
      <w:r w:rsidRPr="00460DB2">
        <w:t xml:space="preserve">Сдача и приемка оказанных услуг производится сторонами </w:t>
      </w:r>
      <w:r w:rsidRPr="00CD13F0">
        <w:t xml:space="preserve">после оказания </w:t>
      </w:r>
      <w:r w:rsidR="00C01A64">
        <w:t xml:space="preserve">всего объема </w:t>
      </w:r>
      <w:r w:rsidR="00960F22">
        <w:t>у</w:t>
      </w:r>
      <w:r w:rsidRPr="00CD13F0">
        <w:t>слуг</w:t>
      </w:r>
      <w:r w:rsidR="00CD13F0" w:rsidRPr="00CD13F0">
        <w:t>.</w:t>
      </w:r>
    </w:p>
    <w:p w14:paraId="56FE9294" w14:textId="77777777" w:rsidR="009D7722" w:rsidRDefault="003B174A" w:rsidP="0083724E">
      <w:pPr>
        <w:pStyle w:val="a9"/>
        <w:widowControl w:val="0"/>
        <w:numPr>
          <w:ilvl w:val="1"/>
          <w:numId w:val="44"/>
        </w:numPr>
        <w:tabs>
          <w:tab w:val="left" w:pos="426"/>
        </w:tabs>
        <w:spacing w:after="0"/>
        <w:ind w:left="0" w:firstLine="0"/>
      </w:pPr>
      <w:r w:rsidRPr="009951B7">
        <w:rPr>
          <w:color w:val="FF0000"/>
        </w:rPr>
        <w:t xml:space="preserve"> </w:t>
      </w:r>
      <w:r w:rsidR="00CF5528" w:rsidRPr="00267C29">
        <w:t xml:space="preserve">Исполнитель </w:t>
      </w:r>
      <w:r w:rsidR="006A1AEC">
        <w:t>не позднее следующего рабочего дня</w:t>
      </w:r>
      <w:r w:rsidR="00CF5528" w:rsidRPr="00267C29">
        <w:t xml:space="preserve"> с даты  завершения оказания услуг</w:t>
      </w:r>
      <w:r w:rsidR="00512E02" w:rsidRPr="00512E02">
        <w:t xml:space="preserve"> </w:t>
      </w:r>
      <w:r w:rsidR="00C01A64">
        <w:t xml:space="preserve">предоставляет </w:t>
      </w:r>
      <w:r w:rsidR="00580DD5" w:rsidRPr="00371096">
        <w:t>документ о приемке</w:t>
      </w:r>
      <w:r w:rsidR="00C01A64">
        <w:t xml:space="preserve"> (акт оказанных услуг), счет, счет-фактуру, иные документы предусмотренные Описанием объекта закупки и действующим законодательством РФ в адрес Заказчика.</w:t>
      </w:r>
    </w:p>
    <w:p w14:paraId="7F4A1426" w14:textId="77777777" w:rsidR="00C01A64" w:rsidRPr="00C01A64" w:rsidRDefault="0060579F" w:rsidP="0083724E">
      <w:pPr>
        <w:widowControl w:val="0"/>
        <w:numPr>
          <w:ilvl w:val="1"/>
          <w:numId w:val="44"/>
        </w:numPr>
        <w:tabs>
          <w:tab w:val="left" w:pos="567"/>
        </w:tabs>
        <w:spacing w:after="0"/>
        <w:ind w:left="0" w:firstLine="0"/>
        <w:rPr>
          <w:i/>
        </w:rPr>
      </w:pPr>
      <w:r w:rsidRPr="00C01A64">
        <w:rPr>
          <w:color w:val="000000" w:themeColor="text1"/>
        </w:rPr>
        <w:t xml:space="preserve">Для проверки соответствия оказанных Исполнителем услуг условиям контракта Заказчик обязан провести </w:t>
      </w:r>
      <w:r w:rsidRPr="009E2C2B">
        <w:t>экспертизу. Экспертиза может проводиться Заказчиком своими силами или к ее проведению могут привлекаться эксперты, экспертные организации. Результаты такой экспертизы</w:t>
      </w:r>
      <w:r w:rsidRPr="00FB7D30">
        <w:t xml:space="preserve">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w:t>
      </w:r>
      <w:r>
        <w:t>контракт</w:t>
      </w:r>
      <w:r w:rsidRPr="00FB7D30">
        <w:t xml:space="preserve">а, не препятствующие приемке услуг, в заключении могут содержаться предложения об устранении данных нарушений, в том числе с указанием срока их устранения. </w:t>
      </w:r>
      <w:r w:rsidR="00C01A64" w:rsidRPr="00C01A64">
        <w:t>Заказчик вправе не привлекать экспертов, экспертные организации для приемки товаров, работ, услуг, в таком случае, документом, подтверждающим проведение экспертизы силами сотрудников заказчика, является оформленный и подписанный заказчиком документ о приемке товара, работы, услуги. Составление дополнительных документов не требуется.</w:t>
      </w:r>
    </w:p>
    <w:p w14:paraId="57F3F495" w14:textId="77777777" w:rsidR="00A15B36" w:rsidRPr="00C01A64" w:rsidRDefault="00A90A09" w:rsidP="0083724E">
      <w:pPr>
        <w:widowControl w:val="0"/>
        <w:numPr>
          <w:ilvl w:val="1"/>
          <w:numId w:val="44"/>
        </w:numPr>
        <w:tabs>
          <w:tab w:val="left" w:pos="567"/>
        </w:tabs>
        <w:spacing w:after="0"/>
        <w:ind w:left="0" w:firstLine="0"/>
        <w:rPr>
          <w:i/>
        </w:rPr>
      </w:pPr>
      <w:r w:rsidRPr="00A7510D">
        <w:t xml:space="preserve">В случае обнаружения недостатков услуг при приемке Заказчик </w:t>
      </w:r>
      <w:r w:rsidR="00C01A64">
        <w:rPr>
          <w:rFonts w:eastAsiaTheme="minorHAnsi"/>
          <w:lang w:eastAsia="en-US"/>
        </w:rPr>
        <w:t>направляет в адрес Исполнителя</w:t>
      </w:r>
      <w:r w:rsidRPr="00C01A64">
        <w:rPr>
          <w:rFonts w:eastAsiaTheme="minorHAnsi"/>
          <w:lang w:eastAsia="en-US"/>
        </w:rPr>
        <w:t xml:space="preserve"> мотивированный отказ от подписания документа о приемке</w:t>
      </w:r>
      <w:r w:rsidR="00C01A64">
        <w:rPr>
          <w:rFonts w:eastAsiaTheme="minorHAnsi"/>
          <w:lang w:eastAsia="en-US"/>
        </w:rPr>
        <w:t xml:space="preserve"> (акта оказанных услуг)</w:t>
      </w:r>
      <w:r w:rsidRPr="00C01A64">
        <w:rPr>
          <w:rFonts w:eastAsiaTheme="minorHAnsi"/>
          <w:lang w:eastAsia="en-US"/>
        </w:rPr>
        <w:t xml:space="preserve"> с указанием причин такого отказа.</w:t>
      </w:r>
    </w:p>
    <w:p w14:paraId="44FADEDB" w14:textId="77777777" w:rsidR="00A90A09" w:rsidRPr="00A7510D" w:rsidRDefault="00A90A09" w:rsidP="0083724E">
      <w:pPr>
        <w:widowControl w:val="0"/>
        <w:numPr>
          <w:ilvl w:val="1"/>
          <w:numId w:val="44"/>
        </w:numPr>
        <w:tabs>
          <w:tab w:val="left" w:pos="567"/>
        </w:tabs>
        <w:spacing w:after="0"/>
        <w:ind w:left="0" w:firstLine="0"/>
        <w:rPr>
          <w:i/>
        </w:rPr>
      </w:pPr>
      <w:r w:rsidRPr="00A7510D">
        <w:t>В случае получения Исполнителем мотивированного отказа от подписания документа о приемке</w:t>
      </w:r>
      <w:r w:rsidR="00C01A64">
        <w:t xml:space="preserve"> (акта оказанных услуг)</w:t>
      </w:r>
      <w:r w:rsidRPr="00A7510D">
        <w:t xml:space="preserve"> Исполнитель вправе устранить причины, </w:t>
      </w:r>
      <w:r w:rsidRPr="00A7510D">
        <w:lastRenderedPageBreak/>
        <w:t>указанные в мотивированном отказе и направить Заказчику документ о приемке. При этом все расходы, связанные с устранением таких причин, возлагаются на Исполнителя.</w:t>
      </w:r>
    </w:p>
    <w:p w14:paraId="67445285" w14:textId="77777777" w:rsidR="009218C5" w:rsidRPr="00A7510D" w:rsidRDefault="009218C5" w:rsidP="0083724E">
      <w:pPr>
        <w:widowControl w:val="0"/>
        <w:numPr>
          <w:ilvl w:val="1"/>
          <w:numId w:val="44"/>
        </w:numPr>
        <w:tabs>
          <w:tab w:val="left" w:pos="567"/>
        </w:tabs>
        <w:spacing w:after="0"/>
        <w:ind w:left="0" w:firstLine="0"/>
      </w:pPr>
      <w:r w:rsidRPr="00A7510D">
        <w:t>Д</w:t>
      </w:r>
      <w:r w:rsidRPr="00A7510D">
        <w:rPr>
          <w:rFonts w:eastAsiaTheme="minorHAnsi"/>
          <w:lang w:eastAsia="en-US"/>
        </w:rPr>
        <w:t xml:space="preserve">атой приемки оказанной услуги считается дата </w:t>
      </w:r>
      <w:r w:rsidR="00C01A64">
        <w:rPr>
          <w:rFonts w:eastAsiaTheme="minorHAnsi"/>
          <w:lang w:eastAsia="en-US"/>
        </w:rPr>
        <w:t xml:space="preserve">подписания </w:t>
      </w:r>
      <w:r w:rsidRPr="00A7510D">
        <w:rPr>
          <w:rFonts w:eastAsiaTheme="minorHAnsi"/>
          <w:lang w:eastAsia="en-US"/>
        </w:rPr>
        <w:t>документа о приемке</w:t>
      </w:r>
      <w:r w:rsidR="00C01A64">
        <w:rPr>
          <w:rFonts w:eastAsiaTheme="minorHAnsi"/>
          <w:lang w:eastAsia="en-US"/>
        </w:rPr>
        <w:t xml:space="preserve"> Заказчиком</w:t>
      </w:r>
      <w:r w:rsidRPr="00A7510D">
        <w:rPr>
          <w:rFonts w:eastAsiaTheme="minorHAnsi"/>
          <w:lang w:eastAsia="en-US"/>
        </w:rPr>
        <w:t>.</w:t>
      </w:r>
    </w:p>
    <w:p w14:paraId="431EA5C9" w14:textId="77777777" w:rsidR="0060579F" w:rsidRDefault="0060579F" w:rsidP="00382555">
      <w:pPr>
        <w:tabs>
          <w:tab w:val="left" w:pos="1134"/>
        </w:tabs>
        <w:suppressAutoHyphens/>
        <w:spacing w:after="0"/>
        <w:ind w:firstLine="709"/>
        <w:rPr>
          <w:bCs/>
        </w:rPr>
      </w:pPr>
    </w:p>
    <w:p w14:paraId="09CAF853" w14:textId="77777777" w:rsidR="0060579F" w:rsidRPr="00143A50" w:rsidRDefault="0060579F" w:rsidP="0083724E">
      <w:pPr>
        <w:pStyle w:val="a9"/>
        <w:widowControl w:val="0"/>
        <w:numPr>
          <w:ilvl w:val="0"/>
          <w:numId w:val="44"/>
        </w:numPr>
        <w:tabs>
          <w:tab w:val="left" w:pos="1134"/>
        </w:tabs>
        <w:spacing w:after="0"/>
        <w:jc w:val="center"/>
        <w:rPr>
          <w:b/>
          <w:bCs/>
        </w:rPr>
      </w:pPr>
      <w:r w:rsidRPr="00143A50">
        <w:rPr>
          <w:b/>
          <w:bCs/>
        </w:rPr>
        <w:t>Гарантии качества услуг</w:t>
      </w:r>
    </w:p>
    <w:p w14:paraId="4AA535A2" w14:textId="77777777" w:rsidR="0060579F" w:rsidRPr="00F533C4" w:rsidRDefault="0060579F" w:rsidP="0083724E">
      <w:pPr>
        <w:pStyle w:val="a9"/>
        <w:widowControl w:val="0"/>
        <w:numPr>
          <w:ilvl w:val="1"/>
          <w:numId w:val="44"/>
        </w:numPr>
        <w:tabs>
          <w:tab w:val="left" w:pos="709"/>
        </w:tabs>
        <w:spacing w:after="0"/>
        <w:ind w:left="0" w:firstLine="0"/>
      </w:pPr>
      <w:r>
        <w:t xml:space="preserve"> Исполнитель</w:t>
      </w:r>
      <w:r w:rsidRPr="00F533C4">
        <w:t xml:space="preserve"> обязуется </w:t>
      </w:r>
      <w:r>
        <w:t>оказать услуги</w:t>
      </w:r>
      <w:r w:rsidRPr="00F533C4">
        <w:t xml:space="preserve">, предусмотренные настоящим </w:t>
      </w:r>
      <w:r>
        <w:t>контракт</w:t>
      </w:r>
      <w:r w:rsidRPr="00F533C4">
        <w:t xml:space="preserve">ом, </w:t>
      </w:r>
      <w:r>
        <w:t xml:space="preserve">в </w:t>
      </w:r>
      <w:r w:rsidRPr="00F533C4">
        <w:t>с</w:t>
      </w:r>
      <w:r>
        <w:t>оответствии с</w:t>
      </w:r>
      <w:r w:rsidRPr="00F533C4">
        <w:t xml:space="preserve"> требованиям</w:t>
      </w:r>
      <w:r>
        <w:t>и к качеству и безопасности</w:t>
      </w:r>
      <w:r w:rsidRPr="00F533C4">
        <w:t>, предусмотренными</w:t>
      </w:r>
      <w:r>
        <w:t xml:space="preserve"> действующим законодательством РФ,</w:t>
      </w:r>
      <w:r w:rsidRPr="00F533C4">
        <w:t xml:space="preserve"> настоящим </w:t>
      </w:r>
      <w:r>
        <w:t>контракт</w:t>
      </w:r>
      <w:r w:rsidRPr="00F533C4">
        <w:t>ом.</w:t>
      </w:r>
    </w:p>
    <w:p w14:paraId="3F076B82" w14:textId="77777777" w:rsidR="0060579F" w:rsidRPr="00C84B1A" w:rsidRDefault="0060579F" w:rsidP="0083724E">
      <w:pPr>
        <w:pStyle w:val="a9"/>
        <w:widowControl w:val="0"/>
        <w:numPr>
          <w:ilvl w:val="1"/>
          <w:numId w:val="44"/>
        </w:numPr>
        <w:tabs>
          <w:tab w:val="left" w:pos="709"/>
        </w:tabs>
        <w:autoSpaceDE w:val="0"/>
        <w:autoSpaceDN w:val="0"/>
        <w:adjustRightInd w:val="0"/>
        <w:spacing w:after="0"/>
        <w:ind w:left="0" w:firstLine="0"/>
        <w:rPr>
          <w:color w:val="0070C0"/>
        </w:rPr>
      </w:pPr>
      <w:r>
        <w:rPr>
          <w:bCs/>
        </w:rPr>
        <w:t xml:space="preserve"> </w:t>
      </w:r>
      <w:r w:rsidR="00CD13F0" w:rsidRPr="009F6F82">
        <w:rPr>
          <w:bCs/>
        </w:rPr>
        <w:t xml:space="preserve">Гарантийный срок составляет </w:t>
      </w:r>
      <w:r w:rsidR="00CD13F0" w:rsidRPr="009F6F82">
        <w:t>12 месяцев с даты подписания</w:t>
      </w:r>
      <w:r w:rsidR="00C01A64">
        <w:t xml:space="preserve"> Заказчиком </w:t>
      </w:r>
      <w:r w:rsidR="00CD13F0" w:rsidRPr="009F6F82">
        <w:t xml:space="preserve"> документа о приемке.</w:t>
      </w:r>
    </w:p>
    <w:p w14:paraId="1AB42409" w14:textId="77777777" w:rsidR="00432185" w:rsidRPr="00CD13F0" w:rsidRDefault="00432185" w:rsidP="0083724E">
      <w:pPr>
        <w:pStyle w:val="a9"/>
        <w:widowControl w:val="0"/>
        <w:numPr>
          <w:ilvl w:val="1"/>
          <w:numId w:val="44"/>
        </w:numPr>
        <w:tabs>
          <w:tab w:val="left" w:pos="709"/>
        </w:tabs>
        <w:spacing w:after="0"/>
        <w:ind w:left="0" w:firstLine="0"/>
      </w:pPr>
      <w:r w:rsidRPr="00CD13F0">
        <w:t>Гарантии качества распространяются на результат услуг, оказанных Исполнителем в течении срока действия настоящего контракта, а также используемые товары (материалы).</w:t>
      </w:r>
    </w:p>
    <w:p w14:paraId="0BD71D87" w14:textId="77777777" w:rsidR="0060579F" w:rsidRPr="00CD13F0" w:rsidRDefault="0060579F" w:rsidP="0083724E">
      <w:pPr>
        <w:widowControl w:val="0"/>
        <w:numPr>
          <w:ilvl w:val="1"/>
          <w:numId w:val="44"/>
        </w:numPr>
        <w:tabs>
          <w:tab w:val="left" w:pos="709"/>
        </w:tabs>
        <w:spacing w:after="0"/>
        <w:ind w:left="0" w:firstLine="0"/>
      </w:pPr>
      <w:r w:rsidRPr="00CD13F0">
        <w:t>Исполнитель обязуется за свой счет устранять дефекты и (или) недостатки в результате оказанных им в соответствии с настоящим контрактом услуг, обнаруженные в течение установленного настоящим контрактом гарантийного срока. Гарантийный срок в этом случае продлевается соответственно на период устранения дефектов и недостатков.</w:t>
      </w:r>
    </w:p>
    <w:p w14:paraId="5694769E" w14:textId="77777777" w:rsidR="0060579F" w:rsidRPr="00CD13F0" w:rsidRDefault="0060579F" w:rsidP="0083724E">
      <w:pPr>
        <w:widowControl w:val="0"/>
        <w:numPr>
          <w:ilvl w:val="1"/>
          <w:numId w:val="44"/>
        </w:numPr>
        <w:tabs>
          <w:tab w:val="left" w:pos="709"/>
        </w:tabs>
        <w:spacing w:after="0"/>
        <w:ind w:left="0" w:firstLine="0"/>
      </w:pPr>
      <w:r w:rsidRPr="00CD13F0">
        <w:t xml:space="preserve">При обнаружении Заказчиком в течение гарантийного срока дефектов и (или) недостатков, Заказчик обязан сообщить об этом Исполнителю в письменной форме, а Исполнитель обязан не позднее 5-ти дней со дня получения письменного извещения направить своего полномочного представителя для составления и подписания </w:t>
      </w:r>
      <w:r w:rsidR="005839EA" w:rsidRPr="00CD13F0">
        <w:t>акта</w:t>
      </w:r>
      <w:r w:rsidR="00765239" w:rsidRPr="00CD13F0">
        <w:t xml:space="preserve"> </w:t>
      </w:r>
      <w:r w:rsidRPr="00CD13F0">
        <w:t xml:space="preserve">о выявленных дефектах и (или) недостатках, в котором сторонами согласовываются сроки их устранения. </w:t>
      </w:r>
    </w:p>
    <w:p w14:paraId="18977C8B" w14:textId="77777777" w:rsidR="0060579F" w:rsidRPr="00CD13F0" w:rsidRDefault="0060579F" w:rsidP="0083724E">
      <w:pPr>
        <w:widowControl w:val="0"/>
        <w:numPr>
          <w:ilvl w:val="1"/>
          <w:numId w:val="44"/>
        </w:numPr>
        <w:tabs>
          <w:tab w:val="left" w:pos="709"/>
        </w:tabs>
        <w:spacing w:after="0"/>
        <w:ind w:left="0" w:firstLine="0"/>
      </w:pPr>
      <w:r w:rsidRPr="00CD13F0">
        <w:t xml:space="preserve">В случае неявки представителя Исполнителя в установленный Заказчиком срок, Заказчик самостоятельно, в отсутствие представителя Исполнителя составляет и подписывает </w:t>
      </w:r>
      <w:r w:rsidR="00B11DF5" w:rsidRPr="00CD13F0">
        <w:t xml:space="preserve">акт </w:t>
      </w:r>
      <w:r w:rsidRPr="00CD13F0">
        <w:t>о выявленных недостатках и (или) дефектах с указанием сроков их устранения. Один экземпляр</w:t>
      </w:r>
      <w:r w:rsidR="00D86962" w:rsidRPr="00CD13F0">
        <w:t xml:space="preserve"> </w:t>
      </w:r>
      <w:r w:rsidRPr="00CD13F0">
        <w:t>направляется Исполнителю и является основанием для устранения Исполнителем дефектов и (или) недостатков.</w:t>
      </w:r>
    </w:p>
    <w:p w14:paraId="06919E9E" w14:textId="77777777" w:rsidR="007F10DE" w:rsidRPr="007F10DE" w:rsidRDefault="007F10DE" w:rsidP="00382555">
      <w:pPr>
        <w:widowControl w:val="0"/>
        <w:tabs>
          <w:tab w:val="left" w:pos="1134"/>
        </w:tabs>
        <w:spacing w:after="0"/>
        <w:ind w:firstLine="709"/>
        <w:rPr>
          <w:i/>
          <w:color w:val="4F81BD" w:themeColor="accent1"/>
        </w:rPr>
      </w:pPr>
    </w:p>
    <w:p w14:paraId="1B7EB6C4" w14:textId="77777777" w:rsidR="00C01A64" w:rsidRPr="00E71F15" w:rsidRDefault="00C01A64" w:rsidP="00C01A64">
      <w:pPr>
        <w:shd w:val="clear" w:color="auto" w:fill="FFFFFF"/>
        <w:jc w:val="center"/>
      </w:pPr>
      <w:r>
        <w:rPr>
          <w:b/>
        </w:rPr>
        <w:t>6</w:t>
      </w:r>
      <w:r w:rsidRPr="00E71F15">
        <w:rPr>
          <w:b/>
        </w:rPr>
        <w:t>. Ответственность Сторон</w:t>
      </w:r>
    </w:p>
    <w:p w14:paraId="67364CDA" w14:textId="77777777" w:rsidR="00C01A64" w:rsidRPr="006A561A" w:rsidRDefault="00C01A64" w:rsidP="0083724E">
      <w:r>
        <w:t>6</w:t>
      </w:r>
      <w:r w:rsidRPr="006A561A">
        <w:t xml:space="preserve">.1. За неисполнение или ненадлежащее исполнение обязательств, принятых </w:t>
      </w:r>
      <w:r>
        <w:t>на себя по настоящему К</w:t>
      </w:r>
      <w:r w:rsidRPr="006A561A">
        <w:t>онтракту, Стороны несут ответственность в соответствии с действующим законодательством.</w:t>
      </w:r>
    </w:p>
    <w:p w14:paraId="292F2442" w14:textId="77777777" w:rsidR="00C01A64" w:rsidRPr="006A561A" w:rsidRDefault="00C01A64" w:rsidP="0083724E">
      <w:r>
        <w:t>6</w:t>
      </w:r>
      <w:r w:rsidRPr="006A561A">
        <w:t xml:space="preserve">.2. Размер неустойки (пени, штрафы) определяется в соответствии со статьей 34 Закона о контрактной системе и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 Постановлением Правительства РФ от 30 августа 2017 г. № 1042 (далее – «Правила»). </w:t>
      </w:r>
    </w:p>
    <w:p w14:paraId="108EC262" w14:textId="77777777" w:rsidR="00C01A64" w:rsidRPr="006A561A" w:rsidRDefault="00C01A64" w:rsidP="0083724E">
      <w:r w:rsidRPr="006A561A">
        <w:t xml:space="preserve">Размер штрафа устанавливается </w:t>
      </w:r>
      <w:r>
        <w:t>К</w:t>
      </w:r>
      <w:r w:rsidRPr="006A561A">
        <w:t>онтрактом в соответствии с пунктами 3 - 9 Правил</w:t>
      </w:r>
      <w:r w:rsidRPr="006A561A">
        <w:rPr>
          <w:rStyle w:val="af0"/>
        </w:rPr>
        <w:footnoteReference w:id="3"/>
      </w:r>
      <w:r w:rsidRPr="006A561A">
        <w:t xml:space="preserve">, в том числе рассчитывается как процент цены </w:t>
      </w:r>
      <w:r>
        <w:t>К</w:t>
      </w:r>
      <w:r w:rsidRPr="006A561A">
        <w:t xml:space="preserve">онтракта, или в случае, если </w:t>
      </w:r>
      <w:r>
        <w:t>К</w:t>
      </w:r>
      <w:r w:rsidRPr="006A561A">
        <w:t xml:space="preserve">онтрактом предусмотрены этапы исполнения </w:t>
      </w:r>
      <w:r>
        <w:t>К</w:t>
      </w:r>
      <w:r w:rsidRPr="006A561A">
        <w:t xml:space="preserve">онтракта, как процент этапа исполнения </w:t>
      </w:r>
      <w:r>
        <w:t>К</w:t>
      </w:r>
      <w:r w:rsidRPr="006A561A">
        <w:t xml:space="preserve">онтракта (далее - цена </w:t>
      </w:r>
      <w:r>
        <w:t>К</w:t>
      </w:r>
      <w:r w:rsidRPr="006A561A">
        <w:t>онтракта (этапа)).</w:t>
      </w:r>
    </w:p>
    <w:p w14:paraId="4FC3EB3D" w14:textId="77777777" w:rsidR="00C01A64" w:rsidRPr="006A561A" w:rsidRDefault="00C01A64" w:rsidP="0083724E">
      <w:r w:rsidRPr="006A561A">
        <w:t xml:space="preserve">Общая сумма начисленных штрафов за неисполнение или ненадлежащее исполнение поставщиком (подрядчиком, исполнителем) обязательств, предусмотренных </w:t>
      </w:r>
      <w:r>
        <w:t>К</w:t>
      </w:r>
      <w:r w:rsidRPr="006A561A">
        <w:t xml:space="preserve">онтрактом, не может превышать цену </w:t>
      </w:r>
      <w:r>
        <w:t>К</w:t>
      </w:r>
      <w:r w:rsidRPr="006A561A">
        <w:t>онтракта.</w:t>
      </w:r>
    </w:p>
    <w:p w14:paraId="2A24617F" w14:textId="77777777" w:rsidR="00C01A64" w:rsidRPr="006A561A" w:rsidRDefault="00C01A64" w:rsidP="0083724E">
      <w:r w:rsidRPr="006A561A">
        <w:lastRenderedPageBreak/>
        <w:t xml:space="preserve">Общая сумма начисленных штрафов за ненадлежащее исполнение </w:t>
      </w:r>
      <w:r>
        <w:t>З</w:t>
      </w:r>
      <w:r w:rsidRPr="006A561A">
        <w:t xml:space="preserve">аказчиком обязательств, предусмотренных </w:t>
      </w:r>
      <w:r>
        <w:t>К</w:t>
      </w:r>
      <w:r w:rsidRPr="006A561A">
        <w:t xml:space="preserve">онтрактом, не может превышать цену </w:t>
      </w:r>
      <w:r>
        <w:t>К</w:t>
      </w:r>
      <w:r w:rsidRPr="006A561A">
        <w:t>онтракта.</w:t>
      </w:r>
    </w:p>
    <w:p w14:paraId="50BD12E9" w14:textId="77777777" w:rsidR="00C01A64" w:rsidRPr="006A561A" w:rsidRDefault="00C01A64" w:rsidP="00C01A64">
      <w:pPr>
        <w:ind w:firstLine="709"/>
      </w:pPr>
      <w:r>
        <w:rPr>
          <w:b/>
        </w:rPr>
        <w:t>6</w:t>
      </w:r>
      <w:r w:rsidRPr="006A561A">
        <w:rPr>
          <w:b/>
        </w:rPr>
        <w:t>.3. Ответственность Заказчика:</w:t>
      </w:r>
    </w:p>
    <w:p w14:paraId="008B6351" w14:textId="77777777" w:rsidR="00C01A64" w:rsidRPr="006A561A" w:rsidRDefault="00C01A64" w:rsidP="0083724E">
      <w:r w:rsidRPr="006A561A">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t>Исполнитель</w:t>
      </w:r>
      <w:r w:rsidRPr="006A561A">
        <w:t xml:space="preserve"> вправе потребовать уплаты неустоек (штрафов, пеней). </w:t>
      </w:r>
    </w:p>
    <w:p w14:paraId="7E6DD8C3" w14:textId="77777777" w:rsidR="00C01A64" w:rsidRPr="006A561A" w:rsidRDefault="00C01A64" w:rsidP="0083724E">
      <w:r>
        <w:t>6</w:t>
      </w:r>
      <w:r w:rsidRPr="006A561A">
        <w:t xml:space="preserve">.3.1.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5721B5D6" w14:textId="77777777" w:rsidR="00C01A64" w:rsidRPr="006A561A" w:rsidRDefault="00C01A64" w:rsidP="0083724E">
      <w:r w:rsidRPr="006A561A">
        <w:t xml:space="preserve">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4349C801" w14:textId="77777777" w:rsidR="00C01A64" w:rsidRPr="006A561A" w:rsidRDefault="00C01A64" w:rsidP="0083724E">
      <w:r>
        <w:t>6</w:t>
      </w:r>
      <w:r w:rsidRPr="006A561A">
        <w:t xml:space="preserve">.3.2.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14:paraId="008AB279" w14:textId="77777777" w:rsidR="00C01A64" w:rsidRPr="006A561A" w:rsidRDefault="00C01A64" w:rsidP="0083724E">
      <w:r w:rsidRPr="006A561A">
        <w:t xml:space="preserve">За каждый факт неисполнения </w:t>
      </w:r>
      <w:r>
        <w:t>З</w:t>
      </w:r>
      <w:r w:rsidRPr="006A561A">
        <w:t xml:space="preserve">аказчиком обязательств, предусмотренных </w:t>
      </w:r>
      <w:r>
        <w:t>К</w:t>
      </w:r>
      <w:r w:rsidRPr="006A561A">
        <w:t xml:space="preserve">онтрактом, за исключением просрочки исполнения обязательств, предусмотренных </w:t>
      </w:r>
      <w:r>
        <w:t>К</w:t>
      </w:r>
      <w:r w:rsidRPr="006A561A">
        <w:t>онтрактом, размер штрафа устанавливается в следующем порядке:</w:t>
      </w:r>
    </w:p>
    <w:p w14:paraId="63ED72D8" w14:textId="77777777" w:rsidR="00C01A64" w:rsidRPr="006A561A" w:rsidRDefault="00C01A64" w:rsidP="0083724E">
      <w:pPr>
        <w:rPr>
          <w:i/>
        </w:rPr>
      </w:pPr>
      <w:r w:rsidRPr="006A561A">
        <w:rPr>
          <w:i/>
        </w:rPr>
        <w:t>а) 1000 рублей, если цена контракта не превышает 3 млн. рублей (включительно);</w:t>
      </w:r>
    </w:p>
    <w:p w14:paraId="275BACBA" w14:textId="77777777" w:rsidR="00C01A64" w:rsidRPr="006A561A" w:rsidRDefault="00C01A64" w:rsidP="0083724E">
      <w:pPr>
        <w:rPr>
          <w:i/>
        </w:rPr>
      </w:pPr>
      <w:r w:rsidRPr="006A561A">
        <w:rPr>
          <w:i/>
        </w:rPr>
        <w:t>б) 5000 рублей, если цена контракта составляет от 3 млн. рублей до 50 млн. рублей (включительно).</w:t>
      </w:r>
    </w:p>
    <w:p w14:paraId="02FE1BDD" w14:textId="77777777" w:rsidR="00C01A64" w:rsidRPr="006A561A" w:rsidRDefault="00C01A64" w:rsidP="00C01A64">
      <w:pPr>
        <w:ind w:firstLine="709"/>
      </w:pPr>
      <w:r>
        <w:rPr>
          <w:b/>
        </w:rPr>
        <w:t>6</w:t>
      </w:r>
      <w:r w:rsidRPr="006A561A">
        <w:rPr>
          <w:b/>
        </w:rPr>
        <w:t xml:space="preserve">.4. Ответственность </w:t>
      </w:r>
      <w:r w:rsidRPr="0075145F">
        <w:rPr>
          <w:b/>
        </w:rPr>
        <w:t>Исполнителя</w:t>
      </w:r>
      <w:r w:rsidRPr="006A561A">
        <w:rPr>
          <w:b/>
        </w:rPr>
        <w:t xml:space="preserve">: </w:t>
      </w:r>
      <w:r>
        <w:rPr>
          <w:b/>
        </w:rPr>
        <w:t xml:space="preserve"> </w:t>
      </w:r>
    </w:p>
    <w:p w14:paraId="697F9AEA" w14:textId="77777777" w:rsidR="00C01A64" w:rsidRPr="006A561A" w:rsidRDefault="00C01A64" w:rsidP="00225EA6">
      <w:pPr>
        <w:rPr>
          <w:bCs/>
        </w:rPr>
      </w:pPr>
      <w:r w:rsidRPr="006A561A">
        <w:rPr>
          <w:bCs/>
        </w:rPr>
        <w:t xml:space="preserve">В случае просрочки исполнения </w:t>
      </w:r>
      <w:r>
        <w:t>Исполнителем</w:t>
      </w:r>
      <w:r w:rsidRPr="006A561A">
        <w:rPr>
          <w:b/>
          <w:bCs/>
        </w:rPr>
        <w:t xml:space="preserve"> </w:t>
      </w:r>
      <w:r w:rsidRPr="006A561A">
        <w:rPr>
          <w:bCs/>
        </w:rPr>
        <w:t xml:space="preserve">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t>Исполнителем</w:t>
      </w:r>
      <w:r w:rsidRPr="006A561A">
        <w:rPr>
          <w:bCs/>
        </w:rPr>
        <w:t xml:space="preserve"> обязательств, предусмотренных Контрактом, Заказчик направляет </w:t>
      </w:r>
      <w:r>
        <w:t>Исполнителю</w:t>
      </w:r>
      <w:r w:rsidRPr="006A561A">
        <w:rPr>
          <w:bCs/>
        </w:rPr>
        <w:t xml:space="preserve"> требование об уплате неустоек (штрафов, пеней).</w:t>
      </w:r>
    </w:p>
    <w:p w14:paraId="5F66F49A" w14:textId="77777777" w:rsidR="00C01A64" w:rsidRPr="006A561A" w:rsidRDefault="00C01A64" w:rsidP="00225EA6">
      <w:r>
        <w:t>6</w:t>
      </w:r>
      <w:r w:rsidRPr="006A561A">
        <w:t xml:space="preserve">.4.1. Пеня начисляется за каждый день просрочки исполнения </w:t>
      </w:r>
      <w:r>
        <w:t>Исполнителем</w:t>
      </w:r>
      <w:r w:rsidRPr="006A561A">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w:t>
      </w:r>
      <w:r>
        <w:t>К</w:t>
      </w:r>
      <w:r w:rsidRPr="006A561A">
        <w:t xml:space="preserve">онтрактом (соответствующим отдельным этапом исполнения контракта) и фактически исполненных </w:t>
      </w:r>
      <w:r>
        <w:t>Исполнителем</w:t>
      </w:r>
      <w:r w:rsidRPr="006A561A">
        <w:rPr>
          <w:b/>
        </w:rPr>
        <w:t>,</w:t>
      </w:r>
      <w:r w:rsidRPr="006A561A">
        <w:t xml:space="preserve"> за исключением случаев, если законодательством Российской Федерации установлен иной порядок начисления пени.</w:t>
      </w:r>
    </w:p>
    <w:p w14:paraId="0BC29084" w14:textId="77777777" w:rsidR="00C01A64" w:rsidRPr="006A561A" w:rsidRDefault="00C01A64" w:rsidP="00225EA6">
      <w:pPr>
        <w:rPr>
          <w:bCs/>
        </w:rPr>
      </w:pPr>
      <w:r>
        <w:t>6</w:t>
      </w:r>
      <w:r w:rsidRPr="006A561A">
        <w:t xml:space="preserve">.4.2. </w:t>
      </w:r>
      <w:r w:rsidRPr="006A561A">
        <w:rPr>
          <w:bCs/>
        </w:rPr>
        <w:t xml:space="preserve">Штрафы начисляются за неисполнение или ненадлежащее исполнение </w:t>
      </w:r>
      <w:r>
        <w:t>Исполнителем</w:t>
      </w:r>
      <w:r w:rsidRPr="006A561A">
        <w:rPr>
          <w:b/>
          <w:bCs/>
        </w:rPr>
        <w:t xml:space="preserve"> </w:t>
      </w:r>
      <w:r w:rsidRPr="006A561A">
        <w:rPr>
          <w:bCs/>
        </w:rPr>
        <w:t xml:space="preserve">обязательств, предусмотренных Контрактом, за исключением просрочки исполнения </w:t>
      </w:r>
      <w:r>
        <w:t>Исполнителем</w:t>
      </w:r>
      <w:r w:rsidRPr="006A561A">
        <w:rPr>
          <w:bCs/>
        </w:rPr>
        <w:t xml:space="preserve"> обязательств (в том числе гарантийного обязательства), предусмотренных Контрактом. </w:t>
      </w:r>
      <w:r>
        <w:rPr>
          <w:bCs/>
        </w:rPr>
        <w:t xml:space="preserve"> </w:t>
      </w:r>
    </w:p>
    <w:p w14:paraId="422EBFE4" w14:textId="77777777" w:rsidR="00C01A64" w:rsidRPr="006A561A" w:rsidRDefault="00C01A64" w:rsidP="00225EA6">
      <w:pPr>
        <w:rPr>
          <w:bCs/>
        </w:rPr>
      </w:pPr>
      <w:r w:rsidRPr="006A561A">
        <w:rPr>
          <w:bCs/>
        </w:rPr>
        <w:t>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1684608D" w14:textId="77777777" w:rsidR="00C01A64" w:rsidRPr="00470355" w:rsidRDefault="00C01A64" w:rsidP="00225EA6">
      <w:r w:rsidRPr="00470355">
        <w:t xml:space="preserve">За каждый факт неисполнения или ненадлежащего исполнения </w:t>
      </w:r>
      <w:r>
        <w:t>Исполнителем</w:t>
      </w:r>
      <w:r w:rsidRPr="00470355">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размере: </w:t>
      </w:r>
    </w:p>
    <w:p w14:paraId="6F78C914" w14:textId="77777777" w:rsidR="00C01A64" w:rsidRPr="00470355" w:rsidRDefault="00C01A64" w:rsidP="00225EA6">
      <w:pPr>
        <w:rPr>
          <w:i/>
        </w:rPr>
      </w:pPr>
      <w:r w:rsidRPr="00470355">
        <w:rPr>
          <w:i/>
        </w:rPr>
        <w:t>а) 10 процентов цены контракта (этапа) в случае, если цена контракта (этапа) не превышает 3 млн. рублей;</w:t>
      </w:r>
    </w:p>
    <w:p w14:paraId="07C6E587" w14:textId="77777777" w:rsidR="00C01A64" w:rsidRPr="00470355" w:rsidRDefault="00C01A64" w:rsidP="00225EA6">
      <w:pPr>
        <w:rPr>
          <w:i/>
        </w:rPr>
      </w:pPr>
      <w:r w:rsidRPr="00470355">
        <w:rPr>
          <w:i/>
        </w:rPr>
        <w:lastRenderedPageBreak/>
        <w:t>б) 5 процентов цены контракта (этапа) в случае, если цена контракта (этапа) составляет от 3 млн. рублей до 50 млн. рублей (включительно).</w:t>
      </w:r>
    </w:p>
    <w:p w14:paraId="746016D3" w14:textId="77777777" w:rsidR="00C01A64" w:rsidRPr="006A561A" w:rsidRDefault="00C01A64" w:rsidP="00225EA6">
      <w:r>
        <w:t>6</w:t>
      </w:r>
      <w:r w:rsidRPr="006A561A">
        <w:t xml:space="preserve">.4.3. За каждый факт неисполнения или ненадлежащего исполнения </w:t>
      </w:r>
      <w:r>
        <w:t>Исполнителем</w:t>
      </w:r>
      <w:r w:rsidRPr="006A561A">
        <w:t xml:space="preserve"> обязательств, предусмотренных </w:t>
      </w:r>
      <w:r>
        <w:t>К</w:t>
      </w:r>
      <w:r w:rsidRPr="006A561A">
        <w:t xml:space="preserve">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w:t>
      </w:r>
      <w:r>
        <w:t>К</w:t>
      </w:r>
      <w:r w:rsidRPr="006A561A">
        <w:t xml:space="preserve">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w:t>
      </w:r>
      <w:r>
        <w:t>К</w:t>
      </w:r>
      <w:r w:rsidRPr="006A561A">
        <w:t>онтрактом, и устанавливается в следующем порядке:</w:t>
      </w:r>
    </w:p>
    <w:p w14:paraId="255891FE" w14:textId="77777777" w:rsidR="00C01A64" w:rsidRPr="006A561A" w:rsidRDefault="00C01A64" w:rsidP="00225EA6">
      <w:r w:rsidRPr="006A561A">
        <w:t xml:space="preserve">а) в случае, если цена </w:t>
      </w:r>
      <w:r>
        <w:t>К</w:t>
      </w:r>
      <w:r w:rsidRPr="006A561A">
        <w:t xml:space="preserve">онтракта не превышает начальную (максимальную) цену </w:t>
      </w:r>
      <w:r>
        <w:t>К</w:t>
      </w:r>
      <w:r w:rsidRPr="006A561A">
        <w:t>онтракта:</w:t>
      </w:r>
    </w:p>
    <w:p w14:paraId="51E58222" w14:textId="77777777" w:rsidR="00C01A64" w:rsidRPr="001A70B6" w:rsidRDefault="00C01A64" w:rsidP="00225EA6">
      <w:pPr>
        <w:rPr>
          <w:i/>
        </w:rPr>
      </w:pPr>
      <w:r w:rsidRPr="001A70B6">
        <w:rPr>
          <w:i/>
        </w:rPr>
        <w:t>10 процентов начальной (максимальной) цены контракта, если цена контракта не превышает 3 млн. рублей;</w:t>
      </w:r>
    </w:p>
    <w:p w14:paraId="6CBE296A" w14:textId="77777777" w:rsidR="00C01A64" w:rsidRPr="001A70B6" w:rsidRDefault="00C01A64" w:rsidP="00225EA6">
      <w:pPr>
        <w:rPr>
          <w:i/>
        </w:rPr>
      </w:pPr>
      <w:r w:rsidRPr="001A70B6">
        <w:rPr>
          <w:i/>
        </w:rPr>
        <w:t>5 процентов начальной (максимальной) цены контракта, если цена контракта составляет от 3 млн. рублей до 50 млн. рублей (включительно);</w:t>
      </w:r>
    </w:p>
    <w:p w14:paraId="5647CA42" w14:textId="77777777" w:rsidR="00C01A64" w:rsidRPr="006A561A" w:rsidRDefault="00C01A64" w:rsidP="00225EA6">
      <w:r w:rsidRPr="006A561A">
        <w:t xml:space="preserve">б) в случае, если цена </w:t>
      </w:r>
      <w:r>
        <w:t>К</w:t>
      </w:r>
      <w:r w:rsidRPr="006A561A">
        <w:t xml:space="preserve">онтракта превышает начальную (максимальную) цену </w:t>
      </w:r>
      <w:r>
        <w:t>К</w:t>
      </w:r>
      <w:r w:rsidRPr="006A561A">
        <w:t>онтракта:</w:t>
      </w:r>
    </w:p>
    <w:p w14:paraId="1B271E78" w14:textId="77777777" w:rsidR="00C01A64" w:rsidRPr="001A70B6" w:rsidRDefault="00C01A64" w:rsidP="00225EA6">
      <w:pPr>
        <w:rPr>
          <w:i/>
          <w:iCs/>
        </w:rPr>
      </w:pPr>
      <w:r w:rsidRPr="001A70B6">
        <w:rPr>
          <w:i/>
          <w:iCs/>
        </w:rPr>
        <w:t>10 процентов цены контракта, если цена контракта не превышает 3 млн. рублей;</w:t>
      </w:r>
    </w:p>
    <w:p w14:paraId="46C8A8ED" w14:textId="77777777" w:rsidR="00C01A64" w:rsidRPr="001A70B6" w:rsidRDefault="00C01A64" w:rsidP="00225EA6">
      <w:pPr>
        <w:rPr>
          <w:i/>
          <w:iCs/>
        </w:rPr>
      </w:pPr>
      <w:r w:rsidRPr="001A70B6">
        <w:rPr>
          <w:i/>
          <w:iCs/>
        </w:rPr>
        <w:t>5 процентов цены контракта, если цена контракта составляет от 3 млн. рублей до 50 млн. рублей (включительно);</w:t>
      </w:r>
    </w:p>
    <w:p w14:paraId="1B0562F1" w14:textId="77777777" w:rsidR="00C01A64" w:rsidRPr="001A70B6" w:rsidRDefault="00C01A64" w:rsidP="00225EA6">
      <w:pPr>
        <w:rPr>
          <w:i/>
          <w:iCs/>
        </w:rPr>
      </w:pPr>
      <w:r w:rsidRPr="001A70B6">
        <w:rPr>
          <w:i/>
          <w:iCs/>
        </w:rPr>
        <w:t>1 процент цены контракта, если цена контракта составляет от 50 млн. рублей до 100 млн. рублей (включительно).</w:t>
      </w:r>
    </w:p>
    <w:p w14:paraId="38B17F08" w14:textId="77777777" w:rsidR="00C01A64" w:rsidRPr="006A561A" w:rsidRDefault="00C01A64" w:rsidP="00225EA6">
      <w:r>
        <w:t>6</w:t>
      </w:r>
      <w:r w:rsidRPr="006A561A">
        <w:t xml:space="preserve">.4.4. За каждый факт неисполнения или ненадлежащего исполнения </w:t>
      </w:r>
      <w:r>
        <w:t>Исполнителем</w:t>
      </w:r>
      <w:r w:rsidRPr="006A561A">
        <w:rPr>
          <w:b/>
        </w:rPr>
        <w:t xml:space="preserve"> </w:t>
      </w:r>
      <w:r w:rsidRPr="006A561A">
        <w:t xml:space="preserve">обязательства, предусмотренного </w:t>
      </w:r>
      <w:r>
        <w:t>К</w:t>
      </w:r>
      <w:r w:rsidRPr="006A561A">
        <w:t xml:space="preserve">онтрактом, которое не имеет стоимостного выражения, размер штрафа устанавливается (при наличии в </w:t>
      </w:r>
      <w:r>
        <w:t>К</w:t>
      </w:r>
      <w:r w:rsidRPr="006A561A">
        <w:t>онтракте таких обязательств) в следующем порядке:</w:t>
      </w:r>
    </w:p>
    <w:p w14:paraId="0C633AB0" w14:textId="77777777" w:rsidR="00C01A64" w:rsidRPr="006A561A" w:rsidRDefault="00C01A64" w:rsidP="00225EA6">
      <w:pPr>
        <w:rPr>
          <w:i/>
          <w:iCs/>
        </w:rPr>
      </w:pPr>
      <w:r w:rsidRPr="006A561A">
        <w:rPr>
          <w:i/>
          <w:iCs/>
        </w:rPr>
        <w:t>а) 1000 рублей, если цена контракта не превышает 3 млн. рублей;</w:t>
      </w:r>
    </w:p>
    <w:p w14:paraId="55CF312D" w14:textId="77777777" w:rsidR="00C01A64" w:rsidRPr="006A561A" w:rsidRDefault="00C01A64" w:rsidP="00225EA6">
      <w:pPr>
        <w:rPr>
          <w:i/>
          <w:iCs/>
        </w:rPr>
      </w:pPr>
      <w:r w:rsidRPr="006A561A">
        <w:rPr>
          <w:i/>
          <w:iCs/>
        </w:rPr>
        <w:t>б) 5000 рублей, если цена контракта составляет от 3 млн. рублей до 50 млн. рублей (включительно).</w:t>
      </w:r>
    </w:p>
    <w:p w14:paraId="089E70E1" w14:textId="77777777" w:rsidR="00C01A64" w:rsidRPr="00976F07" w:rsidRDefault="00C01A64" w:rsidP="00225EA6">
      <w:r>
        <w:t xml:space="preserve">6.5. </w:t>
      </w:r>
      <w:r w:rsidRPr="00976F07">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15D1FEF" w14:textId="77777777" w:rsidR="00C01A64" w:rsidRDefault="00C01A64" w:rsidP="00225EA6">
      <w:r>
        <w:t>6.6. Заказчик имеет право удерживать суммы начисленной неустойки (штрафов, пени), убытков (в части непокрытой неустойкой), начисленные за неисполнение и/или ненадлежащее исполнение обязательств, предусмотренных контрактом, из цены контракта.</w:t>
      </w:r>
    </w:p>
    <w:p w14:paraId="2C9EF682" w14:textId="77777777" w:rsidR="00C01A64" w:rsidRDefault="00C01A64" w:rsidP="00225EA6">
      <w:r>
        <w:t xml:space="preserve">Удержание начисленных неустоек, убытков из цены контракта осуществляется Заказчиком при расчете по контракту. Удержание начисленных неустоек, осуществляется Заказчиком в соответствии с контрактом, в период действия контракта. </w:t>
      </w:r>
    </w:p>
    <w:p w14:paraId="6963952B" w14:textId="77777777" w:rsidR="00C01A64" w:rsidRDefault="00C01A64" w:rsidP="00225EA6">
      <w:r>
        <w:t xml:space="preserve">6.7. Исполнитель несет ответственность и возмещает Заказчику вред (убытки), причиненный Заказчику, и/или третьему лицу в процессе, или в результате </w:t>
      </w:r>
      <w:r w:rsidR="00070310">
        <w:t>оказания услуг</w:t>
      </w:r>
      <w:r>
        <w:t xml:space="preserve">, если не докажет, что убытки был причинен вследствие обстоятельств, за которые Исполнитель не отвечает. </w:t>
      </w:r>
    </w:p>
    <w:p w14:paraId="2C5E7873" w14:textId="77777777" w:rsidR="00C01A64" w:rsidRDefault="00C01A64" w:rsidP="00225EA6">
      <w:r>
        <w:t>6.8.  Исполнитель гарантирует:</w:t>
      </w:r>
    </w:p>
    <w:p w14:paraId="3F3FA7D9" w14:textId="77777777" w:rsidR="00C01A64" w:rsidRDefault="00C01A64" w:rsidP="00225EA6">
      <w:r>
        <w:t xml:space="preserve">– соблюдение объема, качества, безопасности </w:t>
      </w:r>
      <w:r w:rsidR="00070310">
        <w:t>оказываемых услуг</w:t>
      </w:r>
      <w:r>
        <w:t xml:space="preserve"> и их соответствие контракту и Описанию объекта закупки;</w:t>
      </w:r>
    </w:p>
    <w:p w14:paraId="08170208" w14:textId="77777777" w:rsidR="00C01A64" w:rsidRDefault="00C01A64" w:rsidP="00225EA6">
      <w:r>
        <w:t xml:space="preserve">– своевременное, в кратчайший срок, устранение недостатков, выявленных в процессе </w:t>
      </w:r>
      <w:r w:rsidR="00070310">
        <w:t xml:space="preserve">оказания </w:t>
      </w:r>
      <w:r>
        <w:t xml:space="preserve">(или приемки) </w:t>
      </w:r>
      <w:r w:rsidR="00070310">
        <w:t>услуг,</w:t>
      </w:r>
      <w:r>
        <w:t xml:space="preserve"> гарантийного срока. </w:t>
      </w:r>
    </w:p>
    <w:p w14:paraId="75B5AA58" w14:textId="77777777" w:rsidR="00C01A64" w:rsidRDefault="00C01A64" w:rsidP="00225EA6">
      <w:r>
        <w:t xml:space="preserve">6.9. Объем гарантий – Исполнитель обязан, по письменному требованию Заказчика, безвозмездно, за свой счет, устранить недостатки (дефекты) по </w:t>
      </w:r>
      <w:r w:rsidR="00070310">
        <w:t>оказанным услугам</w:t>
      </w:r>
      <w:r>
        <w:t xml:space="preserve">, выявленные в течение гарантийного срока. </w:t>
      </w:r>
    </w:p>
    <w:p w14:paraId="5554F012" w14:textId="77777777" w:rsidR="00C01A64" w:rsidRDefault="00C01A64" w:rsidP="00225EA6">
      <w:r>
        <w:lastRenderedPageBreak/>
        <w:t xml:space="preserve">6.10. Указанные гарантии не распространяются на случаи преднамеренного повреждения результата </w:t>
      </w:r>
      <w:r w:rsidR="00070310">
        <w:t>оказанных услуг</w:t>
      </w:r>
      <w:r>
        <w:t xml:space="preserve"> со сто</w:t>
      </w:r>
      <w:r w:rsidR="00070310">
        <w:t xml:space="preserve">роны Заказчика или третьих лиц. </w:t>
      </w:r>
      <w:r>
        <w:t xml:space="preserve">Исполнитель несет ответственность перед Заказчиком за допущенные отступления от требований, предусмотренных в технической документации и в обязательных для сторон нормах и правилах, иных нормативных документах, регулирующих качество и безопасность </w:t>
      </w:r>
      <w:r w:rsidR="00070310">
        <w:t>оказываемых услуг</w:t>
      </w:r>
      <w:r>
        <w:t>.</w:t>
      </w:r>
    </w:p>
    <w:p w14:paraId="368AD75A" w14:textId="77777777" w:rsidR="00C01A64" w:rsidRDefault="00070310" w:rsidP="00225EA6">
      <w:r>
        <w:t>6</w:t>
      </w:r>
      <w:r w:rsidR="00C01A64">
        <w:t>.11. Уплата неустоек, а также возмещение убытков не освобождает Стороны от исполнения своих обязательств в натуре.</w:t>
      </w:r>
    </w:p>
    <w:p w14:paraId="0774785B" w14:textId="77777777" w:rsidR="00CD13F0" w:rsidRPr="00CD13F0" w:rsidRDefault="00CD13F0" w:rsidP="00CD13F0">
      <w:pPr>
        <w:pStyle w:val="a9"/>
        <w:widowControl w:val="0"/>
        <w:tabs>
          <w:tab w:val="left" w:pos="1134"/>
        </w:tabs>
        <w:spacing w:after="0"/>
        <w:ind w:left="709"/>
      </w:pPr>
    </w:p>
    <w:p w14:paraId="1A39FAAD" w14:textId="77777777" w:rsidR="00ED166C" w:rsidRPr="00143A50" w:rsidRDefault="00ED166C" w:rsidP="00070310">
      <w:pPr>
        <w:pStyle w:val="a9"/>
        <w:widowControl w:val="0"/>
        <w:numPr>
          <w:ilvl w:val="0"/>
          <w:numId w:val="40"/>
        </w:numPr>
        <w:tabs>
          <w:tab w:val="left" w:pos="1134"/>
        </w:tabs>
        <w:spacing w:after="0"/>
        <w:jc w:val="center"/>
        <w:rPr>
          <w:b/>
          <w:i/>
          <w:color w:val="0070C0"/>
        </w:rPr>
      </w:pPr>
      <w:r w:rsidRPr="00143A50">
        <w:rPr>
          <w:b/>
        </w:rPr>
        <w:t>Обстоятельства непреодолимой силы</w:t>
      </w:r>
    </w:p>
    <w:p w14:paraId="3D527A7E" w14:textId="77777777" w:rsidR="00ED166C" w:rsidRPr="006232AC" w:rsidRDefault="00ED166C" w:rsidP="00225EA6">
      <w:pPr>
        <w:pStyle w:val="a9"/>
        <w:widowControl w:val="0"/>
        <w:numPr>
          <w:ilvl w:val="1"/>
          <w:numId w:val="41"/>
        </w:numPr>
        <w:autoSpaceDE w:val="0"/>
        <w:autoSpaceDN w:val="0"/>
        <w:adjustRightInd w:val="0"/>
        <w:ind w:left="0" w:firstLine="0"/>
      </w:pPr>
      <w:r w:rsidRPr="006232AC">
        <w:t xml:space="preserve">Стороны не несут ответственность за полное или частичное неисполнение предусмотренных </w:t>
      </w:r>
      <w:r>
        <w:t>к</w:t>
      </w:r>
      <w:r w:rsidRPr="006232AC">
        <w:t>онтрактом обязательств, если такое неисполнение связано с обстоятельствами непреодолимой силы.</w:t>
      </w:r>
    </w:p>
    <w:p w14:paraId="2031FDBB" w14:textId="77777777" w:rsidR="00ED166C" w:rsidRPr="006232AC" w:rsidRDefault="00ED166C" w:rsidP="00225EA6">
      <w:pPr>
        <w:pStyle w:val="a9"/>
        <w:widowControl w:val="0"/>
        <w:numPr>
          <w:ilvl w:val="1"/>
          <w:numId w:val="41"/>
        </w:numPr>
        <w:autoSpaceDE w:val="0"/>
        <w:autoSpaceDN w:val="0"/>
        <w:adjustRightInd w:val="0"/>
        <w:ind w:left="0" w:firstLine="0"/>
      </w:pPr>
      <w:r w:rsidRPr="006232AC">
        <w:t xml:space="preserve">Сторона, для которой создалась невозможность исполнения обязательств по </w:t>
      </w:r>
      <w:r>
        <w:t>к</w:t>
      </w:r>
      <w:r w:rsidRPr="006232AC">
        <w:t>онтракту вследствие обстоятельств непреодолимой силы, не позднее 7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38DFAD20" w14:textId="77777777" w:rsidR="00ED166C" w:rsidRPr="006232AC" w:rsidRDefault="00ED166C" w:rsidP="00225EA6">
      <w:pPr>
        <w:pStyle w:val="a9"/>
        <w:widowControl w:val="0"/>
        <w:numPr>
          <w:ilvl w:val="1"/>
          <w:numId w:val="41"/>
        </w:numPr>
        <w:autoSpaceDE w:val="0"/>
        <w:autoSpaceDN w:val="0"/>
        <w:adjustRightInd w:val="0"/>
        <w:ind w:left="0" w:firstLine="0"/>
      </w:pPr>
      <w:r w:rsidRPr="006232AC">
        <w:t xml:space="preserve">В случае возникновения обстоятельств непреодолимой силы стороны вправе расторгнуть </w:t>
      </w:r>
      <w:r>
        <w:t>к</w:t>
      </w:r>
      <w:r w:rsidRPr="006232AC">
        <w:t>онтракт, и в этом случае ни одна из сторон не вправе требовать возмещения убытков.</w:t>
      </w:r>
    </w:p>
    <w:p w14:paraId="78017552" w14:textId="77777777" w:rsidR="00ED166C" w:rsidRDefault="00ED166C" w:rsidP="00225EA6">
      <w:pPr>
        <w:pStyle w:val="a9"/>
        <w:widowControl w:val="0"/>
        <w:numPr>
          <w:ilvl w:val="1"/>
          <w:numId w:val="41"/>
        </w:numPr>
        <w:autoSpaceDE w:val="0"/>
        <w:autoSpaceDN w:val="0"/>
        <w:adjustRightInd w:val="0"/>
        <w:ind w:left="0" w:firstLine="0"/>
      </w:pPr>
      <w:r w:rsidRPr="006232AC">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AFEBCAE" w14:textId="77777777" w:rsidR="00A71176" w:rsidRDefault="00A71176" w:rsidP="00A71176">
      <w:pPr>
        <w:widowControl w:val="0"/>
        <w:tabs>
          <w:tab w:val="left" w:pos="1134"/>
        </w:tabs>
        <w:autoSpaceDE w:val="0"/>
        <w:autoSpaceDN w:val="0"/>
        <w:adjustRightInd w:val="0"/>
      </w:pPr>
    </w:p>
    <w:p w14:paraId="49993CA5" w14:textId="77777777" w:rsidR="00A71176" w:rsidRPr="00143A50" w:rsidRDefault="00A71176" w:rsidP="00070310">
      <w:pPr>
        <w:pStyle w:val="11"/>
        <w:widowControl w:val="0"/>
        <w:numPr>
          <w:ilvl w:val="0"/>
          <w:numId w:val="41"/>
        </w:numPr>
        <w:tabs>
          <w:tab w:val="left" w:pos="1134"/>
        </w:tabs>
        <w:spacing w:after="0"/>
        <w:jc w:val="center"/>
        <w:rPr>
          <w:rFonts w:ascii="Times New Roman" w:hAnsi="Times New Roman" w:cs="Times New Roman"/>
          <w:b/>
        </w:rPr>
      </w:pPr>
      <w:r w:rsidRPr="00143A50">
        <w:rPr>
          <w:rFonts w:ascii="Times New Roman" w:hAnsi="Times New Roman" w:cs="Times New Roman"/>
          <w:b/>
          <w:bCs/>
        </w:rPr>
        <w:t>Антикоррупционная оговорка</w:t>
      </w:r>
    </w:p>
    <w:p w14:paraId="16B87344" w14:textId="77777777" w:rsidR="00A71176" w:rsidRDefault="00A71176" w:rsidP="00070310">
      <w:pPr>
        <w:pStyle w:val="a9"/>
        <w:numPr>
          <w:ilvl w:val="1"/>
          <w:numId w:val="41"/>
        </w:numPr>
        <w:tabs>
          <w:tab w:val="left" w:pos="1134"/>
        </w:tabs>
        <w:spacing w:after="0"/>
        <w:ind w:left="0" w:firstLine="0"/>
      </w:pPr>
      <w:r>
        <w:t>В случае возникновения у Стороны обоснованных подозрений,</w:t>
      </w:r>
      <w:r>
        <w:br/>
        <w:t>что произошло или может произойти нарушение законодательства о противодействии коррупции, а также возникновение личной заинтересованности при исполнении настоящего контракта, которая приводит или может привести к конфликту интересов,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законодательства о противодействии коррупции, а также возникновение личной заинтересованности при исполнении настоящего контракта, которая приводит или может привести к конфликту интересов.</w:t>
      </w:r>
    </w:p>
    <w:p w14:paraId="3D2AABB4" w14:textId="77777777" w:rsidR="00A71176" w:rsidRDefault="00A71176" w:rsidP="00070310">
      <w:pPr>
        <w:pStyle w:val="a9"/>
        <w:numPr>
          <w:ilvl w:val="1"/>
          <w:numId w:val="41"/>
        </w:numPr>
        <w:tabs>
          <w:tab w:val="left" w:pos="1134"/>
        </w:tabs>
        <w:spacing w:after="0"/>
        <w:ind w:left="0" w:firstLine="0"/>
      </w:pPr>
      <w:r>
        <w:t xml:space="preserve">Сторона, получившая письменное уведомление, указанное в п. </w:t>
      </w:r>
      <w:r w:rsidR="00070310">
        <w:rPr>
          <w:color w:val="000000" w:themeColor="text1"/>
        </w:rPr>
        <w:t>8</w:t>
      </w:r>
      <w:r w:rsidRPr="00994AA5">
        <w:rPr>
          <w:color w:val="000000" w:themeColor="text1"/>
        </w:rPr>
        <w:t>.1</w:t>
      </w:r>
      <w:r>
        <w:t xml:space="preserve"> настоящего контракта, обязана рассмотреть уведомление и сообщить другой Стороне об итогах его рассмотрения в течение 10 (десяти) дней с даты получения.</w:t>
      </w:r>
    </w:p>
    <w:p w14:paraId="2909F47B" w14:textId="77777777" w:rsidR="00A71176" w:rsidRDefault="00A71176" w:rsidP="00070310">
      <w:pPr>
        <w:pStyle w:val="a9"/>
        <w:numPr>
          <w:ilvl w:val="1"/>
          <w:numId w:val="41"/>
        </w:numPr>
        <w:tabs>
          <w:tab w:val="left" w:pos="1134"/>
        </w:tabs>
        <w:spacing w:after="0"/>
        <w:ind w:left="0" w:firstLine="0"/>
      </w:pPr>
      <w:r>
        <w:t>Стороны гарантируют осуществление надлежащего разбирательства</w:t>
      </w:r>
      <w:r>
        <w:br/>
        <w:t>по фактам нарушений законодательства о противодействии коррупции и применение эффективных мер по предотвращению возможных конфликтных ситуаций.</w:t>
      </w:r>
    </w:p>
    <w:p w14:paraId="7DF4CF39" w14:textId="77777777" w:rsidR="00A71176" w:rsidRDefault="00A71176" w:rsidP="00070310">
      <w:pPr>
        <w:pStyle w:val="a9"/>
        <w:numPr>
          <w:ilvl w:val="1"/>
          <w:numId w:val="41"/>
        </w:numPr>
        <w:tabs>
          <w:tab w:val="left" w:pos="1134"/>
        </w:tabs>
        <w:spacing w:after="0"/>
        <w:ind w:left="0" w:firstLine="0"/>
      </w:pPr>
      <w:r>
        <w:t>В случае нарушения одной Стороной обязательств воздерживаться</w:t>
      </w:r>
      <w:r>
        <w:br/>
        <w:t>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
    <w:p w14:paraId="33BEB4EB" w14:textId="77777777" w:rsidR="00143A50" w:rsidRDefault="00143A50" w:rsidP="00143A50">
      <w:pPr>
        <w:pStyle w:val="a9"/>
        <w:tabs>
          <w:tab w:val="left" w:pos="1134"/>
        </w:tabs>
        <w:spacing w:after="0"/>
        <w:ind w:left="0"/>
      </w:pPr>
    </w:p>
    <w:p w14:paraId="362F74E9" w14:textId="77777777" w:rsidR="00070310" w:rsidRPr="00E71F15" w:rsidRDefault="00070310" w:rsidP="00070310">
      <w:pPr>
        <w:shd w:val="clear" w:color="auto" w:fill="FFFFFF"/>
        <w:jc w:val="center"/>
      </w:pPr>
      <w:r>
        <w:rPr>
          <w:b/>
        </w:rPr>
        <w:t>9</w:t>
      </w:r>
      <w:r w:rsidRPr="00E71F15">
        <w:rPr>
          <w:b/>
        </w:rPr>
        <w:t>. Срок действия Контракта и условия его расторжения</w:t>
      </w:r>
    </w:p>
    <w:p w14:paraId="55A4EACE" w14:textId="77777777" w:rsidR="00070310" w:rsidRPr="00E71F15" w:rsidRDefault="00070310" w:rsidP="00143A50">
      <w:pPr>
        <w:shd w:val="clear" w:color="auto" w:fill="FFFFFF"/>
      </w:pPr>
      <w:r>
        <w:t>9</w:t>
      </w:r>
      <w:r w:rsidRPr="00E71F15">
        <w:t xml:space="preserve">.1. Контракт вступает в силу с момента его заключения и </w:t>
      </w:r>
      <w:r w:rsidRPr="00BD0070">
        <w:t xml:space="preserve">действует </w:t>
      </w:r>
      <w:r>
        <w:t>п</w:t>
      </w:r>
      <w:r w:rsidRPr="00BD0070">
        <w:t>о 3</w:t>
      </w:r>
      <w:r>
        <w:t>1.12</w:t>
      </w:r>
      <w:r w:rsidRPr="00BD0070">
        <w:t>.</w:t>
      </w:r>
      <w:r>
        <w:t>202</w:t>
      </w:r>
      <w:r w:rsidR="00143A50">
        <w:t>6</w:t>
      </w:r>
      <w:r w:rsidRPr="00BD0070">
        <w:t xml:space="preserve"> включительно. В случае, если к моменту окончания срока действия Контракт</w:t>
      </w:r>
      <w:r w:rsidRPr="00E71F15">
        <w:t xml:space="preserve">а, обязательства Сторон не исполнены, окончание срока действия Контракта не влечет прекращение исполнения Сторонами обязательств по Контракту. В этом случае Контракт </w:t>
      </w:r>
      <w:r w:rsidRPr="00E71F15">
        <w:lastRenderedPageBreak/>
        <w:t>признается действующим</w:t>
      </w:r>
      <w:r w:rsidR="00143A50">
        <w:t xml:space="preserve"> </w:t>
      </w:r>
      <w:r w:rsidRPr="00E71F15">
        <w:t>до момента надлежащего исполнения Сторонами обязательств по Контракту.</w:t>
      </w:r>
    </w:p>
    <w:p w14:paraId="32D0CAB6" w14:textId="77777777" w:rsidR="00070310" w:rsidRPr="00E71F15" w:rsidRDefault="00070310" w:rsidP="00143A50">
      <w:pPr>
        <w:shd w:val="clear" w:color="auto" w:fill="FFFFFF"/>
      </w:pPr>
      <w:r>
        <w:t>9</w:t>
      </w:r>
      <w:r w:rsidRPr="00E71F15">
        <w:t>.2. Контракт может быть расторгнут по соглашению Сторон, по решению суда или</w:t>
      </w:r>
      <w:r w:rsidR="00143A50">
        <w:t xml:space="preserve"> </w:t>
      </w:r>
      <w:r w:rsidRPr="00E71F15">
        <w:t xml:space="preserve">в случае принятия Заказчиком или </w:t>
      </w:r>
      <w:r>
        <w:t>Исполнителем</w:t>
      </w:r>
      <w:r w:rsidRPr="00E71F15">
        <w:t xml:space="preserve"> решения об одностороннем отказе от исполнения Контракта в соответствии с гражданским законодательством Российской Федерации</w:t>
      </w:r>
      <w:r>
        <w:t xml:space="preserve"> </w:t>
      </w:r>
      <w:r w:rsidRPr="00E71F15">
        <w:t>и положениями Закона о контрактной системе.</w:t>
      </w:r>
    </w:p>
    <w:p w14:paraId="0EFD74D9" w14:textId="77777777" w:rsidR="00070310" w:rsidRPr="00E71F15" w:rsidRDefault="00070310" w:rsidP="00143A50">
      <w:pPr>
        <w:shd w:val="clear" w:color="auto" w:fill="FFFFFF"/>
      </w:pPr>
      <w:r>
        <w:t>9</w:t>
      </w:r>
      <w:r w:rsidRPr="00EC0C6E">
        <w:t>.3.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w:t>
      </w:r>
      <w:r>
        <w:t xml:space="preserve"> </w:t>
      </w:r>
      <w:r w:rsidRPr="00EC0C6E">
        <w:t>для одностороннего отказа от исполнения отдельных видов обязательств, в том числе:</w:t>
      </w:r>
    </w:p>
    <w:p w14:paraId="2C785C4F" w14:textId="77777777" w:rsidR="00070310" w:rsidRPr="00205034" w:rsidRDefault="00070310" w:rsidP="00143A50">
      <w:pPr>
        <w:shd w:val="clear" w:color="auto" w:fill="FFFFFF"/>
      </w:pPr>
      <w:r w:rsidRPr="00E71F15">
        <w:t xml:space="preserve">- </w:t>
      </w:r>
      <w:r w:rsidRPr="00205034">
        <w:t xml:space="preserve">нарушение </w:t>
      </w:r>
      <w:r>
        <w:t>Исполнителем</w:t>
      </w:r>
      <w:r w:rsidRPr="00205034">
        <w:t xml:space="preserve"> обязательства по выполнению работ, предусмотренного п. 1.</w:t>
      </w:r>
      <w:r w:rsidR="00143A50">
        <w:t>2</w:t>
      </w:r>
      <w:r w:rsidRPr="00205034">
        <w:t>. Контракта;</w:t>
      </w:r>
    </w:p>
    <w:p w14:paraId="207A1460" w14:textId="77777777" w:rsidR="00070310" w:rsidRPr="00E71F15" w:rsidRDefault="00070310" w:rsidP="00143A50">
      <w:pPr>
        <w:shd w:val="clear" w:color="auto" w:fill="FFFFFF"/>
      </w:pPr>
      <w:r w:rsidRPr="00205034">
        <w:t xml:space="preserve">- выполнение </w:t>
      </w:r>
      <w:r>
        <w:t>Исполнителем</w:t>
      </w:r>
      <w:r w:rsidRPr="00E71F15">
        <w:t xml:space="preserve"> </w:t>
      </w:r>
      <w:r>
        <w:t>услуг</w:t>
      </w:r>
      <w:r w:rsidRPr="00E71F15">
        <w:t xml:space="preserve"> по Контракту с нарушением требований, установленных в Описании объекта закупки (Приложение № 1 к Контракту), в случае, если такое нарушение было повторно выявлено Заказчиком и не было исправлено </w:t>
      </w:r>
      <w:r>
        <w:t>Исполнителем</w:t>
      </w:r>
      <w:r w:rsidRPr="00E71F15">
        <w:t xml:space="preserve">, согласно первоначально </w:t>
      </w:r>
      <w:r>
        <w:t>выданному предписанию Заказчика;</w:t>
      </w:r>
    </w:p>
    <w:p w14:paraId="066C59E8" w14:textId="77777777" w:rsidR="00070310" w:rsidRPr="00E71F15" w:rsidRDefault="00070310" w:rsidP="00143A50">
      <w:pPr>
        <w:shd w:val="clear" w:color="auto" w:fill="FFFFFF"/>
      </w:pPr>
      <w:r w:rsidRPr="00E71F15">
        <w:t xml:space="preserve">- систематическое (два и более раз) нарушение </w:t>
      </w:r>
      <w:r>
        <w:t>Исполнителем</w:t>
      </w:r>
      <w:r w:rsidRPr="00E71F15">
        <w:t xml:space="preserve"> любых условий Контракта, требований, установленных в Описании объекта закупки (Приложение № 1 к Контракту);</w:t>
      </w:r>
    </w:p>
    <w:p w14:paraId="05C1C126" w14:textId="77777777" w:rsidR="00070310" w:rsidRPr="00E71F15" w:rsidRDefault="00070310" w:rsidP="00143A50">
      <w:pPr>
        <w:shd w:val="clear" w:color="auto" w:fill="FFFFFF"/>
      </w:pPr>
      <w:r w:rsidRPr="00E71F15">
        <w:t xml:space="preserve">- проведения ликвидации </w:t>
      </w:r>
      <w:r>
        <w:t>Исполнителя</w:t>
      </w:r>
      <w:r w:rsidRPr="00E71F15">
        <w:t xml:space="preserve"> либо принятия судом определения о введении в отношении </w:t>
      </w:r>
      <w:r>
        <w:t>Исполнителя</w:t>
      </w:r>
      <w:r w:rsidRPr="00E71F15">
        <w:t xml:space="preserve"> наблюдения, финансового оздоровления или внешнего управления, а также принятия судом решения о признании </w:t>
      </w:r>
      <w:r>
        <w:t>Исполнителя</w:t>
      </w:r>
      <w:r w:rsidRPr="00E71F15">
        <w:t xml:space="preserve"> банкротом и об открытии конкурсного производства;</w:t>
      </w:r>
    </w:p>
    <w:p w14:paraId="751B7431" w14:textId="77777777" w:rsidR="00070310" w:rsidRPr="00E71F15" w:rsidRDefault="00070310" w:rsidP="00143A50">
      <w:pPr>
        <w:shd w:val="clear" w:color="auto" w:fill="FFFFFF"/>
      </w:pPr>
      <w:r w:rsidRPr="00E71F15">
        <w:t xml:space="preserve">- если </w:t>
      </w:r>
      <w:r>
        <w:t>Исполнитель</w:t>
      </w:r>
      <w:r w:rsidRPr="00E71F15">
        <w:t xml:space="preserve"> не приступает своевременно к исполнению Контракта или выполняет Работы настолько медленно, что окончание Работ к сроку становится явно невозможным (ч. 2 ст. 715 ГК РФ);</w:t>
      </w:r>
    </w:p>
    <w:p w14:paraId="39456E24" w14:textId="77777777" w:rsidR="00070310" w:rsidRPr="00E71F15" w:rsidRDefault="00070310" w:rsidP="00143A50">
      <w:pPr>
        <w:shd w:val="clear" w:color="auto" w:fill="FFFFFF"/>
      </w:pPr>
      <w:r w:rsidRPr="00E71F15">
        <w:t xml:space="preserve">- если во время выполнения работы станет очевидным, что она не будет выполнена надлежащим образом и </w:t>
      </w:r>
      <w:r>
        <w:t>Исполнителем</w:t>
      </w:r>
      <w:r w:rsidRPr="00E71F15">
        <w:t xml:space="preserve"> в разумный, установленный Заказчиком срок, не устранены недостатки (ч. 3 ст. 715 ГК РФ);</w:t>
      </w:r>
    </w:p>
    <w:p w14:paraId="379F3C1C" w14:textId="77777777" w:rsidR="00070310" w:rsidRDefault="00070310" w:rsidP="00143A50">
      <w:pPr>
        <w:shd w:val="clear" w:color="auto" w:fill="FFFFFF"/>
      </w:pPr>
      <w:r w:rsidRPr="00E71F15">
        <w:t xml:space="preserve">- если отступления </w:t>
      </w:r>
      <w:r>
        <w:t>Исполнителем</w:t>
      </w:r>
      <w:r w:rsidRPr="00E71F15">
        <w:t xml:space="preserve">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 3 ст. 723 ГК РФ);</w:t>
      </w:r>
    </w:p>
    <w:p w14:paraId="72D1E0A0" w14:textId="77777777" w:rsidR="00070310" w:rsidRDefault="00070310" w:rsidP="00143A50">
      <w:pPr>
        <w:shd w:val="clear" w:color="auto" w:fill="FFFFFF"/>
      </w:pPr>
      <w:r w:rsidRPr="00E71F15">
        <w:t>- по иным основаниям, установленным Гражданским кодексом Российской Федерации.</w:t>
      </w:r>
    </w:p>
    <w:p w14:paraId="78A34DE3" w14:textId="77777777" w:rsidR="00070310" w:rsidRDefault="00070310" w:rsidP="00143A50">
      <w:pPr>
        <w:shd w:val="clear" w:color="auto" w:fill="FFFFFF"/>
      </w:pPr>
      <w:r>
        <w:t xml:space="preserve">9.3.1. </w:t>
      </w:r>
      <w:r w:rsidRPr="00C06EE3">
        <w:t>Заказчик обязан принять решение об одностороннем отказе от исполнения Контракта в случаях, предусмотренных действующим законодательством</w:t>
      </w:r>
      <w:r>
        <w:t>.</w:t>
      </w:r>
    </w:p>
    <w:p w14:paraId="2BEFEFBB" w14:textId="77777777" w:rsidR="00070310" w:rsidRDefault="00070310" w:rsidP="00143A50">
      <w:pPr>
        <w:shd w:val="clear" w:color="auto" w:fill="FFFFFF"/>
      </w:pPr>
      <w:r>
        <w:t>9</w:t>
      </w:r>
      <w:r w:rsidRPr="003B3909">
        <w:t xml:space="preserve">.4. </w:t>
      </w:r>
      <w:r>
        <w:t>Исполнитель</w:t>
      </w:r>
      <w:r w:rsidRPr="003B3909">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ECCB2ED" w14:textId="77777777" w:rsidR="00070310" w:rsidRPr="00E71F15" w:rsidRDefault="00070310" w:rsidP="00143A50">
      <w:pPr>
        <w:shd w:val="clear" w:color="auto" w:fill="FFFFFF"/>
      </w:pPr>
      <w:r>
        <w:t>9</w:t>
      </w:r>
      <w:r w:rsidRPr="00E71F15">
        <w:t>.</w:t>
      </w:r>
      <w:r>
        <w:t>5</w:t>
      </w:r>
      <w:r w:rsidRPr="00E71F15">
        <w:t xml:space="preserve">. Расчеты между Сторонами за выполненные работы до расторжения Контракта производятся на основании акта сверки расчетов, составленного с учетом произведенных Заказчиком к моменту прекращения контракта платежей, а также сумм, подлежащих удержанию (взысканию) с </w:t>
      </w:r>
      <w:r>
        <w:t>Исполнителя</w:t>
      </w:r>
      <w:r w:rsidRPr="00E71F15">
        <w:t xml:space="preserve"> в качестве неустойки (штрафа, пени).</w:t>
      </w:r>
    </w:p>
    <w:p w14:paraId="7DF8E757" w14:textId="77777777" w:rsidR="00070310" w:rsidRPr="00E71F15" w:rsidRDefault="00070310" w:rsidP="00143A50">
      <w:pPr>
        <w:shd w:val="clear" w:color="auto" w:fill="FFFFFF"/>
      </w:pPr>
      <w:r>
        <w:t>9</w:t>
      </w:r>
      <w:r w:rsidRPr="00E71F15">
        <w:t>.</w:t>
      </w:r>
      <w:r>
        <w:t>6</w:t>
      </w:r>
      <w:r w:rsidRPr="00E71F15">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0CFEC1E" w14:textId="77777777" w:rsidR="00070310" w:rsidRPr="00E71F15" w:rsidRDefault="00070310" w:rsidP="00143A50">
      <w:pPr>
        <w:shd w:val="clear" w:color="auto" w:fill="FFFFFF"/>
        <w:spacing w:after="0"/>
      </w:pPr>
      <w:r>
        <w:t>9</w:t>
      </w:r>
      <w:r w:rsidRPr="00E71F15">
        <w:t>.</w:t>
      </w:r>
      <w:r>
        <w:t>7</w:t>
      </w:r>
      <w:r w:rsidRPr="00E71F15">
        <w:t xml:space="preserve">. В случае расторжения Контракта по любым основаниям </w:t>
      </w:r>
      <w:r>
        <w:t>Исполнитель</w:t>
      </w:r>
      <w:r w:rsidRPr="00E71F15">
        <w:t xml:space="preserve"> обязан:</w:t>
      </w:r>
    </w:p>
    <w:p w14:paraId="53A209F2" w14:textId="77777777" w:rsidR="00070310" w:rsidRPr="00E71F15" w:rsidRDefault="00070310" w:rsidP="00143A50">
      <w:pPr>
        <w:shd w:val="clear" w:color="auto" w:fill="FFFFFF"/>
        <w:spacing w:after="0"/>
      </w:pPr>
      <w:r>
        <w:t>9</w:t>
      </w:r>
      <w:r w:rsidRPr="00E71F15">
        <w:t>.</w:t>
      </w:r>
      <w:r>
        <w:t>7</w:t>
      </w:r>
      <w:r w:rsidRPr="00E71F15">
        <w:t>.1. Оплатить имеющуюся неустойку (штраф, пени), предусмотренную Контрактом, в течение 10 (десяти) дней с момента прекращения действия Контракта.</w:t>
      </w:r>
    </w:p>
    <w:p w14:paraId="0A647AF5" w14:textId="77777777" w:rsidR="00070310" w:rsidRDefault="00070310" w:rsidP="00143A50">
      <w:pPr>
        <w:shd w:val="clear" w:color="auto" w:fill="FFFFFF"/>
        <w:spacing w:after="0"/>
      </w:pPr>
      <w:r>
        <w:t>9</w:t>
      </w:r>
      <w:r w:rsidRPr="00E71F15">
        <w:t>.</w:t>
      </w:r>
      <w:r>
        <w:t>7</w:t>
      </w:r>
      <w:r w:rsidRPr="00E71F15">
        <w:t xml:space="preserve">.2. Передать </w:t>
      </w:r>
      <w:r>
        <w:t>объект</w:t>
      </w:r>
      <w:r w:rsidRPr="00E71F15">
        <w:t xml:space="preserve"> Заказчику в течение 10 (десяти) дней с момента прекращения действия Контракта.</w:t>
      </w:r>
    </w:p>
    <w:p w14:paraId="4BCDCE03" w14:textId="77777777" w:rsidR="00070310" w:rsidRPr="00E51910" w:rsidRDefault="00070310" w:rsidP="00143A50">
      <w:pPr>
        <w:shd w:val="clear" w:color="auto" w:fill="FFFFFF"/>
        <w:spacing w:after="0"/>
      </w:pPr>
      <w:r>
        <w:lastRenderedPageBreak/>
        <w:t>9</w:t>
      </w:r>
      <w:r w:rsidRPr="00E51910">
        <w:t>.8. В случае принятия Заказчиком решения об одностороннем отказе от исполнения контракта, Заказчик осуществляет действия в соответствии с положениями ст. 95 Закона о контрактной системе.</w:t>
      </w:r>
    </w:p>
    <w:p w14:paraId="31652E18" w14:textId="77777777" w:rsidR="00070310" w:rsidRPr="00E51910" w:rsidRDefault="00070310" w:rsidP="00143A50">
      <w:pPr>
        <w:shd w:val="clear" w:color="auto" w:fill="FFFFFF"/>
        <w:spacing w:after="0"/>
      </w:pPr>
      <w:r>
        <w:t>9</w:t>
      </w:r>
      <w:r w:rsidRPr="00E51910">
        <w:t>.9. Отношения сторон, не урегулированные настоящим Контрактом, регулируются в соответствии с действующим законодательством Российской Федерации.</w:t>
      </w:r>
    </w:p>
    <w:p w14:paraId="11A622DE" w14:textId="77777777" w:rsidR="00070310" w:rsidRPr="00E71F15" w:rsidRDefault="00070310" w:rsidP="00143A50">
      <w:pPr>
        <w:shd w:val="clear" w:color="auto" w:fill="FFFFFF"/>
        <w:spacing w:after="0"/>
      </w:pPr>
      <w:r>
        <w:t>9</w:t>
      </w:r>
      <w:r w:rsidRPr="00E51910">
        <w:t>.10. Стороны обязаны в течение 10 дней сообщать друг другу об изменениях своего места нахождения, почтового адреса, номеров телефонов, банковских реквизитов.</w:t>
      </w:r>
    </w:p>
    <w:p w14:paraId="2D945174" w14:textId="77777777" w:rsidR="00070310" w:rsidRDefault="00070310" w:rsidP="00070310">
      <w:pPr>
        <w:shd w:val="clear" w:color="auto" w:fill="FFFFFF"/>
        <w:jc w:val="center"/>
        <w:rPr>
          <w:b/>
        </w:rPr>
      </w:pPr>
    </w:p>
    <w:p w14:paraId="2E058876" w14:textId="77777777" w:rsidR="00070310" w:rsidRPr="00E51184" w:rsidRDefault="00070310" w:rsidP="00070310">
      <w:pPr>
        <w:jc w:val="center"/>
        <w:rPr>
          <w:b/>
        </w:rPr>
      </w:pPr>
      <w:bookmarkStart w:id="0" w:name="_Hlk109633308"/>
      <w:r>
        <w:rPr>
          <w:b/>
        </w:rPr>
        <w:t>10</w:t>
      </w:r>
      <w:r w:rsidRPr="00E51184">
        <w:rPr>
          <w:b/>
        </w:rPr>
        <w:t>. Уведомления и извещения</w:t>
      </w:r>
    </w:p>
    <w:p w14:paraId="2550EEFC" w14:textId="77777777" w:rsidR="00070310" w:rsidRPr="004519A8" w:rsidRDefault="00070310" w:rsidP="00143A50">
      <w:r>
        <w:t>10</w:t>
      </w:r>
      <w:r w:rsidRPr="004519A8">
        <w:t>.1. Все уведомления и извещения, необходимые в соответствии с настоящим Контрактом</w:t>
      </w:r>
      <w:r w:rsidRPr="00480359">
        <w:t xml:space="preserve">, </w:t>
      </w:r>
      <w:r w:rsidRPr="00E51910">
        <w:t>совершаются</w:t>
      </w:r>
      <w:r w:rsidRPr="004519A8">
        <w:t xml:space="preserve"> в письменной форме и должны быть переданы лично или направлены заказной почтой, электронным сообщением, телефаксом с последующим предоставлением оригинала или курьером по месту нахождения Сторон, иным адресам, указанными Сторонами. </w:t>
      </w:r>
    </w:p>
    <w:p w14:paraId="2CED0467" w14:textId="77777777" w:rsidR="00070310" w:rsidRPr="004519A8" w:rsidRDefault="00070310" w:rsidP="00143A50">
      <w:r>
        <w:t>10</w:t>
      </w:r>
      <w:r w:rsidRPr="004519A8">
        <w:t>.2. Уведомления и извещения направляются за счет уведомляющей Стороны.</w:t>
      </w:r>
    </w:p>
    <w:p w14:paraId="1BCEA881" w14:textId="77777777" w:rsidR="00070310" w:rsidRPr="004519A8" w:rsidRDefault="00070310" w:rsidP="00143A50">
      <w:r>
        <w:t>10</w:t>
      </w:r>
      <w:r w:rsidRPr="004519A8">
        <w:t>.3.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14:paraId="62232278" w14:textId="77777777" w:rsidR="00070310" w:rsidRDefault="00070310" w:rsidP="00143A50">
      <w:r>
        <w:t>10</w:t>
      </w:r>
      <w:r w:rsidRPr="004519A8">
        <w:t>.4.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нерабочий, днем</w:t>
      </w:r>
      <w:r>
        <w:t xml:space="preserve"> </w:t>
      </w:r>
      <w:r w:rsidRPr="004519A8">
        <w:t>получения считается первый рабочий день, следующий за днем вручения.</w:t>
      </w:r>
    </w:p>
    <w:bookmarkEnd w:id="0"/>
    <w:p w14:paraId="78EE4BFA" w14:textId="77777777" w:rsidR="00070310" w:rsidRPr="00E71F15" w:rsidRDefault="00070310" w:rsidP="00070310">
      <w:pPr>
        <w:shd w:val="clear" w:color="auto" w:fill="FFFFFF"/>
        <w:jc w:val="center"/>
        <w:rPr>
          <w:b/>
        </w:rPr>
      </w:pPr>
    </w:p>
    <w:p w14:paraId="68E5B5B9" w14:textId="77777777" w:rsidR="00070310" w:rsidRPr="00E71F15" w:rsidRDefault="00070310" w:rsidP="00070310">
      <w:pPr>
        <w:shd w:val="clear" w:color="auto" w:fill="FFFFFF"/>
        <w:ind w:firstLine="567"/>
        <w:jc w:val="center"/>
      </w:pPr>
      <w:r>
        <w:rPr>
          <w:b/>
        </w:rPr>
        <w:t>11</w:t>
      </w:r>
      <w:r w:rsidRPr="00E71F15">
        <w:rPr>
          <w:b/>
        </w:rPr>
        <w:t>. Внесение изменений в Контракт</w:t>
      </w:r>
    </w:p>
    <w:p w14:paraId="4F795671" w14:textId="77777777" w:rsidR="00070310" w:rsidRPr="005F108F" w:rsidRDefault="00070310" w:rsidP="00143A50">
      <w:pPr>
        <w:shd w:val="clear" w:color="auto" w:fill="FFFFFF"/>
      </w:pPr>
      <w:r>
        <w:t>11</w:t>
      </w:r>
      <w:r w:rsidRPr="00E71F15">
        <w:t>.1.</w:t>
      </w:r>
      <w:r w:rsidRPr="00001D5E">
        <w:t xml:space="preserve"> Изменение существенных условий контракта при его исполнении не допускается, за исключением случаев, предусмотренных действующим законодательством Российской Федерации, в том числе ст. 95, 112 Закона о контрактной системе.</w:t>
      </w:r>
    </w:p>
    <w:p w14:paraId="7CF61DE4" w14:textId="77777777" w:rsidR="00070310" w:rsidRDefault="00070310" w:rsidP="00143A50">
      <w:r>
        <w:t>11</w:t>
      </w:r>
      <w:r w:rsidRPr="00E71F15">
        <w:t>.</w:t>
      </w:r>
      <w:r>
        <w:t>2</w:t>
      </w:r>
      <w:r w:rsidRPr="00E71F15">
        <w:t xml:space="preserve">. </w:t>
      </w:r>
      <w:r w:rsidRPr="00727366">
        <w:t>Любые изменения и дополнения к Контракту, не противоречащие законодательству Российской Федерации, оформляются дополнительными соглашениями Сторон.</w:t>
      </w:r>
    </w:p>
    <w:p w14:paraId="08E5A2CD" w14:textId="77777777" w:rsidR="00070310" w:rsidRDefault="00070310" w:rsidP="00143A50">
      <w:r>
        <w:t xml:space="preserve">11.3. </w:t>
      </w:r>
      <w:r w:rsidRPr="00424BB1">
        <w:t xml:space="preserve">При исполнении </w:t>
      </w:r>
      <w:r>
        <w:t>К</w:t>
      </w:r>
      <w:r w:rsidRPr="00424BB1">
        <w:t>онтракта не допускается перемена</w:t>
      </w:r>
      <w:r>
        <w:t xml:space="preserve"> Исполнителя</w:t>
      </w:r>
      <w:r w:rsidRPr="00424BB1">
        <w:t xml:space="preserve">, за исключением случая, если новый </w:t>
      </w:r>
      <w:r>
        <w:t>Исполнитель</w:t>
      </w:r>
      <w:r w:rsidRPr="00424BB1">
        <w:t xml:space="preserve"> является правопреемником </w:t>
      </w:r>
      <w:r>
        <w:t>Исполнителя</w:t>
      </w:r>
      <w:r w:rsidRPr="00424BB1">
        <w:t xml:space="preserve"> по такому </w:t>
      </w:r>
      <w:r>
        <w:t>К</w:t>
      </w:r>
      <w:r w:rsidRPr="00424BB1">
        <w:t>онтракту вследствие реорганизации юридического лица в форме преобразования, слияния или присоединения.</w:t>
      </w:r>
    </w:p>
    <w:p w14:paraId="6CA34665" w14:textId="77777777" w:rsidR="00070310" w:rsidRDefault="00070310" w:rsidP="00143A50">
      <w:r>
        <w:t xml:space="preserve">11.4. </w:t>
      </w:r>
      <w:r w:rsidRPr="00424BB1">
        <w:t xml:space="preserve">В случае перемены </w:t>
      </w:r>
      <w:r>
        <w:t>З</w:t>
      </w:r>
      <w:r w:rsidRPr="00424BB1">
        <w:t xml:space="preserve">аказчика права и обязанности </w:t>
      </w:r>
      <w:r>
        <w:t>З</w:t>
      </w:r>
      <w:r w:rsidRPr="00424BB1">
        <w:t xml:space="preserve">аказчика, предусмотренные </w:t>
      </w:r>
      <w:r>
        <w:t>К</w:t>
      </w:r>
      <w:r w:rsidRPr="00424BB1">
        <w:t xml:space="preserve">онтрактом, переходят к новому </w:t>
      </w:r>
      <w:r>
        <w:t>З</w:t>
      </w:r>
      <w:r w:rsidRPr="00424BB1">
        <w:t>аказчику</w:t>
      </w:r>
      <w:r>
        <w:t>.</w:t>
      </w:r>
    </w:p>
    <w:p w14:paraId="4ED08C2C" w14:textId="77777777" w:rsidR="00070310" w:rsidRPr="00E71F15" w:rsidRDefault="00070310" w:rsidP="00070310">
      <w:pPr>
        <w:shd w:val="clear" w:color="auto" w:fill="FFFFFF"/>
        <w:rPr>
          <w:b/>
        </w:rPr>
      </w:pPr>
    </w:p>
    <w:p w14:paraId="319E5B03" w14:textId="77777777" w:rsidR="00070310" w:rsidRPr="00E71F15" w:rsidRDefault="00070310" w:rsidP="00070310">
      <w:pPr>
        <w:shd w:val="clear" w:color="auto" w:fill="FFFFFF"/>
        <w:jc w:val="center"/>
      </w:pPr>
      <w:r>
        <w:rPr>
          <w:b/>
        </w:rPr>
        <w:t>12</w:t>
      </w:r>
      <w:r w:rsidRPr="00E71F15">
        <w:rPr>
          <w:b/>
        </w:rPr>
        <w:t>. Обстоятельства непреодолимой силы</w:t>
      </w:r>
    </w:p>
    <w:p w14:paraId="23165291" w14:textId="77777777" w:rsidR="00070310" w:rsidRPr="00E71F15" w:rsidRDefault="00070310" w:rsidP="00143A50">
      <w:pPr>
        <w:shd w:val="clear" w:color="auto" w:fill="FFFFFF"/>
      </w:pPr>
      <w:r>
        <w:t>12</w:t>
      </w:r>
      <w:r w:rsidRPr="00E71F15">
        <w:t>.1. Виновная Сторона освобождается от ответственности за невыполнение и (или) ненадлежащее выполнение обязательств по Контракту, если докажет, что надлежащее выполнение ею обязательств по Контракту оказалось невозможным вследствие обстоятельств непреодолимой силы (форс-мажор), указанных в п. 3 ст. 401 Гражданского кодекса Российской Федерации. О наступлении обстоятельств непреодолимой силы Стороны извещают друг друга в течение 5 (пяти) рабочих дней, с момента наступления указанных обстоятельств</w:t>
      </w:r>
      <w:r>
        <w:t>, в письменном виде</w:t>
      </w:r>
      <w:r w:rsidRPr="00E71F15">
        <w:t>.</w:t>
      </w:r>
    </w:p>
    <w:p w14:paraId="2A6A3B4D" w14:textId="77777777" w:rsidR="00070310" w:rsidRPr="00E71F15" w:rsidRDefault="00070310" w:rsidP="00143A50">
      <w:pPr>
        <w:shd w:val="clear" w:color="auto" w:fill="FFFFFF"/>
      </w:pPr>
      <w:r>
        <w:t>12</w:t>
      </w:r>
      <w:r w:rsidRPr="00E71F15">
        <w:t xml:space="preserve">.2. Если Сторона не направит или несвоевременно направит извещение, предусмотренное в п. </w:t>
      </w:r>
      <w:r>
        <w:t>12</w:t>
      </w:r>
      <w:r w:rsidRPr="00E71F15">
        <w:t>.1 настоящего Контракта, то она не вправе ссылаться на обстоятельства непреодолимой силы как на основание для освобождения ее от ответственности за нарушение контрактных обязательств.</w:t>
      </w:r>
    </w:p>
    <w:p w14:paraId="4871BC68" w14:textId="77777777" w:rsidR="00070310" w:rsidRPr="00E71F15" w:rsidRDefault="00070310" w:rsidP="00143A50">
      <w:pPr>
        <w:shd w:val="clear" w:color="auto" w:fill="FFFFFF"/>
      </w:pPr>
      <w:r>
        <w:lastRenderedPageBreak/>
        <w:t>12</w:t>
      </w:r>
      <w:r w:rsidRPr="00E71F15">
        <w:t xml:space="preserve">.3. Даты возникновения и окончания обстоятельств непреодолимой силы, их описание и последствия для Сторон фиксируются в специальном акте, который подписывают Стороны. </w:t>
      </w:r>
    </w:p>
    <w:p w14:paraId="4E55CDE7" w14:textId="77777777" w:rsidR="00070310" w:rsidRPr="00E71F15" w:rsidRDefault="00070310" w:rsidP="00143A50">
      <w:pPr>
        <w:shd w:val="clear" w:color="auto" w:fill="FFFFFF"/>
      </w:pPr>
      <w:r>
        <w:t>12</w:t>
      </w:r>
      <w:r w:rsidRPr="00E71F15">
        <w:t>.4. Если обстоятельства непреодолимой силы и (или) их последствия будут длиться более 30 (тридцати) дней, то заинтересованная Сторона вправе требовать расторжения Контракта.</w:t>
      </w:r>
    </w:p>
    <w:p w14:paraId="4CC8F4E1" w14:textId="77777777" w:rsidR="00070310" w:rsidRPr="00E71F15" w:rsidRDefault="00070310" w:rsidP="00070310">
      <w:pPr>
        <w:shd w:val="clear" w:color="auto" w:fill="FFFFFF"/>
        <w:jc w:val="center"/>
      </w:pPr>
      <w:r>
        <w:rPr>
          <w:b/>
        </w:rPr>
        <w:t>13</w:t>
      </w:r>
      <w:r w:rsidRPr="00E71F15">
        <w:rPr>
          <w:b/>
        </w:rPr>
        <w:t>. Прочие условия</w:t>
      </w:r>
      <w:r w:rsidRPr="00E71F15">
        <w:t xml:space="preserve"> </w:t>
      </w:r>
    </w:p>
    <w:p w14:paraId="54672D09" w14:textId="77777777" w:rsidR="00070310" w:rsidRPr="00E71F15" w:rsidRDefault="00070310" w:rsidP="00143A50">
      <w:pPr>
        <w:shd w:val="clear" w:color="auto" w:fill="FFFFFF"/>
      </w:pPr>
      <w:r>
        <w:t>13</w:t>
      </w:r>
      <w:r w:rsidRPr="00E71F15">
        <w:t>.1. При выполнении Контракта Стороны руководствуются условиями Контракта, а в случае если возникшие обстоятельства не урегулированы условиями Контракта, то Стороны руководствуются законодательством Российской Федерации.</w:t>
      </w:r>
    </w:p>
    <w:p w14:paraId="15378F2F" w14:textId="77777777" w:rsidR="00070310" w:rsidRPr="00E71F15" w:rsidRDefault="00070310" w:rsidP="00143A50">
      <w:pPr>
        <w:shd w:val="clear" w:color="auto" w:fill="FFFFFF"/>
      </w:pPr>
      <w:r>
        <w:t>13</w:t>
      </w:r>
      <w:r w:rsidRPr="00E71F15">
        <w:t>.2.  Все указанные в Контракте приложения являются его неотъемлемой частью.</w:t>
      </w:r>
    </w:p>
    <w:p w14:paraId="0F7CBA8B" w14:textId="77777777" w:rsidR="00070310" w:rsidRDefault="00070310" w:rsidP="00143A50">
      <w:pPr>
        <w:shd w:val="clear" w:color="auto" w:fill="FFFFFF"/>
      </w:pPr>
      <w:r>
        <w:t>13</w:t>
      </w:r>
      <w:r w:rsidRPr="00E71F15">
        <w:t>.3. Все взаимодействия Сторон при исполнении Контракта осуществляются только в письменном виде.</w:t>
      </w:r>
      <w:r>
        <w:t xml:space="preserve"> </w:t>
      </w:r>
    </w:p>
    <w:p w14:paraId="3F0D3060" w14:textId="77777777" w:rsidR="00070310" w:rsidRPr="00E71F15" w:rsidRDefault="00070310" w:rsidP="00143A50">
      <w:pPr>
        <w:shd w:val="clear" w:color="auto" w:fill="FFFFFF"/>
      </w:pPr>
      <w:r>
        <w:t>13</w:t>
      </w:r>
      <w:r w:rsidRPr="00E71F15">
        <w:t xml:space="preserve">.4. Все споры и разногласия, которые могут возникнуть в связи с выполнением обязательств по Контракту, Стороны будут стремиться разрешать путем переговоров. </w:t>
      </w:r>
    </w:p>
    <w:p w14:paraId="7805B075" w14:textId="77777777" w:rsidR="00070310" w:rsidRPr="00E71F15" w:rsidRDefault="00070310" w:rsidP="00143A50">
      <w:pPr>
        <w:shd w:val="clear" w:color="auto" w:fill="FFFFFF"/>
      </w:pPr>
      <w:r>
        <w:t>13</w:t>
      </w:r>
      <w:r w:rsidRPr="00E71F15">
        <w:t>.5. Претензионный порядок досудебного урегулирования споров, вытекающих из Контракта, является для Сторон обязательным.</w:t>
      </w:r>
    </w:p>
    <w:p w14:paraId="0D4F73B0" w14:textId="77777777" w:rsidR="00070310" w:rsidRPr="00E71F15" w:rsidRDefault="00070310" w:rsidP="00143A50">
      <w:pPr>
        <w:shd w:val="clear" w:color="auto" w:fill="FFFFFF"/>
      </w:pPr>
      <w:r>
        <w:t>13</w:t>
      </w:r>
      <w:r w:rsidRPr="00E71F15">
        <w:t>.6.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14:paraId="3C15F217" w14:textId="77777777" w:rsidR="00070310" w:rsidRPr="00E71F15" w:rsidRDefault="00070310" w:rsidP="00143A50">
      <w:pPr>
        <w:shd w:val="clear" w:color="auto" w:fill="FFFFFF"/>
      </w:pPr>
      <w:r>
        <w:t>13</w:t>
      </w:r>
      <w:r w:rsidRPr="00E71F15">
        <w:t xml:space="preserve">.7. </w:t>
      </w:r>
      <w:r>
        <w:t>Исполнитель</w:t>
      </w:r>
      <w:r w:rsidRPr="00E71F15">
        <w:t>, подписав Контракт, подтверждает, что:</w:t>
      </w:r>
    </w:p>
    <w:p w14:paraId="30F53D50" w14:textId="77777777" w:rsidR="00070310" w:rsidRPr="00E71F15" w:rsidRDefault="00070310" w:rsidP="00143A50">
      <w:pPr>
        <w:shd w:val="clear" w:color="auto" w:fill="FFFFFF"/>
      </w:pPr>
      <w:r w:rsidRPr="00E71F15">
        <w:t xml:space="preserve">- несет полную ответственность за исполнение Контракта, в том числе за выполнение работ </w:t>
      </w:r>
      <w:proofErr w:type="spellStart"/>
      <w:r w:rsidRPr="00E71F15">
        <w:t>суб</w:t>
      </w:r>
      <w:r>
        <w:t>исполнителями</w:t>
      </w:r>
      <w:proofErr w:type="spellEnd"/>
      <w:r w:rsidRPr="00E71F15">
        <w:t>, в соответствии с требованиями и условиями Контракта;</w:t>
      </w:r>
    </w:p>
    <w:p w14:paraId="4B3E018D" w14:textId="77777777" w:rsidR="00070310" w:rsidRPr="00E71F15" w:rsidRDefault="00070310" w:rsidP="00143A50">
      <w:pPr>
        <w:shd w:val="clear" w:color="auto" w:fill="FFFFFF"/>
      </w:pPr>
      <w:r w:rsidRPr="00E71F15">
        <w:t xml:space="preserve">- тщательно изучил и проверил всю информацию и документацию, связанные </w:t>
      </w:r>
      <w:r w:rsidRPr="00E71F15">
        <w:br/>
        <w:t>с заклю</w:t>
      </w:r>
      <w:r w:rsidR="00A86A7C">
        <w:t>чением и исполнением Контракта</w:t>
      </w:r>
      <w:r w:rsidRPr="00E71F15">
        <w:t>, и полностью ознакомлен и согласен со всеми условиями Контракта, в том числе с условиями о порядке и сроках выполнения работ, условиях и возможности одностороннего отказа от исполнения Контракта Заказчиком (полностью или частично);</w:t>
      </w:r>
    </w:p>
    <w:p w14:paraId="24CE4FBF" w14:textId="77777777" w:rsidR="00070310" w:rsidRPr="00E71F15" w:rsidRDefault="00070310" w:rsidP="00143A50">
      <w:pPr>
        <w:shd w:val="clear" w:color="auto" w:fill="FFFFFF"/>
      </w:pPr>
      <w:r w:rsidRPr="00E71F15">
        <w:t>- получил полную информацию по всем вопросам, которые могли бы повлиять на сроки, стоимость и качество выполнения работ по Контракту, и принимает на себя все расходы, риск и трудности выполнения работ.</w:t>
      </w:r>
    </w:p>
    <w:p w14:paraId="19D61DD8" w14:textId="77777777" w:rsidR="00070310" w:rsidRPr="00E71F15" w:rsidRDefault="00070310" w:rsidP="00143A50">
      <w:pPr>
        <w:shd w:val="clear" w:color="auto" w:fill="FFFFFF"/>
      </w:pPr>
      <w:r>
        <w:t>13</w:t>
      </w:r>
      <w:r w:rsidRPr="00E71F15">
        <w:t xml:space="preserve">.8. По взаимному согласию Стороны установили, что в случаях, когда срок исполнения </w:t>
      </w:r>
      <w:r>
        <w:t>Исполнителем</w:t>
      </w:r>
      <w:r w:rsidRPr="00E71F15">
        <w:t xml:space="preserve"> конкретного обязательства по Контракту не установлен, обязательство должно быть исполнено в срок, не превышающий 10 (десяти) дней.</w:t>
      </w:r>
    </w:p>
    <w:p w14:paraId="46439793" w14:textId="77777777" w:rsidR="00070310" w:rsidRPr="00E71F15" w:rsidRDefault="00070310" w:rsidP="00143A50">
      <w:pPr>
        <w:tabs>
          <w:tab w:val="left" w:pos="567"/>
        </w:tabs>
        <w:contextualSpacing/>
      </w:pPr>
      <w:r>
        <w:t>13</w:t>
      </w:r>
      <w:r w:rsidRPr="00E71F15">
        <w:t xml:space="preserve">.9. </w:t>
      </w:r>
      <w:r w:rsidRPr="00E71F15">
        <w:rPr>
          <w:lang w:eastAsia="en-US"/>
        </w:rPr>
        <w:t>По взаимному согласию Стороны установили, что документы будут считаться переданными надлежащим образом, в случае передачи их следующими способами:</w:t>
      </w:r>
    </w:p>
    <w:p w14:paraId="2A1AAD68" w14:textId="77777777" w:rsidR="00070310" w:rsidRPr="00E71F15" w:rsidRDefault="00070310" w:rsidP="00143A50">
      <w:pPr>
        <w:tabs>
          <w:tab w:val="left" w:pos="851"/>
        </w:tabs>
        <w:contextualSpacing/>
      </w:pPr>
      <w:r w:rsidRPr="00E71F15">
        <w:rPr>
          <w:lang w:eastAsia="en-US"/>
        </w:rPr>
        <w:t>-</w:t>
      </w:r>
      <w:r w:rsidRPr="00E71F15">
        <w:rPr>
          <w:lang w:eastAsia="en-US"/>
        </w:rPr>
        <w:tab/>
        <w:t>при направлении на бумажном носителе курьером – по расписке получателя на копии документа, либо по штампу принимающей Стороны на такой копии о получении документа с указанием даты, времени и сведений о лице, получившем документы (Ф.И.О. и должности получателя Стороны);</w:t>
      </w:r>
    </w:p>
    <w:p w14:paraId="5C7B41CD" w14:textId="77777777" w:rsidR="00070310" w:rsidRPr="00E71F15" w:rsidRDefault="00070310" w:rsidP="00143A50">
      <w:pPr>
        <w:tabs>
          <w:tab w:val="left" w:pos="851"/>
        </w:tabs>
        <w:contextualSpacing/>
      </w:pPr>
      <w:r w:rsidRPr="00E71F15">
        <w:rPr>
          <w:lang w:eastAsia="en-US"/>
        </w:rPr>
        <w:t>-</w:t>
      </w:r>
      <w:r w:rsidRPr="00E71F15">
        <w:rPr>
          <w:lang w:eastAsia="en-US"/>
        </w:rPr>
        <w:tab/>
        <w:t xml:space="preserve">при направлении почтовым отправлением с уведомлением о вручении - по дате отметки почтового работника о вручении почтового отправления на уведомлении, а при ее отсутствии – по дате почтового штемпеля отделения связи получателя на уведомлении о вручении. </w:t>
      </w:r>
    </w:p>
    <w:p w14:paraId="7F983933" w14:textId="77777777" w:rsidR="00070310" w:rsidRPr="00E71F15" w:rsidRDefault="00070310" w:rsidP="00143A50">
      <w:pPr>
        <w:tabs>
          <w:tab w:val="left" w:pos="851"/>
        </w:tabs>
        <w:contextualSpacing/>
      </w:pPr>
      <w:r w:rsidRPr="00E71F15">
        <w:rPr>
          <w:lang w:eastAsia="en-US"/>
        </w:rPr>
        <w:t>-</w:t>
      </w:r>
      <w:r w:rsidRPr="00E71F15">
        <w:rPr>
          <w:lang w:eastAsia="en-US"/>
        </w:rPr>
        <w:tab/>
        <w:t xml:space="preserve">при отправке курьерской службой – по дате отметки о вручении, сделанной работником такой службы; </w:t>
      </w:r>
    </w:p>
    <w:p w14:paraId="0DD750AB" w14:textId="77777777" w:rsidR="00070310" w:rsidRPr="00E71F15" w:rsidRDefault="00070310" w:rsidP="00143A50">
      <w:pPr>
        <w:tabs>
          <w:tab w:val="left" w:pos="851"/>
        </w:tabs>
        <w:contextualSpacing/>
      </w:pPr>
      <w:r w:rsidRPr="00E71F15">
        <w:rPr>
          <w:lang w:eastAsia="en-US"/>
        </w:rPr>
        <w:t xml:space="preserve">- </w:t>
      </w:r>
      <w:r w:rsidRPr="00E71F15">
        <w:t xml:space="preserve">при отправке по электронной почте – по отметке подтверждения получения: в тот же день в ответном письме должно быть отправлено сообщение в адрес отправителя с пометкой «получено» и указанием Ф.И.О. и должности получателя Стороны либо должен быть направлен входящий номер принимающей Стороны. Автоматическое уведомление </w:t>
      </w:r>
      <w:r w:rsidRPr="00E71F15">
        <w:lastRenderedPageBreak/>
        <w:t>почтовой системой о получении или о неполучении электронного письма по электронной почте, полученное любой из Сторон, считается аналогом подтверждения получения письма.</w:t>
      </w:r>
    </w:p>
    <w:p w14:paraId="183E5C68" w14:textId="77777777" w:rsidR="00070310" w:rsidRPr="00DA4322" w:rsidRDefault="00070310" w:rsidP="00143A50">
      <w:pPr>
        <w:tabs>
          <w:tab w:val="left" w:pos="851"/>
        </w:tabs>
        <w:contextualSpacing/>
      </w:pPr>
      <w:r w:rsidRPr="00DA4322">
        <w:rPr>
          <w:lang w:eastAsia="en-US"/>
        </w:rPr>
        <w:t>Сообщения направляются по следующим телефонам и электронным адресам:</w:t>
      </w:r>
    </w:p>
    <w:p w14:paraId="2B6BC2AC" w14:textId="77777777" w:rsidR="00070310" w:rsidRPr="009C65F8" w:rsidRDefault="00070310" w:rsidP="00143A50">
      <w:pPr>
        <w:tabs>
          <w:tab w:val="left" w:pos="851"/>
        </w:tabs>
        <w:contextualSpacing/>
      </w:pPr>
      <w:r w:rsidRPr="00DA4322">
        <w:rPr>
          <w:lang w:eastAsia="en-US"/>
        </w:rPr>
        <w:t xml:space="preserve">а) в адрес Заказчика по </w:t>
      </w:r>
      <w:proofErr w:type="spellStart"/>
      <w:r w:rsidRPr="00DA4322">
        <w:rPr>
          <w:lang w:eastAsia="en-US"/>
        </w:rPr>
        <w:t>e-mail</w:t>
      </w:r>
      <w:proofErr w:type="spellEnd"/>
      <w:r w:rsidRPr="00DA4322">
        <w:rPr>
          <w:lang w:eastAsia="en-US"/>
        </w:rPr>
        <w:t xml:space="preserve">: </w:t>
      </w:r>
      <w:r w:rsidRPr="00027203">
        <w:t>amosgp@yandex.ru</w:t>
      </w:r>
    </w:p>
    <w:p w14:paraId="6017FF7F" w14:textId="77777777" w:rsidR="00070310" w:rsidRPr="00E71F15" w:rsidRDefault="00070310" w:rsidP="00143A50">
      <w:pPr>
        <w:tabs>
          <w:tab w:val="left" w:pos="851"/>
        </w:tabs>
        <w:contextualSpacing/>
      </w:pPr>
      <w:r w:rsidRPr="00E71F15">
        <w:rPr>
          <w:lang w:eastAsia="en-US"/>
        </w:rPr>
        <w:t xml:space="preserve">б) в адрес </w:t>
      </w:r>
      <w:r>
        <w:t>Исполнителя</w:t>
      </w:r>
      <w:r w:rsidRPr="00E71F15">
        <w:rPr>
          <w:lang w:eastAsia="en-US"/>
        </w:rPr>
        <w:t xml:space="preserve"> по </w:t>
      </w:r>
      <w:proofErr w:type="spellStart"/>
      <w:r w:rsidRPr="00E71F15">
        <w:rPr>
          <w:lang w:eastAsia="en-US"/>
        </w:rPr>
        <w:t>e-mail</w:t>
      </w:r>
      <w:proofErr w:type="spellEnd"/>
      <w:r w:rsidRPr="00E71F15">
        <w:rPr>
          <w:lang w:eastAsia="en-US"/>
        </w:rPr>
        <w:t xml:space="preserve"> </w:t>
      </w:r>
      <w:r w:rsidR="00143A50">
        <w:rPr>
          <w:rFonts w:ascii="Arial" w:hAnsi="Arial" w:cs="Arial"/>
          <w:color w:val="202020"/>
          <w:sz w:val="21"/>
          <w:szCs w:val="21"/>
          <w:shd w:val="clear" w:color="auto" w:fill="FFFFFF"/>
        </w:rPr>
        <w:t>____________</w:t>
      </w:r>
      <w:r w:rsidR="00760B47" w:rsidRPr="00E71F15">
        <w:rPr>
          <w:lang w:eastAsia="en-US"/>
        </w:rPr>
        <w:t>.</w:t>
      </w:r>
    </w:p>
    <w:p w14:paraId="13B1A220" w14:textId="77777777" w:rsidR="00070310" w:rsidRPr="00E71F15" w:rsidRDefault="00070310" w:rsidP="00143A50">
      <w:pPr>
        <w:tabs>
          <w:tab w:val="left" w:pos="851"/>
        </w:tabs>
        <w:contextualSpacing/>
      </w:pPr>
      <w:r w:rsidRPr="00E71F15">
        <w:rPr>
          <w:lang w:eastAsia="en-US"/>
        </w:rPr>
        <w:t>Все документы, отправленные Сторонами друг другу по вышеуказанным адресам электронной почты, признаются Сторонами официальной перепиской в рамках Контракта.</w:t>
      </w:r>
    </w:p>
    <w:p w14:paraId="20A56A30" w14:textId="77777777" w:rsidR="00070310" w:rsidRDefault="00070310" w:rsidP="00143A50">
      <w:pPr>
        <w:tabs>
          <w:tab w:val="left" w:pos="851"/>
        </w:tabs>
        <w:contextualSpacing/>
        <w:rPr>
          <w:lang w:eastAsia="en-US"/>
        </w:rPr>
      </w:pPr>
      <w:r w:rsidRPr="00E71F15">
        <w:rPr>
          <w:lang w:eastAsia="en-US"/>
        </w:rPr>
        <w:t>Стороны признают, что документы, которые были приняты работниками адресата по окончании рабочего дня адресата либо в день, не являющийся рабочим днем адресата, считаются полученными на следующий за днем фактического принятия документов рабочий день адресата.</w:t>
      </w:r>
      <w:r>
        <w:rPr>
          <w:lang w:eastAsia="en-US"/>
        </w:rPr>
        <w:t xml:space="preserve"> </w:t>
      </w:r>
    </w:p>
    <w:p w14:paraId="04E76EA3" w14:textId="77777777" w:rsidR="00070310" w:rsidRDefault="00070310" w:rsidP="00143A50">
      <w:pPr>
        <w:tabs>
          <w:tab w:val="left" w:pos="851"/>
        </w:tabs>
        <w:contextualSpacing/>
        <w:rPr>
          <w:lang w:eastAsia="en-US"/>
        </w:rPr>
      </w:pPr>
      <w:r>
        <w:rPr>
          <w:lang w:eastAsia="en-US"/>
        </w:rPr>
        <w:t>13</w:t>
      </w:r>
      <w:r w:rsidRPr="00E71F15">
        <w:rPr>
          <w:lang w:eastAsia="en-US"/>
        </w:rPr>
        <w:t xml:space="preserve">.10. Контракт составлен в электронной форме и подписан Сторонами посредством усиленной электронной подписи, в соответствии с требованиями, установленными Законом о контрактной системе. </w:t>
      </w:r>
    </w:p>
    <w:p w14:paraId="3D8C035C" w14:textId="77777777" w:rsidR="00070310" w:rsidRPr="00E71F15" w:rsidRDefault="00070310" w:rsidP="00143A50">
      <w:pPr>
        <w:tabs>
          <w:tab w:val="left" w:pos="851"/>
        </w:tabs>
        <w:contextualSpacing/>
      </w:pPr>
      <w:r>
        <w:rPr>
          <w:lang w:eastAsia="en-US"/>
        </w:rPr>
        <w:t>13</w:t>
      </w:r>
      <w:r w:rsidRPr="00E71F15">
        <w:rPr>
          <w:lang w:eastAsia="en-US"/>
        </w:rPr>
        <w:t xml:space="preserve">.11. При исполнении настоящего Контракта не допускается перемена </w:t>
      </w:r>
      <w:r>
        <w:t>Исполнителя</w:t>
      </w:r>
      <w:r w:rsidRPr="00E71F15">
        <w:rPr>
          <w:lang w:eastAsia="en-US"/>
        </w:rPr>
        <w:t xml:space="preserve">, в том числе путем уступки прав и перевода долга по Контракту, за исключением случаев реорганизации </w:t>
      </w:r>
      <w:r>
        <w:t>Исполнителя</w:t>
      </w:r>
      <w:r w:rsidRPr="00E71F15">
        <w:rPr>
          <w:lang w:eastAsia="en-US"/>
        </w:rPr>
        <w:t xml:space="preserve"> в форме преобразования, слияния или присоединения. Совершение Подрядчиком любых действий, влекущих передачу прав требования, принадлежащих Подрядчику по настоящему Контракту, иным лицам, в том числе путем передачи их в залог, не допускается.</w:t>
      </w:r>
    </w:p>
    <w:p w14:paraId="3F69B757" w14:textId="77777777" w:rsidR="00070310" w:rsidRDefault="00070310" w:rsidP="00143A50">
      <w:pPr>
        <w:tabs>
          <w:tab w:val="left" w:pos="851"/>
        </w:tabs>
        <w:contextualSpacing/>
        <w:rPr>
          <w:lang w:eastAsia="en-US"/>
        </w:rPr>
      </w:pPr>
      <w:r>
        <w:rPr>
          <w:lang w:eastAsia="en-US"/>
        </w:rPr>
        <w:t>13</w:t>
      </w:r>
      <w:r w:rsidRPr="00E71F15">
        <w:rPr>
          <w:lang w:eastAsia="en-US"/>
        </w:rPr>
        <w:t xml:space="preserve">.12.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 </w:t>
      </w:r>
      <w:r w:rsidRPr="0018786B">
        <w:rPr>
          <w:lang w:eastAsia="en-US"/>
        </w:rPr>
        <w:t xml:space="preserve">В случае появления у Стороны информации, что произошло или может произойти нарушение каких-либо положений настоящего пункта, соответствующая Сторона обязуется незамедлительно уведомить другую Сторону </w:t>
      </w:r>
      <w:r>
        <w:rPr>
          <w:lang w:eastAsia="en-US"/>
        </w:rPr>
        <w:t>в письменном виде</w:t>
      </w:r>
      <w:r w:rsidRPr="0018786B">
        <w:rPr>
          <w:lang w:eastAsia="en-US"/>
        </w:rPr>
        <w:t xml:space="preserve">. В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 О результатах рассмотрения уведомления Сторона должна сообщить Стороне, направившей уведомление, не позднее 10 рабочих дней </w:t>
      </w:r>
      <w:r>
        <w:rPr>
          <w:lang w:eastAsia="en-US"/>
        </w:rPr>
        <w:t>в письменном виде</w:t>
      </w:r>
      <w:r w:rsidRPr="0018786B">
        <w:rPr>
          <w:lang w:eastAsia="en-US"/>
        </w:rPr>
        <w:t>.</w:t>
      </w:r>
    </w:p>
    <w:p w14:paraId="55AB530E" w14:textId="77777777" w:rsidR="00143A50" w:rsidRDefault="00143A50" w:rsidP="00070310">
      <w:pPr>
        <w:tabs>
          <w:tab w:val="left" w:pos="851"/>
        </w:tabs>
        <w:ind w:firstLine="709"/>
        <w:contextualSpacing/>
        <w:rPr>
          <w:lang w:eastAsia="en-US"/>
        </w:rPr>
      </w:pPr>
    </w:p>
    <w:p w14:paraId="289E20BF" w14:textId="77777777" w:rsidR="00070310" w:rsidRPr="00E71F15" w:rsidRDefault="00070310" w:rsidP="00070310">
      <w:pPr>
        <w:shd w:val="clear" w:color="auto" w:fill="FFFFFF"/>
        <w:jc w:val="center"/>
        <w:rPr>
          <w:b/>
        </w:rPr>
      </w:pPr>
      <w:r>
        <w:rPr>
          <w:b/>
        </w:rPr>
        <w:t>14</w:t>
      </w:r>
      <w:r w:rsidRPr="00E71F15">
        <w:rPr>
          <w:b/>
        </w:rPr>
        <w:t>. Приложения к Контракту</w:t>
      </w:r>
    </w:p>
    <w:p w14:paraId="555AFF00" w14:textId="77777777" w:rsidR="00070310" w:rsidRDefault="00070310" w:rsidP="00070310">
      <w:pPr>
        <w:shd w:val="clear" w:color="auto" w:fill="FFFFFF"/>
      </w:pPr>
      <w:r>
        <w:t>14</w:t>
      </w:r>
      <w:r w:rsidRPr="00E71F15">
        <w:t>.1. Неотъемлемой частью настоящего Контракта являются следующие приложения:</w:t>
      </w:r>
    </w:p>
    <w:p w14:paraId="1EF58502" w14:textId="7051C801" w:rsidR="00070310" w:rsidRDefault="00070310" w:rsidP="00070310">
      <w:pPr>
        <w:shd w:val="clear" w:color="auto" w:fill="FFFFFF"/>
        <w:rPr>
          <w:color w:val="000000"/>
        </w:rPr>
      </w:pPr>
      <w:r w:rsidRPr="00735165">
        <w:t>1</w:t>
      </w:r>
      <w:r>
        <w:t>4</w:t>
      </w:r>
      <w:r w:rsidRPr="00735165">
        <w:t xml:space="preserve">.1.1. </w:t>
      </w:r>
      <w:r w:rsidRPr="00E51184">
        <w:rPr>
          <w:color w:val="000000"/>
        </w:rPr>
        <w:t>Приложение  «</w:t>
      </w:r>
      <w:r w:rsidRPr="00E51184">
        <w:t>Описание объекта закупки</w:t>
      </w:r>
      <w:r w:rsidRPr="00E51184">
        <w:rPr>
          <w:color w:val="000000"/>
        </w:rPr>
        <w:t>»</w:t>
      </w:r>
    </w:p>
    <w:p w14:paraId="4BFC67AE" w14:textId="77777777" w:rsidR="00143A50" w:rsidRDefault="00143A50" w:rsidP="00070310">
      <w:pPr>
        <w:shd w:val="clear" w:color="auto" w:fill="FFFFFF"/>
        <w:rPr>
          <w:color w:val="000000"/>
        </w:rPr>
      </w:pPr>
    </w:p>
    <w:p w14:paraId="2D2262C4" w14:textId="77777777" w:rsidR="00070310" w:rsidRPr="00E71F15" w:rsidRDefault="00070310" w:rsidP="00070310">
      <w:pPr>
        <w:shd w:val="clear" w:color="auto" w:fill="FFFFFF"/>
        <w:jc w:val="center"/>
      </w:pPr>
      <w:r>
        <w:rPr>
          <w:b/>
        </w:rPr>
        <w:t>15</w:t>
      </w:r>
      <w:r w:rsidRPr="00E71F15">
        <w:t xml:space="preserve">. </w:t>
      </w:r>
      <w:r w:rsidRPr="00E71F15">
        <w:rPr>
          <w:b/>
        </w:rPr>
        <w:t>Адреса, реквизиты и подписи Сторон</w:t>
      </w:r>
    </w:p>
    <w:p w14:paraId="1B33C9E7" w14:textId="77777777" w:rsidR="00070310" w:rsidRDefault="00070310" w:rsidP="00070310">
      <w:pPr>
        <w:rPr>
          <w:b/>
        </w:rPr>
      </w:pPr>
    </w:p>
    <w:p w14:paraId="2CD56E72" w14:textId="77777777" w:rsidR="00070310" w:rsidRPr="00367CCF" w:rsidRDefault="00070310" w:rsidP="00070310">
      <w:pPr>
        <w:rPr>
          <w:b/>
        </w:rPr>
      </w:pPr>
      <w:r>
        <w:rPr>
          <w:b/>
        </w:rPr>
        <w:t>Заказчик:</w:t>
      </w:r>
    </w:p>
    <w:p w14:paraId="12FAE8DA" w14:textId="77777777" w:rsidR="00070310" w:rsidRPr="00E674F8" w:rsidRDefault="00070310" w:rsidP="00143A50">
      <w:pPr>
        <w:widowControl w:val="0"/>
        <w:spacing w:after="0"/>
      </w:pPr>
      <w:r w:rsidRPr="00E674F8">
        <w:t xml:space="preserve">Администрация Шлиссельбургского городского поселения Кировского муниципального района Ленинградской области </w:t>
      </w:r>
    </w:p>
    <w:p w14:paraId="3EC3BA14" w14:textId="77777777" w:rsidR="00070310" w:rsidRPr="00E674F8" w:rsidRDefault="00070310" w:rsidP="00143A50">
      <w:pPr>
        <w:widowControl w:val="0"/>
        <w:spacing w:after="0"/>
      </w:pPr>
      <w:r w:rsidRPr="00E674F8">
        <w:t>Юридический адрес: 187320 Ленинградская область, г. Шлиссельбург, ул. Жука, д.5</w:t>
      </w:r>
    </w:p>
    <w:p w14:paraId="75C664A8" w14:textId="77777777" w:rsidR="00070310" w:rsidRPr="00E674F8" w:rsidRDefault="00070310" w:rsidP="00143A50">
      <w:pPr>
        <w:widowControl w:val="0"/>
        <w:spacing w:after="0"/>
      </w:pPr>
      <w:r w:rsidRPr="00E674F8">
        <w:lastRenderedPageBreak/>
        <w:t>Банковские реквизиты:</w:t>
      </w:r>
    </w:p>
    <w:p w14:paraId="5710879A" w14:textId="77777777" w:rsidR="00070310" w:rsidRPr="00E674F8" w:rsidRDefault="00070310" w:rsidP="00143A50">
      <w:pPr>
        <w:widowControl w:val="0"/>
        <w:spacing w:after="0"/>
      </w:pPr>
      <w:r w:rsidRPr="00E674F8">
        <w:t>ИНН: 4723001490;</w:t>
      </w:r>
    </w:p>
    <w:p w14:paraId="302F017A" w14:textId="77777777" w:rsidR="00070310" w:rsidRPr="00E674F8" w:rsidRDefault="00070310" w:rsidP="00143A50">
      <w:pPr>
        <w:widowControl w:val="0"/>
        <w:spacing w:after="0"/>
      </w:pPr>
      <w:r w:rsidRPr="00E674F8">
        <w:t>КПП: 470601001</w:t>
      </w:r>
    </w:p>
    <w:p w14:paraId="165879B1" w14:textId="77777777" w:rsidR="00070310" w:rsidRPr="00E674F8" w:rsidRDefault="00070310" w:rsidP="00143A50">
      <w:pPr>
        <w:widowControl w:val="0"/>
        <w:spacing w:after="0"/>
      </w:pPr>
      <w:r w:rsidRPr="00E674F8">
        <w:t>ОКТМО 41625102</w:t>
      </w:r>
    </w:p>
    <w:p w14:paraId="5B414301" w14:textId="77777777" w:rsidR="00070310" w:rsidRPr="00E674F8" w:rsidRDefault="00070310" w:rsidP="00143A50">
      <w:pPr>
        <w:widowControl w:val="0"/>
        <w:spacing w:after="0"/>
      </w:pPr>
      <w:r w:rsidRPr="00E674F8">
        <w:t>Казначейский счет: 03100643000000014500</w:t>
      </w:r>
    </w:p>
    <w:p w14:paraId="71B4770B" w14:textId="77777777" w:rsidR="00070310" w:rsidRPr="00E674F8" w:rsidRDefault="00070310" w:rsidP="00143A50">
      <w:pPr>
        <w:widowControl w:val="0"/>
        <w:spacing w:after="0"/>
      </w:pPr>
      <w:r w:rsidRPr="00E674F8">
        <w:t>л/счет: 04453D01010</w:t>
      </w:r>
    </w:p>
    <w:p w14:paraId="3347E09A" w14:textId="77777777" w:rsidR="00070310" w:rsidRDefault="00070310" w:rsidP="00143A50">
      <w:pPr>
        <w:widowControl w:val="0"/>
        <w:spacing w:after="0"/>
      </w:pPr>
      <w:r w:rsidRPr="00E674F8">
        <w:t xml:space="preserve">Банк получателя: </w:t>
      </w:r>
      <w:r>
        <w:t>ОКЦ № 1 Северо-Западного ГУ Банка России//УФК по Ленинградской</w:t>
      </w:r>
    </w:p>
    <w:p w14:paraId="6780344E" w14:textId="77777777" w:rsidR="00070310" w:rsidRDefault="00070310" w:rsidP="00143A50">
      <w:pPr>
        <w:widowControl w:val="0"/>
        <w:spacing w:after="0"/>
      </w:pPr>
      <w:r>
        <w:t>области г. Санкт-Петербург</w:t>
      </w:r>
    </w:p>
    <w:p w14:paraId="3C6395AA" w14:textId="77777777" w:rsidR="00070310" w:rsidRPr="00E674F8" w:rsidRDefault="00070310" w:rsidP="00143A50">
      <w:pPr>
        <w:widowControl w:val="0"/>
        <w:spacing w:after="0"/>
      </w:pPr>
      <w:r w:rsidRPr="00E674F8">
        <w:t>БИК ТОФК: 044030098</w:t>
      </w:r>
    </w:p>
    <w:p w14:paraId="537161DD" w14:textId="77777777" w:rsidR="00070310" w:rsidRPr="00E674F8" w:rsidRDefault="00070310" w:rsidP="00143A50">
      <w:pPr>
        <w:widowControl w:val="0"/>
        <w:spacing w:after="0"/>
      </w:pPr>
      <w:r w:rsidRPr="00E674F8">
        <w:t>Единый казначейский счет: 40102810745370000098</w:t>
      </w:r>
    </w:p>
    <w:p w14:paraId="3FC44396" w14:textId="77777777" w:rsidR="00070310" w:rsidRPr="00E674F8" w:rsidRDefault="00070310" w:rsidP="00143A50">
      <w:pPr>
        <w:widowControl w:val="0"/>
        <w:spacing w:after="0"/>
      </w:pPr>
      <w:r w:rsidRPr="00E674F8">
        <w:t>ОКПО 32836007   ОГРН 1024701335240   ОКАТО 41225503000  ОКОГУ 3300400    ОКФС 14   ОКОНХ  97610  ОКОПФ 75404</w:t>
      </w:r>
    </w:p>
    <w:p w14:paraId="6761A556" w14:textId="77777777" w:rsidR="00070310" w:rsidRPr="00E674F8" w:rsidRDefault="00070310" w:rsidP="00143A50">
      <w:pPr>
        <w:widowControl w:val="0"/>
        <w:spacing w:after="0"/>
      </w:pPr>
      <w:r w:rsidRPr="00E674F8">
        <w:t>Т\Ф (813) -62-74-106</w:t>
      </w:r>
    </w:p>
    <w:p w14:paraId="2810B7E6" w14:textId="77777777" w:rsidR="00070310" w:rsidRPr="00E674F8" w:rsidRDefault="00070310" w:rsidP="00143A50">
      <w:pPr>
        <w:widowControl w:val="0"/>
        <w:spacing w:after="0"/>
      </w:pPr>
      <w:r w:rsidRPr="00E674F8">
        <w:t xml:space="preserve">                 -62-76-666 </w:t>
      </w:r>
    </w:p>
    <w:p w14:paraId="246BBC5C" w14:textId="77777777" w:rsidR="00070310" w:rsidRPr="00E674F8" w:rsidRDefault="00070310" w:rsidP="00143A50">
      <w:pPr>
        <w:widowControl w:val="0"/>
        <w:spacing w:after="0"/>
      </w:pPr>
    </w:p>
    <w:p w14:paraId="5425EC0A" w14:textId="77777777" w:rsidR="00070310" w:rsidRPr="00E674F8" w:rsidRDefault="00070310" w:rsidP="00143A50">
      <w:pPr>
        <w:widowControl w:val="0"/>
        <w:spacing w:after="0"/>
      </w:pPr>
      <w:r w:rsidRPr="00E674F8">
        <w:t>Глава администрации</w:t>
      </w:r>
    </w:p>
    <w:p w14:paraId="4DDD1492" w14:textId="77777777" w:rsidR="00070310" w:rsidRPr="00E674F8" w:rsidRDefault="00070310" w:rsidP="00143A50">
      <w:pPr>
        <w:widowControl w:val="0"/>
        <w:spacing w:after="0"/>
      </w:pPr>
    </w:p>
    <w:p w14:paraId="356B162F" w14:textId="77777777" w:rsidR="00070310" w:rsidRPr="00E674F8" w:rsidRDefault="00070310" w:rsidP="00143A50">
      <w:pPr>
        <w:widowControl w:val="0"/>
        <w:spacing w:after="0"/>
      </w:pPr>
      <w:r w:rsidRPr="00E674F8">
        <w:t>____________________ / Маслаков А.В./</w:t>
      </w:r>
    </w:p>
    <w:p w14:paraId="683EC730" w14:textId="77777777" w:rsidR="00070310" w:rsidRDefault="00070310" w:rsidP="00070310">
      <w:pPr>
        <w:rPr>
          <w:b/>
        </w:rPr>
      </w:pPr>
    </w:p>
    <w:p w14:paraId="4B6C6C88" w14:textId="77777777" w:rsidR="00070310" w:rsidRPr="00AC064E" w:rsidRDefault="00070310" w:rsidP="00070310"/>
    <w:p w14:paraId="198C6D0F" w14:textId="77777777" w:rsidR="00E64D8A" w:rsidRDefault="00070310" w:rsidP="00B631AB">
      <w:pPr>
        <w:shd w:val="clear" w:color="auto" w:fill="FFFFFF"/>
        <w:spacing w:before="7"/>
        <w:jc w:val="left"/>
        <w:rPr>
          <w:bCs/>
        </w:rPr>
      </w:pPr>
      <w:r>
        <w:t>Исполнитель</w:t>
      </w:r>
      <w:r w:rsidRPr="00AC064E">
        <w:rPr>
          <w:bCs/>
        </w:rPr>
        <w:t xml:space="preserve">: </w:t>
      </w:r>
    </w:p>
    <w:p w14:paraId="3B408F26" w14:textId="77777777" w:rsidR="00760B47" w:rsidRDefault="00760B47" w:rsidP="00760B47">
      <w:pPr>
        <w:jc w:val="left"/>
        <w:rPr>
          <w:sz w:val="22"/>
          <w:szCs w:val="22"/>
        </w:rPr>
      </w:pPr>
    </w:p>
    <w:p w14:paraId="36C06F36" w14:textId="77777777" w:rsidR="003168BE" w:rsidRDefault="003168BE" w:rsidP="00760B47">
      <w:pPr>
        <w:jc w:val="left"/>
        <w:rPr>
          <w:sz w:val="22"/>
          <w:szCs w:val="22"/>
        </w:rPr>
      </w:pPr>
    </w:p>
    <w:p w14:paraId="0F772C42" w14:textId="77777777" w:rsidR="003168BE" w:rsidRDefault="003168BE" w:rsidP="00760B47">
      <w:pPr>
        <w:jc w:val="left"/>
        <w:rPr>
          <w:sz w:val="22"/>
          <w:szCs w:val="22"/>
        </w:rPr>
      </w:pPr>
    </w:p>
    <w:p w14:paraId="69E997F2" w14:textId="77777777" w:rsidR="003168BE" w:rsidRDefault="003168BE" w:rsidP="00760B47">
      <w:pPr>
        <w:jc w:val="left"/>
        <w:rPr>
          <w:sz w:val="22"/>
          <w:szCs w:val="22"/>
        </w:rPr>
      </w:pPr>
    </w:p>
    <w:p w14:paraId="4177130E" w14:textId="77777777" w:rsidR="003168BE" w:rsidRDefault="003168BE" w:rsidP="00760B47">
      <w:pPr>
        <w:jc w:val="left"/>
        <w:rPr>
          <w:sz w:val="22"/>
          <w:szCs w:val="22"/>
        </w:rPr>
      </w:pPr>
    </w:p>
    <w:p w14:paraId="1022C865" w14:textId="77777777" w:rsidR="003168BE" w:rsidRDefault="003168BE" w:rsidP="00760B47">
      <w:pPr>
        <w:jc w:val="left"/>
        <w:rPr>
          <w:sz w:val="22"/>
          <w:szCs w:val="22"/>
        </w:rPr>
      </w:pPr>
    </w:p>
    <w:p w14:paraId="216E8909" w14:textId="77777777" w:rsidR="003168BE" w:rsidRDefault="003168BE" w:rsidP="00760B47">
      <w:pPr>
        <w:jc w:val="left"/>
        <w:rPr>
          <w:sz w:val="22"/>
          <w:szCs w:val="22"/>
        </w:rPr>
      </w:pPr>
    </w:p>
    <w:p w14:paraId="288BD68B" w14:textId="77777777" w:rsidR="003168BE" w:rsidRDefault="003168BE" w:rsidP="00760B47">
      <w:pPr>
        <w:jc w:val="left"/>
        <w:rPr>
          <w:sz w:val="22"/>
          <w:szCs w:val="22"/>
        </w:rPr>
      </w:pPr>
    </w:p>
    <w:p w14:paraId="17B255C9" w14:textId="77777777" w:rsidR="003168BE" w:rsidRDefault="003168BE" w:rsidP="00760B47">
      <w:pPr>
        <w:jc w:val="left"/>
        <w:rPr>
          <w:sz w:val="22"/>
          <w:szCs w:val="22"/>
        </w:rPr>
      </w:pPr>
    </w:p>
    <w:p w14:paraId="2F91B7D8" w14:textId="77777777" w:rsidR="003168BE" w:rsidRDefault="003168BE" w:rsidP="00760B47">
      <w:pPr>
        <w:jc w:val="left"/>
        <w:rPr>
          <w:sz w:val="22"/>
          <w:szCs w:val="22"/>
        </w:rPr>
      </w:pPr>
    </w:p>
    <w:p w14:paraId="04469950" w14:textId="77777777" w:rsidR="003168BE" w:rsidRDefault="003168BE" w:rsidP="00760B47">
      <w:pPr>
        <w:jc w:val="left"/>
        <w:rPr>
          <w:sz w:val="22"/>
          <w:szCs w:val="22"/>
        </w:rPr>
      </w:pPr>
    </w:p>
    <w:p w14:paraId="23743C40" w14:textId="77777777" w:rsidR="003168BE" w:rsidRPr="00A800BF" w:rsidRDefault="003168BE" w:rsidP="00760B47">
      <w:pPr>
        <w:jc w:val="left"/>
        <w:rPr>
          <w:sz w:val="22"/>
          <w:szCs w:val="22"/>
        </w:rPr>
      </w:pPr>
    </w:p>
    <w:p w14:paraId="3D3820D7" w14:textId="77777777" w:rsidR="00760B47" w:rsidRDefault="00760B47" w:rsidP="00760B47">
      <w:pPr>
        <w:jc w:val="left"/>
        <w:rPr>
          <w:sz w:val="22"/>
          <w:szCs w:val="22"/>
        </w:rPr>
      </w:pPr>
      <w:r w:rsidRPr="00A800BF">
        <w:rPr>
          <w:sz w:val="22"/>
          <w:szCs w:val="22"/>
        </w:rPr>
        <w:t>_________________</w:t>
      </w:r>
      <w:r>
        <w:rPr>
          <w:sz w:val="22"/>
          <w:szCs w:val="22"/>
        </w:rPr>
        <w:t>__________</w:t>
      </w:r>
      <w:r w:rsidRPr="00A800BF">
        <w:rPr>
          <w:sz w:val="22"/>
          <w:szCs w:val="22"/>
        </w:rPr>
        <w:t>__</w:t>
      </w:r>
    </w:p>
    <w:p w14:paraId="2D50BDC9" w14:textId="77777777" w:rsidR="00760B47" w:rsidRDefault="00760B47" w:rsidP="00B631AB">
      <w:pPr>
        <w:shd w:val="clear" w:color="auto" w:fill="FFFFFF"/>
        <w:spacing w:before="7"/>
        <w:jc w:val="left"/>
        <w:rPr>
          <w:bCs/>
        </w:rPr>
      </w:pPr>
    </w:p>
    <w:p w14:paraId="0D8D8E28" w14:textId="77777777" w:rsidR="00171721" w:rsidRDefault="00171721" w:rsidP="00B631AB">
      <w:pPr>
        <w:shd w:val="clear" w:color="auto" w:fill="FFFFFF"/>
        <w:spacing w:before="7"/>
        <w:jc w:val="left"/>
        <w:rPr>
          <w:bCs/>
        </w:rPr>
        <w:sectPr w:rsidR="00171721" w:rsidSect="00143A50">
          <w:pgSz w:w="11906" w:h="16838"/>
          <w:pgMar w:top="993" w:right="850" w:bottom="851" w:left="1701" w:header="708" w:footer="708" w:gutter="0"/>
          <w:cols w:space="708"/>
          <w:docGrid w:linePitch="360"/>
        </w:sectPr>
      </w:pPr>
    </w:p>
    <w:p w14:paraId="0A93489C" w14:textId="342B63C8" w:rsidR="00E64D8A" w:rsidRDefault="00E64D8A" w:rsidP="00E64D8A">
      <w:pPr>
        <w:widowControl w:val="0"/>
        <w:shd w:val="clear" w:color="auto" w:fill="FFFFFF"/>
        <w:suppressAutoHyphens/>
        <w:ind w:left="6095"/>
        <w:rPr>
          <w:color w:val="000000"/>
        </w:rPr>
      </w:pPr>
      <w:r>
        <w:rPr>
          <w:color w:val="000000"/>
        </w:rPr>
        <w:lastRenderedPageBreak/>
        <w:t xml:space="preserve">Приложение </w:t>
      </w:r>
    </w:p>
    <w:p w14:paraId="4F55455D" w14:textId="77777777" w:rsidR="00E64D8A" w:rsidRDefault="00E64D8A" w:rsidP="00E64D8A">
      <w:pPr>
        <w:widowControl w:val="0"/>
        <w:shd w:val="clear" w:color="auto" w:fill="FFFFFF"/>
        <w:suppressAutoHyphens/>
        <w:ind w:left="6095"/>
        <w:rPr>
          <w:color w:val="000000"/>
        </w:rPr>
      </w:pPr>
      <w:r>
        <w:rPr>
          <w:color w:val="000000"/>
        </w:rPr>
        <w:t xml:space="preserve">к </w:t>
      </w:r>
      <w:r w:rsidRPr="00156DBE">
        <w:t xml:space="preserve">муниципальному </w:t>
      </w:r>
      <w:r>
        <w:rPr>
          <w:color w:val="000000"/>
        </w:rPr>
        <w:t xml:space="preserve">контракту </w:t>
      </w:r>
      <w:r w:rsidRPr="00E64D8A">
        <w:rPr>
          <w:color w:val="000000"/>
        </w:rPr>
        <w:t xml:space="preserve"> </w:t>
      </w:r>
      <w:r>
        <w:rPr>
          <w:color w:val="000000"/>
        </w:rPr>
        <w:t>№</w:t>
      </w:r>
      <w:r w:rsidR="00760B47">
        <w:t xml:space="preserve"> </w:t>
      </w:r>
      <w:r w:rsidR="003168BE">
        <w:t>___________</w:t>
      </w:r>
      <w:r w:rsidR="00805D64">
        <w:t xml:space="preserve"> от </w:t>
      </w:r>
      <w:r w:rsidR="003168BE">
        <w:t>__________</w:t>
      </w:r>
      <w:r w:rsidR="00805D64">
        <w:t>.</w:t>
      </w:r>
    </w:p>
    <w:p w14:paraId="1552DF93" w14:textId="683D71F5" w:rsidR="007D3E98" w:rsidRDefault="007D3E98" w:rsidP="007D3E98">
      <w:pPr>
        <w:pStyle w:val="9"/>
        <w:spacing w:before="60" w:after="60" w:line="264" w:lineRule="auto"/>
        <w:jc w:val="center"/>
        <w:rPr>
          <w:rFonts w:ascii="Times New Roman" w:hAnsi="Times New Roman"/>
          <w:b/>
          <w:i w:val="0"/>
          <w:color w:val="auto"/>
          <w:sz w:val="24"/>
          <w:szCs w:val="26"/>
        </w:rPr>
      </w:pPr>
      <w:r>
        <w:rPr>
          <w:rFonts w:ascii="Times New Roman" w:hAnsi="Times New Roman"/>
          <w:b/>
          <w:i w:val="0"/>
          <w:color w:val="auto"/>
          <w:sz w:val="24"/>
          <w:szCs w:val="26"/>
        </w:rPr>
        <w:t>ОПИСАНИЕ ОБЪЕКТА ЗАКУПКИ</w:t>
      </w:r>
    </w:p>
    <w:p w14:paraId="1849C076" w14:textId="60693D64" w:rsidR="001C49B5" w:rsidRDefault="001C49B5" w:rsidP="001C49B5"/>
    <w:p w14:paraId="7FAECE7E" w14:textId="77777777" w:rsidR="001C49B5" w:rsidRPr="00576D8F" w:rsidRDefault="001C49B5" w:rsidP="001C49B5">
      <w:pPr>
        <w:jc w:val="center"/>
        <w:rPr>
          <w:szCs w:val="26"/>
        </w:rPr>
      </w:pPr>
      <w:r w:rsidRPr="00576D8F">
        <w:rPr>
          <w:szCs w:val="26"/>
        </w:rPr>
        <w:t xml:space="preserve">на </w:t>
      </w:r>
      <w:r>
        <w:rPr>
          <w:szCs w:val="26"/>
        </w:rPr>
        <w:t>оказание услуг по оценке</w:t>
      </w:r>
      <w:r w:rsidRPr="00576D8F">
        <w:rPr>
          <w:szCs w:val="26"/>
        </w:rPr>
        <w:t xml:space="preserve"> рыночной стоимости объект</w:t>
      </w:r>
      <w:r>
        <w:rPr>
          <w:szCs w:val="26"/>
        </w:rPr>
        <w:t>а</w:t>
      </w:r>
      <w:r w:rsidRPr="00576D8F">
        <w:rPr>
          <w:szCs w:val="26"/>
        </w:rPr>
        <w:t xml:space="preserve"> </w:t>
      </w:r>
      <w:r>
        <w:rPr>
          <w:szCs w:val="26"/>
        </w:rPr>
        <w:t>недвижимости</w:t>
      </w:r>
    </w:p>
    <w:tbl>
      <w:tblPr>
        <w:tblpPr w:leftFromText="180" w:rightFromText="180" w:vertAnchor="text" w:horzAnchor="margin" w:tblpXSpec="center" w:tblpY="121"/>
        <w:tblW w:w="10456" w:type="dxa"/>
        <w:tblLayout w:type="fixed"/>
        <w:tblLook w:val="04A0" w:firstRow="1" w:lastRow="0" w:firstColumn="1" w:lastColumn="0" w:noHBand="0" w:noVBand="1"/>
      </w:tblPr>
      <w:tblGrid>
        <w:gridCol w:w="648"/>
        <w:gridCol w:w="3382"/>
        <w:gridCol w:w="6426"/>
      </w:tblGrid>
      <w:tr w:rsidR="001C49B5" w:rsidRPr="000F334A" w14:paraId="7843245B" w14:textId="77777777" w:rsidTr="00F250B4">
        <w:trPr>
          <w:trHeight w:val="480"/>
        </w:trPr>
        <w:tc>
          <w:tcPr>
            <w:tcW w:w="648" w:type="dxa"/>
            <w:tcBorders>
              <w:top w:val="single" w:sz="4" w:space="0" w:color="auto"/>
              <w:left w:val="single" w:sz="4" w:space="0" w:color="auto"/>
              <w:bottom w:val="single" w:sz="8" w:space="0" w:color="auto"/>
              <w:right w:val="single" w:sz="4" w:space="0" w:color="auto"/>
            </w:tcBorders>
            <w:shd w:val="clear" w:color="000000" w:fill="C0C0C0"/>
            <w:vAlign w:val="center"/>
          </w:tcPr>
          <w:p w14:paraId="7034C084" w14:textId="77777777" w:rsidR="001C49B5" w:rsidRPr="000F334A" w:rsidRDefault="001C49B5" w:rsidP="00812B35">
            <w:pPr>
              <w:jc w:val="center"/>
              <w:rPr>
                <w:b/>
                <w:color w:val="000000"/>
                <w:sz w:val="22"/>
                <w:szCs w:val="22"/>
              </w:rPr>
            </w:pPr>
            <w:r w:rsidRPr="000F334A">
              <w:rPr>
                <w:b/>
                <w:color w:val="000000"/>
                <w:sz w:val="22"/>
                <w:szCs w:val="22"/>
              </w:rPr>
              <w:t>№ п/п</w:t>
            </w:r>
          </w:p>
        </w:tc>
        <w:tc>
          <w:tcPr>
            <w:tcW w:w="3382" w:type="dxa"/>
            <w:tcBorders>
              <w:top w:val="single" w:sz="4" w:space="0" w:color="auto"/>
              <w:left w:val="nil"/>
              <w:bottom w:val="single" w:sz="8" w:space="0" w:color="auto"/>
              <w:right w:val="single" w:sz="4" w:space="0" w:color="auto"/>
            </w:tcBorders>
            <w:shd w:val="clear" w:color="000000" w:fill="C0C0C0"/>
            <w:vAlign w:val="center"/>
          </w:tcPr>
          <w:p w14:paraId="32CA74D3" w14:textId="77777777" w:rsidR="001C49B5" w:rsidRPr="000F334A" w:rsidRDefault="001C49B5" w:rsidP="00F250B4">
            <w:pPr>
              <w:jc w:val="center"/>
              <w:rPr>
                <w:b/>
                <w:color w:val="000000"/>
              </w:rPr>
            </w:pPr>
            <w:r w:rsidRPr="000F334A">
              <w:rPr>
                <w:b/>
                <w:color w:val="000000"/>
              </w:rPr>
              <w:t>Наименование объекта</w:t>
            </w:r>
          </w:p>
        </w:tc>
        <w:tc>
          <w:tcPr>
            <w:tcW w:w="6426" w:type="dxa"/>
            <w:tcBorders>
              <w:top w:val="single" w:sz="4" w:space="0" w:color="auto"/>
              <w:left w:val="nil"/>
              <w:bottom w:val="single" w:sz="4" w:space="0" w:color="auto"/>
              <w:right w:val="single" w:sz="4" w:space="0" w:color="auto"/>
            </w:tcBorders>
            <w:shd w:val="clear" w:color="000000" w:fill="C0C0C0"/>
            <w:vAlign w:val="center"/>
          </w:tcPr>
          <w:p w14:paraId="1BF099A6" w14:textId="77777777" w:rsidR="001C49B5" w:rsidRPr="000F334A" w:rsidRDefault="001C49B5" w:rsidP="00F250B4">
            <w:pPr>
              <w:jc w:val="center"/>
              <w:rPr>
                <w:b/>
                <w:color w:val="000000"/>
              </w:rPr>
            </w:pPr>
            <w:r>
              <w:rPr>
                <w:b/>
                <w:color w:val="000000"/>
              </w:rPr>
              <w:t>Местоположение</w:t>
            </w:r>
            <w:r w:rsidRPr="000F334A">
              <w:rPr>
                <w:b/>
                <w:color w:val="000000"/>
              </w:rPr>
              <w:t xml:space="preserve"> </w:t>
            </w:r>
          </w:p>
        </w:tc>
      </w:tr>
      <w:tr w:rsidR="001C49B5" w:rsidRPr="000F334A" w14:paraId="619DAB6A" w14:textId="77777777" w:rsidTr="00F250B4">
        <w:trPr>
          <w:trHeight w:val="816"/>
        </w:trPr>
        <w:tc>
          <w:tcPr>
            <w:tcW w:w="648" w:type="dxa"/>
            <w:vMerge w:val="restart"/>
            <w:tcBorders>
              <w:left w:val="single" w:sz="4" w:space="0" w:color="auto"/>
              <w:right w:val="single" w:sz="4" w:space="0" w:color="auto"/>
            </w:tcBorders>
            <w:shd w:val="clear" w:color="000000" w:fill="FFFFFF"/>
            <w:vAlign w:val="center"/>
          </w:tcPr>
          <w:p w14:paraId="42D6B9F5" w14:textId="27E0C1BC" w:rsidR="001C49B5" w:rsidRPr="000F334A" w:rsidRDefault="001C49B5" w:rsidP="00812B35">
            <w:pPr>
              <w:jc w:val="center"/>
              <w:rPr>
                <w:sz w:val="22"/>
                <w:szCs w:val="23"/>
              </w:rPr>
            </w:pPr>
            <w:r>
              <w:rPr>
                <w:sz w:val="22"/>
                <w:szCs w:val="23"/>
              </w:rPr>
              <w:t>1</w:t>
            </w:r>
          </w:p>
        </w:tc>
        <w:tc>
          <w:tcPr>
            <w:tcW w:w="9808" w:type="dxa"/>
            <w:gridSpan w:val="2"/>
            <w:tcBorders>
              <w:top w:val="single" w:sz="4" w:space="0" w:color="auto"/>
              <w:left w:val="nil"/>
              <w:bottom w:val="single" w:sz="4" w:space="0" w:color="auto"/>
              <w:right w:val="single" w:sz="4" w:space="0" w:color="auto"/>
            </w:tcBorders>
            <w:shd w:val="clear" w:color="000000" w:fill="FFFFFF"/>
            <w:vAlign w:val="center"/>
          </w:tcPr>
          <w:p w14:paraId="42A8D26E" w14:textId="77777777" w:rsidR="001C49B5" w:rsidRPr="000F334A" w:rsidRDefault="001C49B5" w:rsidP="00F250B4">
            <w:pPr>
              <w:pStyle w:val="af1"/>
              <w:rPr>
                <w:sz w:val="22"/>
                <w:szCs w:val="23"/>
              </w:rPr>
            </w:pPr>
            <w:r>
              <w:rPr>
                <w:sz w:val="22"/>
                <w:szCs w:val="23"/>
              </w:rPr>
              <w:t xml:space="preserve">1.1. Земельный участок с кадастровым номером </w:t>
            </w:r>
            <w:r w:rsidRPr="00BF15FD">
              <w:rPr>
                <w:sz w:val="22"/>
                <w:szCs w:val="23"/>
              </w:rPr>
              <w:t>47:17:0107002:458</w:t>
            </w:r>
            <w:r>
              <w:rPr>
                <w:sz w:val="22"/>
                <w:szCs w:val="23"/>
              </w:rPr>
              <w:t xml:space="preserve">, по адресу: </w:t>
            </w:r>
            <w:r>
              <w:t xml:space="preserve"> </w:t>
            </w:r>
            <w:r w:rsidRPr="00BF15FD">
              <w:rPr>
                <w:sz w:val="22"/>
                <w:szCs w:val="23"/>
              </w:rPr>
              <w:t>Российская Федерация, Ленинградская область, муниципальный район Кировский, городское поселение Шлиссельбургское, город Шлиссельбург, улица Старосинявинская дорога, земельный участок 2б/1</w:t>
            </w:r>
          </w:p>
        </w:tc>
      </w:tr>
      <w:tr w:rsidR="001C49B5" w:rsidRPr="000F334A" w14:paraId="34451209" w14:textId="77777777" w:rsidTr="00F250B4">
        <w:trPr>
          <w:trHeight w:val="96"/>
        </w:trPr>
        <w:tc>
          <w:tcPr>
            <w:tcW w:w="648" w:type="dxa"/>
            <w:vMerge/>
            <w:tcBorders>
              <w:left w:val="single" w:sz="4" w:space="0" w:color="auto"/>
              <w:right w:val="single" w:sz="4" w:space="0" w:color="auto"/>
            </w:tcBorders>
            <w:shd w:val="clear" w:color="000000" w:fill="FFFFFF"/>
            <w:vAlign w:val="center"/>
          </w:tcPr>
          <w:p w14:paraId="78C5D919" w14:textId="77777777" w:rsidR="001C49B5" w:rsidRDefault="001C49B5" w:rsidP="00812B35">
            <w:pPr>
              <w:jc w:val="center"/>
              <w:rPr>
                <w:sz w:val="22"/>
                <w:szCs w:val="23"/>
              </w:rPr>
            </w:pPr>
          </w:p>
        </w:tc>
        <w:tc>
          <w:tcPr>
            <w:tcW w:w="9808" w:type="dxa"/>
            <w:gridSpan w:val="2"/>
            <w:tcBorders>
              <w:top w:val="single" w:sz="4" w:space="0" w:color="auto"/>
              <w:left w:val="nil"/>
              <w:bottom w:val="single" w:sz="4" w:space="0" w:color="auto"/>
              <w:right w:val="single" w:sz="4" w:space="0" w:color="auto"/>
            </w:tcBorders>
            <w:shd w:val="clear" w:color="000000" w:fill="FFFFFF"/>
            <w:vAlign w:val="center"/>
          </w:tcPr>
          <w:p w14:paraId="59267AE2" w14:textId="77777777" w:rsidR="001C49B5" w:rsidRDefault="001C49B5" w:rsidP="00F250B4">
            <w:pPr>
              <w:pStyle w:val="af1"/>
              <w:rPr>
                <w:sz w:val="22"/>
                <w:szCs w:val="23"/>
              </w:rPr>
            </w:pPr>
            <w:r w:rsidRPr="00AD36B2">
              <w:rPr>
                <w:sz w:val="22"/>
                <w:szCs w:val="23"/>
              </w:rPr>
              <w:t>1.</w:t>
            </w:r>
            <w:r>
              <w:rPr>
                <w:sz w:val="22"/>
                <w:szCs w:val="23"/>
              </w:rPr>
              <w:t>2</w:t>
            </w:r>
            <w:r w:rsidRPr="00AD36B2">
              <w:rPr>
                <w:sz w:val="22"/>
                <w:szCs w:val="23"/>
              </w:rPr>
              <w:t xml:space="preserve">. Земельный участок с кадастровым номером </w:t>
            </w:r>
            <w:r w:rsidRPr="00B84B91">
              <w:rPr>
                <w:sz w:val="22"/>
                <w:szCs w:val="23"/>
              </w:rPr>
              <w:t>47:17:0105004:1929</w:t>
            </w:r>
            <w:r w:rsidRPr="00AD36B2">
              <w:rPr>
                <w:sz w:val="22"/>
                <w:szCs w:val="23"/>
              </w:rPr>
              <w:t xml:space="preserve">, по адресу:  </w:t>
            </w:r>
            <w:r w:rsidRPr="00B84B91">
              <w:rPr>
                <w:sz w:val="22"/>
                <w:szCs w:val="23"/>
              </w:rPr>
              <w:t>Российская Федерация, Ленинградская область, муниципальный район Кировский, городское поселение Шлиссельбургское, город Шлиссельбург, улица Заречная, земельный участок 22</w:t>
            </w:r>
          </w:p>
        </w:tc>
      </w:tr>
      <w:tr w:rsidR="001C49B5" w:rsidRPr="000F334A" w14:paraId="2D1F8B35" w14:textId="77777777" w:rsidTr="00F250B4">
        <w:trPr>
          <w:trHeight w:val="150"/>
        </w:trPr>
        <w:tc>
          <w:tcPr>
            <w:tcW w:w="648" w:type="dxa"/>
            <w:vMerge/>
            <w:tcBorders>
              <w:left w:val="single" w:sz="4" w:space="0" w:color="auto"/>
              <w:right w:val="single" w:sz="4" w:space="0" w:color="auto"/>
            </w:tcBorders>
            <w:shd w:val="clear" w:color="000000" w:fill="FFFFFF"/>
            <w:vAlign w:val="center"/>
          </w:tcPr>
          <w:p w14:paraId="58D1A641" w14:textId="77777777" w:rsidR="001C49B5" w:rsidRDefault="001C49B5" w:rsidP="00812B35">
            <w:pPr>
              <w:jc w:val="center"/>
              <w:rPr>
                <w:sz w:val="22"/>
                <w:szCs w:val="23"/>
              </w:rPr>
            </w:pPr>
          </w:p>
        </w:tc>
        <w:tc>
          <w:tcPr>
            <w:tcW w:w="9808" w:type="dxa"/>
            <w:gridSpan w:val="2"/>
            <w:tcBorders>
              <w:top w:val="single" w:sz="4" w:space="0" w:color="auto"/>
              <w:left w:val="nil"/>
              <w:bottom w:val="single" w:sz="4" w:space="0" w:color="auto"/>
              <w:right w:val="single" w:sz="4" w:space="0" w:color="auto"/>
            </w:tcBorders>
            <w:shd w:val="clear" w:color="000000" w:fill="FFFFFF"/>
            <w:vAlign w:val="center"/>
          </w:tcPr>
          <w:p w14:paraId="7DE3F449" w14:textId="77777777" w:rsidR="001C49B5" w:rsidRDefault="001C49B5" w:rsidP="00F250B4">
            <w:pPr>
              <w:pStyle w:val="af1"/>
              <w:rPr>
                <w:sz w:val="22"/>
                <w:szCs w:val="23"/>
              </w:rPr>
            </w:pPr>
            <w:r w:rsidRPr="00AD36B2">
              <w:rPr>
                <w:sz w:val="22"/>
                <w:szCs w:val="23"/>
              </w:rPr>
              <w:t>1.</w:t>
            </w:r>
            <w:r>
              <w:rPr>
                <w:sz w:val="22"/>
                <w:szCs w:val="23"/>
              </w:rPr>
              <w:t>3</w:t>
            </w:r>
            <w:r w:rsidRPr="00AD36B2">
              <w:rPr>
                <w:sz w:val="22"/>
                <w:szCs w:val="23"/>
              </w:rPr>
              <w:t xml:space="preserve">. Земельный участок с кадастровым номером </w:t>
            </w:r>
            <w:r w:rsidRPr="00B84B91">
              <w:rPr>
                <w:sz w:val="22"/>
                <w:szCs w:val="23"/>
              </w:rPr>
              <w:t>47:17:0108001:534</w:t>
            </w:r>
            <w:r w:rsidRPr="00AD36B2">
              <w:rPr>
                <w:sz w:val="22"/>
                <w:szCs w:val="23"/>
              </w:rPr>
              <w:t xml:space="preserve">, по адресу:  </w:t>
            </w:r>
            <w:r w:rsidRPr="00B84B91">
              <w:rPr>
                <w:sz w:val="22"/>
                <w:szCs w:val="23"/>
              </w:rPr>
              <w:t xml:space="preserve">Российская Федерация, Ленинградская область, </w:t>
            </w:r>
            <w:proofErr w:type="spellStart"/>
            <w:r w:rsidRPr="00B84B91">
              <w:rPr>
                <w:sz w:val="22"/>
                <w:szCs w:val="23"/>
              </w:rPr>
              <w:t>м.р</w:t>
            </w:r>
            <w:proofErr w:type="spellEnd"/>
            <w:r w:rsidRPr="00B84B91">
              <w:rPr>
                <w:sz w:val="22"/>
                <w:szCs w:val="23"/>
              </w:rPr>
              <w:t xml:space="preserve">-н Кировский, </w:t>
            </w:r>
            <w:proofErr w:type="spellStart"/>
            <w:r w:rsidRPr="00B84B91">
              <w:rPr>
                <w:sz w:val="22"/>
                <w:szCs w:val="23"/>
              </w:rPr>
              <w:t>г.п</w:t>
            </w:r>
            <w:proofErr w:type="spellEnd"/>
            <w:r w:rsidRPr="00B84B91">
              <w:rPr>
                <w:sz w:val="22"/>
                <w:szCs w:val="23"/>
              </w:rPr>
              <w:t xml:space="preserve">. Шлиссельбургское, г. Шлиссельбург, </w:t>
            </w:r>
            <w:r>
              <w:rPr>
                <w:sz w:val="22"/>
                <w:szCs w:val="23"/>
              </w:rPr>
              <w:br/>
            </w:r>
            <w:r w:rsidRPr="00B84B91">
              <w:rPr>
                <w:sz w:val="22"/>
                <w:szCs w:val="23"/>
              </w:rPr>
              <w:t>ул. Красный тракт, з/у 27</w:t>
            </w:r>
          </w:p>
        </w:tc>
      </w:tr>
      <w:tr w:rsidR="001C49B5" w:rsidRPr="000F334A" w14:paraId="2DC850F2" w14:textId="77777777" w:rsidTr="00F250B4">
        <w:trPr>
          <w:trHeight w:val="470"/>
        </w:trPr>
        <w:tc>
          <w:tcPr>
            <w:tcW w:w="648" w:type="dxa"/>
            <w:tcBorders>
              <w:top w:val="single" w:sz="4" w:space="0" w:color="auto"/>
              <w:left w:val="single" w:sz="4" w:space="0" w:color="auto"/>
              <w:bottom w:val="single" w:sz="4" w:space="0" w:color="auto"/>
              <w:right w:val="single" w:sz="4" w:space="0" w:color="auto"/>
            </w:tcBorders>
            <w:vAlign w:val="center"/>
          </w:tcPr>
          <w:p w14:paraId="2E2C3F4E" w14:textId="77777777" w:rsidR="001C49B5" w:rsidRPr="000F334A" w:rsidRDefault="001C49B5" w:rsidP="00812B35">
            <w:pPr>
              <w:ind w:left="33"/>
              <w:jc w:val="center"/>
              <w:rPr>
                <w:sz w:val="22"/>
                <w:szCs w:val="23"/>
              </w:rPr>
            </w:pPr>
            <w:r w:rsidRPr="000F334A">
              <w:rPr>
                <w:sz w:val="22"/>
                <w:szCs w:val="23"/>
              </w:rPr>
              <w:t>2</w:t>
            </w:r>
          </w:p>
        </w:tc>
        <w:tc>
          <w:tcPr>
            <w:tcW w:w="3382" w:type="dxa"/>
            <w:tcBorders>
              <w:top w:val="single" w:sz="4" w:space="0" w:color="auto"/>
              <w:left w:val="single" w:sz="4" w:space="0" w:color="auto"/>
              <w:bottom w:val="single" w:sz="4" w:space="0" w:color="auto"/>
              <w:right w:val="single" w:sz="4" w:space="0" w:color="auto"/>
            </w:tcBorders>
            <w:vAlign w:val="center"/>
          </w:tcPr>
          <w:p w14:paraId="72855F03" w14:textId="77777777" w:rsidR="001C49B5" w:rsidRPr="000F334A" w:rsidRDefault="001C49B5" w:rsidP="00F250B4">
            <w:pPr>
              <w:ind w:left="33"/>
              <w:rPr>
                <w:sz w:val="22"/>
                <w:szCs w:val="23"/>
              </w:rPr>
            </w:pPr>
            <w:r w:rsidRPr="000F334A">
              <w:rPr>
                <w:color w:val="000000"/>
                <w:sz w:val="22"/>
                <w:szCs w:val="23"/>
              </w:rPr>
              <w:t>Цель оценки</w:t>
            </w:r>
          </w:p>
        </w:tc>
        <w:tc>
          <w:tcPr>
            <w:tcW w:w="6426" w:type="dxa"/>
            <w:tcBorders>
              <w:top w:val="single" w:sz="4" w:space="0" w:color="auto"/>
              <w:bottom w:val="single" w:sz="4" w:space="0" w:color="auto"/>
              <w:right w:val="single" w:sz="4" w:space="0" w:color="auto"/>
            </w:tcBorders>
            <w:vAlign w:val="center"/>
          </w:tcPr>
          <w:p w14:paraId="019AE177" w14:textId="77777777" w:rsidR="001C49B5" w:rsidRPr="000F334A" w:rsidRDefault="001C49B5" w:rsidP="00F250B4">
            <w:pPr>
              <w:rPr>
                <w:szCs w:val="26"/>
              </w:rPr>
            </w:pPr>
            <w:r w:rsidRPr="000F334A">
              <w:rPr>
                <w:sz w:val="22"/>
                <w:szCs w:val="23"/>
              </w:rPr>
              <w:t xml:space="preserve">Определение </w:t>
            </w:r>
            <w:r>
              <w:rPr>
                <w:sz w:val="22"/>
                <w:szCs w:val="23"/>
              </w:rPr>
              <w:t>размер рыночной арендной платы</w:t>
            </w:r>
            <w:r w:rsidRPr="000F334A">
              <w:rPr>
                <w:sz w:val="22"/>
                <w:szCs w:val="23"/>
              </w:rPr>
              <w:t xml:space="preserve"> </w:t>
            </w:r>
            <w:r>
              <w:rPr>
                <w:sz w:val="22"/>
                <w:szCs w:val="23"/>
              </w:rPr>
              <w:t xml:space="preserve">за </w:t>
            </w:r>
            <w:r w:rsidRPr="000F334A">
              <w:rPr>
                <w:sz w:val="22"/>
                <w:szCs w:val="23"/>
              </w:rPr>
              <w:t>объект недвижимо</w:t>
            </w:r>
            <w:r>
              <w:rPr>
                <w:sz w:val="22"/>
                <w:szCs w:val="23"/>
              </w:rPr>
              <w:t xml:space="preserve">сти, </w:t>
            </w:r>
            <w:r>
              <w:t xml:space="preserve"> </w:t>
            </w:r>
            <w:r>
              <w:rPr>
                <w:sz w:val="22"/>
                <w:szCs w:val="23"/>
              </w:rPr>
              <w:t>о</w:t>
            </w:r>
            <w:r w:rsidRPr="006369ED">
              <w:rPr>
                <w:sz w:val="22"/>
                <w:szCs w:val="23"/>
              </w:rPr>
              <w:t>пределение рыночной стоимости объекта недвижимости</w:t>
            </w:r>
          </w:p>
        </w:tc>
      </w:tr>
      <w:tr w:rsidR="001C49B5" w:rsidRPr="000F334A" w14:paraId="7492537F" w14:textId="77777777" w:rsidTr="00F250B4">
        <w:trPr>
          <w:trHeight w:val="644"/>
        </w:trPr>
        <w:tc>
          <w:tcPr>
            <w:tcW w:w="648" w:type="dxa"/>
            <w:tcBorders>
              <w:top w:val="single" w:sz="4" w:space="0" w:color="auto"/>
              <w:left w:val="single" w:sz="4" w:space="0" w:color="auto"/>
              <w:bottom w:val="single" w:sz="4" w:space="0" w:color="auto"/>
              <w:right w:val="single" w:sz="4" w:space="0" w:color="auto"/>
            </w:tcBorders>
            <w:vAlign w:val="center"/>
          </w:tcPr>
          <w:p w14:paraId="78D62F06" w14:textId="77777777" w:rsidR="001C49B5" w:rsidRPr="000F334A" w:rsidRDefault="001C49B5" w:rsidP="00812B35">
            <w:pPr>
              <w:jc w:val="center"/>
              <w:rPr>
                <w:sz w:val="22"/>
                <w:szCs w:val="23"/>
              </w:rPr>
            </w:pPr>
            <w:r w:rsidRPr="000F334A">
              <w:rPr>
                <w:sz w:val="22"/>
                <w:szCs w:val="23"/>
              </w:rPr>
              <w:t>3</w:t>
            </w:r>
          </w:p>
        </w:tc>
        <w:tc>
          <w:tcPr>
            <w:tcW w:w="3382" w:type="dxa"/>
            <w:tcBorders>
              <w:top w:val="single" w:sz="4" w:space="0" w:color="auto"/>
              <w:left w:val="single" w:sz="4" w:space="0" w:color="auto"/>
              <w:bottom w:val="single" w:sz="4" w:space="0" w:color="auto"/>
              <w:right w:val="single" w:sz="4" w:space="0" w:color="auto"/>
            </w:tcBorders>
            <w:vAlign w:val="center"/>
          </w:tcPr>
          <w:p w14:paraId="4BD70016" w14:textId="77777777" w:rsidR="001C49B5" w:rsidRPr="000F334A" w:rsidRDefault="001C49B5" w:rsidP="00F250B4">
            <w:pPr>
              <w:rPr>
                <w:sz w:val="22"/>
                <w:szCs w:val="23"/>
              </w:rPr>
            </w:pPr>
            <w:r w:rsidRPr="000F334A">
              <w:rPr>
                <w:sz w:val="22"/>
                <w:szCs w:val="23"/>
              </w:rPr>
              <w:t xml:space="preserve">Предполагаемое использование результатов оценки </w:t>
            </w:r>
          </w:p>
        </w:tc>
        <w:tc>
          <w:tcPr>
            <w:tcW w:w="6426" w:type="dxa"/>
            <w:tcBorders>
              <w:top w:val="single" w:sz="4" w:space="0" w:color="auto"/>
              <w:left w:val="single" w:sz="4" w:space="0" w:color="auto"/>
              <w:bottom w:val="single" w:sz="4" w:space="0" w:color="auto"/>
              <w:right w:val="single" w:sz="4" w:space="0" w:color="auto"/>
            </w:tcBorders>
            <w:vAlign w:val="center"/>
          </w:tcPr>
          <w:p w14:paraId="122B3AD0" w14:textId="77777777" w:rsidR="001C49B5" w:rsidRDefault="001C49B5" w:rsidP="00F250B4">
            <w:pPr>
              <w:rPr>
                <w:sz w:val="22"/>
                <w:szCs w:val="23"/>
              </w:rPr>
            </w:pPr>
            <w:r>
              <w:rPr>
                <w:sz w:val="22"/>
                <w:szCs w:val="23"/>
              </w:rPr>
              <w:t>1</w:t>
            </w:r>
            <w:r w:rsidRPr="000F334A">
              <w:rPr>
                <w:sz w:val="22"/>
                <w:szCs w:val="23"/>
              </w:rPr>
              <w:t>.</w:t>
            </w:r>
            <w:r>
              <w:rPr>
                <w:sz w:val="22"/>
                <w:szCs w:val="23"/>
              </w:rPr>
              <w:t xml:space="preserve"> Продажа права на заключение договора аренды земельного участка (пункт 1.1 и 1.3)</w:t>
            </w:r>
          </w:p>
          <w:p w14:paraId="1F7C09D8" w14:textId="77777777" w:rsidR="001C49B5" w:rsidRPr="000F334A" w:rsidRDefault="001C49B5" w:rsidP="00F250B4">
            <w:pPr>
              <w:rPr>
                <w:bCs/>
                <w:color w:val="000000"/>
                <w:sz w:val="22"/>
                <w:szCs w:val="23"/>
              </w:rPr>
            </w:pPr>
            <w:r>
              <w:rPr>
                <w:sz w:val="22"/>
                <w:szCs w:val="23"/>
              </w:rPr>
              <w:t>2.  Продажа права собственности (пункт 1.2.)</w:t>
            </w:r>
          </w:p>
        </w:tc>
      </w:tr>
      <w:tr w:rsidR="001C49B5" w:rsidRPr="000F334A" w14:paraId="32FC6404" w14:textId="77777777" w:rsidTr="00F250B4">
        <w:trPr>
          <w:trHeight w:val="841"/>
        </w:trPr>
        <w:tc>
          <w:tcPr>
            <w:tcW w:w="648" w:type="dxa"/>
            <w:tcBorders>
              <w:top w:val="single" w:sz="4" w:space="0" w:color="auto"/>
              <w:left w:val="single" w:sz="4" w:space="0" w:color="auto"/>
              <w:bottom w:val="single" w:sz="4" w:space="0" w:color="auto"/>
              <w:right w:val="single" w:sz="4" w:space="0" w:color="auto"/>
            </w:tcBorders>
            <w:vAlign w:val="center"/>
          </w:tcPr>
          <w:p w14:paraId="2C9A1989" w14:textId="77777777" w:rsidR="001C49B5" w:rsidRPr="000F334A" w:rsidRDefault="001C49B5" w:rsidP="00812B35">
            <w:pPr>
              <w:ind w:left="33"/>
              <w:jc w:val="center"/>
              <w:rPr>
                <w:sz w:val="22"/>
                <w:szCs w:val="23"/>
              </w:rPr>
            </w:pPr>
            <w:r w:rsidRPr="000F334A">
              <w:rPr>
                <w:sz w:val="22"/>
                <w:szCs w:val="23"/>
              </w:rPr>
              <w:t>4</w:t>
            </w:r>
          </w:p>
        </w:tc>
        <w:tc>
          <w:tcPr>
            <w:tcW w:w="3382" w:type="dxa"/>
            <w:tcBorders>
              <w:top w:val="single" w:sz="4" w:space="0" w:color="auto"/>
              <w:left w:val="single" w:sz="4" w:space="0" w:color="auto"/>
              <w:bottom w:val="single" w:sz="4" w:space="0" w:color="auto"/>
              <w:right w:val="single" w:sz="4" w:space="0" w:color="auto"/>
            </w:tcBorders>
            <w:vAlign w:val="center"/>
          </w:tcPr>
          <w:p w14:paraId="2ED273EA" w14:textId="77777777" w:rsidR="001C49B5" w:rsidRPr="000F334A" w:rsidRDefault="001C49B5" w:rsidP="00F250B4">
            <w:pPr>
              <w:ind w:left="33"/>
              <w:rPr>
                <w:sz w:val="22"/>
                <w:szCs w:val="23"/>
              </w:rPr>
            </w:pPr>
            <w:r w:rsidRPr="000F334A">
              <w:rPr>
                <w:color w:val="000000"/>
                <w:sz w:val="22"/>
                <w:szCs w:val="23"/>
              </w:rPr>
              <w:t>Определение вида стоимости, подлежащей оценке</w:t>
            </w:r>
          </w:p>
        </w:tc>
        <w:tc>
          <w:tcPr>
            <w:tcW w:w="6426" w:type="dxa"/>
            <w:tcBorders>
              <w:top w:val="single" w:sz="4" w:space="0" w:color="auto"/>
              <w:bottom w:val="single" w:sz="4" w:space="0" w:color="auto"/>
              <w:right w:val="single" w:sz="4" w:space="0" w:color="auto"/>
            </w:tcBorders>
            <w:vAlign w:val="center"/>
          </w:tcPr>
          <w:p w14:paraId="5AB59500" w14:textId="77777777" w:rsidR="001C49B5" w:rsidRDefault="001C49B5" w:rsidP="00F250B4">
            <w:pPr>
              <w:rPr>
                <w:sz w:val="22"/>
                <w:szCs w:val="23"/>
              </w:rPr>
            </w:pPr>
            <w:r w:rsidRPr="007E0EA3">
              <w:rPr>
                <w:sz w:val="22"/>
                <w:szCs w:val="23"/>
              </w:rPr>
              <w:t>Рыночная величина годовой арендной платы – это величина  арендной платы, за которую может быть сдан в аренду объект недвижимости на дату оценки при типичных рыночных условиях.</w:t>
            </w:r>
          </w:p>
          <w:p w14:paraId="0321F54C" w14:textId="77777777" w:rsidR="001C49B5" w:rsidRPr="000F334A" w:rsidRDefault="001C49B5" w:rsidP="00F250B4">
            <w:pPr>
              <w:rPr>
                <w:sz w:val="22"/>
                <w:szCs w:val="23"/>
              </w:rPr>
            </w:pPr>
            <w:r w:rsidRPr="00A41D0F">
              <w:rPr>
                <w:sz w:val="22"/>
                <w:szCs w:val="23"/>
              </w:rPr>
              <w:t>Рыночная стоимость объекта оценки – наиболее вероятная цена, по которой объект оценки может быть отчужден на открытом рынке в условиях конкуренции, когда</w:t>
            </w:r>
            <w:r w:rsidRPr="000F334A">
              <w:rPr>
                <w:sz w:val="22"/>
                <w:szCs w:val="23"/>
              </w:rPr>
              <w:t xml:space="preserve"> стороны сделки действуют разумно, располагая всей необходимой информацией, а на величине цены сделки не отражаются какие-либо чрезвычайные обстоятельства, то есть когда:</w:t>
            </w:r>
          </w:p>
          <w:p w14:paraId="48CC2559" w14:textId="77777777" w:rsidR="001C49B5" w:rsidRPr="000F334A" w:rsidRDefault="001C49B5" w:rsidP="00F250B4">
            <w:pPr>
              <w:rPr>
                <w:sz w:val="22"/>
                <w:szCs w:val="23"/>
              </w:rPr>
            </w:pPr>
            <w:r w:rsidRPr="000F334A">
              <w:rPr>
                <w:sz w:val="22"/>
                <w:szCs w:val="23"/>
              </w:rPr>
              <w:t>- одна из сторон сделки не обязана отчуждать объект оценки, а другая сторона не обязана принимать исполнение;</w:t>
            </w:r>
          </w:p>
          <w:p w14:paraId="5AC19EC6" w14:textId="77777777" w:rsidR="001C49B5" w:rsidRPr="000F334A" w:rsidRDefault="001C49B5" w:rsidP="00F250B4">
            <w:pPr>
              <w:rPr>
                <w:sz w:val="22"/>
                <w:szCs w:val="23"/>
              </w:rPr>
            </w:pPr>
            <w:r w:rsidRPr="000F334A">
              <w:rPr>
                <w:sz w:val="22"/>
                <w:szCs w:val="23"/>
              </w:rPr>
              <w:t>- стороны сделки хорошо осведомлены о предмете сделки и действуют в своих интересах;</w:t>
            </w:r>
          </w:p>
          <w:p w14:paraId="50F501CC" w14:textId="77777777" w:rsidR="001C49B5" w:rsidRPr="000F334A" w:rsidRDefault="001C49B5" w:rsidP="00F250B4">
            <w:pPr>
              <w:rPr>
                <w:sz w:val="22"/>
                <w:szCs w:val="23"/>
              </w:rPr>
            </w:pPr>
            <w:r w:rsidRPr="000F334A">
              <w:rPr>
                <w:sz w:val="22"/>
                <w:szCs w:val="23"/>
              </w:rPr>
              <w:t>- объект оценки представлен на открытом рынке посредством публичной оферты, типичной для аналогичных объектов оценки;</w:t>
            </w:r>
          </w:p>
          <w:p w14:paraId="6252D037" w14:textId="77777777" w:rsidR="001C49B5" w:rsidRPr="000F334A" w:rsidRDefault="001C49B5" w:rsidP="00F250B4">
            <w:pPr>
              <w:rPr>
                <w:sz w:val="22"/>
                <w:szCs w:val="23"/>
              </w:rPr>
            </w:pPr>
            <w:r w:rsidRPr="000F334A">
              <w:rPr>
                <w:sz w:val="22"/>
                <w:szCs w:val="23"/>
              </w:rPr>
              <w:t>- цена сделки представляет собой разумное вознаграждение за объект оценки и принуждения к совершению сделки в отношении сторон сделки с чьей-либо стороны не было;</w:t>
            </w:r>
          </w:p>
          <w:p w14:paraId="1E0AB768" w14:textId="77777777" w:rsidR="001C49B5" w:rsidRPr="000F334A" w:rsidRDefault="001C49B5" w:rsidP="00F250B4">
            <w:pPr>
              <w:rPr>
                <w:sz w:val="22"/>
                <w:szCs w:val="23"/>
              </w:rPr>
            </w:pPr>
            <w:r w:rsidRPr="000F334A">
              <w:rPr>
                <w:sz w:val="22"/>
                <w:szCs w:val="23"/>
              </w:rPr>
              <w:t xml:space="preserve">- платеж за объект оценки выражен в денежной форме (ст.3 Федеральный закон от 29.07.1998 </w:t>
            </w:r>
          </w:p>
          <w:p w14:paraId="1C2ADA10" w14:textId="77777777" w:rsidR="001C49B5" w:rsidRPr="000F334A" w:rsidRDefault="001C49B5" w:rsidP="00F250B4">
            <w:pPr>
              <w:rPr>
                <w:sz w:val="22"/>
                <w:szCs w:val="23"/>
              </w:rPr>
            </w:pPr>
            <w:r w:rsidRPr="000F334A">
              <w:rPr>
                <w:sz w:val="22"/>
                <w:szCs w:val="23"/>
              </w:rPr>
              <w:t>№ 135-ФЗ «Об оценочной деятельности в Российской Федерации»).</w:t>
            </w:r>
          </w:p>
        </w:tc>
      </w:tr>
      <w:tr w:rsidR="001C49B5" w:rsidRPr="000F334A" w14:paraId="68B6C73F" w14:textId="77777777" w:rsidTr="00F250B4">
        <w:trPr>
          <w:trHeight w:val="1075"/>
        </w:trPr>
        <w:tc>
          <w:tcPr>
            <w:tcW w:w="648" w:type="dxa"/>
            <w:tcBorders>
              <w:top w:val="single" w:sz="4" w:space="0" w:color="auto"/>
              <w:left w:val="single" w:sz="4" w:space="0" w:color="auto"/>
              <w:bottom w:val="single" w:sz="4" w:space="0" w:color="auto"/>
              <w:right w:val="single" w:sz="4" w:space="0" w:color="auto"/>
            </w:tcBorders>
            <w:vAlign w:val="center"/>
          </w:tcPr>
          <w:p w14:paraId="1795BCE1" w14:textId="77777777" w:rsidR="001C49B5" w:rsidRPr="000F334A" w:rsidRDefault="001C49B5" w:rsidP="00812B35">
            <w:pPr>
              <w:ind w:left="33"/>
              <w:jc w:val="center"/>
              <w:rPr>
                <w:sz w:val="22"/>
                <w:szCs w:val="23"/>
              </w:rPr>
            </w:pPr>
            <w:r w:rsidRPr="000F334A">
              <w:rPr>
                <w:sz w:val="22"/>
                <w:szCs w:val="23"/>
              </w:rPr>
              <w:t>5</w:t>
            </w:r>
          </w:p>
        </w:tc>
        <w:tc>
          <w:tcPr>
            <w:tcW w:w="3382" w:type="dxa"/>
            <w:tcBorders>
              <w:top w:val="single" w:sz="4" w:space="0" w:color="auto"/>
              <w:left w:val="single" w:sz="4" w:space="0" w:color="auto"/>
              <w:bottom w:val="single" w:sz="4" w:space="0" w:color="auto"/>
              <w:right w:val="single" w:sz="4" w:space="0" w:color="auto"/>
            </w:tcBorders>
            <w:vAlign w:val="center"/>
          </w:tcPr>
          <w:p w14:paraId="667BCBE4" w14:textId="77777777" w:rsidR="001C49B5" w:rsidRPr="000F334A" w:rsidRDefault="001C49B5" w:rsidP="00F250B4">
            <w:pPr>
              <w:ind w:left="33"/>
              <w:rPr>
                <w:sz w:val="22"/>
                <w:szCs w:val="23"/>
              </w:rPr>
            </w:pPr>
            <w:r w:rsidRPr="000F334A">
              <w:rPr>
                <w:sz w:val="22"/>
                <w:szCs w:val="23"/>
              </w:rPr>
              <w:t>Используемые в Отчете стандарты оценки</w:t>
            </w:r>
          </w:p>
        </w:tc>
        <w:tc>
          <w:tcPr>
            <w:tcW w:w="6426" w:type="dxa"/>
            <w:tcBorders>
              <w:top w:val="single" w:sz="4" w:space="0" w:color="auto"/>
              <w:bottom w:val="single" w:sz="4" w:space="0" w:color="auto"/>
              <w:right w:val="single" w:sz="4" w:space="0" w:color="auto"/>
            </w:tcBorders>
          </w:tcPr>
          <w:p w14:paraId="3649E6F6" w14:textId="77777777" w:rsidR="001C49B5" w:rsidRPr="000F334A" w:rsidRDefault="001C49B5" w:rsidP="00F250B4">
            <w:pPr>
              <w:rPr>
                <w:sz w:val="22"/>
                <w:szCs w:val="23"/>
              </w:rPr>
            </w:pPr>
            <w:r w:rsidRPr="000F334A">
              <w:rPr>
                <w:sz w:val="22"/>
                <w:szCs w:val="23"/>
              </w:rPr>
              <w:t>Отчет должен соответствовать требованиям Федерального закона от 29.07.1998 года №135-ФЗ «Об оценочной деятельности в Российской Федерации» с изменениями и дополнениями, а также принятыми на его основе нормативным правовым актам Российской Федерации, в том числе стандартов оценки:</w:t>
            </w:r>
          </w:p>
          <w:p w14:paraId="4C2E2BE1" w14:textId="77777777" w:rsidR="001C49B5" w:rsidRPr="000F334A" w:rsidRDefault="001C49B5" w:rsidP="00F250B4">
            <w:pPr>
              <w:rPr>
                <w:sz w:val="22"/>
                <w:szCs w:val="23"/>
              </w:rPr>
            </w:pPr>
            <w:r w:rsidRPr="000F334A">
              <w:rPr>
                <w:sz w:val="22"/>
                <w:szCs w:val="23"/>
              </w:rPr>
              <w:t xml:space="preserve">1) Федеральный стандарт оценки №1 </w:t>
            </w:r>
            <w:r>
              <w:rPr>
                <w:sz w:val="22"/>
                <w:szCs w:val="23"/>
              </w:rPr>
              <w:t>«</w:t>
            </w:r>
            <w:r>
              <w:t xml:space="preserve">Структура федеральных стандартов  оценки и основные понятия,  используемые в </w:t>
            </w:r>
            <w:r>
              <w:lastRenderedPageBreak/>
              <w:t>федеральных стандартах оценки (ФСО I)»;</w:t>
            </w:r>
          </w:p>
          <w:p w14:paraId="22563FA4" w14:textId="77777777" w:rsidR="001C49B5" w:rsidRPr="000F334A" w:rsidRDefault="001C49B5" w:rsidP="00F250B4">
            <w:pPr>
              <w:rPr>
                <w:sz w:val="22"/>
                <w:szCs w:val="23"/>
              </w:rPr>
            </w:pPr>
            <w:r w:rsidRPr="000F334A">
              <w:rPr>
                <w:sz w:val="22"/>
                <w:szCs w:val="23"/>
              </w:rPr>
              <w:t>2) Федеральный стандарт оценки №2 «</w:t>
            </w:r>
            <w:r>
              <w:rPr>
                <w:sz w:val="22"/>
                <w:szCs w:val="23"/>
              </w:rPr>
              <w:t xml:space="preserve">Виды стоимости» (ФСО </w:t>
            </w:r>
            <w:r>
              <w:rPr>
                <w:sz w:val="22"/>
                <w:szCs w:val="23"/>
                <w:lang w:val="en-US"/>
              </w:rPr>
              <w:t>II</w:t>
            </w:r>
            <w:r w:rsidRPr="000F334A">
              <w:rPr>
                <w:sz w:val="22"/>
                <w:szCs w:val="23"/>
              </w:rPr>
              <w:t>);</w:t>
            </w:r>
          </w:p>
          <w:p w14:paraId="61D43571" w14:textId="77777777" w:rsidR="001C49B5" w:rsidRDefault="001C49B5" w:rsidP="00F250B4">
            <w:pPr>
              <w:rPr>
                <w:sz w:val="22"/>
                <w:szCs w:val="23"/>
              </w:rPr>
            </w:pPr>
            <w:r w:rsidRPr="000F334A">
              <w:rPr>
                <w:sz w:val="22"/>
                <w:szCs w:val="23"/>
              </w:rPr>
              <w:t>3) Федеральный стандарт оценки №3 «</w:t>
            </w:r>
            <w:r>
              <w:rPr>
                <w:sz w:val="22"/>
                <w:szCs w:val="23"/>
              </w:rPr>
              <w:t xml:space="preserve">Процесс оценки» (ФСО </w:t>
            </w:r>
            <w:r>
              <w:rPr>
                <w:sz w:val="22"/>
                <w:szCs w:val="23"/>
                <w:lang w:val="en-US"/>
              </w:rPr>
              <w:t>III</w:t>
            </w:r>
            <w:r w:rsidRPr="000F334A">
              <w:rPr>
                <w:sz w:val="22"/>
                <w:szCs w:val="23"/>
              </w:rPr>
              <w:t xml:space="preserve">), утвержденные </w:t>
            </w:r>
            <w:r w:rsidRPr="00311382">
              <w:rPr>
                <w:sz w:val="22"/>
                <w:szCs w:val="23"/>
              </w:rPr>
              <w:t>Приказ</w:t>
            </w:r>
            <w:r>
              <w:rPr>
                <w:sz w:val="22"/>
                <w:szCs w:val="23"/>
              </w:rPr>
              <w:t>ом</w:t>
            </w:r>
            <w:r w:rsidRPr="00311382">
              <w:rPr>
                <w:sz w:val="22"/>
                <w:szCs w:val="23"/>
              </w:rPr>
              <w:t xml:space="preserve"> Минэкономразвития России от 14.04.2022 N 200 </w:t>
            </w:r>
          </w:p>
          <w:p w14:paraId="2513191A" w14:textId="77777777" w:rsidR="001C49B5" w:rsidRPr="000F334A" w:rsidRDefault="001C49B5" w:rsidP="00F250B4">
            <w:pPr>
              <w:rPr>
                <w:bCs/>
                <w:color w:val="000000"/>
                <w:sz w:val="22"/>
                <w:szCs w:val="23"/>
              </w:rPr>
            </w:pPr>
            <w:r w:rsidRPr="000F334A">
              <w:rPr>
                <w:sz w:val="22"/>
                <w:szCs w:val="23"/>
              </w:rPr>
              <w:t>4) Федеральный стандарт оценки №7 «Оценка недвижимости» (ФСО №7), утвержденный приказом Минэкономразвития России от 25.09.2014 года № 611</w:t>
            </w:r>
          </w:p>
        </w:tc>
      </w:tr>
      <w:tr w:rsidR="001C49B5" w:rsidRPr="000F334A" w14:paraId="2FA09EDE" w14:textId="77777777" w:rsidTr="00F250B4">
        <w:trPr>
          <w:trHeight w:val="1213"/>
        </w:trPr>
        <w:tc>
          <w:tcPr>
            <w:tcW w:w="648" w:type="dxa"/>
            <w:tcBorders>
              <w:top w:val="single" w:sz="4" w:space="0" w:color="auto"/>
              <w:left w:val="single" w:sz="4" w:space="0" w:color="auto"/>
              <w:bottom w:val="single" w:sz="4" w:space="0" w:color="auto"/>
              <w:right w:val="single" w:sz="4" w:space="0" w:color="auto"/>
            </w:tcBorders>
            <w:vAlign w:val="center"/>
          </w:tcPr>
          <w:p w14:paraId="47069CB2" w14:textId="77777777" w:rsidR="001C49B5" w:rsidRPr="000F334A" w:rsidRDefault="001C49B5" w:rsidP="00812B35">
            <w:pPr>
              <w:ind w:left="33"/>
              <w:jc w:val="center"/>
              <w:rPr>
                <w:sz w:val="22"/>
                <w:szCs w:val="23"/>
              </w:rPr>
            </w:pPr>
            <w:r w:rsidRPr="000F334A">
              <w:rPr>
                <w:sz w:val="22"/>
                <w:szCs w:val="23"/>
              </w:rPr>
              <w:lastRenderedPageBreak/>
              <w:t>6</w:t>
            </w:r>
          </w:p>
        </w:tc>
        <w:tc>
          <w:tcPr>
            <w:tcW w:w="3382" w:type="dxa"/>
            <w:tcBorders>
              <w:top w:val="single" w:sz="4" w:space="0" w:color="auto"/>
              <w:left w:val="single" w:sz="4" w:space="0" w:color="auto"/>
              <w:bottom w:val="single" w:sz="4" w:space="0" w:color="auto"/>
              <w:right w:val="single" w:sz="4" w:space="0" w:color="auto"/>
            </w:tcBorders>
            <w:vAlign w:val="center"/>
          </w:tcPr>
          <w:p w14:paraId="63B62637" w14:textId="77777777" w:rsidR="001C49B5" w:rsidRPr="000F334A" w:rsidRDefault="001C49B5" w:rsidP="00F250B4">
            <w:pPr>
              <w:rPr>
                <w:sz w:val="22"/>
                <w:szCs w:val="23"/>
              </w:rPr>
            </w:pPr>
            <w:r w:rsidRPr="000F334A">
              <w:rPr>
                <w:sz w:val="22"/>
                <w:szCs w:val="23"/>
              </w:rPr>
              <w:t>Документы на объект оценки, содержащие необходимые для оценки характеристики, предоставляемые в адрес Исполнителя Заказчиком</w:t>
            </w:r>
          </w:p>
        </w:tc>
        <w:tc>
          <w:tcPr>
            <w:tcW w:w="6426" w:type="dxa"/>
            <w:tcBorders>
              <w:top w:val="single" w:sz="4" w:space="0" w:color="auto"/>
              <w:bottom w:val="single" w:sz="4" w:space="0" w:color="auto"/>
              <w:right w:val="single" w:sz="4" w:space="0" w:color="auto"/>
            </w:tcBorders>
            <w:vAlign w:val="center"/>
          </w:tcPr>
          <w:p w14:paraId="5DE4E5BE" w14:textId="77777777" w:rsidR="001C49B5" w:rsidRPr="000F334A" w:rsidRDefault="001C49B5" w:rsidP="00F250B4">
            <w:pPr>
              <w:rPr>
                <w:bCs/>
                <w:color w:val="000000"/>
                <w:sz w:val="22"/>
                <w:szCs w:val="23"/>
              </w:rPr>
            </w:pPr>
            <w:r w:rsidRPr="000F334A">
              <w:rPr>
                <w:bCs/>
                <w:color w:val="000000"/>
                <w:sz w:val="22"/>
                <w:szCs w:val="23"/>
              </w:rPr>
              <w:t>1</w:t>
            </w:r>
            <w:r>
              <w:rPr>
                <w:bCs/>
                <w:color w:val="000000"/>
                <w:sz w:val="22"/>
                <w:szCs w:val="23"/>
              </w:rPr>
              <w:t>. Выписка из Е</w:t>
            </w:r>
            <w:r w:rsidRPr="000F334A">
              <w:rPr>
                <w:bCs/>
                <w:color w:val="000000"/>
                <w:sz w:val="22"/>
                <w:szCs w:val="23"/>
              </w:rPr>
              <w:t>диного государственного реестра недвижимости</w:t>
            </w:r>
          </w:p>
          <w:p w14:paraId="314E9B17" w14:textId="77777777" w:rsidR="001C49B5" w:rsidRPr="000F334A" w:rsidRDefault="001C49B5" w:rsidP="00F250B4">
            <w:pPr>
              <w:rPr>
                <w:bCs/>
                <w:color w:val="000000"/>
                <w:sz w:val="22"/>
                <w:szCs w:val="23"/>
              </w:rPr>
            </w:pPr>
          </w:p>
        </w:tc>
      </w:tr>
      <w:tr w:rsidR="001C49B5" w:rsidRPr="000F334A" w14:paraId="588D97B2" w14:textId="77777777" w:rsidTr="00F250B4">
        <w:trPr>
          <w:trHeight w:val="523"/>
        </w:trPr>
        <w:tc>
          <w:tcPr>
            <w:tcW w:w="648" w:type="dxa"/>
            <w:tcBorders>
              <w:top w:val="single" w:sz="4" w:space="0" w:color="auto"/>
              <w:left w:val="single" w:sz="4" w:space="0" w:color="auto"/>
              <w:bottom w:val="single" w:sz="4" w:space="0" w:color="auto"/>
              <w:right w:val="single" w:sz="4" w:space="0" w:color="auto"/>
            </w:tcBorders>
            <w:vAlign w:val="center"/>
          </w:tcPr>
          <w:p w14:paraId="3FFB7880" w14:textId="77777777" w:rsidR="001C49B5" w:rsidRPr="000F334A" w:rsidRDefault="001C49B5" w:rsidP="00812B35">
            <w:pPr>
              <w:ind w:left="33"/>
              <w:jc w:val="center"/>
              <w:rPr>
                <w:sz w:val="22"/>
                <w:szCs w:val="23"/>
              </w:rPr>
            </w:pPr>
            <w:r w:rsidRPr="000F334A">
              <w:rPr>
                <w:sz w:val="22"/>
                <w:szCs w:val="23"/>
              </w:rPr>
              <w:t>7</w:t>
            </w:r>
          </w:p>
        </w:tc>
        <w:tc>
          <w:tcPr>
            <w:tcW w:w="3382" w:type="dxa"/>
            <w:tcBorders>
              <w:top w:val="single" w:sz="4" w:space="0" w:color="auto"/>
              <w:left w:val="single" w:sz="4" w:space="0" w:color="auto"/>
              <w:bottom w:val="single" w:sz="4" w:space="0" w:color="auto"/>
              <w:right w:val="single" w:sz="4" w:space="0" w:color="auto"/>
            </w:tcBorders>
            <w:vAlign w:val="center"/>
          </w:tcPr>
          <w:p w14:paraId="2D4A95C7" w14:textId="77777777" w:rsidR="001C49B5" w:rsidRPr="000F334A" w:rsidRDefault="001C49B5" w:rsidP="00F250B4">
            <w:pPr>
              <w:ind w:left="33"/>
              <w:rPr>
                <w:sz w:val="22"/>
                <w:szCs w:val="23"/>
              </w:rPr>
            </w:pPr>
            <w:r w:rsidRPr="000F334A">
              <w:rPr>
                <w:sz w:val="22"/>
                <w:szCs w:val="23"/>
              </w:rPr>
              <w:t>Срок проведения оценки</w:t>
            </w:r>
          </w:p>
        </w:tc>
        <w:tc>
          <w:tcPr>
            <w:tcW w:w="6426" w:type="dxa"/>
            <w:tcBorders>
              <w:top w:val="single" w:sz="4" w:space="0" w:color="auto"/>
              <w:bottom w:val="single" w:sz="4" w:space="0" w:color="auto"/>
              <w:right w:val="single" w:sz="4" w:space="0" w:color="auto"/>
            </w:tcBorders>
          </w:tcPr>
          <w:p w14:paraId="2160AD84" w14:textId="77777777" w:rsidR="001C49B5" w:rsidRPr="000F334A" w:rsidRDefault="001C49B5" w:rsidP="00F250B4">
            <w:pPr>
              <w:rPr>
                <w:bCs/>
                <w:color w:val="000000"/>
                <w:sz w:val="22"/>
                <w:szCs w:val="23"/>
              </w:rPr>
            </w:pPr>
            <w:r w:rsidRPr="000F334A">
              <w:rPr>
                <w:bCs/>
                <w:color w:val="000000"/>
                <w:sz w:val="22"/>
                <w:szCs w:val="23"/>
              </w:rPr>
              <w:t>Начало проведения оценки: с момента направления заявки с приложением документов, согласно п.6.</w:t>
            </w:r>
          </w:p>
          <w:p w14:paraId="14ED599A" w14:textId="77777777" w:rsidR="001C49B5" w:rsidRDefault="001C49B5" w:rsidP="00F250B4">
            <w:pPr>
              <w:rPr>
                <w:bCs/>
                <w:color w:val="000000"/>
                <w:sz w:val="22"/>
                <w:szCs w:val="23"/>
              </w:rPr>
            </w:pPr>
            <w:r w:rsidRPr="000F334A">
              <w:rPr>
                <w:bCs/>
                <w:color w:val="000000"/>
                <w:sz w:val="22"/>
                <w:szCs w:val="23"/>
              </w:rPr>
              <w:t xml:space="preserve">Срок предоставления предварительной </w:t>
            </w:r>
            <w:r>
              <w:rPr>
                <w:bCs/>
                <w:color w:val="000000"/>
                <w:sz w:val="22"/>
                <w:szCs w:val="23"/>
              </w:rPr>
              <w:t>оценки: 5 (Пять) рабочих дней.</w:t>
            </w:r>
          </w:p>
          <w:p w14:paraId="709328B5" w14:textId="77777777" w:rsidR="001C49B5" w:rsidRPr="000F334A" w:rsidRDefault="001C49B5" w:rsidP="00F250B4">
            <w:pPr>
              <w:rPr>
                <w:bCs/>
                <w:color w:val="000000"/>
                <w:sz w:val="22"/>
                <w:szCs w:val="23"/>
              </w:rPr>
            </w:pPr>
            <w:r w:rsidRPr="000F334A">
              <w:rPr>
                <w:bCs/>
                <w:color w:val="000000"/>
                <w:sz w:val="22"/>
                <w:szCs w:val="23"/>
              </w:rPr>
              <w:t>Срок предоставления отчета об оценке: 10 (Десять) рабочих дней.</w:t>
            </w:r>
          </w:p>
        </w:tc>
      </w:tr>
      <w:tr w:rsidR="001C49B5" w:rsidRPr="000F334A" w14:paraId="43F0120D" w14:textId="77777777" w:rsidTr="00F250B4">
        <w:trPr>
          <w:trHeight w:val="450"/>
        </w:trPr>
        <w:tc>
          <w:tcPr>
            <w:tcW w:w="648" w:type="dxa"/>
            <w:tcBorders>
              <w:top w:val="single" w:sz="4" w:space="0" w:color="auto"/>
              <w:left w:val="single" w:sz="4" w:space="0" w:color="auto"/>
              <w:bottom w:val="single" w:sz="4" w:space="0" w:color="auto"/>
              <w:right w:val="single" w:sz="4" w:space="0" w:color="auto"/>
            </w:tcBorders>
            <w:vAlign w:val="center"/>
          </w:tcPr>
          <w:p w14:paraId="4B016FE4" w14:textId="77777777" w:rsidR="001C49B5" w:rsidRPr="000F334A" w:rsidRDefault="001C49B5" w:rsidP="00812B35">
            <w:pPr>
              <w:jc w:val="center"/>
              <w:rPr>
                <w:sz w:val="22"/>
                <w:szCs w:val="23"/>
              </w:rPr>
            </w:pPr>
            <w:r w:rsidRPr="000F334A">
              <w:rPr>
                <w:sz w:val="22"/>
                <w:szCs w:val="23"/>
              </w:rPr>
              <w:t>8</w:t>
            </w:r>
          </w:p>
        </w:tc>
        <w:tc>
          <w:tcPr>
            <w:tcW w:w="3382" w:type="dxa"/>
            <w:tcBorders>
              <w:top w:val="single" w:sz="4" w:space="0" w:color="auto"/>
              <w:left w:val="single" w:sz="4" w:space="0" w:color="auto"/>
              <w:bottom w:val="single" w:sz="4" w:space="0" w:color="auto"/>
              <w:right w:val="single" w:sz="4" w:space="0" w:color="auto"/>
            </w:tcBorders>
            <w:vAlign w:val="center"/>
          </w:tcPr>
          <w:p w14:paraId="112E4AB5" w14:textId="77777777" w:rsidR="001C49B5" w:rsidRPr="000F334A" w:rsidRDefault="001C49B5" w:rsidP="00F250B4">
            <w:pPr>
              <w:rPr>
                <w:sz w:val="22"/>
                <w:szCs w:val="23"/>
              </w:rPr>
            </w:pPr>
            <w:r w:rsidRPr="000F334A">
              <w:rPr>
                <w:sz w:val="22"/>
                <w:szCs w:val="23"/>
              </w:rPr>
              <w:t>Дата оценки</w:t>
            </w:r>
          </w:p>
        </w:tc>
        <w:tc>
          <w:tcPr>
            <w:tcW w:w="6426" w:type="dxa"/>
            <w:tcBorders>
              <w:top w:val="single" w:sz="4" w:space="0" w:color="auto"/>
              <w:left w:val="single" w:sz="4" w:space="0" w:color="auto"/>
              <w:bottom w:val="single" w:sz="4" w:space="0" w:color="auto"/>
              <w:right w:val="single" w:sz="4" w:space="0" w:color="auto"/>
            </w:tcBorders>
            <w:vAlign w:val="center"/>
          </w:tcPr>
          <w:p w14:paraId="37F4C32B" w14:textId="77777777" w:rsidR="001C49B5" w:rsidRPr="000F334A" w:rsidRDefault="001C49B5" w:rsidP="00F250B4">
            <w:pPr>
              <w:rPr>
                <w:sz w:val="22"/>
                <w:szCs w:val="23"/>
              </w:rPr>
            </w:pPr>
            <w:r w:rsidRPr="000F334A">
              <w:rPr>
                <w:sz w:val="22"/>
                <w:szCs w:val="23"/>
              </w:rPr>
              <w:t xml:space="preserve">На дату осмотра. Осмотр  объектов недвижимости осуществляется с представителями </w:t>
            </w:r>
            <w:r>
              <w:rPr>
                <w:sz w:val="22"/>
                <w:szCs w:val="23"/>
              </w:rPr>
              <w:t>отдела архитектуры, градостроительства и землепользования администрации Шлиссельбургского городского поселения Кировского муниципального района Ленинградской области</w:t>
            </w:r>
            <w:r w:rsidRPr="000F334A">
              <w:rPr>
                <w:sz w:val="22"/>
                <w:szCs w:val="23"/>
              </w:rPr>
              <w:t xml:space="preserve"> </w:t>
            </w:r>
          </w:p>
        </w:tc>
      </w:tr>
      <w:tr w:rsidR="001C49B5" w:rsidRPr="000F334A" w14:paraId="4CCEBC0D" w14:textId="77777777" w:rsidTr="00F250B4">
        <w:trPr>
          <w:trHeight w:val="450"/>
        </w:trPr>
        <w:tc>
          <w:tcPr>
            <w:tcW w:w="648" w:type="dxa"/>
            <w:tcBorders>
              <w:top w:val="single" w:sz="4" w:space="0" w:color="auto"/>
              <w:left w:val="single" w:sz="4" w:space="0" w:color="auto"/>
              <w:bottom w:val="single" w:sz="4" w:space="0" w:color="auto"/>
              <w:right w:val="single" w:sz="4" w:space="0" w:color="auto"/>
            </w:tcBorders>
            <w:vAlign w:val="center"/>
          </w:tcPr>
          <w:p w14:paraId="6BF156DC" w14:textId="77777777" w:rsidR="001C49B5" w:rsidRPr="000F334A" w:rsidRDefault="001C49B5" w:rsidP="00812B35">
            <w:pPr>
              <w:jc w:val="center"/>
              <w:rPr>
                <w:sz w:val="22"/>
                <w:szCs w:val="23"/>
              </w:rPr>
            </w:pPr>
            <w:r w:rsidRPr="000F334A">
              <w:rPr>
                <w:sz w:val="22"/>
                <w:szCs w:val="23"/>
              </w:rPr>
              <w:t>9</w:t>
            </w:r>
          </w:p>
        </w:tc>
        <w:tc>
          <w:tcPr>
            <w:tcW w:w="3382" w:type="dxa"/>
            <w:tcBorders>
              <w:top w:val="single" w:sz="4" w:space="0" w:color="auto"/>
              <w:left w:val="single" w:sz="4" w:space="0" w:color="auto"/>
              <w:bottom w:val="single" w:sz="4" w:space="0" w:color="auto"/>
              <w:right w:val="single" w:sz="4" w:space="0" w:color="auto"/>
            </w:tcBorders>
            <w:vAlign w:val="center"/>
          </w:tcPr>
          <w:p w14:paraId="249E2378" w14:textId="77777777" w:rsidR="001C49B5" w:rsidRPr="000F334A" w:rsidRDefault="001C49B5" w:rsidP="00F250B4">
            <w:pPr>
              <w:rPr>
                <w:sz w:val="22"/>
                <w:szCs w:val="23"/>
              </w:rPr>
            </w:pPr>
            <w:r w:rsidRPr="000F334A">
              <w:rPr>
                <w:sz w:val="22"/>
                <w:szCs w:val="23"/>
              </w:rPr>
              <w:t>Требования к отчету об оценке</w:t>
            </w:r>
          </w:p>
        </w:tc>
        <w:tc>
          <w:tcPr>
            <w:tcW w:w="6426" w:type="dxa"/>
            <w:tcBorders>
              <w:top w:val="single" w:sz="4" w:space="0" w:color="auto"/>
              <w:bottom w:val="single" w:sz="4" w:space="0" w:color="auto"/>
              <w:right w:val="single" w:sz="4" w:space="0" w:color="auto"/>
            </w:tcBorders>
          </w:tcPr>
          <w:p w14:paraId="61C37BA6" w14:textId="77777777" w:rsidR="001C49B5" w:rsidRPr="000F334A" w:rsidRDefault="001C49B5" w:rsidP="001C49B5">
            <w:pPr>
              <w:numPr>
                <w:ilvl w:val="0"/>
                <w:numId w:val="42"/>
              </w:numPr>
              <w:spacing w:after="0"/>
              <w:rPr>
                <w:bCs/>
                <w:color w:val="000000"/>
                <w:sz w:val="22"/>
                <w:szCs w:val="23"/>
              </w:rPr>
            </w:pPr>
            <w:r w:rsidRPr="000F334A">
              <w:rPr>
                <w:bCs/>
                <w:color w:val="000000"/>
                <w:sz w:val="22"/>
                <w:szCs w:val="23"/>
              </w:rPr>
              <w:t xml:space="preserve">В отчете об оценке должны быть указаны дата составления отчета и его номер. </w:t>
            </w:r>
          </w:p>
          <w:p w14:paraId="236B6CF8" w14:textId="77777777" w:rsidR="001C49B5" w:rsidRPr="000F334A" w:rsidRDefault="001C49B5" w:rsidP="001C49B5">
            <w:pPr>
              <w:numPr>
                <w:ilvl w:val="0"/>
                <w:numId w:val="42"/>
              </w:numPr>
              <w:spacing w:after="0"/>
              <w:rPr>
                <w:bCs/>
                <w:color w:val="000000"/>
                <w:sz w:val="22"/>
                <w:szCs w:val="23"/>
              </w:rPr>
            </w:pPr>
            <w:r w:rsidRPr="000F334A">
              <w:rPr>
                <w:bCs/>
                <w:color w:val="000000"/>
                <w:sz w:val="22"/>
                <w:szCs w:val="23"/>
              </w:rPr>
              <w:t>В отчете об оценке должны содержаться следующие сведения:</w:t>
            </w:r>
          </w:p>
          <w:p w14:paraId="6B401B84" w14:textId="77777777" w:rsidR="001C49B5" w:rsidRPr="000F334A" w:rsidRDefault="001C49B5" w:rsidP="001C49B5">
            <w:pPr>
              <w:numPr>
                <w:ilvl w:val="1"/>
                <w:numId w:val="42"/>
              </w:numPr>
              <w:spacing w:after="0"/>
              <w:rPr>
                <w:bCs/>
                <w:color w:val="000000"/>
                <w:sz w:val="22"/>
                <w:szCs w:val="23"/>
              </w:rPr>
            </w:pPr>
            <w:r w:rsidRPr="000F334A">
              <w:rPr>
                <w:bCs/>
                <w:color w:val="000000"/>
                <w:sz w:val="22"/>
                <w:szCs w:val="23"/>
              </w:rPr>
              <w:t>задание на оценку в соответствии с требованиями федеральных стандартов оценки;</w:t>
            </w:r>
          </w:p>
          <w:p w14:paraId="156C845A" w14:textId="77777777" w:rsidR="001C49B5" w:rsidRPr="000F334A" w:rsidRDefault="001C49B5" w:rsidP="001C49B5">
            <w:pPr>
              <w:numPr>
                <w:ilvl w:val="1"/>
                <w:numId w:val="42"/>
              </w:numPr>
              <w:spacing w:after="0"/>
              <w:rPr>
                <w:bCs/>
                <w:color w:val="000000"/>
                <w:sz w:val="22"/>
                <w:szCs w:val="23"/>
              </w:rPr>
            </w:pPr>
            <w:r w:rsidRPr="000F334A">
              <w:rPr>
                <w:bCs/>
                <w:color w:val="000000"/>
                <w:sz w:val="22"/>
                <w:szCs w:val="23"/>
              </w:rPr>
              <w:t>применяемые стандарты оценки;</w:t>
            </w:r>
          </w:p>
          <w:p w14:paraId="7F1E2BA9" w14:textId="77777777" w:rsidR="001C49B5" w:rsidRPr="000F334A" w:rsidRDefault="001C49B5" w:rsidP="001C49B5">
            <w:pPr>
              <w:numPr>
                <w:ilvl w:val="1"/>
                <w:numId w:val="42"/>
              </w:numPr>
              <w:spacing w:after="0"/>
              <w:rPr>
                <w:bCs/>
                <w:color w:val="000000"/>
                <w:sz w:val="22"/>
                <w:szCs w:val="23"/>
              </w:rPr>
            </w:pPr>
            <w:r w:rsidRPr="000F334A">
              <w:rPr>
                <w:bCs/>
                <w:color w:val="000000"/>
                <w:sz w:val="22"/>
                <w:szCs w:val="23"/>
              </w:rPr>
              <w:t>принятые при проведении оценки объекта оценки допущения;</w:t>
            </w:r>
          </w:p>
          <w:p w14:paraId="437DF0B9" w14:textId="77777777" w:rsidR="001C49B5" w:rsidRPr="000F334A" w:rsidRDefault="001C49B5" w:rsidP="001C49B5">
            <w:pPr>
              <w:numPr>
                <w:ilvl w:val="1"/>
                <w:numId w:val="42"/>
              </w:numPr>
              <w:spacing w:after="0"/>
              <w:rPr>
                <w:bCs/>
                <w:color w:val="000000"/>
                <w:sz w:val="22"/>
                <w:szCs w:val="23"/>
              </w:rPr>
            </w:pPr>
            <w:r w:rsidRPr="000F334A">
              <w:rPr>
                <w:bCs/>
                <w:color w:val="000000"/>
                <w:sz w:val="22"/>
                <w:szCs w:val="23"/>
              </w:rPr>
              <w:t>сведения о заказчике оценки и об оценщике (оценщиках), подписавшем (подписавших) отчет об оценке (в том числе фамилия, имя и (при наличии) отчество, номер контактного телефона, почтовый адрес, адрес электронной почты оценщика и сведения о членстве оценщика в саморегулируемой организации оценщиков), а также о юридическом лице, с которым оценщик (оценщики) заключил (заключили) трудовой договор, в том числе о независимости такого юридического лица и оценщика (оценщиков) в соответствии с требованиями законодательства Российской Федерации об оценочной деятельности;</w:t>
            </w:r>
          </w:p>
          <w:p w14:paraId="5188CCA3" w14:textId="77777777" w:rsidR="001C49B5" w:rsidRPr="000F334A" w:rsidRDefault="001C49B5" w:rsidP="001C49B5">
            <w:pPr>
              <w:numPr>
                <w:ilvl w:val="1"/>
                <w:numId w:val="42"/>
              </w:numPr>
              <w:spacing w:after="0"/>
              <w:rPr>
                <w:bCs/>
                <w:color w:val="000000"/>
                <w:sz w:val="22"/>
                <w:szCs w:val="23"/>
              </w:rPr>
            </w:pPr>
            <w:r w:rsidRPr="000F334A">
              <w:rPr>
                <w:bCs/>
                <w:color w:val="000000"/>
                <w:sz w:val="22"/>
                <w:szCs w:val="23"/>
              </w:rPr>
              <w:t>информация обо всех привлеченных к проведению оценки и подготовке отчета об оценке организациях и специалистах с указанием их квалификации и степени их участия в проведении оценки объекта оценки;</w:t>
            </w:r>
          </w:p>
          <w:p w14:paraId="081F647B" w14:textId="77777777" w:rsidR="001C49B5" w:rsidRPr="000F334A" w:rsidRDefault="001C49B5" w:rsidP="001C49B5">
            <w:pPr>
              <w:numPr>
                <w:ilvl w:val="1"/>
                <w:numId w:val="42"/>
              </w:numPr>
              <w:spacing w:after="0"/>
              <w:rPr>
                <w:bCs/>
                <w:color w:val="000000"/>
                <w:sz w:val="22"/>
                <w:szCs w:val="23"/>
              </w:rPr>
            </w:pPr>
            <w:r w:rsidRPr="000F334A">
              <w:rPr>
                <w:bCs/>
                <w:color w:val="000000"/>
                <w:sz w:val="22"/>
                <w:szCs w:val="23"/>
              </w:rPr>
              <w:t xml:space="preserve">основные факты и выводы. В разделе основных фактов и выводов должны содержаться: </w:t>
            </w:r>
          </w:p>
          <w:p w14:paraId="375E7F4D" w14:textId="77777777" w:rsidR="001C49B5" w:rsidRPr="000F334A" w:rsidRDefault="001C49B5" w:rsidP="001C49B5">
            <w:pPr>
              <w:numPr>
                <w:ilvl w:val="0"/>
                <w:numId w:val="43"/>
              </w:numPr>
              <w:spacing w:after="0"/>
              <w:rPr>
                <w:bCs/>
                <w:color w:val="000000"/>
                <w:sz w:val="22"/>
                <w:szCs w:val="23"/>
              </w:rPr>
            </w:pPr>
            <w:r w:rsidRPr="000F334A">
              <w:rPr>
                <w:bCs/>
                <w:color w:val="000000"/>
                <w:sz w:val="22"/>
                <w:szCs w:val="23"/>
              </w:rPr>
              <w:t>основание для проведения оценщиком оценки объекта оценки;</w:t>
            </w:r>
          </w:p>
          <w:p w14:paraId="3F4684CA" w14:textId="77777777" w:rsidR="001C49B5" w:rsidRPr="000F334A" w:rsidRDefault="001C49B5" w:rsidP="001C49B5">
            <w:pPr>
              <w:numPr>
                <w:ilvl w:val="0"/>
                <w:numId w:val="43"/>
              </w:numPr>
              <w:spacing w:after="0"/>
              <w:rPr>
                <w:bCs/>
                <w:color w:val="000000"/>
                <w:sz w:val="22"/>
                <w:szCs w:val="23"/>
              </w:rPr>
            </w:pPr>
            <w:r w:rsidRPr="000F334A">
              <w:rPr>
                <w:bCs/>
                <w:color w:val="000000"/>
                <w:sz w:val="22"/>
                <w:szCs w:val="23"/>
              </w:rPr>
              <w:t>общая информация, идентифицирующая объект оценки;</w:t>
            </w:r>
          </w:p>
          <w:p w14:paraId="0F610EBB" w14:textId="77777777" w:rsidR="001C49B5" w:rsidRPr="000F334A" w:rsidRDefault="001C49B5" w:rsidP="001C49B5">
            <w:pPr>
              <w:numPr>
                <w:ilvl w:val="0"/>
                <w:numId w:val="43"/>
              </w:numPr>
              <w:spacing w:after="0"/>
              <w:rPr>
                <w:bCs/>
                <w:color w:val="000000"/>
                <w:sz w:val="22"/>
                <w:szCs w:val="23"/>
              </w:rPr>
            </w:pPr>
            <w:r w:rsidRPr="000F334A">
              <w:rPr>
                <w:bCs/>
                <w:color w:val="000000"/>
                <w:sz w:val="22"/>
                <w:szCs w:val="23"/>
              </w:rPr>
              <w:lastRenderedPageBreak/>
              <w:t>результаты оценки, полученные при применении различных подходов к оценке;</w:t>
            </w:r>
          </w:p>
          <w:p w14:paraId="197ECB24" w14:textId="77777777" w:rsidR="001C49B5" w:rsidRPr="000F334A" w:rsidRDefault="001C49B5" w:rsidP="001C49B5">
            <w:pPr>
              <w:numPr>
                <w:ilvl w:val="0"/>
                <w:numId w:val="43"/>
              </w:numPr>
              <w:spacing w:after="0"/>
              <w:rPr>
                <w:bCs/>
                <w:color w:val="000000"/>
                <w:sz w:val="22"/>
                <w:szCs w:val="23"/>
              </w:rPr>
            </w:pPr>
            <w:r w:rsidRPr="000F334A">
              <w:rPr>
                <w:bCs/>
                <w:color w:val="000000"/>
                <w:sz w:val="22"/>
                <w:szCs w:val="23"/>
              </w:rPr>
              <w:t>итоговая величина стоимости объекта оценки;</w:t>
            </w:r>
          </w:p>
          <w:p w14:paraId="3043E830" w14:textId="77777777" w:rsidR="001C49B5" w:rsidRPr="000F334A" w:rsidRDefault="001C49B5" w:rsidP="001C49B5">
            <w:pPr>
              <w:numPr>
                <w:ilvl w:val="0"/>
                <w:numId w:val="43"/>
              </w:numPr>
              <w:spacing w:after="0"/>
              <w:rPr>
                <w:bCs/>
                <w:color w:val="000000"/>
                <w:sz w:val="22"/>
                <w:szCs w:val="23"/>
              </w:rPr>
            </w:pPr>
            <w:r w:rsidRPr="000F334A">
              <w:rPr>
                <w:bCs/>
                <w:color w:val="000000"/>
                <w:sz w:val="22"/>
                <w:szCs w:val="23"/>
              </w:rPr>
              <w:t>ограничения и пределы применения полученной итоговой стоимости;</w:t>
            </w:r>
          </w:p>
          <w:p w14:paraId="382F578C" w14:textId="77777777" w:rsidR="001C49B5" w:rsidRPr="000F334A" w:rsidRDefault="001C49B5" w:rsidP="001C49B5">
            <w:pPr>
              <w:numPr>
                <w:ilvl w:val="1"/>
                <w:numId w:val="42"/>
              </w:numPr>
              <w:spacing w:after="0"/>
              <w:rPr>
                <w:bCs/>
                <w:color w:val="000000"/>
                <w:sz w:val="22"/>
                <w:szCs w:val="23"/>
              </w:rPr>
            </w:pPr>
            <w:r w:rsidRPr="000F334A">
              <w:rPr>
                <w:bCs/>
                <w:color w:val="000000"/>
                <w:sz w:val="22"/>
                <w:szCs w:val="23"/>
              </w:rPr>
              <w:t>описание объекта оценки с указанием перечня документов, используемых оценщиком и устанавливающих количественные и качественные характеристики объекта оценки, а в отношении объекта оценки, принадлежащего юридическому лицу, - также реквизиты юридического лица (в том числе полное и (в случае, если имеется) сокращенное наименование, дата государственной регистрации, основной государственный регистрационный номер) и балансовая стоимость данного объекта оценки (при наличии);</w:t>
            </w:r>
          </w:p>
          <w:p w14:paraId="0B3E7519" w14:textId="77777777" w:rsidR="001C49B5" w:rsidRPr="000F334A" w:rsidRDefault="001C49B5" w:rsidP="001C49B5">
            <w:pPr>
              <w:numPr>
                <w:ilvl w:val="1"/>
                <w:numId w:val="42"/>
              </w:numPr>
              <w:spacing w:after="0"/>
              <w:rPr>
                <w:bCs/>
                <w:color w:val="000000"/>
                <w:sz w:val="22"/>
                <w:szCs w:val="23"/>
              </w:rPr>
            </w:pPr>
            <w:r w:rsidRPr="000F334A">
              <w:rPr>
                <w:bCs/>
                <w:color w:val="000000"/>
                <w:sz w:val="22"/>
                <w:szCs w:val="23"/>
              </w:rPr>
              <w:t>анализ рынка объекта оценки, ценообразующих факторов, а также внешних факторов, влияющих на его стоимость;</w:t>
            </w:r>
          </w:p>
          <w:p w14:paraId="761EEE62" w14:textId="77777777" w:rsidR="001C49B5" w:rsidRPr="000F334A" w:rsidRDefault="001C49B5" w:rsidP="001C49B5">
            <w:pPr>
              <w:numPr>
                <w:ilvl w:val="1"/>
                <w:numId w:val="42"/>
              </w:numPr>
              <w:spacing w:after="0"/>
              <w:rPr>
                <w:bCs/>
                <w:color w:val="000000"/>
                <w:sz w:val="22"/>
                <w:szCs w:val="23"/>
              </w:rPr>
            </w:pPr>
            <w:r w:rsidRPr="000F334A">
              <w:rPr>
                <w:bCs/>
                <w:color w:val="000000"/>
                <w:sz w:val="22"/>
                <w:szCs w:val="23"/>
              </w:rPr>
              <w:t>описание процесса оценки объекта оценки в части применения подхода (подходов) к оценке. В отчете должно быть описано обоснование выбора используемых подходов к оценке и методов в рамках каждого из применяемых подходов, приведена последовательность определения стоимости объекта используемых подходов к оценке и методов в рамках каждого из применяемых подходов, приведена последовательность определения стоимости объекта оценки, а также приведены соответствующие расчеты. При этом такое описание должно позволять пользователю отчета об оценке понять логику процесса определения стоимости и соответствие выбранного оценщиком метода (методов) объекту оценки, определяемому виду стоимости и предполагаемому использованию результатов оценки;</w:t>
            </w:r>
          </w:p>
          <w:p w14:paraId="1BAC2F8C" w14:textId="77777777" w:rsidR="001C49B5" w:rsidRPr="000F334A" w:rsidRDefault="001C49B5" w:rsidP="001C49B5">
            <w:pPr>
              <w:numPr>
                <w:ilvl w:val="1"/>
                <w:numId w:val="42"/>
              </w:numPr>
              <w:tabs>
                <w:tab w:val="left" w:pos="972"/>
              </w:tabs>
              <w:spacing w:after="0"/>
              <w:rPr>
                <w:bCs/>
                <w:color w:val="000000"/>
                <w:sz w:val="22"/>
                <w:szCs w:val="23"/>
              </w:rPr>
            </w:pPr>
            <w:r w:rsidRPr="000F334A">
              <w:rPr>
                <w:bCs/>
                <w:color w:val="000000"/>
                <w:sz w:val="22"/>
                <w:szCs w:val="23"/>
              </w:rPr>
              <w:t>описание процедуры согласования результатов оценки и выводы, полученные на основании проведенных расчетов по различным подходам, а также при использовании разных методов в рамках применения каждого подхода, с целью определения итоговой величины стоимости, либо признание в качестве итоговой величины стоимости результата одного из подходов.</w:t>
            </w:r>
          </w:p>
          <w:p w14:paraId="37A8D0C5" w14:textId="77777777" w:rsidR="001C49B5" w:rsidRPr="000F334A" w:rsidRDefault="001C49B5" w:rsidP="001C49B5">
            <w:pPr>
              <w:numPr>
                <w:ilvl w:val="0"/>
                <w:numId w:val="42"/>
              </w:numPr>
              <w:tabs>
                <w:tab w:val="left" w:pos="792"/>
              </w:tabs>
              <w:spacing w:after="0"/>
              <w:rPr>
                <w:bCs/>
                <w:color w:val="000000"/>
                <w:sz w:val="22"/>
                <w:szCs w:val="23"/>
              </w:rPr>
            </w:pPr>
            <w:r w:rsidRPr="000F334A">
              <w:rPr>
                <w:bCs/>
                <w:color w:val="000000"/>
                <w:sz w:val="22"/>
                <w:szCs w:val="23"/>
              </w:rPr>
              <w:t>В отчет об оценке могут включаться расчетные величины и выводы по результатам дополнительных исследований, предусмотренные заданием на оценку, которые не рассматриваются как результат оценки в соответствии с Федеральным стандартом "Цель оценки и виды стоимости (ФСО N 2)", а также иные сведения, необходимые для полного и недвусмысленного толкования результатов проведения оценки объекта оценки, отраженных в отчете.</w:t>
            </w:r>
          </w:p>
          <w:p w14:paraId="625DF745" w14:textId="77777777" w:rsidR="001C49B5" w:rsidRPr="000F334A" w:rsidRDefault="001C49B5" w:rsidP="001C49B5">
            <w:pPr>
              <w:numPr>
                <w:ilvl w:val="0"/>
                <w:numId w:val="42"/>
              </w:numPr>
              <w:spacing w:after="0"/>
              <w:rPr>
                <w:bCs/>
                <w:color w:val="000000"/>
                <w:sz w:val="22"/>
                <w:szCs w:val="22"/>
              </w:rPr>
            </w:pPr>
            <w:r w:rsidRPr="000F334A">
              <w:rPr>
                <w:sz w:val="22"/>
                <w:szCs w:val="22"/>
              </w:rPr>
              <w:t xml:space="preserve">В приложении к отчету об оценке должны содержаться копии документов, используемые оценщиком и устанавливающие количественные и качественные характеристики объекта оценки, в том числе правоустанавливающие и </w:t>
            </w:r>
            <w:proofErr w:type="spellStart"/>
            <w:r w:rsidRPr="000F334A">
              <w:rPr>
                <w:sz w:val="22"/>
                <w:szCs w:val="22"/>
              </w:rPr>
              <w:t>правоподтверждающие</w:t>
            </w:r>
            <w:proofErr w:type="spellEnd"/>
            <w:r w:rsidRPr="000F334A">
              <w:rPr>
                <w:sz w:val="22"/>
                <w:szCs w:val="22"/>
              </w:rPr>
              <w:t xml:space="preserve"> документы, а также документы технической инвентаризации, заключения экспертиз, а также другие документы по объекту оценки (при их наличии).</w:t>
            </w:r>
          </w:p>
          <w:p w14:paraId="49E40CE0" w14:textId="77777777" w:rsidR="001C49B5" w:rsidRPr="00A055FD" w:rsidRDefault="001C49B5" w:rsidP="001C49B5">
            <w:pPr>
              <w:numPr>
                <w:ilvl w:val="0"/>
                <w:numId w:val="42"/>
              </w:numPr>
              <w:tabs>
                <w:tab w:val="left" w:pos="792"/>
              </w:tabs>
              <w:spacing w:after="0"/>
              <w:rPr>
                <w:bCs/>
                <w:color w:val="000000"/>
                <w:sz w:val="22"/>
                <w:szCs w:val="23"/>
              </w:rPr>
            </w:pPr>
            <w:r w:rsidRPr="000F334A">
              <w:rPr>
                <w:bCs/>
                <w:sz w:val="22"/>
                <w:szCs w:val="22"/>
              </w:rPr>
              <w:t>В отчете должны быть выполнены в «цвете» - фотографии объекта оценки, графики и диаграммы, расчетные таблицы.</w:t>
            </w:r>
          </w:p>
        </w:tc>
      </w:tr>
      <w:tr w:rsidR="001C49B5" w:rsidRPr="000F334A" w14:paraId="560EB99E" w14:textId="77777777" w:rsidTr="00F250B4">
        <w:trPr>
          <w:trHeight w:val="450"/>
        </w:trPr>
        <w:tc>
          <w:tcPr>
            <w:tcW w:w="648" w:type="dxa"/>
            <w:tcBorders>
              <w:top w:val="single" w:sz="4" w:space="0" w:color="auto"/>
              <w:left w:val="single" w:sz="4" w:space="0" w:color="auto"/>
              <w:bottom w:val="single" w:sz="4" w:space="0" w:color="auto"/>
              <w:right w:val="single" w:sz="4" w:space="0" w:color="auto"/>
            </w:tcBorders>
            <w:vAlign w:val="center"/>
          </w:tcPr>
          <w:p w14:paraId="32110DEC" w14:textId="77777777" w:rsidR="001C49B5" w:rsidRPr="000F334A" w:rsidRDefault="001C49B5" w:rsidP="00812B35">
            <w:pPr>
              <w:jc w:val="center"/>
              <w:rPr>
                <w:sz w:val="22"/>
                <w:szCs w:val="23"/>
              </w:rPr>
            </w:pPr>
            <w:r>
              <w:rPr>
                <w:sz w:val="22"/>
                <w:szCs w:val="23"/>
              </w:rPr>
              <w:lastRenderedPageBreak/>
              <w:t>10</w:t>
            </w:r>
          </w:p>
        </w:tc>
        <w:tc>
          <w:tcPr>
            <w:tcW w:w="3382" w:type="dxa"/>
            <w:tcBorders>
              <w:top w:val="single" w:sz="4" w:space="0" w:color="auto"/>
              <w:left w:val="single" w:sz="4" w:space="0" w:color="auto"/>
              <w:bottom w:val="single" w:sz="4" w:space="0" w:color="auto"/>
              <w:right w:val="single" w:sz="4" w:space="0" w:color="auto"/>
            </w:tcBorders>
            <w:vAlign w:val="center"/>
          </w:tcPr>
          <w:p w14:paraId="534FF059" w14:textId="77777777" w:rsidR="001C49B5" w:rsidRPr="000F334A" w:rsidRDefault="001C49B5" w:rsidP="00F250B4">
            <w:pPr>
              <w:rPr>
                <w:sz w:val="22"/>
                <w:szCs w:val="23"/>
              </w:rPr>
            </w:pPr>
            <w:r w:rsidRPr="005C6359">
              <w:rPr>
                <w:sz w:val="23"/>
                <w:szCs w:val="23"/>
              </w:rPr>
              <w:t>Результат выполненных работ</w:t>
            </w:r>
          </w:p>
        </w:tc>
        <w:tc>
          <w:tcPr>
            <w:tcW w:w="6426" w:type="dxa"/>
            <w:tcBorders>
              <w:top w:val="single" w:sz="4" w:space="0" w:color="auto"/>
              <w:bottom w:val="single" w:sz="4" w:space="0" w:color="auto"/>
              <w:right w:val="single" w:sz="4" w:space="0" w:color="auto"/>
            </w:tcBorders>
          </w:tcPr>
          <w:p w14:paraId="3CC46976" w14:textId="77777777" w:rsidR="001C49B5" w:rsidRPr="000F334A" w:rsidRDefault="001C49B5" w:rsidP="00F250B4">
            <w:pPr>
              <w:ind w:left="360"/>
              <w:rPr>
                <w:bCs/>
                <w:color w:val="000000"/>
                <w:sz w:val="22"/>
                <w:szCs w:val="23"/>
              </w:rPr>
            </w:pPr>
            <w:r>
              <w:rPr>
                <w:bCs/>
                <w:color w:val="000000"/>
                <w:sz w:val="22"/>
                <w:szCs w:val="23"/>
              </w:rPr>
              <w:t>Отчеты об оценке на бумажном и электронном носителе на объекты недвижимости по 1 (одному) экземпляру. Отчеты об оценке в электронном виде подписываются электронной цифровой подписью.</w:t>
            </w:r>
          </w:p>
        </w:tc>
      </w:tr>
    </w:tbl>
    <w:p w14:paraId="0DF3D5DE" w14:textId="77777777" w:rsidR="001C49B5" w:rsidRPr="000F334A" w:rsidRDefault="001C49B5" w:rsidP="001C49B5">
      <w:pPr>
        <w:pStyle w:val="a9"/>
        <w:ind w:left="0"/>
        <w:rPr>
          <w:sz w:val="22"/>
          <w:szCs w:val="23"/>
        </w:rPr>
      </w:pPr>
    </w:p>
    <w:p w14:paraId="40650CF4" w14:textId="77777777" w:rsidR="001C49B5" w:rsidRPr="001C49B5" w:rsidRDefault="001C49B5" w:rsidP="001C49B5"/>
    <w:p w14:paraId="67274E77" w14:textId="77777777" w:rsidR="003168BE" w:rsidRDefault="003168BE" w:rsidP="007D3E98">
      <w:pPr>
        <w:pStyle w:val="a9"/>
        <w:ind w:left="0"/>
        <w:rPr>
          <w:sz w:val="22"/>
          <w:szCs w:val="23"/>
        </w:rPr>
      </w:pPr>
    </w:p>
    <w:sectPr w:rsidR="003168BE" w:rsidSect="00143A50">
      <w:pgSz w:w="11906" w:h="16838"/>
      <w:pgMar w:top="993" w:right="850"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6912C1" w14:textId="77777777" w:rsidR="00BC2232" w:rsidRDefault="00BC2232" w:rsidP="00267C29">
      <w:pPr>
        <w:spacing w:after="0"/>
      </w:pPr>
      <w:r>
        <w:separator/>
      </w:r>
    </w:p>
  </w:endnote>
  <w:endnote w:type="continuationSeparator" w:id="0">
    <w:p w14:paraId="55A75DD9" w14:textId="77777777" w:rsidR="00BC2232" w:rsidRDefault="00BC2232" w:rsidP="00267C2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84AC97" w14:textId="77777777" w:rsidR="00BC2232" w:rsidRDefault="00BC2232" w:rsidP="00267C29">
      <w:pPr>
        <w:spacing w:after="0"/>
      </w:pPr>
      <w:r>
        <w:separator/>
      </w:r>
    </w:p>
  </w:footnote>
  <w:footnote w:type="continuationSeparator" w:id="0">
    <w:p w14:paraId="2D14E174" w14:textId="77777777" w:rsidR="00BC2232" w:rsidRDefault="00BC2232" w:rsidP="00267C29">
      <w:pPr>
        <w:spacing w:after="0"/>
      </w:pPr>
      <w:r>
        <w:continuationSeparator/>
      </w:r>
    </w:p>
  </w:footnote>
  <w:footnote w:id="1">
    <w:p w14:paraId="15A9D83A" w14:textId="1866BD77" w:rsidR="00FE3FBE" w:rsidRDefault="00FE3FBE">
      <w:pPr>
        <w:pStyle w:val="ae"/>
      </w:pPr>
      <w:r>
        <w:rPr>
          <w:rStyle w:val="af0"/>
        </w:rPr>
        <w:footnoteRef/>
      </w:r>
      <w:r>
        <w:t xml:space="preserve"> </w:t>
      </w:r>
      <w:r w:rsidRPr="006F426F">
        <w:t>Участник заполняет проект контракта и направляет заполненный контракт в составе оферты в редактируемом и не редактируемом формате с подписями и печатями, в случае не предоставления Заказчик вправе отклонить такую оферту как несоответствующую требованиям Заказчика</w:t>
      </w:r>
    </w:p>
  </w:footnote>
  <w:footnote w:id="2">
    <w:p w14:paraId="669F22FC" w14:textId="77777777" w:rsidR="00CD13F0" w:rsidRDefault="00CD13F0" w:rsidP="008C7144">
      <w:pPr>
        <w:pStyle w:val="ae"/>
      </w:pPr>
      <w:r>
        <w:rPr>
          <w:rStyle w:val="af0"/>
        </w:rPr>
        <w:footnoteRef/>
      </w:r>
      <w:r>
        <w:t xml:space="preserve"> </w:t>
      </w:r>
      <w:r w:rsidRPr="002F6351">
        <w:rPr>
          <w:i/>
          <w:sz w:val="18"/>
          <w:szCs w:val="18"/>
        </w:rPr>
        <w:t>Пункт 1.</w:t>
      </w:r>
      <w:r w:rsidR="00BE4CCB">
        <w:rPr>
          <w:i/>
          <w:sz w:val="18"/>
          <w:szCs w:val="18"/>
        </w:rPr>
        <w:t>5</w:t>
      </w:r>
      <w:r w:rsidRPr="002F6351">
        <w:rPr>
          <w:sz w:val="18"/>
          <w:szCs w:val="18"/>
        </w:rPr>
        <w:t xml:space="preserve"> </w:t>
      </w:r>
      <w:r w:rsidRPr="002F6351">
        <w:rPr>
          <w:i/>
          <w:sz w:val="18"/>
          <w:szCs w:val="18"/>
        </w:rPr>
        <w:t xml:space="preserve">заполняется в случае если </w:t>
      </w:r>
      <w:r>
        <w:rPr>
          <w:i/>
          <w:sz w:val="18"/>
          <w:szCs w:val="18"/>
        </w:rPr>
        <w:t>Исполнитель</w:t>
      </w:r>
      <w:r w:rsidR="00897103">
        <w:rPr>
          <w:i/>
          <w:sz w:val="18"/>
          <w:szCs w:val="18"/>
        </w:rPr>
        <w:t xml:space="preserve"> является юридическим лицом информация предоставляется в составе Оферты</w:t>
      </w:r>
    </w:p>
  </w:footnote>
  <w:footnote w:id="3">
    <w:p w14:paraId="020E1702" w14:textId="77777777" w:rsidR="00C01A64" w:rsidRDefault="00C01A64" w:rsidP="00C01A64">
      <w:pPr>
        <w:pStyle w:val="ae"/>
      </w:pPr>
      <w:r>
        <w:rPr>
          <w:rStyle w:val="af0"/>
        </w:rPr>
        <w:footnoteRef/>
      </w:r>
      <w:r>
        <w:t xml:space="preserve"> </w:t>
      </w:r>
      <w:r>
        <w:rPr>
          <w:sz w:val="18"/>
          <w:szCs w:val="18"/>
        </w:rPr>
        <w:t>В</w:t>
      </w:r>
      <w:r w:rsidRPr="00B47999">
        <w:rPr>
          <w:sz w:val="18"/>
          <w:szCs w:val="18"/>
        </w:rPr>
        <w:t xml:space="preserve"> случае если законодательством Российской Федерации установлен иной порядок начисления штрафа, чем порядок, предусмотренный Правилами, размер такого штрафа и порядок его начисления устанавливается контрактом в соответствии с законодательством Российской Федерации</w:t>
      </w:r>
      <w:r>
        <w:rPr>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6CEAEF58"/>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95"/>
        </w:tabs>
        <w:ind w:left="1095" w:hanging="360"/>
      </w:pPr>
      <w:rPr>
        <w:rFonts w:ascii="Times New Roman" w:hAnsi="Times New Roman" w:cs="Times New Roman" w:hint="default"/>
        <w:b w:val="0"/>
        <w:i w:val="0"/>
        <w:color w:val="auto"/>
        <w:sz w:val="24"/>
        <w:szCs w:val="24"/>
      </w:rPr>
    </w:lvl>
    <w:lvl w:ilvl="2">
      <w:start w:val="1"/>
      <w:numFmt w:val="decimal"/>
      <w:lvlText w:val="%1.%2.%3."/>
      <w:lvlJc w:val="left"/>
      <w:pPr>
        <w:tabs>
          <w:tab w:val="num" w:pos="2190"/>
        </w:tabs>
        <w:ind w:left="2190" w:hanging="720"/>
      </w:pPr>
      <w:rPr>
        <w:rFonts w:cs="Times New Roman"/>
        <w:b w:val="0"/>
        <w:i w:val="0"/>
        <w:color w:val="auto"/>
      </w:rPr>
    </w:lvl>
    <w:lvl w:ilvl="3">
      <w:start w:val="1"/>
      <w:numFmt w:val="decimal"/>
      <w:lvlText w:val="%1.%2.%3.%4."/>
      <w:lvlJc w:val="left"/>
      <w:pPr>
        <w:tabs>
          <w:tab w:val="num" w:pos="2925"/>
        </w:tabs>
        <w:ind w:left="2925" w:hanging="720"/>
      </w:pPr>
      <w:rPr>
        <w:rFonts w:cs="Times New Roman"/>
      </w:rPr>
    </w:lvl>
    <w:lvl w:ilvl="4">
      <w:start w:val="1"/>
      <w:numFmt w:val="decimal"/>
      <w:lvlText w:val="%1.%2.%3.%4.%5."/>
      <w:lvlJc w:val="left"/>
      <w:pPr>
        <w:tabs>
          <w:tab w:val="num" w:pos="4020"/>
        </w:tabs>
        <w:ind w:left="4020" w:hanging="1080"/>
      </w:pPr>
      <w:rPr>
        <w:rFonts w:cs="Times New Roman"/>
      </w:rPr>
    </w:lvl>
    <w:lvl w:ilvl="5">
      <w:start w:val="1"/>
      <w:numFmt w:val="decimal"/>
      <w:lvlText w:val="%1.%2.%3.%4.%5.%6."/>
      <w:lvlJc w:val="left"/>
      <w:pPr>
        <w:tabs>
          <w:tab w:val="num" w:pos="4755"/>
        </w:tabs>
        <w:ind w:left="4755" w:hanging="1080"/>
      </w:pPr>
      <w:rPr>
        <w:rFonts w:cs="Times New Roman"/>
      </w:rPr>
    </w:lvl>
    <w:lvl w:ilvl="6">
      <w:start w:val="1"/>
      <w:numFmt w:val="decimal"/>
      <w:lvlText w:val="%1.%2.%3.%4.%5.%6.%7."/>
      <w:lvlJc w:val="left"/>
      <w:pPr>
        <w:tabs>
          <w:tab w:val="num" w:pos="5850"/>
        </w:tabs>
        <w:ind w:left="5850" w:hanging="1440"/>
      </w:pPr>
      <w:rPr>
        <w:rFonts w:cs="Times New Roman"/>
      </w:rPr>
    </w:lvl>
    <w:lvl w:ilvl="7">
      <w:start w:val="1"/>
      <w:numFmt w:val="decimal"/>
      <w:lvlText w:val="%1.%2.%3.%4.%5.%6.%7.%8."/>
      <w:lvlJc w:val="left"/>
      <w:pPr>
        <w:tabs>
          <w:tab w:val="num" w:pos="6585"/>
        </w:tabs>
        <w:ind w:left="6585" w:hanging="1440"/>
      </w:pPr>
      <w:rPr>
        <w:rFonts w:cs="Times New Roman"/>
      </w:rPr>
    </w:lvl>
    <w:lvl w:ilvl="8">
      <w:start w:val="1"/>
      <w:numFmt w:val="decimal"/>
      <w:lvlText w:val="%1.%2.%3.%4.%5.%6.%7.%8.%9."/>
      <w:lvlJc w:val="left"/>
      <w:pPr>
        <w:tabs>
          <w:tab w:val="num" w:pos="7680"/>
        </w:tabs>
        <w:ind w:left="7680" w:hanging="1800"/>
      </w:pPr>
      <w:rPr>
        <w:rFonts w:cs="Times New Roman"/>
      </w:rPr>
    </w:lvl>
  </w:abstractNum>
  <w:abstractNum w:abstractNumId="1" w15:restartNumberingAfterBreak="0">
    <w:nsid w:val="02E3736E"/>
    <w:multiLevelType w:val="hybridMultilevel"/>
    <w:tmpl w:val="5E28ACEC"/>
    <w:lvl w:ilvl="0" w:tplc="0419000F">
      <w:start w:val="7"/>
      <w:numFmt w:val="decimal"/>
      <w:lvlText w:val="%1."/>
      <w:lvlJc w:val="left"/>
      <w:pPr>
        <w:ind w:left="720" w:hanging="360"/>
      </w:pPr>
      <w:rPr>
        <w:rFonts w:hint="default"/>
        <w:i w:val="0"/>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34C26C2"/>
    <w:multiLevelType w:val="multilevel"/>
    <w:tmpl w:val="2812B036"/>
    <w:lvl w:ilvl="0">
      <w:start w:val="3"/>
      <w:numFmt w:val="decimal"/>
      <w:lvlText w:val="%1."/>
      <w:lvlJc w:val="left"/>
      <w:pPr>
        <w:ind w:left="540" w:hanging="540"/>
      </w:pPr>
      <w:rPr>
        <w:rFonts w:hint="default"/>
      </w:rPr>
    </w:lvl>
    <w:lvl w:ilvl="1">
      <w:start w:val="3"/>
      <w:numFmt w:val="decimal"/>
      <w:lvlText w:val="%1.%2."/>
      <w:lvlJc w:val="left"/>
      <w:pPr>
        <w:ind w:left="894" w:hanging="54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 w15:restartNumberingAfterBreak="0">
    <w:nsid w:val="05761F5A"/>
    <w:multiLevelType w:val="multilevel"/>
    <w:tmpl w:val="E20A5486"/>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07975DA9"/>
    <w:multiLevelType w:val="multilevel"/>
    <w:tmpl w:val="8F5AE542"/>
    <w:lvl w:ilvl="0">
      <w:start w:val="1"/>
      <w:numFmt w:val="decimal"/>
      <w:lvlText w:val="%1."/>
      <w:lvlJc w:val="left"/>
      <w:pPr>
        <w:tabs>
          <w:tab w:val="num" w:pos="4980"/>
        </w:tabs>
        <w:ind w:left="4980" w:hanging="1020"/>
      </w:pPr>
    </w:lvl>
    <w:lvl w:ilvl="1">
      <w:start w:val="1"/>
      <w:numFmt w:val="decimal"/>
      <w:lvlText w:val="5.%2."/>
      <w:lvlJc w:val="left"/>
      <w:pPr>
        <w:tabs>
          <w:tab w:val="num" w:pos="2013"/>
        </w:tabs>
        <w:ind w:left="2013" w:hanging="1020"/>
      </w:pPr>
      <w:rPr>
        <w:b w:val="0"/>
        <w:color w:val="auto"/>
      </w:rPr>
    </w:lvl>
    <w:lvl w:ilvl="2">
      <w:start w:val="1"/>
      <w:numFmt w:val="decimal"/>
      <w:lvlText w:val="%1.%2.%3."/>
      <w:lvlJc w:val="left"/>
      <w:pPr>
        <w:tabs>
          <w:tab w:val="num" w:pos="2154"/>
        </w:tabs>
        <w:ind w:left="2154" w:hanging="1020"/>
      </w:pPr>
    </w:lvl>
    <w:lvl w:ilvl="3">
      <w:start w:val="1"/>
      <w:numFmt w:val="decimal"/>
      <w:lvlText w:val="%1.%2.%3.%4."/>
      <w:lvlJc w:val="left"/>
      <w:pPr>
        <w:tabs>
          <w:tab w:val="num" w:pos="2721"/>
        </w:tabs>
        <w:ind w:left="2721" w:hanging="1020"/>
      </w:pPr>
    </w:lvl>
    <w:lvl w:ilvl="4">
      <w:start w:val="1"/>
      <w:numFmt w:val="decimal"/>
      <w:lvlText w:val="%1.%2.%3.%4.%5."/>
      <w:lvlJc w:val="left"/>
      <w:pPr>
        <w:tabs>
          <w:tab w:val="num" w:pos="3348"/>
        </w:tabs>
        <w:ind w:left="3348" w:hanging="1080"/>
      </w:pPr>
    </w:lvl>
    <w:lvl w:ilvl="5">
      <w:start w:val="1"/>
      <w:numFmt w:val="decimal"/>
      <w:lvlText w:val="%1.%2.%3.%4.%5.%6."/>
      <w:lvlJc w:val="left"/>
      <w:pPr>
        <w:tabs>
          <w:tab w:val="num" w:pos="3915"/>
        </w:tabs>
        <w:ind w:left="3915" w:hanging="1080"/>
      </w:pPr>
    </w:lvl>
    <w:lvl w:ilvl="6">
      <w:start w:val="1"/>
      <w:numFmt w:val="decimal"/>
      <w:lvlText w:val="%1.%2.%3.%4.%5.%6.%7."/>
      <w:lvlJc w:val="left"/>
      <w:pPr>
        <w:tabs>
          <w:tab w:val="num" w:pos="4842"/>
        </w:tabs>
        <w:ind w:left="4842" w:hanging="1440"/>
      </w:pPr>
    </w:lvl>
    <w:lvl w:ilvl="7">
      <w:start w:val="1"/>
      <w:numFmt w:val="decimal"/>
      <w:lvlText w:val="%1.%2.%3.%4.%5.%6.%7.%8."/>
      <w:lvlJc w:val="left"/>
      <w:pPr>
        <w:tabs>
          <w:tab w:val="num" w:pos="5409"/>
        </w:tabs>
        <w:ind w:left="5409" w:hanging="1440"/>
      </w:pPr>
    </w:lvl>
    <w:lvl w:ilvl="8">
      <w:start w:val="1"/>
      <w:numFmt w:val="decimal"/>
      <w:lvlText w:val="%1.%2.%3.%4.%5.%6.%7.%8.%9."/>
      <w:lvlJc w:val="left"/>
      <w:pPr>
        <w:tabs>
          <w:tab w:val="num" w:pos="6336"/>
        </w:tabs>
        <w:ind w:left="6336" w:hanging="1800"/>
      </w:pPr>
    </w:lvl>
  </w:abstractNum>
  <w:abstractNum w:abstractNumId="5" w15:restartNumberingAfterBreak="0">
    <w:nsid w:val="08030288"/>
    <w:multiLevelType w:val="multilevel"/>
    <w:tmpl w:val="F74A53E8"/>
    <w:lvl w:ilvl="0">
      <w:start w:val="3"/>
      <w:numFmt w:val="decimal"/>
      <w:lvlText w:val="%1."/>
      <w:lvlJc w:val="left"/>
      <w:pPr>
        <w:ind w:left="360" w:hanging="360"/>
      </w:pPr>
      <w:rPr>
        <w:rFonts w:hint="default"/>
        <w:color w:val="auto"/>
      </w:rPr>
    </w:lvl>
    <w:lvl w:ilvl="1">
      <w:start w:val="1"/>
      <w:numFmt w:val="decimal"/>
      <w:lvlText w:val="%1.%2."/>
      <w:lvlJc w:val="left"/>
      <w:pPr>
        <w:ind w:left="1353" w:hanging="360"/>
      </w:pPr>
      <w:rPr>
        <w:rFonts w:hint="default"/>
        <w:b w:val="0"/>
        <w:i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6" w15:restartNumberingAfterBreak="0">
    <w:nsid w:val="08C05D49"/>
    <w:multiLevelType w:val="multilevel"/>
    <w:tmpl w:val="560091EA"/>
    <w:lvl w:ilvl="0">
      <w:start w:val="1"/>
      <w:numFmt w:val="upperRoman"/>
      <w:lvlText w:val="%1."/>
      <w:lvlJc w:val="left"/>
      <w:pPr>
        <w:tabs>
          <w:tab w:val="num" w:pos="0"/>
        </w:tabs>
      </w:pPr>
      <w:rPr>
        <w:rFonts w:cs="Times New Roman" w:hint="default"/>
      </w:rPr>
    </w:lvl>
    <w:lvl w:ilvl="1">
      <w:start w:val="1"/>
      <w:numFmt w:val="decimal"/>
      <w:lvlText w:val="%2."/>
      <w:lvlJc w:val="left"/>
      <w:pPr>
        <w:tabs>
          <w:tab w:val="num" w:pos="0"/>
        </w:tabs>
      </w:pPr>
      <w:rPr>
        <w:rFonts w:cs="Times New Roman" w:hint="default"/>
        <w:sz w:val="28"/>
        <w:szCs w:val="28"/>
      </w:rPr>
    </w:lvl>
    <w:lvl w:ilvl="2">
      <w:start w:val="1"/>
      <w:numFmt w:val="decimal"/>
      <w:lvlText w:val="%2.%3."/>
      <w:lvlJc w:val="left"/>
      <w:pPr>
        <w:tabs>
          <w:tab w:val="num" w:pos="0"/>
        </w:tabs>
        <w:ind w:left="1701" w:hanging="1701"/>
      </w:pPr>
      <w:rPr>
        <w:rFonts w:cs="Times New Roman" w:hint="default"/>
        <w:b/>
      </w:rPr>
    </w:lvl>
    <w:lvl w:ilvl="3">
      <w:start w:val="1"/>
      <w:numFmt w:val="decimal"/>
      <w:lvlText w:val="%4)"/>
      <w:lvlJc w:val="left"/>
      <w:pPr>
        <w:tabs>
          <w:tab w:val="num" w:pos="12901"/>
        </w:tabs>
        <w:ind w:left="12844" w:hanging="2495"/>
      </w:pPr>
      <w:rPr>
        <w:rFonts w:ascii="Times New Roman" w:eastAsia="Times New Roman" w:hAnsi="Times New Roman" w:cs="Times New Roman"/>
        <w:b w:val="0"/>
        <w:i w:val="0"/>
        <w:color w:val="auto"/>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7" w15:restartNumberingAfterBreak="0">
    <w:nsid w:val="09EC5921"/>
    <w:multiLevelType w:val="hybridMultilevel"/>
    <w:tmpl w:val="3E22FCB8"/>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8" w15:restartNumberingAfterBreak="0">
    <w:nsid w:val="0A811D4D"/>
    <w:multiLevelType w:val="multilevel"/>
    <w:tmpl w:val="8A4ADC02"/>
    <w:lvl w:ilvl="0">
      <w:start w:val="4"/>
      <w:numFmt w:val="decimal"/>
      <w:lvlText w:val="%1."/>
      <w:lvlJc w:val="left"/>
      <w:pPr>
        <w:ind w:left="360" w:hanging="360"/>
      </w:pPr>
      <w:rPr>
        <w:rFonts w:hint="default"/>
      </w:rPr>
    </w:lvl>
    <w:lvl w:ilvl="1">
      <w:start w:val="1"/>
      <w:numFmt w:val="decimal"/>
      <w:lvlText w:val="%1.%2."/>
      <w:lvlJc w:val="left"/>
      <w:pPr>
        <w:ind w:left="1108" w:hanging="360"/>
      </w:pPr>
      <w:rPr>
        <w:rFonts w:hint="default"/>
      </w:rPr>
    </w:lvl>
    <w:lvl w:ilvl="2">
      <w:start w:val="1"/>
      <w:numFmt w:val="decimal"/>
      <w:lvlText w:val="%1.%2.%3."/>
      <w:lvlJc w:val="left"/>
      <w:pPr>
        <w:ind w:left="2216" w:hanging="720"/>
      </w:pPr>
      <w:rPr>
        <w:rFonts w:hint="default"/>
      </w:rPr>
    </w:lvl>
    <w:lvl w:ilvl="3">
      <w:start w:val="1"/>
      <w:numFmt w:val="decimal"/>
      <w:lvlText w:val="%1.%2.%3.%4."/>
      <w:lvlJc w:val="left"/>
      <w:pPr>
        <w:ind w:left="2964" w:hanging="720"/>
      </w:pPr>
      <w:rPr>
        <w:rFonts w:hint="default"/>
      </w:rPr>
    </w:lvl>
    <w:lvl w:ilvl="4">
      <w:start w:val="1"/>
      <w:numFmt w:val="decimal"/>
      <w:lvlText w:val="%1.%2.%3.%4.%5."/>
      <w:lvlJc w:val="left"/>
      <w:pPr>
        <w:ind w:left="4072" w:hanging="108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928" w:hanging="144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784" w:hanging="1800"/>
      </w:pPr>
      <w:rPr>
        <w:rFonts w:hint="default"/>
      </w:rPr>
    </w:lvl>
  </w:abstractNum>
  <w:abstractNum w:abstractNumId="9" w15:restartNumberingAfterBreak="0">
    <w:nsid w:val="0C7F202C"/>
    <w:multiLevelType w:val="multilevel"/>
    <w:tmpl w:val="AC78FD1C"/>
    <w:lvl w:ilvl="0">
      <w:start w:val="3"/>
      <w:numFmt w:val="decimal"/>
      <w:lvlText w:val="%1."/>
      <w:lvlJc w:val="left"/>
      <w:pPr>
        <w:ind w:left="360" w:hanging="360"/>
      </w:pPr>
      <w:rPr>
        <w:rFonts w:hint="default"/>
        <w:color w:val="auto"/>
      </w:rPr>
    </w:lvl>
    <w:lvl w:ilvl="1">
      <w:start w:val="1"/>
      <w:numFmt w:val="decimal"/>
      <w:lvlText w:val="%1.%2."/>
      <w:lvlJc w:val="left"/>
      <w:pPr>
        <w:ind w:left="5747" w:hanging="360"/>
      </w:pPr>
      <w:rPr>
        <w:rFonts w:hint="default"/>
        <w:i w:val="0"/>
        <w:color w:val="auto"/>
      </w:rPr>
    </w:lvl>
    <w:lvl w:ilvl="2">
      <w:start w:val="1"/>
      <w:numFmt w:val="decimal"/>
      <w:lvlText w:val="%1.%2.%3."/>
      <w:lvlJc w:val="left"/>
      <w:pPr>
        <w:ind w:left="850" w:hanging="720"/>
      </w:pPr>
      <w:rPr>
        <w:rFonts w:hint="default"/>
        <w:color w:val="auto"/>
      </w:rPr>
    </w:lvl>
    <w:lvl w:ilvl="3">
      <w:start w:val="1"/>
      <w:numFmt w:val="decimal"/>
      <w:lvlText w:val="%1.%2.%3.%4."/>
      <w:lvlJc w:val="left"/>
      <w:pPr>
        <w:ind w:left="915" w:hanging="720"/>
      </w:pPr>
      <w:rPr>
        <w:rFonts w:hint="default"/>
        <w:color w:val="auto"/>
      </w:rPr>
    </w:lvl>
    <w:lvl w:ilvl="4">
      <w:start w:val="1"/>
      <w:numFmt w:val="decimal"/>
      <w:lvlText w:val="%1.%2.%3.%4.%5."/>
      <w:lvlJc w:val="left"/>
      <w:pPr>
        <w:ind w:left="1340" w:hanging="1080"/>
      </w:pPr>
      <w:rPr>
        <w:rFonts w:hint="default"/>
        <w:color w:val="auto"/>
      </w:rPr>
    </w:lvl>
    <w:lvl w:ilvl="5">
      <w:start w:val="1"/>
      <w:numFmt w:val="decimal"/>
      <w:lvlText w:val="%1.%2.%3.%4.%5.%6."/>
      <w:lvlJc w:val="left"/>
      <w:pPr>
        <w:ind w:left="1405" w:hanging="1080"/>
      </w:pPr>
      <w:rPr>
        <w:rFonts w:hint="default"/>
        <w:color w:val="auto"/>
      </w:rPr>
    </w:lvl>
    <w:lvl w:ilvl="6">
      <w:start w:val="1"/>
      <w:numFmt w:val="decimal"/>
      <w:lvlText w:val="%1.%2.%3.%4.%5.%6.%7."/>
      <w:lvlJc w:val="left"/>
      <w:pPr>
        <w:ind w:left="1830" w:hanging="1440"/>
      </w:pPr>
      <w:rPr>
        <w:rFonts w:hint="default"/>
        <w:color w:val="auto"/>
      </w:rPr>
    </w:lvl>
    <w:lvl w:ilvl="7">
      <w:start w:val="1"/>
      <w:numFmt w:val="decimal"/>
      <w:lvlText w:val="%1.%2.%3.%4.%5.%6.%7.%8."/>
      <w:lvlJc w:val="left"/>
      <w:pPr>
        <w:ind w:left="1895" w:hanging="1440"/>
      </w:pPr>
      <w:rPr>
        <w:rFonts w:hint="default"/>
        <w:color w:val="auto"/>
      </w:rPr>
    </w:lvl>
    <w:lvl w:ilvl="8">
      <w:start w:val="1"/>
      <w:numFmt w:val="decimal"/>
      <w:lvlText w:val="%1.%2.%3.%4.%5.%6.%7.%8.%9."/>
      <w:lvlJc w:val="left"/>
      <w:pPr>
        <w:ind w:left="2320" w:hanging="1800"/>
      </w:pPr>
      <w:rPr>
        <w:rFonts w:hint="default"/>
        <w:color w:val="auto"/>
      </w:rPr>
    </w:lvl>
  </w:abstractNum>
  <w:abstractNum w:abstractNumId="10" w15:restartNumberingAfterBreak="0">
    <w:nsid w:val="0DAC2202"/>
    <w:multiLevelType w:val="multilevel"/>
    <w:tmpl w:val="BE183BC4"/>
    <w:lvl w:ilvl="0">
      <w:start w:val="3"/>
      <w:numFmt w:val="decimal"/>
      <w:lvlText w:val="%1."/>
      <w:lvlJc w:val="left"/>
      <w:pPr>
        <w:ind w:left="540" w:hanging="540"/>
      </w:pPr>
      <w:rPr>
        <w:rFonts w:hint="default"/>
      </w:rPr>
    </w:lvl>
    <w:lvl w:ilvl="1">
      <w:start w:val="2"/>
      <w:numFmt w:val="decimal"/>
      <w:lvlText w:val="%1.%2."/>
      <w:lvlJc w:val="left"/>
      <w:pPr>
        <w:ind w:left="894" w:hanging="540"/>
      </w:pPr>
      <w:rPr>
        <w:rFonts w:hint="default"/>
      </w:rPr>
    </w:lvl>
    <w:lvl w:ilvl="2">
      <w:start w:val="2"/>
      <w:numFmt w:val="decimal"/>
      <w:lvlText w:val="%1.%2.%3."/>
      <w:lvlJc w:val="left"/>
      <w:pPr>
        <w:ind w:left="1997"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1" w15:restartNumberingAfterBreak="0">
    <w:nsid w:val="0E226FF9"/>
    <w:multiLevelType w:val="multilevel"/>
    <w:tmpl w:val="637C28FA"/>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15A92FC5"/>
    <w:multiLevelType w:val="multilevel"/>
    <w:tmpl w:val="8F88DE82"/>
    <w:lvl w:ilvl="0">
      <w:start w:val="3"/>
      <w:numFmt w:val="decimal"/>
      <w:lvlText w:val="%1"/>
      <w:lvlJc w:val="left"/>
      <w:pPr>
        <w:ind w:left="480" w:hanging="480"/>
      </w:pPr>
      <w:rPr>
        <w:rFonts w:hint="default"/>
        <w:i w:val="0"/>
        <w:color w:val="auto"/>
      </w:rPr>
    </w:lvl>
    <w:lvl w:ilvl="1">
      <w:start w:val="1"/>
      <w:numFmt w:val="decimal"/>
      <w:lvlText w:val="%1.%2"/>
      <w:lvlJc w:val="left"/>
      <w:pPr>
        <w:ind w:left="660" w:hanging="480"/>
      </w:pPr>
      <w:rPr>
        <w:rFonts w:hint="default"/>
        <w:i w:val="0"/>
        <w:color w:val="auto"/>
      </w:rPr>
    </w:lvl>
    <w:lvl w:ilvl="2">
      <w:start w:val="3"/>
      <w:numFmt w:val="decimal"/>
      <w:lvlText w:val="%1.%2.%3"/>
      <w:lvlJc w:val="left"/>
      <w:pPr>
        <w:ind w:left="1080" w:hanging="720"/>
      </w:pPr>
      <w:rPr>
        <w:rFonts w:hint="default"/>
        <w:i w:val="0"/>
        <w:color w:val="auto"/>
      </w:rPr>
    </w:lvl>
    <w:lvl w:ilvl="3">
      <w:start w:val="1"/>
      <w:numFmt w:val="decimal"/>
      <w:lvlText w:val="%1.%2.%3.%4"/>
      <w:lvlJc w:val="left"/>
      <w:pPr>
        <w:ind w:left="1260" w:hanging="720"/>
      </w:pPr>
      <w:rPr>
        <w:rFonts w:hint="default"/>
        <w:i w:val="0"/>
        <w:color w:val="auto"/>
      </w:rPr>
    </w:lvl>
    <w:lvl w:ilvl="4">
      <w:start w:val="1"/>
      <w:numFmt w:val="decimal"/>
      <w:lvlText w:val="%1.%2.%3.%4.%5"/>
      <w:lvlJc w:val="left"/>
      <w:pPr>
        <w:ind w:left="1800" w:hanging="1080"/>
      </w:pPr>
      <w:rPr>
        <w:rFonts w:hint="default"/>
        <w:i w:val="0"/>
        <w:color w:val="auto"/>
      </w:rPr>
    </w:lvl>
    <w:lvl w:ilvl="5">
      <w:start w:val="1"/>
      <w:numFmt w:val="decimal"/>
      <w:lvlText w:val="%1.%2.%3.%4.%5.%6"/>
      <w:lvlJc w:val="left"/>
      <w:pPr>
        <w:ind w:left="1980" w:hanging="1080"/>
      </w:pPr>
      <w:rPr>
        <w:rFonts w:hint="default"/>
        <w:i w:val="0"/>
        <w:color w:val="auto"/>
      </w:rPr>
    </w:lvl>
    <w:lvl w:ilvl="6">
      <w:start w:val="1"/>
      <w:numFmt w:val="decimal"/>
      <w:lvlText w:val="%1.%2.%3.%4.%5.%6.%7"/>
      <w:lvlJc w:val="left"/>
      <w:pPr>
        <w:ind w:left="2520" w:hanging="1440"/>
      </w:pPr>
      <w:rPr>
        <w:rFonts w:hint="default"/>
        <w:i w:val="0"/>
        <w:color w:val="auto"/>
      </w:rPr>
    </w:lvl>
    <w:lvl w:ilvl="7">
      <w:start w:val="1"/>
      <w:numFmt w:val="decimal"/>
      <w:lvlText w:val="%1.%2.%3.%4.%5.%6.%7.%8"/>
      <w:lvlJc w:val="left"/>
      <w:pPr>
        <w:ind w:left="2700" w:hanging="1440"/>
      </w:pPr>
      <w:rPr>
        <w:rFonts w:hint="default"/>
        <w:i w:val="0"/>
        <w:color w:val="auto"/>
      </w:rPr>
    </w:lvl>
    <w:lvl w:ilvl="8">
      <w:start w:val="1"/>
      <w:numFmt w:val="decimal"/>
      <w:lvlText w:val="%1.%2.%3.%4.%5.%6.%7.%8.%9"/>
      <w:lvlJc w:val="left"/>
      <w:pPr>
        <w:ind w:left="3240" w:hanging="1800"/>
      </w:pPr>
      <w:rPr>
        <w:rFonts w:hint="default"/>
        <w:i w:val="0"/>
        <w:color w:val="auto"/>
      </w:rPr>
    </w:lvl>
  </w:abstractNum>
  <w:abstractNum w:abstractNumId="13" w15:restartNumberingAfterBreak="0">
    <w:nsid w:val="18E6658B"/>
    <w:multiLevelType w:val="multilevel"/>
    <w:tmpl w:val="853CDA86"/>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C0D45D9"/>
    <w:multiLevelType w:val="hybridMultilevel"/>
    <w:tmpl w:val="CC8A592C"/>
    <w:lvl w:ilvl="0" w:tplc="0419000F">
      <w:start w:val="1"/>
      <w:numFmt w:val="decimal"/>
      <w:lvlText w:val="%1."/>
      <w:lvlJc w:val="left"/>
      <w:pPr>
        <w:ind w:left="1468" w:hanging="360"/>
      </w:pPr>
    </w:lvl>
    <w:lvl w:ilvl="1" w:tplc="04190019" w:tentative="1">
      <w:start w:val="1"/>
      <w:numFmt w:val="lowerLetter"/>
      <w:lvlText w:val="%2."/>
      <w:lvlJc w:val="left"/>
      <w:pPr>
        <w:ind w:left="2188" w:hanging="360"/>
      </w:pPr>
    </w:lvl>
    <w:lvl w:ilvl="2" w:tplc="0419001B" w:tentative="1">
      <w:start w:val="1"/>
      <w:numFmt w:val="lowerRoman"/>
      <w:lvlText w:val="%3."/>
      <w:lvlJc w:val="right"/>
      <w:pPr>
        <w:ind w:left="2908" w:hanging="180"/>
      </w:pPr>
    </w:lvl>
    <w:lvl w:ilvl="3" w:tplc="0419000F" w:tentative="1">
      <w:start w:val="1"/>
      <w:numFmt w:val="decimal"/>
      <w:lvlText w:val="%4."/>
      <w:lvlJc w:val="left"/>
      <w:pPr>
        <w:ind w:left="3628" w:hanging="360"/>
      </w:pPr>
    </w:lvl>
    <w:lvl w:ilvl="4" w:tplc="04190019" w:tentative="1">
      <w:start w:val="1"/>
      <w:numFmt w:val="lowerLetter"/>
      <w:lvlText w:val="%5."/>
      <w:lvlJc w:val="left"/>
      <w:pPr>
        <w:ind w:left="4348" w:hanging="360"/>
      </w:pPr>
    </w:lvl>
    <w:lvl w:ilvl="5" w:tplc="0419001B" w:tentative="1">
      <w:start w:val="1"/>
      <w:numFmt w:val="lowerRoman"/>
      <w:lvlText w:val="%6."/>
      <w:lvlJc w:val="right"/>
      <w:pPr>
        <w:ind w:left="5068" w:hanging="180"/>
      </w:pPr>
    </w:lvl>
    <w:lvl w:ilvl="6" w:tplc="0419000F" w:tentative="1">
      <w:start w:val="1"/>
      <w:numFmt w:val="decimal"/>
      <w:lvlText w:val="%7."/>
      <w:lvlJc w:val="left"/>
      <w:pPr>
        <w:ind w:left="5788" w:hanging="360"/>
      </w:pPr>
    </w:lvl>
    <w:lvl w:ilvl="7" w:tplc="04190019" w:tentative="1">
      <w:start w:val="1"/>
      <w:numFmt w:val="lowerLetter"/>
      <w:lvlText w:val="%8."/>
      <w:lvlJc w:val="left"/>
      <w:pPr>
        <w:ind w:left="6508" w:hanging="360"/>
      </w:pPr>
    </w:lvl>
    <w:lvl w:ilvl="8" w:tplc="0419001B" w:tentative="1">
      <w:start w:val="1"/>
      <w:numFmt w:val="lowerRoman"/>
      <w:lvlText w:val="%9."/>
      <w:lvlJc w:val="right"/>
      <w:pPr>
        <w:ind w:left="7228" w:hanging="180"/>
      </w:pPr>
    </w:lvl>
  </w:abstractNum>
  <w:abstractNum w:abstractNumId="15" w15:restartNumberingAfterBreak="0">
    <w:nsid w:val="1D4F2791"/>
    <w:multiLevelType w:val="multilevel"/>
    <w:tmpl w:val="641CF116"/>
    <w:lvl w:ilvl="0">
      <w:start w:val="7"/>
      <w:numFmt w:val="decimal"/>
      <w:lvlText w:val="%1."/>
      <w:lvlJc w:val="left"/>
      <w:pPr>
        <w:ind w:left="360" w:hanging="360"/>
      </w:pPr>
      <w:rPr>
        <w:rFonts w:hint="default"/>
        <w:i w:val="0"/>
        <w:color w:val="auto"/>
      </w:rPr>
    </w:lvl>
    <w:lvl w:ilvl="1">
      <w:start w:val="1"/>
      <w:numFmt w:val="decimal"/>
      <w:lvlText w:val="%1.%2."/>
      <w:lvlJc w:val="left"/>
      <w:pPr>
        <w:ind w:left="360" w:hanging="360"/>
      </w:pPr>
      <w:rPr>
        <w:rFonts w:hint="default"/>
        <w:i w:val="0"/>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337284F"/>
    <w:multiLevelType w:val="multilevel"/>
    <w:tmpl w:val="FF3E74AA"/>
    <w:lvl w:ilvl="0">
      <w:start w:val="3"/>
      <w:numFmt w:val="decimal"/>
      <w:lvlText w:val="%1."/>
      <w:lvlJc w:val="left"/>
      <w:pPr>
        <w:ind w:left="360" w:hanging="360"/>
      </w:pPr>
    </w:lvl>
    <w:lvl w:ilvl="1">
      <w:start w:val="1"/>
      <w:numFmt w:val="decimal"/>
      <w:lvlText w:val="%1.%2."/>
      <w:lvlJc w:val="left"/>
      <w:pPr>
        <w:ind w:left="9008" w:hanging="360"/>
      </w:pPr>
    </w:lvl>
    <w:lvl w:ilvl="2">
      <w:start w:val="3"/>
      <w:numFmt w:val="decimal"/>
      <w:lvlText w:val="%1.%2.%3."/>
      <w:lvlJc w:val="left"/>
      <w:pPr>
        <w:ind w:left="2138" w:hanging="720"/>
      </w:pPr>
      <w:rPr>
        <w:i w:val="0"/>
      </w:rPr>
    </w:lvl>
    <w:lvl w:ilvl="3">
      <w:start w:val="1"/>
      <w:numFmt w:val="decimal"/>
      <w:lvlText w:val="%1.%2.%3.%4."/>
      <w:lvlJc w:val="left"/>
      <w:pPr>
        <w:ind w:left="3525" w:hanging="720"/>
      </w:pPr>
    </w:lvl>
    <w:lvl w:ilvl="4">
      <w:start w:val="1"/>
      <w:numFmt w:val="decimal"/>
      <w:lvlText w:val="%1.%2.%3.%4.%5."/>
      <w:lvlJc w:val="left"/>
      <w:pPr>
        <w:ind w:left="4820" w:hanging="1080"/>
      </w:pPr>
    </w:lvl>
    <w:lvl w:ilvl="5">
      <w:start w:val="1"/>
      <w:numFmt w:val="decimal"/>
      <w:lvlText w:val="%1.%2.%3.%4.%5.%6."/>
      <w:lvlJc w:val="left"/>
      <w:pPr>
        <w:ind w:left="5755" w:hanging="1080"/>
      </w:pPr>
    </w:lvl>
    <w:lvl w:ilvl="6">
      <w:start w:val="1"/>
      <w:numFmt w:val="decimal"/>
      <w:lvlText w:val="%1.%2.%3.%4.%5.%6.%7."/>
      <w:lvlJc w:val="left"/>
      <w:pPr>
        <w:ind w:left="7050" w:hanging="1440"/>
      </w:pPr>
    </w:lvl>
    <w:lvl w:ilvl="7">
      <w:start w:val="1"/>
      <w:numFmt w:val="decimal"/>
      <w:lvlText w:val="%1.%2.%3.%4.%5.%6.%7.%8."/>
      <w:lvlJc w:val="left"/>
      <w:pPr>
        <w:ind w:left="7985" w:hanging="1440"/>
      </w:pPr>
    </w:lvl>
    <w:lvl w:ilvl="8">
      <w:start w:val="1"/>
      <w:numFmt w:val="decimal"/>
      <w:lvlText w:val="%1.%2.%3.%4.%5.%6.%7.%8.%9."/>
      <w:lvlJc w:val="left"/>
      <w:pPr>
        <w:ind w:left="9280" w:hanging="1800"/>
      </w:pPr>
    </w:lvl>
  </w:abstractNum>
  <w:abstractNum w:abstractNumId="17" w15:restartNumberingAfterBreak="0">
    <w:nsid w:val="25A85768"/>
    <w:multiLevelType w:val="multilevel"/>
    <w:tmpl w:val="CDA0EC24"/>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AC74409"/>
    <w:multiLevelType w:val="hybridMultilevel"/>
    <w:tmpl w:val="A412F0C4"/>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2CCC3D4C"/>
    <w:multiLevelType w:val="multilevel"/>
    <w:tmpl w:val="C2A6DFF2"/>
    <w:name w:val="WW8Num142222"/>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2E942112"/>
    <w:multiLevelType w:val="multilevel"/>
    <w:tmpl w:val="29D05AF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32814388"/>
    <w:multiLevelType w:val="multilevel"/>
    <w:tmpl w:val="E3D4CB58"/>
    <w:lvl w:ilvl="0">
      <w:start w:val="1"/>
      <w:numFmt w:val="decimal"/>
      <w:pStyle w:val="a"/>
      <w:suff w:val="space"/>
      <w:lvlText w:val="%1."/>
      <w:lvlJc w:val="left"/>
      <w:pPr>
        <w:ind w:left="0" w:firstLine="0"/>
      </w:pPr>
      <w:rPr>
        <w:rFonts w:hint="default"/>
      </w:rPr>
    </w:lvl>
    <w:lvl w:ilvl="1">
      <w:start w:val="1"/>
      <w:numFmt w:val="decimal"/>
      <w:pStyle w:val="a0"/>
      <w:suff w:val="space"/>
      <w:lvlText w:val="%1.%2."/>
      <w:lvlJc w:val="left"/>
      <w:pPr>
        <w:ind w:left="-709" w:firstLine="709"/>
      </w:pPr>
      <w:rPr>
        <w:rFonts w:hint="default"/>
        <w:b w:val="0"/>
        <w:bCs/>
        <w:sz w:val="24"/>
        <w:szCs w:val="24"/>
      </w:rPr>
    </w:lvl>
    <w:lvl w:ilvl="2">
      <w:start w:val="1"/>
      <w:numFmt w:val="decimal"/>
      <w:pStyle w:val="a1"/>
      <w:suff w:val="space"/>
      <w:lvlText w:val="%1.%2.%3."/>
      <w:lvlJc w:val="left"/>
      <w:pPr>
        <w:ind w:left="0" w:firstLine="709"/>
      </w:pPr>
      <w:rPr>
        <w:rFonts w:ascii="Times New Roman" w:hAnsi="Times New Roman" w:cs="Times New Roman" w:hint="default"/>
        <w:sz w:val="24"/>
        <w:szCs w:val="24"/>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22" w15:restartNumberingAfterBreak="0">
    <w:nsid w:val="32F064A1"/>
    <w:multiLevelType w:val="multilevel"/>
    <w:tmpl w:val="AF48ED68"/>
    <w:lvl w:ilvl="0">
      <w:start w:val="1"/>
      <w:numFmt w:val="decimal"/>
      <w:lvlText w:val="%1."/>
      <w:lvlJc w:val="left"/>
      <w:pPr>
        <w:tabs>
          <w:tab w:val="num" w:pos="5557"/>
        </w:tabs>
        <w:ind w:left="5557" w:hanging="1020"/>
      </w:pPr>
      <w:rPr>
        <w:rFonts w:hint="default"/>
        <w:b w:val="0"/>
        <w:i w:val="0"/>
        <w:color w:val="auto"/>
      </w:rPr>
    </w:lvl>
    <w:lvl w:ilvl="1">
      <w:start w:val="1"/>
      <w:numFmt w:val="decimal"/>
      <w:lvlText w:val="%1.%2."/>
      <w:lvlJc w:val="left"/>
      <w:pPr>
        <w:tabs>
          <w:tab w:val="num" w:pos="18378"/>
        </w:tabs>
        <w:ind w:firstLine="680"/>
      </w:pPr>
      <w:rPr>
        <w:rFonts w:hint="default"/>
        <w:b w:val="0"/>
        <w:i w:val="0"/>
        <w:color w:val="auto"/>
        <w:sz w:val="24"/>
        <w:szCs w:val="24"/>
      </w:rPr>
    </w:lvl>
    <w:lvl w:ilvl="2">
      <w:start w:val="1"/>
      <w:numFmt w:val="decimal"/>
      <w:lvlText w:val="%1.%2.%3."/>
      <w:lvlJc w:val="left"/>
      <w:pPr>
        <w:tabs>
          <w:tab w:val="num" w:pos="2154"/>
        </w:tabs>
        <w:ind w:left="2154" w:hanging="1020"/>
      </w:pPr>
      <w:rPr>
        <w:rFonts w:hint="default"/>
        <w:color w:val="auto"/>
      </w:rPr>
    </w:lvl>
    <w:lvl w:ilvl="3">
      <w:start w:val="1"/>
      <w:numFmt w:val="decimal"/>
      <w:lvlText w:val="%1.%2.%3.%4."/>
      <w:lvlJc w:val="left"/>
      <w:pPr>
        <w:tabs>
          <w:tab w:val="num" w:pos="2721"/>
        </w:tabs>
        <w:ind w:left="2721" w:hanging="10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23" w15:restartNumberingAfterBreak="0">
    <w:nsid w:val="3A9C2FAA"/>
    <w:multiLevelType w:val="multilevel"/>
    <w:tmpl w:val="86D06B8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AC72039"/>
    <w:multiLevelType w:val="multilevel"/>
    <w:tmpl w:val="249CE1F6"/>
    <w:lvl w:ilvl="0">
      <w:start w:val="3"/>
      <w:numFmt w:val="decimal"/>
      <w:lvlText w:val="%1."/>
      <w:lvlJc w:val="left"/>
      <w:pPr>
        <w:ind w:left="360" w:hanging="360"/>
      </w:pPr>
      <w:rPr>
        <w:rFonts w:hint="default"/>
      </w:rPr>
    </w:lvl>
    <w:lvl w:ilvl="1">
      <w:start w:val="1"/>
      <w:numFmt w:val="decimal"/>
      <w:lvlText w:val="%1.%2."/>
      <w:lvlJc w:val="left"/>
      <w:pPr>
        <w:ind w:left="1295" w:hanging="360"/>
      </w:pPr>
      <w:rPr>
        <w:rFonts w:hint="default"/>
        <w:i w:val="0"/>
        <w:color w:val="auto"/>
      </w:rPr>
    </w:lvl>
    <w:lvl w:ilvl="2">
      <w:start w:val="1"/>
      <w:numFmt w:val="decimal"/>
      <w:lvlText w:val="%1.%2.%3."/>
      <w:lvlJc w:val="left"/>
      <w:pPr>
        <w:ind w:left="1713" w:hanging="720"/>
      </w:pPr>
      <w:rPr>
        <w:rFonts w:hint="default"/>
        <w:i w:val="0"/>
        <w:color w:val="auto"/>
      </w:rPr>
    </w:lvl>
    <w:lvl w:ilvl="3">
      <w:start w:val="1"/>
      <w:numFmt w:val="decimal"/>
      <w:lvlText w:val="%1.%2.%3.%4."/>
      <w:lvlJc w:val="left"/>
      <w:pPr>
        <w:ind w:left="3525" w:hanging="720"/>
      </w:pPr>
      <w:rPr>
        <w:rFonts w:hint="default"/>
      </w:rPr>
    </w:lvl>
    <w:lvl w:ilvl="4">
      <w:start w:val="1"/>
      <w:numFmt w:val="decimal"/>
      <w:lvlText w:val="%1.%2.%3.%4.%5."/>
      <w:lvlJc w:val="left"/>
      <w:pPr>
        <w:ind w:left="4820" w:hanging="1080"/>
      </w:pPr>
      <w:rPr>
        <w:rFonts w:hint="default"/>
      </w:rPr>
    </w:lvl>
    <w:lvl w:ilvl="5">
      <w:start w:val="1"/>
      <w:numFmt w:val="decimal"/>
      <w:lvlText w:val="%1.%2.%3.%4.%5.%6."/>
      <w:lvlJc w:val="left"/>
      <w:pPr>
        <w:ind w:left="5755" w:hanging="1080"/>
      </w:pPr>
      <w:rPr>
        <w:rFonts w:hint="default"/>
      </w:rPr>
    </w:lvl>
    <w:lvl w:ilvl="6">
      <w:start w:val="1"/>
      <w:numFmt w:val="decimal"/>
      <w:lvlText w:val="%1.%2.%3.%4.%5.%6.%7."/>
      <w:lvlJc w:val="left"/>
      <w:pPr>
        <w:ind w:left="7050" w:hanging="1440"/>
      </w:pPr>
      <w:rPr>
        <w:rFonts w:hint="default"/>
      </w:rPr>
    </w:lvl>
    <w:lvl w:ilvl="7">
      <w:start w:val="1"/>
      <w:numFmt w:val="decimal"/>
      <w:lvlText w:val="%1.%2.%3.%4.%5.%6.%7.%8."/>
      <w:lvlJc w:val="left"/>
      <w:pPr>
        <w:ind w:left="7985" w:hanging="1440"/>
      </w:pPr>
      <w:rPr>
        <w:rFonts w:hint="default"/>
      </w:rPr>
    </w:lvl>
    <w:lvl w:ilvl="8">
      <w:start w:val="1"/>
      <w:numFmt w:val="decimal"/>
      <w:lvlText w:val="%1.%2.%3.%4.%5.%6.%7.%8.%9."/>
      <w:lvlJc w:val="left"/>
      <w:pPr>
        <w:ind w:left="9280" w:hanging="1800"/>
      </w:pPr>
      <w:rPr>
        <w:rFonts w:hint="default"/>
      </w:rPr>
    </w:lvl>
  </w:abstractNum>
  <w:abstractNum w:abstractNumId="25" w15:restartNumberingAfterBreak="0">
    <w:nsid w:val="3FEB4A6D"/>
    <w:multiLevelType w:val="multilevel"/>
    <w:tmpl w:val="F8D6EA70"/>
    <w:lvl w:ilvl="0">
      <w:start w:val="3"/>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6" w15:restartNumberingAfterBreak="0">
    <w:nsid w:val="40D84F3B"/>
    <w:multiLevelType w:val="multilevel"/>
    <w:tmpl w:val="E32472F6"/>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i w:val="0"/>
        <w:color w:val="000000" w:themeColor="text1"/>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49EE72F6"/>
    <w:multiLevelType w:val="multilevel"/>
    <w:tmpl w:val="282A61D4"/>
    <w:lvl w:ilvl="0">
      <w:start w:val="3"/>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3"/>
      <w:numFmt w:val="decimal"/>
      <w:lvlText w:val="%1.%2.%3."/>
      <w:lvlJc w:val="left"/>
      <w:pPr>
        <w:ind w:left="1713" w:hanging="720"/>
      </w:pPr>
      <w:rPr>
        <w:rFonts w:hint="default"/>
        <w:i w:val="0"/>
        <w:color w:val="auto"/>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8" w15:restartNumberingAfterBreak="0">
    <w:nsid w:val="529146DD"/>
    <w:multiLevelType w:val="multilevel"/>
    <w:tmpl w:val="B0D6B6FE"/>
    <w:lvl w:ilvl="0">
      <w:start w:val="3"/>
      <w:numFmt w:val="decimal"/>
      <w:lvlText w:val="%1"/>
      <w:lvlJc w:val="left"/>
      <w:pPr>
        <w:ind w:left="480" w:hanging="480"/>
      </w:pPr>
      <w:rPr>
        <w:rFonts w:hint="default"/>
      </w:rPr>
    </w:lvl>
    <w:lvl w:ilvl="1">
      <w:start w:val="3"/>
      <w:numFmt w:val="decimal"/>
      <w:lvlText w:val="%1.%2"/>
      <w:lvlJc w:val="left"/>
      <w:pPr>
        <w:ind w:left="834" w:hanging="48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9" w15:restartNumberingAfterBreak="0">
    <w:nsid w:val="56066270"/>
    <w:multiLevelType w:val="hybridMultilevel"/>
    <w:tmpl w:val="C64246A2"/>
    <w:lvl w:ilvl="0" w:tplc="E6A26C68">
      <w:start w:val="3"/>
      <w:numFmt w:val="decimal"/>
      <w:lvlText w:val="%1."/>
      <w:lvlJc w:val="left"/>
      <w:pPr>
        <w:ind w:left="5917" w:hanging="360"/>
      </w:pPr>
      <w:rPr>
        <w:rFonts w:hint="default"/>
      </w:rPr>
    </w:lvl>
    <w:lvl w:ilvl="1" w:tplc="04190019">
      <w:start w:val="1"/>
      <w:numFmt w:val="lowerLetter"/>
      <w:lvlText w:val="%2."/>
      <w:lvlJc w:val="left"/>
      <w:pPr>
        <w:ind w:left="6637" w:hanging="360"/>
      </w:pPr>
    </w:lvl>
    <w:lvl w:ilvl="2" w:tplc="463A9974">
      <w:start w:val="1"/>
      <w:numFmt w:val="decimal"/>
      <w:lvlText w:val="%3."/>
      <w:lvlJc w:val="right"/>
      <w:pPr>
        <w:ind w:left="7357" w:hanging="180"/>
      </w:pPr>
      <w:rPr>
        <w:rFonts w:ascii="Times New Roman" w:eastAsia="Times New Roman" w:hAnsi="Times New Roman" w:cs="Times New Roman"/>
      </w:rPr>
    </w:lvl>
    <w:lvl w:ilvl="3" w:tplc="0419000F" w:tentative="1">
      <w:start w:val="1"/>
      <w:numFmt w:val="decimal"/>
      <w:lvlText w:val="%4."/>
      <w:lvlJc w:val="left"/>
      <w:pPr>
        <w:ind w:left="8077" w:hanging="360"/>
      </w:pPr>
    </w:lvl>
    <w:lvl w:ilvl="4" w:tplc="04190019" w:tentative="1">
      <w:start w:val="1"/>
      <w:numFmt w:val="lowerLetter"/>
      <w:lvlText w:val="%5."/>
      <w:lvlJc w:val="left"/>
      <w:pPr>
        <w:ind w:left="8797" w:hanging="360"/>
      </w:pPr>
    </w:lvl>
    <w:lvl w:ilvl="5" w:tplc="0419001B" w:tentative="1">
      <w:start w:val="1"/>
      <w:numFmt w:val="lowerRoman"/>
      <w:lvlText w:val="%6."/>
      <w:lvlJc w:val="right"/>
      <w:pPr>
        <w:ind w:left="9517" w:hanging="180"/>
      </w:pPr>
    </w:lvl>
    <w:lvl w:ilvl="6" w:tplc="0419000F" w:tentative="1">
      <w:start w:val="1"/>
      <w:numFmt w:val="decimal"/>
      <w:lvlText w:val="%7."/>
      <w:lvlJc w:val="left"/>
      <w:pPr>
        <w:ind w:left="10237" w:hanging="360"/>
      </w:pPr>
    </w:lvl>
    <w:lvl w:ilvl="7" w:tplc="04190019" w:tentative="1">
      <w:start w:val="1"/>
      <w:numFmt w:val="lowerLetter"/>
      <w:lvlText w:val="%8."/>
      <w:lvlJc w:val="left"/>
      <w:pPr>
        <w:ind w:left="10957" w:hanging="360"/>
      </w:pPr>
    </w:lvl>
    <w:lvl w:ilvl="8" w:tplc="0419001B" w:tentative="1">
      <w:start w:val="1"/>
      <w:numFmt w:val="lowerRoman"/>
      <w:lvlText w:val="%9."/>
      <w:lvlJc w:val="right"/>
      <w:pPr>
        <w:ind w:left="11677" w:hanging="180"/>
      </w:pPr>
    </w:lvl>
  </w:abstractNum>
  <w:abstractNum w:abstractNumId="30" w15:restartNumberingAfterBreak="0">
    <w:nsid w:val="568F6EDE"/>
    <w:multiLevelType w:val="multilevel"/>
    <w:tmpl w:val="1E18DD0E"/>
    <w:lvl w:ilvl="0">
      <w:start w:val="3"/>
      <w:numFmt w:val="decimal"/>
      <w:lvlText w:val="%1"/>
      <w:lvlJc w:val="left"/>
      <w:pPr>
        <w:ind w:left="480" w:hanging="480"/>
      </w:pPr>
      <w:rPr>
        <w:rFonts w:hint="default"/>
      </w:rPr>
    </w:lvl>
    <w:lvl w:ilvl="1">
      <w:start w:val="2"/>
      <w:numFmt w:val="decimal"/>
      <w:lvlText w:val="%1.%2"/>
      <w:lvlJc w:val="left"/>
      <w:pPr>
        <w:ind w:left="834" w:hanging="480"/>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1" w15:restartNumberingAfterBreak="0">
    <w:nsid w:val="57DF4AF8"/>
    <w:multiLevelType w:val="multilevel"/>
    <w:tmpl w:val="9912CD36"/>
    <w:lvl w:ilvl="0">
      <w:start w:val="1"/>
      <w:numFmt w:val="none"/>
      <w:lvlText w:val="2."/>
      <w:lvlJc w:val="left"/>
      <w:pPr>
        <w:tabs>
          <w:tab w:val="num" w:pos="794"/>
        </w:tabs>
        <w:ind w:left="0" w:firstLine="2608"/>
      </w:pPr>
      <w:rPr>
        <w:rFonts w:hint="default"/>
      </w:rPr>
    </w:lvl>
    <w:lvl w:ilvl="1">
      <w:start w:val="1"/>
      <w:numFmt w:val="decimal"/>
      <w:lvlText w:val="2.%2."/>
      <w:lvlJc w:val="left"/>
      <w:pPr>
        <w:tabs>
          <w:tab w:val="num" w:pos="709"/>
        </w:tabs>
        <w:ind w:left="0" w:firstLine="709"/>
      </w:pPr>
      <w:rPr>
        <w:rFonts w:hint="default"/>
        <w:b w:val="0"/>
        <w:i w:val="0"/>
        <w:color w:val="auto"/>
      </w:rPr>
    </w:lvl>
    <w:lvl w:ilvl="2">
      <w:start w:val="2"/>
      <w:numFmt w:val="decimal"/>
      <w:lvlText w:val="2.%3"/>
      <w:lvlJc w:val="left"/>
      <w:pPr>
        <w:tabs>
          <w:tab w:val="num" w:pos="709"/>
        </w:tabs>
        <w:ind w:left="0" w:firstLine="709"/>
      </w:pPr>
      <w:rPr>
        <w:rFonts w:hint="default"/>
      </w:rPr>
    </w:lvl>
    <w:lvl w:ilvl="3">
      <w:start w:val="3"/>
      <w:numFmt w:val="decimal"/>
      <w:lvlText w:val="2.%4."/>
      <w:lvlJc w:val="left"/>
      <w:pPr>
        <w:tabs>
          <w:tab w:val="num" w:pos="709"/>
        </w:tabs>
        <w:ind w:left="0" w:firstLine="709"/>
      </w:pPr>
      <w:rPr>
        <w:rFonts w:hint="default"/>
      </w:rPr>
    </w:lvl>
    <w:lvl w:ilvl="4">
      <w:start w:val="4"/>
      <w:numFmt w:val="decimal"/>
      <w:lvlText w:val="2.%5."/>
      <w:lvlJc w:val="left"/>
      <w:pPr>
        <w:tabs>
          <w:tab w:val="num" w:pos="709"/>
        </w:tabs>
        <w:ind w:left="0" w:firstLine="709"/>
      </w:pPr>
      <w:rPr>
        <w:rFonts w:hint="default"/>
      </w:rPr>
    </w:lvl>
    <w:lvl w:ilvl="5">
      <w:start w:val="5"/>
      <w:numFmt w:val="decimal"/>
      <w:lvlText w:val="2.%6"/>
      <w:lvlJc w:val="left"/>
      <w:pPr>
        <w:tabs>
          <w:tab w:val="num" w:pos="709"/>
        </w:tabs>
        <w:ind w:left="0" w:firstLine="709"/>
      </w:pPr>
      <w:rPr>
        <w:rFonts w:hint="default"/>
      </w:rPr>
    </w:lvl>
    <w:lvl w:ilvl="6">
      <w:start w:val="6"/>
      <w:numFmt w:val="decimal"/>
      <w:lvlText w:val="2.%7"/>
      <w:lvlJc w:val="left"/>
      <w:pPr>
        <w:tabs>
          <w:tab w:val="num" w:pos="709"/>
        </w:tabs>
        <w:ind w:left="0" w:firstLine="709"/>
      </w:pPr>
      <w:rPr>
        <w:rFonts w:hint="default"/>
      </w:rPr>
    </w:lvl>
    <w:lvl w:ilvl="7">
      <w:start w:val="7"/>
      <w:numFmt w:val="decimal"/>
      <w:lvlText w:val="2.%8"/>
      <w:lvlJc w:val="left"/>
      <w:pPr>
        <w:tabs>
          <w:tab w:val="num" w:pos="709"/>
        </w:tabs>
        <w:ind w:left="0" w:firstLine="709"/>
      </w:pPr>
      <w:rPr>
        <w:rFonts w:hint="default"/>
      </w:rPr>
    </w:lvl>
    <w:lvl w:ilvl="8">
      <w:start w:val="8"/>
      <w:numFmt w:val="decimal"/>
      <w:lvlText w:val="2.%9"/>
      <w:lvlJc w:val="left"/>
      <w:pPr>
        <w:tabs>
          <w:tab w:val="num" w:pos="6336"/>
        </w:tabs>
        <w:ind w:left="6333" w:hanging="1797"/>
      </w:pPr>
      <w:rPr>
        <w:rFonts w:hint="default"/>
      </w:rPr>
    </w:lvl>
  </w:abstractNum>
  <w:abstractNum w:abstractNumId="32" w15:restartNumberingAfterBreak="0">
    <w:nsid w:val="59F6036D"/>
    <w:multiLevelType w:val="hybridMultilevel"/>
    <w:tmpl w:val="3C365294"/>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68140CFC"/>
    <w:multiLevelType w:val="hybridMultilevel"/>
    <w:tmpl w:val="C99E6BD0"/>
    <w:lvl w:ilvl="0" w:tplc="9B9E86E6">
      <w:start w:val="3"/>
      <w:numFmt w:val="decimal"/>
      <w:lvlText w:val="%1."/>
      <w:lvlJc w:val="left"/>
      <w:pPr>
        <w:ind w:left="4897" w:hanging="360"/>
      </w:pPr>
      <w:rPr>
        <w:rFonts w:hint="default"/>
      </w:rPr>
    </w:lvl>
    <w:lvl w:ilvl="1" w:tplc="04190019">
      <w:start w:val="1"/>
      <w:numFmt w:val="lowerLetter"/>
      <w:lvlText w:val="%2."/>
      <w:lvlJc w:val="left"/>
      <w:pPr>
        <w:ind w:left="5617" w:hanging="360"/>
      </w:pPr>
    </w:lvl>
    <w:lvl w:ilvl="2" w:tplc="0419001B">
      <w:start w:val="1"/>
      <w:numFmt w:val="lowerRoman"/>
      <w:lvlText w:val="%3."/>
      <w:lvlJc w:val="right"/>
      <w:pPr>
        <w:ind w:left="6337" w:hanging="180"/>
      </w:pPr>
    </w:lvl>
    <w:lvl w:ilvl="3" w:tplc="0419000F" w:tentative="1">
      <w:start w:val="1"/>
      <w:numFmt w:val="decimal"/>
      <w:lvlText w:val="%4."/>
      <w:lvlJc w:val="left"/>
      <w:pPr>
        <w:ind w:left="7057" w:hanging="360"/>
      </w:pPr>
    </w:lvl>
    <w:lvl w:ilvl="4" w:tplc="04190019" w:tentative="1">
      <w:start w:val="1"/>
      <w:numFmt w:val="lowerLetter"/>
      <w:lvlText w:val="%5."/>
      <w:lvlJc w:val="left"/>
      <w:pPr>
        <w:ind w:left="7777" w:hanging="360"/>
      </w:pPr>
    </w:lvl>
    <w:lvl w:ilvl="5" w:tplc="0419001B" w:tentative="1">
      <w:start w:val="1"/>
      <w:numFmt w:val="lowerRoman"/>
      <w:lvlText w:val="%6."/>
      <w:lvlJc w:val="right"/>
      <w:pPr>
        <w:ind w:left="8497" w:hanging="180"/>
      </w:pPr>
    </w:lvl>
    <w:lvl w:ilvl="6" w:tplc="0419000F" w:tentative="1">
      <w:start w:val="1"/>
      <w:numFmt w:val="decimal"/>
      <w:lvlText w:val="%7."/>
      <w:lvlJc w:val="left"/>
      <w:pPr>
        <w:ind w:left="9217" w:hanging="360"/>
      </w:pPr>
    </w:lvl>
    <w:lvl w:ilvl="7" w:tplc="04190019" w:tentative="1">
      <w:start w:val="1"/>
      <w:numFmt w:val="lowerLetter"/>
      <w:lvlText w:val="%8."/>
      <w:lvlJc w:val="left"/>
      <w:pPr>
        <w:ind w:left="9937" w:hanging="360"/>
      </w:pPr>
    </w:lvl>
    <w:lvl w:ilvl="8" w:tplc="0419001B" w:tentative="1">
      <w:start w:val="1"/>
      <w:numFmt w:val="lowerRoman"/>
      <w:lvlText w:val="%9."/>
      <w:lvlJc w:val="right"/>
      <w:pPr>
        <w:ind w:left="10657" w:hanging="180"/>
      </w:pPr>
    </w:lvl>
  </w:abstractNum>
  <w:abstractNum w:abstractNumId="34" w15:restartNumberingAfterBreak="0">
    <w:nsid w:val="6AA61D92"/>
    <w:multiLevelType w:val="multilevel"/>
    <w:tmpl w:val="E32472F6"/>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i w:val="0"/>
        <w:color w:val="000000" w:themeColor="text1"/>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5" w15:restartNumberingAfterBreak="0">
    <w:nsid w:val="6E99209E"/>
    <w:multiLevelType w:val="multilevel"/>
    <w:tmpl w:val="29DC48EC"/>
    <w:lvl w:ilvl="0">
      <w:start w:val="2"/>
      <w:numFmt w:val="decimal"/>
      <w:lvlText w:val="%1."/>
      <w:lvlJc w:val="left"/>
      <w:pPr>
        <w:ind w:left="360" w:hanging="360"/>
      </w:pPr>
      <w:rPr>
        <w:rFonts w:hint="default"/>
      </w:rPr>
    </w:lvl>
    <w:lvl w:ilvl="1">
      <w:start w:val="6"/>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6" w15:restartNumberingAfterBreak="0">
    <w:nsid w:val="7098354D"/>
    <w:multiLevelType w:val="multilevel"/>
    <w:tmpl w:val="1298CE4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4610137"/>
    <w:multiLevelType w:val="multilevel"/>
    <w:tmpl w:val="9334CF30"/>
    <w:lvl w:ilvl="0">
      <w:start w:val="3"/>
      <w:numFmt w:val="decimal"/>
      <w:lvlText w:val="%1."/>
      <w:lvlJc w:val="left"/>
      <w:pPr>
        <w:ind w:left="540" w:hanging="540"/>
      </w:pPr>
      <w:rPr>
        <w:rFonts w:hint="default"/>
        <w:color w:val="auto"/>
      </w:rPr>
    </w:lvl>
    <w:lvl w:ilvl="1">
      <w:start w:val="1"/>
      <w:numFmt w:val="decimal"/>
      <w:lvlText w:val="%1.%2."/>
      <w:lvlJc w:val="left"/>
      <w:pPr>
        <w:ind w:left="894" w:hanging="540"/>
      </w:pPr>
      <w:rPr>
        <w:rFonts w:hint="default"/>
        <w:color w:val="auto"/>
      </w:rPr>
    </w:lvl>
    <w:lvl w:ilvl="2">
      <w:start w:val="4"/>
      <w:numFmt w:val="decimal"/>
      <w:lvlText w:val="%1.%2.%3."/>
      <w:lvlJc w:val="left"/>
      <w:pPr>
        <w:ind w:left="1428" w:hanging="720"/>
      </w:pPr>
      <w:rPr>
        <w:rFonts w:hint="default"/>
        <w:color w:val="auto"/>
      </w:rPr>
    </w:lvl>
    <w:lvl w:ilvl="3">
      <w:start w:val="1"/>
      <w:numFmt w:val="decimal"/>
      <w:lvlText w:val="%1.%2.%3.%4."/>
      <w:lvlJc w:val="left"/>
      <w:pPr>
        <w:ind w:left="1782" w:hanging="720"/>
      </w:pPr>
      <w:rPr>
        <w:rFonts w:hint="default"/>
        <w:color w:val="auto"/>
      </w:rPr>
    </w:lvl>
    <w:lvl w:ilvl="4">
      <w:start w:val="1"/>
      <w:numFmt w:val="decimal"/>
      <w:lvlText w:val="%1.%2.%3.%4.%5."/>
      <w:lvlJc w:val="left"/>
      <w:pPr>
        <w:ind w:left="2496" w:hanging="1080"/>
      </w:pPr>
      <w:rPr>
        <w:rFonts w:hint="default"/>
        <w:color w:val="auto"/>
      </w:rPr>
    </w:lvl>
    <w:lvl w:ilvl="5">
      <w:start w:val="1"/>
      <w:numFmt w:val="decimal"/>
      <w:lvlText w:val="%1.%2.%3.%4.%5.%6."/>
      <w:lvlJc w:val="left"/>
      <w:pPr>
        <w:ind w:left="2850" w:hanging="1080"/>
      </w:pPr>
      <w:rPr>
        <w:rFonts w:hint="default"/>
        <w:color w:val="auto"/>
      </w:rPr>
    </w:lvl>
    <w:lvl w:ilvl="6">
      <w:start w:val="1"/>
      <w:numFmt w:val="decimal"/>
      <w:lvlText w:val="%1.%2.%3.%4.%5.%6.%7."/>
      <w:lvlJc w:val="left"/>
      <w:pPr>
        <w:ind w:left="3564" w:hanging="1440"/>
      </w:pPr>
      <w:rPr>
        <w:rFonts w:hint="default"/>
        <w:color w:val="auto"/>
      </w:rPr>
    </w:lvl>
    <w:lvl w:ilvl="7">
      <w:start w:val="1"/>
      <w:numFmt w:val="decimal"/>
      <w:lvlText w:val="%1.%2.%3.%4.%5.%6.%7.%8."/>
      <w:lvlJc w:val="left"/>
      <w:pPr>
        <w:ind w:left="3918" w:hanging="1440"/>
      </w:pPr>
      <w:rPr>
        <w:rFonts w:hint="default"/>
        <w:color w:val="auto"/>
      </w:rPr>
    </w:lvl>
    <w:lvl w:ilvl="8">
      <w:start w:val="1"/>
      <w:numFmt w:val="decimal"/>
      <w:lvlText w:val="%1.%2.%3.%4.%5.%6.%7.%8.%9."/>
      <w:lvlJc w:val="left"/>
      <w:pPr>
        <w:ind w:left="4632" w:hanging="1800"/>
      </w:pPr>
      <w:rPr>
        <w:rFonts w:hint="default"/>
        <w:color w:val="auto"/>
      </w:rPr>
    </w:lvl>
  </w:abstractNum>
  <w:abstractNum w:abstractNumId="38" w15:restartNumberingAfterBreak="0">
    <w:nsid w:val="770E374D"/>
    <w:multiLevelType w:val="multilevel"/>
    <w:tmpl w:val="23CC94FE"/>
    <w:lvl w:ilvl="0">
      <w:start w:val="3"/>
      <w:numFmt w:val="decimal"/>
      <w:lvlText w:val="%1."/>
      <w:lvlJc w:val="left"/>
      <w:pPr>
        <w:ind w:left="360" w:hanging="360"/>
      </w:pPr>
      <w:rPr>
        <w:rFonts w:hint="default"/>
      </w:rPr>
    </w:lvl>
    <w:lvl w:ilvl="1">
      <w:start w:val="1"/>
      <w:numFmt w:val="decimal"/>
      <w:lvlText w:val="%1.%2."/>
      <w:lvlJc w:val="left"/>
      <w:pPr>
        <w:ind w:left="1295" w:hanging="360"/>
      </w:pPr>
      <w:rPr>
        <w:rFonts w:hint="default"/>
      </w:rPr>
    </w:lvl>
    <w:lvl w:ilvl="2">
      <w:start w:val="1"/>
      <w:numFmt w:val="decimal"/>
      <w:lvlText w:val="%1.%2.%3."/>
      <w:lvlJc w:val="left"/>
      <w:pPr>
        <w:ind w:left="1571" w:hanging="720"/>
      </w:pPr>
      <w:rPr>
        <w:rFonts w:hint="default"/>
        <w:i w:val="0"/>
        <w:color w:val="000000" w:themeColor="text1"/>
      </w:rPr>
    </w:lvl>
    <w:lvl w:ilvl="3">
      <w:start w:val="1"/>
      <w:numFmt w:val="decimal"/>
      <w:lvlText w:val="%1.%2.%3.%4."/>
      <w:lvlJc w:val="left"/>
      <w:pPr>
        <w:ind w:left="3525" w:hanging="720"/>
      </w:pPr>
      <w:rPr>
        <w:rFonts w:hint="default"/>
      </w:rPr>
    </w:lvl>
    <w:lvl w:ilvl="4">
      <w:start w:val="1"/>
      <w:numFmt w:val="decimal"/>
      <w:lvlText w:val="%1.%2.%3.%4.%5."/>
      <w:lvlJc w:val="left"/>
      <w:pPr>
        <w:ind w:left="4820" w:hanging="1080"/>
      </w:pPr>
      <w:rPr>
        <w:rFonts w:hint="default"/>
      </w:rPr>
    </w:lvl>
    <w:lvl w:ilvl="5">
      <w:start w:val="1"/>
      <w:numFmt w:val="decimal"/>
      <w:lvlText w:val="%1.%2.%3.%4.%5.%6."/>
      <w:lvlJc w:val="left"/>
      <w:pPr>
        <w:ind w:left="5755" w:hanging="1080"/>
      </w:pPr>
      <w:rPr>
        <w:rFonts w:hint="default"/>
      </w:rPr>
    </w:lvl>
    <w:lvl w:ilvl="6">
      <w:start w:val="1"/>
      <w:numFmt w:val="decimal"/>
      <w:lvlText w:val="%1.%2.%3.%4.%5.%6.%7."/>
      <w:lvlJc w:val="left"/>
      <w:pPr>
        <w:ind w:left="7050" w:hanging="1440"/>
      </w:pPr>
      <w:rPr>
        <w:rFonts w:hint="default"/>
      </w:rPr>
    </w:lvl>
    <w:lvl w:ilvl="7">
      <w:start w:val="1"/>
      <w:numFmt w:val="decimal"/>
      <w:lvlText w:val="%1.%2.%3.%4.%5.%6.%7.%8."/>
      <w:lvlJc w:val="left"/>
      <w:pPr>
        <w:ind w:left="7985" w:hanging="1440"/>
      </w:pPr>
      <w:rPr>
        <w:rFonts w:hint="default"/>
      </w:rPr>
    </w:lvl>
    <w:lvl w:ilvl="8">
      <w:start w:val="1"/>
      <w:numFmt w:val="decimal"/>
      <w:lvlText w:val="%1.%2.%3.%4.%5.%6.%7.%8.%9."/>
      <w:lvlJc w:val="left"/>
      <w:pPr>
        <w:ind w:left="9280" w:hanging="1800"/>
      </w:pPr>
      <w:rPr>
        <w:rFonts w:hint="default"/>
      </w:rPr>
    </w:lvl>
  </w:abstractNum>
  <w:abstractNum w:abstractNumId="39" w15:restartNumberingAfterBreak="0">
    <w:nsid w:val="77961214"/>
    <w:multiLevelType w:val="multilevel"/>
    <w:tmpl w:val="57A0ED92"/>
    <w:lvl w:ilvl="0">
      <w:start w:val="4"/>
      <w:numFmt w:val="decimal"/>
      <w:lvlText w:val="%1."/>
      <w:lvlJc w:val="left"/>
      <w:pPr>
        <w:ind w:left="360" w:hanging="360"/>
      </w:pPr>
      <w:rPr>
        <w:rFonts w:hint="default"/>
      </w:rPr>
    </w:lvl>
    <w:lvl w:ilvl="1">
      <w:start w:val="1"/>
      <w:numFmt w:val="decimal"/>
      <w:lvlText w:val="%1.%2."/>
      <w:lvlJc w:val="left"/>
      <w:pPr>
        <w:ind w:left="1108" w:hanging="360"/>
      </w:pPr>
      <w:rPr>
        <w:rFonts w:hint="default"/>
        <w:i w:val="0"/>
        <w:color w:val="000000" w:themeColor="text1"/>
        <w:sz w:val="24"/>
        <w:szCs w:val="24"/>
      </w:rPr>
    </w:lvl>
    <w:lvl w:ilvl="2">
      <w:start w:val="1"/>
      <w:numFmt w:val="decimal"/>
      <w:lvlText w:val="%1.%2.%3."/>
      <w:lvlJc w:val="left"/>
      <w:pPr>
        <w:ind w:left="2216" w:hanging="720"/>
      </w:pPr>
      <w:rPr>
        <w:rFonts w:hint="default"/>
      </w:rPr>
    </w:lvl>
    <w:lvl w:ilvl="3">
      <w:start w:val="1"/>
      <w:numFmt w:val="decimal"/>
      <w:lvlText w:val="%1.%2.%3.%4."/>
      <w:lvlJc w:val="left"/>
      <w:pPr>
        <w:ind w:left="2964" w:hanging="720"/>
      </w:pPr>
      <w:rPr>
        <w:rFonts w:hint="default"/>
      </w:rPr>
    </w:lvl>
    <w:lvl w:ilvl="4">
      <w:start w:val="1"/>
      <w:numFmt w:val="decimal"/>
      <w:lvlText w:val="%1.%2.%3.%4.%5."/>
      <w:lvlJc w:val="left"/>
      <w:pPr>
        <w:ind w:left="4072" w:hanging="108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928" w:hanging="144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784" w:hanging="1800"/>
      </w:pPr>
      <w:rPr>
        <w:rFonts w:hint="default"/>
      </w:rPr>
    </w:lvl>
  </w:abstractNum>
  <w:num w:numId="1" w16cid:durableId="74209481">
    <w:abstractNumId w:val="6"/>
  </w:num>
  <w:num w:numId="2" w16cid:durableId="587081388">
    <w:abstractNumId w:val="22"/>
  </w:num>
  <w:num w:numId="3" w16cid:durableId="1840660429">
    <w:abstractNumId w:val="31"/>
  </w:num>
  <w:num w:numId="4" w16cid:durableId="1563180373">
    <w:abstractNumId w:val="24"/>
  </w:num>
  <w:num w:numId="5" w16cid:durableId="1866944613">
    <w:abstractNumId w:val="35"/>
  </w:num>
  <w:num w:numId="6" w16cid:durableId="1072049877">
    <w:abstractNumId w:val="37"/>
  </w:num>
  <w:num w:numId="7" w16cid:durableId="37049986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02204385">
    <w:abstractNumId w:val="27"/>
  </w:num>
  <w:num w:numId="9" w16cid:durableId="398527139">
    <w:abstractNumId w:val="28"/>
  </w:num>
  <w:num w:numId="10" w16cid:durableId="1768691842">
    <w:abstractNumId w:val="2"/>
  </w:num>
  <w:num w:numId="11" w16cid:durableId="451486511">
    <w:abstractNumId w:val="39"/>
  </w:num>
  <w:num w:numId="12" w16cid:durableId="1008290756">
    <w:abstractNumId w:val="10"/>
  </w:num>
  <w:num w:numId="13" w16cid:durableId="1521117672">
    <w:abstractNumId w:val="17"/>
  </w:num>
  <w:num w:numId="14" w16cid:durableId="403455170">
    <w:abstractNumId w:val="8"/>
  </w:num>
  <w:num w:numId="15" w16cid:durableId="2050102638">
    <w:abstractNumId w:val="34"/>
  </w:num>
  <w:num w:numId="16" w16cid:durableId="1024132297">
    <w:abstractNumId w:val="30"/>
  </w:num>
  <w:num w:numId="17" w16cid:durableId="1812286204">
    <w:abstractNumId w:val="3"/>
  </w:num>
  <w:num w:numId="18" w16cid:durableId="1547983491">
    <w:abstractNumId w:val="13"/>
  </w:num>
  <w:num w:numId="19" w16cid:durableId="1224953516">
    <w:abstractNumId w:val="3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08698425">
    <w:abstractNumId w:val="3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96239025">
    <w:abstractNumId w:val="27"/>
    <w:lvlOverride w:ilvl="0">
      <w:startOverride w:val="3"/>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27781140">
    <w:abstractNumId w:val="21"/>
  </w:num>
  <w:num w:numId="23" w16cid:durableId="6962260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4837443">
    <w:abstractNumId w:val="38"/>
  </w:num>
  <w:num w:numId="25" w16cid:durableId="1050111533">
    <w:abstractNumId w:val="12"/>
  </w:num>
  <w:num w:numId="26" w16cid:durableId="2047094666">
    <w:abstractNumId w:val="16"/>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36540369">
    <w:abstractNumId w:val="11"/>
  </w:num>
  <w:num w:numId="28" w16cid:durableId="443621634">
    <w:abstractNumId w:val="14"/>
  </w:num>
  <w:num w:numId="29" w16cid:durableId="478692844">
    <w:abstractNumId w:val="26"/>
  </w:num>
  <w:num w:numId="30" w16cid:durableId="1985352789">
    <w:abstractNumId w:val="19"/>
  </w:num>
  <w:num w:numId="31" w16cid:durableId="67384196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12501758">
    <w:abstractNumId w:val="25"/>
  </w:num>
  <w:num w:numId="33" w16cid:durableId="237716518">
    <w:abstractNumId w:val="32"/>
  </w:num>
  <w:num w:numId="34" w16cid:durableId="1217399484">
    <w:abstractNumId w:val="7"/>
  </w:num>
  <w:num w:numId="35" w16cid:durableId="957490523">
    <w:abstractNumId w:val="15"/>
  </w:num>
  <w:num w:numId="36" w16cid:durableId="145248314">
    <w:abstractNumId w:val="33"/>
  </w:num>
  <w:num w:numId="37" w16cid:durableId="2020690445">
    <w:abstractNumId w:val="29"/>
  </w:num>
  <w:num w:numId="38" w16cid:durableId="1603999293">
    <w:abstractNumId w:val="36"/>
  </w:num>
  <w:num w:numId="39" w16cid:durableId="1042636175">
    <w:abstractNumId w:val="5"/>
  </w:num>
  <w:num w:numId="40" w16cid:durableId="1113282478">
    <w:abstractNumId w:val="1"/>
  </w:num>
  <w:num w:numId="41" w16cid:durableId="1927378848">
    <w:abstractNumId w:val="23"/>
  </w:num>
  <w:num w:numId="42" w16cid:durableId="448821839">
    <w:abstractNumId w:val="20"/>
  </w:num>
  <w:num w:numId="43" w16cid:durableId="1620532504">
    <w:abstractNumId w:val="18"/>
  </w:num>
  <w:num w:numId="44" w16cid:durableId="83303398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0579F"/>
    <w:rsid w:val="000006CC"/>
    <w:rsid w:val="000039F5"/>
    <w:rsid w:val="000307AE"/>
    <w:rsid w:val="000445C5"/>
    <w:rsid w:val="0004584A"/>
    <w:rsid w:val="00046C8A"/>
    <w:rsid w:val="0005041D"/>
    <w:rsid w:val="000668B2"/>
    <w:rsid w:val="00067F57"/>
    <w:rsid w:val="00070310"/>
    <w:rsid w:val="000736FE"/>
    <w:rsid w:val="00076424"/>
    <w:rsid w:val="0008752B"/>
    <w:rsid w:val="00095E22"/>
    <w:rsid w:val="000A65F3"/>
    <w:rsid w:val="000B1B34"/>
    <w:rsid w:val="000B1E61"/>
    <w:rsid w:val="000B6190"/>
    <w:rsid w:val="000C2368"/>
    <w:rsid w:val="000C339B"/>
    <w:rsid w:val="000C3A8A"/>
    <w:rsid w:val="000C5DFA"/>
    <w:rsid w:val="000D1CA8"/>
    <w:rsid w:val="000D67D1"/>
    <w:rsid w:val="000D7166"/>
    <w:rsid w:val="000F034A"/>
    <w:rsid w:val="000F6D36"/>
    <w:rsid w:val="000F7FE4"/>
    <w:rsid w:val="00100F3F"/>
    <w:rsid w:val="00111A07"/>
    <w:rsid w:val="00112714"/>
    <w:rsid w:val="00116E8D"/>
    <w:rsid w:val="00117020"/>
    <w:rsid w:val="00120E9F"/>
    <w:rsid w:val="00121786"/>
    <w:rsid w:val="00121D5E"/>
    <w:rsid w:val="00124A2E"/>
    <w:rsid w:val="0013047A"/>
    <w:rsid w:val="0013175A"/>
    <w:rsid w:val="001345D8"/>
    <w:rsid w:val="001362D7"/>
    <w:rsid w:val="00140399"/>
    <w:rsid w:val="0014164E"/>
    <w:rsid w:val="00143A50"/>
    <w:rsid w:val="00143BC5"/>
    <w:rsid w:val="00152002"/>
    <w:rsid w:val="00152D7C"/>
    <w:rsid w:val="00154225"/>
    <w:rsid w:val="00156DBE"/>
    <w:rsid w:val="00161048"/>
    <w:rsid w:val="001654D7"/>
    <w:rsid w:val="001658D8"/>
    <w:rsid w:val="00171721"/>
    <w:rsid w:val="001954CB"/>
    <w:rsid w:val="001A23F8"/>
    <w:rsid w:val="001A464E"/>
    <w:rsid w:val="001A694E"/>
    <w:rsid w:val="001C1533"/>
    <w:rsid w:val="001C1A8B"/>
    <w:rsid w:val="001C49B5"/>
    <w:rsid w:val="001E4A69"/>
    <w:rsid w:val="001F3F94"/>
    <w:rsid w:val="001F4A66"/>
    <w:rsid w:val="002005E7"/>
    <w:rsid w:val="00203BA2"/>
    <w:rsid w:val="00204AFA"/>
    <w:rsid w:val="00205933"/>
    <w:rsid w:val="00211FE9"/>
    <w:rsid w:val="002152E5"/>
    <w:rsid w:val="0022382F"/>
    <w:rsid w:val="00225EA6"/>
    <w:rsid w:val="0023058F"/>
    <w:rsid w:val="00230C51"/>
    <w:rsid w:val="00231299"/>
    <w:rsid w:val="00235C6B"/>
    <w:rsid w:val="0024298A"/>
    <w:rsid w:val="00244A91"/>
    <w:rsid w:val="00246798"/>
    <w:rsid w:val="002479BE"/>
    <w:rsid w:val="00260B3C"/>
    <w:rsid w:val="0026236B"/>
    <w:rsid w:val="00264D0A"/>
    <w:rsid w:val="00267C29"/>
    <w:rsid w:val="00272CEE"/>
    <w:rsid w:val="00281F28"/>
    <w:rsid w:val="002838F5"/>
    <w:rsid w:val="00291438"/>
    <w:rsid w:val="002923B1"/>
    <w:rsid w:val="00295E1F"/>
    <w:rsid w:val="002977E3"/>
    <w:rsid w:val="002B200C"/>
    <w:rsid w:val="002B4EAB"/>
    <w:rsid w:val="002C5B4E"/>
    <w:rsid w:val="002D0E45"/>
    <w:rsid w:val="002D589F"/>
    <w:rsid w:val="002D5BB3"/>
    <w:rsid w:val="002F2F18"/>
    <w:rsid w:val="002F6990"/>
    <w:rsid w:val="0031310E"/>
    <w:rsid w:val="003142E7"/>
    <w:rsid w:val="003168BE"/>
    <w:rsid w:val="00321FA7"/>
    <w:rsid w:val="00325438"/>
    <w:rsid w:val="00331BFD"/>
    <w:rsid w:val="003422DD"/>
    <w:rsid w:val="00347A6A"/>
    <w:rsid w:val="0035222F"/>
    <w:rsid w:val="00354D5A"/>
    <w:rsid w:val="00363DAE"/>
    <w:rsid w:val="00364731"/>
    <w:rsid w:val="00364DB3"/>
    <w:rsid w:val="003730C9"/>
    <w:rsid w:val="00382555"/>
    <w:rsid w:val="00387816"/>
    <w:rsid w:val="00391DFF"/>
    <w:rsid w:val="00396D0F"/>
    <w:rsid w:val="003A4910"/>
    <w:rsid w:val="003B174A"/>
    <w:rsid w:val="003B71BB"/>
    <w:rsid w:val="003B76EC"/>
    <w:rsid w:val="003C0FFE"/>
    <w:rsid w:val="003C7593"/>
    <w:rsid w:val="003D56C9"/>
    <w:rsid w:val="003D7B88"/>
    <w:rsid w:val="003E5676"/>
    <w:rsid w:val="003E5A8D"/>
    <w:rsid w:val="00400B50"/>
    <w:rsid w:val="004013A0"/>
    <w:rsid w:val="00401694"/>
    <w:rsid w:val="00406A90"/>
    <w:rsid w:val="00417477"/>
    <w:rsid w:val="00422645"/>
    <w:rsid w:val="004240FE"/>
    <w:rsid w:val="00427EE4"/>
    <w:rsid w:val="00432185"/>
    <w:rsid w:val="004342CF"/>
    <w:rsid w:val="00461E52"/>
    <w:rsid w:val="004636D1"/>
    <w:rsid w:val="00464C78"/>
    <w:rsid w:val="00466C4C"/>
    <w:rsid w:val="00471545"/>
    <w:rsid w:val="00472813"/>
    <w:rsid w:val="00473719"/>
    <w:rsid w:val="00484133"/>
    <w:rsid w:val="00496050"/>
    <w:rsid w:val="004B543D"/>
    <w:rsid w:val="004C340A"/>
    <w:rsid w:val="004D389C"/>
    <w:rsid w:val="004E13EA"/>
    <w:rsid w:val="004F2249"/>
    <w:rsid w:val="004F38DE"/>
    <w:rsid w:val="004F6EB4"/>
    <w:rsid w:val="00500E06"/>
    <w:rsid w:val="00512E02"/>
    <w:rsid w:val="00514054"/>
    <w:rsid w:val="00521208"/>
    <w:rsid w:val="00521F3B"/>
    <w:rsid w:val="0052363C"/>
    <w:rsid w:val="00523675"/>
    <w:rsid w:val="005247EC"/>
    <w:rsid w:val="00526660"/>
    <w:rsid w:val="00533F6A"/>
    <w:rsid w:val="00540028"/>
    <w:rsid w:val="00545110"/>
    <w:rsid w:val="00545BE5"/>
    <w:rsid w:val="0054650B"/>
    <w:rsid w:val="005672DE"/>
    <w:rsid w:val="00573075"/>
    <w:rsid w:val="00573E48"/>
    <w:rsid w:val="00574EC7"/>
    <w:rsid w:val="00580DD5"/>
    <w:rsid w:val="005839EA"/>
    <w:rsid w:val="00595F8E"/>
    <w:rsid w:val="00596A36"/>
    <w:rsid w:val="005A324A"/>
    <w:rsid w:val="005B13BA"/>
    <w:rsid w:val="005C2A13"/>
    <w:rsid w:val="005C586A"/>
    <w:rsid w:val="005D18F0"/>
    <w:rsid w:val="005D4629"/>
    <w:rsid w:val="005E3142"/>
    <w:rsid w:val="005E53F7"/>
    <w:rsid w:val="005F070F"/>
    <w:rsid w:val="005F0B11"/>
    <w:rsid w:val="005F0C85"/>
    <w:rsid w:val="006009A9"/>
    <w:rsid w:val="00603F72"/>
    <w:rsid w:val="0060579F"/>
    <w:rsid w:val="00605822"/>
    <w:rsid w:val="00605C62"/>
    <w:rsid w:val="0062134B"/>
    <w:rsid w:val="00635CE6"/>
    <w:rsid w:val="00644F0E"/>
    <w:rsid w:val="00645131"/>
    <w:rsid w:val="00650880"/>
    <w:rsid w:val="0066498F"/>
    <w:rsid w:val="00664F2E"/>
    <w:rsid w:val="006675FD"/>
    <w:rsid w:val="00680DFA"/>
    <w:rsid w:val="006837DC"/>
    <w:rsid w:val="006902DC"/>
    <w:rsid w:val="006975BC"/>
    <w:rsid w:val="006A1AEC"/>
    <w:rsid w:val="006A6351"/>
    <w:rsid w:val="006A7CE1"/>
    <w:rsid w:val="006B11E8"/>
    <w:rsid w:val="006B1BAD"/>
    <w:rsid w:val="006B4F94"/>
    <w:rsid w:val="006F1064"/>
    <w:rsid w:val="006F181B"/>
    <w:rsid w:val="006F3956"/>
    <w:rsid w:val="006F39A6"/>
    <w:rsid w:val="006F3B90"/>
    <w:rsid w:val="006F4510"/>
    <w:rsid w:val="007058E4"/>
    <w:rsid w:val="00713FE5"/>
    <w:rsid w:val="0071634B"/>
    <w:rsid w:val="00722FED"/>
    <w:rsid w:val="00724D5A"/>
    <w:rsid w:val="00733C08"/>
    <w:rsid w:val="00736334"/>
    <w:rsid w:val="0074070B"/>
    <w:rsid w:val="00741DA4"/>
    <w:rsid w:val="007463BE"/>
    <w:rsid w:val="00753012"/>
    <w:rsid w:val="00753CBD"/>
    <w:rsid w:val="0075627E"/>
    <w:rsid w:val="007609B4"/>
    <w:rsid w:val="00760B47"/>
    <w:rsid w:val="00763376"/>
    <w:rsid w:val="00765239"/>
    <w:rsid w:val="00770AE4"/>
    <w:rsid w:val="00775994"/>
    <w:rsid w:val="00777C9E"/>
    <w:rsid w:val="00791201"/>
    <w:rsid w:val="00794334"/>
    <w:rsid w:val="00795B8F"/>
    <w:rsid w:val="007A601D"/>
    <w:rsid w:val="007B7BC6"/>
    <w:rsid w:val="007D008B"/>
    <w:rsid w:val="007D1BBD"/>
    <w:rsid w:val="007D1E86"/>
    <w:rsid w:val="007D3E98"/>
    <w:rsid w:val="007E6866"/>
    <w:rsid w:val="007F10DE"/>
    <w:rsid w:val="007F30D9"/>
    <w:rsid w:val="00801F76"/>
    <w:rsid w:val="00805D64"/>
    <w:rsid w:val="00812187"/>
    <w:rsid w:val="00812B35"/>
    <w:rsid w:val="00815A90"/>
    <w:rsid w:val="00825717"/>
    <w:rsid w:val="00826814"/>
    <w:rsid w:val="00832E65"/>
    <w:rsid w:val="0083724E"/>
    <w:rsid w:val="00843B9A"/>
    <w:rsid w:val="00843C8F"/>
    <w:rsid w:val="00850156"/>
    <w:rsid w:val="008517AE"/>
    <w:rsid w:val="00852F64"/>
    <w:rsid w:val="008634A0"/>
    <w:rsid w:val="008646FB"/>
    <w:rsid w:val="0087141F"/>
    <w:rsid w:val="00876103"/>
    <w:rsid w:val="00880097"/>
    <w:rsid w:val="00886F0E"/>
    <w:rsid w:val="00897103"/>
    <w:rsid w:val="008A579A"/>
    <w:rsid w:val="008B73C1"/>
    <w:rsid w:val="008C7144"/>
    <w:rsid w:val="008D439B"/>
    <w:rsid w:val="008E7133"/>
    <w:rsid w:val="008F0C22"/>
    <w:rsid w:val="008F175F"/>
    <w:rsid w:val="008F5062"/>
    <w:rsid w:val="008F5C58"/>
    <w:rsid w:val="009003DA"/>
    <w:rsid w:val="009038C7"/>
    <w:rsid w:val="00904637"/>
    <w:rsid w:val="00904F58"/>
    <w:rsid w:val="009140E6"/>
    <w:rsid w:val="00920574"/>
    <w:rsid w:val="009205A6"/>
    <w:rsid w:val="009218C5"/>
    <w:rsid w:val="00925ADF"/>
    <w:rsid w:val="00927BB3"/>
    <w:rsid w:val="00927ECD"/>
    <w:rsid w:val="00930639"/>
    <w:rsid w:val="00932FE2"/>
    <w:rsid w:val="00940C16"/>
    <w:rsid w:val="009422AA"/>
    <w:rsid w:val="009513D7"/>
    <w:rsid w:val="00952E6A"/>
    <w:rsid w:val="009530FF"/>
    <w:rsid w:val="0095497B"/>
    <w:rsid w:val="00956F1A"/>
    <w:rsid w:val="00960F22"/>
    <w:rsid w:val="00960F2C"/>
    <w:rsid w:val="009641E3"/>
    <w:rsid w:val="00971528"/>
    <w:rsid w:val="009737F2"/>
    <w:rsid w:val="009740C0"/>
    <w:rsid w:val="009806BE"/>
    <w:rsid w:val="0098176A"/>
    <w:rsid w:val="009822A9"/>
    <w:rsid w:val="00987580"/>
    <w:rsid w:val="00992CA7"/>
    <w:rsid w:val="00994AA5"/>
    <w:rsid w:val="009951B7"/>
    <w:rsid w:val="009A1AA2"/>
    <w:rsid w:val="009B044A"/>
    <w:rsid w:val="009B3A97"/>
    <w:rsid w:val="009C5D30"/>
    <w:rsid w:val="009D75AC"/>
    <w:rsid w:val="009D7722"/>
    <w:rsid w:val="009F0CC5"/>
    <w:rsid w:val="009F5CDF"/>
    <w:rsid w:val="00A03623"/>
    <w:rsid w:val="00A0579A"/>
    <w:rsid w:val="00A060D6"/>
    <w:rsid w:val="00A15B36"/>
    <w:rsid w:val="00A1657D"/>
    <w:rsid w:val="00A349A2"/>
    <w:rsid w:val="00A6387F"/>
    <w:rsid w:val="00A650E0"/>
    <w:rsid w:val="00A67211"/>
    <w:rsid w:val="00A70135"/>
    <w:rsid w:val="00A71176"/>
    <w:rsid w:val="00A747BA"/>
    <w:rsid w:val="00A7510D"/>
    <w:rsid w:val="00A77DAF"/>
    <w:rsid w:val="00A82868"/>
    <w:rsid w:val="00A86A7C"/>
    <w:rsid w:val="00A90A09"/>
    <w:rsid w:val="00A913BF"/>
    <w:rsid w:val="00A915D0"/>
    <w:rsid w:val="00A9298E"/>
    <w:rsid w:val="00A97C1A"/>
    <w:rsid w:val="00AA791E"/>
    <w:rsid w:val="00AB100D"/>
    <w:rsid w:val="00AB2002"/>
    <w:rsid w:val="00AB3277"/>
    <w:rsid w:val="00AB41F9"/>
    <w:rsid w:val="00AC0E0B"/>
    <w:rsid w:val="00AC1D59"/>
    <w:rsid w:val="00AC548B"/>
    <w:rsid w:val="00AD148F"/>
    <w:rsid w:val="00AD2136"/>
    <w:rsid w:val="00AD3121"/>
    <w:rsid w:val="00AE0B57"/>
    <w:rsid w:val="00AE1193"/>
    <w:rsid w:val="00AE54FA"/>
    <w:rsid w:val="00B04F16"/>
    <w:rsid w:val="00B1148D"/>
    <w:rsid w:val="00B11DF5"/>
    <w:rsid w:val="00B151A6"/>
    <w:rsid w:val="00B37697"/>
    <w:rsid w:val="00B51F91"/>
    <w:rsid w:val="00B631AB"/>
    <w:rsid w:val="00B64E80"/>
    <w:rsid w:val="00B65596"/>
    <w:rsid w:val="00B72E65"/>
    <w:rsid w:val="00B733E4"/>
    <w:rsid w:val="00B76067"/>
    <w:rsid w:val="00B82CEA"/>
    <w:rsid w:val="00B845B4"/>
    <w:rsid w:val="00B84D29"/>
    <w:rsid w:val="00B9402F"/>
    <w:rsid w:val="00B95156"/>
    <w:rsid w:val="00BA2445"/>
    <w:rsid w:val="00BC2232"/>
    <w:rsid w:val="00BC26AA"/>
    <w:rsid w:val="00BC574A"/>
    <w:rsid w:val="00BD19E3"/>
    <w:rsid w:val="00BD2FD2"/>
    <w:rsid w:val="00BD7E6A"/>
    <w:rsid w:val="00BE4CCB"/>
    <w:rsid w:val="00BF0A6F"/>
    <w:rsid w:val="00BF3E18"/>
    <w:rsid w:val="00BF45DB"/>
    <w:rsid w:val="00BF56BA"/>
    <w:rsid w:val="00C01A64"/>
    <w:rsid w:val="00C07D0F"/>
    <w:rsid w:val="00C10A08"/>
    <w:rsid w:val="00C34FE3"/>
    <w:rsid w:val="00C35DA3"/>
    <w:rsid w:val="00C36125"/>
    <w:rsid w:val="00C411FF"/>
    <w:rsid w:val="00C42C56"/>
    <w:rsid w:val="00C439A0"/>
    <w:rsid w:val="00C64A90"/>
    <w:rsid w:val="00C66047"/>
    <w:rsid w:val="00C6742F"/>
    <w:rsid w:val="00C714DA"/>
    <w:rsid w:val="00C725A2"/>
    <w:rsid w:val="00C77D41"/>
    <w:rsid w:val="00C77FC2"/>
    <w:rsid w:val="00C818CE"/>
    <w:rsid w:val="00C83C37"/>
    <w:rsid w:val="00C84B1A"/>
    <w:rsid w:val="00C865E3"/>
    <w:rsid w:val="00C90278"/>
    <w:rsid w:val="00C90CC2"/>
    <w:rsid w:val="00C93C55"/>
    <w:rsid w:val="00C95ABE"/>
    <w:rsid w:val="00CC43A3"/>
    <w:rsid w:val="00CC59A3"/>
    <w:rsid w:val="00CC6B90"/>
    <w:rsid w:val="00CC7003"/>
    <w:rsid w:val="00CD014B"/>
    <w:rsid w:val="00CD13F0"/>
    <w:rsid w:val="00CD24AC"/>
    <w:rsid w:val="00CD41C6"/>
    <w:rsid w:val="00CE16ED"/>
    <w:rsid w:val="00CF4A83"/>
    <w:rsid w:val="00CF4D0C"/>
    <w:rsid w:val="00CF5528"/>
    <w:rsid w:val="00D00E56"/>
    <w:rsid w:val="00D00F29"/>
    <w:rsid w:val="00D02304"/>
    <w:rsid w:val="00D0257D"/>
    <w:rsid w:val="00D02B82"/>
    <w:rsid w:val="00D02ED4"/>
    <w:rsid w:val="00D06DCD"/>
    <w:rsid w:val="00D22A2C"/>
    <w:rsid w:val="00D35B0C"/>
    <w:rsid w:val="00D37294"/>
    <w:rsid w:val="00D57C96"/>
    <w:rsid w:val="00D60A69"/>
    <w:rsid w:val="00D75D07"/>
    <w:rsid w:val="00D853A3"/>
    <w:rsid w:val="00D86962"/>
    <w:rsid w:val="00DA2708"/>
    <w:rsid w:val="00DA4E82"/>
    <w:rsid w:val="00DB0EA3"/>
    <w:rsid w:val="00DB45C5"/>
    <w:rsid w:val="00DC19A2"/>
    <w:rsid w:val="00DC46E6"/>
    <w:rsid w:val="00DD30EB"/>
    <w:rsid w:val="00DE42DC"/>
    <w:rsid w:val="00DE4692"/>
    <w:rsid w:val="00DF0041"/>
    <w:rsid w:val="00DF6FD8"/>
    <w:rsid w:val="00E03E63"/>
    <w:rsid w:val="00E10303"/>
    <w:rsid w:val="00E143FB"/>
    <w:rsid w:val="00E1670C"/>
    <w:rsid w:val="00E31817"/>
    <w:rsid w:val="00E33300"/>
    <w:rsid w:val="00E352BB"/>
    <w:rsid w:val="00E55922"/>
    <w:rsid w:val="00E55D7D"/>
    <w:rsid w:val="00E563B0"/>
    <w:rsid w:val="00E64D8A"/>
    <w:rsid w:val="00E7121D"/>
    <w:rsid w:val="00E719CD"/>
    <w:rsid w:val="00E74922"/>
    <w:rsid w:val="00E83A10"/>
    <w:rsid w:val="00E86F9D"/>
    <w:rsid w:val="00E92695"/>
    <w:rsid w:val="00E93CB4"/>
    <w:rsid w:val="00E952B7"/>
    <w:rsid w:val="00EA1C1A"/>
    <w:rsid w:val="00EB17D5"/>
    <w:rsid w:val="00EB4552"/>
    <w:rsid w:val="00EC0C5B"/>
    <w:rsid w:val="00ED0F05"/>
    <w:rsid w:val="00ED166C"/>
    <w:rsid w:val="00ED5069"/>
    <w:rsid w:val="00ED56B7"/>
    <w:rsid w:val="00ED6C88"/>
    <w:rsid w:val="00EE32D2"/>
    <w:rsid w:val="00EE5301"/>
    <w:rsid w:val="00EE6311"/>
    <w:rsid w:val="00EF7667"/>
    <w:rsid w:val="00F1296A"/>
    <w:rsid w:val="00F12A7E"/>
    <w:rsid w:val="00F37EB2"/>
    <w:rsid w:val="00F4638A"/>
    <w:rsid w:val="00F52994"/>
    <w:rsid w:val="00F52DED"/>
    <w:rsid w:val="00F61083"/>
    <w:rsid w:val="00F71F63"/>
    <w:rsid w:val="00F72596"/>
    <w:rsid w:val="00F77B1C"/>
    <w:rsid w:val="00F81DD5"/>
    <w:rsid w:val="00F84FC5"/>
    <w:rsid w:val="00F9034D"/>
    <w:rsid w:val="00F976AE"/>
    <w:rsid w:val="00FA0B68"/>
    <w:rsid w:val="00FA4964"/>
    <w:rsid w:val="00FB1987"/>
    <w:rsid w:val="00FB5638"/>
    <w:rsid w:val="00FC1E38"/>
    <w:rsid w:val="00FD32B5"/>
    <w:rsid w:val="00FD4FF0"/>
    <w:rsid w:val="00FD54EC"/>
    <w:rsid w:val="00FE0A6D"/>
    <w:rsid w:val="00FE0FE7"/>
    <w:rsid w:val="00FE3F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DB51B"/>
  <w15:docId w15:val="{86C4232A-DF57-479B-9301-4F041E684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rsid w:val="0060579F"/>
    <w:pPr>
      <w:spacing w:after="60" w:line="240" w:lineRule="auto"/>
      <w:jc w:val="both"/>
    </w:pPr>
    <w:rPr>
      <w:rFonts w:ascii="Times New Roman" w:eastAsia="Times New Roman" w:hAnsi="Times New Roman" w:cs="Times New Roman"/>
      <w:sz w:val="24"/>
      <w:szCs w:val="24"/>
      <w:lang w:eastAsia="ru-RU"/>
    </w:rPr>
  </w:style>
  <w:style w:type="paragraph" w:styleId="1">
    <w:name w:val="heading 1"/>
    <w:basedOn w:val="a2"/>
    <w:next w:val="a2"/>
    <w:link w:val="10"/>
    <w:uiPriority w:val="9"/>
    <w:qFormat/>
    <w:rsid w:val="00A7510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2"/>
    <w:next w:val="a2"/>
    <w:link w:val="20"/>
    <w:uiPriority w:val="9"/>
    <w:semiHidden/>
    <w:unhideWhenUsed/>
    <w:qFormat/>
    <w:rsid w:val="00A7510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2"/>
    <w:next w:val="a2"/>
    <w:link w:val="30"/>
    <w:uiPriority w:val="9"/>
    <w:semiHidden/>
    <w:unhideWhenUsed/>
    <w:qFormat/>
    <w:rsid w:val="00A7510D"/>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2"/>
    <w:next w:val="a2"/>
    <w:link w:val="40"/>
    <w:uiPriority w:val="9"/>
    <w:semiHidden/>
    <w:unhideWhenUsed/>
    <w:qFormat/>
    <w:rsid w:val="00BE4CCB"/>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9">
    <w:name w:val="heading 9"/>
    <w:basedOn w:val="a2"/>
    <w:next w:val="a2"/>
    <w:link w:val="90"/>
    <w:uiPriority w:val="9"/>
    <w:semiHidden/>
    <w:unhideWhenUsed/>
    <w:qFormat/>
    <w:rsid w:val="00E64D8A"/>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ConsPlusNormal">
    <w:name w:val="ConsPlusNormal"/>
    <w:rsid w:val="0060579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table" w:styleId="a6">
    <w:name w:val="Table Grid"/>
    <w:basedOn w:val="a4"/>
    <w:rsid w:val="0060579F"/>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ody Text"/>
    <w:aliases w:val=" Знак2, Знак2 Знак,Основной текст Знак1 Знак,Основной текст Знак Знак1 Знак, Знак2 Знак Знак2 Знак,Основной текст Знак Знак Знак Знак, Знак2 Знак Знак1 Знак Знак, Знак2 Знак1 Знак Знак, Знак2 Знак2 Знак,Знак2,Знак2 Знак,Знак2 Знак2 Знак"/>
    <w:basedOn w:val="a2"/>
    <w:link w:val="a8"/>
    <w:rsid w:val="0060579F"/>
    <w:pPr>
      <w:spacing w:after="120"/>
    </w:pPr>
  </w:style>
  <w:style w:type="character" w:customStyle="1" w:styleId="a8">
    <w:name w:val="Основной текст Знак"/>
    <w:aliases w:val=" Знак2 Знак1, Знак2 Знак Знак,Основной текст Знак1 Знак Знак,Основной текст Знак Знак1 Знак Знак, Знак2 Знак Знак2 Знак Знак,Основной текст Знак Знак Знак Знак Знак, Знак2 Знак Знак1 Знак Знак Знак, Знак2 Знак1 Знак Знак Знак"/>
    <w:basedOn w:val="a3"/>
    <w:link w:val="a7"/>
    <w:rsid w:val="0060579F"/>
    <w:rPr>
      <w:rFonts w:ascii="Times New Roman" w:eastAsia="Times New Roman" w:hAnsi="Times New Roman" w:cs="Times New Roman"/>
      <w:sz w:val="24"/>
      <w:szCs w:val="24"/>
      <w:lang w:eastAsia="ru-RU"/>
    </w:rPr>
  </w:style>
  <w:style w:type="paragraph" w:customStyle="1" w:styleId="ConsPlusCell">
    <w:name w:val="ConsPlusCell"/>
    <w:rsid w:val="0060579F"/>
    <w:pPr>
      <w:autoSpaceDE w:val="0"/>
      <w:autoSpaceDN w:val="0"/>
      <w:adjustRightInd w:val="0"/>
      <w:spacing w:after="0" w:line="240" w:lineRule="auto"/>
    </w:pPr>
    <w:rPr>
      <w:rFonts w:ascii="Arial" w:eastAsia="Times New Roman" w:hAnsi="Arial" w:cs="Arial"/>
      <w:sz w:val="20"/>
      <w:szCs w:val="20"/>
      <w:lang w:eastAsia="ru-RU"/>
    </w:rPr>
  </w:style>
  <w:style w:type="paragraph" w:styleId="a9">
    <w:name w:val="List Paragraph"/>
    <w:aliases w:val="Варианты ответов,Use Case List Paragraph,Маркер,ТЗ список,Абзац списка литеральный,Bullet List,FooterText,numbered,Paragraphe de liste1,Bulletr List Paragraph,List Paragraph,Bullet 1,it_List1,асз.Списка,Абзац основного текста,Абзац списка4"/>
    <w:basedOn w:val="a2"/>
    <w:link w:val="aa"/>
    <w:qFormat/>
    <w:rsid w:val="0060579F"/>
    <w:pPr>
      <w:ind w:left="720"/>
      <w:contextualSpacing/>
    </w:pPr>
  </w:style>
  <w:style w:type="character" w:customStyle="1" w:styleId="21">
    <w:name w:val="Знак2 Знак Знак"/>
    <w:aliases w:val="Основной текст Знак1,Знак2 Знак1,Знак2 Знак Знак2 Знак Знак,Знак2 Знак Знак1 Знак Знак Знак,Знак2 Знак1 Знак Знак Знак"/>
    <w:rsid w:val="0060579F"/>
    <w:rPr>
      <w:sz w:val="24"/>
      <w:szCs w:val="24"/>
      <w:lang w:val="ru-RU" w:eastAsia="ru-RU" w:bidi="ar-SA"/>
    </w:rPr>
  </w:style>
  <w:style w:type="paragraph" w:styleId="ab">
    <w:name w:val="No Spacing"/>
    <w:link w:val="ac"/>
    <w:uiPriority w:val="1"/>
    <w:qFormat/>
    <w:rsid w:val="0060579F"/>
    <w:pPr>
      <w:spacing w:after="0" w:line="240" w:lineRule="auto"/>
    </w:pPr>
    <w:rPr>
      <w:rFonts w:ascii="Calibri" w:eastAsia="Calibri" w:hAnsi="Calibri" w:cs="Times New Roman"/>
    </w:rPr>
  </w:style>
  <w:style w:type="character" w:customStyle="1" w:styleId="ac">
    <w:name w:val="Без интервала Знак"/>
    <w:link w:val="ab"/>
    <w:uiPriority w:val="1"/>
    <w:rsid w:val="0060579F"/>
    <w:rPr>
      <w:rFonts w:ascii="Calibri" w:eastAsia="Calibri" w:hAnsi="Calibri" w:cs="Times New Roman"/>
    </w:rPr>
  </w:style>
  <w:style w:type="character" w:customStyle="1" w:styleId="aa">
    <w:name w:val="Абзац списка Знак"/>
    <w:aliases w:val="Варианты ответов Знак,Use Case List Paragraph Знак,Маркер Знак,ТЗ список Знак,Абзац списка литеральный Знак,Bullet List Знак,FooterText Знак,numbered Знак,Paragraphe de liste1 Знак,Bulletr List Paragraph Знак,List Paragraph Знак"/>
    <w:link w:val="a9"/>
    <w:uiPriority w:val="34"/>
    <w:qFormat/>
    <w:locked/>
    <w:rsid w:val="0060579F"/>
    <w:rPr>
      <w:rFonts w:ascii="Times New Roman" w:eastAsia="Times New Roman" w:hAnsi="Times New Roman" w:cs="Times New Roman"/>
      <w:sz w:val="24"/>
      <w:szCs w:val="24"/>
      <w:lang w:eastAsia="ru-RU"/>
    </w:rPr>
  </w:style>
  <w:style w:type="character" w:styleId="ad">
    <w:name w:val="Hyperlink"/>
    <w:uiPriority w:val="99"/>
    <w:unhideWhenUsed/>
    <w:rsid w:val="003E5676"/>
    <w:rPr>
      <w:color w:val="0000FF"/>
      <w:u w:val="single"/>
    </w:rPr>
  </w:style>
  <w:style w:type="paragraph" w:customStyle="1" w:styleId="a0">
    <w:name w:val="Пункт контракта"/>
    <w:basedOn w:val="2"/>
    <w:qFormat/>
    <w:rsid w:val="00A7510D"/>
    <w:pPr>
      <w:keepNext w:val="0"/>
      <w:keepLines w:val="0"/>
      <w:numPr>
        <w:ilvl w:val="1"/>
        <w:numId w:val="22"/>
      </w:numPr>
      <w:suppressAutoHyphens/>
      <w:spacing w:before="0"/>
      <w:ind w:left="0"/>
    </w:pPr>
    <w:rPr>
      <w:rFonts w:ascii="Times New Roman" w:eastAsia="Times New Roman" w:hAnsi="Times New Roman" w:cs="Times New Roman"/>
      <w:b w:val="0"/>
      <w:bCs w:val="0"/>
      <w:color w:val="auto"/>
      <w:sz w:val="24"/>
      <w:lang w:val="en-US" w:eastAsia="en-US"/>
    </w:rPr>
  </w:style>
  <w:style w:type="paragraph" w:customStyle="1" w:styleId="a1">
    <w:name w:val="Подпункт контракта"/>
    <w:basedOn w:val="3"/>
    <w:qFormat/>
    <w:rsid w:val="00A7510D"/>
    <w:pPr>
      <w:keepNext w:val="0"/>
      <w:keepLines w:val="0"/>
      <w:numPr>
        <w:ilvl w:val="2"/>
        <w:numId w:val="22"/>
      </w:numPr>
      <w:suppressAutoHyphens/>
      <w:spacing w:before="0"/>
    </w:pPr>
    <w:rPr>
      <w:rFonts w:ascii="Times New Roman" w:eastAsia="Times New Roman" w:hAnsi="Times New Roman" w:cs="Times New Roman"/>
      <w:b w:val="0"/>
      <w:bCs w:val="0"/>
      <w:color w:val="auto"/>
      <w:lang w:eastAsia="ar-SA"/>
    </w:rPr>
  </w:style>
  <w:style w:type="paragraph" w:customStyle="1" w:styleId="a">
    <w:name w:val="Раздел контракта"/>
    <w:basedOn w:val="1"/>
    <w:next w:val="a0"/>
    <w:qFormat/>
    <w:rsid w:val="00A7510D"/>
    <w:pPr>
      <w:keepNext w:val="0"/>
      <w:keepLines w:val="0"/>
      <w:numPr>
        <w:numId w:val="22"/>
      </w:numPr>
      <w:suppressAutoHyphens/>
      <w:spacing w:before="120" w:after="120"/>
      <w:jc w:val="center"/>
    </w:pPr>
    <w:rPr>
      <w:rFonts w:ascii="Times New Roman" w:eastAsia="Times New Roman" w:hAnsi="Times New Roman" w:cs="Times New Roman"/>
      <w:b w:val="0"/>
      <w:bCs w:val="0"/>
      <w:color w:val="auto"/>
      <w:sz w:val="24"/>
      <w:szCs w:val="32"/>
      <w:lang w:eastAsia="ar-SA"/>
    </w:rPr>
  </w:style>
  <w:style w:type="character" w:customStyle="1" w:styleId="20">
    <w:name w:val="Заголовок 2 Знак"/>
    <w:basedOn w:val="a3"/>
    <w:link w:val="2"/>
    <w:uiPriority w:val="9"/>
    <w:semiHidden/>
    <w:rsid w:val="00A7510D"/>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3"/>
    <w:link w:val="3"/>
    <w:uiPriority w:val="9"/>
    <w:semiHidden/>
    <w:rsid w:val="00A7510D"/>
    <w:rPr>
      <w:rFonts w:asciiTheme="majorHAnsi" w:eastAsiaTheme="majorEastAsia" w:hAnsiTheme="majorHAnsi" w:cstheme="majorBidi"/>
      <w:b/>
      <w:bCs/>
      <w:color w:val="4F81BD" w:themeColor="accent1"/>
      <w:sz w:val="24"/>
      <w:szCs w:val="24"/>
      <w:lang w:eastAsia="ru-RU"/>
    </w:rPr>
  </w:style>
  <w:style w:type="character" w:customStyle="1" w:styleId="10">
    <w:name w:val="Заголовок 1 Знак"/>
    <w:basedOn w:val="a3"/>
    <w:link w:val="1"/>
    <w:uiPriority w:val="9"/>
    <w:rsid w:val="00A7510D"/>
    <w:rPr>
      <w:rFonts w:asciiTheme="majorHAnsi" w:eastAsiaTheme="majorEastAsia" w:hAnsiTheme="majorHAnsi" w:cstheme="majorBidi"/>
      <w:b/>
      <w:bCs/>
      <w:color w:val="365F91" w:themeColor="accent1" w:themeShade="BF"/>
      <w:sz w:val="28"/>
      <w:szCs w:val="28"/>
      <w:lang w:eastAsia="ru-RU"/>
    </w:rPr>
  </w:style>
  <w:style w:type="paragraph" w:styleId="ae">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Текст сноски Знак2,Знак1,Знак5,Знак5 Знак, Знак4 Знак,Знак2 Знак Знак Знак"/>
    <w:basedOn w:val="a2"/>
    <w:link w:val="af"/>
    <w:uiPriority w:val="99"/>
    <w:unhideWhenUsed/>
    <w:qFormat/>
    <w:rsid w:val="00267C29"/>
    <w:pPr>
      <w:spacing w:after="0"/>
    </w:pPr>
    <w:rPr>
      <w:sz w:val="20"/>
      <w:szCs w:val="20"/>
    </w:rPr>
  </w:style>
  <w:style w:type="character" w:customStyle="1" w:styleId="af">
    <w:name w:val="Текст сноски Знак"/>
    <w:aliases w:val="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Знак4 Знак Знак2,Текст сноски Знак2 Знак"/>
    <w:basedOn w:val="a3"/>
    <w:link w:val="ae"/>
    <w:uiPriority w:val="99"/>
    <w:semiHidden/>
    <w:rsid w:val="00267C29"/>
    <w:rPr>
      <w:rFonts w:ascii="Times New Roman" w:eastAsia="Times New Roman" w:hAnsi="Times New Roman" w:cs="Times New Roman"/>
      <w:sz w:val="20"/>
      <w:szCs w:val="20"/>
      <w:lang w:eastAsia="ru-RU"/>
    </w:rPr>
  </w:style>
  <w:style w:type="character" w:styleId="af0">
    <w:name w:val="footnote reference"/>
    <w:basedOn w:val="a3"/>
    <w:unhideWhenUsed/>
    <w:rsid w:val="00267C29"/>
    <w:rPr>
      <w:vertAlign w:val="superscript"/>
    </w:rPr>
  </w:style>
  <w:style w:type="paragraph" w:customStyle="1" w:styleId="11">
    <w:name w:val="Абзац списка1"/>
    <w:basedOn w:val="a2"/>
    <w:uiPriority w:val="99"/>
    <w:qFormat/>
    <w:rsid w:val="00A71176"/>
    <w:pPr>
      <w:suppressAutoHyphens/>
      <w:ind w:left="720"/>
      <w:contextualSpacing/>
      <w:jc w:val="left"/>
    </w:pPr>
    <w:rPr>
      <w:rFonts w:ascii="Liberation Serif" w:eastAsia="NSimSun" w:hAnsi="Liberation Serif" w:cs="Mangal"/>
      <w:kern w:val="2"/>
      <w:lang w:eastAsia="zh-CN" w:bidi="hi-IN"/>
    </w:rPr>
  </w:style>
  <w:style w:type="paragraph" w:customStyle="1" w:styleId="ConsNormal">
    <w:name w:val="ConsNormal"/>
    <w:rsid w:val="00CD13F0"/>
    <w:pPr>
      <w:widowControl w:val="0"/>
      <w:autoSpaceDE w:val="0"/>
      <w:autoSpaceDN w:val="0"/>
      <w:adjustRightInd w:val="0"/>
      <w:spacing w:after="0" w:line="240" w:lineRule="auto"/>
      <w:ind w:left="709" w:right="19772" w:firstLine="720"/>
      <w:jc w:val="both"/>
    </w:pPr>
    <w:rPr>
      <w:rFonts w:ascii="Arial" w:eastAsia="Times New Roman" w:hAnsi="Arial" w:cs="Arial"/>
      <w:sz w:val="20"/>
      <w:szCs w:val="20"/>
      <w:lang w:eastAsia="ru-RU"/>
    </w:rPr>
  </w:style>
  <w:style w:type="paragraph" w:styleId="af1">
    <w:name w:val="header"/>
    <w:basedOn w:val="a2"/>
    <w:link w:val="af2"/>
    <w:unhideWhenUsed/>
    <w:rsid w:val="00897103"/>
    <w:pPr>
      <w:tabs>
        <w:tab w:val="center" w:pos="4677"/>
        <w:tab w:val="right" w:pos="9355"/>
      </w:tabs>
      <w:spacing w:after="0"/>
    </w:pPr>
  </w:style>
  <w:style w:type="character" w:customStyle="1" w:styleId="af2">
    <w:name w:val="Верхний колонтитул Знак"/>
    <w:basedOn w:val="a3"/>
    <w:link w:val="af1"/>
    <w:uiPriority w:val="99"/>
    <w:rsid w:val="00897103"/>
    <w:rPr>
      <w:rFonts w:ascii="Times New Roman" w:eastAsia="Times New Roman" w:hAnsi="Times New Roman" w:cs="Times New Roman"/>
      <w:sz w:val="24"/>
      <w:szCs w:val="24"/>
      <w:lang w:eastAsia="ru-RU"/>
    </w:rPr>
  </w:style>
  <w:style w:type="paragraph" w:styleId="af3">
    <w:name w:val="footer"/>
    <w:basedOn w:val="a2"/>
    <w:link w:val="af4"/>
    <w:uiPriority w:val="99"/>
    <w:unhideWhenUsed/>
    <w:rsid w:val="00897103"/>
    <w:pPr>
      <w:tabs>
        <w:tab w:val="center" w:pos="4677"/>
        <w:tab w:val="right" w:pos="9355"/>
      </w:tabs>
      <w:spacing w:after="0"/>
    </w:pPr>
  </w:style>
  <w:style w:type="character" w:customStyle="1" w:styleId="af4">
    <w:name w:val="Нижний колонтитул Знак"/>
    <w:basedOn w:val="a3"/>
    <w:link w:val="af3"/>
    <w:uiPriority w:val="99"/>
    <w:rsid w:val="00897103"/>
    <w:rPr>
      <w:rFonts w:ascii="Times New Roman" w:eastAsia="Times New Roman" w:hAnsi="Times New Roman" w:cs="Times New Roman"/>
      <w:sz w:val="24"/>
      <w:szCs w:val="24"/>
      <w:lang w:eastAsia="ru-RU"/>
    </w:rPr>
  </w:style>
  <w:style w:type="character" w:customStyle="1" w:styleId="40">
    <w:name w:val="Заголовок 4 Знак"/>
    <w:basedOn w:val="a3"/>
    <w:link w:val="4"/>
    <w:uiPriority w:val="9"/>
    <w:semiHidden/>
    <w:rsid w:val="00BE4CCB"/>
    <w:rPr>
      <w:rFonts w:asciiTheme="majorHAnsi" w:eastAsiaTheme="majorEastAsia" w:hAnsiTheme="majorHAnsi" w:cstheme="majorBidi"/>
      <w:i/>
      <w:iCs/>
      <w:color w:val="365F91" w:themeColor="accent1" w:themeShade="BF"/>
      <w:sz w:val="24"/>
      <w:szCs w:val="24"/>
      <w:lang w:eastAsia="ru-RU"/>
    </w:rPr>
  </w:style>
  <w:style w:type="character" w:customStyle="1" w:styleId="90">
    <w:name w:val="Заголовок 9 Знак"/>
    <w:basedOn w:val="a3"/>
    <w:link w:val="9"/>
    <w:uiPriority w:val="9"/>
    <w:semiHidden/>
    <w:rsid w:val="00E64D8A"/>
    <w:rPr>
      <w:rFonts w:asciiTheme="majorHAnsi" w:eastAsiaTheme="majorEastAsia" w:hAnsiTheme="majorHAnsi" w:cstheme="majorBidi"/>
      <w:i/>
      <w:iCs/>
      <w:color w:val="272727" w:themeColor="text1" w:themeTint="D8"/>
      <w:sz w:val="21"/>
      <w:szCs w:val="21"/>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186183">
      <w:bodyDiv w:val="1"/>
      <w:marLeft w:val="0"/>
      <w:marRight w:val="0"/>
      <w:marTop w:val="0"/>
      <w:marBottom w:val="0"/>
      <w:divBdr>
        <w:top w:val="none" w:sz="0" w:space="0" w:color="auto"/>
        <w:left w:val="none" w:sz="0" w:space="0" w:color="auto"/>
        <w:bottom w:val="none" w:sz="0" w:space="0" w:color="auto"/>
        <w:right w:val="none" w:sz="0" w:space="0" w:color="auto"/>
      </w:divBdr>
    </w:div>
    <w:div w:id="133061492">
      <w:bodyDiv w:val="1"/>
      <w:marLeft w:val="0"/>
      <w:marRight w:val="0"/>
      <w:marTop w:val="0"/>
      <w:marBottom w:val="0"/>
      <w:divBdr>
        <w:top w:val="none" w:sz="0" w:space="0" w:color="auto"/>
        <w:left w:val="none" w:sz="0" w:space="0" w:color="auto"/>
        <w:bottom w:val="none" w:sz="0" w:space="0" w:color="auto"/>
        <w:right w:val="none" w:sz="0" w:space="0" w:color="auto"/>
      </w:divBdr>
    </w:div>
    <w:div w:id="143814827">
      <w:bodyDiv w:val="1"/>
      <w:marLeft w:val="0"/>
      <w:marRight w:val="0"/>
      <w:marTop w:val="0"/>
      <w:marBottom w:val="0"/>
      <w:divBdr>
        <w:top w:val="none" w:sz="0" w:space="0" w:color="auto"/>
        <w:left w:val="none" w:sz="0" w:space="0" w:color="auto"/>
        <w:bottom w:val="none" w:sz="0" w:space="0" w:color="auto"/>
        <w:right w:val="none" w:sz="0" w:space="0" w:color="auto"/>
      </w:divBdr>
    </w:div>
    <w:div w:id="247930508">
      <w:bodyDiv w:val="1"/>
      <w:marLeft w:val="0"/>
      <w:marRight w:val="0"/>
      <w:marTop w:val="0"/>
      <w:marBottom w:val="0"/>
      <w:divBdr>
        <w:top w:val="none" w:sz="0" w:space="0" w:color="auto"/>
        <w:left w:val="none" w:sz="0" w:space="0" w:color="auto"/>
        <w:bottom w:val="none" w:sz="0" w:space="0" w:color="auto"/>
        <w:right w:val="none" w:sz="0" w:space="0" w:color="auto"/>
      </w:divBdr>
    </w:div>
    <w:div w:id="338582200">
      <w:bodyDiv w:val="1"/>
      <w:marLeft w:val="0"/>
      <w:marRight w:val="0"/>
      <w:marTop w:val="0"/>
      <w:marBottom w:val="0"/>
      <w:divBdr>
        <w:top w:val="none" w:sz="0" w:space="0" w:color="auto"/>
        <w:left w:val="none" w:sz="0" w:space="0" w:color="auto"/>
        <w:bottom w:val="none" w:sz="0" w:space="0" w:color="auto"/>
        <w:right w:val="none" w:sz="0" w:space="0" w:color="auto"/>
      </w:divBdr>
    </w:div>
    <w:div w:id="430517926">
      <w:bodyDiv w:val="1"/>
      <w:marLeft w:val="0"/>
      <w:marRight w:val="0"/>
      <w:marTop w:val="0"/>
      <w:marBottom w:val="0"/>
      <w:divBdr>
        <w:top w:val="none" w:sz="0" w:space="0" w:color="auto"/>
        <w:left w:val="none" w:sz="0" w:space="0" w:color="auto"/>
        <w:bottom w:val="none" w:sz="0" w:space="0" w:color="auto"/>
        <w:right w:val="none" w:sz="0" w:space="0" w:color="auto"/>
      </w:divBdr>
    </w:div>
    <w:div w:id="450785704">
      <w:bodyDiv w:val="1"/>
      <w:marLeft w:val="0"/>
      <w:marRight w:val="0"/>
      <w:marTop w:val="0"/>
      <w:marBottom w:val="0"/>
      <w:divBdr>
        <w:top w:val="none" w:sz="0" w:space="0" w:color="auto"/>
        <w:left w:val="none" w:sz="0" w:space="0" w:color="auto"/>
        <w:bottom w:val="none" w:sz="0" w:space="0" w:color="auto"/>
        <w:right w:val="none" w:sz="0" w:space="0" w:color="auto"/>
      </w:divBdr>
    </w:div>
    <w:div w:id="452479350">
      <w:bodyDiv w:val="1"/>
      <w:marLeft w:val="0"/>
      <w:marRight w:val="0"/>
      <w:marTop w:val="0"/>
      <w:marBottom w:val="0"/>
      <w:divBdr>
        <w:top w:val="none" w:sz="0" w:space="0" w:color="auto"/>
        <w:left w:val="none" w:sz="0" w:space="0" w:color="auto"/>
        <w:bottom w:val="none" w:sz="0" w:space="0" w:color="auto"/>
        <w:right w:val="none" w:sz="0" w:space="0" w:color="auto"/>
      </w:divBdr>
    </w:div>
    <w:div w:id="467093877">
      <w:bodyDiv w:val="1"/>
      <w:marLeft w:val="0"/>
      <w:marRight w:val="0"/>
      <w:marTop w:val="0"/>
      <w:marBottom w:val="0"/>
      <w:divBdr>
        <w:top w:val="none" w:sz="0" w:space="0" w:color="auto"/>
        <w:left w:val="none" w:sz="0" w:space="0" w:color="auto"/>
        <w:bottom w:val="none" w:sz="0" w:space="0" w:color="auto"/>
        <w:right w:val="none" w:sz="0" w:space="0" w:color="auto"/>
      </w:divBdr>
    </w:div>
    <w:div w:id="489905847">
      <w:bodyDiv w:val="1"/>
      <w:marLeft w:val="0"/>
      <w:marRight w:val="0"/>
      <w:marTop w:val="0"/>
      <w:marBottom w:val="0"/>
      <w:divBdr>
        <w:top w:val="none" w:sz="0" w:space="0" w:color="auto"/>
        <w:left w:val="none" w:sz="0" w:space="0" w:color="auto"/>
        <w:bottom w:val="none" w:sz="0" w:space="0" w:color="auto"/>
        <w:right w:val="none" w:sz="0" w:space="0" w:color="auto"/>
      </w:divBdr>
    </w:div>
    <w:div w:id="536699586">
      <w:bodyDiv w:val="1"/>
      <w:marLeft w:val="0"/>
      <w:marRight w:val="0"/>
      <w:marTop w:val="0"/>
      <w:marBottom w:val="0"/>
      <w:divBdr>
        <w:top w:val="none" w:sz="0" w:space="0" w:color="auto"/>
        <w:left w:val="none" w:sz="0" w:space="0" w:color="auto"/>
        <w:bottom w:val="none" w:sz="0" w:space="0" w:color="auto"/>
        <w:right w:val="none" w:sz="0" w:space="0" w:color="auto"/>
      </w:divBdr>
    </w:div>
    <w:div w:id="632516021">
      <w:bodyDiv w:val="1"/>
      <w:marLeft w:val="0"/>
      <w:marRight w:val="0"/>
      <w:marTop w:val="0"/>
      <w:marBottom w:val="0"/>
      <w:divBdr>
        <w:top w:val="none" w:sz="0" w:space="0" w:color="auto"/>
        <w:left w:val="none" w:sz="0" w:space="0" w:color="auto"/>
        <w:bottom w:val="none" w:sz="0" w:space="0" w:color="auto"/>
        <w:right w:val="none" w:sz="0" w:space="0" w:color="auto"/>
      </w:divBdr>
    </w:div>
    <w:div w:id="896664784">
      <w:bodyDiv w:val="1"/>
      <w:marLeft w:val="0"/>
      <w:marRight w:val="0"/>
      <w:marTop w:val="0"/>
      <w:marBottom w:val="0"/>
      <w:divBdr>
        <w:top w:val="none" w:sz="0" w:space="0" w:color="auto"/>
        <w:left w:val="none" w:sz="0" w:space="0" w:color="auto"/>
        <w:bottom w:val="none" w:sz="0" w:space="0" w:color="auto"/>
        <w:right w:val="none" w:sz="0" w:space="0" w:color="auto"/>
      </w:divBdr>
    </w:div>
    <w:div w:id="1001154187">
      <w:bodyDiv w:val="1"/>
      <w:marLeft w:val="0"/>
      <w:marRight w:val="0"/>
      <w:marTop w:val="0"/>
      <w:marBottom w:val="0"/>
      <w:divBdr>
        <w:top w:val="none" w:sz="0" w:space="0" w:color="auto"/>
        <w:left w:val="none" w:sz="0" w:space="0" w:color="auto"/>
        <w:bottom w:val="none" w:sz="0" w:space="0" w:color="auto"/>
        <w:right w:val="none" w:sz="0" w:space="0" w:color="auto"/>
      </w:divBdr>
    </w:div>
    <w:div w:id="1027755758">
      <w:bodyDiv w:val="1"/>
      <w:marLeft w:val="0"/>
      <w:marRight w:val="0"/>
      <w:marTop w:val="0"/>
      <w:marBottom w:val="0"/>
      <w:divBdr>
        <w:top w:val="none" w:sz="0" w:space="0" w:color="auto"/>
        <w:left w:val="none" w:sz="0" w:space="0" w:color="auto"/>
        <w:bottom w:val="none" w:sz="0" w:space="0" w:color="auto"/>
        <w:right w:val="none" w:sz="0" w:space="0" w:color="auto"/>
      </w:divBdr>
    </w:div>
    <w:div w:id="1044644305">
      <w:bodyDiv w:val="1"/>
      <w:marLeft w:val="0"/>
      <w:marRight w:val="0"/>
      <w:marTop w:val="0"/>
      <w:marBottom w:val="0"/>
      <w:divBdr>
        <w:top w:val="none" w:sz="0" w:space="0" w:color="auto"/>
        <w:left w:val="none" w:sz="0" w:space="0" w:color="auto"/>
        <w:bottom w:val="none" w:sz="0" w:space="0" w:color="auto"/>
        <w:right w:val="none" w:sz="0" w:space="0" w:color="auto"/>
      </w:divBdr>
    </w:div>
    <w:div w:id="1050686504">
      <w:bodyDiv w:val="1"/>
      <w:marLeft w:val="0"/>
      <w:marRight w:val="0"/>
      <w:marTop w:val="0"/>
      <w:marBottom w:val="0"/>
      <w:divBdr>
        <w:top w:val="none" w:sz="0" w:space="0" w:color="auto"/>
        <w:left w:val="none" w:sz="0" w:space="0" w:color="auto"/>
        <w:bottom w:val="none" w:sz="0" w:space="0" w:color="auto"/>
        <w:right w:val="none" w:sz="0" w:space="0" w:color="auto"/>
      </w:divBdr>
    </w:div>
    <w:div w:id="1106121086">
      <w:bodyDiv w:val="1"/>
      <w:marLeft w:val="0"/>
      <w:marRight w:val="0"/>
      <w:marTop w:val="0"/>
      <w:marBottom w:val="0"/>
      <w:divBdr>
        <w:top w:val="none" w:sz="0" w:space="0" w:color="auto"/>
        <w:left w:val="none" w:sz="0" w:space="0" w:color="auto"/>
        <w:bottom w:val="none" w:sz="0" w:space="0" w:color="auto"/>
        <w:right w:val="none" w:sz="0" w:space="0" w:color="auto"/>
      </w:divBdr>
    </w:div>
    <w:div w:id="1696955026">
      <w:bodyDiv w:val="1"/>
      <w:marLeft w:val="0"/>
      <w:marRight w:val="0"/>
      <w:marTop w:val="0"/>
      <w:marBottom w:val="0"/>
      <w:divBdr>
        <w:top w:val="none" w:sz="0" w:space="0" w:color="auto"/>
        <w:left w:val="none" w:sz="0" w:space="0" w:color="auto"/>
        <w:bottom w:val="none" w:sz="0" w:space="0" w:color="auto"/>
        <w:right w:val="none" w:sz="0" w:space="0" w:color="auto"/>
      </w:divBdr>
    </w:div>
    <w:div w:id="1847086406">
      <w:bodyDiv w:val="1"/>
      <w:marLeft w:val="0"/>
      <w:marRight w:val="0"/>
      <w:marTop w:val="0"/>
      <w:marBottom w:val="0"/>
      <w:divBdr>
        <w:top w:val="none" w:sz="0" w:space="0" w:color="auto"/>
        <w:left w:val="none" w:sz="0" w:space="0" w:color="auto"/>
        <w:bottom w:val="none" w:sz="0" w:space="0" w:color="auto"/>
        <w:right w:val="none" w:sz="0" w:space="0" w:color="auto"/>
      </w:divBdr>
    </w:div>
    <w:div w:id="2140997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FABC70-09FE-41D8-94BC-FFAA0F156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6676</Words>
  <Characters>38059</Characters>
  <Application>Microsoft Office Word</Application>
  <DocSecurity>0</DocSecurity>
  <Lines>317</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Ирина Капранова</cp:lastModifiedBy>
  <cp:revision>2</cp:revision>
  <dcterms:created xsi:type="dcterms:W3CDTF">2026-07-10T12:16:00Z</dcterms:created>
  <dcterms:modified xsi:type="dcterms:W3CDTF">2026-10-02T14:51:00Z</dcterms:modified>
</cp:coreProperties>
</file>