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Утверждаю: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Директор МКОУ «Синявинская СОШ»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 Назарова С.Г.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«___» __________ 202</w:t>
      </w:r>
      <w:r w:rsidR="00C47B0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9A1C6C" w:rsidRDefault="009A1C6C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00D38" w:rsidRPr="009A1C6C" w:rsidRDefault="00E00D38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A1C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ОПИСАНИЕ ОБЪЕКТА ЗАКУПКИ </w:t>
      </w:r>
    </w:p>
    <w:p w:rsidR="009A1C6C" w:rsidRPr="009A1C6C" w:rsidRDefault="009A1C6C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Наименование закупки: </w:t>
      </w:r>
      <w:r w:rsidRPr="009A1C6C">
        <w:rPr>
          <w:rFonts w:ascii="Times New Roman" w:hAnsi="Times New Roman" w:cs="Times New Roman"/>
          <w:bCs/>
          <w:sz w:val="20"/>
          <w:szCs w:val="20"/>
        </w:rPr>
        <w:t>поставка продуктов нефтепереработки (бензин А</w:t>
      </w:r>
      <w:r w:rsidR="00D863B3">
        <w:rPr>
          <w:rFonts w:ascii="Times New Roman" w:hAnsi="Times New Roman" w:cs="Times New Roman"/>
          <w:bCs/>
          <w:sz w:val="20"/>
          <w:szCs w:val="20"/>
        </w:rPr>
        <w:t>И</w:t>
      </w:r>
      <w:r w:rsidRPr="009A1C6C">
        <w:rPr>
          <w:rFonts w:ascii="Times New Roman" w:hAnsi="Times New Roman" w:cs="Times New Roman"/>
          <w:bCs/>
          <w:sz w:val="20"/>
          <w:szCs w:val="20"/>
        </w:rPr>
        <w:t>-92) с использованием топливных смарт-карт для нужд МКОУ «Синявинская СОШ»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Заказчик:</w:t>
      </w:r>
      <w:r w:rsidRPr="009A1C6C">
        <w:rPr>
          <w:rFonts w:ascii="Times New Roman" w:hAnsi="Times New Roman" w:cs="Times New Roman"/>
          <w:sz w:val="20"/>
          <w:szCs w:val="20"/>
        </w:rPr>
        <w:t xml:space="preserve"> Муниципальное казённое общеобразовательное учреждение «Синявинская средняя общеобразовательная школа»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Место нахождения:</w:t>
      </w:r>
      <w:r w:rsidRPr="009A1C6C">
        <w:rPr>
          <w:rFonts w:ascii="Times New Roman" w:hAnsi="Times New Roman" w:cs="Times New Roman"/>
          <w:sz w:val="20"/>
          <w:szCs w:val="20"/>
        </w:rPr>
        <w:t xml:space="preserve"> 187322, Ленинградская область, Кировский район,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гп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>. Синявино, ул. Лесная, д.17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Почтовый адрес:</w:t>
      </w:r>
      <w:r w:rsidRPr="009A1C6C">
        <w:rPr>
          <w:rFonts w:ascii="Times New Roman" w:hAnsi="Times New Roman" w:cs="Times New Roman"/>
          <w:sz w:val="20"/>
          <w:szCs w:val="20"/>
        </w:rPr>
        <w:t xml:space="preserve"> 187322, Ленинградская область, Кировский район,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гп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>. Синявино, ул. Лесная, д.17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Телефон:</w:t>
      </w:r>
      <w:r w:rsidRPr="009A1C6C">
        <w:rPr>
          <w:rFonts w:ascii="Times New Roman" w:hAnsi="Times New Roman" w:cs="Times New Roman"/>
          <w:sz w:val="20"/>
          <w:szCs w:val="20"/>
        </w:rPr>
        <w:t xml:space="preserve"> 8 (81362) 64-436</w:t>
      </w:r>
    </w:p>
    <w:p w:rsidR="009A1C6C" w:rsidRPr="009A1C6C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Адрес электронной почты</w:t>
      </w: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sinyavino-ed@yandex.ru</w:t>
      </w:r>
    </w:p>
    <w:p w:rsidR="009A1C6C" w:rsidRPr="009A1C6C" w:rsidRDefault="009A1C6C" w:rsidP="009A1C6C">
      <w:pPr>
        <w:suppressAutoHyphens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 xml:space="preserve">ОКПД 2 –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19.20.21.120</w:t>
      </w:r>
      <w:r w:rsidRPr="009A1C6C">
        <w:rPr>
          <w:rFonts w:ascii="Times New Roman" w:hAnsi="Times New Roman" w:cs="Times New Roman"/>
          <w:sz w:val="20"/>
          <w:szCs w:val="20"/>
        </w:rPr>
        <w:t xml:space="preserve">- </w:t>
      </w:r>
      <w:r w:rsidRPr="009A1C6C">
        <w:rPr>
          <w:rStyle w:val="ac"/>
          <w:rFonts w:ascii="Times New Roman" w:hAnsi="Times New Roman" w:cs="Times New Roman"/>
          <w:b w:val="0"/>
          <w:sz w:val="20"/>
          <w:szCs w:val="20"/>
          <w:shd w:val="clear" w:color="auto" w:fill="FFFFFF"/>
        </w:rPr>
        <w:t>«Бензин автомобильный с октановым числом более 92, но не более 95 по исследовательскому методу»</w:t>
      </w:r>
      <w:r w:rsidRPr="009A1C6C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Начальная (максимальная) цена контракта: </w:t>
      </w:r>
      <w:r w:rsidR="00601FC6">
        <w:rPr>
          <w:rFonts w:ascii="Times New Roman" w:hAnsi="Times New Roman" w:cs="Times New Roman"/>
          <w:b/>
          <w:bCs/>
          <w:sz w:val="20"/>
          <w:szCs w:val="20"/>
        </w:rPr>
        <w:t>154 851</w:t>
      </w:r>
      <w:r w:rsidRPr="009A1C6C">
        <w:rPr>
          <w:rFonts w:ascii="Times New Roman" w:hAnsi="Times New Roman" w:cs="Times New Roman"/>
          <w:sz w:val="20"/>
          <w:szCs w:val="20"/>
        </w:rPr>
        <w:t xml:space="preserve"> (</w:t>
      </w:r>
      <w:r w:rsidR="00AC7FFB">
        <w:rPr>
          <w:rFonts w:ascii="Times New Roman" w:hAnsi="Times New Roman" w:cs="Times New Roman"/>
          <w:sz w:val="20"/>
          <w:szCs w:val="20"/>
        </w:rPr>
        <w:t xml:space="preserve">Сто </w:t>
      </w:r>
      <w:r w:rsidR="00601FC6">
        <w:rPr>
          <w:rFonts w:ascii="Times New Roman" w:hAnsi="Times New Roman" w:cs="Times New Roman"/>
          <w:sz w:val="20"/>
          <w:szCs w:val="20"/>
        </w:rPr>
        <w:t>пятьдесят четыре тысячи восемьсот пятьдесят один</w:t>
      </w:r>
      <w:r w:rsidRPr="009A1C6C">
        <w:rPr>
          <w:rFonts w:ascii="Times New Roman" w:hAnsi="Times New Roman" w:cs="Times New Roman"/>
          <w:sz w:val="20"/>
          <w:szCs w:val="20"/>
        </w:rPr>
        <w:t>) рубл</w:t>
      </w:r>
      <w:r w:rsidR="00601FC6">
        <w:rPr>
          <w:rFonts w:ascii="Times New Roman" w:hAnsi="Times New Roman" w:cs="Times New Roman"/>
          <w:sz w:val="20"/>
          <w:szCs w:val="20"/>
        </w:rPr>
        <w:t>ь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r w:rsidR="00601FC6">
        <w:rPr>
          <w:rFonts w:ascii="Times New Roman" w:hAnsi="Times New Roman" w:cs="Times New Roman"/>
          <w:sz w:val="20"/>
          <w:szCs w:val="20"/>
        </w:rPr>
        <w:t>5</w:t>
      </w:r>
      <w:r w:rsidRPr="009A1C6C">
        <w:rPr>
          <w:rFonts w:ascii="Times New Roman" w:hAnsi="Times New Roman" w:cs="Times New Roman"/>
          <w:sz w:val="20"/>
          <w:szCs w:val="20"/>
        </w:rPr>
        <w:t>0 копеек</w:t>
      </w:r>
    </w:p>
    <w:p w:rsidR="009A1C6C" w:rsidRPr="009A1C6C" w:rsidRDefault="009A1C6C" w:rsidP="009A1C6C">
      <w:pPr>
        <w:tabs>
          <w:tab w:val="num" w:pos="0"/>
          <w:tab w:val="left" w:pos="1080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Источник финансирования</w:t>
      </w:r>
      <w:r w:rsidRPr="009A1C6C">
        <w:rPr>
          <w:rFonts w:ascii="Times New Roman" w:hAnsi="Times New Roman" w:cs="Times New Roman"/>
          <w:sz w:val="20"/>
          <w:szCs w:val="20"/>
        </w:rPr>
        <w:t>: Бюджет Кировского муниципального района Ленинградской области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Количество поставляемого товара и сроки поставки: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r w:rsidR="00AC7FFB">
        <w:rPr>
          <w:rFonts w:ascii="Times New Roman" w:hAnsi="Times New Roman" w:cs="Times New Roman"/>
          <w:sz w:val="20"/>
          <w:szCs w:val="20"/>
        </w:rPr>
        <w:t>2</w:t>
      </w:r>
      <w:r w:rsidR="001B684A">
        <w:rPr>
          <w:rFonts w:ascii="Times New Roman" w:hAnsi="Times New Roman" w:cs="Times New Roman"/>
          <w:sz w:val="20"/>
          <w:szCs w:val="20"/>
        </w:rPr>
        <w:t xml:space="preserve"> </w:t>
      </w:r>
      <w:r w:rsidR="00601FC6">
        <w:rPr>
          <w:rFonts w:ascii="Times New Roman" w:hAnsi="Times New Roman" w:cs="Times New Roman"/>
          <w:sz w:val="20"/>
          <w:szCs w:val="20"/>
        </w:rPr>
        <w:t>051</w:t>
      </w:r>
      <w:r w:rsidR="00D863B3" w:rsidRPr="00D863B3">
        <w:rPr>
          <w:rFonts w:ascii="Times New Roman" w:hAnsi="Times New Roman" w:cs="Times New Roman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</w:rPr>
        <w:t>литр (</w:t>
      </w:r>
      <w:r w:rsidR="00AC7FFB">
        <w:rPr>
          <w:rFonts w:ascii="Times New Roman" w:hAnsi="Times New Roman" w:cs="Times New Roman"/>
          <w:sz w:val="20"/>
          <w:szCs w:val="20"/>
        </w:rPr>
        <w:t>Две тысячи пять</w:t>
      </w:r>
      <w:r w:rsidR="00601FC6">
        <w:rPr>
          <w:rFonts w:ascii="Times New Roman" w:hAnsi="Times New Roman" w:cs="Times New Roman"/>
          <w:sz w:val="20"/>
          <w:szCs w:val="20"/>
        </w:rPr>
        <w:t>десят один</w:t>
      </w:r>
      <w:r w:rsidRPr="009A1C6C">
        <w:rPr>
          <w:rFonts w:ascii="Times New Roman" w:hAnsi="Times New Roman" w:cs="Times New Roman"/>
          <w:sz w:val="20"/>
          <w:szCs w:val="20"/>
        </w:rPr>
        <w:t>) литр</w:t>
      </w:r>
    </w:p>
    <w:p w:rsidR="009A1C6C" w:rsidRDefault="009A1C6C" w:rsidP="009A1C6C">
      <w:pPr>
        <w:pStyle w:val="a7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9A1C6C" w:rsidRPr="009A1C6C" w:rsidRDefault="009A1C6C" w:rsidP="009A1C6C">
      <w:pPr>
        <w:pStyle w:val="a7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color w:val="auto"/>
          <w:sz w:val="20"/>
          <w:szCs w:val="20"/>
        </w:rPr>
        <w:t>Спецификация</w:t>
      </w:r>
    </w:p>
    <w:p w:rsidR="009A1C6C" w:rsidRPr="009A1C6C" w:rsidRDefault="009A1C6C" w:rsidP="009A1C6C">
      <w:pPr>
        <w:pStyle w:val="a7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547"/>
        <w:gridCol w:w="7677"/>
        <w:gridCol w:w="1558"/>
        <w:gridCol w:w="934"/>
      </w:tblGrid>
      <w:tr w:rsidR="009A1C6C" w:rsidRPr="009A1C6C" w:rsidTr="009A1C6C">
        <w:tc>
          <w:tcPr>
            <w:tcW w:w="255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582" w:type="pct"/>
            <w:shd w:val="clear" w:color="auto" w:fill="auto"/>
            <w:tcMar>
              <w:left w:w="9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27" w:type="pct"/>
            <w:shd w:val="clear" w:color="auto" w:fill="auto"/>
            <w:tcMar>
              <w:left w:w="8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436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9A1C6C" w:rsidRPr="009A1C6C" w:rsidTr="009A1C6C">
        <w:tc>
          <w:tcPr>
            <w:tcW w:w="255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82" w:type="pct"/>
            <w:shd w:val="clear" w:color="auto" w:fill="auto"/>
            <w:tcMar>
              <w:left w:w="98" w:type="dxa"/>
            </w:tcMar>
          </w:tcPr>
          <w:p w:rsidR="009A1C6C" w:rsidRPr="009A1C6C" w:rsidRDefault="009A1C6C" w:rsidP="008869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Бензин АИ-92</w:t>
            </w:r>
          </w:p>
        </w:tc>
        <w:tc>
          <w:tcPr>
            <w:tcW w:w="727" w:type="pct"/>
            <w:shd w:val="clear" w:color="auto" w:fill="auto"/>
            <w:tcMar>
              <w:left w:w="8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л.</w:t>
            </w:r>
          </w:p>
        </w:tc>
        <w:tc>
          <w:tcPr>
            <w:tcW w:w="436" w:type="pct"/>
            <w:shd w:val="clear" w:color="auto" w:fill="auto"/>
            <w:tcMar>
              <w:left w:w="78" w:type="dxa"/>
            </w:tcMar>
          </w:tcPr>
          <w:p w:rsidR="009A1C6C" w:rsidRPr="00BC556E" w:rsidRDefault="00601FC6" w:rsidP="00BC55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2 051</w:t>
            </w:r>
          </w:p>
        </w:tc>
      </w:tr>
    </w:tbl>
    <w:p w:rsidR="009A1C6C" w:rsidRPr="009A1C6C" w:rsidRDefault="009A1C6C" w:rsidP="009A1C6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Требования к участникам закупки в соответствии с действующим законодательством Российской Федерации: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1)</w:t>
      </w:r>
      <w:r w:rsidRPr="009A1C6C">
        <w:rPr>
          <w:rFonts w:ascii="Times New Roman" w:hAnsi="Times New Roman" w:cs="Times New Roman"/>
          <w:sz w:val="20"/>
          <w:szCs w:val="20"/>
        </w:rPr>
        <w:t xml:space="preserve"> Единые требования, предусмотренные </w:t>
      </w:r>
      <w:hyperlink r:id="rId5" w:history="1">
        <w:r w:rsidRPr="009A1C6C">
          <w:rPr>
            <w:rStyle w:val="ad"/>
            <w:rFonts w:ascii="Times New Roman" w:hAnsi="Times New Roman" w:cs="Times New Roman"/>
            <w:bCs/>
            <w:sz w:val="20"/>
            <w:szCs w:val="20"/>
            <w:lang w:eastAsia="ru-RU"/>
          </w:rPr>
          <w:t>пунктами 3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- </w:t>
      </w:r>
      <w:hyperlink r:id="rId6" w:history="1">
        <w:r w:rsidRPr="009A1C6C">
          <w:rPr>
            <w:rStyle w:val="ad"/>
            <w:rFonts w:ascii="Times New Roman" w:hAnsi="Times New Roman" w:cs="Times New Roman"/>
            <w:bCs/>
            <w:sz w:val="20"/>
            <w:szCs w:val="20"/>
            <w:lang w:eastAsia="ru-RU"/>
          </w:rPr>
          <w:t>5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, </w:t>
      </w:r>
      <w:hyperlink r:id="rId7" w:history="1">
        <w:r w:rsidRPr="009A1C6C">
          <w:rPr>
            <w:rStyle w:val="ad"/>
            <w:rFonts w:ascii="Times New Roman" w:hAnsi="Times New Roman" w:cs="Times New Roman"/>
            <w:bCs/>
            <w:sz w:val="20"/>
            <w:szCs w:val="20"/>
            <w:lang w:eastAsia="ru-RU"/>
          </w:rPr>
          <w:t>7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u w:val="single"/>
          <w:lang w:eastAsia="ru-RU"/>
        </w:rPr>
        <w:t>, 7.1, 9 -</w:t>
      </w:r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</w:t>
      </w:r>
      <w:hyperlink r:id="rId8" w:history="1">
        <w:r w:rsidRPr="009A1C6C">
          <w:rPr>
            <w:rStyle w:val="ad"/>
            <w:rFonts w:ascii="Times New Roman" w:hAnsi="Times New Roman" w:cs="Times New Roman"/>
            <w:bCs/>
            <w:sz w:val="20"/>
            <w:szCs w:val="20"/>
            <w:lang w:eastAsia="ru-RU"/>
          </w:rPr>
          <w:t>11 части 1 статьи 31</w:t>
        </w:r>
      </w:hyperlink>
      <w:r w:rsidRPr="009A1C6C">
        <w:rPr>
          <w:rFonts w:ascii="Times New Roman" w:hAnsi="Times New Roman" w:cs="Times New Roman"/>
          <w:sz w:val="20"/>
          <w:szCs w:val="20"/>
        </w:rPr>
        <w:t xml:space="preserve"> Закона N 44-ФЗ установлены. Требования в соответствии с п.1 ч.1 ст.31 Федерального закона №44-ФЗ не установлены</w:t>
      </w:r>
    </w:p>
    <w:p w:rsidR="009A1C6C" w:rsidRPr="009A1C6C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2)</w:t>
      </w:r>
      <w:r w:rsidRPr="009A1C6C">
        <w:rPr>
          <w:rFonts w:ascii="Times New Roman" w:hAnsi="Times New Roman" w:cs="Times New Roman"/>
          <w:sz w:val="20"/>
          <w:szCs w:val="20"/>
        </w:rPr>
        <w:t xml:space="preserve"> Установлены требования в соответствии  с частью 1.1 статьи 31 Федерального закона № 44-ФЗ): </w:t>
      </w:r>
      <w:r w:rsidRPr="009A1C6C">
        <w:rPr>
          <w:rFonts w:ascii="Times New Roman" w:hAnsi="Times New Roman" w:cs="Times New Roman"/>
          <w:spacing w:val="-14"/>
          <w:sz w:val="20"/>
          <w:szCs w:val="20"/>
        </w:rPr>
        <w:t>о</w:t>
      </w:r>
      <w:r w:rsidRPr="009A1C6C">
        <w:rPr>
          <w:rFonts w:ascii="Times New Roman" w:hAnsi="Times New Roman" w:cs="Times New Roman"/>
          <w:sz w:val="20"/>
          <w:szCs w:val="20"/>
        </w:rPr>
        <w:t>тсутствие</w:t>
      </w:r>
      <w:r w:rsidRPr="009A1C6C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Pr="009A1C6C">
        <w:rPr>
          <w:rFonts w:ascii="Times New Roman" w:hAnsi="Times New Roman" w:cs="Times New Roman"/>
          <w:sz w:val="20"/>
          <w:szCs w:val="20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9" w:history="1">
        <w:r w:rsidRPr="009A1C6C">
          <w:rPr>
            <w:rStyle w:val="ad"/>
            <w:rFonts w:ascii="Times New Roman" w:hAnsi="Times New Roman" w:cs="Times New Roman"/>
            <w:sz w:val="20"/>
            <w:szCs w:val="20"/>
            <w:lang w:eastAsia="ru-RU"/>
          </w:rPr>
          <w:t>подпунктом "в" пункта 1 части 1 статьи 43</w:t>
        </w:r>
      </w:hyperlink>
      <w:r w:rsidRPr="009A1C6C">
        <w:rPr>
          <w:rFonts w:ascii="Times New Roman" w:hAnsi="Times New Roman" w:cs="Times New Roman"/>
          <w:sz w:val="20"/>
          <w:szCs w:val="20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:rsidR="009A1C6C" w:rsidRPr="009A1C6C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  <w:lang w:eastAsia="ru-RU"/>
        </w:rPr>
        <w:t>3)</w:t>
      </w:r>
      <w:r w:rsidRPr="009A1C6C">
        <w:rPr>
          <w:rFonts w:ascii="Times New Roman" w:hAnsi="Times New Roman" w:cs="Times New Roman"/>
          <w:sz w:val="20"/>
          <w:szCs w:val="20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gramStart"/>
      <w:r w:rsidRPr="009A1C6C">
        <w:rPr>
          <w:rFonts w:ascii="Times New Roman" w:hAnsi="Times New Roman" w:cs="Times New Roman"/>
          <w:sz w:val="20"/>
          <w:szCs w:val="20"/>
        </w:rPr>
        <w:t>подпунктом</w:t>
      </w:r>
      <w:proofErr w:type="gramEnd"/>
      <w:r w:rsidRPr="009A1C6C">
        <w:rPr>
          <w:rFonts w:ascii="Times New Roman" w:hAnsi="Times New Roman" w:cs="Times New Roman"/>
          <w:sz w:val="20"/>
          <w:szCs w:val="20"/>
        </w:rPr>
        <w:t xml:space="preserve">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:rsid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 xml:space="preserve">Оферта участника закупки должна содержать следующие документы и сведения: 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9.5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10.1.3.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:rsidR="009A1C6C" w:rsidRPr="009A1C6C" w:rsidRDefault="009A1C6C" w:rsidP="009A1C6C">
      <w:pPr>
        <w:pStyle w:val="Default"/>
        <w:spacing w:line="276" w:lineRule="auto"/>
        <w:jc w:val="both"/>
        <w:rPr>
          <w:sz w:val="20"/>
          <w:szCs w:val="20"/>
        </w:rPr>
      </w:pPr>
      <w:r w:rsidRPr="009A1C6C">
        <w:rPr>
          <w:sz w:val="20"/>
          <w:szCs w:val="20"/>
        </w:rPr>
        <w:t xml:space="preserve">В соответствии с п. 10.1.6 регламента работы в </w:t>
      </w:r>
      <w:proofErr w:type="spellStart"/>
      <w:r w:rsidRPr="009A1C6C">
        <w:rPr>
          <w:sz w:val="20"/>
          <w:szCs w:val="20"/>
        </w:rPr>
        <w:t>Агрегаторе</w:t>
      </w:r>
      <w:proofErr w:type="spellEnd"/>
      <w:r w:rsidRPr="009A1C6C">
        <w:rPr>
          <w:sz w:val="20"/>
          <w:szCs w:val="20"/>
        </w:rPr>
        <w:t xml:space="preserve"> торговли Ленинградской области «электронный магазин Ленинградской области» цена, предлагаемая Поставщиком в оферте на товар по закупке, не может превышать начальной (максимальной) стоимости, ук</w:t>
      </w:r>
      <w:bookmarkStart w:id="0" w:name="_GoBack"/>
      <w:bookmarkEnd w:id="0"/>
      <w:r w:rsidRPr="009A1C6C">
        <w:rPr>
          <w:sz w:val="20"/>
          <w:szCs w:val="20"/>
        </w:rPr>
        <w:t xml:space="preserve">азанной Заказчиком. 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10.1.7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00D38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outlineLvl w:val="1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Дополнительная информация: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Поставщик должен находиться территориально на расстоянии от не более 15 км от места нахождения Заказчика (Ленинградская область. Кировский район, </w:t>
      </w:r>
      <w:proofErr w:type="spellStart"/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гп</w:t>
      </w:r>
      <w:proofErr w:type="spellEnd"/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. Синявино, ул. Лесная, д.17).</w:t>
      </w:r>
    </w:p>
    <w:p w:rsidR="00D863B3" w:rsidRPr="009A1C6C" w:rsidRDefault="00D863B3" w:rsidP="009A1C6C">
      <w:pPr>
        <w:widowControl w:val="0"/>
        <w:autoSpaceDE w:val="0"/>
        <w:autoSpaceDN w:val="0"/>
        <w:adjustRightInd w:val="0"/>
        <w:spacing w:line="276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Срок действия топливной карты до 3</w:t>
      </w:r>
      <w:r w:rsidR="00601FC6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BC556E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="00601FC6">
        <w:rPr>
          <w:rFonts w:ascii="Times New Roman" w:hAnsi="Times New Roman" w:cs="Times New Roman"/>
          <w:sz w:val="20"/>
          <w:szCs w:val="20"/>
          <w:shd w:val="clear" w:color="auto" w:fill="FFFFFF"/>
        </w:rPr>
        <w:t>01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.202</w:t>
      </w:r>
      <w:r w:rsidR="00601FC6">
        <w:rPr>
          <w:rFonts w:ascii="Times New Roman" w:hAnsi="Times New Roman" w:cs="Times New Roman"/>
          <w:sz w:val="20"/>
          <w:szCs w:val="20"/>
          <w:shd w:val="clear" w:color="auto" w:fill="FFFFFF"/>
        </w:rPr>
        <w:t>7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sectPr w:rsidR="00D863B3" w:rsidRPr="009A1C6C" w:rsidSect="00D863B3">
      <w:pgSz w:w="11906" w:h="16838"/>
      <w:pgMar w:top="426" w:right="566" w:bottom="90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265AA"/>
    <w:multiLevelType w:val="multilevel"/>
    <w:tmpl w:val="A73E817A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08"/>
    <w:rsid w:val="001B3137"/>
    <w:rsid w:val="001B684A"/>
    <w:rsid w:val="001C12B1"/>
    <w:rsid w:val="0023243F"/>
    <w:rsid w:val="00601FC6"/>
    <w:rsid w:val="0082029C"/>
    <w:rsid w:val="00932C4C"/>
    <w:rsid w:val="00942A08"/>
    <w:rsid w:val="009A1C6C"/>
    <w:rsid w:val="00A56357"/>
    <w:rsid w:val="00AC7FFB"/>
    <w:rsid w:val="00BC556E"/>
    <w:rsid w:val="00C00FC7"/>
    <w:rsid w:val="00C47B08"/>
    <w:rsid w:val="00C617AF"/>
    <w:rsid w:val="00CC0E54"/>
    <w:rsid w:val="00D863B3"/>
    <w:rsid w:val="00E00D38"/>
    <w:rsid w:val="00E0481D"/>
    <w:rsid w:val="00E17C1A"/>
    <w:rsid w:val="00F8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B3524C1-042D-40CC-9EDA-BA9C777F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7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8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11">
    <w:name w:val="Заголовок 11"/>
    <w:basedOn w:val="a"/>
    <w:link w:val="10"/>
    <w:qFormat/>
    <w:rsid w:val="00942A08"/>
    <w:pPr>
      <w:keepNext/>
      <w:numPr>
        <w:numId w:val="1"/>
      </w:numPr>
      <w:jc w:val="center"/>
      <w:outlineLvl w:val="0"/>
    </w:pPr>
    <w:rPr>
      <w:rFonts w:ascii="Courier New" w:eastAsia="Times New Roman" w:hAnsi="Courier New" w:cs="Courier New"/>
      <w:b/>
      <w:kern w:val="0"/>
      <w:szCs w:val="20"/>
      <w:lang w:bidi="ar-SA"/>
    </w:rPr>
  </w:style>
  <w:style w:type="paragraph" w:customStyle="1" w:styleId="21">
    <w:name w:val="Заголовок 21"/>
    <w:basedOn w:val="a"/>
    <w:qFormat/>
    <w:rsid w:val="00942A08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bidi="ar-SA"/>
    </w:rPr>
  </w:style>
  <w:style w:type="paragraph" w:customStyle="1" w:styleId="31">
    <w:name w:val="Заголовок 31"/>
    <w:basedOn w:val="a"/>
    <w:qFormat/>
    <w:rsid w:val="00942A08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bidi="ar-SA"/>
    </w:rPr>
  </w:style>
  <w:style w:type="paragraph" w:customStyle="1" w:styleId="12">
    <w:name w:val="Обычный1"/>
    <w:qFormat/>
    <w:rsid w:val="00942A08"/>
    <w:pPr>
      <w:widowControl w:val="0"/>
      <w:suppressAutoHyphens/>
      <w:spacing w:after="200"/>
    </w:pPr>
    <w:rPr>
      <w:rFonts w:eastAsia="SimSun;宋体" w:cs="Mangal"/>
      <w:color w:val="00000A"/>
      <w:szCs w:val="24"/>
      <w:lang w:eastAsia="zh-CN" w:bidi="hi-IN"/>
    </w:rPr>
  </w:style>
  <w:style w:type="paragraph" w:styleId="ab">
    <w:name w:val="List Paragraph"/>
    <w:basedOn w:val="a"/>
    <w:qFormat/>
    <w:rsid w:val="00942A08"/>
    <w:pPr>
      <w:widowControl w:val="0"/>
      <w:suppressAutoHyphens w:val="0"/>
      <w:ind w:left="720"/>
      <w:contextualSpacing/>
    </w:pPr>
    <w:rPr>
      <w:rFonts w:eastAsia="Lucida Sans Unicode"/>
      <w:kern w:val="0"/>
    </w:rPr>
  </w:style>
  <w:style w:type="character" w:customStyle="1" w:styleId="10">
    <w:name w:val="Заголовок 1 Знак"/>
    <w:basedOn w:val="a0"/>
    <w:link w:val="11"/>
    <w:rsid w:val="00942A08"/>
    <w:rPr>
      <w:rFonts w:ascii="Courier New" w:hAnsi="Courier New" w:cs="Courier New"/>
      <w:b/>
      <w:sz w:val="24"/>
      <w:lang w:eastAsia="zh-CN"/>
    </w:rPr>
  </w:style>
  <w:style w:type="paragraph" w:customStyle="1" w:styleId="s1">
    <w:name w:val="s_1"/>
    <w:basedOn w:val="a"/>
    <w:rsid w:val="00C617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c">
    <w:name w:val="Strong"/>
    <w:basedOn w:val="a0"/>
    <w:uiPriority w:val="22"/>
    <w:qFormat/>
    <w:rsid w:val="00E00D38"/>
    <w:rPr>
      <w:b/>
      <w:bCs/>
    </w:rPr>
  </w:style>
  <w:style w:type="character" w:styleId="ad">
    <w:name w:val="Hyperlink"/>
    <w:uiPriority w:val="99"/>
    <w:rsid w:val="009A1C6C"/>
    <w:rPr>
      <w:color w:val="0000FF"/>
      <w:u w:val="single"/>
    </w:rPr>
  </w:style>
  <w:style w:type="paragraph" w:customStyle="1" w:styleId="Default">
    <w:name w:val="Default"/>
    <w:rsid w:val="009A1C6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7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330442E099A4A927E1C95BA49B9F9946BCAD109F4A8917AF13AEA841CE204E519256BBC4CFF60BDD7D20C0D9E1CAD1F844194FECF4EF184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km1</dc:creator>
  <cp:lastModifiedBy>Учетная запись Майкрософт</cp:lastModifiedBy>
  <cp:revision>2</cp:revision>
  <cp:lastPrinted>1899-12-31T21:00:00Z</cp:lastPrinted>
  <dcterms:created xsi:type="dcterms:W3CDTF">2026-08-28T09:10:00Z</dcterms:created>
  <dcterms:modified xsi:type="dcterms:W3CDTF">2026-08-28T09:10:00Z</dcterms:modified>
</cp:coreProperties>
</file>