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295" w:rsidRDefault="00C51295">
      <w:pPr>
        <w:pStyle w:val="2"/>
        <w:widowControl w:val="0"/>
        <w:ind w:firstLine="567"/>
        <w:jc w:val="center"/>
        <w:rPr>
          <w:rStyle w:val="a3"/>
          <w:i w:val="0"/>
          <w:color w:val="000000"/>
        </w:rPr>
      </w:pPr>
    </w:p>
    <w:p w:rsidR="00C51295" w:rsidRDefault="00C51295">
      <w:pPr>
        <w:pStyle w:val="2"/>
        <w:widowControl w:val="0"/>
        <w:ind w:firstLine="567"/>
        <w:jc w:val="center"/>
        <w:rPr>
          <w:rStyle w:val="a3"/>
          <w:i w:val="0"/>
          <w:color w:val="000000"/>
        </w:rPr>
      </w:pPr>
    </w:p>
    <w:p w:rsidR="00C51295" w:rsidRDefault="002760E6">
      <w:pPr>
        <w:pStyle w:val="2"/>
        <w:widowControl w:val="0"/>
        <w:ind w:firstLine="567"/>
        <w:jc w:val="center"/>
        <w:rPr>
          <w:rStyle w:val="a3"/>
          <w:i w:val="0"/>
          <w:color w:val="000000"/>
        </w:rPr>
      </w:pPr>
      <w:r>
        <w:rPr>
          <w:rStyle w:val="a3"/>
          <w:i w:val="0"/>
          <w:color w:val="000000"/>
        </w:rPr>
        <w:t>ДОГОВОР № </w:t>
      </w:r>
    </w:p>
    <w:p w:rsidR="00C51295" w:rsidRDefault="00C51295">
      <w:pPr>
        <w:jc w:val="center"/>
        <w:rPr>
          <w:rFonts w:ascii="Tahoma" w:hAnsi="Tahoma" w:cs="Tahoma"/>
          <w:color w:val="FF0000"/>
        </w:rPr>
      </w:pPr>
    </w:p>
    <w:p w:rsidR="00C51295" w:rsidRDefault="00D4278E">
      <w:r>
        <w:t xml:space="preserve">п. </w:t>
      </w:r>
      <w:r>
        <w:rPr>
          <w:rStyle w:val="a3"/>
          <w:i w:val="0"/>
        </w:rPr>
        <w:t xml:space="preserve">Серебрянский </w:t>
      </w:r>
      <w:r>
        <w:t>Лужского райо</w:t>
      </w:r>
      <w:r w:rsidR="006E13F0">
        <w:t xml:space="preserve">на </w:t>
      </w:r>
      <w:r w:rsidR="006E13F0">
        <w:tab/>
      </w:r>
      <w:r w:rsidR="006E13F0">
        <w:tab/>
      </w:r>
      <w:r w:rsidR="006E13F0">
        <w:tab/>
      </w:r>
      <w:r w:rsidR="006E13F0">
        <w:tab/>
        <w:t xml:space="preserve">                 </w:t>
      </w:r>
      <w:r w:rsidR="00897280">
        <w:t xml:space="preserve"> «___</w:t>
      </w:r>
      <w:r w:rsidR="008E3639">
        <w:t>» октября</w:t>
      </w:r>
      <w:r w:rsidR="00C8638B">
        <w:t xml:space="preserve"> 2026 </w:t>
      </w:r>
      <w:r>
        <w:t>г.</w:t>
      </w:r>
    </w:p>
    <w:p w:rsidR="00C51295" w:rsidRDefault="00C51295">
      <w:pPr>
        <w:rPr>
          <w:color w:val="FF0000"/>
        </w:rPr>
      </w:pPr>
    </w:p>
    <w:p w:rsidR="00C51295" w:rsidRDefault="00D4278E">
      <w:pPr>
        <w:ind w:firstLine="709"/>
        <w:jc w:val="both"/>
        <w:rPr>
          <w:color w:val="FF0000"/>
        </w:rPr>
      </w:pPr>
      <w:r>
        <w:t>Администрация Серебрянского сельского поселения Лужского муниципального района Ленинградской области (Администрация Серебрянского сельского поселения), именуемая в дальнейшем «Заказчик», в лице Главы администрации Пальок Светланы Александровны, действующего на основании Устава, с одной сто</w:t>
      </w:r>
      <w:r w:rsidR="006E13F0">
        <w:t>роны, и _____________________________________________________________________</w:t>
      </w:r>
      <w:r>
        <w:t>, именуемый в дальнейшем «Подрядчик», с другой стороны,  совместно именуемые в дальнейшем «Стороны», и каждый в отдельности «Сторона», в соответствии с законодательством Российской  Федерации, заключили настоящий Договор (далее - Договор) о нижеследующем</w:t>
      </w:r>
      <w:r>
        <w:rPr>
          <w:color w:val="FF0000"/>
        </w:rPr>
        <w:t>:</w:t>
      </w:r>
    </w:p>
    <w:p w:rsidR="00C51295" w:rsidRDefault="00C51295">
      <w:pPr>
        <w:jc w:val="both"/>
        <w:rPr>
          <w:color w:val="FF0000"/>
        </w:rPr>
      </w:pPr>
    </w:p>
    <w:p w:rsidR="00C51295" w:rsidRDefault="00D4278E">
      <w:pPr>
        <w:pStyle w:val="2"/>
        <w:widowControl w:val="0"/>
        <w:numPr>
          <w:ilvl w:val="3"/>
          <w:numId w:val="1"/>
        </w:numPr>
        <w:rPr>
          <w:rStyle w:val="a3"/>
          <w:i w:val="0"/>
        </w:rPr>
      </w:pPr>
      <w:r>
        <w:rPr>
          <w:rStyle w:val="a3"/>
          <w:i w:val="0"/>
        </w:rPr>
        <w:t xml:space="preserve"> ПРЕДМЕТ ДОГОВОРА</w:t>
      </w:r>
    </w:p>
    <w:p w:rsidR="00C51295" w:rsidRDefault="00C51295"/>
    <w:p w:rsidR="00C51295" w:rsidRDefault="00D4278E">
      <w:pPr>
        <w:jc w:val="both"/>
        <w:rPr>
          <w:rStyle w:val="a3"/>
          <w:i w:val="0"/>
        </w:rPr>
      </w:pPr>
      <w:r>
        <w:rPr>
          <w:rStyle w:val="a3"/>
          <w:i w:val="0"/>
        </w:rPr>
        <w:t>1.1. Подрядчик обязуется по заданию Заказчика выполнить комплекс работ по</w:t>
      </w:r>
      <w:r>
        <w:rPr>
          <w:b/>
        </w:rPr>
        <w:t xml:space="preserve"> ликвидации несанкционированных свалок</w:t>
      </w:r>
      <w:r>
        <w:rPr>
          <w:rStyle w:val="a3"/>
          <w:b/>
          <w:i w:val="0"/>
        </w:rPr>
        <w:t xml:space="preserve"> </w:t>
      </w:r>
      <w:r>
        <w:rPr>
          <w:rStyle w:val="a3"/>
          <w:i w:val="0"/>
        </w:rPr>
        <w:t>(далее – Работы), а Заказчик обязуется принять надлежащим образом выполненные Работы и оплатить их.</w:t>
      </w:r>
    </w:p>
    <w:p w:rsidR="00C51295" w:rsidRDefault="00D4278E">
      <w:pPr>
        <w:jc w:val="both"/>
        <w:rPr>
          <w:b/>
        </w:rPr>
      </w:pPr>
      <w:r>
        <w:rPr>
          <w:rStyle w:val="a3"/>
          <w:i w:val="0"/>
        </w:rPr>
        <w:t>1.2. Подрядчик выполняет работы в соответствии с действующим законодательством Российской Федерации и техническим заданием являющимся неотъемлемой частью настоящего Договора (Приложения №1)</w:t>
      </w:r>
      <w:r>
        <w:t>.</w:t>
      </w:r>
    </w:p>
    <w:p w:rsidR="00C51295" w:rsidRDefault="00D4278E">
      <w:pPr>
        <w:pStyle w:val="2"/>
        <w:widowControl w:val="0"/>
        <w:jc w:val="both"/>
        <w:rPr>
          <w:rStyle w:val="a3"/>
          <w:b w:val="0"/>
          <w:bCs w:val="0"/>
          <w:i w:val="0"/>
        </w:rPr>
      </w:pPr>
      <w:r>
        <w:rPr>
          <w:rStyle w:val="a3"/>
          <w:b w:val="0"/>
          <w:bCs w:val="0"/>
          <w:i w:val="0"/>
        </w:rPr>
        <w:t xml:space="preserve">1.3. Адрес выполнения работ: </w:t>
      </w:r>
    </w:p>
    <w:p w:rsidR="00C8638B" w:rsidRDefault="00D4278E" w:rsidP="00C8638B">
      <w:pPr>
        <w:jc w:val="both"/>
      </w:pPr>
      <w:r>
        <w:t xml:space="preserve">-Несанкционированная свалка Серебрянское сельское поселение </w:t>
      </w:r>
      <w:r w:rsidR="00C8638B">
        <w:t>п.Серебрянский,</w:t>
      </w:r>
    </w:p>
    <w:p w:rsidR="00C8638B" w:rsidRDefault="00C8638B" w:rsidP="00C8638B">
      <w:pPr>
        <w:jc w:val="both"/>
      </w:pPr>
      <w:r>
        <w:t>Объездная дорога, 58.576391, 29.621863</w:t>
      </w:r>
    </w:p>
    <w:p w:rsidR="00C51295" w:rsidRDefault="00D4278E" w:rsidP="00C8638B">
      <w:pPr>
        <w:jc w:val="both"/>
      </w:pPr>
      <w:r>
        <w:t xml:space="preserve">-Несанкционированная свалка Серебрянское сельское поселение </w:t>
      </w:r>
      <w:r w:rsidR="00C8638B" w:rsidRPr="00C8638B">
        <w:t>д.Ильжо 58.640431, 29.699630</w:t>
      </w:r>
      <w:r>
        <w:t>.</w:t>
      </w:r>
    </w:p>
    <w:p w:rsidR="00C51295" w:rsidRDefault="00D4278E" w:rsidP="00C8638B">
      <w:pPr>
        <w:jc w:val="both"/>
      </w:pPr>
      <w:r>
        <w:t xml:space="preserve">-Несанкционированная свалка Серебрянское сельское поселение </w:t>
      </w:r>
      <w:r w:rsidR="00C8638B" w:rsidRPr="00C8638B">
        <w:t>д.Смерди, дорога на Дубровку 58.653325, 29.741667</w:t>
      </w:r>
      <w:r>
        <w:t>.</w:t>
      </w:r>
    </w:p>
    <w:p w:rsidR="00C51295" w:rsidRDefault="00C51295"/>
    <w:p w:rsidR="00C51295" w:rsidRDefault="00C51295">
      <w:pPr>
        <w:pStyle w:val="Default"/>
        <w:rPr>
          <w:color w:val="FF0000"/>
        </w:rPr>
      </w:pPr>
    </w:p>
    <w:p w:rsidR="00C51295" w:rsidRDefault="00D4278E">
      <w:pPr>
        <w:pStyle w:val="2"/>
        <w:widowControl w:val="0"/>
        <w:numPr>
          <w:ilvl w:val="3"/>
          <w:numId w:val="1"/>
        </w:numPr>
        <w:rPr>
          <w:rStyle w:val="a3"/>
          <w:i w:val="0"/>
        </w:rPr>
      </w:pPr>
      <w:r>
        <w:rPr>
          <w:rStyle w:val="a3"/>
          <w:i w:val="0"/>
        </w:rPr>
        <w:t>ЦЕНА ДОГОВОРА И ПОРЯДОК РАСЧЁТОВ</w:t>
      </w:r>
    </w:p>
    <w:p w:rsidR="00C51295" w:rsidRDefault="00C51295"/>
    <w:p w:rsidR="00C51295" w:rsidRDefault="00D4278E">
      <w:pPr>
        <w:jc w:val="both"/>
        <w:rPr>
          <w:iCs/>
        </w:rPr>
      </w:pPr>
      <w:r>
        <w:rPr>
          <w:rStyle w:val="a3"/>
          <w:i w:val="0"/>
        </w:rPr>
        <w:t xml:space="preserve">2.1. Цена </w:t>
      </w:r>
      <w:r>
        <w:rPr>
          <w:iCs/>
        </w:rPr>
        <w:t xml:space="preserve">Договора составляет </w:t>
      </w:r>
      <w:r w:rsidR="00C8638B">
        <w:rPr>
          <w:b/>
          <w:bCs/>
        </w:rPr>
        <w:t>330 120</w:t>
      </w:r>
      <w:r>
        <w:rPr>
          <w:b/>
        </w:rPr>
        <w:t xml:space="preserve"> </w:t>
      </w:r>
      <w:r w:rsidR="00C8638B">
        <w:rPr>
          <w:b/>
          <w:iCs/>
        </w:rPr>
        <w:t>(Триста тридцать тысяч сто двадцать</w:t>
      </w:r>
      <w:r>
        <w:rPr>
          <w:b/>
          <w:iCs/>
        </w:rPr>
        <w:t>) рублей 00 копеек</w:t>
      </w:r>
      <w:r>
        <w:rPr>
          <w:iCs/>
        </w:rPr>
        <w:t xml:space="preserve">, </w:t>
      </w:r>
      <w:r w:rsidR="006E13F0" w:rsidRPr="006E13F0">
        <w:rPr>
          <w:iCs/>
        </w:rPr>
        <w:t>в том числе НДС___________ (либо: НДС не облагается).</w:t>
      </w:r>
    </w:p>
    <w:p w:rsidR="00C80936" w:rsidRPr="00C80936" w:rsidRDefault="00C80936" w:rsidP="00C80936">
      <w:pPr>
        <w:jc w:val="both"/>
        <w:rPr>
          <w:iCs/>
        </w:rPr>
      </w:pPr>
      <w:r w:rsidRPr="00C80936">
        <w:rPr>
          <w:iCs/>
        </w:rPr>
        <w:t>Из них оплата производится:</w:t>
      </w:r>
    </w:p>
    <w:p w:rsidR="00C80936" w:rsidRPr="00C80936" w:rsidRDefault="00C80936" w:rsidP="00C80936">
      <w:pPr>
        <w:jc w:val="both"/>
        <w:rPr>
          <w:iCs/>
        </w:rPr>
      </w:pPr>
      <w:r w:rsidRPr="00C80936">
        <w:rPr>
          <w:iCs/>
        </w:rPr>
        <w:t>за счет средств бюджета Ленинградской области и</w:t>
      </w:r>
    </w:p>
    <w:p w:rsidR="00C80936" w:rsidRDefault="00C80936" w:rsidP="00C80936">
      <w:pPr>
        <w:jc w:val="both"/>
        <w:rPr>
          <w:iCs/>
        </w:rPr>
      </w:pPr>
      <w:r w:rsidRPr="00C80936">
        <w:rPr>
          <w:iCs/>
        </w:rPr>
        <w:t>за счет средств бюджета Серебрянского сельского поселения.</w:t>
      </w:r>
    </w:p>
    <w:p w:rsidR="00C51295" w:rsidRDefault="00D4278E">
      <w:pPr>
        <w:jc w:val="both"/>
      </w:pPr>
      <w:r>
        <w:t>2.2.  Цена Договора установлена в валюте Российской Федерации.</w:t>
      </w:r>
    </w:p>
    <w:p w:rsidR="00C51295" w:rsidRDefault="00D4278E">
      <w:pPr>
        <w:jc w:val="both"/>
      </w:pPr>
      <w:r>
        <w:t>2.3. В цену Договора входят все расходы, связанные с исполнением Договора, налоги, сборы и иные обязательные платежи, установленные действующим законодательством.</w:t>
      </w:r>
    </w:p>
    <w:p w:rsidR="00C51295" w:rsidRDefault="00D4278E">
      <w:pPr>
        <w:shd w:val="clear" w:color="auto" w:fill="FFFFFF"/>
        <w:jc w:val="both"/>
      </w:pPr>
      <w:r>
        <w:t>2.4. Цена Договора является твердой и определяется на весь срок действия Договора.</w:t>
      </w:r>
    </w:p>
    <w:p w:rsidR="00C51295" w:rsidRDefault="00D4278E">
      <w:pPr>
        <w:jc w:val="both"/>
      </w:pPr>
      <w:r>
        <w:t>2.6. Оплата за выполненные работы осуществляется путем безналичного перечисления денежных средств на расчетный счет Подрядчика в течение 5 (пяти) рабочих дней с момента подписания Сторонами Акта о приемке выполненных работ и передачи Подрядчиком Заказчику счета на оплату.</w:t>
      </w:r>
    </w:p>
    <w:p w:rsidR="00C51295" w:rsidRDefault="00D4278E">
      <w:pPr>
        <w:jc w:val="both"/>
      </w:pPr>
      <w:r>
        <w:t>2.7. Обязательства по оплате считаются выполненными с момента списания денежных средств с расчетного счета Заказчика.</w:t>
      </w:r>
    </w:p>
    <w:p w:rsidR="00C51295" w:rsidRDefault="00D4278E">
      <w:pPr>
        <w:pStyle w:val="Default"/>
        <w:jc w:val="both"/>
        <w:rPr>
          <w:rStyle w:val="a3"/>
          <w:i w:val="0"/>
          <w:color w:val="auto"/>
        </w:rPr>
      </w:pPr>
      <w:r>
        <w:rPr>
          <w:color w:val="auto"/>
        </w:rPr>
        <w:t xml:space="preserve">2.8. </w:t>
      </w:r>
      <w:r>
        <w:rPr>
          <w:rStyle w:val="a3"/>
          <w:i w:val="0"/>
          <w:color w:val="auto"/>
        </w:rPr>
        <w:t>В случае изменения банковских реквизитов Подрядчика, последний обязан в однодневный срок в письменной форме сообщить об этом Заказчику с указанием новых реквизитов, оформленных дополнительным соглашением к Договору. В противном случае все риски, связанные с перечислением Заказчиком денежных средств на указанный в Договоре счет Подрядчика, несет Подрядчик.</w:t>
      </w:r>
    </w:p>
    <w:p w:rsidR="00C51295" w:rsidRDefault="00C51295">
      <w:pPr>
        <w:pStyle w:val="2"/>
        <w:widowControl w:val="0"/>
        <w:ind w:firstLine="567"/>
        <w:jc w:val="both"/>
        <w:rPr>
          <w:rStyle w:val="a3"/>
          <w:i w:val="0"/>
        </w:rPr>
      </w:pPr>
    </w:p>
    <w:p w:rsidR="00C51295" w:rsidRDefault="00D4278E">
      <w:pPr>
        <w:pStyle w:val="2"/>
        <w:widowControl w:val="0"/>
        <w:numPr>
          <w:ilvl w:val="3"/>
          <w:numId w:val="1"/>
        </w:numPr>
        <w:rPr>
          <w:rStyle w:val="a3"/>
          <w:i w:val="0"/>
        </w:rPr>
      </w:pPr>
      <w:r>
        <w:rPr>
          <w:rStyle w:val="a3"/>
          <w:i w:val="0"/>
        </w:rPr>
        <w:t>СРОКИ ВЫПОЛНЕНИЯ РАБОТ</w:t>
      </w:r>
    </w:p>
    <w:p w:rsidR="00C51295" w:rsidRDefault="00C51295"/>
    <w:p w:rsidR="00C51295" w:rsidRDefault="00D4278E">
      <w:pPr>
        <w:pStyle w:val="2"/>
        <w:widowControl w:val="0"/>
        <w:jc w:val="both"/>
        <w:rPr>
          <w:rStyle w:val="a3"/>
          <w:b w:val="0"/>
          <w:i w:val="0"/>
        </w:rPr>
      </w:pPr>
      <w:r>
        <w:rPr>
          <w:rStyle w:val="a3"/>
          <w:b w:val="0"/>
          <w:i w:val="0"/>
        </w:rPr>
        <w:t>3.1. Подрядчик обязуется приступить к вы</w:t>
      </w:r>
      <w:r w:rsidR="008E3639">
        <w:rPr>
          <w:rStyle w:val="a3"/>
          <w:b w:val="0"/>
          <w:i w:val="0"/>
        </w:rPr>
        <w:t>полнению работ в срок</w:t>
      </w:r>
      <w:r>
        <w:rPr>
          <w:rStyle w:val="a3"/>
          <w:b w:val="0"/>
          <w:i w:val="0"/>
        </w:rPr>
        <w:t xml:space="preserve"> </w:t>
      </w:r>
      <w:r w:rsidR="008E3639" w:rsidRPr="008E3639">
        <w:rPr>
          <w:rStyle w:val="a3"/>
          <w:b w:val="0"/>
          <w:i w:val="0"/>
        </w:rPr>
        <w:t>с момента заключения Контракта по «01» декабря 2026 года</w:t>
      </w:r>
      <w:r>
        <w:rPr>
          <w:rStyle w:val="a3"/>
          <w:b w:val="0"/>
          <w:i w:val="0"/>
        </w:rPr>
        <w:t>.</w:t>
      </w:r>
    </w:p>
    <w:p w:rsidR="00C51295" w:rsidRDefault="00D4278E">
      <w:pPr>
        <w:pStyle w:val="2"/>
        <w:widowControl w:val="0"/>
        <w:jc w:val="both"/>
        <w:rPr>
          <w:rStyle w:val="a3"/>
          <w:b w:val="0"/>
          <w:i w:val="0"/>
        </w:rPr>
      </w:pPr>
      <w:r>
        <w:rPr>
          <w:rStyle w:val="a3"/>
          <w:b w:val="0"/>
          <w:i w:val="0"/>
        </w:rPr>
        <w:t>3.2. Подрядчик вправе досрочно выполнить Работы и сдать Заказчику их результат в порядке, установленном в разделе 6 Договора.</w:t>
      </w:r>
    </w:p>
    <w:p w:rsidR="00C51295" w:rsidRDefault="00C51295"/>
    <w:p w:rsidR="00C51295" w:rsidRDefault="00D4278E">
      <w:pPr>
        <w:pStyle w:val="2"/>
        <w:widowControl w:val="0"/>
        <w:ind w:left="360"/>
        <w:jc w:val="center"/>
        <w:rPr>
          <w:rStyle w:val="a3"/>
          <w:i w:val="0"/>
        </w:rPr>
      </w:pPr>
      <w:r>
        <w:rPr>
          <w:rStyle w:val="a3"/>
          <w:i w:val="0"/>
        </w:rPr>
        <w:t xml:space="preserve">       4. ПРАВА И ОБЯЗАННОСТИ СТОРОН</w:t>
      </w:r>
    </w:p>
    <w:p w:rsidR="00C51295" w:rsidRDefault="00D4278E">
      <w:pPr>
        <w:pStyle w:val="2"/>
        <w:widowControl w:val="0"/>
        <w:jc w:val="both"/>
        <w:rPr>
          <w:rStyle w:val="a3"/>
          <w:b w:val="0"/>
          <w:i w:val="0"/>
        </w:rPr>
      </w:pPr>
      <w:r>
        <w:rPr>
          <w:rStyle w:val="a3"/>
          <w:b w:val="0"/>
          <w:i w:val="0"/>
        </w:rPr>
        <w:t xml:space="preserve">4.1. </w:t>
      </w:r>
      <w:r>
        <w:rPr>
          <w:rStyle w:val="a3"/>
          <w:i w:val="0"/>
        </w:rPr>
        <w:t>Заказчик вправе:</w:t>
      </w:r>
    </w:p>
    <w:p w:rsidR="00C51295" w:rsidRDefault="00D4278E">
      <w:pPr>
        <w:pStyle w:val="2"/>
        <w:widowControl w:val="0"/>
        <w:jc w:val="both"/>
        <w:rPr>
          <w:rStyle w:val="a3"/>
          <w:b w:val="0"/>
          <w:i w:val="0"/>
        </w:rPr>
      </w:pPr>
      <w:r>
        <w:rPr>
          <w:rStyle w:val="a3"/>
          <w:b w:val="0"/>
          <w:i w:val="0"/>
        </w:rPr>
        <w:t>4.1.1. Требовать от Подрядчика надлежащего выполнения обязательств в соответствии с условиями Договора, а также требовать своевременного устранения выявленных недостатков.</w:t>
      </w:r>
    </w:p>
    <w:p w:rsidR="00C51295" w:rsidRDefault="00D4278E">
      <w:pPr>
        <w:tabs>
          <w:tab w:val="left" w:pos="1064"/>
        </w:tabs>
        <w:jc w:val="both"/>
        <w:rPr>
          <w:rStyle w:val="a3"/>
          <w:i w:val="0"/>
        </w:rPr>
      </w:pPr>
      <w:r>
        <w:t xml:space="preserve">4.1.2. </w:t>
      </w:r>
      <w:r>
        <w:rPr>
          <w:rStyle w:val="a3"/>
          <w:i w:val="0"/>
        </w:rPr>
        <w:t>Осуществлять контроль за качеством выполняемых работ, объемом, на любом этапе выполнения работ.</w:t>
      </w:r>
    </w:p>
    <w:p w:rsidR="00C51295" w:rsidRDefault="00D4278E">
      <w:pPr>
        <w:jc w:val="both"/>
        <w:rPr>
          <w:rStyle w:val="a3"/>
          <w:i w:val="0"/>
        </w:rPr>
      </w:pPr>
      <w:r>
        <w:rPr>
          <w:rStyle w:val="a3"/>
          <w:i w:val="0"/>
        </w:rPr>
        <w:t xml:space="preserve">4.1.3. В случае выполнения Подрядчиком работ, не предусмотренных Договором, отказаться от их оплаты. </w:t>
      </w:r>
    </w:p>
    <w:p w:rsidR="00C51295" w:rsidRDefault="00D4278E">
      <w:pPr>
        <w:pStyle w:val="2"/>
        <w:widowControl w:val="0"/>
        <w:jc w:val="both"/>
        <w:rPr>
          <w:rStyle w:val="a3"/>
          <w:b w:val="0"/>
          <w:i w:val="0"/>
        </w:rPr>
      </w:pPr>
      <w:r>
        <w:rPr>
          <w:rStyle w:val="a3"/>
          <w:b w:val="0"/>
          <w:i w:val="0"/>
        </w:rPr>
        <w:t>4.1.4. Требовать от Подрядчика предоставления в указанные сроки надлежащим образом оформленной документации и материалов, подтверждающих исполнение обязательств в соответствии с условиями Договора.</w:t>
      </w:r>
    </w:p>
    <w:p w:rsidR="00C51295" w:rsidRDefault="00D4278E">
      <w:pPr>
        <w:pStyle w:val="2"/>
        <w:widowControl w:val="0"/>
        <w:jc w:val="both"/>
        <w:rPr>
          <w:rStyle w:val="a3"/>
          <w:b w:val="0"/>
          <w:i w:val="0"/>
        </w:rPr>
      </w:pPr>
      <w:r>
        <w:rPr>
          <w:rStyle w:val="a3"/>
          <w:b w:val="0"/>
          <w:i w:val="0"/>
        </w:rPr>
        <w:t>4.1.5. Определять лиц, непосредственно участвующих в контроле за ходом выполнения Подрядчиком работ и/или участвующих в сдаче-приемке исполненных обязательств по Договору.</w:t>
      </w:r>
    </w:p>
    <w:p w:rsidR="00C51295" w:rsidRDefault="00D4278E">
      <w:pPr>
        <w:tabs>
          <w:tab w:val="left" w:pos="0"/>
        </w:tabs>
        <w:jc w:val="both"/>
        <w:rPr>
          <w:rStyle w:val="a3"/>
          <w:i w:val="0"/>
        </w:rPr>
      </w:pPr>
      <w:r>
        <w:t xml:space="preserve"> 4.1.6. </w:t>
      </w:r>
      <w:r>
        <w:rPr>
          <w:rStyle w:val="a3"/>
          <w:i w:val="0"/>
        </w:rPr>
        <w:t>Запрашивать у Подрядчика информацию о ходе выполняемых работ.</w:t>
      </w:r>
    </w:p>
    <w:p w:rsidR="00C51295" w:rsidRDefault="00D4278E">
      <w:pPr>
        <w:widowControl w:val="0"/>
        <w:tabs>
          <w:tab w:val="left" w:pos="0"/>
        </w:tabs>
        <w:autoSpaceDE w:val="0"/>
        <w:autoSpaceDN w:val="0"/>
        <w:adjustRightInd w:val="0"/>
        <w:jc w:val="both"/>
      </w:pPr>
      <w:r>
        <w:t xml:space="preserve"> 4.1.7. Досрочно принять и оплатить работы в соответствии с условиями Договора.</w:t>
      </w:r>
    </w:p>
    <w:p w:rsidR="00C51295" w:rsidRDefault="00D4278E">
      <w:pPr>
        <w:widowControl w:val="0"/>
        <w:tabs>
          <w:tab w:val="left" w:pos="0"/>
        </w:tabs>
        <w:autoSpaceDE w:val="0"/>
        <w:autoSpaceDN w:val="0"/>
        <w:adjustRightInd w:val="0"/>
        <w:jc w:val="both"/>
      </w:pPr>
      <w:r>
        <w:t xml:space="preserve"> 4.1.8. Привлекать экспертов, экспертные организации для проверки соответствия качества выполненных работ требованиям, установленным Договором.</w:t>
      </w:r>
    </w:p>
    <w:p w:rsidR="00C51295" w:rsidRDefault="00D4278E">
      <w:pPr>
        <w:pStyle w:val="2"/>
        <w:widowControl w:val="0"/>
        <w:tabs>
          <w:tab w:val="left" w:pos="0"/>
        </w:tabs>
        <w:jc w:val="both"/>
        <w:rPr>
          <w:rStyle w:val="a3"/>
          <w:i w:val="0"/>
        </w:rPr>
      </w:pPr>
      <w:r>
        <w:rPr>
          <w:rStyle w:val="a3"/>
          <w:i w:val="0"/>
        </w:rPr>
        <w:t>4.2. Заказчик обязан:</w:t>
      </w:r>
    </w:p>
    <w:p w:rsidR="00C51295" w:rsidRDefault="00D4278E">
      <w:pPr>
        <w:pStyle w:val="2"/>
        <w:widowControl w:val="0"/>
        <w:tabs>
          <w:tab w:val="left" w:pos="0"/>
        </w:tabs>
        <w:jc w:val="both"/>
        <w:rPr>
          <w:rStyle w:val="a3"/>
          <w:b w:val="0"/>
          <w:i w:val="0"/>
        </w:rPr>
      </w:pPr>
      <w:r>
        <w:rPr>
          <w:rStyle w:val="a3"/>
          <w:b w:val="0"/>
          <w:i w:val="0"/>
        </w:rPr>
        <w:t>4.2.1. Своевременно сообщать Подрядчику о недостатках, обнаруженных в ходе выполнения работ или приемки исполненных обязательств.</w:t>
      </w:r>
    </w:p>
    <w:p w:rsidR="00C51295" w:rsidRDefault="00D4278E">
      <w:pPr>
        <w:pStyle w:val="2"/>
        <w:widowControl w:val="0"/>
        <w:tabs>
          <w:tab w:val="left" w:pos="0"/>
        </w:tabs>
        <w:jc w:val="both"/>
        <w:rPr>
          <w:rStyle w:val="a3"/>
          <w:b w:val="0"/>
          <w:i w:val="0"/>
        </w:rPr>
      </w:pPr>
      <w:r>
        <w:rPr>
          <w:rStyle w:val="a3"/>
          <w:b w:val="0"/>
          <w:i w:val="0"/>
        </w:rPr>
        <w:t>4.2.2. Своевременно принять и оплатить надлежащим образом выполненные работы в соответствии с условиями Договора.</w:t>
      </w:r>
    </w:p>
    <w:p w:rsidR="00C51295" w:rsidRDefault="00D4278E">
      <w:pPr>
        <w:tabs>
          <w:tab w:val="left" w:pos="0"/>
        </w:tabs>
        <w:ind w:right="1"/>
        <w:jc w:val="both"/>
      </w:pPr>
      <w:r>
        <w:t>4.2.3. В случае просрочки исполнения Подрядчиком обязательств, предусмотренных Договором, также в иных случаях ненадлежащего исполнения Подрядчиком обязательств, предусмотренных Договором, направлять Подрядчику требование об уплате в добровольном порядке сумм неустойки, предусмотренных настоящим Договором, за неисполнение (ненадлежащее исполнение) Подрядчиком своих обязательств по настоящему Договору.</w:t>
      </w:r>
    </w:p>
    <w:p w:rsidR="00C51295" w:rsidRDefault="00D4278E">
      <w:pPr>
        <w:tabs>
          <w:tab w:val="left" w:pos="0"/>
        </w:tabs>
        <w:jc w:val="both"/>
      </w:pPr>
      <w:r>
        <w:t>4.2.4. Своевременно предоставлять разъяснения и уточнения по запросам Подрядчика в части выполнения работ в соответствии с условиями Договора.</w:t>
      </w:r>
    </w:p>
    <w:p w:rsidR="00C51295" w:rsidRDefault="00D4278E">
      <w:pPr>
        <w:pStyle w:val="2"/>
        <w:widowControl w:val="0"/>
        <w:tabs>
          <w:tab w:val="left" w:pos="0"/>
        </w:tabs>
        <w:jc w:val="both"/>
        <w:rPr>
          <w:rStyle w:val="a3"/>
          <w:i w:val="0"/>
        </w:rPr>
      </w:pPr>
      <w:r>
        <w:rPr>
          <w:rStyle w:val="a3"/>
          <w:b w:val="0"/>
          <w:i w:val="0"/>
        </w:rPr>
        <w:t xml:space="preserve">4.3. </w:t>
      </w:r>
      <w:r>
        <w:rPr>
          <w:rStyle w:val="a3"/>
          <w:i w:val="0"/>
        </w:rPr>
        <w:t>Подрядчик вправе:</w:t>
      </w:r>
    </w:p>
    <w:p w:rsidR="00C51295" w:rsidRDefault="00D4278E">
      <w:pPr>
        <w:pStyle w:val="2"/>
        <w:widowControl w:val="0"/>
        <w:tabs>
          <w:tab w:val="left" w:pos="0"/>
        </w:tabs>
        <w:jc w:val="both"/>
        <w:rPr>
          <w:b w:val="0"/>
          <w:iCs/>
        </w:rPr>
      </w:pPr>
      <w:r>
        <w:rPr>
          <w:rStyle w:val="a3"/>
          <w:b w:val="0"/>
          <w:i w:val="0"/>
        </w:rPr>
        <w:t>4.3.1. Требовать своевременного подписания Заказчиком Акта о приемке выполненных работ по Договору, при условии отсутствия претензий со стороны Заказчика к качеству выполненных работ, на основании представленных Подрядчиком документов, в порядке и сроки, предусмотренные разделом 6 настоящего Договора.</w:t>
      </w:r>
    </w:p>
    <w:p w:rsidR="00C51295" w:rsidRDefault="00D4278E">
      <w:pPr>
        <w:pStyle w:val="2"/>
        <w:widowControl w:val="0"/>
        <w:jc w:val="both"/>
        <w:rPr>
          <w:rStyle w:val="a3"/>
          <w:b w:val="0"/>
          <w:i w:val="0"/>
        </w:rPr>
      </w:pPr>
      <w:r>
        <w:rPr>
          <w:rStyle w:val="a3"/>
          <w:b w:val="0"/>
          <w:i w:val="0"/>
        </w:rPr>
        <w:t>4.3.2. Требовать своевременной оплаты выполненных работ в соответствии с подписанным Сторонами Актом приемки выполненных работ.</w:t>
      </w:r>
    </w:p>
    <w:p w:rsidR="00C51295" w:rsidRDefault="00D4278E">
      <w:pPr>
        <w:jc w:val="both"/>
      </w:pPr>
      <w:r>
        <w:t>4.3.3. Досрочно исполнить обязательства по Договору.</w:t>
      </w:r>
    </w:p>
    <w:p w:rsidR="00C51295" w:rsidRDefault="00D4278E">
      <w:pPr>
        <w:jc w:val="both"/>
      </w:pPr>
      <w:r>
        <w:t>4.3.4. Письменно запрашивать у Заказчика разъяснения и уточнения в части выполнения работ в соответствии с условиями Договора.</w:t>
      </w:r>
    </w:p>
    <w:p w:rsidR="00C51295" w:rsidRDefault="00D4278E">
      <w:pPr>
        <w:pStyle w:val="2"/>
        <w:widowControl w:val="0"/>
        <w:jc w:val="both"/>
        <w:rPr>
          <w:rStyle w:val="a3"/>
          <w:i w:val="0"/>
        </w:rPr>
      </w:pPr>
      <w:r>
        <w:rPr>
          <w:rStyle w:val="a3"/>
          <w:b w:val="0"/>
          <w:i w:val="0"/>
        </w:rPr>
        <w:t>4.4.</w:t>
      </w:r>
      <w:r>
        <w:rPr>
          <w:rStyle w:val="a3"/>
          <w:i w:val="0"/>
        </w:rPr>
        <w:t xml:space="preserve"> Подрядчик обязан:</w:t>
      </w:r>
    </w:p>
    <w:p w:rsidR="00C51295" w:rsidRDefault="00D4278E">
      <w:pPr>
        <w:pStyle w:val="2"/>
        <w:widowControl w:val="0"/>
        <w:jc w:val="both"/>
        <w:rPr>
          <w:rStyle w:val="a3"/>
          <w:b w:val="0"/>
          <w:i w:val="0"/>
        </w:rPr>
      </w:pPr>
      <w:r>
        <w:rPr>
          <w:rStyle w:val="a3"/>
          <w:b w:val="0"/>
          <w:i w:val="0"/>
        </w:rPr>
        <w:t>4.4.1. Выполнить все работы надлежащего качества, в объеме и в сроки, предусмотренные Договором и приложениями к нему, и сдать результат выполненных работ Заказчику в установленный срок.</w:t>
      </w:r>
    </w:p>
    <w:p w:rsidR="00C51295" w:rsidRDefault="00D4278E">
      <w:pPr>
        <w:pStyle w:val="2"/>
        <w:widowControl w:val="0"/>
        <w:jc w:val="both"/>
        <w:rPr>
          <w:rStyle w:val="a3"/>
          <w:b w:val="0"/>
          <w:i w:val="0"/>
        </w:rPr>
      </w:pPr>
      <w:r>
        <w:rPr>
          <w:rStyle w:val="a3"/>
          <w:b w:val="0"/>
          <w:i w:val="0"/>
        </w:rPr>
        <w:t xml:space="preserve">4.4.2. Обеспечить выполнение работ из своих материалов, своими силами и средствами. Все поставляемые материалы и оборудование должны иметь соответствующие сертификаты и другие документы, удостоверяющие их качество и соответствующие санитарным требованиям </w:t>
      </w:r>
      <w:r>
        <w:rPr>
          <w:rStyle w:val="a3"/>
          <w:b w:val="0"/>
          <w:i w:val="0"/>
        </w:rPr>
        <w:lastRenderedPageBreak/>
        <w:t>и требованиям противопожарной безопасности.</w:t>
      </w:r>
    </w:p>
    <w:p w:rsidR="00C51295" w:rsidRDefault="00D4278E">
      <w:pPr>
        <w:jc w:val="both"/>
      </w:pPr>
      <w:r>
        <w:t>4.4.3. Устранить недостатки и дефекты, выявленные при сдаче-приемке работ и в течение гарантийного срока эксплуатации, за свой счет.</w:t>
      </w:r>
    </w:p>
    <w:p w:rsidR="00C51295" w:rsidRDefault="00D4278E">
      <w:pPr>
        <w:jc w:val="both"/>
      </w:pPr>
      <w:r>
        <w:t>4.4.4. Выполнить работы с соблюдением норм техники безопасности, охраны труда, пожарной безопасности, охраны окружающей среды, производственной санитарии.</w:t>
      </w:r>
    </w:p>
    <w:p w:rsidR="00C51295" w:rsidRDefault="00D4278E">
      <w:pPr>
        <w:pStyle w:val="2"/>
        <w:widowControl w:val="0"/>
        <w:jc w:val="both"/>
        <w:rPr>
          <w:rStyle w:val="a3"/>
          <w:b w:val="0"/>
          <w:i w:val="0"/>
        </w:rPr>
      </w:pPr>
      <w:r>
        <w:rPr>
          <w:rStyle w:val="a3"/>
          <w:b w:val="0"/>
          <w:i w:val="0"/>
        </w:rPr>
        <w:t>4.4.5. Немедленно известить Заказчика и до получения от него указаний приостановить работы при обнаружении:</w:t>
      </w:r>
    </w:p>
    <w:p w:rsidR="00C51295" w:rsidRDefault="00D4278E">
      <w:pPr>
        <w:pStyle w:val="2"/>
        <w:widowControl w:val="0"/>
        <w:jc w:val="both"/>
        <w:rPr>
          <w:rStyle w:val="a3"/>
          <w:b w:val="0"/>
          <w:i w:val="0"/>
        </w:rPr>
      </w:pPr>
      <w:r>
        <w:rPr>
          <w:rStyle w:val="a3"/>
          <w:b w:val="0"/>
          <w:i w:val="0"/>
        </w:rPr>
        <w:t>- возможных неблагоприятных для Заказчика последствий выполнения его указаний о способе исполнения работы;</w:t>
      </w:r>
    </w:p>
    <w:p w:rsidR="00C51295" w:rsidRDefault="00D4278E">
      <w:pPr>
        <w:pStyle w:val="2"/>
        <w:widowControl w:val="0"/>
        <w:jc w:val="both"/>
        <w:rPr>
          <w:rStyle w:val="a3"/>
          <w:b w:val="0"/>
          <w:i w:val="0"/>
        </w:rPr>
      </w:pPr>
      <w:r>
        <w:rPr>
          <w:rStyle w:val="a3"/>
          <w:b w:val="0"/>
          <w:i w:val="0"/>
        </w:rPr>
        <w:t>- иных обстоятельств, угрожающих годности или прочности результатов выполняемой работы либо создающих невозможность ее завершения в срок.</w:t>
      </w:r>
    </w:p>
    <w:p w:rsidR="00C51295" w:rsidRDefault="00D4278E">
      <w:pPr>
        <w:pStyle w:val="2"/>
        <w:widowControl w:val="0"/>
        <w:jc w:val="both"/>
        <w:rPr>
          <w:rStyle w:val="a3"/>
          <w:b w:val="0"/>
          <w:i w:val="0"/>
        </w:rPr>
      </w:pPr>
      <w:r>
        <w:rPr>
          <w:rStyle w:val="a3"/>
          <w:b w:val="0"/>
          <w:i w:val="0"/>
        </w:rPr>
        <w:t>4.4.6. Нести ответственность за причинение вреда третьим лицам и их имуществу, в ходе исполнения работ по Договору.</w:t>
      </w:r>
    </w:p>
    <w:p w:rsidR="00C51295" w:rsidRDefault="00D4278E">
      <w:pPr>
        <w:shd w:val="clear" w:color="auto" w:fill="FFFFFF"/>
        <w:suppressAutoHyphens/>
        <w:jc w:val="both"/>
      </w:pPr>
      <w:r>
        <w:t>4.4.7. Обеспечивать Заказчику или иному уполномоченному им лицу возможность контроля и надзора за ходом выполнения работ, качеством используемых материалов и оборудования, в том числе беспрепятственно допускать его представителей к любому конструктивному элементу объекта, представлять по их требованию отчеты о ходе выполнения работ, исполнительную документацию.</w:t>
      </w:r>
    </w:p>
    <w:p w:rsidR="00C51295" w:rsidRDefault="00D4278E">
      <w:pPr>
        <w:ind w:right="1"/>
        <w:jc w:val="both"/>
      </w:pPr>
      <w:r>
        <w:t>4.4.8. Содержать рабочую площадку и прилегающие участки свободными от отходов, накапливаемых в результате выполнения работ, и обеспечивает их своевременную уборку.</w:t>
      </w:r>
    </w:p>
    <w:p w:rsidR="00C51295" w:rsidRDefault="00D4278E">
      <w:pPr>
        <w:shd w:val="clear" w:color="auto" w:fill="FFFFFF"/>
        <w:tabs>
          <w:tab w:val="left" w:pos="980"/>
        </w:tabs>
        <w:spacing w:before="5"/>
        <w:jc w:val="both"/>
        <w:rPr>
          <w:spacing w:val="-3"/>
        </w:rPr>
      </w:pPr>
      <w:r>
        <w:rPr>
          <w:spacing w:val="-3"/>
        </w:rPr>
        <w:t>4.4.9. Предъявлять Заказчику выполненные работы с оформлением актов сдачи-приёмки выполненных работ;</w:t>
      </w:r>
    </w:p>
    <w:p w:rsidR="00C51295" w:rsidRDefault="00D4278E">
      <w:pPr>
        <w:shd w:val="clear" w:color="auto" w:fill="FFFFFF"/>
        <w:tabs>
          <w:tab w:val="left" w:pos="1370"/>
        </w:tabs>
        <w:ind w:right="2"/>
        <w:jc w:val="both"/>
        <w:rPr>
          <w:spacing w:val="-13"/>
        </w:rPr>
      </w:pPr>
      <w:r>
        <w:rPr>
          <w:spacing w:val="-3"/>
        </w:rPr>
        <w:t>4.4.10. Представлять Заказчику запрашиваемую информацию, непосредственно связанную с исполнением Договора;</w:t>
      </w:r>
    </w:p>
    <w:p w:rsidR="00C51295" w:rsidRDefault="00D4278E">
      <w:pPr>
        <w:jc w:val="both"/>
      </w:pPr>
      <w:r>
        <w:t xml:space="preserve">4.4.11. Выполнить иные обязанности, предусмотренные законом, иными правовыми актами и Договором. </w:t>
      </w:r>
    </w:p>
    <w:p w:rsidR="00C51295" w:rsidRDefault="00C51295">
      <w:pPr>
        <w:jc w:val="both"/>
        <w:rPr>
          <w:rStyle w:val="a3"/>
          <w:b/>
          <w:i w:val="0"/>
        </w:rPr>
      </w:pPr>
    </w:p>
    <w:p w:rsidR="00C51295" w:rsidRDefault="00D4278E">
      <w:pPr>
        <w:pStyle w:val="2"/>
        <w:widowControl w:val="0"/>
        <w:ind w:firstLine="567"/>
        <w:jc w:val="center"/>
        <w:rPr>
          <w:rStyle w:val="a3"/>
          <w:i w:val="0"/>
        </w:rPr>
      </w:pPr>
      <w:r>
        <w:rPr>
          <w:rStyle w:val="a3"/>
          <w:i w:val="0"/>
        </w:rPr>
        <w:t>5. ПОРЯДОК СДАЧИ И ПРИЕМКИ РАБОТ</w:t>
      </w:r>
    </w:p>
    <w:p w:rsidR="00C51295" w:rsidRDefault="00C51295"/>
    <w:p w:rsidR="00C51295" w:rsidRDefault="00D4278E">
      <w:pPr>
        <w:jc w:val="both"/>
        <w:rPr>
          <w:spacing w:val="-3"/>
        </w:rPr>
      </w:pPr>
      <w:r>
        <w:rPr>
          <w:spacing w:val="-3"/>
        </w:rPr>
        <w:t>5.1. Заказчик обязан в сроки, указанные в договоре, осмотреть и принять результат работ Подрядчика по акту о приемке выполненных работ, В случае обнаружения недостатков в работе при приемке, Стороны оговаривают их в акте сдачи-приемки выполненных работ,</w:t>
      </w:r>
    </w:p>
    <w:p w:rsidR="00C51295" w:rsidRDefault="00D4278E">
      <w:pPr>
        <w:jc w:val="both"/>
      </w:pPr>
      <w:r>
        <w:t>в котором фиксируются недостатки (дефекты) и сроки их устранения Подрядчиком. При отказе (уклонении) Подрядчика от подписания Акта в нем делается соответствующая отметка.</w:t>
      </w:r>
    </w:p>
    <w:p w:rsidR="00C51295" w:rsidRDefault="00D4278E">
      <w:pPr>
        <w:jc w:val="both"/>
      </w:pPr>
      <w:r>
        <w:t>5.2. Устранение Подрядчиком выявленных Заказчиком недостатков (дефектов) не освобождает его от уплаты неустойки (штрафа, пени), предусмотренной Договором.</w:t>
      </w:r>
    </w:p>
    <w:p w:rsidR="00C51295" w:rsidRDefault="00D4278E">
      <w:pPr>
        <w:jc w:val="both"/>
      </w:pPr>
      <w:r>
        <w:t>5.3. Работы считаются принятыми с момента подписания Заказчиком Акта о приемке выполненных работ.</w:t>
      </w:r>
    </w:p>
    <w:p w:rsidR="00C51295" w:rsidRDefault="00D4278E">
      <w:pPr>
        <w:jc w:val="both"/>
      </w:pPr>
      <w:r>
        <w:t>5.4. Принятие Работ без замечаний не лишает Заказчика права ссылаться на недостатки (дефекты) выполненных Работ, которые могли быть установлены при обычном способе приемки Работ (явные недостатки).</w:t>
      </w:r>
    </w:p>
    <w:p w:rsidR="00C51295" w:rsidRDefault="00D4278E">
      <w:pPr>
        <w:shd w:val="clear" w:color="auto" w:fill="FFFFFF"/>
        <w:jc w:val="both"/>
      </w:pPr>
      <w:r>
        <w:t>5.5. Для проверки соответствия качества выполненных Подрядчиком Работ требованиям, установленным Договором, Заказчик вправе привлекать независимых экспертов, в том числе путем назначения соответствующих экспертиз. В случае если по результатам проведения указанных выше проверок качества работ будут установлены их несоответствия требованиям Договора и приложений к нему, расходы, понесенные Заказчиком в связи с проверкой, а также причиненные таким несоответствием последнему убытки возлагаются на Подрядчика.</w:t>
      </w:r>
    </w:p>
    <w:p w:rsidR="00C51295" w:rsidRDefault="00D4278E">
      <w:pPr>
        <w:jc w:val="both"/>
      </w:pPr>
      <w:r>
        <w:t>5.6.  В случае досрочного выполнения Работ, Заказчик вправе принять указанные Работы.</w:t>
      </w:r>
    </w:p>
    <w:p w:rsidR="00C51295" w:rsidRDefault="00C51295">
      <w:pPr>
        <w:rPr>
          <w:color w:val="FF0000"/>
        </w:rPr>
      </w:pPr>
    </w:p>
    <w:p w:rsidR="00C51295" w:rsidRDefault="00D4278E">
      <w:pPr>
        <w:pStyle w:val="2"/>
        <w:widowControl w:val="0"/>
        <w:ind w:firstLine="567"/>
        <w:jc w:val="center"/>
        <w:rPr>
          <w:rStyle w:val="a3"/>
          <w:i w:val="0"/>
          <w:iCs w:val="0"/>
          <w:color w:val="FF0000"/>
        </w:rPr>
      </w:pPr>
      <w:r>
        <w:rPr>
          <w:rStyle w:val="a3"/>
          <w:i w:val="0"/>
        </w:rPr>
        <w:t>6.  ОТВЕТСТВЕННОСТЬ СТОРОН</w:t>
      </w:r>
    </w:p>
    <w:p w:rsidR="00C51295" w:rsidRDefault="00C51295"/>
    <w:p w:rsidR="00C51295" w:rsidRDefault="00D4278E">
      <w:pPr>
        <w:widowControl w:val="0"/>
        <w:tabs>
          <w:tab w:val="left" w:pos="1064"/>
        </w:tabs>
        <w:jc w:val="both"/>
        <w:rPr>
          <w:bCs/>
          <w:spacing w:val="-2"/>
        </w:rPr>
      </w:pPr>
      <w:r>
        <w:rPr>
          <w:bCs/>
          <w:spacing w:val="-2"/>
        </w:rPr>
        <w:t xml:space="preserve">6.1. В случае неисполнения или ненадлежащего исполнения обязанностей по настоящему Договору Стороны несут ответственность в соответствии </w:t>
      </w:r>
      <w:r>
        <w:t xml:space="preserve">с чч. 4-9 ст. 34 Федерального закона от 05.04.2013 г. № 44-ФЗ «О договорной системе в сфере закупок товаров, работ, услуг для обеспечения государственных и муниципальных нужд» и в соответствии с «Правилами </w:t>
      </w:r>
      <w:r>
        <w:lastRenderedPageBreak/>
        <w:t xml:space="preserve">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исполнителем)) и размера пени, начисляемой за каждый день просрочки исполнения поставщиком (подрядчиком, исполнителем) обязательства, предусмотренного договором»,  утвержденными постановлением Правительства Российской Федерации. </w:t>
      </w:r>
    </w:p>
    <w:p w:rsidR="00C51295" w:rsidRDefault="00D4278E">
      <w:pPr>
        <w:widowControl w:val="0"/>
        <w:tabs>
          <w:tab w:val="left" w:pos="1064"/>
        </w:tabs>
        <w:jc w:val="both"/>
        <w:rPr>
          <w:bCs/>
          <w:spacing w:val="-2"/>
        </w:rPr>
      </w:pPr>
      <w:r>
        <w:rPr>
          <w:bCs/>
          <w:spacing w:val="-2"/>
        </w:rPr>
        <w:t>6.2. Во всех спорных вопросах Стороны руководствуются действующим законодательством Российской Федерации.</w:t>
      </w:r>
    </w:p>
    <w:p w:rsidR="00C51295" w:rsidRDefault="00C51295">
      <w:pPr>
        <w:ind w:firstLine="567"/>
        <w:jc w:val="center"/>
        <w:rPr>
          <w:rStyle w:val="a3"/>
          <w:b/>
          <w:i w:val="0"/>
        </w:rPr>
      </w:pPr>
    </w:p>
    <w:p w:rsidR="00C51295" w:rsidRDefault="00D4278E">
      <w:pPr>
        <w:ind w:firstLine="567"/>
        <w:jc w:val="center"/>
        <w:rPr>
          <w:rStyle w:val="a3"/>
          <w:b/>
          <w:i w:val="0"/>
        </w:rPr>
      </w:pPr>
      <w:r>
        <w:rPr>
          <w:rStyle w:val="a3"/>
          <w:b/>
          <w:i w:val="0"/>
        </w:rPr>
        <w:t>7. ОБСТОЯТЕЛЬСТВА НЕПРЕОДОЛИМОЙ СИЛЫ</w:t>
      </w:r>
    </w:p>
    <w:p w:rsidR="00C51295" w:rsidRDefault="00C51295">
      <w:pPr>
        <w:ind w:firstLine="567"/>
        <w:jc w:val="center"/>
        <w:rPr>
          <w:rStyle w:val="a3"/>
          <w:b/>
          <w:i w:val="0"/>
        </w:rPr>
      </w:pPr>
    </w:p>
    <w:p w:rsidR="00C51295" w:rsidRDefault="00D4278E">
      <w:pPr>
        <w:jc w:val="both"/>
        <w:rPr>
          <w:rStyle w:val="a3"/>
          <w:i w:val="0"/>
        </w:rPr>
      </w:pPr>
      <w:r>
        <w:rPr>
          <w:rStyle w:val="a3"/>
          <w:i w:val="0"/>
        </w:rPr>
        <w:t>7.1. 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обстоятельств непреодолимой силы, а именно: наводнения, пожара, землетрясения, диверсии, военных действий,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C51295" w:rsidRDefault="00D4278E">
      <w:pPr>
        <w:jc w:val="both"/>
        <w:rPr>
          <w:rStyle w:val="a3"/>
          <w:i w:val="0"/>
        </w:rPr>
      </w:pPr>
      <w:r>
        <w:rPr>
          <w:rStyle w:val="a3"/>
          <w:i w:val="0"/>
        </w:rPr>
        <w:t>7.2.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обстоятельств, поскольку эти обстоятельства значительно влияют на исполнение настоящего Договора в срок.</w:t>
      </w:r>
    </w:p>
    <w:p w:rsidR="00C51295" w:rsidRDefault="00D4278E">
      <w:pPr>
        <w:jc w:val="both"/>
        <w:rPr>
          <w:rStyle w:val="a3"/>
          <w:i w:val="0"/>
          <w:iCs w:val="0"/>
        </w:rPr>
      </w:pPr>
      <w:r>
        <w:rPr>
          <w:rStyle w:val="a3"/>
          <w:i w:val="0"/>
        </w:rPr>
        <w:t>7.3.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пяти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 Данное уведомление должно быть подтверждено компетентным органом территории, где данное обстоятельство имело место.</w:t>
      </w:r>
    </w:p>
    <w:p w:rsidR="00C51295" w:rsidRDefault="00D4278E">
      <w:pPr>
        <w:jc w:val="both"/>
      </w:pPr>
      <w:bookmarkStart w:id="0" w:name="_Ref495908541"/>
      <w:r>
        <w:rPr>
          <w:rStyle w:val="a3"/>
          <w:i w:val="0"/>
        </w:rPr>
        <w:t>7.4. Несвоевременное извещение Стороной о наступлении обстоятельств, освобождающих ее от ответственности, влечет за собой утрату права для этой Стороны ссылаться на эти обстоятельства</w:t>
      </w:r>
      <w:r>
        <w:t>, разве что само такое обстоятельство препятствовало отправлению такого сообщения.</w:t>
      </w:r>
    </w:p>
    <w:p w:rsidR="00C51295" w:rsidRDefault="00D4278E">
      <w:pPr>
        <w:jc w:val="both"/>
        <w:rPr>
          <w:rStyle w:val="a3"/>
          <w:i w:val="0"/>
        </w:rPr>
      </w:pPr>
      <w:r>
        <w:t>7.5. В случае наступления обстоятельств, предусмотренных настоящим разделом Договора, стороны должны совместно определить дальнейшую юридическую судьбу настоящего Договора.</w:t>
      </w:r>
    </w:p>
    <w:bookmarkEnd w:id="0"/>
    <w:p w:rsidR="00C51295" w:rsidRDefault="00C51295"/>
    <w:p w:rsidR="00C51295" w:rsidRDefault="00D4278E">
      <w:pPr>
        <w:pStyle w:val="2"/>
        <w:widowControl w:val="0"/>
        <w:ind w:firstLine="567"/>
        <w:jc w:val="center"/>
        <w:rPr>
          <w:rStyle w:val="a3"/>
          <w:i w:val="0"/>
        </w:rPr>
      </w:pPr>
      <w:r>
        <w:rPr>
          <w:rStyle w:val="a3"/>
          <w:i w:val="0"/>
        </w:rPr>
        <w:t>8. ПОРЯДОК УРЕГУЛИРОВАНИЯ СПОРОВ</w:t>
      </w:r>
    </w:p>
    <w:p w:rsidR="00C51295" w:rsidRDefault="00C51295"/>
    <w:p w:rsidR="00C51295" w:rsidRDefault="00D4278E">
      <w:pPr>
        <w:pStyle w:val="2"/>
        <w:widowControl w:val="0"/>
        <w:jc w:val="both"/>
        <w:rPr>
          <w:rStyle w:val="a3"/>
          <w:b w:val="0"/>
          <w:i w:val="0"/>
        </w:rPr>
      </w:pPr>
      <w:r>
        <w:rPr>
          <w:rStyle w:val="a3"/>
          <w:b w:val="0"/>
          <w:i w:val="0"/>
        </w:rPr>
        <w:t>8.1. В случае возникновения любых противоречий, претензий и разногласий, а также споров, связанных с исполнением Договора, Стороны предпринимают усилия для урегулирования таких противоречий, претензий и разногласий в добровольном порядке.</w:t>
      </w:r>
    </w:p>
    <w:p w:rsidR="00C51295" w:rsidRDefault="00D4278E">
      <w:pPr>
        <w:pStyle w:val="2"/>
        <w:widowControl w:val="0"/>
        <w:jc w:val="both"/>
        <w:rPr>
          <w:rStyle w:val="a3"/>
          <w:b w:val="0"/>
          <w:i w:val="0"/>
        </w:rPr>
      </w:pPr>
      <w:r>
        <w:rPr>
          <w:rStyle w:val="a3"/>
          <w:b w:val="0"/>
          <w:i w:val="0"/>
        </w:rPr>
        <w:t>8.2. В случае невыполнения Сторонами своих обязательств и не достижения взаимного согласия споры по настоящему договору разрешаются в Арбитражном суде г. Санкт-Петербурга и Ленинградской области.</w:t>
      </w:r>
    </w:p>
    <w:p w:rsidR="00C51295" w:rsidRDefault="00C51295"/>
    <w:p w:rsidR="00C51295" w:rsidRDefault="00D4278E">
      <w:pPr>
        <w:pStyle w:val="2"/>
        <w:widowControl w:val="0"/>
        <w:jc w:val="center"/>
        <w:rPr>
          <w:b w:val="0"/>
          <w:iCs/>
        </w:rPr>
      </w:pPr>
      <w:r>
        <w:t>9. СРОК ДЕЙСТВИЯ ДОГОВОРА</w:t>
      </w:r>
    </w:p>
    <w:p w:rsidR="00C51295" w:rsidRDefault="00C51295">
      <w:pPr>
        <w:ind w:firstLine="567"/>
        <w:jc w:val="center"/>
        <w:rPr>
          <w:b/>
        </w:rPr>
      </w:pPr>
    </w:p>
    <w:p w:rsidR="00C51295" w:rsidRDefault="00D4278E">
      <w:pPr>
        <w:ind w:right="-1"/>
        <w:jc w:val="both"/>
      </w:pPr>
      <w:r>
        <w:t xml:space="preserve">9.1. Настоящий Договор действует </w:t>
      </w:r>
      <w:r>
        <w:rPr>
          <w:spacing w:val="5"/>
        </w:rPr>
        <w:t>с момента заключения договора до 31 декабря 20</w:t>
      </w:r>
      <w:r w:rsidR="006E13F0">
        <w:rPr>
          <w:spacing w:val="5"/>
        </w:rPr>
        <w:t>26</w:t>
      </w:r>
      <w:r>
        <w:rPr>
          <w:spacing w:val="5"/>
        </w:rPr>
        <w:t xml:space="preserve"> года, а в части неисполненных обязательств до их полного исполнения.</w:t>
      </w:r>
      <w:r>
        <w:t xml:space="preserve"> Окончание срока действия Договора не влечёт прекращения обязательств, принятых сторонами в течение срока его действия, в том числе гарантийных обязательств, а также ответственности за нарушения условий Договора.</w:t>
      </w:r>
    </w:p>
    <w:p w:rsidR="00B90ABB" w:rsidRDefault="00B90ABB">
      <w:pPr>
        <w:ind w:right="-1"/>
        <w:jc w:val="both"/>
      </w:pPr>
    </w:p>
    <w:p w:rsidR="00C51295" w:rsidRDefault="00C51295">
      <w:pPr>
        <w:jc w:val="center"/>
        <w:rPr>
          <w:color w:val="FF0000"/>
        </w:rPr>
      </w:pPr>
    </w:p>
    <w:p w:rsidR="00C51295" w:rsidRDefault="00D4278E">
      <w:pPr>
        <w:widowControl w:val="0"/>
        <w:shd w:val="clear" w:color="auto" w:fill="FFFFFF"/>
        <w:tabs>
          <w:tab w:val="left" w:pos="1214"/>
        </w:tabs>
        <w:autoSpaceDE w:val="0"/>
        <w:autoSpaceDN w:val="0"/>
        <w:adjustRightInd w:val="0"/>
        <w:ind w:firstLine="540"/>
        <w:jc w:val="center"/>
        <w:rPr>
          <w:b/>
        </w:rPr>
      </w:pPr>
      <w:r>
        <w:rPr>
          <w:b/>
        </w:rPr>
        <w:lastRenderedPageBreak/>
        <w:t>10. ПРИЛОЖЕНИЯ К ДОГОВОРУ</w:t>
      </w:r>
    </w:p>
    <w:p w:rsidR="00C51295" w:rsidRDefault="00C51295">
      <w:pPr>
        <w:widowControl w:val="0"/>
        <w:shd w:val="clear" w:color="auto" w:fill="FFFFFF"/>
        <w:tabs>
          <w:tab w:val="left" w:pos="1214"/>
        </w:tabs>
        <w:autoSpaceDE w:val="0"/>
        <w:autoSpaceDN w:val="0"/>
        <w:adjustRightInd w:val="0"/>
        <w:ind w:firstLine="540"/>
        <w:jc w:val="center"/>
        <w:rPr>
          <w:b/>
        </w:rPr>
      </w:pPr>
    </w:p>
    <w:p w:rsidR="00C51295" w:rsidRDefault="00D4278E">
      <w:pPr>
        <w:widowControl w:val="0"/>
        <w:shd w:val="clear" w:color="auto" w:fill="FFFFFF"/>
        <w:tabs>
          <w:tab w:val="left" w:pos="1214"/>
        </w:tabs>
        <w:autoSpaceDE w:val="0"/>
        <w:autoSpaceDN w:val="0"/>
        <w:adjustRightInd w:val="0"/>
        <w:ind w:firstLine="540"/>
      </w:pPr>
      <w:r>
        <w:t>10.1. «Приложение № 1 «Техническое задание»</w:t>
      </w:r>
    </w:p>
    <w:p w:rsidR="00C51295" w:rsidRDefault="00C51295">
      <w:pPr>
        <w:jc w:val="center"/>
        <w:rPr>
          <w:color w:val="FF0000"/>
        </w:rPr>
      </w:pPr>
    </w:p>
    <w:p w:rsidR="00C51295" w:rsidRDefault="00D4278E">
      <w:pPr>
        <w:jc w:val="center"/>
        <w:rPr>
          <w:b/>
        </w:rPr>
      </w:pPr>
      <w:r>
        <w:rPr>
          <w:b/>
        </w:rPr>
        <w:t>11. РЕКВИЗИТЫ И ПОДПИСИ СТОРОН</w:t>
      </w:r>
    </w:p>
    <w:p w:rsidR="00C51295" w:rsidRDefault="00C51295">
      <w:pPr>
        <w:jc w:val="center"/>
        <w:rPr>
          <w:b/>
          <w:color w:val="FF0000"/>
        </w:rPr>
      </w:pPr>
    </w:p>
    <w:tbl>
      <w:tblPr>
        <w:tblW w:w="9719" w:type="dxa"/>
        <w:tblLayout w:type="fixed"/>
        <w:tblLook w:val="04A0" w:firstRow="1" w:lastRow="0" w:firstColumn="1" w:lastColumn="0" w:noHBand="0" w:noVBand="1"/>
      </w:tblPr>
      <w:tblGrid>
        <w:gridCol w:w="4986"/>
        <w:gridCol w:w="574"/>
        <w:gridCol w:w="4159"/>
      </w:tblGrid>
      <w:tr w:rsidR="00C51295">
        <w:trPr>
          <w:trHeight w:val="6226"/>
        </w:trPr>
        <w:tc>
          <w:tcPr>
            <w:tcW w:w="4986" w:type="dxa"/>
            <w:shd w:val="clear" w:color="auto" w:fill="auto"/>
          </w:tcPr>
          <w:p w:rsidR="00C51295" w:rsidRDefault="00D4278E">
            <w:pPr>
              <w:rPr>
                <w:b/>
              </w:rPr>
            </w:pPr>
            <w:r>
              <w:rPr>
                <w:b/>
              </w:rPr>
              <w:t>Заказчик</w:t>
            </w:r>
          </w:p>
          <w:p w:rsidR="00C51295" w:rsidRDefault="00C51295">
            <w:pPr>
              <w:rPr>
                <w:color w:val="FF0000"/>
              </w:rPr>
            </w:pPr>
          </w:p>
          <w:p w:rsidR="00C51295" w:rsidRDefault="00D4278E">
            <w:pPr>
              <w:keepNext/>
              <w:ind w:left="33"/>
              <w:outlineLvl w:val="0"/>
              <w:rPr>
                <w:b/>
              </w:rPr>
            </w:pPr>
            <w:r>
              <w:rPr>
                <w:b/>
                <w:color w:val="000000"/>
                <w:spacing w:val="-3"/>
              </w:rPr>
              <w:t>Администрация Серебрянского сельского поселения Лужского муниципального района Ленинградской области</w:t>
            </w:r>
          </w:p>
          <w:p w:rsidR="00C8638B" w:rsidRDefault="00C8638B" w:rsidP="00C8638B">
            <w:pPr>
              <w:shd w:val="clear" w:color="auto" w:fill="FFFFFF"/>
            </w:pPr>
            <w:r>
              <w:t>АДМИНИСТРАЦИЯ СЕРЕБРЯНСКОГО СЕЛЬСКОГО ПОСЕЛЕНИЯ</w:t>
            </w:r>
          </w:p>
          <w:p w:rsidR="00C8638B" w:rsidRDefault="00C8638B" w:rsidP="00C8638B">
            <w:pPr>
              <w:shd w:val="clear" w:color="auto" w:fill="FFFFFF"/>
            </w:pPr>
            <w:r>
              <w:t xml:space="preserve">ИНН 4710026184, КПП 471001001, </w:t>
            </w:r>
          </w:p>
          <w:p w:rsidR="00C8638B" w:rsidRDefault="00C8638B" w:rsidP="00C8638B">
            <w:pPr>
              <w:shd w:val="clear" w:color="auto" w:fill="FFFFFF"/>
            </w:pPr>
            <w:r>
              <w:t>ОГРН 1064710000321, ОКПО 00369768, ОКТМО 41633464</w:t>
            </w:r>
          </w:p>
          <w:p w:rsidR="00C8638B" w:rsidRDefault="00C8638B" w:rsidP="00C8638B">
            <w:pPr>
              <w:shd w:val="clear" w:color="auto" w:fill="FFFFFF"/>
            </w:pPr>
            <w:r>
              <w:t>188 284, Ленинградская обл., Лужский р-н., пос. Серебрянский, ул. Совхозная, д.18А</w:t>
            </w:r>
          </w:p>
          <w:p w:rsidR="00C8638B" w:rsidRDefault="00C8638B" w:rsidP="00C8638B">
            <w:pPr>
              <w:shd w:val="clear" w:color="auto" w:fill="FFFFFF"/>
            </w:pPr>
          </w:p>
          <w:p w:rsidR="00C8638B" w:rsidRDefault="00C8638B" w:rsidP="00C8638B">
            <w:pPr>
              <w:shd w:val="clear" w:color="auto" w:fill="FFFFFF"/>
            </w:pPr>
            <w:r>
              <w:t xml:space="preserve">Банк получателя: ОКЦ №1 Северо-Западного ГУ БАНКА РОССИИ //УФК по Ленинградской области, г. Санкт-Петербург  </w:t>
            </w:r>
          </w:p>
          <w:p w:rsidR="00C8638B" w:rsidRDefault="00C8638B" w:rsidP="00C8638B">
            <w:pPr>
              <w:shd w:val="clear" w:color="auto" w:fill="FFFFFF"/>
            </w:pPr>
            <w:r>
              <w:t>Единый казначейский счет 40102810745370000098</w:t>
            </w:r>
          </w:p>
          <w:p w:rsidR="00C8638B" w:rsidRDefault="00C8638B" w:rsidP="00C8638B">
            <w:pPr>
              <w:shd w:val="clear" w:color="auto" w:fill="FFFFFF"/>
            </w:pPr>
            <w:r>
              <w:t>БИК: 044030098</w:t>
            </w:r>
          </w:p>
          <w:p w:rsidR="00C8638B" w:rsidRDefault="00C8638B" w:rsidP="00C8638B">
            <w:pPr>
              <w:shd w:val="clear" w:color="auto" w:fill="FFFFFF"/>
            </w:pPr>
          </w:p>
          <w:p w:rsidR="00C8638B" w:rsidRDefault="00C8638B" w:rsidP="00C8638B">
            <w:pPr>
              <w:shd w:val="clear" w:color="auto" w:fill="FFFFFF"/>
            </w:pPr>
            <w:r>
              <w:t>Расчетный счет 03231643416334644500</w:t>
            </w:r>
          </w:p>
          <w:p w:rsidR="00C51295" w:rsidRDefault="00C8638B" w:rsidP="00C8638B">
            <w:r>
              <w:t>Получатель: УФК по Ленинградской области (Администрация Серебрянского сельского поселения Лужского муниципального района Ленинградской области)</w:t>
            </w:r>
          </w:p>
          <w:p w:rsidR="00C51295" w:rsidRDefault="00C51295"/>
          <w:p w:rsidR="00C51295" w:rsidRDefault="00C51295"/>
        </w:tc>
        <w:tc>
          <w:tcPr>
            <w:tcW w:w="4733" w:type="dxa"/>
            <w:gridSpan w:val="2"/>
            <w:shd w:val="clear" w:color="auto" w:fill="auto"/>
          </w:tcPr>
          <w:p w:rsidR="00C51295" w:rsidRDefault="00D4278E">
            <w:pPr>
              <w:ind w:left="510"/>
              <w:rPr>
                <w:b/>
              </w:rPr>
            </w:pPr>
            <w:r>
              <w:rPr>
                <w:b/>
              </w:rPr>
              <w:t>Подрядчик</w:t>
            </w:r>
          </w:p>
          <w:p w:rsidR="00C51295" w:rsidRDefault="00C51295">
            <w:pPr>
              <w:ind w:left="510"/>
            </w:pPr>
          </w:p>
          <w:p w:rsidR="00C51295" w:rsidRDefault="00C51295">
            <w:pPr>
              <w:ind w:left="510"/>
            </w:pPr>
          </w:p>
          <w:p w:rsidR="00C51295" w:rsidRDefault="00C51295">
            <w:pPr>
              <w:ind w:left="510"/>
            </w:pPr>
          </w:p>
          <w:p w:rsidR="00C51295" w:rsidRDefault="00C51295">
            <w:pPr>
              <w:ind w:left="510"/>
            </w:pPr>
          </w:p>
          <w:p w:rsidR="00C51295" w:rsidRDefault="00C51295">
            <w:pPr>
              <w:ind w:left="510"/>
            </w:pPr>
          </w:p>
          <w:p w:rsidR="00C51295" w:rsidRDefault="00C51295">
            <w:pPr>
              <w:ind w:left="510"/>
            </w:pPr>
          </w:p>
          <w:p w:rsidR="00C51295" w:rsidRDefault="00C51295"/>
          <w:p w:rsidR="00C51295" w:rsidRDefault="00D4278E">
            <w:r>
              <w:t xml:space="preserve">       </w:t>
            </w:r>
          </w:p>
          <w:p w:rsidR="00C51295" w:rsidRDefault="00C51295">
            <w:pPr>
              <w:ind w:left="510"/>
            </w:pPr>
          </w:p>
          <w:p w:rsidR="00C51295" w:rsidRDefault="00C51295">
            <w:pPr>
              <w:ind w:left="510"/>
            </w:pPr>
          </w:p>
        </w:tc>
      </w:tr>
      <w:tr w:rsidR="00C51295">
        <w:trPr>
          <w:trHeight w:val="1990"/>
        </w:trPr>
        <w:tc>
          <w:tcPr>
            <w:tcW w:w="5560" w:type="dxa"/>
            <w:gridSpan w:val="2"/>
            <w:shd w:val="clear" w:color="auto" w:fill="auto"/>
          </w:tcPr>
          <w:p w:rsidR="00C51295" w:rsidRDefault="00D4278E">
            <w:r>
              <w:t>Глава администрации</w:t>
            </w:r>
          </w:p>
          <w:p w:rsidR="00C51295" w:rsidRDefault="00D4278E">
            <w:r>
              <w:t xml:space="preserve">Серебрянского сельского поселения </w:t>
            </w:r>
          </w:p>
          <w:p w:rsidR="00C51295" w:rsidRDefault="00C51295"/>
          <w:p w:rsidR="00C51295" w:rsidRDefault="00C51295"/>
          <w:p w:rsidR="00C51295" w:rsidRDefault="00D4278E">
            <w:r>
              <w:t xml:space="preserve">___________________ С.А. Пальок </w:t>
            </w:r>
          </w:p>
          <w:p w:rsidR="00C51295" w:rsidRDefault="00C51295"/>
          <w:p w:rsidR="00C51295" w:rsidRDefault="00D4278E">
            <w:r>
              <w:t>М.П.</w:t>
            </w:r>
          </w:p>
          <w:p w:rsidR="00C51295" w:rsidRDefault="00C51295">
            <w:pPr>
              <w:rPr>
                <w:color w:val="FF0000"/>
              </w:rPr>
            </w:pPr>
          </w:p>
        </w:tc>
        <w:tc>
          <w:tcPr>
            <w:tcW w:w="4159" w:type="dxa"/>
            <w:shd w:val="clear" w:color="auto" w:fill="auto"/>
          </w:tcPr>
          <w:p w:rsidR="00C51295" w:rsidRDefault="00C51295"/>
          <w:p w:rsidR="006E13F0" w:rsidRDefault="006E13F0"/>
          <w:p w:rsidR="006E13F0" w:rsidRDefault="006E13F0"/>
          <w:p w:rsidR="006E13F0" w:rsidRDefault="006E13F0"/>
          <w:p w:rsidR="00C51295" w:rsidRDefault="006E13F0">
            <w:r>
              <w:t>_________________</w:t>
            </w:r>
          </w:p>
          <w:p w:rsidR="00C51295" w:rsidRDefault="00C51295"/>
          <w:p w:rsidR="00C51295" w:rsidRDefault="00D4278E">
            <w:r>
              <w:t>М.П.</w:t>
            </w:r>
          </w:p>
        </w:tc>
      </w:tr>
    </w:tbl>
    <w:p w:rsidR="00C51295" w:rsidRDefault="00C51295">
      <w:pPr>
        <w:rPr>
          <w:color w:val="FF0000"/>
        </w:rPr>
        <w:sectPr w:rsidR="00C51295">
          <w:pgSz w:w="11906" w:h="16838"/>
          <w:pgMar w:top="851" w:right="851" w:bottom="567" w:left="1276" w:header="709" w:footer="709" w:gutter="0"/>
          <w:cols w:space="708"/>
          <w:docGrid w:linePitch="360"/>
        </w:sectPr>
      </w:pPr>
    </w:p>
    <w:p w:rsidR="00C51295" w:rsidRDefault="00D4278E">
      <w:pPr>
        <w:pStyle w:val="af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Приложение 1 к договору</w:t>
      </w:r>
    </w:p>
    <w:p w:rsidR="00C51295" w:rsidRDefault="006E13F0">
      <w:pPr>
        <w:pStyle w:val="af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 ____________________ от ________</w:t>
      </w:r>
      <w:r w:rsidR="00C8638B">
        <w:rPr>
          <w:rFonts w:ascii="Times New Roman" w:hAnsi="Times New Roman"/>
          <w:b/>
          <w:sz w:val="24"/>
          <w:szCs w:val="24"/>
        </w:rPr>
        <w:t>2026</w:t>
      </w:r>
      <w:r w:rsidR="00D4278E">
        <w:rPr>
          <w:rFonts w:ascii="Times New Roman" w:hAnsi="Times New Roman"/>
          <w:b/>
          <w:sz w:val="24"/>
          <w:szCs w:val="24"/>
        </w:rPr>
        <w:t xml:space="preserve"> года</w:t>
      </w:r>
    </w:p>
    <w:p w:rsidR="00C51295" w:rsidRDefault="00C51295">
      <w:pPr>
        <w:rPr>
          <w:color w:val="FF0000"/>
        </w:rPr>
      </w:pPr>
    </w:p>
    <w:p w:rsidR="00C51295" w:rsidRDefault="00D4278E">
      <w:pPr>
        <w:jc w:val="center"/>
        <w:rPr>
          <w:b/>
        </w:rPr>
      </w:pPr>
      <w:r>
        <w:rPr>
          <w:b/>
        </w:rPr>
        <w:t>ТЕХНИЧЕСКОЕ ЗАДАНИЕ</w:t>
      </w:r>
    </w:p>
    <w:p w:rsidR="00C51295" w:rsidRDefault="00C51295">
      <w:pPr>
        <w:jc w:val="center"/>
        <w:rPr>
          <w:b/>
          <w:color w:val="FF0000"/>
        </w:rPr>
      </w:pPr>
    </w:p>
    <w:p w:rsidR="00C51295" w:rsidRDefault="00D4278E">
      <w:pPr>
        <w:jc w:val="center"/>
        <w:rPr>
          <w:b/>
          <w:color w:val="FF0000"/>
          <w:u w:val="single"/>
        </w:rPr>
      </w:pPr>
      <w:r>
        <w:rPr>
          <w:rStyle w:val="a3"/>
          <w:b/>
          <w:i w:val="0"/>
          <w:color w:val="000000"/>
        </w:rPr>
        <w:t xml:space="preserve">на работы по </w:t>
      </w:r>
      <w:r>
        <w:rPr>
          <w:b/>
        </w:rPr>
        <w:t>ликвидации несанкционированных свалок</w:t>
      </w:r>
      <w:r>
        <w:rPr>
          <w:b/>
          <w:sz w:val="28"/>
          <w:szCs w:val="28"/>
        </w:rPr>
        <w:t>.</w:t>
      </w:r>
    </w:p>
    <w:p w:rsidR="00C51295" w:rsidRDefault="00C51295">
      <w:pPr>
        <w:jc w:val="center"/>
        <w:rPr>
          <w:rFonts w:ascii="Tahoma" w:hAnsi="Tahoma" w:cs="Tahoma"/>
          <w:b/>
          <w:color w:val="FF0000"/>
        </w:rPr>
      </w:pPr>
    </w:p>
    <w:p w:rsidR="00C51295" w:rsidRDefault="00D4278E">
      <w:pPr>
        <w:jc w:val="center"/>
      </w:pPr>
      <w:r>
        <w:t>Заказчик: Администрация Серебрянского сельского поселения Лужского муниципального района Ленинградской области</w:t>
      </w:r>
    </w:p>
    <w:p w:rsidR="00C51295" w:rsidRDefault="00D4278E">
      <w:pPr>
        <w:numPr>
          <w:ilvl w:val="0"/>
          <w:numId w:val="2"/>
        </w:numPr>
        <w:jc w:val="both"/>
        <w:rPr>
          <w:rStyle w:val="a3"/>
          <w:bCs/>
          <w:i w:val="0"/>
        </w:rPr>
      </w:pPr>
      <w:r>
        <w:rPr>
          <w:b/>
        </w:rPr>
        <w:t xml:space="preserve">Предмет закупки: </w:t>
      </w:r>
      <w:r>
        <w:rPr>
          <w:rStyle w:val="a3"/>
          <w:bCs/>
          <w:i w:val="0"/>
          <w:color w:val="000000"/>
        </w:rPr>
        <w:t xml:space="preserve">работы по </w:t>
      </w:r>
      <w:r>
        <w:rPr>
          <w:bCs/>
        </w:rPr>
        <w:t>ликвидации несанкционированных свалок</w:t>
      </w:r>
      <w:r>
        <w:rPr>
          <w:rStyle w:val="a3"/>
          <w:bCs/>
          <w:i w:val="0"/>
        </w:rPr>
        <w:t>.</w:t>
      </w:r>
    </w:p>
    <w:p w:rsidR="00C51295" w:rsidRDefault="00C51295">
      <w:pPr>
        <w:jc w:val="both"/>
        <w:rPr>
          <w:rStyle w:val="a3"/>
          <w:bCs/>
          <w:i w:val="0"/>
        </w:rPr>
      </w:pPr>
    </w:p>
    <w:p w:rsidR="00C51295" w:rsidRDefault="00D4278E">
      <w:pPr>
        <w:jc w:val="both"/>
      </w:pPr>
      <w:r>
        <w:rPr>
          <w:b/>
        </w:rPr>
        <w:t>2. Источник финансирования:</w:t>
      </w:r>
    </w:p>
    <w:p w:rsidR="00C51295" w:rsidRDefault="00C8638B">
      <w:pPr>
        <w:ind w:left="1416"/>
        <w:jc w:val="both"/>
      </w:pPr>
      <w:r>
        <w:t>Областной бюджет: 297 100,00</w:t>
      </w:r>
      <w:r w:rsidR="00D4278E">
        <w:t xml:space="preserve"> руб.</w:t>
      </w:r>
    </w:p>
    <w:p w:rsidR="00C51295" w:rsidRDefault="00C8638B">
      <w:pPr>
        <w:ind w:left="1416"/>
        <w:jc w:val="both"/>
      </w:pPr>
      <w:r>
        <w:t>Местный бюджет: 33 020,00</w:t>
      </w:r>
      <w:r w:rsidR="00D4278E">
        <w:t xml:space="preserve"> руб.</w:t>
      </w:r>
    </w:p>
    <w:p w:rsidR="00C8638B" w:rsidRDefault="00D4278E">
      <w:pPr>
        <w:jc w:val="both"/>
        <w:rPr>
          <w:iCs/>
        </w:rPr>
      </w:pPr>
      <w:r>
        <w:rPr>
          <w:snapToGrid w:val="0"/>
        </w:rPr>
        <w:t xml:space="preserve">     цена договора: </w:t>
      </w:r>
      <w:r w:rsidR="00C8638B" w:rsidRPr="00C8638B">
        <w:rPr>
          <w:b/>
          <w:bCs/>
        </w:rPr>
        <w:t xml:space="preserve">330 120 (Триста тридцать тысяч сто двадцать) рублей 00 копеек, </w:t>
      </w:r>
      <w:r w:rsidR="006E13F0" w:rsidRPr="006E13F0">
        <w:rPr>
          <w:b/>
          <w:bCs/>
        </w:rPr>
        <w:t>в том числе НДС___________ (либо: НДС не облагается).</w:t>
      </w:r>
    </w:p>
    <w:p w:rsidR="00C51295" w:rsidRDefault="00D4278E">
      <w:pPr>
        <w:pStyle w:val="2"/>
        <w:widowControl w:val="0"/>
        <w:numPr>
          <w:ilvl w:val="0"/>
          <w:numId w:val="3"/>
        </w:numPr>
        <w:ind w:left="284" w:hanging="284"/>
        <w:jc w:val="both"/>
        <w:rPr>
          <w:rStyle w:val="a3"/>
          <w:b w:val="0"/>
          <w:bCs w:val="0"/>
          <w:i w:val="0"/>
        </w:rPr>
      </w:pPr>
      <w:r>
        <w:rPr>
          <w:snapToGrid w:val="0"/>
        </w:rPr>
        <w:t xml:space="preserve">Место выполнения работ: </w:t>
      </w:r>
    </w:p>
    <w:p w:rsidR="00C8638B" w:rsidRDefault="00C8638B" w:rsidP="00C8638B">
      <w:r>
        <w:t>-Несанкционированная свалка Серебрянское сельское поселение п.Серебрянский,</w:t>
      </w:r>
    </w:p>
    <w:p w:rsidR="00C8638B" w:rsidRDefault="00C8638B" w:rsidP="00C8638B">
      <w:r>
        <w:t>Объездная дорога, 58.576391, 29.621863</w:t>
      </w:r>
    </w:p>
    <w:p w:rsidR="00C8638B" w:rsidRDefault="00C8638B" w:rsidP="00C8638B">
      <w:r>
        <w:t>-Несанкционированная свалка Серебрянское сельское поселение д.Ильжо 58.640431, 29.699630.</w:t>
      </w:r>
    </w:p>
    <w:p w:rsidR="00C51295" w:rsidRDefault="00C8638B" w:rsidP="00C8638B">
      <w:r>
        <w:t>-Несанкционированная свалка Серебрянское сельское поселение д.Смерди, дорога на Дубровку 58.653325, 29.741667.</w:t>
      </w:r>
    </w:p>
    <w:p w:rsidR="00C8638B" w:rsidRDefault="00C8638B" w:rsidP="00C8638B"/>
    <w:p w:rsidR="00C51295" w:rsidRDefault="00D4278E" w:rsidP="00897280">
      <w:pPr>
        <w:pStyle w:val="af2"/>
        <w:numPr>
          <w:ilvl w:val="0"/>
          <w:numId w:val="3"/>
        </w:numPr>
        <w:rPr>
          <w:rStyle w:val="a3"/>
          <w:b/>
          <w:i w:val="0"/>
          <w:iCs w:val="0"/>
        </w:rPr>
      </w:pPr>
      <w:r>
        <w:rPr>
          <w:b/>
        </w:rPr>
        <w:t xml:space="preserve">Срок выполнения работ: </w:t>
      </w:r>
      <w:r>
        <w:rPr>
          <w:rStyle w:val="a3"/>
          <w:i w:val="0"/>
        </w:rPr>
        <w:t xml:space="preserve">Подрядчик обязуется приступить к выполнению работ в срок </w:t>
      </w:r>
      <w:r w:rsidR="00897280" w:rsidRPr="00897280">
        <w:rPr>
          <w:rStyle w:val="a3"/>
          <w:i w:val="0"/>
        </w:rPr>
        <w:t>с момента заключения Контракта по «01» декабря 2026 года.</w:t>
      </w:r>
      <w:bookmarkStart w:id="1" w:name="_GoBack"/>
      <w:bookmarkEnd w:id="1"/>
    </w:p>
    <w:p w:rsidR="00C51295" w:rsidRDefault="00C51295">
      <w:pPr>
        <w:rPr>
          <w:b/>
        </w:rPr>
      </w:pPr>
    </w:p>
    <w:p w:rsidR="00C51295" w:rsidRDefault="00C51295">
      <w:pPr>
        <w:jc w:val="both"/>
      </w:pPr>
    </w:p>
    <w:p w:rsidR="00C51295" w:rsidRDefault="00C51295">
      <w:pPr>
        <w:jc w:val="both"/>
      </w:pPr>
    </w:p>
    <w:p w:rsidR="00C51295" w:rsidRDefault="00C51295">
      <w:pPr>
        <w:jc w:val="both"/>
      </w:pPr>
    </w:p>
    <w:p w:rsidR="00C51295" w:rsidRDefault="00C51295">
      <w:pPr>
        <w:jc w:val="both"/>
      </w:pPr>
    </w:p>
    <w:tbl>
      <w:tblPr>
        <w:tblW w:w="9719" w:type="dxa"/>
        <w:tblLayout w:type="fixed"/>
        <w:tblLook w:val="04A0" w:firstRow="1" w:lastRow="0" w:firstColumn="1" w:lastColumn="0" w:noHBand="0" w:noVBand="1"/>
      </w:tblPr>
      <w:tblGrid>
        <w:gridCol w:w="5560"/>
        <w:gridCol w:w="4159"/>
      </w:tblGrid>
      <w:tr w:rsidR="00C51295">
        <w:trPr>
          <w:trHeight w:val="1990"/>
        </w:trPr>
        <w:tc>
          <w:tcPr>
            <w:tcW w:w="5560" w:type="dxa"/>
            <w:shd w:val="clear" w:color="auto" w:fill="auto"/>
          </w:tcPr>
          <w:p w:rsidR="00C51295" w:rsidRDefault="00D4278E">
            <w:r>
              <w:t>Глава администрации</w:t>
            </w:r>
          </w:p>
          <w:p w:rsidR="00C51295" w:rsidRDefault="00D4278E">
            <w:r>
              <w:t xml:space="preserve">Серебрянского сельского поселения </w:t>
            </w:r>
          </w:p>
          <w:p w:rsidR="00C51295" w:rsidRDefault="00C51295"/>
          <w:p w:rsidR="00C51295" w:rsidRDefault="00C51295"/>
          <w:p w:rsidR="00C51295" w:rsidRDefault="00D4278E">
            <w:r>
              <w:t xml:space="preserve">___________________ С.А. Пальок </w:t>
            </w:r>
          </w:p>
          <w:p w:rsidR="00C51295" w:rsidRDefault="00C51295"/>
          <w:p w:rsidR="00C51295" w:rsidRDefault="00D4278E">
            <w:r>
              <w:t>М.П.</w:t>
            </w:r>
          </w:p>
          <w:p w:rsidR="00C51295" w:rsidRDefault="00C51295">
            <w:pPr>
              <w:rPr>
                <w:color w:val="FF0000"/>
              </w:rPr>
            </w:pPr>
          </w:p>
        </w:tc>
        <w:tc>
          <w:tcPr>
            <w:tcW w:w="4159" w:type="dxa"/>
            <w:shd w:val="clear" w:color="auto" w:fill="auto"/>
          </w:tcPr>
          <w:p w:rsidR="00C51295" w:rsidRDefault="00C51295"/>
          <w:p w:rsidR="006E13F0" w:rsidRDefault="006E13F0"/>
          <w:p w:rsidR="006E13F0" w:rsidRDefault="006E13F0"/>
          <w:p w:rsidR="006E13F0" w:rsidRDefault="006E13F0"/>
          <w:p w:rsidR="00C51295" w:rsidRDefault="006E13F0">
            <w:r>
              <w:t xml:space="preserve">_________________ </w:t>
            </w:r>
          </w:p>
          <w:p w:rsidR="00C51295" w:rsidRDefault="00C51295"/>
          <w:p w:rsidR="00C51295" w:rsidRDefault="00D4278E">
            <w:r>
              <w:t>М.П.</w:t>
            </w:r>
          </w:p>
        </w:tc>
      </w:tr>
    </w:tbl>
    <w:p w:rsidR="00C51295" w:rsidRDefault="00C51295">
      <w:pPr>
        <w:tabs>
          <w:tab w:val="left" w:pos="1134"/>
        </w:tabs>
        <w:ind w:firstLine="426"/>
        <w:jc w:val="both"/>
        <w:rPr>
          <w:color w:val="FF0000"/>
        </w:rPr>
      </w:pPr>
    </w:p>
    <w:sectPr w:rsidR="00C51295">
      <w:headerReference w:type="default" r:id="rId8"/>
      <w:footerReference w:type="even" r:id="rId9"/>
      <w:footerReference w:type="default" r:id="rId10"/>
      <w:pgSz w:w="11906" w:h="16838"/>
      <w:pgMar w:top="454" w:right="566" w:bottom="45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E3A" w:rsidRDefault="003B1E3A">
      <w:r>
        <w:separator/>
      </w:r>
    </w:p>
  </w:endnote>
  <w:endnote w:type="continuationSeparator" w:id="0">
    <w:p w:rsidR="003B1E3A" w:rsidRDefault="003B1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295" w:rsidRDefault="00D4278E">
    <w:pPr>
      <w:pStyle w:val="ae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51295" w:rsidRDefault="00C51295">
    <w:pPr>
      <w:pStyle w:val="a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295" w:rsidRDefault="00D4278E">
    <w:pPr>
      <w:pStyle w:val="ae"/>
      <w:framePr w:wrap="around" w:vAnchor="text" w:hAnchor="margin" w:xAlign="right" w:y="1"/>
      <w:rPr>
        <w:rStyle w:val="a5"/>
        <w:rFonts w:ascii="Arial" w:hAnsi="Arial" w:cs="Arial"/>
        <w:sz w:val="16"/>
      </w:rPr>
    </w:pPr>
    <w:r>
      <w:rPr>
        <w:rStyle w:val="a5"/>
        <w:rFonts w:ascii="Arial" w:hAnsi="Arial" w:cs="Arial"/>
        <w:sz w:val="16"/>
      </w:rPr>
      <w:fldChar w:fldCharType="begin"/>
    </w:r>
    <w:r>
      <w:rPr>
        <w:rStyle w:val="a5"/>
        <w:rFonts w:ascii="Arial" w:hAnsi="Arial" w:cs="Arial"/>
        <w:sz w:val="16"/>
      </w:rPr>
      <w:instrText xml:space="preserve">PAGE  </w:instrText>
    </w:r>
    <w:r>
      <w:rPr>
        <w:rStyle w:val="a5"/>
        <w:rFonts w:ascii="Arial" w:hAnsi="Arial" w:cs="Arial"/>
        <w:sz w:val="16"/>
      </w:rPr>
      <w:fldChar w:fldCharType="separate"/>
    </w:r>
    <w:r>
      <w:rPr>
        <w:rStyle w:val="a5"/>
        <w:rFonts w:ascii="Arial" w:hAnsi="Arial" w:cs="Arial"/>
        <w:sz w:val="16"/>
      </w:rPr>
      <w:t>10</w:t>
    </w:r>
    <w:r>
      <w:rPr>
        <w:rStyle w:val="a5"/>
        <w:rFonts w:ascii="Arial" w:hAnsi="Arial" w:cs="Arial"/>
        <w:sz w:val="16"/>
      </w:rPr>
      <w:fldChar w:fldCharType="end"/>
    </w:r>
  </w:p>
  <w:p w:rsidR="00C51295" w:rsidRDefault="00D4278E">
    <w:pPr>
      <w:widowControl w:val="0"/>
      <w:autoSpaceDE w:val="0"/>
      <w:autoSpaceDN w:val="0"/>
      <w:adjustRightInd w:val="0"/>
      <w:ind w:right="360"/>
      <w:jc w:val="right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1 Стр.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E3A" w:rsidRDefault="003B1E3A">
      <w:r>
        <w:separator/>
      </w:r>
    </w:p>
  </w:footnote>
  <w:footnote w:type="continuationSeparator" w:id="0">
    <w:p w:rsidR="003B1E3A" w:rsidRDefault="003B1E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295" w:rsidRDefault="00D4278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6D89B7"/>
    <w:multiLevelType w:val="singleLevel"/>
    <w:tmpl w:val="376D89B7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56BB0957"/>
    <w:multiLevelType w:val="multilevel"/>
    <w:tmpl w:val="56BB0957"/>
    <w:lvl w:ilvl="0">
      <w:start w:val="1"/>
      <w:numFmt w:val="none"/>
      <w:lvlText w:val="3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 w:hint="default"/>
      </w:rPr>
    </w:lvl>
  </w:abstractNum>
  <w:abstractNum w:abstractNumId="2" w15:restartNumberingAfterBreak="0">
    <w:nsid w:val="68891C4C"/>
    <w:multiLevelType w:val="multilevel"/>
    <w:tmpl w:val="68891C4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DCC"/>
    <w:rsid w:val="00005367"/>
    <w:rsid w:val="00006FA5"/>
    <w:rsid w:val="0001312C"/>
    <w:rsid w:val="00022D1C"/>
    <w:rsid w:val="00065F84"/>
    <w:rsid w:val="00073FD6"/>
    <w:rsid w:val="000B153C"/>
    <w:rsid w:val="000B2901"/>
    <w:rsid w:val="000C7977"/>
    <w:rsid w:val="000D0070"/>
    <w:rsid w:val="000E27FF"/>
    <w:rsid w:val="000F5E70"/>
    <w:rsid w:val="001170EE"/>
    <w:rsid w:val="00124411"/>
    <w:rsid w:val="0012649F"/>
    <w:rsid w:val="001368F7"/>
    <w:rsid w:val="00156A56"/>
    <w:rsid w:val="00165EF1"/>
    <w:rsid w:val="00184539"/>
    <w:rsid w:val="001853A4"/>
    <w:rsid w:val="00185EBF"/>
    <w:rsid w:val="0019194F"/>
    <w:rsid w:val="001B51A5"/>
    <w:rsid w:val="001B6FCA"/>
    <w:rsid w:val="001B7311"/>
    <w:rsid w:val="001D6882"/>
    <w:rsid w:val="001F0AF2"/>
    <w:rsid w:val="001F3A5A"/>
    <w:rsid w:val="002036C4"/>
    <w:rsid w:val="00213590"/>
    <w:rsid w:val="00216086"/>
    <w:rsid w:val="002246B6"/>
    <w:rsid w:val="00263ADD"/>
    <w:rsid w:val="0027563E"/>
    <w:rsid w:val="002760E6"/>
    <w:rsid w:val="00282CE1"/>
    <w:rsid w:val="002865D9"/>
    <w:rsid w:val="002A3162"/>
    <w:rsid w:val="002A66D3"/>
    <w:rsid w:val="002C0804"/>
    <w:rsid w:val="002E4676"/>
    <w:rsid w:val="002E74A1"/>
    <w:rsid w:val="003345D6"/>
    <w:rsid w:val="00341C93"/>
    <w:rsid w:val="0037519E"/>
    <w:rsid w:val="0038338D"/>
    <w:rsid w:val="00396E4F"/>
    <w:rsid w:val="003B1E3A"/>
    <w:rsid w:val="003B56B6"/>
    <w:rsid w:val="003C1649"/>
    <w:rsid w:val="003E2464"/>
    <w:rsid w:val="00412F7A"/>
    <w:rsid w:val="0042670B"/>
    <w:rsid w:val="00432390"/>
    <w:rsid w:val="004422BE"/>
    <w:rsid w:val="00447512"/>
    <w:rsid w:val="004549C3"/>
    <w:rsid w:val="00455210"/>
    <w:rsid w:val="00467DCC"/>
    <w:rsid w:val="004757B4"/>
    <w:rsid w:val="0049024C"/>
    <w:rsid w:val="00494B2B"/>
    <w:rsid w:val="004A1F11"/>
    <w:rsid w:val="004B61FE"/>
    <w:rsid w:val="004B7516"/>
    <w:rsid w:val="004E2F16"/>
    <w:rsid w:val="004F3EC7"/>
    <w:rsid w:val="005279E4"/>
    <w:rsid w:val="00532127"/>
    <w:rsid w:val="00534FEB"/>
    <w:rsid w:val="0053543D"/>
    <w:rsid w:val="0054212F"/>
    <w:rsid w:val="00545769"/>
    <w:rsid w:val="00552798"/>
    <w:rsid w:val="00556F74"/>
    <w:rsid w:val="005B119A"/>
    <w:rsid w:val="005B3113"/>
    <w:rsid w:val="005B44AE"/>
    <w:rsid w:val="005C463D"/>
    <w:rsid w:val="005D22B9"/>
    <w:rsid w:val="005E5CA6"/>
    <w:rsid w:val="005F5608"/>
    <w:rsid w:val="0060619B"/>
    <w:rsid w:val="006064A9"/>
    <w:rsid w:val="00647D37"/>
    <w:rsid w:val="00652868"/>
    <w:rsid w:val="006721F9"/>
    <w:rsid w:val="006849CA"/>
    <w:rsid w:val="006961DE"/>
    <w:rsid w:val="006E13F0"/>
    <w:rsid w:val="006E3940"/>
    <w:rsid w:val="006E7DE4"/>
    <w:rsid w:val="007070ED"/>
    <w:rsid w:val="00736107"/>
    <w:rsid w:val="00745556"/>
    <w:rsid w:val="00745593"/>
    <w:rsid w:val="0077554B"/>
    <w:rsid w:val="00786DE8"/>
    <w:rsid w:val="007A0CCF"/>
    <w:rsid w:val="007A6685"/>
    <w:rsid w:val="007D72D4"/>
    <w:rsid w:val="007F4936"/>
    <w:rsid w:val="0082456D"/>
    <w:rsid w:val="008303FC"/>
    <w:rsid w:val="00835F91"/>
    <w:rsid w:val="00840770"/>
    <w:rsid w:val="00867276"/>
    <w:rsid w:val="0087223E"/>
    <w:rsid w:val="00890046"/>
    <w:rsid w:val="00897280"/>
    <w:rsid w:val="008C6641"/>
    <w:rsid w:val="008D16B8"/>
    <w:rsid w:val="008D53B3"/>
    <w:rsid w:val="008E3639"/>
    <w:rsid w:val="009647BA"/>
    <w:rsid w:val="009A2C5E"/>
    <w:rsid w:val="009B472A"/>
    <w:rsid w:val="009B7E39"/>
    <w:rsid w:val="009C3341"/>
    <w:rsid w:val="009D316E"/>
    <w:rsid w:val="009D3931"/>
    <w:rsid w:val="009E314B"/>
    <w:rsid w:val="009E62AA"/>
    <w:rsid w:val="009F16A7"/>
    <w:rsid w:val="00A522CA"/>
    <w:rsid w:val="00A62920"/>
    <w:rsid w:val="00AB55D9"/>
    <w:rsid w:val="00AF01FB"/>
    <w:rsid w:val="00B659D2"/>
    <w:rsid w:val="00B90ABB"/>
    <w:rsid w:val="00BA153E"/>
    <w:rsid w:val="00BF6053"/>
    <w:rsid w:val="00C126EE"/>
    <w:rsid w:val="00C51295"/>
    <w:rsid w:val="00C52E86"/>
    <w:rsid w:val="00C721B9"/>
    <w:rsid w:val="00C80936"/>
    <w:rsid w:val="00C8622C"/>
    <w:rsid w:val="00C8638B"/>
    <w:rsid w:val="00C9027B"/>
    <w:rsid w:val="00CA6A9A"/>
    <w:rsid w:val="00CE4A7E"/>
    <w:rsid w:val="00CF6A59"/>
    <w:rsid w:val="00D06678"/>
    <w:rsid w:val="00D10A31"/>
    <w:rsid w:val="00D15EAF"/>
    <w:rsid w:val="00D4278E"/>
    <w:rsid w:val="00D51047"/>
    <w:rsid w:val="00D526ED"/>
    <w:rsid w:val="00D66EF5"/>
    <w:rsid w:val="00D67A4F"/>
    <w:rsid w:val="00DA007D"/>
    <w:rsid w:val="00DA24D8"/>
    <w:rsid w:val="00DC5303"/>
    <w:rsid w:val="00E10598"/>
    <w:rsid w:val="00E2572B"/>
    <w:rsid w:val="00E30EEA"/>
    <w:rsid w:val="00E97535"/>
    <w:rsid w:val="00EE6B98"/>
    <w:rsid w:val="00F05BE2"/>
    <w:rsid w:val="00F13D15"/>
    <w:rsid w:val="00F34B3A"/>
    <w:rsid w:val="00F366A4"/>
    <w:rsid w:val="00F373E5"/>
    <w:rsid w:val="00F47903"/>
    <w:rsid w:val="00F509AA"/>
    <w:rsid w:val="00F65356"/>
    <w:rsid w:val="00F66A4A"/>
    <w:rsid w:val="00FA4F68"/>
    <w:rsid w:val="00FC10DA"/>
    <w:rsid w:val="00FD5A21"/>
    <w:rsid w:val="00FD7E18"/>
    <w:rsid w:val="00FE61A7"/>
    <w:rsid w:val="00FF4C8D"/>
    <w:rsid w:val="4547189C"/>
    <w:rsid w:val="6DC52003"/>
    <w:rsid w:val="6FEA4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E33428-98D8-4078-8C5E-89EA7619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Pr>
      <w:i/>
      <w:iCs/>
    </w:rPr>
  </w:style>
  <w:style w:type="character" w:styleId="a4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5">
    <w:name w:val="page number"/>
    <w:basedOn w:val="a0"/>
    <w:uiPriority w:val="99"/>
    <w:semiHidden/>
    <w:unhideWhenUsed/>
    <w:qFormat/>
    <w:rPr>
      <w:rFonts w:cs="Times New Roman"/>
    </w:rPr>
  </w:style>
  <w:style w:type="character" w:styleId="a6">
    <w:name w:val="Strong"/>
    <w:basedOn w:val="a0"/>
    <w:uiPriority w:val="22"/>
    <w:qFormat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qFormat/>
    <w:pPr>
      <w:jc w:val="both"/>
    </w:pPr>
    <w:rPr>
      <w:sz w:val="28"/>
    </w:rPr>
  </w:style>
  <w:style w:type="paragraph" w:styleId="a9">
    <w:name w:val="Document Map"/>
    <w:basedOn w:val="a"/>
    <w:link w:val="aa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qFormat/>
    <w:pPr>
      <w:tabs>
        <w:tab w:val="center" w:pos="4677"/>
        <w:tab w:val="right" w:pos="9355"/>
      </w:tabs>
      <w:spacing w:after="200" w:line="276" w:lineRule="auto"/>
    </w:pPr>
    <w:rPr>
      <w:rFonts w:asciiTheme="minorHAnsi" w:eastAsiaTheme="minorEastAsia" w:hAnsiTheme="minorHAnsi"/>
      <w:sz w:val="22"/>
      <w:szCs w:val="22"/>
    </w:rPr>
  </w:style>
  <w:style w:type="paragraph" w:styleId="ad">
    <w:name w:val="Body Text"/>
    <w:basedOn w:val="a"/>
    <w:qFormat/>
    <w:pPr>
      <w:jc w:val="both"/>
    </w:pPr>
    <w:rPr>
      <w:szCs w:val="20"/>
    </w:rPr>
  </w:style>
  <w:style w:type="paragraph" w:styleId="ae">
    <w:name w:val="footer"/>
    <w:basedOn w:val="a"/>
    <w:link w:val="af"/>
    <w:uiPriority w:val="99"/>
    <w:unhideWhenUsed/>
    <w:qFormat/>
    <w:pPr>
      <w:tabs>
        <w:tab w:val="center" w:pos="4677"/>
        <w:tab w:val="right" w:pos="9355"/>
      </w:tabs>
      <w:spacing w:after="200" w:line="276" w:lineRule="auto"/>
    </w:pPr>
    <w:rPr>
      <w:rFonts w:asciiTheme="minorHAnsi" w:eastAsiaTheme="minorEastAsia" w:hAnsiTheme="minorHAnsi"/>
      <w:sz w:val="22"/>
      <w:szCs w:val="22"/>
    </w:rPr>
  </w:style>
  <w:style w:type="table" w:styleId="af0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qFormat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1">
    <w:name w:val="АД_Основной текст"/>
    <w:basedOn w:val="a"/>
    <w:qFormat/>
    <w:pPr>
      <w:ind w:firstLine="567"/>
      <w:jc w:val="both"/>
    </w:pPr>
  </w:style>
  <w:style w:type="character" w:customStyle="1" w:styleId="11">
    <w:name w:val="Основной шрифт абзаца1"/>
    <w:qFormat/>
  </w:style>
  <w:style w:type="character" w:customStyle="1" w:styleId="FontStyle62">
    <w:name w:val="Font Style62"/>
    <w:uiPriority w:val="99"/>
    <w:qFormat/>
    <w:rPr>
      <w:rFonts w:ascii="Times New Roman" w:hAnsi="Times New Roman" w:cs="Times New Roman"/>
      <w:sz w:val="26"/>
      <w:szCs w:val="26"/>
    </w:rPr>
  </w:style>
  <w:style w:type="character" w:customStyle="1" w:styleId="aa">
    <w:name w:val="Схема документа Знак"/>
    <w:basedOn w:val="a0"/>
    <w:link w:val="a9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qFormat/>
    <w:rPr>
      <w:rFonts w:eastAsiaTheme="minorEastAsia" w:cs="Times New Roman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qFormat/>
    <w:rPr>
      <w:rFonts w:eastAsiaTheme="minorEastAsia" w:cs="Times New Roman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List Paragraph"/>
    <w:basedOn w:val="a"/>
    <w:uiPriority w:val="34"/>
    <w:qFormat/>
    <w:pPr>
      <w:ind w:left="720"/>
      <w:contextualSpacing/>
    </w:pPr>
  </w:style>
  <w:style w:type="paragraph" w:styleId="af3">
    <w:name w:val="No Spacing"/>
    <w:uiPriority w:val="1"/>
    <w:qFormat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12">
    <w:name w:val="Основной текст Знак1"/>
    <w:uiPriority w:val="99"/>
    <w:qFormat/>
    <w:rPr>
      <w:rFonts w:ascii="Times New Roman" w:hAnsi="Times New Roman" w:cs="Times New Roman"/>
      <w:spacing w:val="3"/>
      <w:sz w:val="21"/>
      <w:szCs w:val="21"/>
      <w:shd w:val="clear" w:color="auto" w:fill="FFFFFF"/>
    </w:rPr>
  </w:style>
  <w:style w:type="table" w:customStyle="1" w:styleId="13">
    <w:name w:val="Сетка таблицы1"/>
    <w:basedOn w:val="a1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ACFEE-BBD1-46D6-BCA9-8071EA893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2244</Words>
  <Characters>12792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Usser11</dc:creator>
  <cp:lastModifiedBy>User</cp:lastModifiedBy>
  <cp:revision>15</cp:revision>
  <cp:lastPrinted>2025-04-08T10:33:00Z</cp:lastPrinted>
  <dcterms:created xsi:type="dcterms:W3CDTF">2023-10-11T08:00:00Z</dcterms:created>
  <dcterms:modified xsi:type="dcterms:W3CDTF">2026-10-19T08:25:00Z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8819DD3CE0EC4AF28EF6566F84BD0BE3_12</vt:lpwstr>
  </property>
</Properties>
</file>