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93B" w:rsidRDefault="00BF4486">
      <w:pPr>
        <w:spacing w:after="331" w:line="240" w:lineRule="auto"/>
        <w:ind w:left="2" w:firstLine="0"/>
        <w:contextualSpacing/>
        <w:jc w:val="center"/>
        <w:rPr>
          <w:b/>
          <w:sz w:val="28"/>
        </w:rPr>
      </w:pPr>
      <w:r>
        <w:rPr>
          <w:b/>
          <w:sz w:val="28"/>
        </w:rPr>
        <w:t xml:space="preserve">Д О Г О </w:t>
      </w:r>
      <w:proofErr w:type="gramStart"/>
      <w:r>
        <w:rPr>
          <w:b/>
          <w:sz w:val="28"/>
        </w:rPr>
        <w:t>В О</w:t>
      </w:r>
      <w:proofErr w:type="gramEnd"/>
      <w:r>
        <w:rPr>
          <w:b/>
          <w:sz w:val="28"/>
        </w:rPr>
        <w:t xml:space="preserve"> Р № </w:t>
      </w:r>
      <w:r w:rsidR="006C6476">
        <w:rPr>
          <w:b/>
          <w:sz w:val="28"/>
        </w:rPr>
        <w:t>________________</w:t>
      </w:r>
    </w:p>
    <w:p w:rsidR="00B4793B" w:rsidRDefault="00B4793B">
      <w:pPr>
        <w:spacing w:after="331" w:line="240" w:lineRule="auto"/>
        <w:ind w:left="2" w:firstLine="0"/>
        <w:contextualSpacing/>
        <w:jc w:val="center"/>
      </w:pPr>
    </w:p>
    <w:p w:rsidR="00B4793B" w:rsidRDefault="00BF4486">
      <w:pPr>
        <w:tabs>
          <w:tab w:val="right" w:pos="9737"/>
        </w:tabs>
        <w:spacing w:after="350" w:line="240" w:lineRule="auto"/>
        <w:ind w:left="-15" w:firstLine="0"/>
        <w:contextualSpacing/>
        <w:jc w:val="center"/>
      </w:pPr>
      <w:r>
        <w:t>г. Приморск</w:t>
      </w:r>
      <w:r w:rsidR="006C6476">
        <w:t xml:space="preserve"> Ленинградской области</w:t>
      </w:r>
      <w:r>
        <w:t xml:space="preserve">       </w:t>
      </w:r>
      <w:r>
        <w:tab/>
        <w:t xml:space="preserve">      </w:t>
      </w:r>
      <w:proofErr w:type="gramStart"/>
      <w:r>
        <w:t xml:space="preserve">   «</w:t>
      </w:r>
      <w:proofErr w:type="gramEnd"/>
      <w:r>
        <w:t>___» ____________2026 г.</w:t>
      </w:r>
    </w:p>
    <w:p w:rsidR="00B4793B" w:rsidRDefault="00B4793B">
      <w:pPr>
        <w:tabs>
          <w:tab w:val="right" w:pos="9737"/>
        </w:tabs>
        <w:spacing w:after="350" w:line="240" w:lineRule="auto"/>
        <w:ind w:left="-15" w:firstLine="0"/>
        <w:contextualSpacing/>
        <w:jc w:val="both"/>
      </w:pPr>
    </w:p>
    <w:p w:rsidR="00B4793B" w:rsidRDefault="006C6476">
      <w:pPr>
        <w:ind w:firstLine="841"/>
        <w:jc w:val="both"/>
      </w:pPr>
      <w:r>
        <w:rPr>
          <w:b/>
          <w:bCs/>
        </w:rPr>
        <w:t>___________________</w:t>
      </w:r>
      <w:r w:rsidR="00BF4486">
        <w:t xml:space="preserve">, именуемый в дальнейшем «Исполнитель», с одной стороны и </w:t>
      </w:r>
      <w:r w:rsidR="00BF4486">
        <w:rPr>
          <w:b/>
          <w:bCs/>
          <w:szCs w:val="24"/>
        </w:rPr>
        <w:t>Государственное бюджетное учреждение здравоохранения Ленинградской области «Приморская районная больница» (ГБУЗ ЛО «Приморская РБ»)</w:t>
      </w:r>
      <w:r w:rsidR="00BF4486">
        <w:rPr>
          <w:bCs/>
          <w:szCs w:val="24"/>
        </w:rPr>
        <w:t>, в лице главного врача Постниковой Юлии Александровны, действующего на основании Устава, именуемое в дальнейшем «Заказчик»</w:t>
      </w:r>
      <w:r w:rsidR="00BF4486">
        <w:t>, с другой стороны, на основании пункта 4 части 1 статьи 93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 договор поставки (далее – Договор) о нижеследующем:</w:t>
      </w:r>
    </w:p>
    <w:p w:rsidR="00B4793B" w:rsidRDefault="00B4793B">
      <w:pPr>
        <w:spacing w:line="240" w:lineRule="auto"/>
        <w:ind w:left="0" w:firstLine="851"/>
        <w:contextualSpacing/>
        <w:jc w:val="both"/>
      </w:pPr>
    </w:p>
    <w:p w:rsidR="00B4793B" w:rsidRDefault="00BF4486">
      <w:pPr>
        <w:numPr>
          <w:ilvl w:val="0"/>
          <w:numId w:val="7"/>
        </w:numPr>
        <w:spacing w:after="332" w:line="240" w:lineRule="auto"/>
        <w:ind w:right="11" w:hanging="240"/>
        <w:contextualSpacing/>
        <w:jc w:val="center"/>
      </w:pPr>
      <w:r>
        <w:rPr>
          <w:b/>
        </w:rPr>
        <w:t>Предмет договора.</w:t>
      </w:r>
    </w:p>
    <w:p w:rsidR="00B4793B" w:rsidRDefault="00BF4486">
      <w:pPr>
        <w:jc w:val="both"/>
      </w:pPr>
      <w:r>
        <w:t>1.1 Исполнитель обязуется оказать Заказчику техническую поддержку в виде услуги по сопровождению ПРОДУКТОВ, перечисленных в 1.2 Договора, а также связанные с сопровождением ПРОДУКТОВ консультационные услуги.</w:t>
      </w:r>
    </w:p>
    <w:p w:rsidR="00B4793B" w:rsidRDefault="00BF4486">
      <w:pPr>
        <w:pStyle w:val="a8"/>
        <w:numPr>
          <w:ilvl w:val="1"/>
          <w:numId w:val="8"/>
        </w:numPr>
        <w:spacing w:line="240" w:lineRule="auto"/>
        <w:jc w:val="both"/>
      </w:pPr>
      <w:r>
        <w:t>ПРОДУКТЫ, пользователем которых является Заказчик:</w:t>
      </w:r>
    </w:p>
    <w:p w:rsidR="00B4793B" w:rsidRDefault="00BF4486">
      <w:pPr>
        <w:spacing w:line="240" w:lineRule="auto"/>
        <w:jc w:val="both"/>
        <w:rPr>
          <w:i/>
          <w:color w:val="auto"/>
        </w:rPr>
      </w:pPr>
      <w:r>
        <w:rPr>
          <w:i/>
          <w:color w:val="auto"/>
        </w:rPr>
        <w:t>- 1</w:t>
      </w:r>
      <w:proofErr w:type="gramStart"/>
      <w:r>
        <w:rPr>
          <w:i/>
          <w:color w:val="auto"/>
        </w:rPr>
        <w:t>С:Бухгалтерия</w:t>
      </w:r>
      <w:proofErr w:type="gramEnd"/>
      <w:r>
        <w:rPr>
          <w:i/>
          <w:color w:val="auto"/>
        </w:rPr>
        <w:t xml:space="preserve"> государственного учреждения 8</w:t>
      </w:r>
    </w:p>
    <w:p w:rsidR="00B4793B" w:rsidRDefault="00BF4486">
      <w:pPr>
        <w:spacing w:line="240" w:lineRule="auto"/>
        <w:jc w:val="both"/>
        <w:rPr>
          <w:i/>
          <w:color w:val="auto"/>
        </w:rPr>
      </w:pPr>
      <w:r>
        <w:rPr>
          <w:i/>
          <w:color w:val="auto"/>
        </w:rPr>
        <w:t>- 1</w:t>
      </w:r>
      <w:proofErr w:type="gramStart"/>
      <w:r>
        <w:rPr>
          <w:i/>
          <w:color w:val="auto"/>
        </w:rPr>
        <w:t>С:Зарплата</w:t>
      </w:r>
      <w:proofErr w:type="gramEnd"/>
      <w:r>
        <w:rPr>
          <w:i/>
          <w:color w:val="auto"/>
        </w:rPr>
        <w:t xml:space="preserve"> и кадры государственного учреждения 8</w:t>
      </w:r>
    </w:p>
    <w:p w:rsidR="00B4793B" w:rsidRDefault="00BF4486">
      <w:pPr>
        <w:spacing w:line="240" w:lineRule="auto"/>
        <w:jc w:val="both"/>
      </w:pPr>
      <w:r>
        <w:t>1.3 Спецификация технической поддержки:</w:t>
      </w:r>
    </w:p>
    <w:p w:rsidR="00B4793B" w:rsidRDefault="00BF4486">
      <w:pPr>
        <w:spacing w:line="240" w:lineRule="auto"/>
        <w:jc w:val="both"/>
        <w:rPr>
          <w:i/>
        </w:rPr>
      </w:pPr>
      <w:r>
        <w:rPr>
          <w:i/>
        </w:rPr>
        <w:t>- Консультирование по вопросам эксплуатации ПРОДУКТОВ и по сложным вопросам учета и работы в ПРОДУКТАХ.</w:t>
      </w:r>
    </w:p>
    <w:p w:rsidR="00B4793B" w:rsidRDefault="00B4793B">
      <w:pPr>
        <w:spacing w:line="240" w:lineRule="auto"/>
        <w:ind w:left="0" w:firstLine="0"/>
        <w:contextualSpacing/>
      </w:pPr>
    </w:p>
    <w:p w:rsidR="00B4793B" w:rsidRDefault="00BF4486">
      <w:pPr>
        <w:jc w:val="center"/>
        <w:rPr>
          <w:b/>
        </w:rPr>
      </w:pPr>
      <w:r>
        <w:rPr>
          <w:b/>
        </w:rPr>
        <w:t>2. Обязанности Исполнителя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>2.1 Исполнитель обязуется оказывать услуги, объем и содержание которых определяется настоящим Договором.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>2.2 Услуги Исполнителя направлены на обеспечение возможности Заказчика беспрепятственно и бесперебойно использовать типовые функции и возможности ПРОДУКТОВ, описанные в пользовательской документации, включая документацию в электронном виде, размещаемую на сайтах правообладателя. Реализация специфических, не описанных в документации, функций и возможностей в соответствии с потребностями или ожиданиями Заказчика не гарантируется.</w:t>
      </w:r>
    </w:p>
    <w:p w:rsidR="00B4793B" w:rsidRDefault="00B4793B">
      <w:pPr>
        <w:spacing w:after="27" w:line="240" w:lineRule="auto"/>
        <w:ind w:left="-5"/>
        <w:contextualSpacing/>
      </w:pPr>
    </w:p>
    <w:p w:rsidR="00B4793B" w:rsidRDefault="00BF4486">
      <w:pPr>
        <w:jc w:val="center"/>
        <w:rPr>
          <w:b/>
        </w:rPr>
      </w:pPr>
      <w:r>
        <w:rPr>
          <w:b/>
        </w:rPr>
        <w:t>3. Обязанности Заказчика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>3.1 Своевременно оплачивать услуги согласно выставленным счетам.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 xml:space="preserve">3.2 </w:t>
      </w:r>
      <w:proofErr w:type="gramStart"/>
      <w:r>
        <w:t>В</w:t>
      </w:r>
      <w:proofErr w:type="gramEnd"/>
      <w:r>
        <w:t xml:space="preserve"> процессе эксплуатации ПРОДУКТОВ Заказчик обязан соблюдать требования пользовательской документации и с разумной периодичностью создавать архивные копии баз данных на собственных локальных носителях или сторонних серверах, чтобы исключить потерю данных по независящим от сторон причинам.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 xml:space="preserve">3.3 </w:t>
      </w:r>
      <w:proofErr w:type="gramStart"/>
      <w:r>
        <w:t>В</w:t>
      </w:r>
      <w:proofErr w:type="gramEnd"/>
      <w:r>
        <w:t xml:space="preserve"> случае необходимости выезда специалиста Исполнителя в офис к Заказчику предоставить такому специалисту доступ на территорию и к ЭВМ Заказчика, обеспечить работоспособность ЭВМ и, в случае необходимости, подключение ее к сети Интернет.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 xml:space="preserve">3.4 </w:t>
      </w:r>
      <w:proofErr w:type="gramStart"/>
      <w:r>
        <w:t>В</w:t>
      </w:r>
      <w:proofErr w:type="gramEnd"/>
      <w:r>
        <w:t xml:space="preserve"> случае оказания услуг через средства дистанционной коммуникации, Заказчик обязан предоставить возможность использования данных средств, с соблюдением правил лицензирования, предъявляемых к данным средствам дистанционной коммуникации.</w:t>
      </w:r>
    </w:p>
    <w:p w:rsidR="00B4793B" w:rsidRDefault="00BF4486">
      <w:pPr>
        <w:spacing w:after="27" w:line="240" w:lineRule="auto"/>
        <w:ind w:left="-5"/>
        <w:contextualSpacing/>
        <w:jc w:val="both"/>
      </w:pPr>
      <w:r>
        <w:t xml:space="preserve">3.5 </w:t>
      </w:r>
      <w:bookmarkStart w:id="0" w:name="OLE_LINK36"/>
      <w:bookmarkStart w:id="1" w:name="OLE_LINK35"/>
      <w:r>
        <w:t>Не позднее трех рабочих дней с момента предоставления Акта об оказании услуг сделать в нем отметку о приемке услуг либо передать мотивированный письменный отказ от приемки</w:t>
      </w:r>
      <w:bookmarkEnd w:id="0"/>
      <w:bookmarkEnd w:id="1"/>
      <w:r>
        <w:t>.</w:t>
      </w:r>
    </w:p>
    <w:p w:rsidR="00B4793B" w:rsidRDefault="00BF4486">
      <w:pPr>
        <w:spacing w:after="343" w:line="240" w:lineRule="auto"/>
        <w:ind w:left="-5"/>
        <w:contextualSpacing/>
        <w:jc w:val="both"/>
      </w:pPr>
      <w:bookmarkStart w:id="2" w:name="OLE_LINK16"/>
      <w:bookmarkStart w:id="3" w:name="OLE_LINK15"/>
      <w:bookmarkStart w:id="4" w:name="OLE_LINK18"/>
      <w:bookmarkStart w:id="5" w:name="OLE_LINK17"/>
      <w:bookmarkEnd w:id="2"/>
      <w:bookmarkEnd w:id="3"/>
      <w:r>
        <w:t xml:space="preserve">3.6 </w:t>
      </w:r>
      <w:bookmarkEnd w:id="4"/>
      <w:bookmarkEnd w:id="5"/>
      <w:r>
        <w:t>Не нарушать условия использования ПРОДУКТОВ, установленных правообладателем.</w:t>
      </w:r>
    </w:p>
    <w:p w:rsidR="00B4793B" w:rsidRDefault="00B4793B">
      <w:pPr>
        <w:spacing w:after="343" w:line="240" w:lineRule="auto"/>
        <w:ind w:left="-5"/>
        <w:contextualSpacing/>
      </w:pPr>
      <w:bookmarkStart w:id="6" w:name="OLE_LINK16_Копия_1"/>
      <w:bookmarkStart w:id="7" w:name="OLE_LINK15_Копия_1"/>
      <w:bookmarkEnd w:id="6"/>
      <w:bookmarkEnd w:id="7"/>
    </w:p>
    <w:p w:rsidR="00B4793B" w:rsidRDefault="00BF4486">
      <w:pPr>
        <w:numPr>
          <w:ilvl w:val="0"/>
          <w:numId w:val="9"/>
        </w:numPr>
        <w:spacing w:after="332" w:line="240" w:lineRule="auto"/>
        <w:ind w:right="18" w:hanging="240"/>
        <w:contextualSpacing/>
        <w:jc w:val="center"/>
      </w:pPr>
      <w:r>
        <w:rPr>
          <w:b/>
        </w:rPr>
        <w:t>Учет оказанных услуг.</w:t>
      </w:r>
    </w:p>
    <w:p w:rsidR="00B4793B" w:rsidRDefault="00BF4486">
      <w:pPr>
        <w:spacing w:after="332" w:line="240" w:lineRule="auto"/>
        <w:ind w:left="7" w:right="18" w:firstLine="0"/>
        <w:contextualSpacing/>
        <w:jc w:val="both"/>
      </w:pPr>
      <w:r>
        <w:t>4.1 По окончании месяца Исполнитель составляет Акт об оказании услуг.</w:t>
      </w:r>
    </w:p>
    <w:p w:rsidR="00B4793B" w:rsidRDefault="00BF4486">
      <w:pPr>
        <w:spacing w:after="332" w:line="240" w:lineRule="auto"/>
        <w:ind w:left="7" w:right="18" w:firstLine="0"/>
        <w:contextualSpacing/>
        <w:jc w:val="both"/>
      </w:pPr>
      <w:r>
        <w:lastRenderedPageBreak/>
        <w:t>4.2 Заказчик обязан не позднее трех рабочих дней с момента предоставления Акта об оказании услуг сделать в нем отметку о приемке услуг либо передать мотивированный письменный отказ от приемки.</w:t>
      </w:r>
    </w:p>
    <w:p w:rsidR="00B4793B" w:rsidRDefault="00BF4486">
      <w:pPr>
        <w:spacing w:after="332" w:line="240" w:lineRule="auto"/>
        <w:ind w:left="7" w:right="18" w:firstLine="0"/>
        <w:contextualSpacing/>
        <w:jc w:val="both"/>
      </w:pPr>
      <w:r>
        <w:t xml:space="preserve">4.3 </w:t>
      </w:r>
      <w:proofErr w:type="gramStart"/>
      <w:r>
        <w:t>В</w:t>
      </w:r>
      <w:proofErr w:type="gramEnd"/>
      <w:r>
        <w:t xml:space="preserve"> случае мотивированного отказа Заказчика сторонами составляется двухсторонний акт с причинами и сроками их устранения.</w:t>
      </w:r>
    </w:p>
    <w:p w:rsidR="00B4793B" w:rsidRDefault="00B4793B">
      <w:pPr>
        <w:spacing w:after="332" w:line="240" w:lineRule="auto"/>
        <w:ind w:left="0" w:right="18" w:firstLine="0"/>
        <w:contextualSpacing/>
      </w:pPr>
    </w:p>
    <w:p w:rsidR="00B4793B" w:rsidRDefault="00BF4486">
      <w:pPr>
        <w:numPr>
          <w:ilvl w:val="0"/>
          <w:numId w:val="10"/>
        </w:numPr>
        <w:spacing w:after="332" w:line="240" w:lineRule="auto"/>
        <w:ind w:right="18" w:hanging="240"/>
        <w:contextualSpacing/>
        <w:jc w:val="center"/>
      </w:pPr>
      <w:r>
        <w:rPr>
          <w:b/>
        </w:rPr>
        <w:t>Стоимость и порядок расчетов.</w:t>
      </w:r>
    </w:p>
    <w:p w:rsidR="00B4793B" w:rsidRDefault="00BF4486">
      <w:pPr>
        <w:spacing w:line="240" w:lineRule="auto"/>
        <w:jc w:val="both"/>
        <w:rPr>
          <w:b/>
          <w:bCs/>
          <w:i/>
          <w:iCs/>
          <w:color w:val="FF0000"/>
        </w:rPr>
      </w:pPr>
      <w:r>
        <w:t xml:space="preserve">5.1 За услуги, оказываемые Исполнителем в соответствии с условиями настоящего Договора, Заказчик оплачивает Исполнителю в течение всего срока действия Договора </w:t>
      </w:r>
      <w:r>
        <w:rPr>
          <w:b/>
          <w:bCs/>
        </w:rPr>
        <w:t>стоимость услуг</w:t>
      </w:r>
      <w:r w:rsidR="006C6476">
        <w:rPr>
          <w:b/>
          <w:bCs/>
        </w:rPr>
        <w:t xml:space="preserve"> в месяц составляет</w:t>
      </w:r>
      <w:r>
        <w:rPr>
          <w:b/>
          <w:bCs/>
        </w:rPr>
        <w:t xml:space="preserve"> </w:t>
      </w:r>
      <w:r w:rsidR="006C6476">
        <w:rPr>
          <w:b/>
          <w:bCs/>
          <w:color w:val="auto"/>
        </w:rPr>
        <w:t>_____________</w:t>
      </w:r>
      <w:r>
        <w:rPr>
          <w:b/>
          <w:bCs/>
          <w:color w:val="auto"/>
        </w:rPr>
        <w:t xml:space="preserve"> (</w:t>
      </w:r>
      <w:r w:rsidR="006C6476">
        <w:rPr>
          <w:b/>
          <w:bCs/>
          <w:color w:val="auto"/>
        </w:rPr>
        <w:t>_____________</w:t>
      </w:r>
      <w:r>
        <w:rPr>
          <w:b/>
          <w:bCs/>
          <w:color w:val="auto"/>
        </w:rPr>
        <w:t xml:space="preserve">) рублей, </w:t>
      </w:r>
      <w:r w:rsidR="006C6476">
        <w:rPr>
          <w:b/>
          <w:bCs/>
          <w:color w:val="auto"/>
        </w:rPr>
        <w:t xml:space="preserve">в </w:t>
      </w:r>
      <w:proofErr w:type="spellStart"/>
      <w:r w:rsidR="006C6476">
        <w:rPr>
          <w:b/>
          <w:bCs/>
          <w:color w:val="auto"/>
        </w:rPr>
        <w:t>т.ч.</w:t>
      </w:r>
      <w:r>
        <w:rPr>
          <w:b/>
          <w:bCs/>
          <w:color w:val="auto"/>
        </w:rPr>
        <w:t>НДС</w:t>
      </w:r>
      <w:proofErr w:type="spellEnd"/>
      <w:r>
        <w:rPr>
          <w:b/>
          <w:bCs/>
          <w:color w:val="auto"/>
        </w:rPr>
        <w:t xml:space="preserve"> </w:t>
      </w:r>
      <w:r w:rsidR="006C6476">
        <w:rPr>
          <w:b/>
          <w:bCs/>
          <w:color w:val="auto"/>
        </w:rPr>
        <w:t>(НДС не облагается)</w:t>
      </w:r>
      <w:r>
        <w:rPr>
          <w:b/>
          <w:bCs/>
          <w:color w:val="auto"/>
        </w:rPr>
        <w:t xml:space="preserve">. Общая сумма договора </w:t>
      </w:r>
      <w:r w:rsidR="006C6476">
        <w:rPr>
          <w:b/>
          <w:bCs/>
          <w:color w:val="auto"/>
        </w:rPr>
        <w:t>__________</w:t>
      </w:r>
      <w:r>
        <w:rPr>
          <w:b/>
          <w:bCs/>
          <w:color w:val="auto"/>
        </w:rPr>
        <w:t xml:space="preserve"> (</w:t>
      </w:r>
      <w:r w:rsidR="006C6476">
        <w:rPr>
          <w:b/>
          <w:bCs/>
          <w:color w:val="auto"/>
        </w:rPr>
        <w:t>_____________</w:t>
      </w:r>
      <w:r>
        <w:rPr>
          <w:b/>
          <w:bCs/>
          <w:color w:val="auto"/>
        </w:rPr>
        <w:t>) рублей</w:t>
      </w:r>
      <w:r w:rsidR="006C6476">
        <w:rPr>
          <w:b/>
          <w:bCs/>
          <w:color w:val="auto"/>
        </w:rPr>
        <w:t xml:space="preserve">, в </w:t>
      </w:r>
      <w:proofErr w:type="spellStart"/>
      <w:r w:rsidR="006C6476">
        <w:rPr>
          <w:b/>
          <w:bCs/>
          <w:color w:val="auto"/>
        </w:rPr>
        <w:t>т.ч</w:t>
      </w:r>
      <w:proofErr w:type="spellEnd"/>
      <w:r w:rsidR="006C6476">
        <w:rPr>
          <w:b/>
          <w:bCs/>
          <w:color w:val="auto"/>
        </w:rPr>
        <w:t>. НДС (НДС не облагается)</w:t>
      </w:r>
      <w:r>
        <w:rPr>
          <w:b/>
          <w:bCs/>
          <w:color w:val="auto"/>
        </w:rPr>
        <w:t>.</w:t>
      </w:r>
    </w:p>
    <w:p w:rsidR="00B4793B" w:rsidRDefault="00BF4486">
      <w:pPr>
        <w:spacing w:line="240" w:lineRule="auto"/>
        <w:jc w:val="both"/>
        <w:rPr>
          <w:color w:val="auto"/>
        </w:rPr>
      </w:pPr>
      <w:r>
        <w:t>5.2 Вознаграждение выплачивается в установленном п. 5.1.  размере вне зависимости от фактического объема оказанных услуг Исполнителем, после подписания Акта об оказании услуг, в течение 5 (пяти) банковских дней</w:t>
      </w:r>
      <w:r>
        <w:rPr>
          <w:color w:val="auto"/>
        </w:rPr>
        <w:t>. Оплата за декабрь месяц текущего года производится не позднее 15 декабря авансом</w:t>
      </w:r>
      <w:r w:rsidR="006C6476">
        <w:rPr>
          <w:color w:val="auto"/>
        </w:rPr>
        <w:t>, на основании счета</w:t>
      </w:r>
      <w:r>
        <w:rPr>
          <w:color w:val="auto"/>
        </w:rPr>
        <w:t>, с последующим предоставление акта.</w:t>
      </w:r>
    </w:p>
    <w:p w:rsidR="00B4793B" w:rsidRDefault="00BF4486">
      <w:pPr>
        <w:spacing w:after="607" w:line="240" w:lineRule="auto"/>
        <w:contextualSpacing/>
        <w:jc w:val="both"/>
      </w:pPr>
      <w:r>
        <w:rPr>
          <w:color w:val="auto"/>
        </w:rPr>
        <w:t xml:space="preserve">5.3 Цена Договора является твердой и </w:t>
      </w:r>
      <w:r>
        <w:t>изменению в одностороннем порядке не подлежат.</w:t>
      </w:r>
    </w:p>
    <w:p w:rsidR="00B4793B" w:rsidRDefault="00B4793B">
      <w:pPr>
        <w:spacing w:after="607" w:line="240" w:lineRule="auto"/>
        <w:contextualSpacing/>
      </w:pPr>
    </w:p>
    <w:p w:rsidR="00B4793B" w:rsidRDefault="00BF4486">
      <w:pPr>
        <w:jc w:val="center"/>
        <w:rPr>
          <w:b/>
        </w:rPr>
      </w:pPr>
      <w:r>
        <w:rPr>
          <w:b/>
        </w:rPr>
        <w:t>6. Ответственности сторон</w:t>
      </w:r>
    </w:p>
    <w:p w:rsidR="00B4793B" w:rsidRDefault="00BF4486">
      <w:pPr>
        <w:spacing w:line="240" w:lineRule="auto"/>
        <w:ind w:left="-5"/>
        <w:contextualSpacing/>
        <w:jc w:val="both"/>
      </w:pPr>
      <w:r>
        <w:t xml:space="preserve">6.1 </w:t>
      </w:r>
      <w:proofErr w:type="gramStart"/>
      <w:r>
        <w:t>В</w:t>
      </w:r>
      <w:proofErr w:type="gramEnd"/>
      <w:r>
        <w:t xml:space="preserve"> случае сопровождения программ, воспроизведенных в офисе у Заказчика, Заказчик обязуется по требованию Исполнителя предоставить документы, подтверждающие </w:t>
      </w:r>
      <w:proofErr w:type="spellStart"/>
      <w:r>
        <w:t>лицензионность</w:t>
      </w:r>
      <w:proofErr w:type="spellEnd"/>
      <w:r>
        <w:t xml:space="preserve"> используемого программного обеспечения, перед началом оказания услуг.</w:t>
      </w:r>
    </w:p>
    <w:p w:rsidR="00B4793B" w:rsidRDefault="00BF4486">
      <w:pPr>
        <w:spacing w:line="240" w:lineRule="auto"/>
        <w:ind w:left="-5"/>
        <w:contextualSpacing/>
        <w:jc w:val="both"/>
      </w:pPr>
      <w:r>
        <w:t>6.2 Исполнитель не несет ответственности за работоспособность нелицензионного программного обеспечения.</w:t>
      </w:r>
    </w:p>
    <w:p w:rsidR="00B4793B" w:rsidRDefault="00BF4486">
      <w:pPr>
        <w:spacing w:line="240" w:lineRule="auto"/>
        <w:ind w:left="-5"/>
        <w:contextualSpacing/>
        <w:jc w:val="both"/>
      </w:pPr>
      <w:r>
        <w:t xml:space="preserve">6.3 </w:t>
      </w:r>
      <w:proofErr w:type="gramStart"/>
      <w:r>
        <w:t>В</w:t>
      </w:r>
      <w:proofErr w:type="gramEnd"/>
      <w:r>
        <w:t xml:space="preserve"> случае, если Заказчик утрачивает право на использование конкретных ПРОДУКТОВ, в частности вследствие переуступки прав использования третьей стороне, Заказчик обязан немедленно уведомить об этом Исполнителя. Действие технической поддержки в отношении таких программ прекращается.</w:t>
      </w:r>
    </w:p>
    <w:p w:rsidR="00B4793B" w:rsidRDefault="00BF4486">
      <w:pPr>
        <w:spacing w:line="240" w:lineRule="auto"/>
        <w:ind w:left="-5"/>
        <w:contextualSpacing/>
        <w:jc w:val="both"/>
      </w:pPr>
      <w:bookmarkStart w:id="8" w:name="OLE_LINK27"/>
      <w:r>
        <w:t>6.4 За невыполнение или ненадлежащее выполнение обязательств Исполнитель и Заказчик несут ответственность в соответствии с действующим российским законодательством.</w:t>
      </w:r>
      <w:bookmarkEnd w:id="8"/>
    </w:p>
    <w:p w:rsidR="00B4793B" w:rsidRDefault="00BF4486">
      <w:pPr>
        <w:spacing w:line="240" w:lineRule="auto"/>
        <w:ind w:left="-5"/>
        <w:contextualSpacing/>
        <w:jc w:val="both"/>
      </w:pPr>
      <w:r>
        <w:t xml:space="preserve">6.5 </w:t>
      </w:r>
      <w:bookmarkStart w:id="9" w:name="OLE_LINK26"/>
      <w:r>
        <w:t>Принимая решение о самостоятельной установке, адаптации и модификации ПРОДУКТОВ, Заказчик освобождает Исполнителя от ответственности за возможную некорректность работ и последующие сбои в работе ПРОДУКТОВ</w:t>
      </w:r>
      <w:bookmarkEnd w:id="9"/>
      <w:r>
        <w:t>.</w:t>
      </w:r>
    </w:p>
    <w:p w:rsidR="00B4793B" w:rsidRDefault="00BF4486">
      <w:pPr>
        <w:spacing w:line="240" w:lineRule="auto"/>
        <w:ind w:left="-5"/>
        <w:contextualSpacing/>
        <w:jc w:val="both"/>
      </w:pPr>
      <w:r>
        <w:t xml:space="preserve">6.6 </w:t>
      </w:r>
      <w:bookmarkStart w:id="10" w:name="OLE_LINK28"/>
      <w:r>
        <w:t xml:space="preserve">Исполнитель не несет ответственности за последствия, возникшие вследствие нарушения Заказчиком п. 3.2 </w:t>
      </w:r>
      <w:bookmarkEnd w:id="10"/>
      <w:r>
        <w:t>Договора.</w:t>
      </w:r>
    </w:p>
    <w:p w:rsidR="00B4793B" w:rsidRDefault="00BF4486">
      <w:pPr>
        <w:spacing w:after="665" w:line="240" w:lineRule="auto"/>
        <w:ind w:left="-5"/>
        <w:contextualSpacing/>
        <w:jc w:val="both"/>
      </w:pPr>
      <w:r>
        <w:t xml:space="preserve">6.7 </w:t>
      </w:r>
      <w:proofErr w:type="gramStart"/>
      <w:r>
        <w:t>В</w:t>
      </w:r>
      <w:proofErr w:type="gramEnd"/>
      <w:r>
        <w:t xml:space="preserve"> случае сбоев в ПРОДУКТАХ, вызванных ошибками, допущенными специалистами Исполнителя, Исполнитель обязан в согласованные с Заказчиком сроки за свой счет исправить выявленные Заказчиком недостатки.</w:t>
      </w:r>
    </w:p>
    <w:p w:rsidR="00B4793B" w:rsidRDefault="00B4793B">
      <w:pPr>
        <w:spacing w:after="665" w:line="240" w:lineRule="auto"/>
        <w:ind w:left="-5"/>
        <w:contextualSpacing/>
      </w:pPr>
    </w:p>
    <w:p w:rsidR="00B4793B" w:rsidRDefault="00BF4486">
      <w:pPr>
        <w:jc w:val="center"/>
        <w:rPr>
          <w:b/>
        </w:rPr>
      </w:pPr>
      <w:r>
        <w:rPr>
          <w:b/>
        </w:rPr>
        <w:t>7. Обстоятельства непреодолимой силы</w:t>
      </w:r>
    </w:p>
    <w:p w:rsidR="00B4793B" w:rsidRDefault="00BF4486">
      <w:pPr>
        <w:spacing w:line="240" w:lineRule="auto"/>
        <w:ind w:left="-5"/>
        <w:contextualSpacing/>
        <w:jc w:val="both"/>
      </w:pPr>
      <w:r>
        <w:t>7.1 Исполнитель и Заказчик освобождаются от ответственности за частичное или полное неисполнение обязательств, указанных в Договоре, если такое неисполнение явилось следствием обстоятельств непреодолимой силы (форс-мажор).</w:t>
      </w:r>
    </w:p>
    <w:p w:rsidR="00B4793B" w:rsidRDefault="00B4793B">
      <w:pPr>
        <w:spacing w:line="240" w:lineRule="auto"/>
        <w:ind w:left="-5"/>
        <w:contextualSpacing/>
      </w:pPr>
    </w:p>
    <w:p w:rsidR="00B4793B" w:rsidRDefault="00BF4486">
      <w:pPr>
        <w:jc w:val="center"/>
        <w:rPr>
          <w:b/>
        </w:rPr>
      </w:pPr>
      <w:r>
        <w:rPr>
          <w:b/>
        </w:rPr>
        <w:t>8. Разрешение споров</w:t>
      </w:r>
    </w:p>
    <w:p w:rsidR="00B4793B" w:rsidRDefault="00BF4486">
      <w:pPr>
        <w:spacing w:line="240" w:lineRule="auto"/>
        <w:ind w:left="-5"/>
        <w:contextualSpacing/>
        <w:jc w:val="both"/>
      </w:pPr>
      <w:r>
        <w:t>8.1 Все споры и разногласия, которые могут возникнуть между Исполнителем и Заказчиком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B4793B" w:rsidRDefault="00BF4486">
      <w:pPr>
        <w:spacing w:after="307" w:line="240" w:lineRule="auto"/>
        <w:ind w:left="-5"/>
        <w:contextualSpacing/>
        <w:jc w:val="both"/>
      </w:pPr>
      <w:r>
        <w:t xml:space="preserve">8.2 При </w:t>
      </w:r>
      <w:proofErr w:type="spellStart"/>
      <w:r>
        <w:t>неурегулировании</w:t>
      </w:r>
      <w:proofErr w:type="spellEnd"/>
      <w:r>
        <w:t xml:space="preserve"> в процессе переговоров спорных вопросов, споры разрешаются в Арбитражном суде Санкт-Петербурга и Ленинградской области в соответствии с Российским законодательством.</w:t>
      </w:r>
    </w:p>
    <w:p w:rsidR="00B4793B" w:rsidRDefault="00B4793B">
      <w:pPr>
        <w:ind w:left="0" w:firstLine="0"/>
        <w:rPr>
          <w:b/>
        </w:rPr>
      </w:pPr>
    </w:p>
    <w:p w:rsidR="00B4793B" w:rsidRDefault="00BF4486">
      <w:pPr>
        <w:ind w:left="0" w:firstLine="0"/>
        <w:jc w:val="center"/>
        <w:rPr>
          <w:b/>
        </w:rPr>
      </w:pPr>
      <w:r>
        <w:rPr>
          <w:b/>
        </w:rPr>
        <w:t>9. Прочие условия</w:t>
      </w:r>
    </w:p>
    <w:p w:rsidR="00B4793B" w:rsidRDefault="00BF4486">
      <w:pPr>
        <w:spacing w:line="240" w:lineRule="auto"/>
        <w:ind w:left="-5"/>
        <w:contextualSpacing/>
      </w:pPr>
      <w:r>
        <w:t>9.1 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 w:rsidR="00B4793B" w:rsidRDefault="00BF4486">
      <w:pPr>
        <w:spacing w:line="240" w:lineRule="auto"/>
        <w:ind w:left="-5"/>
        <w:contextualSpacing/>
      </w:pPr>
      <w:r>
        <w:lastRenderedPageBreak/>
        <w:t xml:space="preserve">9.2 </w:t>
      </w:r>
      <w:bookmarkStart w:id="11" w:name="OLE_LINK37"/>
      <w:r>
        <w:t>Исполнитель имеет право привлекать</w:t>
      </w:r>
      <w:bookmarkEnd w:id="11"/>
      <w:r>
        <w:t xml:space="preserve"> третьих лиц, в целях выполнения части услуг, указанных в Договоре.</w:t>
      </w:r>
    </w:p>
    <w:p w:rsidR="00B4793B" w:rsidRDefault="00BF4486">
      <w:pPr>
        <w:spacing w:line="240" w:lineRule="auto"/>
        <w:ind w:left="-5"/>
        <w:contextualSpacing/>
      </w:pPr>
      <w:r>
        <w:t xml:space="preserve">9.3 </w:t>
      </w:r>
      <w:proofErr w:type="gramStart"/>
      <w:r>
        <w:t>В</w:t>
      </w:r>
      <w:proofErr w:type="gramEnd"/>
      <w:r>
        <w:t xml:space="preserve"> случае привлечения третьих лиц Исполнитель несет ответственность за их действия перед Заказчиком.</w:t>
      </w:r>
    </w:p>
    <w:p w:rsidR="00B4793B" w:rsidRDefault="00BF4486">
      <w:pPr>
        <w:jc w:val="center"/>
        <w:rPr>
          <w:b/>
        </w:rPr>
      </w:pPr>
      <w:r>
        <w:rPr>
          <w:b/>
        </w:rPr>
        <w:t>10. Конфиденциальность</w:t>
      </w:r>
    </w:p>
    <w:p w:rsidR="00B4793B" w:rsidRDefault="00BF4486">
      <w:pPr>
        <w:spacing w:line="240" w:lineRule="auto"/>
        <w:ind w:left="-5"/>
        <w:contextualSpacing/>
      </w:pPr>
      <w:r>
        <w:t>10.1 Стороны обязуются в период срока действия настоящего Договора, а также после прекращения настоящего Договора не разглашать никакой информации, полученной ею от другой Стороны третьему лицу и не будет использовать эту информацию для своей собственной выгоды.</w:t>
      </w:r>
    </w:p>
    <w:p w:rsidR="00B4793B" w:rsidRDefault="00BF4486">
      <w:pPr>
        <w:spacing w:line="240" w:lineRule="auto"/>
        <w:ind w:left="-5"/>
        <w:contextualSpacing/>
      </w:pPr>
      <w:r>
        <w:t>10.2 Сторона, получившая конфиденциальную информацию, обязана соблюдать столь же высокую степень секретности этой информации, какую она соблюдала бы в отношении своей собственной конфиденциальной информации.</w:t>
      </w:r>
    </w:p>
    <w:p w:rsidR="00B4793B" w:rsidRDefault="00BF4486">
      <w:pPr>
        <w:numPr>
          <w:ilvl w:val="0"/>
          <w:numId w:val="11"/>
        </w:numPr>
        <w:spacing w:after="332" w:line="240" w:lineRule="auto"/>
        <w:ind w:right="22" w:hanging="360"/>
        <w:contextualSpacing/>
        <w:jc w:val="center"/>
      </w:pPr>
      <w:r>
        <w:rPr>
          <w:b/>
        </w:rPr>
        <w:t>Срок действия договора и юридические адреса сторон.</w:t>
      </w:r>
    </w:p>
    <w:p w:rsidR="00B4793B" w:rsidRDefault="00BF4486">
      <w:pPr>
        <w:spacing w:line="240" w:lineRule="auto"/>
        <w:rPr>
          <w:color w:val="auto"/>
        </w:rPr>
      </w:pPr>
      <w:r>
        <w:rPr>
          <w:color w:val="auto"/>
        </w:rPr>
        <w:t>11.1 Договор вступает в силу с момента подписания и распространяет свое действие на отношения, возникшие с 01.0</w:t>
      </w:r>
      <w:r w:rsidR="008E6798">
        <w:rPr>
          <w:color w:val="auto"/>
        </w:rPr>
        <w:t>7</w:t>
      </w:r>
      <w:bookmarkStart w:id="12" w:name="_GoBack"/>
      <w:bookmarkEnd w:id="12"/>
      <w:r>
        <w:rPr>
          <w:color w:val="auto"/>
        </w:rPr>
        <w:t>.2026 г. по 31.12.2026 г., но в любом случае до полного исполнения сторонами своих обязательств.</w:t>
      </w:r>
    </w:p>
    <w:p w:rsidR="00B4793B" w:rsidRDefault="00BF4486">
      <w:pPr>
        <w:spacing w:line="240" w:lineRule="auto"/>
      </w:pPr>
      <w:r>
        <w:rPr>
          <w:color w:val="auto"/>
        </w:rPr>
        <w:t>11.2 Договор может быть расторгнут в одностороннем порядке только после выполнения сторонами обязательств по настоящему Договору</w:t>
      </w:r>
      <w:r>
        <w:t>.</w:t>
      </w:r>
    </w:p>
    <w:p w:rsidR="00B4793B" w:rsidRDefault="00BF4486">
      <w:pPr>
        <w:spacing w:line="240" w:lineRule="auto"/>
      </w:pPr>
      <w:r>
        <w:rPr>
          <w:color w:val="auto"/>
        </w:rPr>
        <w:t xml:space="preserve">11.3 </w:t>
      </w:r>
      <w:r>
        <w:t>Адреса и расчетные счета сторон:</w:t>
      </w:r>
    </w:p>
    <w:tbl>
      <w:tblPr>
        <w:tblStyle w:val="TableGrid"/>
        <w:tblW w:w="957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113"/>
        <w:gridCol w:w="4465"/>
      </w:tblGrid>
      <w:tr w:rsidR="00B4793B">
        <w:trPr>
          <w:trHeight w:val="426"/>
        </w:trPr>
        <w:tc>
          <w:tcPr>
            <w:tcW w:w="5112" w:type="dxa"/>
          </w:tcPr>
          <w:p w:rsidR="00B4793B" w:rsidRDefault="00BF4486">
            <w:pPr>
              <w:spacing w:after="0" w:line="240" w:lineRule="auto"/>
              <w:ind w:left="473" w:firstLine="0"/>
              <w:contextualSpacing/>
            </w:pPr>
            <w:r>
              <w:t>Исполнителя:</w:t>
            </w:r>
          </w:p>
        </w:tc>
        <w:tc>
          <w:tcPr>
            <w:tcW w:w="4465" w:type="dxa"/>
          </w:tcPr>
          <w:p w:rsidR="00B4793B" w:rsidRDefault="00BF4486">
            <w:pPr>
              <w:spacing w:after="0" w:line="240" w:lineRule="auto"/>
              <w:ind w:left="175" w:firstLine="0"/>
              <w:contextualSpacing/>
              <w:jc w:val="center"/>
            </w:pPr>
            <w:r>
              <w:t>Заказчика:</w:t>
            </w:r>
          </w:p>
        </w:tc>
      </w:tr>
      <w:tr w:rsidR="00B4793B">
        <w:trPr>
          <w:trHeight w:val="659"/>
        </w:trPr>
        <w:tc>
          <w:tcPr>
            <w:tcW w:w="5112" w:type="dxa"/>
          </w:tcPr>
          <w:p w:rsidR="00B4793B" w:rsidRDefault="00B4793B">
            <w:pPr>
              <w:spacing w:after="0" w:line="240" w:lineRule="auto"/>
              <w:ind w:left="2" w:firstLine="0"/>
              <w:contextualSpacing/>
            </w:pPr>
          </w:p>
        </w:tc>
        <w:tc>
          <w:tcPr>
            <w:tcW w:w="4465" w:type="dxa"/>
          </w:tcPr>
          <w:p w:rsidR="00B4793B" w:rsidRDefault="00BF4486">
            <w:pPr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ГБУЗ ЛО «Приморская РБ»</w:t>
            </w:r>
          </w:p>
          <w:p w:rsidR="00B4793B" w:rsidRDefault="00B4793B">
            <w:pPr>
              <w:spacing w:after="0" w:line="240" w:lineRule="auto"/>
              <w:ind w:left="2" w:firstLine="0"/>
              <w:contextualSpacing/>
              <w:rPr>
                <w:sz w:val="20"/>
                <w:szCs w:val="20"/>
              </w:rPr>
            </w:pPr>
          </w:p>
        </w:tc>
      </w:tr>
      <w:tr w:rsidR="00B4793B">
        <w:trPr>
          <w:trHeight w:val="597"/>
        </w:trPr>
        <w:tc>
          <w:tcPr>
            <w:tcW w:w="5112" w:type="dxa"/>
            <w:vAlign w:val="center"/>
          </w:tcPr>
          <w:p w:rsidR="00B4793B" w:rsidRDefault="00B4793B">
            <w:pPr>
              <w:spacing w:after="0" w:line="240" w:lineRule="auto"/>
              <w:ind w:left="0" w:firstLine="0"/>
              <w:contextualSpacing/>
              <w:rPr>
                <w:szCs w:val="24"/>
              </w:rPr>
            </w:pPr>
          </w:p>
        </w:tc>
        <w:tc>
          <w:tcPr>
            <w:tcW w:w="4465" w:type="dxa"/>
          </w:tcPr>
          <w:p w:rsidR="00B4793B" w:rsidRDefault="00BF4486">
            <w:pPr>
              <w:widowControl w:val="0"/>
              <w:tabs>
                <w:tab w:val="left" w:pos="1080"/>
              </w:tabs>
              <w:rPr>
                <w:szCs w:val="24"/>
              </w:rPr>
            </w:pPr>
            <w:r>
              <w:rPr>
                <w:szCs w:val="24"/>
              </w:rPr>
              <w:t>Юр. Адрес: 188910, Российская Федерация, Ленинградская область,</w:t>
            </w:r>
          </w:p>
          <w:p w:rsidR="00B4793B" w:rsidRDefault="00BF4486">
            <w:pPr>
              <w:widowControl w:val="0"/>
              <w:tabs>
                <w:tab w:val="left" w:pos="1080"/>
              </w:tabs>
              <w:rPr>
                <w:szCs w:val="24"/>
              </w:rPr>
            </w:pPr>
            <w:r>
              <w:rPr>
                <w:szCs w:val="24"/>
              </w:rPr>
              <w:t>Выборгский район, г. Приморск, Пушкинская аллея, д.1</w:t>
            </w:r>
          </w:p>
          <w:p w:rsidR="00B4793B" w:rsidRDefault="00BF4486">
            <w:pPr>
              <w:widowControl w:val="0"/>
              <w:tabs>
                <w:tab w:val="left" w:pos="1080"/>
              </w:tabs>
              <w:rPr>
                <w:sz w:val="20"/>
              </w:rPr>
            </w:pPr>
            <w:r>
              <w:rPr>
                <w:szCs w:val="24"/>
              </w:rPr>
              <w:t>Тел.:8-81378-75-130</w:t>
            </w:r>
          </w:p>
        </w:tc>
      </w:tr>
      <w:tr w:rsidR="00B4793B">
        <w:trPr>
          <w:trHeight w:val="319"/>
        </w:trPr>
        <w:tc>
          <w:tcPr>
            <w:tcW w:w="5112" w:type="dxa"/>
            <w:vAlign w:val="center"/>
          </w:tcPr>
          <w:p w:rsidR="00B4793B" w:rsidRDefault="00B4793B">
            <w:pPr>
              <w:spacing w:after="0" w:line="240" w:lineRule="auto"/>
              <w:ind w:left="0" w:firstLine="0"/>
              <w:contextualSpacing/>
              <w:rPr>
                <w:szCs w:val="24"/>
              </w:rPr>
            </w:pPr>
          </w:p>
        </w:tc>
        <w:tc>
          <w:tcPr>
            <w:tcW w:w="4465" w:type="dxa"/>
            <w:vAlign w:val="center"/>
          </w:tcPr>
          <w:p w:rsidR="00B4793B" w:rsidRDefault="00BF4486">
            <w:pPr>
              <w:pStyle w:val="a8"/>
              <w:tabs>
                <w:tab w:val="left" w:pos="2460"/>
              </w:tabs>
              <w:ind w:left="0" w:firstLine="0"/>
              <w:rPr>
                <w:sz w:val="20"/>
              </w:rPr>
            </w:pPr>
            <w:r>
              <w:rPr>
                <w:sz w:val="20"/>
              </w:rPr>
              <w:t>ИНН 4704021519 / КПП 470401001</w:t>
            </w:r>
          </w:p>
          <w:p w:rsidR="00B4793B" w:rsidRDefault="00BF4486">
            <w:pPr>
              <w:pStyle w:val="a8"/>
              <w:tabs>
                <w:tab w:val="left" w:pos="2460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1034700877562</w:t>
            </w:r>
          </w:p>
        </w:tc>
      </w:tr>
      <w:tr w:rsidR="00B4793B">
        <w:trPr>
          <w:trHeight w:val="292"/>
        </w:trPr>
        <w:tc>
          <w:tcPr>
            <w:tcW w:w="5112" w:type="dxa"/>
          </w:tcPr>
          <w:p w:rsidR="00B4793B" w:rsidRDefault="00B4793B">
            <w:pPr>
              <w:rPr>
                <w:szCs w:val="24"/>
              </w:rPr>
            </w:pPr>
          </w:p>
        </w:tc>
        <w:tc>
          <w:tcPr>
            <w:tcW w:w="4465" w:type="dxa"/>
          </w:tcPr>
          <w:p w:rsidR="00BF4486" w:rsidRDefault="00BF4486" w:rsidP="00BF4486">
            <w:pPr>
              <w:widowControl w:val="0"/>
              <w:ind w:right="-1"/>
              <w:contextualSpacing/>
            </w:pPr>
            <w:r>
              <w:t>Банк получателя: ОКЦ № 1 Северо-Западного ГУ Банка России//УФК по Ленинградской области, г. Санкт-Петербург</w:t>
            </w:r>
          </w:p>
          <w:p w:rsidR="00BF4486" w:rsidRDefault="00BF4486" w:rsidP="00BF4486">
            <w:pPr>
              <w:widowControl w:val="0"/>
              <w:ind w:right="-1"/>
              <w:contextualSpacing/>
            </w:pPr>
            <w:r>
              <w:t>БИК 044030098</w:t>
            </w:r>
          </w:p>
          <w:p w:rsidR="00BF4486" w:rsidRPr="00F205A1" w:rsidRDefault="00BF4486" w:rsidP="00BF4486">
            <w:pPr>
              <w:widowControl w:val="0"/>
              <w:rPr>
                <w:szCs w:val="24"/>
              </w:rPr>
            </w:pPr>
            <w:r w:rsidRPr="00F205A1">
              <w:rPr>
                <w:szCs w:val="24"/>
              </w:rPr>
              <w:t>р/с 03224643410000004500</w:t>
            </w:r>
          </w:p>
          <w:p w:rsidR="00BF4486" w:rsidRDefault="00BF4486" w:rsidP="00BF4486">
            <w:pPr>
              <w:widowControl w:val="0"/>
              <w:ind w:right="-1"/>
              <w:contextualSpacing/>
            </w:pPr>
            <w:r>
              <w:t>Корреспондентский счет: 40102810745370000098</w:t>
            </w:r>
          </w:p>
          <w:p w:rsidR="00BF4486" w:rsidRDefault="00BF4486" w:rsidP="00BF4486">
            <w:pPr>
              <w:pStyle w:val="LBBodyText2"/>
              <w:widowControl w:val="0"/>
              <w:spacing w:before="0" w:after="0"/>
              <w:ind w:left="0"/>
              <w:jc w:val="left"/>
              <w:rPr>
                <w:rFonts w:eastAsia="Courier New"/>
                <w:color w:val="000000"/>
                <w:lang w:bidi="ru-RU"/>
              </w:rPr>
            </w:pPr>
            <w:r>
              <w:t>Получатель: Комитет финансов Ленинградской области (ГБУЗ ЛО «Приморская РБ»)</w:t>
            </w:r>
          </w:p>
          <w:p w:rsidR="00B4793B" w:rsidRDefault="00BF4486" w:rsidP="00BF4486">
            <w:pPr>
              <w:pStyle w:val="a9"/>
              <w:rPr>
                <w:rStyle w:val="a3"/>
                <w:b w:val="0"/>
                <w:sz w:val="22"/>
                <w:szCs w:val="22"/>
              </w:rPr>
            </w:pPr>
            <w:r>
              <w:rPr>
                <w:rFonts w:eastAsia="Courier New"/>
                <w:b/>
                <w:color w:val="000000"/>
                <w:szCs w:val="22"/>
                <w:lang w:eastAsia="en-US" w:bidi="ru-RU"/>
              </w:rPr>
              <w:t>л/с 22059986076</w:t>
            </w:r>
          </w:p>
          <w:p w:rsidR="00B4793B" w:rsidRDefault="00B4793B">
            <w:pPr>
              <w:rPr>
                <w:sz w:val="20"/>
                <w:szCs w:val="20"/>
              </w:rPr>
            </w:pPr>
          </w:p>
        </w:tc>
      </w:tr>
      <w:tr w:rsidR="00B4793B">
        <w:trPr>
          <w:trHeight w:val="527"/>
        </w:trPr>
        <w:tc>
          <w:tcPr>
            <w:tcW w:w="5112" w:type="dxa"/>
            <w:vAlign w:val="bottom"/>
          </w:tcPr>
          <w:p w:rsidR="00B4793B" w:rsidRDefault="00BF4486">
            <w:pPr>
              <w:spacing w:after="0" w:line="240" w:lineRule="auto"/>
              <w:ind w:left="0" w:firstLine="0"/>
              <w:contextualSpacing/>
            </w:pPr>
            <w:r>
              <w:t>Исполнитель</w:t>
            </w:r>
          </w:p>
        </w:tc>
        <w:tc>
          <w:tcPr>
            <w:tcW w:w="4465" w:type="dxa"/>
            <w:vAlign w:val="bottom"/>
          </w:tcPr>
          <w:p w:rsidR="00B4793B" w:rsidRDefault="00BF4486">
            <w:pPr>
              <w:spacing w:after="0" w:line="240" w:lineRule="auto"/>
              <w:ind w:left="0" w:firstLine="0"/>
              <w:contextualSpacing/>
            </w:pPr>
            <w:r>
              <w:t>Заказчик</w:t>
            </w:r>
          </w:p>
        </w:tc>
      </w:tr>
      <w:tr w:rsidR="00B4793B" w:rsidTr="006C6476">
        <w:trPr>
          <w:trHeight w:val="926"/>
        </w:trPr>
        <w:tc>
          <w:tcPr>
            <w:tcW w:w="5112" w:type="dxa"/>
          </w:tcPr>
          <w:p w:rsidR="00B4793B" w:rsidRDefault="00B4793B">
            <w:pPr>
              <w:spacing w:after="0" w:line="240" w:lineRule="auto"/>
              <w:ind w:left="506" w:firstLine="0"/>
              <w:contextualSpacing/>
            </w:pPr>
          </w:p>
          <w:p w:rsidR="00B4793B" w:rsidRDefault="00B4793B">
            <w:pPr>
              <w:spacing w:after="0" w:line="240" w:lineRule="auto"/>
              <w:ind w:left="0" w:firstLine="0"/>
              <w:contextualSpacing/>
            </w:pPr>
          </w:p>
        </w:tc>
        <w:tc>
          <w:tcPr>
            <w:tcW w:w="4465" w:type="dxa"/>
            <w:vAlign w:val="bottom"/>
          </w:tcPr>
          <w:p w:rsidR="00B4793B" w:rsidRDefault="00BF4486" w:rsidP="00BF4486">
            <w:pPr>
              <w:spacing w:after="0" w:line="240" w:lineRule="auto"/>
              <w:ind w:left="0" w:firstLine="0"/>
              <w:contextualSpacing/>
            </w:pPr>
            <w:r>
              <w:t>____________/Постникова Ю.А./</w:t>
            </w:r>
          </w:p>
        </w:tc>
      </w:tr>
    </w:tbl>
    <w:p w:rsidR="00B4793B" w:rsidRDefault="00B4793B"/>
    <w:sectPr w:rsidR="00B4793B" w:rsidSect="00B4793B">
      <w:pgSz w:w="11906" w:h="16838"/>
      <w:pgMar w:top="1134" w:right="282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E67D6"/>
    <w:multiLevelType w:val="multilevel"/>
    <w:tmpl w:val="A75ADB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D166FF3"/>
    <w:multiLevelType w:val="multilevel"/>
    <w:tmpl w:val="FB5C9DD0"/>
    <w:lvl w:ilvl="0">
      <w:start w:val="4"/>
      <w:numFmt w:val="decimal"/>
      <w:lvlText w:val="%1."/>
      <w:lvlJc w:val="left"/>
      <w:pPr>
        <w:tabs>
          <w:tab w:val="num" w:pos="0"/>
        </w:tabs>
        <w:ind w:left="24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</w:abstractNum>
  <w:abstractNum w:abstractNumId="2" w15:restartNumberingAfterBreak="0">
    <w:nsid w:val="35DA34C0"/>
    <w:multiLevelType w:val="multilevel"/>
    <w:tmpl w:val="E5CEA938"/>
    <w:lvl w:ilvl="0">
      <w:start w:val="4"/>
      <w:numFmt w:val="decimal"/>
      <w:lvlText w:val="%1."/>
      <w:lvlJc w:val="left"/>
      <w:pPr>
        <w:tabs>
          <w:tab w:val="num" w:pos="0"/>
        </w:tabs>
        <w:ind w:left="24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</w:abstractNum>
  <w:abstractNum w:abstractNumId="3" w15:restartNumberingAfterBreak="0">
    <w:nsid w:val="58AB5F05"/>
    <w:multiLevelType w:val="multilevel"/>
    <w:tmpl w:val="28B6168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6ABD1C17"/>
    <w:multiLevelType w:val="multilevel"/>
    <w:tmpl w:val="C3FC4D9E"/>
    <w:lvl w:ilvl="0">
      <w:start w:val="11"/>
      <w:numFmt w:val="decimal"/>
      <w:lvlText w:val="%1."/>
      <w:lvlJc w:val="left"/>
      <w:pPr>
        <w:tabs>
          <w:tab w:val="num" w:pos="0"/>
        </w:tabs>
        <w:ind w:left="36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</w:abstractNum>
  <w:abstractNum w:abstractNumId="5" w15:restartNumberingAfterBreak="0">
    <w:nsid w:val="75F342C6"/>
    <w:multiLevelType w:val="multilevel"/>
    <w:tmpl w:val="D1A664C0"/>
    <w:lvl w:ilvl="0">
      <w:start w:val="1"/>
      <w:numFmt w:val="decimal"/>
      <w:lvlText w:val="%1."/>
      <w:lvlJc w:val="left"/>
      <w:pPr>
        <w:tabs>
          <w:tab w:val="num" w:pos="0"/>
        </w:tabs>
        <w:ind w:left="24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  <w:lvlOverride w:ilvl="1">
      <w:startOverride w:val="2"/>
    </w:lvlOverride>
  </w:num>
  <w:num w:numId="9">
    <w:abstractNumId w:val="2"/>
    <w:lvlOverride w:ilvl="0">
      <w:startOverride w:val="4"/>
    </w:lvlOverride>
  </w:num>
  <w:num w:numId="10">
    <w:abstractNumId w:val="2"/>
  </w:num>
  <w:num w:numId="11">
    <w:abstractNumId w:val="4"/>
    <w:lvlOverride w:ilvl="0">
      <w:startOverride w:val="1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3B"/>
    <w:rsid w:val="005653BC"/>
    <w:rsid w:val="006C6476"/>
    <w:rsid w:val="008E6798"/>
    <w:rsid w:val="00B07331"/>
    <w:rsid w:val="00B4793B"/>
    <w:rsid w:val="00BF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2A8F3-D157-4680-8D92-DAD6B3B2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95B"/>
    <w:pPr>
      <w:spacing w:after="25" w:line="252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543BD"/>
    <w:rPr>
      <w:b/>
      <w:bCs/>
    </w:rPr>
  </w:style>
  <w:style w:type="paragraph" w:customStyle="1" w:styleId="a4">
    <w:name w:val="Заголовок"/>
    <w:basedOn w:val="a"/>
    <w:next w:val="a5"/>
    <w:qFormat/>
    <w:rsid w:val="00B4793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B4793B"/>
    <w:pPr>
      <w:spacing w:after="140" w:line="276" w:lineRule="auto"/>
    </w:pPr>
  </w:style>
  <w:style w:type="paragraph" w:styleId="a6">
    <w:name w:val="List"/>
    <w:basedOn w:val="a5"/>
    <w:rsid w:val="00B4793B"/>
    <w:rPr>
      <w:rFonts w:cs="Lucida Sans"/>
    </w:rPr>
  </w:style>
  <w:style w:type="paragraph" w:customStyle="1" w:styleId="1">
    <w:name w:val="Название объекта1"/>
    <w:basedOn w:val="a"/>
    <w:qFormat/>
    <w:rsid w:val="00B4793B"/>
    <w:pPr>
      <w:suppressLineNumbers/>
      <w:spacing w:before="120" w:after="120"/>
    </w:pPr>
    <w:rPr>
      <w:rFonts w:cs="Lucida Sans"/>
      <w:i/>
      <w:iCs/>
      <w:szCs w:val="24"/>
    </w:rPr>
  </w:style>
  <w:style w:type="paragraph" w:styleId="a7">
    <w:name w:val="index heading"/>
    <w:basedOn w:val="a"/>
    <w:qFormat/>
    <w:rsid w:val="00B4793B"/>
    <w:pPr>
      <w:suppressLineNumbers/>
    </w:pPr>
    <w:rPr>
      <w:rFonts w:cs="Lucida Sans"/>
    </w:rPr>
  </w:style>
  <w:style w:type="paragraph" w:styleId="a8">
    <w:name w:val="List Paragraph"/>
    <w:basedOn w:val="a"/>
    <w:uiPriority w:val="34"/>
    <w:qFormat/>
    <w:rsid w:val="0061595B"/>
    <w:pPr>
      <w:ind w:left="720"/>
      <w:contextualSpacing/>
    </w:pPr>
  </w:style>
  <w:style w:type="paragraph" w:styleId="a9">
    <w:name w:val="No Spacing"/>
    <w:uiPriority w:val="1"/>
    <w:qFormat/>
    <w:rsid w:val="00C543B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61595B"/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rsid w:val="00BF4486"/>
    <w:pPr>
      <w:suppressAutoHyphens w:val="0"/>
      <w:spacing w:after="0" w:line="240" w:lineRule="auto"/>
      <w:ind w:left="0" w:firstLine="0"/>
    </w:pPr>
    <w:rPr>
      <w:rFonts w:ascii="Segoe UI" w:hAnsi="Segoe UI"/>
      <w:color w:val="auto"/>
      <w:sz w:val="18"/>
      <w:szCs w:val="18"/>
    </w:rPr>
  </w:style>
  <w:style w:type="character" w:customStyle="1" w:styleId="ab">
    <w:name w:val="Текст выноски Знак"/>
    <w:basedOn w:val="a0"/>
    <w:link w:val="aa"/>
    <w:rsid w:val="00BF4486"/>
    <w:rPr>
      <w:rFonts w:ascii="Segoe UI" w:eastAsia="Times New Roman" w:hAnsi="Segoe UI" w:cs="Times New Roman"/>
      <w:sz w:val="18"/>
      <w:szCs w:val="18"/>
    </w:rPr>
  </w:style>
  <w:style w:type="paragraph" w:customStyle="1" w:styleId="LBBodyText2">
    <w:name w:val="LB Body Text 2"/>
    <w:basedOn w:val="a"/>
    <w:qFormat/>
    <w:rsid w:val="00BF4486"/>
    <w:pPr>
      <w:autoSpaceDN w:val="0"/>
      <w:spacing w:before="120" w:after="120" w:line="240" w:lineRule="auto"/>
      <w:ind w:left="720" w:firstLine="0"/>
      <w:jc w:val="both"/>
      <w:textAlignment w:val="baseline"/>
    </w:pPr>
    <w:rPr>
      <w:rFonts w:eastAsia="MS Mincho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A8037-E0BE-4C11-B5F4-FFC5CFA3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Линдина</dc:creator>
  <dc:description/>
  <cp:lastModifiedBy>oz1</cp:lastModifiedBy>
  <cp:revision>4</cp:revision>
  <dcterms:created xsi:type="dcterms:W3CDTF">2026-09-28T10:57:00Z</dcterms:created>
  <dcterms:modified xsi:type="dcterms:W3CDTF">2026-09-28T11:00:00Z</dcterms:modified>
  <dc:language>ru-RU</dc:language>
</cp:coreProperties>
</file>