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B1323" w14:textId="4214754F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787C7D">
        <w:rPr>
          <w:rFonts w:ascii="Times New Roman" w:hAnsi="Times New Roman" w:cs="Times New Roman"/>
          <w:b/>
          <w:szCs w:val="22"/>
        </w:rPr>
        <w:t xml:space="preserve">Договор № </w:t>
      </w:r>
      <w:r w:rsidR="00D01311">
        <w:rPr>
          <w:rFonts w:ascii="Times New Roman" w:hAnsi="Times New Roman" w:cs="Times New Roman"/>
          <w:b/>
          <w:szCs w:val="22"/>
        </w:rPr>
        <w:t>__________</w:t>
      </w:r>
    </w:p>
    <w:p w14:paraId="578A1F8C" w14:textId="77777777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787C7D">
        <w:rPr>
          <w:rFonts w:ascii="Times New Roman" w:hAnsi="Times New Roman" w:cs="Times New Roman"/>
          <w:b/>
          <w:szCs w:val="22"/>
        </w:rPr>
        <w:t>возмездного оказания услуг</w:t>
      </w:r>
    </w:p>
    <w:p w14:paraId="68E92509" w14:textId="77777777" w:rsidR="00405574" w:rsidRPr="00787C7D" w:rsidRDefault="00405574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</w:p>
    <w:p w14:paraId="533EA8AE" w14:textId="75507F96" w:rsidR="003C6359" w:rsidRPr="00787C7D" w:rsidRDefault="003C6359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г. Всеволожск</w:t>
      </w:r>
      <w:bookmarkStart w:id="0" w:name="_Hlk106260446"/>
      <w:r w:rsidR="00405574" w:rsidRPr="00787C7D">
        <w:rPr>
          <w:rFonts w:ascii="Times New Roman" w:hAnsi="Times New Roman" w:cs="Times New Roman"/>
          <w:bCs/>
          <w:szCs w:val="22"/>
        </w:rPr>
        <w:t xml:space="preserve">                                                                                                          </w:t>
      </w:r>
      <w:r w:rsidR="0020606D" w:rsidRPr="00787C7D">
        <w:rPr>
          <w:rFonts w:ascii="Times New Roman" w:hAnsi="Times New Roman" w:cs="Times New Roman"/>
          <w:bCs/>
          <w:szCs w:val="22"/>
        </w:rPr>
        <w:t xml:space="preserve">« ____»  </w:t>
      </w:r>
      <w:r w:rsidR="00405574" w:rsidRPr="00787C7D">
        <w:rPr>
          <w:rFonts w:ascii="Times New Roman" w:hAnsi="Times New Roman" w:cs="Times New Roman"/>
          <w:bCs/>
          <w:szCs w:val="22"/>
        </w:rPr>
        <w:t>__________</w:t>
      </w:r>
      <w:r w:rsidR="00251737" w:rsidRPr="00787C7D">
        <w:rPr>
          <w:rFonts w:ascii="Times New Roman" w:hAnsi="Times New Roman" w:cs="Times New Roman"/>
          <w:bCs/>
          <w:szCs w:val="22"/>
        </w:rPr>
        <w:t xml:space="preserve"> </w:t>
      </w:r>
      <w:bookmarkEnd w:id="0"/>
      <w:r w:rsidR="00251737" w:rsidRPr="00787C7D">
        <w:rPr>
          <w:rFonts w:ascii="Times New Roman" w:hAnsi="Times New Roman" w:cs="Times New Roman"/>
          <w:bCs/>
          <w:szCs w:val="22"/>
        </w:rPr>
        <w:t>202</w:t>
      </w:r>
      <w:r w:rsidR="00B01F7F">
        <w:rPr>
          <w:rFonts w:ascii="Times New Roman" w:hAnsi="Times New Roman" w:cs="Times New Roman"/>
          <w:bCs/>
          <w:szCs w:val="22"/>
        </w:rPr>
        <w:t>6</w:t>
      </w:r>
      <w:r w:rsidR="00251737" w:rsidRPr="00787C7D">
        <w:rPr>
          <w:rFonts w:ascii="Times New Roman" w:hAnsi="Times New Roman" w:cs="Times New Roman"/>
          <w:bCs/>
          <w:szCs w:val="22"/>
        </w:rPr>
        <w:t xml:space="preserve"> г.</w:t>
      </w:r>
    </w:p>
    <w:p w14:paraId="25D9EFF5" w14:textId="77777777" w:rsidR="00405574" w:rsidRPr="00787C7D" w:rsidRDefault="00405574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</w:p>
    <w:p w14:paraId="31BDEF8B" w14:textId="6FB8DF06" w:rsidR="00D47AEF" w:rsidRPr="005A0038" w:rsidRDefault="003C6359" w:rsidP="00D47AEF">
      <w:pPr>
        <w:ind w:left="-284"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87C7D">
        <w:rPr>
          <w:rFonts w:ascii="Times New Roman" w:hAnsi="Times New Roman" w:cs="Times New Roman"/>
          <w:bCs/>
          <w:szCs w:val="22"/>
        </w:rPr>
        <w:t xml:space="preserve">            </w:t>
      </w:r>
      <w:bookmarkStart w:id="1" w:name="_Hlk107840519"/>
      <w:r w:rsidR="00D01311">
        <w:rPr>
          <w:rFonts w:ascii="Times New Roman" w:hAnsi="Times New Roman" w:cs="Times New Roman"/>
          <w:b/>
          <w:bCs/>
          <w:sz w:val="20"/>
          <w:szCs w:val="20"/>
        </w:rPr>
        <w:t>___________________________________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, именуемое в дальнейшем «Исполнитель», в лице </w:t>
      </w:r>
      <w:r w:rsidR="00D01311">
        <w:rPr>
          <w:rFonts w:ascii="Times New Roman" w:hAnsi="Times New Roman" w:cs="Times New Roman"/>
          <w:bCs/>
          <w:sz w:val="20"/>
          <w:szCs w:val="20"/>
        </w:rPr>
        <w:t>_____________________________________________________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, с одной стороны и </w:t>
      </w:r>
      <w:bookmarkEnd w:id="1"/>
      <w:r w:rsidR="005A0038" w:rsidRPr="005A0038">
        <w:rPr>
          <w:rFonts w:ascii="Times New Roman" w:hAnsi="Times New Roman" w:cs="Times New Roman"/>
          <w:bCs/>
          <w:sz w:val="20"/>
          <w:szCs w:val="20"/>
        </w:rPr>
        <w:t>Муниципальное общеобразовательное бюджетное учреждение «Средняя общеобразовательная школа «</w:t>
      </w:r>
      <w:proofErr w:type="spellStart"/>
      <w:r w:rsidR="005A0038" w:rsidRPr="005A0038">
        <w:rPr>
          <w:rFonts w:ascii="Times New Roman" w:hAnsi="Times New Roman" w:cs="Times New Roman"/>
          <w:bCs/>
          <w:sz w:val="20"/>
          <w:szCs w:val="20"/>
        </w:rPr>
        <w:t>Кудровский</w:t>
      </w:r>
      <w:proofErr w:type="spellEnd"/>
      <w:r w:rsidR="005A0038" w:rsidRPr="005A0038">
        <w:rPr>
          <w:rFonts w:ascii="Times New Roman" w:hAnsi="Times New Roman" w:cs="Times New Roman"/>
          <w:bCs/>
          <w:sz w:val="20"/>
          <w:szCs w:val="20"/>
        </w:rPr>
        <w:t xml:space="preserve"> центр образования № 2»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, именуемое в дальнейшем «Заказчик» </w:t>
      </w:r>
      <w:r w:rsidR="00D47AEF" w:rsidRPr="005A0038">
        <w:rPr>
          <w:rFonts w:ascii="Times New Roman" w:hAnsi="Times New Roman" w:cs="Times New Roman"/>
          <w:bCs/>
          <w:sz w:val="20"/>
          <w:szCs w:val="20"/>
        </w:rPr>
        <w:t xml:space="preserve">в лице </w:t>
      </w:r>
      <w:r w:rsidR="005A0038" w:rsidRPr="005A0038">
        <w:rPr>
          <w:rFonts w:ascii="Times New Roman" w:hAnsi="Times New Roman" w:cs="Times New Roman"/>
          <w:bCs/>
          <w:sz w:val="20"/>
          <w:szCs w:val="20"/>
        </w:rPr>
        <w:t>директора Григорьевой Ксении Дмитриевны</w:t>
      </w:r>
      <w:r w:rsidR="00D47AEF" w:rsidRPr="005A0038">
        <w:rPr>
          <w:rFonts w:ascii="Times New Roman" w:hAnsi="Times New Roman" w:cs="Times New Roman"/>
          <w:bCs/>
          <w:sz w:val="20"/>
          <w:szCs w:val="20"/>
        </w:rPr>
        <w:t>, действующ</w:t>
      </w:r>
      <w:r w:rsidR="00CE4F4E" w:rsidRPr="005A0038">
        <w:rPr>
          <w:rFonts w:ascii="Times New Roman" w:hAnsi="Times New Roman" w:cs="Times New Roman"/>
          <w:bCs/>
          <w:sz w:val="20"/>
          <w:szCs w:val="20"/>
        </w:rPr>
        <w:t>его</w:t>
      </w:r>
      <w:r w:rsidR="00D47AEF" w:rsidRPr="005A0038">
        <w:rPr>
          <w:rFonts w:ascii="Times New Roman" w:hAnsi="Times New Roman" w:cs="Times New Roman"/>
          <w:bCs/>
          <w:sz w:val="20"/>
          <w:szCs w:val="20"/>
        </w:rPr>
        <w:t xml:space="preserve"> на основании Устава, с другой стороны, в целях обеспечения муниципальных нужд на основании пункта </w:t>
      </w:r>
      <w:r w:rsidR="00D01311">
        <w:rPr>
          <w:rFonts w:ascii="Times New Roman" w:hAnsi="Times New Roman" w:cs="Times New Roman"/>
          <w:bCs/>
          <w:sz w:val="20"/>
          <w:szCs w:val="20"/>
        </w:rPr>
        <w:t>5</w:t>
      </w:r>
      <w:r w:rsidR="00D47AEF" w:rsidRPr="005A0038">
        <w:rPr>
          <w:rFonts w:ascii="Times New Roman" w:hAnsi="Times New Roman" w:cs="Times New Roman"/>
          <w:bCs/>
          <w:sz w:val="20"/>
          <w:szCs w:val="20"/>
        </w:rPr>
        <w:t xml:space="preserve"> части 1 статьи 93 Федерального закона от 5 апреля 2013 года N 44-ФЗ "О </w:t>
      </w:r>
      <w:r w:rsidR="00A03C3F" w:rsidRPr="005A0038">
        <w:rPr>
          <w:rFonts w:ascii="Times New Roman" w:hAnsi="Times New Roman" w:cs="Times New Roman"/>
          <w:bCs/>
          <w:sz w:val="20"/>
          <w:szCs w:val="20"/>
        </w:rPr>
        <w:t>контрактной</w:t>
      </w:r>
      <w:r w:rsidR="00D47AEF" w:rsidRPr="005A0038">
        <w:rPr>
          <w:rFonts w:ascii="Times New Roman" w:hAnsi="Times New Roman" w:cs="Times New Roman"/>
          <w:bCs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нужд",</w:t>
      </w:r>
    </w:p>
    <w:p w14:paraId="5E9B750C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A0038">
        <w:rPr>
          <w:rFonts w:ascii="Times New Roman" w:hAnsi="Times New Roman" w:cs="Times New Roman"/>
          <w:bCs/>
          <w:sz w:val="20"/>
          <w:szCs w:val="20"/>
        </w:rPr>
        <w:t>ИКЗ № _____________________________________________________________,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0CE62720" w14:textId="311E8975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1. Предмет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</w:t>
      </w:r>
    </w:p>
    <w:p w14:paraId="7477C153" w14:textId="5D05A28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1.1. По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у Исполнитель обязуется по заданию Заказчика оказать услуги, указанные в приложении № 1, являющемуся неотъемлемой частью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а, а Заказчик обязуется принять и оплатить заявленные услуги.</w:t>
      </w:r>
    </w:p>
    <w:p w14:paraId="31409107" w14:textId="14279103" w:rsidR="00D47AEF" w:rsidRDefault="00D47AEF" w:rsidP="00D47AEF">
      <w:pPr>
        <w:autoSpaceDE w:val="0"/>
        <w:autoSpaceDN w:val="0"/>
        <w:adjustRightInd w:val="0"/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1.2. Стоимость услуг определяется в соответствии с Прейскурантом Исполнителя на день подачи заявки.</w:t>
      </w:r>
    </w:p>
    <w:p w14:paraId="1508876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1.3. По результатам санитарно-эпидемиологических исследований (испытаний, инструментальных замеров) выдается протокол исследований (испытаний, замеров); санитарно-эпидемиологической экспертизы - экспертное заключение.</w:t>
      </w:r>
    </w:p>
    <w:p w14:paraId="033EFCF8" w14:textId="731F3882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2. Срок оказания услуг не позднее 30 (Тридцати) дней, после поступления авансового платежа в размере 30% от суммы по выставленному счету на расчетный счет Исполнителя и полного пакета документов от Заказчика, требуемых согласно предмету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а. Исполнитель имеет право выполнить работы досрочно.</w:t>
      </w:r>
    </w:p>
    <w:p w14:paraId="227B7051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3. Датой оказания услуги считается дата передачи подписанного Заказчиком акта об оказании услуг Исполнителю.</w:t>
      </w:r>
    </w:p>
    <w:p w14:paraId="74908C12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 Права и обязанности сторон</w:t>
      </w:r>
    </w:p>
    <w:p w14:paraId="685A8BAB" w14:textId="7C861D0E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4.1. Исполнитель обязан оказать Услуги в установленный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ом срок и с надлежащим качеством.</w:t>
      </w:r>
    </w:p>
    <w:p w14:paraId="74AD062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4.2.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14:paraId="2CD1B047" w14:textId="01EF9A2F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4.3. Заказчик в течение трех дней с момента получения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 обязан вернуть подписанный экземпляр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Исполнителю.</w:t>
      </w:r>
    </w:p>
    <w:p w14:paraId="036470EF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4.4. Заказчик имеет право получать информацию о ходе оказания и качестве услуги, выполняемой Исполнителем, не вмешиваясь в его деятельность.</w:t>
      </w:r>
    </w:p>
    <w:p w14:paraId="3F4D2BD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5. Порядок сдачи-приемки услуг</w:t>
      </w:r>
    </w:p>
    <w:p w14:paraId="0E976E43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5.1. Заказчик в течение 3 дней с момента оказания услуг подписывает акт об оказании услуг и передает Исполнителю, либо направляет мотивированный отказ от приемки. При этом замечания Заказчика не могут касаться выводов экспертов Исполнителя в части соблюдения действующих норм и правил.</w:t>
      </w:r>
    </w:p>
    <w:p w14:paraId="626DB8AF" w14:textId="31CF2651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6. Сумма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и порядок расчетов</w:t>
      </w:r>
    </w:p>
    <w:p w14:paraId="26530231" w14:textId="5ABD1AB0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6.1. Сумма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составляет</w:t>
      </w:r>
      <w:r w:rsidR="00D01311" w:rsidRPr="00D01311">
        <w:rPr>
          <w:rFonts w:ascii="Times New Roman" w:hAnsi="Times New Roman" w:cs="Times New Roman"/>
          <w:b/>
          <w:sz w:val="20"/>
          <w:szCs w:val="20"/>
        </w:rPr>
        <w:t>________________________</w:t>
      </w:r>
      <w:r w:rsidRPr="00D01311">
        <w:rPr>
          <w:rFonts w:ascii="Times New Roman" w:hAnsi="Times New Roman" w:cs="Times New Roman"/>
          <w:b/>
          <w:sz w:val="20"/>
          <w:szCs w:val="20"/>
        </w:rPr>
        <w:t xml:space="preserve">, в том числе НДС </w:t>
      </w:r>
      <w:r w:rsidR="00D01311">
        <w:rPr>
          <w:rFonts w:ascii="Times New Roman" w:hAnsi="Times New Roman" w:cs="Times New Roman"/>
          <w:b/>
          <w:sz w:val="20"/>
          <w:szCs w:val="20"/>
        </w:rPr>
        <w:t>____</w:t>
      </w:r>
      <w:r w:rsidRPr="00D01311"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="00D01311">
        <w:rPr>
          <w:rFonts w:ascii="Times New Roman" w:hAnsi="Times New Roman" w:cs="Times New Roman"/>
          <w:b/>
          <w:sz w:val="20"/>
          <w:szCs w:val="20"/>
        </w:rPr>
        <w:t>__________</w:t>
      </w:r>
      <w:r w:rsidRPr="00D01311">
        <w:rPr>
          <w:rFonts w:ascii="Times New Roman" w:hAnsi="Times New Roman" w:cs="Times New Roman"/>
          <w:b/>
          <w:sz w:val="20"/>
          <w:szCs w:val="20"/>
        </w:rPr>
        <w:t>руб.</w:t>
      </w:r>
      <w:r w:rsidRPr="00D01311">
        <w:rPr>
          <w:rFonts w:ascii="Times New Roman" w:hAnsi="Times New Roman" w:cs="Times New Roman"/>
          <w:bCs/>
          <w:sz w:val="20"/>
          <w:szCs w:val="20"/>
        </w:rPr>
        <w:t xml:space="preserve"> Цена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 является твердой, определена на весь срок работ и включает в себя все расходы и издержки Исполнителя, связанные с исполнением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а, в том числе налоги и другие обязательные платежи.</w:t>
      </w:r>
    </w:p>
    <w:p w14:paraId="5987EBDD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6.2 Окончательная оплата в размере 70%(Семьдесят) осуществляется на основании выставленного счета в течение 10 (десяти) рабочих дней, с даты подписания Сторонами акта об оказании услуг.</w:t>
      </w:r>
    </w:p>
    <w:p w14:paraId="4E7063DD" w14:textId="23B5C255" w:rsidR="00D47AEF" w:rsidRDefault="00D47AEF" w:rsidP="00D47AEF">
      <w:pPr>
        <w:ind w:lef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6.3. Источник финансирования: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ru-RU" w:bidi="ar-SA"/>
        </w:rPr>
        <w:t xml:space="preserve"> </w:t>
      </w:r>
      <w:r w:rsidRPr="00D01311">
        <w:rPr>
          <w:rFonts w:ascii="Times New Roman" w:hAnsi="Times New Roman" w:cs="Times New Roman"/>
          <w:sz w:val="20"/>
          <w:szCs w:val="20"/>
        </w:rPr>
        <w:t xml:space="preserve">бюджет </w:t>
      </w:r>
      <w:r w:rsidR="008E2659" w:rsidRPr="00D01311">
        <w:rPr>
          <w:rFonts w:ascii="Times New Roman" w:hAnsi="Times New Roman" w:cs="Times New Roman"/>
          <w:sz w:val="20"/>
          <w:szCs w:val="20"/>
        </w:rPr>
        <w:t xml:space="preserve">Всеволожского </w:t>
      </w:r>
      <w:r w:rsidRPr="00D01311">
        <w:rPr>
          <w:rFonts w:ascii="Times New Roman" w:hAnsi="Times New Roman" w:cs="Times New Roman"/>
          <w:sz w:val="20"/>
          <w:szCs w:val="20"/>
        </w:rPr>
        <w:t>муниципального района Ленинградской области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48B3E250" w14:textId="41B525FB" w:rsidR="00D47AEF" w:rsidRDefault="00D47AEF" w:rsidP="00D47AEF">
      <w:pPr>
        <w:pStyle w:val="a9"/>
        <w:spacing w:after="0" w:line="240" w:lineRule="auto"/>
        <w:ind w:left="-284"/>
        <w:jc w:val="both"/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</w:pPr>
      <w:r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 xml:space="preserve">7. Срок действия </w:t>
      </w:r>
      <w:r w:rsidR="00A03C3F"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>договор</w:t>
      </w:r>
      <w:r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>а</w:t>
      </w:r>
    </w:p>
    <w:p w14:paraId="37FDE66A" w14:textId="6AAEA7CB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7.1. </w:t>
      </w:r>
      <w:r w:rsidR="00A03C3F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 вступает в силу с даты его подписания и действует </w:t>
      </w:r>
      <w:r w:rsidRPr="005A0038">
        <w:rPr>
          <w:rFonts w:ascii="Times New Roman" w:hAnsi="Times New Roman" w:cs="Times New Roman"/>
          <w:sz w:val="20"/>
          <w:szCs w:val="20"/>
        </w:rPr>
        <w:t>до 31.12.2026 года</w:t>
      </w:r>
      <w:r>
        <w:rPr>
          <w:rFonts w:ascii="Times New Roman" w:hAnsi="Times New Roman" w:cs="Times New Roman"/>
          <w:sz w:val="20"/>
          <w:szCs w:val="20"/>
        </w:rPr>
        <w:t>, а по части взаиморасчетов до полного</w:t>
      </w:r>
      <w:r>
        <w:rPr>
          <w:rFonts w:ascii="Times New Roman" w:hAnsi="Times New Roman" w:cs="Times New Roman"/>
          <w:bCs/>
          <w:sz w:val="20"/>
          <w:szCs w:val="20"/>
        </w:rPr>
        <w:t xml:space="preserve"> исполнения своих обязанностей сторонами.</w:t>
      </w:r>
    </w:p>
    <w:p w14:paraId="227D31B3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8. Прочие условия.</w:t>
      </w:r>
    </w:p>
    <w:p w14:paraId="37E8548E" w14:textId="7D9429EB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8.1. Оказание услуг по настоящему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Период прерывания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 определяется датами проведения проверки, указанными в решении/распоряжении о проведении проверки.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67008BB9" w14:textId="3752DA9A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8.2. В случае ненадлежащего исполнения сторонами обязанностей по настоящему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у, стороны несут ответственность в соответствии с действующим законодательством.</w:t>
      </w:r>
    </w:p>
    <w:p w14:paraId="1AFD24A1" w14:textId="094C02E6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8.3. Порядок изменения и расторжения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определяется согласно действующему законодательству.</w:t>
      </w:r>
    </w:p>
    <w:p w14:paraId="7C7307F4" w14:textId="64DC9404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8.4. Все сведения, ставшие известными Исполнителю в ходе исполнения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а, являются конфиденциальными. Действие условия о конфиденциальности не распространяется на передачу информации органам Роспотребнадзора,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Росаккредитации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>, иным государственным органам, уполномоченным законом на получение указанной информации.</w:t>
      </w:r>
    </w:p>
    <w:p w14:paraId="6405292E" w14:textId="67808763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8.5. Споры и разногласия, которые могут возникнуть при исполнении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а, разрешаются путем переговоров между сторонами. При недостижении согласия передаются на рассмотрение Арбитражного суда Санкт-Петербурга и </w:t>
      </w:r>
      <w:r>
        <w:rPr>
          <w:rFonts w:ascii="Times New Roman" w:hAnsi="Times New Roman" w:cs="Times New Roman"/>
          <w:bCs/>
          <w:sz w:val="20"/>
          <w:szCs w:val="20"/>
        </w:rPr>
        <w:lastRenderedPageBreak/>
        <w:t>Ленинградской области.</w:t>
      </w:r>
    </w:p>
    <w:p w14:paraId="3509A832" w14:textId="2D3351BD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8.6. Настоящий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а.</w:t>
      </w:r>
    </w:p>
    <w:p w14:paraId="4E8661E0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465B4CE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bookmarkStart w:id="2" w:name="_Hlk219024909"/>
      <w:r>
        <w:rPr>
          <w:rFonts w:ascii="Times New Roman" w:hAnsi="Times New Roman" w:cs="Times New Roman"/>
          <w:bCs/>
          <w:sz w:val="20"/>
          <w:szCs w:val="20"/>
        </w:rPr>
        <w:t>Юридические адреса и реквизиты сторон:</w:t>
      </w:r>
    </w:p>
    <w:p w14:paraId="1CD601EE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5011" w:type="pct"/>
        <w:tblInd w:w="-34" w:type="dxa"/>
        <w:tblLook w:val="01E0" w:firstRow="1" w:lastRow="1" w:firstColumn="1" w:lastColumn="1" w:noHBand="0" w:noVBand="0"/>
      </w:tblPr>
      <w:tblGrid>
        <w:gridCol w:w="5406"/>
        <w:gridCol w:w="5083"/>
      </w:tblGrid>
      <w:tr w:rsidR="00D47AEF" w14:paraId="14905B84" w14:textId="77777777" w:rsidTr="00D47AEF">
        <w:trPr>
          <w:trHeight w:val="2967"/>
        </w:trPr>
        <w:tc>
          <w:tcPr>
            <w:tcW w:w="2577" w:type="pct"/>
          </w:tcPr>
          <w:p w14:paraId="5914B8B0" w14:textId="69C2186D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48BFCA92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МОБУ «СОШ «</w:t>
            </w:r>
            <w:proofErr w:type="spellStart"/>
            <w:r w:rsidRPr="005A0038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Кудровский</w:t>
            </w:r>
            <w:proofErr w:type="spellEnd"/>
            <w:r w:rsidRPr="005A0038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 xml:space="preserve"> ЦО № 2» </w:t>
            </w:r>
          </w:p>
          <w:p w14:paraId="562FEF3A" w14:textId="00CB31DD" w:rsid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Полное наименование: Муниципальное общеобразовательное бюджетное учреждение «Средняя общеобразовательная школа «</w:t>
            </w:r>
            <w:proofErr w:type="spellStart"/>
            <w:r w:rsidRPr="005A0038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Кудровский</w:t>
            </w:r>
            <w:proofErr w:type="spellEnd"/>
            <w:r w:rsidRPr="005A0038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 xml:space="preserve"> центр образования № 2»</w:t>
            </w:r>
          </w:p>
          <w:p w14:paraId="778327EB" w14:textId="77777777" w:rsid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4DAE89CA" w14:textId="650A34E4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Юридический адрес:</w:t>
            </w: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188693, Ленинградская область, Всеволожский район, город</w:t>
            </w:r>
          </w:p>
          <w:p w14:paraId="3BE8EF50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Кудрово, улица Столичная, дом 9</w:t>
            </w:r>
          </w:p>
          <w:p w14:paraId="72319D3C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ИНН: 4703172177</w:t>
            </w:r>
          </w:p>
          <w:p w14:paraId="746A0A71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КПП: 470301001</w:t>
            </w:r>
          </w:p>
          <w:p w14:paraId="231F96CD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л/счёт 20015410107, 21015310107</w:t>
            </w:r>
          </w:p>
          <w:p w14:paraId="0DE8F2CB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ОКЦ №1 СЗГУ Банка России// УФК по Ленинградской области, г. Санкт-Петербург</w:t>
            </w:r>
          </w:p>
          <w:p w14:paraId="3CB711B0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БИК 044030098</w:t>
            </w:r>
          </w:p>
          <w:p w14:paraId="562E72C4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к/счет 40102810745370000098</w:t>
            </w:r>
          </w:p>
          <w:p w14:paraId="4EF59D46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р/счет 03234643416120004500</w:t>
            </w:r>
          </w:p>
          <w:p w14:paraId="3F9F58A0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ОКПО 42905695</w:t>
            </w:r>
          </w:p>
          <w:p w14:paraId="5F17D5EE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ОКВЭД 85.13</w:t>
            </w:r>
          </w:p>
          <w:p w14:paraId="3076E334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ОГРН: 1194704029607</w:t>
            </w:r>
          </w:p>
          <w:p w14:paraId="5BF71044" w14:textId="77777777" w:rsidR="005A0038" w:rsidRPr="005A0038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телефон 8 (977) 003-76-32, +7 (813) 70-971-63</w:t>
            </w:r>
          </w:p>
          <w:p w14:paraId="0AFE1EBE" w14:textId="3037DA65" w:rsidR="00D47AEF" w:rsidRDefault="005A0038" w:rsidP="005A0038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адрес эл. почты: kudrovskiy_co2@mail.ru</w:t>
            </w:r>
          </w:p>
        </w:tc>
        <w:tc>
          <w:tcPr>
            <w:tcW w:w="2423" w:type="pct"/>
          </w:tcPr>
          <w:p w14:paraId="51EE1A97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spacing w:line="256" w:lineRule="auto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246367C3" w14:textId="77777777" w:rsidR="00D47AEF" w:rsidRDefault="00D47AEF" w:rsidP="00D01311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</w:tbl>
    <w:p w14:paraId="011388DC" w14:textId="77777777" w:rsidR="00D47AEF" w:rsidRDefault="00D47AEF" w:rsidP="00D47AEF">
      <w:pPr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D47AEF" w14:paraId="0AADA9D2" w14:textId="77777777" w:rsidTr="00D47AEF">
        <w:tc>
          <w:tcPr>
            <w:tcW w:w="5210" w:type="dxa"/>
          </w:tcPr>
          <w:p w14:paraId="65761259" w14:textId="77777777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7DAAC389" w14:textId="19D2CA3C" w:rsidR="00D47AEF" w:rsidRDefault="005A0038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МОБУ «СОШ «</w:t>
            </w:r>
            <w:proofErr w:type="spellStart"/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Кудровский</w:t>
            </w:r>
            <w:proofErr w:type="spellEnd"/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 ЦО № 2»</w:t>
            </w:r>
          </w:p>
          <w:p w14:paraId="1B1C56F5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2940B5F8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3291B114" w14:textId="4EB16A92" w:rsidR="00D47AEF" w:rsidRDefault="005A0038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Директор</w:t>
            </w:r>
          </w:p>
          <w:p w14:paraId="1A4318C5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1B1A0281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4FDEC689" w14:textId="0C32573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__________________/</w:t>
            </w:r>
            <w:r w:rsid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К.Д. Григорьева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/</w:t>
            </w:r>
          </w:p>
          <w:p w14:paraId="30734E09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bookmarkStart w:id="3" w:name="_Hlk236408917"/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  <w:bookmarkEnd w:id="3"/>
          </w:p>
        </w:tc>
        <w:tc>
          <w:tcPr>
            <w:tcW w:w="5211" w:type="dxa"/>
          </w:tcPr>
          <w:p w14:paraId="5285880F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348DD836" w14:textId="77777777" w:rsidR="00D01311" w:rsidRDefault="00D01311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2F3FD73B" w14:textId="77777777" w:rsidR="00D01311" w:rsidRDefault="00D01311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4DEB6D2C" w14:textId="77777777" w:rsidR="00D01311" w:rsidRDefault="00D01311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22A4E5BA" w14:textId="77777777" w:rsidR="00D01311" w:rsidRDefault="00D01311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4ABC4B4E" w14:textId="77777777" w:rsidR="00D01311" w:rsidRDefault="00D01311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3FFFBA61" w14:textId="77777777" w:rsidR="00D01311" w:rsidRDefault="00D01311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2B1CCB3D" w14:textId="34A1D89C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</w:tr>
      <w:bookmarkEnd w:id="2"/>
    </w:tbl>
    <w:p w14:paraId="43589BC8" w14:textId="77777777" w:rsidR="00D47AEF" w:rsidRDefault="00D47AEF" w:rsidP="00D47AEF">
      <w:pPr>
        <w:ind w:left="-284"/>
        <w:rPr>
          <w:bCs/>
          <w:sz w:val="20"/>
          <w:szCs w:val="20"/>
        </w:rPr>
      </w:pPr>
    </w:p>
    <w:p w14:paraId="395D0DDD" w14:textId="77777777" w:rsidR="00D47AEF" w:rsidRDefault="00D47AEF" w:rsidP="00D47AEF">
      <w:pPr>
        <w:widowControl/>
        <w:suppressAutoHyphens w:val="0"/>
        <w:spacing w:after="160" w:line="256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br w:type="page"/>
      </w:r>
    </w:p>
    <w:p w14:paraId="41E9B8B1" w14:textId="1C440820" w:rsidR="00D47AEF" w:rsidRPr="005A0038" w:rsidRDefault="00D47AEF" w:rsidP="00D47AEF">
      <w:pPr>
        <w:widowControl/>
        <w:suppressAutoHyphens w:val="0"/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A0038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Приложение №1 </w:t>
      </w:r>
      <w:r w:rsidR="00A03C3F" w:rsidRPr="005A0038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5A0038">
        <w:rPr>
          <w:rFonts w:ascii="Times New Roman" w:hAnsi="Times New Roman" w:cs="Times New Roman"/>
          <w:bCs/>
          <w:sz w:val="20"/>
          <w:szCs w:val="20"/>
        </w:rPr>
        <w:t>у</w:t>
      </w:r>
    </w:p>
    <w:p w14:paraId="3E5F3D3C" w14:textId="267DC399" w:rsidR="00D47AEF" w:rsidRPr="005A0038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A0038">
        <w:rPr>
          <w:rFonts w:ascii="Times New Roman" w:hAnsi="Times New Roman" w:cs="Times New Roman"/>
          <w:bCs/>
          <w:sz w:val="20"/>
          <w:szCs w:val="20"/>
        </w:rPr>
        <w:t>№</w:t>
      </w:r>
      <w:r w:rsidR="00D01311">
        <w:rPr>
          <w:rFonts w:ascii="Times New Roman" w:hAnsi="Times New Roman" w:cs="Times New Roman"/>
          <w:bCs/>
          <w:sz w:val="20"/>
          <w:szCs w:val="20"/>
        </w:rPr>
        <w:t xml:space="preserve"> _________</w:t>
      </w:r>
      <w:r w:rsidR="00747C98" w:rsidRPr="005A0038">
        <w:rPr>
          <w:rFonts w:ascii="Times New Roman" w:hAnsi="Times New Roman" w:cs="Times New Roman"/>
          <w:bCs/>
          <w:sz w:val="20"/>
          <w:szCs w:val="20"/>
        </w:rPr>
        <w:t xml:space="preserve"> от</w:t>
      </w:r>
      <w:r w:rsidR="005A0038" w:rsidRPr="005A0038">
        <w:rPr>
          <w:rFonts w:ascii="Times New Roman" w:hAnsi="Times New Roman" w:cs="Times New Roman"/>
          <w:bCs/>
          <w:sz w:val="20"/>
          <w:szCs w:val="20"/>
        </w:rPr>
        <w:t xml:space="preserve"> «___»         .</w:t>
      </w:r>
      <w:r w:rsidR="00747C98" w:rsidRPr="005A003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5A0038">
        <w:rPr>
          <w:rFonts w:ascii="Times New Roman" w:hAnsi="Times New Roman" w:cs="Times New Roman"/>
          <w:bCs/>
          <w:sz w:val="20"/>
          <w:szCs w:val="20"/>
        </w:rPr>
        <w:t>202</w:t>
      </w:r>
      <w:r w:rsidR="00747C98" w:rsidRPr="005A0038">
        <w:rPr>
          <w:rFonts w:ascii="Times New Roman" w:hAnsi="Times New Roman" w:cs="Times New Roman"/>
          <w:bCs/>
          <w:sz w:val="20"/>
          <w:szCs w:val="20"/>
        </w:rPr>
        <w:t>6</w:t>
      </w:r>
      <w:r w:rsidRPr="005A0038">
        <w:rPr>
          <w:rFonts w:ascii="Times New Roman" w:hAnsi="Times New Roman" w:cs="Times New Roman"/>
          <w:bCs/>
          <w:sz w:val="20"/>
          <w:szCs w:val="20"/>
        </w:rPr>
        <w:t xml:space="preserve"> года</w:t>
      </w:r>
    </w:p>
    <w:p w14:paraId="7C9A55B4" w14:textId="77777777" w:rsidR="00D47AEF" w:rsidRPr="005A0038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47D6C217" w14:textId="77777777" w:rsidR="00D47AEF" w:rsidRPr="005A0038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14E0D52F" w14:textId="76795A00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A0038">
        <w:rPr>
          <w:rFonts w:ascii="Times New Roman" w:hAnsi="Times New Roman" w:cs="Times New Roman"/>
          <w:bCs/>
          <w:sz w:val="20"/>
          <w:szCs w:val="20"/>
        </w:rPr>
        <w:t xml:space="preserve">СПЕЦИФИКАЦИЯ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58"/>
        <w:gridCol w:w="3469"/>
        <w:gridCol w:w="1158"/>
        <w:gridCol w:w="1158"/>
        <w:gridCol w:w="1203"/>
        <w:gridCol w:w="1161"/>
        <w:gridCol w:w="1159"/>
      </w:tblGrid>
      <w:tr w:rsidR="005A0038" w:rsidRPr="005A0038" w14:paraId="3C1FA3C2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95B92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ru-RU" w:bidi="ar-SA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AAD3C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2 полугодие 2026 года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AFD5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25C51A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74FC2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BB318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295F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073EF34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DA157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75E40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ШКОЛА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98EB4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A43EA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051790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5C973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E2E52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D266DAE" w14:textId="77777777" w:rsidTr="005A0038">
        <w:trPr>
          <w:trHeight w:val="20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CA1F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№ расчета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F49B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Наименование услуг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CC7E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Цена услуги  (руб.)*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DC68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НДС        (22%)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17A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Стоимость с учетом НДС (руб.)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5FB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Кол-во проб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438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</w:tr>
      <w:tr w:rsidR="005A0038" w:rsidRPr="005A0038" w14:paraId="7682D8B4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A8BA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D08B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Краткий химический анализ ХВС, ГВС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36BE1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E8110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A12FD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7350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9FB1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2B7832D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05D7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969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D68D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B7060" w14:textId="0D1A80A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2C0CE" w14:textId="550DCA6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B85F0" w14:textId="41C59C6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E1FA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03C5A" w14:textId="6BFCFDB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90C9FA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4575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970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6DB7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перманганатная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EA65F" w14:textId="5845E08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15632" w14:textId="45F161E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471D0" w14:textId="4CC53E3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F148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24778" w14:textId="639F046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ED38682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6D54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910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15420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температуры воды систем централизованного горячего водоснабжения (1 точка)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4F3BE" w14:textId="1EBE49C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788A2" w14:textId="5262435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179B4" w14:textId="0BC2FCA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6D9D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FD2B7" w14:textId="66793EB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62F53A7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F36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AFE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ХВС ,ГВС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90F12" w14:textId="359FA96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4188D" w14:textId="0DC765F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ED274" w14:textId="05223E9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CA87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7045D" w14:textId="54687F2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01F1B8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90ED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2034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B8B3A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Исследование питьевой воды (мембранный метод) ОМЧ, ОКБ,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E.coli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8F53B" w14:textId="00BB3D0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4A503" w14:textId="2BC35C5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B2FFE" w14:textId="49325A6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CFD3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9F313" w14:textId="47E3A2C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95D9F5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0258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2042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C357C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Микробиологический показатель - Энтерококки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CAB8B" w14:textId="151D574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DB0A3" w14:textId="6703BAA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E3F71" w14:textId="2A219FF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4D75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65092" w14:textId="02E7DC4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83982C1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6D68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1A20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воды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2F431" w14:textId="4038E03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EAE14" w14:textId="3793E80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90A89" w14:textId="21AAFC0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5F85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61CBE" w14:textId="13FA1D3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41E131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A2F3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2D3DC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бактериологический или паразитологический анализ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66834" w14:textId="2662F00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85F18" w14:textId="3634E5D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4EB24" w14:textId="60FF1E2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DB29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96E6D" w14:textId="7D3F416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C80CD8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ECB0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04A9A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химический анализ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AB51B" w14:textId="22774EB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2D1BA" w14:textId="4055465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4D5C3" w14:textId="3C9F24D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98A2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60529" w14:textId="7EBE459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7A50495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AD4B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9F74B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Инструментальные измерения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DF457" w14:textId="7EC816A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36F3E" w14:textId="4CB960E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F7BDB" w14:textId="5613B2A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F74B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CBF56" w14:textId="6480C53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51AF992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DA6C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530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3707D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параметров микроклимата в помещении в 1 точке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F4999" w14:textId="4D1B86C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7326C" w14:textId="64B69FC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629C8" w14:textId="5D1AB5A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DC19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96381" w14:textId="3B1B9A1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DEDA17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5283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045699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(фенол)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110B1" w14:textId="4C2C727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9FE51" w14:textId="28A139A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E2B21" w14:textId="340E6E1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9500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076E3" w14:textId="2CF3318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70AE8C3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8BC4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3CE743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(формальдегид)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0B09C" w14:textId="3833E39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41E25" w14:textId="4EAF5A9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56A9A" w14:textId="6030E43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764C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1B6B5" w14:textId="08C00BB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8F7D36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064B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674C58E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(аммиак)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BA2D8" w14:textId="0B76EA0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2EC2C" w14:textId="0E37BDB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B1433" w14:textId="39AF1EA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2B58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BD7F0" w14:textId="4A8D649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927C95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4E4C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78F358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(стирол)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C3D07" w14:textId="7B3B814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E0904" w14:textId="555D66B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C9F44" w14:textId="078D5E0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6D21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77748" w14:textId="2D59905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953291E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3F3A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85BB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воздуха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243FB" w14:textId="68404F9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6D43D" w14:textId="08F2DE2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9231E" w14:textId="34DC77F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5129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6D26C" w14:textId="6002062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D71A361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D19F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1031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420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 закрытых помещениях (1 помещение до 3 точек)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0B9B8" w14:textId="16DDE81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1A414" w14:textId="79F0684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0841C" w14:textId="0639FEC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8EEC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D2282" w14:textId="48B3161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701650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5850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21D074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D0F4C" w14:textId="7FF9C94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0D505" w14:textId="282A75E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8BE69" w14:textId="5A1D113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DB8B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2E112" w14:textId="1963E10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207B511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D903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1128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168B0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Исследование дезинфицирующего средства на соответствие требованиям нормативных </w:t>
            </w: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документов титриметрическим методом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A0D52" w14:textId="154E06D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DAD1F" w14:textId="261BD88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77026" w14:textId="2CAA8E2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6659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4B245" w14:textId="27BC8D8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FB6B7CB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A294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1277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DD23E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одной</w:t>
            </w: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пробы непищевой продукции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78BBC" w14:textId="48C0114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884D6" w14:textId="731005E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CE1E7" w14:textId="6D69132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344C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2EC79" w14:textId="7AC2834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C10DF5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5DEC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0780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пищевых продуктов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A32AA" w14:textId="2AA3FFE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65031" w14:textId="7787AA7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F36A0" w14:textId="0B63322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F80B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A28ED" w14:textId="1332E11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72EE22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5053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6DFEF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КМАФАнМ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9A772" w14:textId="61FE0D5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98F2A" w14:textId="3953E17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6146E" w14:textId="709C5AC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A6F1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4A8DB" w14:textId="21F1B59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C8A02B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6D11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2006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0B1AF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БГКП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D34E1" w14:textId="60E69C4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27F52" w14:textId="59EFD5B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B2FA0" w14:textId="6A51A9E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EE7D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1ED50" w14:textId="50CFA52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699DC0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6C22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2008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246CD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ПКФ, в т.ч. сальмонелл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830602" w14:textId="492A826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A44E9" w14:textId="5234A85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24B61" w14:textId="0A07397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28C9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7B00E" w14:textId="4900112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5992E5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AFBA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2010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B5A403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Stapylococcus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aureus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1FF92" w14:textId="22FBA8A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6873E" w14:textId="6EC8A8A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F0B19" w14:textId="7ED93B6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9930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B32D1" w14:textId="229ED74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124E52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415E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2022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19054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бактерий рода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Proteus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C3DD9" w14:textId="3C7907E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D8B92" w14:textId="06BA847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01C6E" w14:textId="2B80C96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F913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38C94" w14:textId="42B60EB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A2B9B05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8E04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0605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пищевых продуктов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39C1" w14:textId="5B022BE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D91E2" w14:textId="3397A0D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24CD1" w14:textId="0A31CD2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9ACD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98A4F" w14:textId="5D5F84B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E99DEE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6C9A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1263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23C3E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менее 5 проб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E020D" w14:textId="4B8DE4E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152EF" w14:textId="02B3ECB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78D17" w14:textId="7D5A0D0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C855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46094" w14:textId="3472E1C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80DF43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985F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65D94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смывов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C821C" w14:textId="343A34A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82A70" w14:textId="3732D5A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0E25A" w14:textId="1D934E6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8847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EA71E" w14:textId="364B865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E99C62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F361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2089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B65E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БГКП с использованием универсальных сред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11C52" w14:textId="0314FB9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8419E" w14:textId="6ED1D63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A1D59" w14:textId="380339E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495B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0FBD4" w14:textId="0A6CF67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B388DFB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3098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341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2421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смывов с объектов внешней среды на наличие РНК SARS-CoV-2 методом ПЦР (для социальных учреждений)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E13FE" w14:textId="7C8AFAC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1D47D" w14:textId="0B6D560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17164" w14:textId="57058FE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7C2B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6124B" w14:textId="11391F8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AAFBCD0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B9BA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CB0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Взятие смывов с объектов внешней среды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FAD5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9249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C993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F3C0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DEED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7B20EDB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B5F3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AF964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Взятие смывов с объектов внешней среды (до 10 смывов)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59DA0" w14:textId="454123A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CEFEC" w14:textId="38703F8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D00AF" w14:textId="577B837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00C2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EC7BA" w14:textId="1668D25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E28E5E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C090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338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Санитарно-эпидемиологические экспертизы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F4C16" w14:textId="252E64D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6A882" w14:textId="5B4C9CF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B45C4" w14:textId="6F02D90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02F1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A883A" w14:textId="4E5A57A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D9CF02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77CD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C51D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Оценка мебели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C7EDE" w14:textId="56D4782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BFBB7" w14:textId="4E16AC1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478FD" w14:textId="7FDFF71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2762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A78E6" w14:textId="7AE0974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5B8DEF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54DB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1501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3985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с инструментальными замерами, и оценка мебели на соответствие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росто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-возрастным показателям детей (1 класс, 1 группа)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7E4D2" w14:textId="5B939C0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2345E" w14:textId="643EE2E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9FB929" w14:textId="301301F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F50E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EB2AA" w14:textId="151845D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191C61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E08A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1215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EADE8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факторов среды обитания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282D0" w14:textId="68AB902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711DC2" w14:textId="3CBAE33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F7E28" w14:textId="48D55F6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7A6D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84592" w14:textId="5F3B90F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B09B67E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9F25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1216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E3F4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физических факторов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CDF62" w14:textId="338EB95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280FA" w14:textId="169A2BC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AD083" w14:textId="18C69DA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DF55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952C9" w14:textId="0B35EB8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1214F7F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AF8E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CB7BA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11863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1623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0853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31DD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BCA6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DA14E15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3B92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136E2E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ДО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6A019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89A3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07C6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2630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7CC51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1C7A94B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D4FD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2D17F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Европейский, 8А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D3A5F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507A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48EC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5553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2BCF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F96C007" w14:textId="77777777" w:rsidTr="005A0038">
        <w:trPr>
          <w:trHeight w:val="20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6753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№ расчета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AB59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Название исследования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42A3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Цена услуги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056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НДС 22%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F10B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Сумма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F1F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Кол-во проб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F85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</w:tr>
      <w:tr w:rsidR="005A0038" w:rsidRPr="005A0038" w14:paraId="01054172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19CA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201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Краткий химический анализ ХВС, ГВС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2C40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7512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34B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0FBE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C53B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6E01EF55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C665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969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ECB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C67B3" w14:textId="7B2E1D8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3067D" w14:textId="3CFE19B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C8F53" w14:textId="05698AC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3398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373E6" w14:textId="2C6B4AD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75BEB0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7733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970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993D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Краткий химический анализ холодной воды (запах, привкус, цветность, мутность, рН, железо </w:t>
            </w: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общее, алюминий, окисляемость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перманганатная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FAE32" w14:textId="2EAFE18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AA9BA" w14:textId="4DFAEF0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E1E30" w14:textId="332FDB4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8D43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1B4A5" w14:textId="2B23C5D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40B6E5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4DB5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910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6F7D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Измерение температуры воды систем централизованного горячего водоснабжения (1 точка)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8100A" w14:textId="29D561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C0C67" w14:textId="3A6AAF5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48ACF" w14:textId="2E98E3D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DF44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2044A" w14:textId="15F84C3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FF51AE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3CE5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292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ХВС ,ГВС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9D52A" w14:textId="485FE32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3A7F6" w14:textId="42EAE4F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F844C" w14:textId="7A08E94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421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AFDBC" w14:textId="7190645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B166F73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597F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2034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9673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Исследования питьевой воды (мембранным методом): ОМЧ; ОКБ;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E.coli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(кишечная палочка)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27F77" w14:textId="77BC5E5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0A8DB" w14:textId="0CDF90A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AD558" w14:textId="2199305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7472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1166F" w14:textId="4B657A2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F3D15A3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E616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2042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537D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Энтерококки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BA16C" w14:textId="6AC2D53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CA338" w14:textId="77A75DB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E8644" w14:textId="107BC7A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C05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C70B9" w14:textId="0F0CE8D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B68157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4036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3638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воды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F0FF5" w14:textId="4C83CB0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40DE1" w14:textId="5C4E8CF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575D0" w14:textId="4F7BD2B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76D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C09FE" w14:textId="7D4D476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A4ADEC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D297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B7D0A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бактериологический или паразитологический анализ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8A9D2" w14:textId="471A6FA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7B82D" w14:textId="0158CF6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17CDA" w14:textId="7711CFA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F7D4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4FA14" w14:textId="18BA6A8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949F5F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2635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91C93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химический анализ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A20CD" w14:textId="7F1797A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91371" w14:textId="16315F0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BAE04" w14:textId="5C391D9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FB2B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8A39F" w14:textId="4295AAF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A85FD4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E9B9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F54B26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Инструментальные измерения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B1B9" w14:textId="05F677D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7F3E7" w14:textId="281D454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4BBC3" w14:textId="4723165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3EF5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10191" w14:textId="02CC8B1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A8CCE12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2725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530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89259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параметров микроклимата в помещении в 1 точке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34303" w14:textId="12BDD24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EAC79" w14:textId="00E600E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B6463" w14:textId="5B5FAFB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7204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E165D" w14:textId="7C01B90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ED882A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A4BA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C5FC19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(фенол)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5132A" w14:textId="1829D37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D020E" w14:textId="6E03859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64BE16" w14:textId="173882E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142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B04EB" w14:textId="6923B45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557F1F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97EA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1DF1FD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(формальдегид)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95EC2" w14:textId="3BEA6CD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52F3E" w14:textId="5F6189A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20D42" w14:textId="17A2E61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3452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03757" w14:textId="19CAF92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69FD9FE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A5B5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BFAEF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(аммиак)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80BB4" w14:textId="17D92DD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5C74A" w14:textId="7B4EC49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B45FD" w14:textId="2B5F1FA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8C82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3B126" w14:textId="1AC5FF5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0EF115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AC14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955E974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(стирол)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A028D" w14:textId="47795D2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094EA" w14:textId="5981111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DCFF7" w14:textId="01C0B8E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0136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5BDCD" w14:textId="38E0F40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BBFDBA2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9862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8C1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воздуха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6325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6A02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AE2D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2B4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012D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33F6B683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9B6A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1031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13EF1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 закрытых помещениях (1 помещение до 3 точек)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8A3AD" w14:textId="1F17BFA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C1511" w14:textId="52C3080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0F243" w14:textId="28FED1C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B9F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C6F4D" w14:textId="60F90E8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4E26025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49BC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97FEA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0CD9" w14:textId="33ED1B9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9E108" w14:textId="5BD2755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AE805" w14:textId="6D1F10C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3C1E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1F28A" w14:textId="4DAED61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D303F6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F195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1128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D389D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 на соответствие требованиям нормативных документов титриметрическим методом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1B67B" w14:textId="26C7F16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23F30" w14:textId="13E0812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ED83F" w14:textId="2A477F0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D17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371C5" w14:textId="4757042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B07355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C112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DA3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04FC5" w14:textId="60D9F0D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10AD6" w14:textId="70BB69E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99E85" w14:textId="5F84479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019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03327" w14:textId="7047D61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23A29F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5F9B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1277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A84CC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одной</w:t>
            </w: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пробы непищевой продукции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58EB5" w14:textId="313F942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06E53" w14:textId="5AFCD9E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54550" w14:textId="23FA78E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0DBC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BAF8A" w14:textId="0EECFC7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B7C5A9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87A4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498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пищевых продуктов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BF305" w14:textId="25C857D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6C4C8" w14:textId="22FED89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80ED1" w14:textId="6F22BEC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197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65374" w14:textId="349EE98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EF7063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C175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83F59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КМАФАнМ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2EB9C" w14:textId="0DD4FAD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594F0" w14:textId="321FED0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FB026" w14:textId="11DEF9C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5906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176CA" w14:textId="4F70C62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E8E5551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635D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2006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D16A9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БГКП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B0DC9" w14:textId="4F71AC2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CC14C" w14:textId="1FF32F7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03BF5" w14:textId="3EA6CC2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8D41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D1EAB" w14:textId="346E297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6CCE595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C046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2008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1C68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ПКФ, в т.ч. сальмонелл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ACE9E" w14:textId="0717CF6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52A4A" w14:textId="4D56697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416C6" w14:textId="56E5EA3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A851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1ABEA" w14:textId="0139CAF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C67E7F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05A1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2010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D4A2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Stapylococcus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aureus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352B2" w14:textId="30177E8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87943" w14:textId="31694F6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0F041" w14:textId="377C2A2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DE38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F6E51" w14:textId="212D496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08496B7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A3CE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2022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F4BC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бактерий рода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Proteus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ACD4F" w14:textId="67E904A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33C7F" w14:textId="7B9A422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4A415" w14:textId="105DDAA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7B29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A1E99" w14:textId="61664AD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649680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E11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634C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пищевых продуктов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48991" w14:textId="1BF39B7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E6B7F" w14:textId="296828D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ECF97" w14:textId="7164218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8F4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B4BD9" w14:textId="2C52E01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059565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87DC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1263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D2B34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менее 5 проб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F5EC8" w14:textId="2EA0917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3DFEB" w14:textId="53CE5BB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21C3A" w14:textId="6B9F27F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1BF7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A8B93" w14:textId="026B550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942139E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28D4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00249F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смывов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D320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5C69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249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681F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5906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5823B2C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7577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2089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3132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БГКП с использованием универсальных сред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26503" w14:textId="4A5463C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9CD26" w14:textId="33EA9B4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01953" w14:textId="6AAAC23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5BE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B2D40" w14:textId="54946C3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2009F95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EAE3F" w14:textId="77777777" w:rsidR="005A0038" w:rsidRPr="00AC7346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C734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2265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F8FF0" w14:textId="77777777" w:rsidR="005A0038" w:rsidRPr="00AC7346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C73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на </w:t>
            </w:r>
            <w:proofErr w:type="spellStart"/>
            <w:r w:rsidRPr="00AC73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иерсинии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1B724" w14:textId="7F78B3B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BA875" w14:textId="3F5A1F8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A7C2D" w14:textId="22840FA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AA4D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375F2" w14:textId="5D08854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2785F31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6C25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lastRenderedPageBreak/>
              <w:t>1613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B3C34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Санитарно-паразитологические исследования смывов с поверхностей на яйца гельминтов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18F9A" w14:textId="17A7B48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ED253" w14:textId="7877669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789A8" w14:textId="2AED9B9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89AC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3066" w14:textId="39B2A9C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CD775F5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8C61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48B1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Взятие смывов с объектов внешней среды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9D62A" w14:textId="3B573DB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9E20C" w14:textId="0E0044A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1E091" w14:textId="17C57AA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0FE6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CACA1" w14:textId="16292C8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2C6924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4E6D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8675F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Взятие смывов с объектов внешней среды (до 10 смывов)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29A3B" w14:textId="39251BF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3806F" w14:textId="58831E0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2E23D" w14:textId="1CE6ACE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E15A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26DAE" w14:textId="449D796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EAB5BA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5FD5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3D24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Санитарно-эпидемиологические экспертизы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612E8" w14:textId="2C8205B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01B75" w14:textId="69E90C1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A34CB" w14:textId="5FAF7A0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808B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249F1" w14:textId="6846454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3A8F10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7B28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8492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Оценка мебели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BE0F2" w14:textId="0D5991A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17429" w14:textId="0F60BDA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23757" w14:textId="1321B67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1D46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E5E6B" w14:textId="6ADC496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94D26C5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3A8A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1501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A0C53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с инструментальными замерами, и оценка мебели на соответствие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росто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-возрастным показателям детей (1 класс, 1 группа)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79715" w14:textId="1C47D5E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BCCAF" w14:textId="3F6B8E8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81710" w14:textId="4034AA0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9913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49AA2" w14:textId="1FF8A60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53BEFD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53F5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1215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AC1B1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факторов среды обитания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59725" w14:textId="3675F66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412E0" w14:textId="1DC1FF9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4EA33" w14:textId="0AE5678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83A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CE221" w14:textId="2105F14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1052497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F67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1216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3D18C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физических факторов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ABDCD" w14:textId="019B30F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B0486D" w14:textId="0A19248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7471A" w14:textId="667AA50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918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FB7A7" w14:textId="7C04D92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8F10410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95AB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92E1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9FBFA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4749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8DB3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E55B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C63E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E08DC53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5924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3AB8E4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Европейский, 8Б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3D4A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1CBA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DCBD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19D3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A3ED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20E1E10" w14:textId="77777777" w:rsidTr="005A0038">
        <w:trPr>
          <w:trHeight w:val="20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9346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№ расчета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CC5A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Название исследования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7C79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Цена услуги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1254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НДС 22%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0EA6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Сумма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CDBF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Кол-во проб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054B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</w:tr>
      <w:tr w:rsidR="005A0038" w:rsidRPr="005A0038" w14:paraId="4959BFC9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406C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4FEA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Краткий химический анализ ХВС, ГВС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9141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5B47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075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8459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343B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6F2283A5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F68F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969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AE1F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B7B7A" w14:textId="4FC995F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CBA61" w14:textId="0DE61BE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70AE1" w14:textId="610B69C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94C7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6DB94" w14:textId="3E1072F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A06E93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14AB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970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9550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перманганатная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BE133" w14:textId="2C6053B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B31C6" w14:textId="79938B9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1675F" w14:textId="038AA97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79DA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8BA7B" w14:textId="18173D8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E713312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D7F0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910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E20A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Измерение температуры воды систем централизованного горячего водоснабжения (1 точка)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797F6" w14:textId="79B65E5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D846B" w14:textId="52C20E9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DE4B9" w14:textId="06785E3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C5D9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FD953" w14:textId="4EA04F0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9F3D0F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1255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322E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ХВС ,ГВС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DA6CB" w14:textId="4A32568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49528" w14:textId="24F79C4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B1073" w14:textId="644E253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2DB5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5E1CA" w14:textId="77051B2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29AB69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51BC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2034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77F08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Исследования питьевой воды (мембранным методом): ОМЧ; ОКБ;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E.coli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(кишечная палочка)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1124D" w14:textId="5F7B109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7D6E3" w14:textId="22C7A11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B7DCF" w14:textId="082F89D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642A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7829D" w14:textId="19EFB64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3BF99D3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BE54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2042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7722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Энтерококки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396E3" w14:textId="567945F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0764F" w14:textId="62223C8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76149" w14:textId="0F37938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BE3E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38343" w14:textId="1C30BF9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AD4EF6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107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E674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воды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CB66E" w14:textId="49A2D18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F772C" w14:textId="446DF6D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BAB52" w14:textId="057DC15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6EE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3BFE2" w14:textId="1533297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EBF857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14C5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B4EA0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бактериологический или паразитологический анализ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40481" w14:textId="561B2EA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D7B10" w14:textId="6EE4AF0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7097A" w14:textId="064DB9F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600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84DDA" w14:textId="66C9E49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924E7F7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F842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D1A1E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химический анализ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FBDDA" w14:textId="23A9A44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31C93" w14:textId="3BED8F9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C1F12" w14:textId="6BDA975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0F67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D0A66" w14:textId="6A53371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0894939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3B15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1742C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Инструментальные измерения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A976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F179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FF8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ED72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18E9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40AA1F3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AD2E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530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A589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параметров микроклимата в помещении в 1 точке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56850" w14:textId="2518253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FCA48" w14:textId="5280751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02ADD" w14:textId="15755D1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919C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DE72A" w14:textId="46C4C93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5EE027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D06A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74336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Инструментальные измерения воздуха закрытых помещений с </w:t>
            </w: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использованием газоанализатора (фенол)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55D0D" w14:textId="05D7E6F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2F72A4" w14:textId="136E344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E0341" w14:textId="2A582AC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956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45501" w14:textId="0668B00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1EB815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1A03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CC4A0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(формальдегид)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0C589" w14:textId="36937A4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6EE31" w14:textId="480302E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C83FA" w14:textId="7936D7D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CDC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75CB0" w14:textId="115B9BA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3195D02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E93D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099A42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(аммиак)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FADF1" w14:textId="796208A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0F0D5" w14:textId="3F213E5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40601" w14:textId="52C733F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71A1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F539" w14:textId="026FD34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4411B41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1CC4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D67C42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(стирол)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9E038" w14:textId="70E3F99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BA215" w14:textId="52B47B1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5BC06" w14:textId="40F3594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F51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95511" w14:textId="170A053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77E73E2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F81A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B2D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воздуха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3C844" w14:textId="7E1FB3E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69578" w14:textId="5F9BFC0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10258" w14:textId="74EA67C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3DD6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2C1B7" w14:textId="767608E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CA9A3A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055E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1031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B7C1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 закрытых помещениях (1 помещение до 3 точек)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47904" w14:textId="452DA41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34F45" w14:textId="13AF3FC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4C21D" w14:textId="2145F40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7A74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93957" w14:textId="2941AB6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9CABCB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4BA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D973F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4452" w14:textId="36CBCB3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0B2FD" w14:textId="2E95758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F6C67" w14:textId="02FC92B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E72C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50698" w14:textId="5758EAD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19AB86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603C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1128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BCDB71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 на соответствие требованиям нормативных документов титриметрическим методом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B3D37" w14:textId="3B7EFA7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8458A" w14:textId="5C080A4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0A1D0" w14:textId="433ED1E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C8AD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84C79" w14:textId="0935962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643EF5E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0A6A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063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6AE9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3E62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1ABE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A42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2EB2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3D23C69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2A57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1277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2A889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одной</w:t>
            </w: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пробы непищевой продукции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8759A" w14:textId="0E5BCA2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442B9" w14:textId="6DB9DCE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0B2BC" w14:textId="3F48FA5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5B62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8F60B" w14:textId="67CDB5B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E3B91A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7148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A7DC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пищевых продуктов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8A1EB" w14:textId="21FCE89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8B82C" w14:textId="79EA063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E36F1" w14:textId="7267245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E95E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A0E19" w14:textId="59C1617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1F4C34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E77F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D64E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КМАФАнМ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586ED" w14:textId="2A32568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6202B" w14:textId="55C2B8A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CE4F2" w14:textId="7E747BE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7CAC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B8E0A" w14:textId="6AC4AAE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4AAF87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3D2E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2006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FEAC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БГКП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E8080" w14:textId="1A8C9CE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48EC8" w14:textId="2D185BF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67828" w14:textId="682D4E0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C66C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FCEBD" w14:textId="15DC70B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5930E2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A8B8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2008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6960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ПКФ, в т.ч. сальмонелл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64CEE" w14:textId="1634E2E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21DC0" w14:textId="2DAE63B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C400B" w14:textId="1F6CD83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1B20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85E35" w14:textId="44DD542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2B57285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3454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2010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5EE2A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Stapylococcus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aureus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EA9A2" w14:textId="707CDE5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E86BE" w14:textId="2C2A5EA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3E729" w14:textId="05F1E6A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7FC5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782E6" w14:textId="79F1578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A9F893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71E4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2022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523C7A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бактерий рода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Proteus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6D941" w14:textId="057F5A7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970A7" w14:textId="4B4A893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36892" w14:textId="01699A2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F81D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4939B" w14:textId="3AB85C5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AAE095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9A2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70F2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пищевых продуктов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D3976" w14:textId="6A40490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24C17" w14:textId="0F206E9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E0198" w14:textId="01BEC88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0BF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8FF11" w14:textId="4DBC592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E3232A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82F9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1263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73CBA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менее 5 проб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1893B" w14:textId="2438F4E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A83B9" w14:textId="462C154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C25EE" w14:textId="3F3DEFF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7C72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FAC4E" w14:textId="4DB48F7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BF87F9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F314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A2322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смывов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04D0" w14:textId="55B4E3D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77DD2" w14:textId="07F4CEF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2CE76" w14:textId="3817E68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7514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68E93" w14:textId="22F1D7A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0BFB60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268D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2089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CDC6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БГКП с использованием универсальных сред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0C651" w14:textId="544E900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4FC47" w14:textId="4658B61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EE405" w14:textId="1794E66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E5E7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A11F5" w14:textId="32EBC7D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990514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7E69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2265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60ED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на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иерсинии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41BCF" w14:textId="1F6C94F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B958A" w14:textId="2A01BAE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49198" w14:textId="64F8708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2527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2FF7E" w14:textId="1A5E3B3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BF4455B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AD5B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1613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61E9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Санитарно-паразитологические исследования смывов с поверхностей на яйца гельминтов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0F892" w14:textId="6DAD152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CF832" w14:textId="31A6F90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A5315" w14:textId="239BF8D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219F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A90DC" w14:textId="2C12FBC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35943E1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56A3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93FC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Взятие смывов с объектов внешней среды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0E081" w14:textId="7BB51B0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19093" w14:textId="25990DD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43DD5" w14:textId="24106FA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4D37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17A30" w14:textId="6F520E1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A40BFD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DCA4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6FBAF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Взятие смывов с объектов внешней среды (до 10 смывов)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2513F" w14:textId="62660B0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3D4A7" w14:textId="1132BC1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1BA52" w14:textId="6DDB4D5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C9B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81094" w14:textId="39F3211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59796FE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CEFF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F253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Санитарно-эпидемиологические экспертизы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4395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9014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28A2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156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1918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5CBCAC04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870A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6A37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Оценка мебели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9DC2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0A34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4E17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96F3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54A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060C487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0B9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1501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A7108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с инструментальными замерами, и оценка мебели на соответствие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росто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-возрастным показателям детей (1 класс, 1 группа)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F286E" w14:textId="6CAD06A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EECB5" w14:textId="4FD9AC1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BD968" w14:textId="7FC1FB7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5C1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910F4" w14:textId="4F9653C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717F3B7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5DA5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1215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55FBF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</w:t>
            </w: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по результатам лабораторных измерений факторов среды обитания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6E1B4" w14:textId="4410B25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D7C85" w14:textId="0FC9997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EFB1E" w14:textId="44E4923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910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C9F4B" w14:textId="5517C3A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BCE7B1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D637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1216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C7CC2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физических факторов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AD361" w14:textId="549EDCA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BECDB" w14:textId="040BD2B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A6560" w14:textId="0BBA459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E93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2DEE9" w14:textId="6D83619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7E04CE2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60C1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A67D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0E26EE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8360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E766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12A8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A5AF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3159D88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258D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45EDD1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Европейский, 6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144FD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09B7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9F4B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EA07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F031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FEB5833" w14:textId="77777777" w:rsidTr="005A0038">
        <w:trPr>
          <w:trHeight w:val="20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95C0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№ расчета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B2D9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Название исследования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C4A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Цена услуги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9191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НДС 22%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50F1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Сумма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140A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Кол-во проб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D35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</w:tr>
      <w:tr w:rsidR="005A0038" w:rsidRPr="005A0038" w14:paraId="5705FCD1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65F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B422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Краткий химический анализ ХВС, ГВС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54CB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C3EE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5FAF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721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775F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3D604342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0C79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969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5309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5D0B2" w14:textId="364B98A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40D36" w14:textId="0CC9D70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BB493" w14:textId="6443817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2AB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29AFB" w14:textId="0E95148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67B771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11E0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970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F7B2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перманганатная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01286" w14:textId="3D5B5BE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374A0" w14:textId="7E311E1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DDEB6" w14:textId="0D2C792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DBF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533A7" w14:textId="0840CA4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33616E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49CF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910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7D53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Измерение температуры воды систем централизованного горячего водоснабжения (1 точка)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AFB51" w14:textId="5D1DACB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81A94" w14:textId="06F0C0B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09CE5" w14:textId="74E16BC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FE43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308D2" w14:textId="389D7DE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4C8F30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9D27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252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ХВС ,ГВС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DE705" w14:textId="41C2B8B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48314" w14:textId="3D49580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5956C" w14:textId="5677642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20D2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F5E7F" w14:textId="0CF30A6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5826142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F7B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2034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190C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Исследования питьевой воды (мембранным методом): ОМЧ; ОКБ;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E.coli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(кишечная палочка)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BFAB6" w14:textId="448C8D8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DD87C" w14:textId="7EC772D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6C1A6" w14:textId="6634485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FC46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ED872" w14:textId="62E2562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9E7484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A04A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2042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084CE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Энтерококки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23B764" w14:textId="25F53C0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F4806" w14:textId="21C537A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B0013" w14:textId="5F1E202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E8FF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630B4" w14:textId="200FD60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FBF425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D076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40C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воды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AFE62" w14:textId="7B8C9A4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DE060" w14:textId="0B66A31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5967E" w14:textId="4C0C355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54E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45EA3" w14:textId="1A91DB4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67B6157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10D7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BD31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бактериологический или паразитологический анализ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CB94B" w14:textId="3609BEC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D70CD" w14:textId="491B43E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D3A4A" w14:textId="5C08651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2369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46B75" w14:textId="6895F06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A55180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21E6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5EA9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химический анализ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0555" w14:textId="0B964ED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A785A" w14:textId="0B20FCF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7F2E1" w14:textId="2EE7BBE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D87F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4F919" w14:textId="5B33C54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550D48E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7F6F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198E6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Инструментальные измерения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2C96" w14:textId="121707E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0332F" w14:textId="7CACF3E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870DB" w14:textId="205BCBF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E792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A5663" w14:textId="6C24214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AE9A11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7151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530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0F47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параметров микроклимата в помещении в 1 точке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F3C4B" w14:textId="1813D02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8D286" w14:textId="09C9A6E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1513E" w14:textId="1897920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AD5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39E37" w14:textId="411DEE5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21DF9D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6963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64CF300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(фенол)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323FC" w14:textId="64CFAFB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86459" w14:textId="6042269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E7016" w14:textId="4B24DD1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F005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BF4DF" w14:textId="344CA2E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37BE9A3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7478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94F373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(формальдегид)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635E3" w14:textId="5F7C366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E1770" w14:textId="435CF05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5F296" w14:textId="421F3C6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8489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5E2D4" w14:textId="7B12F71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6518663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EC73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EC6664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(аммиак)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0B7A8" w14:textId="486176A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2A41D" w14:textId="2309C1E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EBE95" w14:textId="3B400B9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2300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8299F" w14:textId="219F53B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6D2E24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D64B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2CED9D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(стирол)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4578F" w14:textId="3FF246B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FD348" w14:textId="7D83AF8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193753" w14:textId="5E12423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C5C4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D8DB9" w14:textId="785BDCF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CB9D1E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0739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077D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воздуха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1A40F" w14:textId="1692AAC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F9516" w14:textId="5640FF6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74B55" w14:textId="4C9048A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1A34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23C8D" w14:textId="7738B3C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0049E3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74FB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1031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AA29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 закрытых помещениях (1 помещение до 3 точек)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C0C51" w14:textId="1F7B97A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13F44" w14:textId="1A75424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4E441" w14:textId="13AE22A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54F3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C6392" w14:textId="55553D5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B7BFAA2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7B84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0A5F42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567D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EA3D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1249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4628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4DA6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6AF6284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B08C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lastRenderedPageBreak/>
              <w:t>1128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D3BF8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 на соответствие требованиям нормативных документов титриметрическим методом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28C55" w14:textId="6193B3B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E80CE" w14:textId="529CB9E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03634" w14:textId="6376761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C3AC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81F50" w14:textId="0FAFE2C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9E81B7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46BC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6D96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F1BC9" w14:textId="0E10C97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9CB6B" w14:textId="0B927EA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D9E7D" w14:textId="7A618E0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FA5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21979" w14:textId="699B895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59CEC0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1616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1277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3158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одной</w:t>
            </w: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пробы непищевой продукции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D6C60" w14:textId="3A5CD5F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38FA5" w14:textId="6F34097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A6E95" w14:textId="350DD86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1021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A6D39" w14:textId="0EF1A0E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158D443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71F4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6FD9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пищевых продуктов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B8929" w14:textId="07CE771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9B4AD" w14:textId="3DF5551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525F7" w14:textId="1689C27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5BC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2F1F3" w14:textId="66B6C23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944FA8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3F82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342D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КМАФАнМ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7E9B4" w14:textId="5CA6158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D6FD6" w14:textId="1B95CB5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84F98" w14:textId="16BAE95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22E7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C960B" w14:textId="0C4695D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555C91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C521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2006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6A4B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БГКП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997DB" w14:textId="54942A6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3A02C" w14:textId="4446360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49C50" w14:textId="6A93D45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D8B3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2BB3B" w14:textId="0AEE763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83AD843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1089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2008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4803F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ПКФ, в т.ч. сальмонелл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8CB79" w14:textId="7DD7A2D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2D1F4" w14:textId="6706758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D2DD3" w14:textId="532C56B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3A34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B103D" w14:textId="7939655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08D4CB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775F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2010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4F5E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Stapylococcus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aureus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A2D61" w14:textId="1456CBF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BBE40" w14:textId="10F4A47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E7930" w14:textId="548F1A6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BFB6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89DDF" w14:textId="29F2444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9F6F34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557D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2022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66AAE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бактерий рода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Proteus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75DD1" w14:textId="49B8FD6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6F523" w14:textId="6207363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7343A" w14:textId="60DB8EE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803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2B498" w14:textId="4E331BB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3DFDCC5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A0C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4909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пищевых продуктов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ACCD7" w14:textId="542F8F3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1167E" w14:textId="6484C2B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8B710" w14:textId="58DE558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D21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021DD" w14:textId="19BAD18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EE7315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5685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1263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03489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менее 5 проб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C3354" w14:textId="6EFA0D0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9E2E7" w14:textId="5F20236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2730A" w14:textId="3F95566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062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DA107" w14:textId="2F04518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215541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C4EA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429FD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смывов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7511" w14:textId="160CDAB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6E538" w14:textId="0283D19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4593B" w14:textId="09D3197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FF5A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F59D1" w14:textId="53B77D3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892B43E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8897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2089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E1014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БГКП с использованием универсальных сред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BA4E8" w14:textId="0F2BB1A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249B9" w14:textId="5E2366C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31832" w14:textId="062F42D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415C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41E13" w14:textId="414B2EB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9DD13D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9736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2265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C4DAC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на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иерсинии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C75A8" w14:textId="13123C0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A9462" w14:textId="21AA086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B523D" w14:textId="1A49F0D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EB17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A409A" w14:textId="7C4B57B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417751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B66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1613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6C68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Санитарно-паразитологические исследования смывов с поверхностей на яйца гельминтов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AC271" w14:textId="32A013B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258FE" w14:textId="0D207E7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CF080" w14:textId="3D94B64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32B6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3E9A6" w14:textId="7170639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87B3F5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41A3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EC3E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Взятие смывов с объектов внешней среды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DCABB" w14:textId="48609D8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75E05" w14:textId="2F61720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EC9D9" w14:textId="42220D3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2503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B30C9" w14:textId="7FA9718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396EAA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A193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7262F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Взятие смывов с объектов внешней среды (до 10 смывов)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09791" w14:textId="1CAC0E5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35BE3" w14:textId="57380F3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D8CE82" w14:textId="3D894C1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302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F7420" w14:textId="2275CBA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C1BE29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512C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939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Санитарно-эпидемиологические экспертизы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4C08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AFAB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1527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56F1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42A6A" w14:textId="1C1347C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7EDB134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DDD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8EA3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Оценка мебели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DD05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D7DD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160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675C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1942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4952CFF7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D63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1501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E7411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с инструментальными замерами, и оценка мебели на соответствие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росто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-возрастным показателям детей (1 класс, 1 группа)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799D3" w14:textId="59D8F6B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511D7" w14:textId="2548184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A24F3" w14:textId="12175C9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8287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51AD3" w14:textId="2AB62D6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862C93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1233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1215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4283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факторов среды обитания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15849" w14:textId="0106327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4A0F2" w14:textId="40DD334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F0EC5" w14:textId="737DEC3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697D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D2CF7" w14:textId="29F9CA6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E6F197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EE3E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1216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9FE58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физических факторов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F3F3F" w14:textId="1528DEF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A4673" w14:textId="11F8E9A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CD9F90" w14:textId="65CA039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F45D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6D326" w14:textId="6ED5908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1243A20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0E11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7262A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FDCB2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25E6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D333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1D67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D49C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DA0128B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6A78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E4DD74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  <w:t>Строителей, 22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05998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Cs w:val="22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A0DB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DC64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B871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AC1F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01836A0" w14:textId="77777777" w:rsidTr="005A0038">
        <w:trPr>
          <w:trHeight w:val="20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45B6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№ расчета</w:t>
            </w:r>
          </w:p>
        </w:tc>
        <w:tc>
          <w:tcPr>
            <w:tcW w:w="1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3507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Название исследования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BB1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Цена услуги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8E1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НДС 22%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6EFC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Сумма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6C3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Кол-во проб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F3D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</w:tr>
      <w:tr w:rsidR="005A0038" w:rsidRPr="005A0038" w14:paraId="5DFE129E" w14:textId="77777777" w:rsidTr="005A0038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488E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7AD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Краткий химический анализ ХВС, ГВС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8F55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94B7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1296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E93C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5C6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A0038" w:rsidRPr="005A0038" w14:paraId="00A68E1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D158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969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EFB76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1B29C" w14:textId="6C59793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DF539" w14:textId="579E3B6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54A92" w14:textId="5BFEC37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AC1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BB4F" w14:textId="3F8D1A6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1188D8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580F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lastRenderedPageBreak/>
              <w:t>970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51B4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перманганатная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B358D" w14:textId="2FD92F2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24B92" w14:textId="2C96CA3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A08DE" w14:textId="233B14B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E48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695AA" w14:textId="50A43B6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1DADB1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B183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910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BCB99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Измерение температуры воды систем централизованного горячего водоснабжения (1 точка)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E5E1C" w14:textId="520FD76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D347D" w14:textId="280B3C2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34A7E" w14:textId="39F285F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DAEA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0E480" w14:textId="4788848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9D463B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E97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C00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ХВС ,ГВС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B2DDA" w14:textId="5D34038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AE575" w14:textId="27A76E0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16424" w14:textId="44C72A1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B7A1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8AC3D" w14:textId="5B506D1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9D4E48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36A1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2034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97D59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Исследования питьевой воды (мембранным методом): ОМЧ; ОКБ;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E.coli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(кишечная палочка)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A9160" w14:textId="68756EB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80C1B" w14:textId="4226E03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547CC" w14:textId="2F78A38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0045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4913F" w14:textId="377684A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6C3B42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8D5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2042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B7BE8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Энтерококки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D2E54" w14:textId="6B61EED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70517" w14:textId="31B7987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AFC27" w14:textId="7C24FAD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831D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DF95A" w14:textId="58CB6DA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B524CA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340C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728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воды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C7E04" w14:textId="48C2586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B1D6C" w14:textId="3820434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47407" w14:textId="2713A7F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4087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466A2" w14:textId="0F39A2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39BE84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3F13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ACF69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бактериологический или паразитологический анализ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3BA98" w14:textId="32F6076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A560D" w14:textId="14AFAFC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3FBB9" w14:textId="62C7590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CE19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74196" w14:textId="311A751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461A56B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A4B3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3BCD8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химический анализ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071BA" w14:textId="0742BBC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7BC72" w14:textId="2FB67F6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52D05" w14:textId="2387E70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CD6D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B78AF" w14:textId="5F09CBB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151752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3DD8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264DD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Инструментальные измерения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5486" w14:textId="5CBB500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87897" w14:textId="2BFB24B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6FF84" w14:textId="2629C87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5297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3C09F" w14:textId="15DA053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F000C03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8D18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530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C13D2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параметров микроклимата в помещении в 1 точке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133F6" w14:textId="4C8F9E9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32195" w14:textId="4409F1D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C3A54" w14:textId="18F9D91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834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62D2E" w14:textId="680652D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481923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9A1C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21706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(фенол)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29A34" w14:textId="5220D55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294DC" w14:textId="241EF16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578D6" w14:textId="3CC31C3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99D6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9702F" w14:textId="55A3D4D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FDECDDA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32B5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32568A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(формальдегид)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EACF2" w14:textId="1FC07CB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D9E54" w14:textId="33109F6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FAAE6" w14:textId="367EA1C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BFDB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220BE" w14:textId="092A4AA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575A8C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BD9D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310F69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(аммиак)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8DDD2" w14:textId="0759493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2C7B7" w14:textId="0EC3C49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465DD" w14:textId="367DAF8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4937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532C" w14:textId="609D4B9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9748CC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77CC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DBC760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(стирол)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C6DDC" w14:textId="6E7E828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F95C4" w14:textId="619A10A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1825A" w14:textId="075BA37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A42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0C790" w14:textId="153F107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D67B5A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A2B6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FD83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воздуха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6D954" w14:textId="6042465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C1E17" w14:textId="09CB888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B4980" w14:textId="0662726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F719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68420" w14:textId="2F6874E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17F343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00B4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1031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D6D33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 закрытых помещениях (1 помещение до 3 точек)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2FF2A" w14:textId="0BE1AD4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3CC98" w14:textId="2AAEB85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CB100" w14:textId="6992400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EEEF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17841" w14:textId="5559DEE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4EB3FA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43E8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DFEBF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BD5D7" w14:textId="161039B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79005" w14:textId="4F7351A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CCD7B" w14:textId="6BC0686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3D45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582E5" w14:textId="73C8BF4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E08215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5561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1128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560B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 на соответствие требованиям нормативных документов титриметрическим методом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C1F93" w14:textId="147F999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4351B" w14:textId="573B2EC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5F319" w14:textId="0783680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BD8F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EDE6F" w14:textId="775EB03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3AF7129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3D85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FD52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0240F" w14:textId="0188115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441D2" w14:textId="4A462F0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DDE1E" w14:textId="7E34CA6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140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FC5AE" w14:textId="069B8C2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8DE9D6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520A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1277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1F8E3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одной</w:t>
            </w: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пробы непищевой продукции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5F6FB" w14:textId="161D2B8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0BED8" w14:textId="7CA30C5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63F21" w14:textId="5C0D131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0CCF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358B2" w14:textId="185C30A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C100042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8374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C881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пищевых продуктов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E8FA8" w14:textId="42419CC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A190A" w14:textId="4589605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F7BE3" w14:textId="781B2C8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0727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4A94E" w14:textId="23C3158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23FD1A1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6C58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34DF47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КМАФАнМ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67DB6" w14:textId="4B4B743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17D92" w14:textId="2EE2BBC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B0456" w14:textId="6A2880D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16D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3B190" w14:textId="0E1E22A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A9E2B9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9F20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2006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760D8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БГКП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B17EF" w14:textId="5F726EA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20104" w14:textId="5B22C1D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DE472" w14:textId="28B5A25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1DC2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6BB59" w14:textId="352534F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2733911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BD73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2008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B2C4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ПКФ, в т.ч. сальмонелл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E3920" w14:textId="2AA44E0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22857" w14:textId="3BB1AF7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24F6C" w14:textId="440CD77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DB67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D6046" w14:textId="6F6ECE8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9D549F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120A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2010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DD06C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Stapylococcus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aureus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1BCD1" w14:textId="1DF3318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561E2" w14:textId="7AF1811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911A3" w14:textId="7C52436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681B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A3739" w14:textId="08F73F6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2CCFD517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38BC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2022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64595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бактерий рода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Proteus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83B5F" w14:textId="4A44CED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A87FA" w14:textId="1214FD4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F3AD7" w14:textId="15C06CA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12CB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D1D75" w14:textId="104945F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7CA0D38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A70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737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пищевых продуктов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88818" w14:textId="174A11F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9FCF4" w14:textId="66B3B59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9D669" w14:textId="4CBF6C8A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355B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BD93F" w14:textId="660ECB6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93C5A3B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9F43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1263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C99CE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менее 5 проб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5C826" w14:textId="27EEF52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C3F68" w14:textId="01C9708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95E4F" w14:textId="0F9FD56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3DB55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23587" w14:textId="0D69A34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41187D4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494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2DD2F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смывов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3A4C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5259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097C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C944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1247C" w14:textId="28AA3A0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95EBBB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4C79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lastRenderedPageBreak/>
              <w:t>2089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A34E3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БГКП с использованием универсальных сред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BCF6B" w14:textId="1EBFFBB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10560" w14:textId="3DE53F7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814FB" w14:textId="2580165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CA9B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E8C06" w14:textId="0D9DBAF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19FEA0D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426E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2265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6755E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на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иерсинии</w:t>
            </w:r>
            <w:proofErr w:type="spellEnd"/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1691F" w14:textId="439B5F0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A992A" w14:textId="72445C7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29E00" w14:textId="462771C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3340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F0282" w14:textId="771A9FB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09103D12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D0B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1613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E983C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Санитарно-паразитологические исследования смывов с поверхностей на яйца гельминтов (1 проба)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30AC5" w14:textId="5D41DFE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0DA4B" w14:textId="0170BE5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347F7" w14:textId="3A9857E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C849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7F8CB" w14:textId="536F528E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55F49B8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38D4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4119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Взятие смывов с объектов внешней среды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E4787" w14:textId="0914587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AF203" w14:textId="3CFB205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3537A" w14:textId="4337566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48D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5FC16" w14:textId="70BEE84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4225825E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E7098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1270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22AB1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Взятие смывов с объектов внешней среды (до 10 смывов)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CC055" w14:textId="541F088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B7CC9" w14:textId="26277E2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EE0D1" w14:textId="6C91885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9BCD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CD434" w14:textId="66E1CBB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65C189D6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21D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4EA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Санитарно-эпидемиологические экспертизы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C3770" w14:textId="669FF5EC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78F72" w14:textId="3859C32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6AE08" w14:textId="459676D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F236E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EF81F" w14:textId="7F507F0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A17D990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1C902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92BA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Оценка мебели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C0B39" w14:textId="7CD47A9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7389C" w14:textId="1B96A21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3ADA2" w14:textId="21AA414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90E73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C0926" w14:textId="4E26D43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4E27007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22C3A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1501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7686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с инструментальными замерами, и оценка мебели на соответствие </w:t>
            </w:r>
            <w:proofErr w:type="spellStart"/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росто</w:t>
            </w:r>
            <w:proofErr w:type="spellEnd"/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-возрастным показателям детей (1 класс, 1 группа)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D7EF4" w14:textId="1EBE9A52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C2550" w14:textId="3DD13A83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063A0" w14:textId="7E7085FD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ACAD1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377A8" w14:textId="42A8085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7AD67FDE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08A17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1215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947C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факторов среды обитания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323E7" w14:textId="3F53D1A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51A00" w14:textId="6A3CF36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35DF8" w14:textId="1132F064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8E97C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1ED39" w14:textId="4354BA96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30DE6D5C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5186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1216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84E7B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физических факторов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7A57E" w14:textId="3A4BFABF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4A054" w14:textId="06A9C735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769EB" w14:textId="65C661FB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2714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2E16A" w14:textId="2486E330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3E19452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1631B2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88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E7D5A3F" w14:textId="77777777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Итого за 2 полугодие 2026 года: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C01E6" w14:textId="0FDF3799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A0038" w:rsidRPr="005A0038" w14:paraId="1D398DBF" w14:textId="77777777" w:rsidTr="00D01311">
        <w:trPr>
          <w:trHeight w:val="2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03D75E" w14:textId="77777777" w:rsidR="005A0038" w:rsidRPr="005A0038" w:rsidRDefault="005A0038" w:rsidP="005A003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88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6A1939" w14:textId="1AE2A678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в том числе НДС </w:t>
            </w:r>
            <w:r w:rsidR="00D0131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____</w:t>
            </w:r>
            <w:r w:rsidRPr="005A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%</w:t>
            </w: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68504" w14:textId="0164A3A1" w:rsidR="005A0038" w:rsidRPr="005A0038" w:rsidRDefault="005A0038" w:rsidP="005A0038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14:paraId="105F23F9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CF3CE44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03CD322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D47AEF" w14:paraId="155D6AED" w14:textId="77777777" w:rsidTr="00D47AEF">
        <w:tc>
          <w:tcPr>
            <w:tcW w:w="5210" w:type="dxa"/>
          </w:tcPr>
          <w:p w14:paraId="587C7D51" w14:textId="77777777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5EEB8CCE" w14:textId="77777777" w:rsidR="005A0038" w:rsidRDefault="005A0038" w:rsidP="005A0038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МОБУ «СОШ «</w:t>
            </w:r>
            <w:proofErr w:type="spellStart"/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Кудровский</w:t>
            </w:r>
            <w:proofErr w:type="spellEnd"/>
            <w:r w:rsidRPr="005A003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 ЦО № 2»</w:t>
            </w:r>
          </w:p>
          <w:p w14:paraId="0D85AD8E" w14:textId="77777777" w:rsidR="005A0038" w:rsidRDefault="005A0038" w:rsidP="005A0038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5C5FD795" w14:textId="77777777" w:rsidR="005A0038" w:rsidRDefault="005A0038" w:rsidP="005A0038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63DE5567" w14:textId="77777777" w:rsidR="005A0038" w:rsidRDefault="005A0038" w:rsidP="005A0038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Директор</w:t>
            </w:r>
          </w:p>
          <w:p w14:paraId="637F4E4C" w14:textId="77777777" w:rsidR="005A0038" w:rsidRDefault="005A0038" w:rsidP="005A0038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25EB9972" w14:textId="77777777" w:rsidR="005A0038" w:rsidRDefault="005A0038" w:rsidP="005A0038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5A6A6A1A" w14:textId="77777777" w:rsidR="005A0038" w:rsidRDefault="005A0038" w:rsidP="005A0038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__________________/К.Д. Григорьева/</w:t>
            </w:r>
          </w:p>
          <w:p w14:paraId="7FB38772" w14:textId="3F75506C" w:rsidR="00D47AEF" w:rsidRDefault="005A0038" w:rsidP="005A0038">
            <w:pPr>
              <w:widowControl/>
              <w:suppressAutoHyphens w:val="0"/>
              <w:spacing w:after="160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  <w:tc>
          <w:tcPr>
            <w:tcW w:w="5211" w:type="dxa"/>
          </w:tcPr>
          <w:p w14:paraId="256018D3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45ACAA2C" w14:textId="0418FB46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0F0EB817" w14:textId="77777777" w:rsidR="00D01311" w:rsidRDefault="00D0131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CFD30EA" w14:textId="77777777" w:rsidR="00D01311" w:rsidRDefault="00D0131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79D47BA" w14:textId="77777777" w:rsidR="00D01311" w:rsidRDefault="00D0131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C0923A4" w14:textId="77777777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5A91342" w14:textId="4D6C7050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_________________/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</w:p>
          <w:p w14:paraId="5254AC28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</w:tr>
    </w:tbl>
    <w:p w14:paraId="3BDBCB42" w14:textId="77777777" w:rsidR="00D47AEF" w:rsidRDefault="00D47AEF" w:rsidP="00D47AEF">
      <w:pPr>
        <w:ind w:left="-284"/>
        <w:rPr>
          <w:bCs/>
          <w:sz w:val="20"/>
          <w:szCs w:val="20"/>
        </w:rPr>
      </w:pPr>
    </w:p>
    <w:p w14:paraId="6ADD3360" w14:textId="786765EB" w:rsidR="004C152C" w:rsidRPr="00197302" w:rsidRDefault="004C152C" w:rsidP="00D47AEF">
      <w:pPr>
        <w:jc w:val="both"/>
        <w:rPr>
          <w:rFonts w:ascii="Times New Roman" w:hAnsi="Times New Roman" w:cs="Times New Roman"/>
          <w:bCs/>
          <w:szCs w:val="22"/>
        </w:rPr>
      </w:pPr>
    </w:p>
    <w:sectPr w:rsidR="004C152C" w:rsidRPr="00197302" w:rsidSect="004C152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6600C" w14:textId="77777777" w:rsidR="00931582" w:rsidRDefault="00931582" w:rsidP="00251737">
      <w:r>
        <w:separator/>
      </w:r>
    </w:p>
  </w:endnote>
  <w:endnote w:type="continuationSeparator" w:id="0">
    <w:p w14:paraId="5820CBF9" w14:textId="77777777" w:rsidR="00931582" w:rsidRDefault="00931582" w:rsidP="0025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566615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CE434DC" w14:textId="77777777" w:rsidR="005A0038" w:rsidRDefault="005A0038">
            <w:pPr>
              <w:pStyle w:val="a5"/>
              <w:jc w:val="center"/>
            </w:pPr>
          </w:p>
          <w:p w14:paraId="6FEA1794" w14:textId="2096310B" w:rsidR="005A0038" w:rsidRDefault="005A0038">
            <w:pPr>
              <w:pStyle w:val="a5"/>
              <w:jc w:val="center"/>
            </w:pPr>
            <w:r>
              <w:t xml:space="preserve">Страница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0E94D197" w14:textId="77777777" w:rsidR="005A0038" w:rsidRDefault="005A00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2155C" w14:textId="77777777" w:rsidR="00931582" w:rsidRDefault="00931582" w:rsidP="00251737">
      <w:r>
        <w:separator/>
      </w:r>
    </w:p>
  </w:footnote>
  <w:footnote w:type="continuationSeparator" w:id="0">
    <w:p w14:paraId="5894570D" w14:textId="77777777" w:rsidR="00931582" w:rsidRDefault="00931582" w:rsidP="00251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359"/>
    <w:rsid w:val="00011C9B"/>
    <w:rsid w:val="00023F53"/>
    <w:rsid w:val="000600FF"/>
    <w:rsid w:val="00125DB8"/>
    <w:rsid w:val="00134FA5"/>
    <w:rsid w:val="00182ADB"/>
    <w:rsid w:val="0019126D"/>
    <w:rsid w:val="00197302"/>
    <w:rsid w:val="001D5C09"/>
    <w:rsid w:val="0020606D"/>
    <w:rsid w:val="0023794C"/>
    <w:rsid w:val="00251737"/>
    <w:rsid w:val="002B1E8B"/>
    <w:rsid w:val="00325EE4"/>
    <w:rsid w:val="003346F5"/>
    <w:rsid w:val="00365DD0"/>
    <w:rsid w:val="00383450"/>
    <w:rsid w:val="003C6359"/>
    <w:rsid w:val="003F2688"/>
    <w:rsid w:val="00405574"/>
    <w:rsid w:val="0043242D"/>
    <w:rsid w:val="0045542B"/>
    <w:rsid w:val="00460150"/>
    <w:rsid w:val="00492D08"/>
    <w:rsid w:val="004B366A"/>
    <w:rsid w:val="004C152C"/>
    <w:rsid w:val="004E68CA"/>
    <w:rsid w:val="00555181"/>
    <w:rsid w:val="0057679F"/>
    <w:rsid w:val="00587FA3"/>
    <w:rsid w:val="00592232"/>
    <w:rsid w:val="00593784"/>
    <w:rsid w:val="005A0038"/>
    <w:rsid w:val="005A60C2"/>
    <w:rsid w:val="005C2C5F"/>
    <w:rsid w:val="006268B1"/>
    <w:rsid w:val="00654426"/>
    <w:rsid w:val="006559AB"/>
    <w:rsid w:val="00657A11"/>
    <w:rsid w:val="006616D3"/>
    <w:rsid w:val="00664C2C"/>
    <w:rsid w:val="007149D6"/>
    <w:rsid w:val="007417F3"/>
    <w:rsid w:val="00747876"/>
    <w:rsid w:val="00747C98"/>
    <w:rsid w:val="00771CCB"/>
    <w:rsid w:val="00787C7D"/>
    <w:rsid w:val="00793A9A"/>
    <w:rsid w:val="00795BF0"/>
    <w:rsid w:val="007B15D0"/>
    <w:rsid w:val="007D0F58"/>
    <w:rsid w:val="00801C3C"/>
    <w:rsid w:val="008E2659"/>
    <w:rsid w:val="008F224B"/>
    <w:rsid w:val="00931582"/>
    <w:rsid w:val="0093444A"/>
    <w:rsid w:val="009A66D7"/>
    <w:rsid w:val="00A03C3F"/>
    <w:rsid w:val="00A23285"/>
    <w:rsid w:val="00A477F1"/>
    <w:rsid w:val="00AA76DD"/>
    <w:rsid w:val="00AB22C5"/>
    <w:rsid w:val="00AC25AF"/>
    <w:rsid w:val="00AC7346"/>
    <w:rsid w:val="00AE289F"/>
    <w:rsid w:val="00AE2B8A"/>
    <w:rsid w:val="00AE5397"/>
    <w:rsid w:val="00AE7B2A"/>
    <w:rsid w:val="00B01F7F"/>
    <w:rsid w:val="00B301A4"/>
    <w:rsid w:val="00B31B99"/>
    <w:rsid w:val="00B7218E"/>
    <w:rsid w:val="00BD465C"/>
    <w:rsid w:val="00BE1ADF"/>
    <w:rsid w:val="00BF63B7"/>
    <w:rsid w:val="00C47E2C"/>
    <w:rsid w:val="00CA61DE"/>
    <w:rsid w:val="00CB7BAE"/>
    <w:rsid w:val="00CC0EB0"/>
    <w:rsid w:val="00CE4F4E"/>
    <w:rsid w:val="00D01311"/>
    <w:rsid w:val="00D126DA"/>
    <w:rsid w:val="00D306A6"/>
    <w:rsid w:val="00D47AEF"/>
    <w:rsid w:val="00D7011A"/>
    <w:rsid w:val="00DC16E6"/>
    <w:rsid w:val="00DD1F09"/>
    <w:rsid w:val="00DD414E"/>
    <w:rsid w:val="00DF187D"/>
    <w:rsid w:val="00E1129A"/>
    <w:rsid w:val="00E230C9"/>
    <w:rsid w:val="00E72914"/>
    <w:rsid w:val="00E82C85"/>
    <w:rsid w:val="00EA0D08"/>
    <w:rsid w:val="00EF0C18"/>
    <w:rsid w:val="00F2373F"/>
    <w:rsid w:val="00F361C8"/>
    <w:rsid w:val="00F43778"/>
    <w:rsid w:val="00F45CC3"/>
    <w:rsid w:val="00F50BDD"/>
    <w:rsid w:val="00F771B1"/>
    <w:rsid w:val="00F96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E81"/>
  <w15:docId w15:val="{352B1746-5F51-4B1D-93AD-B30495F8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6359"/>
    <w:pPr>
      <w:widowControl w:val="0"/>
      <w:suppressAutoHyphens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character" w:styleId="a7">
    <w:name w:val="Hyperlink"/>
    <w:basedOn w:val="a0"/>
    <w:uiPriority w:val="99"/>
    <w:unhideWhenUsed/>
    <w:rsid w:val="0059223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2232"/>
    <w:rPr>
      <w:color w:val="605E5C"/>
      <w:shd w:val="clear" w:color="auto" w:fill="E1DFDD"/>
    </w:rPr>
  </w:style>
  <w:style w:type="character" w:customStyle="1" w:styleId="a8">
    <w:name w:val="Без интервала Знак"/>
    <w:basedOn w:val="a0"/>
    <w:link w:val="a9"/>
    <w:uiPriority w:val="1"/>
    <w:locked/>
    <w:rsid w:val="00D47AEF"/>
    <w:rPr>
      <w:rFonts w:ascii="Calibri" w:eastAsia="Times New Roman" w:hAnsi="Calibri" w:cs="Times New Roman"/>
      <w:lang w:eastAsia="ru-RU"/>
    </w:rPr>
  </w:style>
  <w:style w:type="paragraph" w:styleId="a9">
    <w:name w:val="No Spacing"/>
    <w:basedOn w:val="a"/>
    <w:link w:val="a8"/>
    <w:uiPriority w:val="1"/>
    <w:qFormat/>
    <w:rsid w:val="00D47AEF"/>
    <w:pPr>
      <w:widowControl/>
      <w:suppressAutoHyphens w:val="0"/>
      <w:spacing w:after="200" w:line="276" w:lineRule="auto"/>
    </w:pPr>
    <w:rPr>
      <w:rFonts w:eastAsia="Times New Roman" w:cs="Times New Roman"/>
      <w:kern w:val="0"/>
      <w:szCs w:val="22"/>
      <w:lang w:eastAsia="ru-RU" w:bidi="ar-SA"/>
    </w:rPr>
  </w:style>
  <w:style w:type="table" w:styleId="aa">
    <w:name w:val="Table Grid"/>
    <w:basedOn w:val="a1"/>
    <w:uiPriority w:val="39"/>
    <w:rsid w:val="00D47A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29EC4-2CB4-49BC-8FC5-3D1E9CF95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3270</Words>
  <Characters>18642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Хурамшина</dc:creator>
  <cp:lastModifiedBy>илона валиева</cp:lastModifiedBy>
  <cp:revision>2</cp:revision>
  <cp:lastPrinted>2022-06-17T05:09:00Z</cp:lastPrinted>
  <dcterms:created xsi:type="dcterms:W3CDTF">2026-09-05T23:25:00Z</dcterms:created>
  <dcterms:modified xsi:type="dcterms:W3CDTF">2026-09-05T23:25:00Z</dcterms:modified>
</cp:coreProperties>
</file>