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A2A91" w14:textId="7C232249" w:rsidR="00681F2C" w:rsidRDefault="006A6386">
      <w:pPr>
        <w:spacing w:after="60"/>
        <w:jc w:val="center"/>
      </w:pPr>
      <w:bookmarkStart w:id="0" w:name="__DdeLink__957_2717092310"/>
      <w:bookmarkStart w:id="1" w:name="__DdeLink__587_3490018563"/>
      <w:bookmarkEnd w:id="0"/>
      <w:bookmarkEnd w:id="1"/>
      <w:r>
        <w:rPr>
          <w:b/>
          <w:color w:val="000000"/>
          <w:sz w:val="20"/>
          <w:szCs w:val="20"/>
        </w:rPr>
        <w:t xml:space="preserve">ДОГОВОР </w:t>
      </w:r>
      <w:r>
        <w:rPr>
          <w:b/>
          <w:sz w:val="20"/>
          <w:szCs w:val="20"/>
        </w:rPr>
        <w:t>№</w:t>
      </w:r>
      <w:r>
        <w:rPr>
          <w:b/>
          <w:sz w:val="22"/>
          <w:szCs w:val="22"/>
        </w:rPr>
        <w:t xml:space="preserve"> </w:t>
      </w:r>
    </w:p>
    <w:p w14:paraId="643FC641" w14:textId="77777777" w:rsidR="00681F2C" w:rsidRDefault="006A6386">
      <w:pPr>
        <w:pStyle w:val="ListNum"/>
        <w:tabs>
          <w:tab w:val="clear" w:pos="284"/>
        </w:tabs>
        <w:spacing w:before="0"/>
        <w:jc w:val="center"/>
      </w:pPr>
      <w:r>
        <w:rPr>
          <w:color w:val="000000"/>
          <w:szCs w:val="22"/>
          <w:highlight w:val="white"/>
        </w:rPr>
        <w:t>Поставка</w:t>
      </w:r>
      <w:r>
        <w:rPr>
          <w:color w:val="FF0000"/>
          <w:szCs w:val="22"/>
          <w:highlight w:val="white"/>
        </w:rPr>
        <w:t xml:space="preserve"> </w:t>
      </w:r>
      <w:r>
        <w:rPr>
          <w:color w:val="000000"/>
          <w:szCs w:val="22"/>
          <w:highlight w:val="white"/>
        </w:rPr>
        <w:t>товара</w:t>
      </w:r>
    </w:p>
    <w:p w14:paraId="5F1FF696" w14:textId="77777777" w:rsidR="00681F2C" w:rsidRDefault="006A6386">
      <w:pPr>
        <w:pStyle w:val="ListNum"/>
        <w:ind w:left="284"/>
        <w:jc w:val="center"/>
        <w:rPr>
          <w:b/>
          <w:bCs/>
        </w:rPr>
      </w:pPr>
      <w:r>
        <w:rPr>
          <w:b/>
          <w:bCs/>
        </w:rPr>
        <w:t>ИКЗ 26 3 4705016166470501001 0005 000 0000 000</w:t>
      </w:r>
    </w:p>
    <w:p w14:paraId="7DA593AF" w14:textId="77777777" w:rsidR="00681F2C" w:rsidRDefault="006A6386">
      <w:pPr>
        <w:pStyle w:val="ListNum"/>
        <w:ind w:left="284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541FAC3D" w14:textId="77777777" w:rsidR="00681F2C" w:rsidRDefault="006A6386">
      <w:pPr>
        <w:spacing w:after="60"/>
        <w:jc w:val="both"/>
      </w:pPr>
      <w:r>
        <w:t xml:space="preserve"> г. Гатчина      </w:t>
      </w:r>
      <w:r>
        <w:tab/>
      </w:r>
      <w:r>
        <w:tab/>
      </w:r>
      <w:r>
        <w:tab/>
        <w:t xml:space="preserve">                                                                   </w:t>
      </w:r>
      <w:proofErr w:type="gramStart"/>
      <w:r>
        <w:t xml:space="preserve">  </w:t>
      </w:r>
      <w:r>
        <w:rPr>
          <w:color w:val="000000"/>
        </w:rPr>
        <w:t xml:space="preserve"> «</w:t>
      </w:r>
      <w:proofErr w:type="gramEnd"/>
      <w:r>
        <w:rPr>
          <w:color w:val="000000"/>
        </w:rPr>
        <w:t xml:space="preserve">__» ___ 2026 год </w:t>
      </w:r>
    </w:p>
    <w:p w14:paraId="5E1F902D" w14:textId="77777777" w:rsidR="00681F2C" w:rsidRDefault="00681F2C">
      <w:pPr>
        <w:spacing w:after="60"/>
        <w:jc w:val="both"/>
        <w:rPr>
          <w:color w:val="000000"/>
        </w:rPr>
      </w:pPr>
    </w:p>
    <w:p w14:paraId="2D10A279" w14:textId="6AAABA80" w:rsidR="00681F2C" w:rsidRDefault="006A6386">
      <w:pPr>
        <w:spacing w:after="300"/>
        <w:rPr>
          <w:rFonts w:ascii="Open Sans" w:hAnsi="Open Sans" w:cs="Open Sans"/>
          <w:color w:val="202020"/>
          <w:sz w:val="21"/>
          <w:szCs w:val="21"/>
        </w:rPr>
      </w:pPr>
      <w:r>
        <w:rPr>
          <w:color w:val="000000"/>
        </w:rPr>
        <w:t>МБОУ «Гатчинский лицей №</w:t>
      </w:r>
      <w:r>
        <w:rPr>
          <w:color w:val="FF0000"/>
        </w:rPr>
        <w:t xml:space="preserve"> </w:t>
      </w:r>
      <w:r>
        <w:rPr>
          <w:color w:val="000000"/>
        </w:rPr>
        <w:t>3»,</w:t>
      </w:r>
      <w:r>
        <w:rPr>
          <w:color w:val="FF0000"/>
        </w:rPr>
        <w:t xml:space="preserve"> </w:t>
      </w:r>
      <w:r>
        <w:t xml:space="preserve">именуемый в дальнейшем «Заказчик», в  </w:t>
      </w:r>
      <w:r>
        <w:rPr>
          <w:color w:val="000000"/>
        </w:rPr>
        <w:t>лице директора Григорьева Эдуарда Александровича</w:t>
      </w:r>
      <w:r>
        <w:rPr>
          <w:color w:val="FF0000"/>
        </w:rPr>
        <w:t xml:space="preserve"> </w:t>
      </w:r>
      <w:r>
        <w:t xml:space="preserve">, действующего на основании Устава с одной стороны, и </w:t>
      </w:r>
      <w:r>
        <w:rPr>
          <w:rFonts w:ascii="Open Sans" w:hAnsi="Open Sans" w:cs="Open Sans"/>
          <w:color w:val="202020"/>
          <w:sz w:val="21"/>
          <w:szCs w:val="21"/>
        </w:rPr>
        <w:br/>
      </w:r>
      <w:r w:rsidR="00AE1BBB">
        <w:t>_____________________________</w:t>
      </w:r>
      <w:hyperlink r:id="rId5" w:history="1"/>
      <w:r>
        <w:t xml:space="preserve">, в лице </w:t>
      </w:r>
      <w:r w:rsidR="00AE1BBB">
        <w:t>________________________</w:t>
      </w:r>
      <w:r>
        <w:t>, действующе</w:t>
      </w:r>
      <w:r w:rsidR="005B01C9">
        <w:t>й</w:t>
      </w:r>
      <w:r>
        <w:t xml:space="preserve"> на основании </w:t>
      </w:r>
      <w:r w:rsidR="005B01C9">
        <w:t>Устава</w:t>
      </w:r>
      <w:r>
        <w:t xml:space="preserve"> именуемого в дальнейшем «Поставщик», с другой стороны, далее совместно именуемые «Стороны», </w:t>
      </w:r>
      <w:bookmarkStart w:id="2" w:name="__DdeLink__652_2408894618"/>
      <w:bookmarkStart w:id="3" w:name="__DdeLink__9179_1491309605"/>
      <w:bookmarkStart w:id="4" w:name="__DdeLink__1085_4116016289"/>
      <w:bookmarkStart w:id="5" w:name="__DdeLink__8896_1491309605"/>
      <w:bookmarkStart w:id="6" w:name="__DdeLink__625_1347964753"/>
      <w:bookmarkStart w:id="7" w:name="__DdeLink__618_1347964753"/>
      <w:r>
        <w:t xml:space="preserve">с соблюдением требований Гражданского </w:t>
      </w:r>
      <w:hyperlink r:id="rId6">
        <w:r w:rsidR="00681F2C">
          <w:t>кодекса</w:t>
        </w:r>
      </w:hyperlink>
      <w:r>
        <w:t xml:space="preserve"> Российской Федерации, Федерального </w:t>
      </w:r>
      <w:hyperlink r:id="rId7">
        <w:r w:rsidR="00681F2C">
          <w:t>закона</w:t>
        </w:r>
      </w:hyperlink>
      <w:r>
        <w:t xml:space="preserve"> от 05.04.2013 № 44-ФЗ "О контрактной системе в сфере закупок товаров, работ, услуг для обеспечения государственных и муниципальных нужд" (далее – Закон №44- ФЗ), на основании </w:t>
      </w:r>
      <w:r>
        <w:rPr>
          <w:color w:val="000000"/>
        </w:rPr>
        <w:t xml:space="preserve">п.5 </w:t>
      </w:r>
      <w:hyperlink r:id="rId8">
        <w:r w:rsidR="00681F2C">
          <w:t>ч. 1 ст. 93</w:t>
        </w:r>
      </w:hyperlink>
      <w:r>
        <w:t xml:space="preserve"> Закона №44 - ФЗ</w:t>
      </w:r>
      <w:bookmarkEnd w:id="2"/>
      <w:bookmarkEnd w:id="3"/>
      <w:bookmarkEnd w:id="4"/>
      <w:bookmarkEnd w:id="5"/>
      <w:r>
        <w:t xml:space="preserve"> </w:t>
      </w:r>
      <w:bookmarkEnd w:id="6"/>
      <w:bookmarkEnd w:id="7"/>
      <w:r>
        <w:t>заключили настоящий договор (далее - Договор) о нижеследующем:</w:t>
      </w:r>
    </w:p>
    <w:p w14:paraId="0107C684" w14:textId="77777777" w:rsidR="00681F2C" w:rsidRDefault="006A6386">
      <w:pPr>
        <w:ind w:firstLine="708"/>
        <w:jc w:val="both"/>
        <w:rPr>
          <w:i/>
        </w:rPr>
      </w:pPr>
      <w:r>
        <w:rPr>
          <w:i/>
        </w:rPr>
        <w:t xml:space="preserve"> </w:t>
      </w:r>
    </w:p>
    <w:p w14:paraId="225759B2" w14:textId="77777777" w:rsidR="00681F2C" w:rsidRDefault="006A6386">
      <w:pPr>
        <w:spacing w:after="60"/>
        <w:jc w:val="center"/>
        <w:rPr>
          <w:b/>
        </w:rPr>
      </w:pPr>
      <w:r>
        <w:rPr>
          <w:b/>
        </w:rPr>
        <w:t>1.Предмет Договора</w:t>
      </w:r>
    </w:p>
    <w:p w14:paraId="0C18CDCC" w14:textId="77777777" w:rsidR="00681F2C" w:rsidRDefault="006A6386">
      <w:pPr>
        <w:pStyle w:val="ListNum"/>
        <w:tabs>
          <w:tab w:val="left" w:pos="0"/>
        </w:tabs>
        <w:spacing w:before="0"/>
        <w:ind w:firstLine="709"/>
      </w:pPr>
      <w:r>
        <w:rPr>
          <w:sz w:val="24"/>
        </w:rPr>
        <w:t xml:space="preserve">1.1. </w:t>
      </w:r>
      <w:bookmarkStart w:id="8" w:name="__DdeLink__13007_2515441508"/>
      <w:r>
        <w:rPr>
          <w:sz w:val="24"/>
        </w:rPr>
        <w:t xml:space="preserve">По настоящему Договору Поставщик принимает на себя обязательства по </w:t>
      </w:r>
      <w:r>
        <w:rPr>
          <w:color w:val="000000"/>
          <w:sz w:val="24"/>
        </w:rPr>
        <w:t>поставке това</w:t>
      </w:r>
      <w:r>
        <w:rPr>
          <w:color w:val="000000"/>
          <w:sz w:val="24"/>
        </w:rPr>
        <w:t xml:space="preserve">ров </w:t>
      </w:r>
      <w:r>
        <w:rPr>
          <w:sz w:val="24"/>
        </w:rPr>
        <w:t>(далее - Товар) в соответствии со Спецификацией (Приложение № 1 к Договору), а Заказчик обязуется принять и оплатить Товар в соответствии с условиями настоящего Договора.</w:t>
      </w:r>
      <w:bookmarkEnd w:id="8"/>
    </w:p>
    <w:p w14:paraId="2E9BB8B4" w14:textId="77777777" w:rsidR="00681F2C" w:rsidRDefault="006A6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1.2</w:t>
      </w:r>
      <w:r>
        <w:rPr>
          <w:iCs/>
        </w:rPr>
        <w:t xml:space="preserve">. </w:t>
      </w:r>
      <w:bookmarkStart w:id="9" w:name="__DdeLink__1118_313602530"/>
      <w:r>
        <w:t>Цена, количество, ассортимент, качественные характеристики, наименование Тов</w:t>
      </w:r>
      <w:r>
        <w:t>ара, подлежащего поставке, в рамках настоящего договора, указаны в Спецификации (Приложение№1), которая является неотъемлемой частью настоящего Договора.</w:t>
      </w:r>
    </w:p>
    <w:bookmarkEnd w:id="9"/>
    <w:p w14:paraId="2709AC51" w14:textId="77777777" w:rsidR="00681F2C" w:rsidRDefault="00681F2C">
      <w:pPr>
        <w:snapToGrid w:val="0"/>
        <w:ind w:firstLine="709"/>
        <w:jc w:val="both"/>
        <w:rPr>
          <w:b/>
        </w:rPr>
      </w:pPr>
    </w:p>
    <w:p w14:paraId="3924763B" w14:textId="77777777" w:rsidR="00681F2C" w:rsidRDefault="006A6386">
      <w:pPr>
        <w:pStyle w:val="ListNum"/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Цена Договора и порядок расчетов</w:t>
      </w:r>
    </w:p>
    <w:p w14:paraId="46D88C9D" w14:textId="534487E1" w:rsidR="00681F2C" w:rsidRDefault="006A6386">
      <w:pPr>
        <w:tabs>
          <w:tab w:val="left" w:pos="709"/>
          <w:tab w:val="left" w:pos="1134"/>
        </w:tabs>
        <w:ind w:firstLine="709"/>
        <w:jc w:val="both"/>
      </w:pPr>
      <w:r>
        <w:rPr>
          <w:color w:val="000000"/>
        </w:rPr>
        <w:t>2.1.</w:t>
      </w:r>
      <w:bookmarkStart w:id="10" w:name="__DdeLink__1095_4116016289"/>
      <w:r>
        <w:rPr>
          <w:color w:val="000000"/>
        </w:rPr>
        <w:t xml:space="preserve"> </w:t>
      </w:r>
      <w:bookmarkStart w:id="11" w:name="_Hlk235011831"/>
      <w:r>
        <w:rPr>
          <w:color w:val="000000"/>
        </w:rPr>
        <w:t xml:space="preserve">Цена Договора составляет </w:t>
      </w:r>
      <w:r w:rsidR="00AE1BBB">
        <w:rPr>
          <w:color w:val="000000"/>
        </w:rPr>
        <w:t>00</w:t>
      </w:r>
      <w:r>
        <w:rPr>
          <w:color w:val="000000"/>
        </w:rPr>
        <w:t xml:space="preserve"> (</w:t>
      </w:r>
      <w:r w:rsidR="00AE1BBB">
        <w:rPr>
          <w:color w:val="000000"/>
        </w:rPr>
        <w:t>00</w:t>
      </w:r>
      <w:r>
        <w:rPr>
          <w:color w:val="000000"/>
        </w:rPr>
        <w:t>) рубле</w:t>
      </w:r>
      <w:r>
        <w:rPr>
          <w:color w:val="000000"/>
        </w:rPr>
        <w:t xml:space="preserve">й 00 копеек, в т.ч. НДС  </w:t>
      </w:r>
      <w:bookmarkEnd w:id="10"/>
      <w:r>
        <w:rPr>
          <w:color w:val="000000"/>
        </w:rPr>
        <w:t>0</w:t>
      </w:r>
      <w:r w:rsidR="00AE1BBB">
        <w:rPr>
          <w:color w:val="000000"/>
        </w:rPr>
        <w:t>, 0</w:t>
      </w:r>
      <w:r>
        <w:rPr>
          <w:color w:val="000000"/>
        </w:rPr>
        <w:t>0</w:t>
      </w:r>
      <w:bookmarkStart w:id="12" w:name="_GoBack"/>
      <w:bookmarkEnd w:id="12"/>
      <w:r w:rsidR="00AE1BBB">
        <w:rPr>
          <w:color w:val="000000"/>
        </w:rPr>
        <w:t xml:space="preserve"> руб.</w:t>
      </w:r>
    </w:p>
    <w:p w14:paraId="7C9736A7" w14:textId="77777777" w:rsidR="00681F2C" w:rsidRDefault="006A6386">
      <w:pPr>
        <w:tabs>
          <w:tab w:val="left" w:pos="0"/>
          <w:tab w:val="left" w:pos="1134"/>
        </w:tabs>
        <w:ind w:firstLine="709"/>
        <w:jc w:val="both"/>
      </w:pPr>
      <w:bookmarkStart w:id="13" w:name="__DdeLink__530_3852374067"/>
      <w:bookmarkEnd w:id="11"/>
      <w:r>
        <w:rPr>
          <w:color w:val="000000"/>
        </w:rPr>
        <w:t xml:space="preserve">2.2. </w:t>
      </w:r>
      <w:bookmarkStart w:id="14" w:name="__DdeLink__615_3202600747"/>
      <w:bookmarkStart w:id="15" w:name="__DdeLink__1571_2971711530"/>
      <w:bookmarkStart w:id="16" w:name="__DdeLink__2581_1390108378"/>
      <w:bookmarkStart w:id="17" w:name="__DdeLink__618_3202600747"/>
      <w:bookmarkStart w:id="18" w:name="__DdeLink__2369_3427378647"/>
      <w:r>
        <w:rPr>
          <w:color w:val="000000"/>
        </w:rPr>
        <w:t xml:space="preserve">Цена Договора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</w:t>
      </w:r>
      <w:r>
        <w:rPr>
          <w:color w:val="000000"/>
        </w:rPr>
        <w:t>платежи (пошлины), другие установленные налоги, сборы и иные расходы, связанные с исполнением Договора</w:t>
      </w:r>
      <w:r>
        <w:rPr>
          <w:bCs/>
          <w:color w:val="000000"/>
        </w:rPr>
        <w:t>.</w:t>
      </w:r>
      <w:bookmarkEnd w:id="13"/>
      <w:bookmarkEnd w:id="14"/>
      <w:bookmarkEnd w:id="15"/>
      <w:bookmarkEnd w:id="16"/>
      <w:bookmarkEnd w:id="17"/>
    </w:p>
    <w:p w14:paraId="501899C8" w14:textId="77777777" w:rsidR="00681F2C" w:rsidRDefault="006A6386">
      <w:pPr>
        <w:tabs>
          <w:tab w:val="left" w:pos="0"/>
          <w:tab w:val="left" w:pos="1260"/>
        </w:tabs>
        <w:ind w:firstLine="709"/>
        <w:jc w:val="both"/>
      </w:pPr>
      <w:bookmarkStart w:id="19" w:name="__DdeLink__659_2408894618"/>
      <w:bookmarkStart w:id="20" w:name="__DdeLink__2574_1390108378"/>
      <w:r>
        <w:rPr>
          <w:color w:val="000000"/>
        </w:rPr>
        <w:t xml:space="preserve">Цена </w:t>
      </w:r>
      <w:r>
        <w:rPr>
          <w:bCs/>
          <w:color w:val="000000"/>
        </w:rPr>
        <w:t>Договора</w:t>
      </w:r>
      <w:r>
        <w:rPr>
          <w:color w:val="000000"/>
        </w:rPr>
        <w:t xml:space="preserve"> является твердой и не может изменяться в ходе исполнения Договора, за исключением случаев, установленных законодательством Российской Феде</w:t>
      </w:r>
      <w:r>
        <w:rPr>
          <w:color w:val="000000"/>
        </w:rPr>
        <w:t>рации.</w:t>
      </w:r>
      <w:bookmarkEnd w:id="18"/>
      <w:bookmarkEnd w:id="19"/>
      <w:bookmarkEnd w:id="20"/>
    </w:p>
    <w:p w14:paraId="5AD063E6" w14:textId="1B4664AA" w:rsidR="00681F2C" w:rsidRDefault="006A6386">
      <w:pPr>
        <w:widowControl w:val="0"/>
        <w:ind w:firstLine="709"/>
        <w:jc w:val="both"/>
      </w:pPr>
      <w:r>
        <w:rPr>
          <w:color w:val="000000"/>
        </w:rPr>
        <w:t>2.3. Источник финансирования настоящего Договора –</w:t>
      </w:r>
      <w:r>
        <w:rPr>
          <w:color w:val="000000"/>
        </w:rPr>
        <w:t>Областной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бюджет</w:t>
      </w:r>
      <w:r>
        <w:rPr>
          <w:color w:val="000000"/>
        </w:rPr>
        <w:t xml:space="preserve">  на</w:t>
      </w:r>
      <w:proofErr w:type="gramEnd"/>
      <w:r>
        <w:rPr>
          <w:color w:val="000000"/>
        </w:rPr>
        <w:t xml:space="preserve"> 2026 год. </w:t>
      </w:r>
    </w:p>
    <w:p w14:paraId="07954B05" w14:textId="272E8796" w:rsidR="00681F2C" w:rsidRDefault="006A6386">
      <w:pPr>
        <w:ind w:firstLine="709"/>
        <w:jc w:val="both"/>
      </w:pPr>
      <w:r>
        <w:rPr>
          <w:color w:val="000000"/>
        </w:rPr>
        <w:t xml:space="preserve">2.4. </w:t>
      </w:r>
      <w:bookmarkStart w:id="21" w:name="__DdeLink__1164_4116016289"/>
      <w:bookmarkStart w:id="22" w:name="__DdeLink__1209_1297926362"/>
      <w:r>
        <w:t xml:space="preserve">Оплата Товара производится </w:t>
      </w:r>
      <w:bookmarkStart w:id="23" w:name="__DdeLink__2374_3427378647"/>
      <w:r>
        <w:t>по факту поставки</w:t>
      </w:r>
      <w:bookmarkEnd w:id="23"/>
      <w:r>
        <w:t xml:space="preserve"> путем перечисления денежных средств Поставщику в течение </w:t>
      </w:r>
      <w:r>
        <w:rPr>
          <w:color w:val="000000"/>
        </w:rPr>
        <w:t>10 (десяти) рабочих</w:t>
      </w:r>
      <w:r>
        <w:rPr>
          <w:color w:val="FF0000"/>
        </w:rPr>
        <w:t xml:space="preserve"> </w:t>
      </w:r>
      <w:r>
        <w:rPr>
          <w:color w:val="000000"/>
        </w:rPr>
        <w:t xml:space="preserve">дней </w:t>
      </w:r>
      <w:r>
        <w:t>на основании счета, счета-ф</w:t>
      </w:r>
      <w:r>
        <w:t xml:space="preserve">актуры на отгруженный Товар </w:t>
      </w:r>
      <w:r>
        <w:rPr>
          <w:color w:val="000000"/>
        </w:rPr>
        <w:t>(в случае применения Поставщиком общей системы налогообложения)</w:t>
      </w:r>
      <w:r>
        <w:t>,</w:t>
      </w:r>
      <w:r w:rsidR="006613ED">
        <w:t xml:space="preserve"> универсального передаточного документа,</w:t>
      </w:r>
      <w:r>
        <w:t xml:space="preserve"> товарной накладной,</w:t>
      </w:r>
      <w:r>
        <w:rPr>
          <w:color w:val="000000"/>
        </w:rPr>
        <w:t xml:space="preserve"> оформленных в соответствии с требованиями действующих нормативных документов и подписанных уполномоченн</w:t>
      </w:r>
      <w:r>
        <w:rPr>
          <w:color w:val="000000"/>
        </w:rPr>
        <w:t>ыми представителями сторон.</w:t>
      </w:r>
      <w:bookmarkEnd w:id="21"/>
      <w:bookmarkEnd w:id="22"/>
    </w:p>
    <w:p w14:paraId="056BB7D7" w14:textId="77777777" w:rsidR="00681F2C" w:rsidRDefault="006A6386">
      <w:pPr>
        <w:ind w:firstLine="709"/>
        <w:jc w:val="both"/>
      </w:pPr>
      <w:r>
        <w:t xml:space="preserve">2.5. Для проверки исполнения обязательств по </w:t>
      </w:r>
      <w:r>
        <w:rPr>
          <w:color w:val="000000"/>
        </w:rPr>
        <w:t>Договору</w:t>
      </w:r>
      <w:r>
        <w:t xml:space="preserve">, в части их соответствия условиям </w:t>
      </w:r>
      <w:r>
        <w:rPr>
          <w:color w:val="000000"/>
        </w:rPr>
        <w:t>Договора</w:t>
      </w:r>
      <w:r>
        <w:t>, Заказчик вправе провести экспертизу. Такая экспертиза проводится Заказчиком своими силами или с привлечением экспертов, экспертных</w:t>
      </w:r>
      <w:r>
        <w:t xml:space="preserve"> организаций, за исключением случаев, если способ проведения экспертизы прямо определен законодательством.</w:t>
      </w:r>
    </w:p>
    <w:p w14:paraId="10786F5A" w14:textId="77777777" w:rsidR="00681F2C" w:rsidRDefault="006A6386">
      <w:pPr>
        <w:ind w:firstLine="709"/>
        <w:jc w:val="both"/>
      </w:pPr>
      <w:r>
        <w:t xml:space="preserve">2.6. В случае, если </w:t>
      </w:r>
      <w:r>
        <w:rPr>
          <w:color w:val="000000"/>
        </w:rPr>
        <w:t>Договор</w:t>
      </w:r>
      <w:r>
        <w:t xml:space="preserve"> заключается с физическим лицом, за исключением индивидуального предпринимателя или иного занимающегося частной практикой </w:t>
      </w:r>
      <w:r>
        <w:t xml:space="preserve">лица, в </w:t>
      </w:r>
      <w:r>
        <w:rPr>
          <w:color w:val="000000"/>
        </w:rPr>
        <w:t>Договор</w:t>
      </w:r>
      <w:r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>
        <w:rPr>
          <w:color w:val="000000"/>
        </w:rPr>
        <w:t>Договора</w:t>
      </w:r>
      <w:r>
        <w:t>.</w:t>
      </w:r>
    </w:p>
    <w:p w14:paraId="775484AB" w14:textId="77777777" w:rsidR="00681F2C" w:rsidRDefault="00681F2C">
      <w:pPr>
        <w:ind w:firstLine="708"/>
        <w:jc w:val="both"/>
      </w:pPr>
    </w:p>
    <w:p w14:paraId="00727E13" w14:textId="77777777" w:rsidR="00681F2C" w:rsidRDefault="006A6386">
      <w:pPr>
        <w:jc w:val="center"/>
        <w:rPr>
          <w:b/>
        </w:rPr>
      </w:pPr>
      <w:r>
        <w:rPr>
          <w:b/>
        </w:rPr>
        <w:t>3. Сроки, порядок и условия поставки товара</w:t>
      </w:r>
    </w:p>
    <w:p w14:paraId="435B4C62" w14:textId="2887C387" w:rsidR="00681F2C" w:rsidRDefault="006A6386">
      <w:pPr>
        <w:ind w:firstLine="709"/>
        <w:jc w:val="both"/>
      </w:pPr>
      <w:r>
        <w:lastRenderedPageBreak/>
        <w:t xml:space="preserve">3.1. </w:t>
      </w:r>
      <w:bookmarkStart w:id="24" w:name="__DdeLink__12661_2515441508"/>
      <w:r>
        <w:t xml:space="preserve">Срок поставки товара в течение </w:t>
      </w:r>
      <w:r w:rsidR="00AE1BBB">
        <w:t>20</w:t>
      </w:r>
      <w:r>
        <w:rPr>
          <w:color w:val="CE181E"/>
        </w:rPr>
        <w:t xml:space="preserve"> </w:t>
      </w:r>
      <w:r w:rsidR="00AE1BBB">
        <w:rPr>
          <w:color w:val="000000"/>
        </w:rPr>
        <w:t>(</w:t>
      </w:r>
      <w:proofErr w:type="spellStart"/>
      <w:r w:rsidR="00AE1BBB">
        <w:rPr>
          <w:color w:val="000000"/>
        </w:rPr>
        <w:t>Двадцети</w:t>
      </w:r>
      <w:proofErr w:type="spellEnd"/>
      <w:r>
        <w:rPr>
          <w:color w:val="000000"/>
        </w:rPr>
        <w:t>)</w:t>
      </w:r>
      <w:r>
        <w:rPr>
          <w:color w:val="CE181E"/>
        </w:rPr>
        <w:t xml:space="preserve"> </w:t>
      </w:r>
      <w:r>
        <w:rPr>
          <w:color w:val="000000"/>
        </w:rPr>
        <w:t>рабочих дней</w:t>
      </w:r>
      <w:r>
        <w:rPr>
          <w:color w:val="FF0000"/>
        </w:rPr>
        <w:t xml:space="preserve"> </w:t>
      </w:r>
      <w:r>
        <w:t>с момента подписания Договора.</w:t>
      </w:r>
      <w:bookmarkEnd w:id="24"/>
    </w:p>
    <w:p w14:paraId="208E2F42" w14:textId="77777777" w:rsidR="00681F2C" w:rsidRDefault="006A6386">
      <w:pPr>
        <w:ind w:firstLine="709"/>
        <w:jc w:val="both"/>
      </w:pPr>
      <w:r>
        <w:t xml:space="preserve">3.2. </w:t>
      </w:r>
      <w:bookmarkStart w:id="25" w:name="__DdeLink__1168_4116016289"/>
      <w:r>
        <w:t xml:space="preserve">Место поставки товара: </w:t>
      </w:r>
      <w:r>
        <w:rPr>
          <w:color w:val="000000"/>
          <w:highlight w:val="white"/>
        </w:rPr>
        <w:t xml:space="preserve">Ленинградская обл., г. Гатчина, ул. Коли </w:t>
      </w:r>
      <w:proofErr w:type="spellStart"/>
      <w:r>
        <w:rPr>
          <w:color w:val="000000"/>
          <w:highlight w:val="white"/>
        </w:rPr>
        <w:t>Подрядчикова</w:t>
      </w:r>
      <w:proofErr w:type="spellEnd"/>
      <w:r>
        <w:rPr>
          <w:color w:val="000000"/>
          <w:highlight w:val="white"/>
        </w:rPr>
        <w:t>, д.9</w:t>
      </w:r>
      <w:bookmarkEnd w:id="25"/>
    </w:p>
    <w:p w14:paraId="09B7CC40" w14:textId="77777777" w:rsidR="00681F2C" w:rsidRDefault="006A6386">
      <w:pPr>
        <w:ind w:firstLine="709"/>
        <w:jc w:val="both"/>
        <w:rPr>
          <w:color w:val="000000"/>
        </w:rPr>
      </w:pPr>
      <w:r>
        <w:rPr>
          <w:color w:val="000000"/>
        </w:rPr>
        <w:t>Доставка товара к месту приема-передачи товара должна осуществляться силами Поставщика и за его счет, включая погрузку, перев</w:t>
      </w:r>
      <w:r>
        <w:rPr>
          <w:color w:val="000000"/>
        </w:rPr>
        <w:t>озку, разгрузку и сборку товара, точное время и дата поставки должны быть согласованы с Заказчиком.</w:t>
      </w:r>
    </w:p>
    <w:p w14:paraId="6B235B7C" w14:textId="77777777" w:rsidR="00681F2C" w:rsidRDefault="006A6386">
      <w:pPr>
        <w:ind w:firstLine="709"/>
        <w:jc w:val="both"/>
      </w:pPr>
      <w:r>
        <w:t>3.3. Товар должен быть новым (</w:t>
      </w:r>
      <w:r>
        <w:rPr>
          <w:color w:val="000000"/>
        </w:rPr>
        <w:t>товаром, который не был в употреблении, ремонте, в том числе, который не был восстановлен).</w:t>
      </w:r>
    </w:p>
    <w:p w14:paraId="467992A4" w14:textId="77777777" w:rsidR="00681F2C" w:rsidRDefault="006A6386">
      <w:pPr>
        <w:snapToGrid w:val="0"/>
        <w:ind w:firstLine="709"/>
        <w:jc w:val="both"/>
      </w:pPr>
      <w:r>
        <w:t xml:space="preserve">3.4. </w:t>
      </w:r>
      <w:r>
        <w:rPr>
          <w:bCs/>
        </w:rPr>
        <w:t>Приемка товара осуществляется</w:t>
      </w:r>
      <w:r>
        <w:rPr>
          <w:bCs/>
        </w:rPr>
        <w:t xml:space="preserve">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</w:t>
      </w:r>
      <w:bookmarkStart w:id="26" w:name="_Hlk236906268"/>
      <w:r>
        <w:rPr>
          <w:bCs/>
        </w:rPr>
        <w:t>универсального передаточного документа</w:t>
      </w:r>
      <w:bookmarkEnd w:id="26"/>
      <w:r>
        <w:rPr>
          <w:bCs/>
        </w:rPr>
        <w:t>.</w:t>
      </w:r>
    </w:p>
    <w:p w14:paraId="40FB7B50" w14:textId="77777777" w:rsidR="00681F2C" w:rsidRDefault="006A6386">
      <w:pPr>
        <w:shd w:val="clear" w:color="auto" w:fill="FFFFFF"/>
        <w:ind w:firstLine="709"/>
        <w:jc w:val="both"/>
      </w:pPr>
      <w:r>
        <w:rPr>
          <w:color w:val="000000"/>
        </w:rPr>
        <w:t>Поставщик вме</w:t>
      </w:r>
      <w:r>
        <w:rPr>
          <w:color w:val="000000"/>
        </w:rPr>
        <w:t xml:space="preserve">сте с товаром передает Заказчику следующий комплект документов: счет; счет-фактура на отгруженный товар (в случае применения Поставщиком общей системы налогообложения); </w:t>
      </w:r>
      <w:r>
        <w:rPr>
          <w:bCs/>
        </w:rPr>
        <w:t>универсальный передаточный документ</w:t>
      </w:r>
      <w:r>
        <w:rPr>
          <w:color w:val="000000"/>
        </w:rPr>
        <w:t>;</w:t>
      </w:r>
      <w:bookmarkStart w:id="27" w:name="__DdeLink__32685_3170161769"/>
      <w:r>
        <w:rPr>
          <w:color w:val="000000"/>
        </w:rPr>
        <w:t xml:space="preserve"> документы, подтверждающие качество поставленного т</w:t>
      </w:r>
      <w:r>
        <w:rPr>
          <w:color w:val="000000"/>
        </w:rPr>
        <w:t>овара.</w:t>
      </w:r>
      <w:bookmarkEnd w:id="27"/>
    </w:p>
    <w:p w14:paraId="0AB68ED2" w14:textId="77777777" w:rsidR="00681F2C" w:rsidRDefault="006A6386">
      <w:pPr>
        <w:tabs>
          <w:tab w:val="left" w:pos="1134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3.5. Тара и упаковка товара должна обеспечивать полную сохранность от повреждений или порчи во время погрузки, перевозки к конечному пункту назначения и разгрузки и хранение. </w:t>
      </w:r>
    </w:p>
    <w:p w14:paraId="1891D134" w14:textId="77777777" w:rsidR="00681F2C" w:rsidRDefault="006A6386">
      <w:pPr>
        <w:jc w:val="center"/>
        <w:rPr>
          <w:b/>
        </w:rPr>
      </w:pPr>
      <w:r>
        <w:rPr>
          <w:b/>
        </w:rPr>
        <w:t>4. Обязанности Сторон</w:t>
      </w:r>
    </w:p>
    <w:p w14:paraId="2D13733C" w14:textId="77777777" w:rsidR="00681F2C" w:rsidRDefault="006A6386">
      <w:pPr>
        <w:ind w:firstLine="709"/>
        <w:jc w:val="both"/>
      </w:pPr>
      <w:r>
        <w:t>4.1. Поставщик обязан:</w:t>
      </w:r>
    </w:p>
    <w:p w14:paraId="5E38993D" w14:textId="77777777" w:rsidR="00681F2C" w:rsidRDefault="006A6386">
      <w:pPr>
        <w:ind w:firstLine="709"/>
        <w:jc w:val="both"/>
      </w:pPr>
      <w:r>
        <w:t xml:space="preserve">4.1.1. Осуществить поставку товара в соответствии с Приложением №1 в течение срока, указанного в п.3.1 </w:t>
      </w:r>
      <w:r>
        <w:rPr>
          <w:color w:val="000000"/>
        </w:rPr>
        <w:t>Договора</w:t>
      </w:r>
      <w:r>
        <w:t xml:space="preserve">. </w:t>
      </w:r>
    </w:p>
    <w:p w14:paraId="3C5BAE33" w14:textId="77777777" w:rsidR="00681F2C" w:rsidRDefault="006A6386">
      <w:pPr>
        <w:ind w:firstLine="709"/>
        <w:jc w:val="both"/>
      </w:pPr>
      <w:r>
        <w:t xml:space="preserve">4.1.2. Гарантировать надлежащее качество поставляемого товара; без дефектов, связанных с материалами и качеством изготовления, в соответствии </w:t>
      </w:r>
      <w:r>
        <w:t xml:space="preserve">с техническими характеристиками, указанными техническом задании (заявке). </w:t>
      </w:r>
      <w:bookmarkStart w:id="28" w:name="__DdeLink__3622_3427378647"/>
      <w:r>
        <w:rPr>
          <w:color w:val="000000"/>
        </w:rPr>
        <w:t>Гарантия качества товара: в</w:t>
      </w:r>
      <w:bookmarkStart w:id="29" w:name="__DdeLink__1115_4116016289"/>
      <w:r>
        <w:rPr>
          <w:color w:val="000000"/>
        </w:rPr>
        <w:t xml:space="preserve"> течение одного года с момента поставки товара.</w:t>
      </w:r>
      <w:bookmarkEnd w:id="28"/>
      <w:bookmarkEnd w:id="29"/>
    </w:p>
    <w:p w14:paraId="2436A9BB" w14:textId="77777777" w:rsidR="00681F2C" w:rsidRDefault="006A6386">
      <w:pPr>
        <w:ind w:firstLine="709"/>
        <w:jc w:val="both"/>
      </w:pPr>
      <w:r>
        <w:t>4.1.3. Поставить Товар в упаковке, которая бы обеспечивала его сохранность, товарный вид, предохраняла бы о</w:t>
      </w:r>
      <w:r>
        <w:t>т всякого рода повреждений при транспортировке и хранении.</w:t>
      </w:r>
    </w:p>
    <w:p w14:paraId="601A1E2F" w14:textId="77777777" w:rsidR="00681F2C" w:rsidRDefault="006A6386">
      <w:pPr>
        <w:ind w:firstLine="709"/>
        <w:jc w:val="both"/>
      </w:pPr>
      <w:r>
        <w:t>4.1.4.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14:paraId="6504D434" w14:textId="77777777" w:rsidR="00681F2C" w:rsidRDefault="006A6386">
      <w:pPr>
        <w:ind w:firstLine="709"/>
        <w:jc w:val="both"/>
      </w:pPr>
      <w:r>
        <w:t>4.1</w:t>
      </w:r>
      <w:r>
        <w:t xml:space="preserve">.5. Направлять своих представителей для оперативного решения вопросов, возникающих при поставке товара в рамках </w:t>
      </w:r>
      <w:r>
        <w:rPr>
          <w:color w:val="000000"/>
        </w:rPr>
        <w:t>Договора</w:t>
      </w:r>
      <w:r>
        <w:t>, наделяя их соответствующими полномочиями.</w:t>
      </w:r>
    </w:p>
    <w:p w14:paraId="054DB4A6" w14:textId="77777777" w:rsidR="00681F2C" w:rsidRDefault="006A6386">
      <w:pPr>
        <w:ind w:firstLine="709"/>
        <w:jc w:val="both"/>
      </w:pPr>
      <w:r>
        <w:t xml:space="preserve">4.1.6. Предоставлять Заказчику счет, счет-фактуру </w:t>
      </w:r>
      <w:r>
        <w:rPr>
          <w:color w:val="000000"/>
        </w:rPr>
        <w:t>(в случае применения Поставщиком общей сис</w:t>
      </w:r>
      <w:r>
        <w:rPr>
          <w:color w:val="000000"/>
        </w:rPr>
        <w:t>темы налогообложения)</w:t>
      </w:r>
      <w:r>
        <w:t xml:space="preserve">, </w:t>
      </w:r>
      <w:r>
        <w:rPr>
          <w:bCs/>
        </w:rPr>
        <w:t>универсальный передаточный документ</w:t>
      </w:r>
      <w:r>
        <w:t xml:space="preserve">, </w:t>
      </w:r>
      <w:r>
        <w:rPr>
          <w:color w:val="000000"/>
        </w:rPr>
        <w:t>документы, подтверждающие качество поставленного товара.</w:t>
      </w:r>
    </w:p>
    <w:p w14:paraId="1117EB0C" w14:textId="77777777" w:rsidR="00681F2C" w:rsidRDefault="006A6386">
      <w:pPr>
        <w:jc w:val="both"/>
      </w:pPr>
      <w:r>
        <w:t xml:space="preserve">            4.2. Заказчик обязан:</w:t>
      </w:r>
    </w:p>
    <w:p w14:paraId="5DA0DB50" w14:textId="77777777" w:rsidR="00681F2C" w:rsidRDefault="006A6386">
      <w:pPr>
        <w:ind w:firstLine="709"/>
        <w:jc w:val="both"/>
      </w:pPr>
      <w:r>
        <w:t>4.2.1. Принять товар по количеству, качеству, ассортименту и комплектности в соответствии с условиями Дог</w:t>
      </w:r>
      <w:r>
        <w:t xml:space="preserve">овора, либо дать мотивированный отказ в приемке товара с оформлением комиссионного акта. В случае мотивированного отказа Заказчика от принятия поставляемого товара, Поставщик обязан устранить все отмеченные недостатки за свой счет в течение 72 (семидесяти </w:t>
      </w:r>
      <w:r>
        <w:t>двух) часов после получения уведомления об отказе от принятия товара.</w:t>
      </w:r>
    </w:p>
    <w:p w14:paraId="7F0A6F7D" w14:textId="77777777" w:rsidR="00681F2C" w:rsidRDefault="006A6386">
      <w:pPr>
        <w:ind w:firstLine="709"/>
        <w:jc w:val="both"/>
      </w:pPr>
      <w:r>
        <w:t>4.2.2. Своевременно оплатить поставку товара в порядке, предусмотренном разделом 2 Договора.</w:t>
      </w:r>
    </w:p>
    <w:p w14:paraId="4E641009" w14:textId="77777777" w:rsidR="00681F2C" w:rsidRDefault="006A6386">
      <w:pPr>
        <w:ind w:firstLine="709"/>
        <w:jc w:val="both"/>
      </w:pPr>
      <w:r>
        <w:t xml:space="preserve">4.2.3.В случае обнаружения после приемки Товара нарушений и несоответствия его предъявляемым </w:t>
      </w:r>
      <w:r>
        <w:t>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14:paraId="6FC80C66" w14:textId="77777777" w:rsidR="00681F2C" w:rsidRDefault="006A6386">
      <w:pPr>
        <w:ind w:firstLine="709"/>
        <w:jc w:val="both"/>
      </w:pPr>
      <w:r>
        <w:t>4.3. Заказчик имеет право:</w:t>
      </w:r>
    </w:p>
    <w:p w14:paraId="68908ACE" w14:textId="77777777" w:rsidR="00681F2C" w:rsidRDefault="006A6386">
      <w:pPr>
        <w:widowControl w:val="0"/>
        <w:ind w:firstLine="709"/>
        <w:jc w:val="both"/>
      </w:pPr>
      <w:r>
        <w:rPr>
          <w:rFonts w:eastAsia="Calibri"/>
        </w:rPr>
        <w:t xml:space="preserve">4.3.1. Требовать надлежащего выполнения обязательств по настоящему </w:t>
      </w:r>
      <w:r>
        <w:t>Договору</w:t>
      </w:r>
      <w:r>
        <w:rPr>
          <w:rFonts w:eastAsia="Calibri"/>
        </w:rPr>
        <w:t>.</w:t>
      </w:r>
    </w:p>
    <w:p w14:paraId="0C29F474" w14:textId="77777777" w:rsidR="00681F2C" w:rsidRDefault="006A6386">
      <w:pPr>
        <w:widowControl w:val="0"/>
        <w:ind w:firstLine="709"/>
        <w:jc w:val="both"/>
        <w:rPr>
          <w:rFonts w:eastAsia="Calibri"/>
        </w:rPr>
      </w:pPr>
      <w:r>
        <w:rPr>
          <w:rFonts w:eastAsia="Calibri"/>
        </w:rPr>
        <w:t>4.3.2. При переда</w:t>
      </w:r>
      <w:r>
        <w:rPr>
          <w:rFonts w:eastAsia="Calibri"/>
        </w:rPr>
        <w:t>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4093C408" w14:textId="77777777" w:rsidR="00681F2C" w:rsidRDefault="006A6386">
      <w:pPr>
        <w:ind w:firstLine="709"/>
        <w:jc w:val="both"/>
      </w:pPr>
      <w:r>
        <w:lastRenderedPageBreak/>
        <w:t>– безвозмездного устранения недостатков, возникших по вине Поставщика;</w:t>
      </w:r>
    </w:p>
    <w:p w14:paraId="7FD44217" w14:textId="77777777" w:rsidR="00681F2C" w:rsidRDefault="006A6386">
      <w:pPr>
        <w:widowControl w:val="0"/>
        <w:ind w:firstLine="709"/>
        <w:jc w:val="both"/>
      </w:pPr>
      <w:r>
        <w:t>–возмещения расходов по устранению э</w:t>
      </w:r>
      <w:r>
        <w:t>тих недостатков, если устранение производилось силами третьих лиц и оплачивалось за счет Заказчика</w:t>
      </w:r>
      <w:r>
        <w:rPr>
          <w:rFonts w:eastAsia="Calibri"/>
        </w:rPr>
        <w:t>.</w:t>
      </w:r>
    </w:p>
    <w:p w14:paraId="0CF86EBC" w14:textId="77777777" w:rsidR="00681F2C" w:rsidRDefault="006A6386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4.3.3. В случае нарушения Поставщиком условий Договора Заказчик вправе удержать из причитающейся к выплате Поставщику суммы по Договору (цены Договора) сумм</w:t>
      </w:r>
      <w:r>
        <w:t>ы начисленных штрафных санкций (штрафов, пеней) по Договору. При этом действия Заказчика не являются нарушениями положений настоящего Договора.</w:t>
      </w:r>
    </w:p>
    <w:p w14:paraId="31BCD7DF" w14:textId="77777777" w:rsidR="00681F2C" w:rsidRDefault="006A6386">
      <w:pPr>
        <w:widowControl w:val="0"/>
        <w:ind w:firstLine="709"/>
        <w:jc w:val="both"/>
        <w:rPr>
          <w:rFonts w:eastAsia="Calibri"/>
        </w:rPr>
      </w:pPr>
      <w:r>
        <w:rPr>
          <w:rFonts w:eastAsia="Calibri"/>
        </w:rPr>
        <w:t>4.4. Поставщик имеет право:</w:t>
      </w:r>
    </w:p>
    <w:p w14:paraId="34B25AFB" w14:textId="77777777" w:rsidR="00681F2C" w:rsidRDefault="006A6386">
      <w:pPr>
        <w:ind w:firstLine="709"/>
        <w:jc w:val="both"/>
      </w:pPr>
      <w:r>
        <w:t>4.4.1. Запрашивать у Заказчика информацию, необходимую для поставки товара</w:t>
      </w:r>
    </w:p>
    <w:p w14:paraId="39592846" w14:textId="77777777" w:rsidR="00681F2C" w:rsidRDefault="006A6386">
      <w:pPr>
        <w:ind w:firstLine="709"/>
        <w:jc w:val="both"/>
      </w:pPr>
      <w:r>
        <w:rPr>
          <w:rFonts w:eastAsia="Calibri"/>
        </w:rPr>
        <w:t>4.4.</w:t>
      </w:r>
      <w:proofErr w:type="gramStart"/>
      <w:r>
        <w:rPr>
          <w:rFonts w:eastAsia="Calibri"/>
        </w:rPr>
        <w:t>2.Пос</w:t>
      </w:r>
      <w:r>
        <w:rPr>
          <w:rFonts w:eastAsia="Calibri"/>
        </w:rPr>
        <w:t>тавщик</w:t>
      </w:r>
      <w:proofErr w:type="gramEnd"/>
      <w:r>
        <w:rPr>
          <w:rFonts w:eastAsia="Calibri"/>
        </w:rPr>
        <w:t xml:space="preserve"> вправе требовать оплаты в случае надлежащего исполнения обязательств по настоящему </w:t>
      </w:r>
      <w:r>
        <w:t>Договору</w:t>
      </w:r>
      <w:r>
        <w:rPr>
          <w:rFonts w:eastAsia="Calibri"/>
        </w:rPr>
        <w:t xml:space="preserve"> в полном объеме.</w:t>
      </w:r>
    </w:p>
    <w:p w14:paraId="2C6ADE25" w14:textId="77777777" w:rsidR="00681F2C" w:rsidRDefault="00681F2C">
      <w:pPr>
        <w:jc w:val="both"/>
      </w:pPr>
    </w:p>
    <w:p w14:paraId="1AD90DAE" w14:textId="77777777" w:rsidR="00681F2C" w:rsidRDefault="006A6386">
      <w:pPr>
        <w:ind w:firstLine="709"/>
        <w:jc w:val="center"/>
      </w:pPr>
      <w:r>
        <w:rPr>
          <w:b/>
          <w:bCs/>
        </w:rPr>
        <w:t xml:space="preserve">5. Изменение условий </w:t>
      </w:r>
      <w:r>
        <w:rPr>
          <w:b/>
        </w:rPr>
        <w:t>Договора</w:t>
      </w:r>
    </w:p>
    <w:p w14:paraId="13EE96B1" w14:textId="77777777" w:rsidR="00681F2C" w:rsidRDefault="006A6386">
      <w:pPr>
        <w:ind w:firstLine="709"/>
        <w:jc w:val="both"/>
      </w:pPr>
      <w:r>
        <w:rPr>
          <w:iCs/>
        </w:rPr>
        <w:t xml:space="preserve">5.1. </w:t>
      </w:r>
      <w:r>
        <w:t xml:space="preserve">Изменение существенных условий Договора при его исполнении допускается по соглашению Сторон в следующих </w:t>
      </w:r>
      <w:r>
        <w:t>случаях:</w:t>
      </w:r>
    </w:p>
    <w:p w14:paraId="4317CCE8" w14:textId="77777777" w:rsidR="00681F2C" w:rsidRDefault="006A6386">
      <w:pPr>
        <w:ind w:firstLine="709"/>
        <w:jc w:val="both"/>
      </w:pPr>
      <w:r>
        <w:t>- при снижении цены Договора без изменения предусмотренных Договором количества товара, качества поставляемого товара и иных условий Договора;</w:t>
      </w:r>
    </w:p>
    <w:p w14:paraId="031CBA80" w14:textId="77777777" w:rsidR="00681F2C" w:rsidRDefault="006A6386">
      <w:pPr>
        <w:ind w:firstLine="709"/>
        <w:jc w:val="both"/>
      </w:pPr>
      <w:r>
        <w:t>- если по предложению Заказчика увеличивается предусмотренный Договором количество товара не более чем н</w:t>
      </w:r>
      <w:r>
        <w:t>а десять процентов или уменьшается предусмотренное Договором 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Дого</w:t>
      </w:r>
      <w:r>
        <w:t>вора пропорционально дополнительному количеству товара исходя из установленной в Договоре цены единицы товара, но не более чем на десять процентов цены Договора. При уменьшении предусмотренного Договором количества товара Стороны уменьшают цену Договора ис</w:t>
      </w:r>
      <w:r>
        <w:t xml:space="preserve">ходя из цены единицы товара; </w:t>
      </w:r>
    </w:p>
    <w:p w14:paraId="002B684B" w14:textId="77777777" w:rsidR="00681F2C" w:rsidRDefault="006A6386">
      <w:pPr>
        <w:ind w:firstLine="709"/>
        <w:jc w:val="both"/>
      </w:pPr>
      <w:r>
        <w:t>- п</w:t>
      </w:r>
      <w:r>
        <w:rPr>
          <w:rFonts w:eastAsia="Calibri"/>
        </w:rPr>
        <w:t xml:space="preserve">ри исполнении </w:t>
      </w:r>
      <w:r>
        <w:t>Договора</w:t>
      </w:r>
      <w:r>
        <w:rPr>
          <w:rFonts w:eastAsia="Calibri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</w:t>
      </w:r>
      <w:r>
        <w:rPr>
          <w:rFonts w:eastAsia="Calibri"/>
        </w:rPr>
        <w:t xml:space="preserve">твом и соответствующими техническими и функциональными характеристиками, указанными в </w:t>
      </w:r>
      <w:r>
        <w:t>Договоре</w:t>
      </w:r>
      <w:r>
        <w:rPr>
          <w:rFonts w:eastAsia="Calibri"/>
        </w:rPr>
        <w:t>.</w:t>
      </w:r>
    </w:p>
    <w:p w14:paraId="1C4CA3AC" w14:textId="77777777" w:rsidR="00681F2C" w:rsidRDefault="00681F2C">
      <w:pPr>
        <w:ind w:firstLine="709"/>
        <w:jc w:val="both"/>
        <w:rPr>
          <w:rFonts w:eastAsia="Calibri"/>
        </w:rPr>
      </w:pPr>
    </w:p>
    <w:p w14:paraId="432FBE38" w14:textId="77777777" w:rsidR="00681F2C" w:rsidRDefault="006A6386">
      <w:pPr>
        <w:jc w:val="center"/>
        <w:rPr>
          <w:b/>
        </w:rPr>
      </w:pPr>
      <w:r>
        <w:rPr>
          <w:b/>
        </w:rPr>
        <w:t>6. Ответственность сторон</w:t>
      </w:r>
    </w:p>
    <w:p w14:paraId="19A13187" w14:textId="77777777" w:rsidR="00681F2C" w:rsidRDefault="006A6386">
      <w:pPr>
        <w:ind w:firstLine="709"/>
        <w:jc w:val="both"/>
      </w:pPr>
      <w:r>
        <w:t xml:space="preserve">6.1. Стороны несут ответственность за просрочку, неисполнение или ненадлежащее исполнение обязательств, предусмотренных Договором, в </w:t>
      </w:r>
      <w:r>
        <w:t>виде неустоек (пеней, штрафов).</w:t>
      </w:r>
    </w:p>
    <w:p w14:paraId="57F5D0F2" w14:textId="77777777" w:rsidR="00681F2C" w:rsidRDefault="006A6386">
      <w:pPr>
        <w:ind w:firstLine="709"/>
        <w:jc w:val="both"/>
      </w:pPr>
      <w:r>
        <w:t xml:space="preserve"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</w:t>
      </w:r>
      <w:proofErr w:type="gramStart"/>
      <w:r>
        <w:t>договором ,</w:t>
      </w:r>
      <w:proofErr w:type="gramEnd"/>
      <w:r>
        <w:t xml:space="preserve"> Поставщик вправе по</w:t>
      </w:r>
      <w:r>
        <w:t>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</w:t>
      </w:r>
      <w:r>
        <w:t>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</w:t>
      </w:r>
      <w:r>
        <w:t>х договором, за исключением просрочки исполнения обязательств, предусмотренных договором.</w:t>
      </w:r>
    </w:p>
    <w:p w14:paraId="0C5DCA01" w14:textId="77777777" w:rsidR="00681F2C" w:rsidRDefault="006A6386">
      <w:pPr>
        <w:ind w:firstLine="709"/>
        <w:jc w:val="both"/>
      </w:pPr>
      <w:r>
        <w:t xml:space="preserve">6.3. В случае просрочки исполнения </w:t>
      </w:r>
      <w:proofErr w:type="gramStart"/>
      <w:r>
        <w:t>Поставщиком  обязательств</w:t>
      </w:r>
      <w:proofErr w:type="gramEnd"/>
      <w:r>
        <w:t xml:space="preserve"> (в том числе гарантийного обязательства), предусмотренных договором, а также в иных случаях неисполнения </w:t>
      </w:r>
      <w:r>
        <w:t>или ненадлежащего исполнения поставщиком (подрядчиком, исполнителем) обязательств, предусмотренных договором, заказчик направляет поставщику  требование об уплате неустоек (штрафов, пеней). Пеня начисляется за каждый день просрочки исполнения поставщиком (</w:t>
      </w:r>
      <w:r>
        <w:t>подрядчиком, исполнителем)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</w:t>
      </w:r>
      <w:r>
        <w:t xml:space="preserve">ени ключевой ставки Центрального банка Российской Федерации от цены договора, </w:t>
      </w:r>
      <w:r>
        <w:lastRenderedPageBreak/>
        <w:t xml:space="preserve">уменьшенной на сумму, пропорциональную объему обязательств, предусмотренных договором (соответствующим отдельным этапом исполнения договора) и фактически исполненных поставщиком </w:t>
      </w:r>
      <w:r>
        <w:t>, за исключением случаев, если законодательством Российской Федерации установлен иной порядок начисления пени.</w:t>
      </w:r>
    </w:p>
    <w:p w14:paraId="051B4608" w14:textId="77777777" w:rsidR="00681F2C" w:rsidRDefault="006A6386">
      <w:pPr>
        <w:ind w:firstLine="709"/>
        <w:jc w:val="both"/>
      </w:pPr>
      <w:r>
        <w:t>6.4. Уплата неустойки не освобождает Поставщика от выполнения обязательств по Договору.</w:t>
      </w:r>
      <w:bookmarkStart w:id="30" w:name="__DdeLink__2593_1390108378"/>
      <w:bookmarkEnd w:id="30"/>
    </w:p>
    <w:p w14:paraId="025A6731" w14:textId="77777777" w:rsidR="00681F2C" w:rsidRDefault="006A6386">
      <w:pPr>
        <w:jc w:val="center"/>
        <w:rPr>
          <w:b/>
        </w:rPr>
      </w:pPr>
      <w:r>
        <w:rPr>
          <w:b/>
        </w:rPr>
        <w:t>7. Обстоятельства непреодолимой силы</w:t>
      </w:r>
    </w:p>
    <w:p w14:paraId="613584D0" w14:textId="77777777" w:rsidR="00681F2C" w:rsidRDefault="006A6386">
      <w:pPr>
        <w:ind w:firstLine="709"/>
        <w:jc w:val="both"/>
      </w:pPr>
      <w:r>
        <w:t>7.1. Стороны освобож</w:t>
      </w:r>
      <w:r>
        <w:t>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</w:t>
      </w:r>
      <w:r>
        <w:t xml:space="preserve">ждено соответствующим компетентным органом, </w:t>
      </w:r>
      <w:proofErr w:type="gramStart"/>
      <w:r>
        <w:t>и</w:t>
      </w:r>
      <w:proofErr w:type="gramEnd"/>
      <w:r>
        <w:t xml:space="preserve"> если эти обстоятельства непосредственно повлияли на исполнение настоящего Договора.</w:t>
      </w:r>
    </w:p>
    <w:p w14:paraId="5D34FA60" w14:textId="77777777" w:rsidR="00681F2C" w:rsidRDefault="006A6386">
      <w:pPr>
        <w:snapToGrid w:val="0"/>
        <w:ind w:firstLine="709"/>
        <w:jc w:val="both"/>
      </w:pPr>
      <w:r>
        <w:t xml:space="preserve">7.2. Сторона, оказавшаяся не в состоянии выполнить свои обязательства </w:t>
      </w:r>
      <w:proofErr w:type="gramStart"/>
      <w:r>
        <w:t>по настоящему</w:t>
      </w:r>
      <w:proofErr w:type="gramEnd"/>
      <w:r>
        <w:t xml:space="preserve"> Договора, обязана незамедлительно известит</w:t>
      </w:r>
      <w:r>
        <w:t>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14:paraId="54762B69" w14:textId="77777777" w:rsidR="00681F2C" w:rsidRDefault="006A6386">
      <w:pPr>
        <w:snapToGrid w:val="0"/>
        <w:ind w:firstLine="709"/>
        <w:jc w:val="both"/>
      </w:pPr>
      <w:r>
        <w:t>7.3. Срок исполнения обязательств по настоящему Договору отодвигается соразмерно времени, в течение которого действова</w:t>
      </w:r>
      <w:r>
        <w:t xml:space="preserve">ли обстоятельства непреодолимой силы, а также последствия, вызванные этими обстоятельствами. </w:t>
      </w:r>
    </w:p>
    <w:p w14:paraId="546C429F" w14:textId="77777777" w:rsidR="00681F2C" w:rsidRDefault="006A6386">
      <w:pPr>
        <w:snapToGrid w:val="0"/>
        <w:ind w:firstLine="709"/>
        <w:jc w:val="both"/>
      </w:pPr>
      <w:r>
        <w:t>7.4. Обстоятельства непреодолимой силы учитываются при исчислении срока действия Договора.</w:t>
      </w:r>
    </w:p>
    <w:p w14:paraId="5844A1AE" w14:textId="77777777" w:rsidR="00681F2C" w:rsidRDefault="006A6386">
      <w:pPr>
        <w:ind w:firstLine="709"/>
        <w:jc w:val="center"/>
        <w:rPr>
          <w:b/>
        </w:rPr>
      </w:pPr>
      <w:r>
        <w:rPr>
          <w:b/>
        </w:rPr>
        <w:t>8. Односторонний отказ от исполнения Договора</w:t>
      </w:r>
    </w:p>
    <w:p w14:paraId="5BFB7AD5" w14:textId="77777777" w:rsidR="00681F2C" w:rsidRDefault="006A6386">
      <w:pPr>
        <w:ind w:firstLine="709"/>
        <w:jc w:val="both"/>
      </w:pPr>
      <w:r>
        <w:t>8.1. Расторжение настояще</w:t>
      </w:r>
      <w:r>
        <w:t>го Договора допускается по соглашению Сторон,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Федерации.</w:t>
      </w:r>
    </w:p>
    <w:p w14:paraId="59A4296D" w14:textId="77777777" w:rsidR="00681F2C" w:rsidRDefault="006A6386">
      <w:pPr>
        <w:ind w:firstLine="709"/>
        <w:jc w:val="both"/>
      </w:pPr>
      <w:r>
        <w:t>8.2. Заказчик вправе принят</w:t>
      </w:r>
      <w:r>
        <w:t xml:space="preserve">ь решение об одностороннем отказе от исполнения Договора </w:t>
      </w:r>
      <w:r>
        <w:rPr>
          <w:bCs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>
        <w:t>. До принятия решения об одностороннем отказе от исполнени</w:t>
      </w:r>
      <w:r>
        <w:t xml:space="preserve">я Договора Заказчик вправе провести экспертизу поставленного товара с привлечением экспертов, экспертных организаций </w:t>
      </w:r>
    </w:p>
    <w:p w14:paraId="09D61198" w14:textId="77777777" w:rsidR="00681F2C" w:rsidRDefault="006A6386">
      <w:pPr>
        <w:ind w:firstLine="709"/>
        <w:jc w:val="both"/>
      </w:pPr>
      <w:r>
        <w:t>8.3. Заказчик примет решение об одностороннем отказе от исполнения Договора, если в ходе исполнения Договора будет установлено, что Постав</w:t>
      </w:r>
      <w:r>
        <w:t>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746DA345" w14:textId="77777777" w:rsidR="00681F2C" w:rsidRDefault="006A6386">
      <w:pPr>
        <w:ind w:firstLine="709"/>
        <w:jc w:val="both"/>
      </w:pPr>
      <w:r>
        <w:t xml:space="preserve">8.4. Решение Заказчика </w:t>
      </w:r>
      <w:r>
        <w:t>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14:paraId="2D1D90F8" w14:textId="77777777" w:rsidR="00681F2C" w:rsidRDefault="00681F2C">
      <w:pPr>
        <w:ind w:firstLine="709"/>
        <w:jc w:val="both"/>
        <w:rPr>
          <w:b/>
        </w:rPr>
      </w:pPr>
    </w:p>
    <w:p w14:paraId="624F3A28" w14:textId="77777777" w:rsidR="00681F2C" w:rsidRDefault="006A6386">
      <w:pPr>
        <w:jc w:val="center"/>
        <w:rPr>
          <w:b/>
        </w:rPr>
      </w:pPr>
      <w:r>
        <w:rPr>
          <w:b/>
        </w:rPr>
        <w:t>9. Прочие условия</w:t>
      </w:r>
    </w:p>
    <w:p w14:paraId="1476F5FD" w14:textId="77777777" w:rsidR="00681F2C" w:rsidRDefault="006A6386">
      <w:pPr>
        <w:snapToGrid w:val="0"/>
        <w:ind w:firstLine="709"/>
        <w:jc w:val="both"/>
      </w:pPr>
      <w:r>
        <w:t xml:space="preserve">9.1. </w:t>
      </w:r>
      <w:bookmarkStart w:id="31" w:name="__DdeLink__1220_1297926362"/>
      <w:r>
        <w:t>Все споры м</w:t>
      </w:r>
      <w:r>
        <w:t>ежду Сторонами по настоящему Договору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  <w:bookmarkEnd w:id="31"/>
    </w:p>
    <w:p w14:paraId="32C79C24" w14:textId="77777777" w:rsidR="00681F2C" w:rsidRDefault="006A6386">
      <w:pPr>
        <w:ind w:firstLine="709"/>
        <w:jc w:val="both"/>
      </w:pPr>
      <w:r>
        <w:t>9.2. Настоящий договор состав</w:t>
      </w:r>
      <w:r>
        <w:t>лен в двух экземплярах, имеющих одинаковую юридическую силу, по одному для каждой из Сторон.</w:t>
      </w:r>
    </w:p>
    <w:p w14:paraId="2EBDD185" w14:textId="77777777" w:rsidR="00681F2C" w:rsidRDefault="006A6386">
      <w:pPr>
        <w:ind w:firstLine="709"/>
        <w:jc w:val="both"/>
      </w:pPr>
      <w:r>
        <w:t xml:space="preserve">9.3. </w:t>
      </w:r>
      <w:bookmarkStart w:id="32" w:name="__DdeLink__3576_1491309605"/>
      <w:r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</w:t>
      </w:r>
      <w:r>
        <w:t xml:space="preserve">ных соглашений к Договору. Дополнительные соглашения к Договору являются его неотъемлемой частью и вступают в силу с момента их подписания Сторонами. </w:t>
      </w:r>
      <w:bookmarkEnd w:id="32"/>
    </w:p>
    <w:p w14:paraId="431B96E2" w14:textId="77777777" w:rsidR="00681F2C" w:rsidRDefault="006A6386">
      <w:pPr>
        <w:ind w:firstLine="709"/>
        <w:jc w:val="both"/>
      </w:pPr>
      <w:r>
        <w:t xml:space="preserve">9.4. </w:t>
      </w:r>
      <w:bookmarkStart w:id="33" w:name="__DdeLink__3579_1491309605"/>
      <w:r>
        <w:t xml:space="preserve">Во всем, что не предусмотрено настоящим Договором, Стороны руководствуются законодательством </w:t>
      </w:r>
      <w:r>
        <w:t>Российской Федерации.</w:t>
      </w:r>
      <w:bookmarkEnd w:id="33"/>
    </w:p>
    <w:p w14:paraId="14784574" w14:textId="77777777" w:rsidR="00681F2C" w:rsidRDefault="006A6386">
      <w:pPr>
        <w:ind w:firstLine="709"/>
        <w:jc w:val="both"/>
      </w:pPr>
      <w:r>
        <w:lastRenderedPageBreak/>
        <w:t xml:space="preserve">9.5.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</w:t>
      </w:r>
      <w:r>
        <w:rPr>
          <w:color w:val="000000"/>
        </w:rPr>
        <w:t>пятидневный срок</w:t>
      </w:r>
      <w:r>
        <w:t xml:space="preserve"> извещает другую Сторону.</w:t>
      </w:r>
    </w:p>
    <w:p w14:paraId="650D3573" w14:textId="77777777" w:rsidR="00681F2C" w:rsidRDefault="006A6386">
      <w:pPr>
        <w:snapToGrid w:val="0"/>
        <w:ind w:firstLine="709"/>
        <w:jc w:val="both"/>
      </w:pPr>
      <w:r>
        <w:t xml:space="preserve">9.6. Условия настоящего Договора </w:t>
      </w:r>
      <w:r>
        <w:t>ни прямо, ни косвенно не порождают для Сторон каких-либо иных обязательств, не оговоренных прямо в настоящем Договоре.</w:t>
      </w:r>
    </w:p>
    <w:p w14:paraId="46C87377" w14:textId="77777777" w:rsidR="00681F2C" w:rsidRDefault="006A6386">
      <w:pPr>
        <w:snapToGrid w:val="0"/>
        <w:ind w:firstLine="709"/>
        <w:jc w:val="both"/>
      </w:pPr>
      <w:r>
        <w:t xml:space="preserve">9.7. </w:t>
      </w:r>
      <w:bookmarkStart w:id="34" w:name="__DdeLink__661_2408894618"/>
      <w:bookmarkStart w:id="35" w:name="__DdeLink__1170_4116016289"/>
      <w:r>
        <w:t>К настоящему Договору прилагаются и являются его неотъемлемой частью:</w:t>
      </w:r>
    </w:p>
    <w:p w14:paraId="13026B48" w14:textId="77777777" w:rsidR="00681F2C" w:rsidRDefault="006A6386">
      <w:pPr>
        <w:snapToGrid w:val="0"/>
        <w:ind w:firstLine="709"/>
        <w:jc w:val="both"/>
      </w:pPr>
      <w:r>
        <w:t>Приложение №</w:t>
      </w:r>
      <w:proofErr w:type="gramStart"/>
      <w:r>
        <w:t>1.</w:t>
      </w:r>
      <w:r>
        <w:rPr>
          <w:bCs/>
        </w:rPr>
        <w:t>Спецификация</w:t>
      </w:r>
      <w:proofErr w:type="gramEnd"/>
      <w:r>
        <w:rPr>
          <w:bCs/>
        </w:rPr>
        <w:t>.</w:t>
      </w:r>
      <w:bookmarkStart w:id="36" w:name="__DdeLink__1232_1297926362"/>
      <w:bookmarkEnd w:id="34"/>
      <w:bookmarkEnd w:id="35"/>
      <w:bookmarkEnd w:id="36"/>
    </w:p>
    <w:p w14:paraId="5EDA74D5" w14:textId="77777777" w:rsidR="00681F2C" w:rsidRDefault="00681F2C">
      <w:pPr>
        <w:snapToGrid w:val="0"/>
        <w:ind w:firstLine="709"/>
        <w:jc w:val="both"/>
        <w:rPr>
          <w:bCs/>
        </w:rPr>
      </w:pPr>
    </w:p>
    <w:p w14:paraId="7DC0FABF" w14:textId="77777777" w:rsidR="00681F2C" w:rsidRDefault="006A6386">
      <w:pPr>
        <w:spacing w:after="60"/>
        <w:jc w:val="center"/>
        <w:rPr>
          <w:b/>
        </w:rPr>
      </w:pPr>
      <w:r>
        <w:rPr>
          <w:b/>
        </w:rPr>
        <w:t>10. Срок действия Договора</w:t>
      </w:r>
    </w:p>
    <w:p w14:paraId="6F607CC0" w14:textId="77777777" w:rsidR="00681F2C" w:rsidRDefault="006A6386">
      <w:pPr>
        <w:ind w:firstLine="709"/>
        <w:jc w:val="both"/>
      </w:pPr>
      <w:bookmarkStart w:id="37" w:name="__DdeLink__590_1014651038"/>
      <w:bookmarkStart w:id="38" w:name="__DdeLink__1224_1297926362"/>
      <w:r>
        <w:t>Настоя</w:t>
      </w:r>
      <w:r>
        <w:t xml:space="preserve">щий Договор вступает в силу со дня подписания </w:t>
      </w:r>
      <w:bookmarkStart w:id="39" w:name="__DdeLink__1117_4116016289"/>
      <w:r>
        <w:t xml:space="preserve">и действует до выполнения сторонами всех обязательств, предусмотренных настоящим Договором, но не позднее </w:t>
      </w:r>
      <w:r>
        <w:rPr>
          <w:color w:val="000000"/>
        </w:rPr>
        <w:t xml:space="preserve">31.12.2026 </w:t>
      </w:r>
      <w:r>
        <w:t xml:space="preserve">года. </w:t>
      </w:r>
      <w:bookmarkEnd w:id="37"/>
      <w:bookmarkEnd w:id="38"/>
      <w:bookmarkEnd w:id="39"/>
    </w:p>
    <w:p w14:paraId="639ECC42" w14:textId="77777777" w:rsidR="00681F2C" w:rsidRDefault="006A6386">
      <w:pPr>
        <w:spacing w:after="60"/>
        <w:jc w:val="center"/>
      </w:pPr>
      <w:r>
        <w:rPr>
          <w:b/>
        </w:rPr>
        <w:t xml:space="preserve">11. </w:t>
      </w:r>
      <w:r>
        <w:t xml:space="preserve"> </w:t>
      </w:r>
      <w:r>
        <w:rPr>
          <w:b/>
        </w:rPr>
        <w:t>Реквизиты сторон:</w:t>
      </w:r>
    </w:p>
    <w:p w14:paraId="5E0ED937" w14:textId="77777777" w:rsidR="00681F2C" w:rsidRDefault="00681F2C">
      <w:pPr>
        <w:spacing w:after="60"/>
        <w:jc w:val="center"/>
        <w:rPr>
          <w:b/>
        </w:rPr>
      </w:pPr>
    </w:p>
    <w:tbl>
      <w:tblPr>
        <w:tblW w:w="9571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4988"/>
        <w:gridCol w:w="4583"/>
      </w:tblGrid>
      <w:tr w:rsidR="00681F2C" w14:paraId="23D70526" w14:textId="77777777">
        <w:tc>
          <w:tcPr>
            <w:tcW w:w="4987" w:type="dxa"/>
          </w:tcPr>
          <w:p w14:paraId="7AAFF9A1" w14:textId="77777777" w:rsidR="00681F2C" w:rsidRDefault="006A6386">
            <w:pPr>
              <w:widowControl w:val="0"/>
              <w:spacing w:line="240" w:lineRule="atLeast"/>
            </w:pPr>
            <w:r>
              <w:rPr>
                <w:b/>
                <w:sz w:val="20"/>
                <w:szCs w:val="20"/>
              </w:rPr>
              <w:t>ЗАКАЗЧИК:</w:t>
            </w:r>
          </w:p>
          <w:p w14:paraId="4C088FD9" w14:textId="77777777" w:rsidR="00681F2C" w:rsidRDefault="006A6386">
            <w:pPr>
              <w:widowControl w:val="0"/>
              <w:spacing w:line="240" w:lineRule="atLeast"/>
            </w:pPr>
            <w:bookmarkStart w:id="40" w:name="__DdeLink__1023_2355294455"/>
            <w:r>
              <w:t>МБОУ «Гатчинский лицей №3»</w:t>
            </w:r>
            <w:bookmarkEnd w:id="40"/>
          </w:p>
          <w:p w14:paraId="7F834322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bookmarkStart w:id="41" w:name="__DdeLink__674_24088946181"/>
            <w:bookmarkStart w:id="42" w:name="__DdeLink__670_24088946181"/>
            <w:r>
              <w:rPr>
                <w:rFonts w:ascii="Times New Roman" w:hAnsi="Times New Roman" w:cs="Times New Roman"/>
                <w:szCs w:val="24"/>
              </w:rPr>
              <w:t>Адрес:.</w:t>
            </w:r>
            <w:bookmarkStart w:id="43" w:name="__DdeLink__3094_30352436641"/>
            <w:r>
              <w:rPr>
                <w:rFonts w:ascii="Times New Roman" w:hAnsi="Times New Roman" w:cs="Times New Roman"/>
                <w:szCs w:val="24"/>
              </w:rPr>
              <w:t xml:space="preserve">188300, Ленинградская обл., г, Гатчина, ул. Коли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Подрядчикова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 д.9</w:t>
            </w:r>
            <w:bookmarkEnd w:id="41"/>
            <w:bookmarkEnd w:id="43"/>
          </w:p>
          <w:p w14:paraId="69B35E3E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ИНН </w:t>
            </w:r>
            <w:bookmarkStart w:id="44" w:name="__DdeLink__3096_30352436641"/>
            <w:proofErr w:type="gramStart"/>
            <w:r>
              <w:rPr>
                <w:rFonts w:ascii="Times New Roman" w:hAnsi="Times New Roman" w:cs="Times New Roman"/>
                <w:szCs w:val="24"/>
              </w:rPr>
              <w:t>4705016166</w:t>
            </w:r>
            <w:bookmarkEnd w:id="44"/>
            <w:r>
              <w:rPr>
                <w:rFonts w:ascii="Times New Roman" w:hAnsi="Times New Roman" w:cs="Times New Roman"/>
                <w:szCs w:val="24"/>
              </w:rPr>
              <w:t xml:space="preserve">  КПП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 </w:t>
            </w:r>
            <w:bookmarkStart w:id="45" w:name="__DdeLink__3098_30352436641"/>
            <w:r>
              <w:rPr>
                <w:rFonts w:ascii="Times New Roman" w:hAnsi="Times New Roman" w:cs="Times New Roman"/>
                <w:szCs w:val="24"/>
              </w:rPr>
              <w:t>470501001</w:t>
            </w:r>
            <w:bookmarkEnd w:id="42"/>
            <w:bookmarkEnd w:id="45"/>
          </w:p>
          <w:p w14:paraId="21336A22" w14:textId="77777777" w:rsidR="00681F2C" w:rsidRDefault="006A6386">
            <w:pPr>
              <w:pStyle w:val="af1"/>
              <w:widowControl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ОГРН 1024701243357</w:t>
            </w:r>
          </w:p>
          <w:p w14:paraId="4C7B6C9F" w14:textId="77777777" w:rsidR="00681F2C" w:rsidRDefault="006A6386">
            <w:pPr>
              <w:pStyle w:val="af1"/>
              <w:widowControl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Получатель: Комитет финансов Гатчинского муниципального округа (МБОУ «Гатчинский лицей №3», л/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20470501090</w:t>
            </w:r>
            <w:r>
              <w:rPr>
                <w:rFonts w:ascii="Times New Roman" w:hAnsi="Times New Roman" w:cs="Times New Roman"/>
                <w:szCs w:val="24"/>
              </w:rPr>
              <w:t>)</w:t>
            </w:r>
          </w:p>
          <w:p w14:paraId="3602FA89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bookmarkStart w:id="46" w:name="__DdeLink__683_24088946181"/>
            <w:r>
              <w:rPr>
                <w:rFonts w:ascii="Times New Roman" w:hAnsi="Times New Roman" w:cs="Times New Roman"/>
                <w:szCs w:val="24"/>
              </w:rPr>
              <w:t>Б</w:t>
            </w:r>
            <w:bookmarkEnd w:id="46"/>
            <w:r>
              <w:rPr>
                <w:rFonts w:ascii="Times New Roman" w:hAnsi="Times New Roman" w:cs="Times New Roman"/>
                <w:szCs w:val="24"/>
              </w:rPr>
              <w:t>анковские реквизиты:</w:t>
            </w:r>
          </w:p>
          <w:p w14:paraId="2B522D64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ОКЦ №1С</w:t>
            </w:r>
            <w:r>
              <w:rPr>
                <w:rFonts w:ascii="Times New Roman" w:hAnsi="Times New Roman" w:cs="Times New Roman"/>
                <w:szCs w:val="24"/>
              </w:rPr>
              <w:t>ЕВЕРО-ЗАПАДНОЕ ГУ БАНКА РОССИИ /УФК по Ленинградской области, г. Санкт-Петербург</w:t>
            </w:r>
          </w:p>
          <w:p w14:paraId="0AA42415" w14:textId="77777777" w:rsidR="00681F2C" w:rsidRDefault="006A6386">
            <w:pPr>
              <w:pStyle w:val="af1"/>
              <w:widowControl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ЕКС40102810745370000098</w:t>
            </w:r>
          </w:p>
          <w:p w14:paraId="5608E96F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Казначейский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счет </w:t>
            </w:r>
            <w:bookmarkStart w:id="47" w:name="__DdeLink__687_24088946181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bookmarkEnd w:id="47"/>
            <w:r>
              <w:rPr>
                <w:rFonts w:ascii="Times New Roman" w:hAnsi="Times New Roman" w:cs="Times New Roman"/>
                <w:szCs w:val="24"/>
              </w:rPr>
              <w:t>03234643415180004500</w:t>
            </w:r>
            <w:proofErr w:type="gramEnd"/>
          </w:p>
          <w:p w14:paraId="2EF01CD2" w14:textId="77777777" w:rsidR="00681F2C" w:rsidRDefault="006A6386">
            <w:pPr>
              <w:pStyle w:val="af1"/>
              <w:widowControl w:val="0"/>
              <w:rPr>
                <w:rFonts w:ascii="Times New Roman" w:hAnsi="Times New Roman"/>
                <w:szCs w:val="24"/>
              </w:rPr>
            </w:pPr>
            <w:bookmarkStart w:id="48" w:name="__DdeLink__689_24088946181"/>
            <w:r>
              <w:rPr>
                <w:rFonts w:ascii="Times New Roman" w:hAnsi="Times New Roman" w:cs="Times New Roman"/>
                <w:szCs w:val="24"/>
              </w:rPr>
              <w:t>БИК 0</w:t>
            </w:r>
            <w:bookmarkEnd w:id="48"/>
            <w:r>
              <w:rPr>
                <w:rFonts w:ascii="Times New Roman" w:hAnsi="Times New Roman" w:cs="Times New Roman"/>
                <w:szCs w:val="24"/>
              </w:rPr>
              <w:t>44030098</w:t>
            </w:r>
          </w:p>
          <w:p w14:paraId="4C8E616E" w14:textId="77777777" w:rsidR="00681F2C" w:rsidRDefault="006A6386">
            <w:pPr>
              <w:widowControl w:val="0"/>
            </w:pPr>
            <w:r>
              <w:t xml:space="preserve">Тел. </w:t>
            </w:r>
            <w:bookmarkStart w:id="49" w:name="__DdeLink__3101_30352436641"/>
            <w:r>
              <w:t>8(81371) 3-34-62</w:t>
            </w:r>
            <w:bookmarkEnd w:id="49"/>
          </w:p>
          <w:p w14:paraId="0D3C9B32" w14:textId="77777777" w:rsidR="00681F2C" w:rsidRDefault="006A6386">
            <w:pPr>
              <w:widowControl w:val="0"/>
              <w:tabs>
                <w:tab w:val="left" w:pos="900"/>
              </w:tabs>
              <w:spacing w:line="240" w:lineRule="atLeast"/>
              <w:rPr>
                <w:rFonts w:eastAsia="Calibri"/>
                <w:color w:val="000000"/>
                <w:lang w:val="en-US"/>
              </w:rPr>
            </w:pPr>
            <w:bookmarkStart w:id="50" w:name="__DdeLink__1854_25092723561"/>
            <w:bookmarkEnd w:id="50"/>
            <w:r>
              <w:rPr>
                <w:rFonts w:eastAsia="Calibri"/>
                <w:color w:val="000000"/>
              </w:rPr>
              <w:t>Е</w:t>
            </w:r>
            <w:r>
              <w:rPr>
                <w:rFonts w:eastAsia="Calibri"/>
                <w:color w:val="000000"/>
                <w:lang w:val="en-US"/>
              </w:rPr>
              <w:t>-</w:t>
            </w:r>
            <w:proofErr w:type="gramStart"/>
            <w:r>
              <w:rPr>
                <w:rFonts w:eastAsia="Calibri"/>
                <w:color w:val="000000"/>
                <w:lang w:val="en-US"/>
              </w:rPr>
              <w:t>mail:  gatlicei3@gtn.lokos.net</w:t>
            </w:r>
            <w:bookmarkStart w:id="51" w:name="__DdeLink__1258_1297926362"/>
            <w:bookmarkStart w:id="52" w:name="__DdeLink__30750_2106285958"/>
            <w:proofErr w:type="gramEnd"/>
          </w:p>
          <w:p w14:paraId="691A85A8" w14:textId="77777777" w:rsidR="00681F2C" w:rsidRDefault="006A6386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  <w:bookmarkStart w:id="53" w:name="__DdeLink__694_2408894618"/>
            <w:r>
              <w:rPr>
                <w:rFonts w:eastAsia="Calibri"/>
                <w:color w:val="000000"/>
              </w:rPr>
              <w:t xml:space="preserve">Директор                                  </w:t>
            </w:r>
            <w:r>
              <w:rPr>
                <w:rFonts w:eastAsia="Calibri"/>
                <w:color w:val="000000"/>
              </w:rPr>
              <w:t xml:space="preserve">                                             МБОУ «Гатчинский лицей №3»</w:t>
            </w:r>
            <w:bookmarkEnd w:id="53"/>
          </w:p>
          <w:p w14:paraId="39867C96" w14:textId="77777777" w:rsidR="00681F2C" w:rsidRDefault="006A6386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 ______________________</w:t>
            </w:r>
            <w:bookmarkEnd w:id="51"/>
            <w:proofErr w:type="spellStart"/>
            <w:r>
              <w:rPr>
                <w:rFonts w:eastAsia="Calibri"/>
                <w:color w:val="000000"/>
              </w:rPr>
              <w:t>Э.А.Григорьев</w:t>
            </w:r>
            <w:proofErr w:type="spellEnd"/>
          </w:p>
          <w:p w14:paraId="77665850" w14:textId="77777777" w:rsidR="00681F2C" w:rsidRDefault="006A6386">
            <w:pPr>
              <w:widowControl w:val="0"/>
              <w:tabs>
                <w:tab w:val="left" w:pos="255"/>
              </w:tabs>
              <w:spacing w:after="200" w:line="276" w:lineRule="auto"/>
            </w:pPr>
            <w:r>
              <w:rPr>
                <w:rFonts w:eastAsia="Calibri"/>
              </w:rPr>
              <w:t xml:space="preserve"> </w:t>
            </w:r>
            <w:proofErr w:type="gramStart"/>
            <w:r>
              <w:rPr>
                <w:rFonts w:eastAsia="Calibri"/>
                <w:u w:val="single"/>
              </w:rPr>
              <w:t xml:space="preserve">«  </w:t>
            </w:r>
            <w:proofErr w:type="gramEnd"/>
            <w:r>
              <w:rPr>
                <w:rFonts w:eastAsia="Calibri"/>
                <w:u w:val="single"/>
              </w:rPr>
              <w:t xml:space="preserve"> »  ___________________ </w:t>
            </w:r>
            <w:r>
              <w:rPr>
                <w:rFonts w:eastAsia="Calibri"/>
              </w:rPr>
              <w:t>202 __ г</w:t>
            </w:r>
            <w:r>
              <w:rPr>
                <w:rFonts w:eastAsia="Calibri"/>
                <w:u w:val="single"/>
              </w:rPr>
              <w:t>.</w:t>
            </w:r>
            <w:bookmarkEnd w:id="52"/>
          </w:p>
          <w:p w14:paraId="2C56DC64" w14:textId="77777777" w:rsidR="00681F2C" w:rsidRDefault="006A6386">
            <w:pPr>
              <w:widowControl w:val="0"/>
            </w:pPr>
            <w:bookmarkStart w:id="54" w:name="__DdeLink__1877_3683130023"/>
            <w:r>
              <w:rPr>
                <w:rFonts w:eastAsia="Calibri"/>
              </w:rPr>
              <w:t>М.П.</w:t>
            </w:r>
            <w:bookmarkEnd w:id="54"/>
          </w:p>
        </w:tc>
        <w:tc>
          <w:tcPr>
            <w:tcW w:w="4583" w:type="dxa"/>
          </w:tcPr>
          <w:p w14:paraId="1B51AE63" w14:textId="77777777" w:rsidR="00681F2C" w:rsidRDefault="006A6386">
            <w:pPr>
              <w:widowControl w:val="0"/>
              <w:spacing w:line="240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1183BDDA" w14:textId="77777777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Юридический адрес:</w:t>
            </w:r>
          </w:p>
          <w:p w14:paraId="5FB7FB54" w14:textId="77777777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Фактический адрес:</w:t>
            </w:r>
          </w:p>
          <w:p w14:paraId="18D873AC" w14:textId="7B64C7FD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  <w:p w14:paraId="2041581A" w14:textId="64592CB8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КПП</w:t>
            </w:r>
          </w:p>
          <w:p w14:paraId="2DAAC665" w14:textId="6EED35C2" w:rsidR="00681F2C" w:rsidRDefault="006A6386" w:rsidP="00AE1BBB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ОГРН</w:t>
            </w:r>
          </w:p>
          <w:p w14:paraId="1BC82D48" w14:textId="1D34405A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</w:t>
            </w:r>
            <w:r>
              <w:rPr>
                <w:color w:val="000000" w:themeColor="text1"/>
                <w:sz w:val="20"/>
                <w:szCs w:val="20"/>
              </w:rPr>
              <w:t xml:space="preserve">/с </w:t>
            </w:r>
          </w:p>
          <w:p w14:paraId="4EE1F2C8" w14:textId="77777777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Наименование банка:</w:t>
            </w:r>
          </w:p>
          <w:p w14:paraId="24506B3B" w14:textId="055A6394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к/с </w:t>
            </w:r>
          </w:p>
          <w:p w14:paraId="60B1E14D" w14:textId="178FDE93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БИК </w:t>
            </w:r>
          </w:p>
          <w:p w14:paraId="2932E3E1" w14:textId="77AAE4C0" w:rsidR="00681F2C" w:rsidRDefault="006A6386">
            <w:pPr>
              <w:widowControl w:val="0"/>
              <w:tabs>
                <w:tab w:val="left" w:pos="3714"/>
              </w:tabs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тел.: </w:t>
            </w:r>
          </w:p>
          <w:p w14:paraId="048CF8EB" w14:textId="72169E98" w:rsidR="00681F2C" w:rsidRPr="006613ED" w:rsidRDefault="006A6386">
            <w:pPr>
              <w:tabs>
                <w:tab w:val="left" w:pos="3714"/>
              </w:tabs>
              <w:ind w:left="426" w:hanging="42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6613ED">
              <w:rPr>
                <w:color w:val="000000" w:themeColor="text1"/>
                <w:sz w:val="20"/>
                <w:szCs w:val="20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6613ED">
              <w:rPr>
                <w:color w:val="000000" w:themeColor="text1"/>
                <w:sz w:val="20"/>
                <w:szCs w:val="20"/>
              </w:rPr>
              <w:t xml:space="preserve">: </w:t>
            </w:r>
          </w:p>
          <w:p w14:paraId="47B6BA20" w14:textId="77777777" w:rsidR="00681F2C" w:rsidRPr="005B01C9" w:rsidRDefault="00681F2C">
            <w:pPr>
              <w:widowControl w:val="0"/>
              <w:tabs>
                <w:tab w:val="left" w:pos="900"/>
              </w:tabs>
              <w:spacing w:line="240" w:lineRule="atLeast"/>
            </w:pPr>
          </w:p>
          <w:p w14:paraId="2D4AB4EC" w14:textId="68CF2F5E" w:rsidR="00681F2C" w:rsidRDefault="005B01C9">
            <w:pPr>
              <w:widowControl w:val="0"/>
              <w:tabs>
                <w:tab w:val="left" w:pos="255"/>
              </w:tabs>
              <w:spacing w:after="200" w:line="240" w:lineRule="atLeast"/>
            </w:pPr>
            <w:r>
              <w:t>________________</w:t>
            </w:r>
          </w:p>
          <w:p w14:paraId="175FE65C" w14:textId="77777777" w:rsidR="00681F2C" w:rsidRDefault="006A6386">
            <w:pPr>
              <w:widowControl w:val="0"/>
              <w:tabs>
                <w:tab w:val="left" w:pos="255"/>
              </w:tabs>
              <w:spacing w:after="200" w:line="276" w:lineRule="auto"/>
            </w:pPr>
            <w:r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/>
                <w:sz w:val="20"/>
                <w:szCs w:val="20"/>
                <w:u w:val="single"/>
              </w:rPr>
              <w:t>« »</w:t>
            </w:r>
            <w:proofErr w:type="gramEnd"/>
            <w:r>
              <w:rPr>
                <w:rFonts w:eastAsia="Calibri"/>
                <w:sz w:val="20"/>
                <w:szCs w:val="20"/>
                <w:u w:val="single"/>
              </w:rPr>
              <w:t xml:space="preserve">  ___________________ 2</w:t>
            </w:r>
            <w:r>
              <w:rPr>
                <w:rFonts w:eastAsia="Calibri"/>
                <w:sz w:val="20"/>
                <w:szCs w:val="20"/>
              </w:rPr>
              <w:t>02___</w:t>
            </w:r>
            <w:r>
              <w:rPr>
                <w:rFonts w:eastAsia="Calibri"/>
                <w:sz w:val="20"/>
                <w:szCs w:val="20"/>
                <w:u w:val="single"/>
              </w:rPr>
              <w:t>г.</w:t>
            </w:r>
          </w:p>
          <w:p w14:paraId="55150E6B" w14:textId="77777777" w:rsidR="00681F2C" w:rsidRDefault="006A6386">
            <w:pPr>
              <w:widowControl w:val="0"/>
            </w:pPr>
            <w:r>
              <w:rPr>
                <w:rFonts w:eastAsia="Calibri"/>
                <w:sz w:val="20"/>
                <w:szCs w:val="20"/>
              </w:rPr>
              <w:t>М.П.</w:t>
            </w:r>
          </w:p>
        </w:tc>
      </w:tr>
      <w:tr w:rsidR="00681F2C" w14:paraId="252C48D1" w14:textId="77777777">
        <w:tc>
          <w:tcPr>
            <w:tcW w:w="4987" w:type="dxa"/>
          </w:tcPr>
          <w:p w14:paraId="0AED5A53" w14:textId="77777777" w:rsidR="00681F2C" w:rsidRDefault="00681F2C">
            <w:pPr>
              <w:widowControl w:val="0"/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4583" w:type="dxa"/>
          </w:tcPr>
          <w:p w14:paraId="4EAEDB9F" w14:textId="77777777" w:rsidR="00681F2C" w:rsidRDefault="00681F2C">
            <w:pPr>
              <w:widowControl w:val="0"/>
              <w:spacing w:after="60"/>
              <w:jc w:val="both"/>
              <w:rPr>
                <w:sz w:val="20"/>
                <w:szCs w:val="20"/>
              </w:rPr>
            </w:pPr>
          </w:p>
        </w:tc>
      </w:tr>
    </w:tbl>
    <w:p w14:paraId="2EF23C8A" w14:textId="77777777" w:rsidR="00681F2C" w:rsidRDefault="00681F2C">
      <w:pPr>
        <w:tabs>
          <w:tab w:val="left" w:pos="3310"/>
        </w:tabs>
      </w:pPr>
    </w:p>
    <w:p w14:paraId="1E093FF8" w14:textId="77777777" w:rsidR="00681F2C" w:rsidRDefault="00681F2C">
      <w:pPr>
        <w:tabs>
          <w:tab w:val="left" w:pos="3310"/>
        </w:tabs>
      </w:pPr>
    </w:p>
    <w:p w14:paraId="63E7CBA8" w14:textId="77777777" w:rsidR="00681F2C" w:rsidRDefault="00681F2C">
      <w:pPr>
        <w:tabs>
          <w:tab w:val="left" w:pos="3310"/>
        </w:tabs>
      </w:pPr>
    </w:p>
    <w:p w14:paraId="47C593B3" w14:textId="77777777" w:rsidR="00AE1BBB" w:rsidRDefault="006A6386">
      <w:pPr>
        <w:tabs>
          <w:tab w:val="left" w:pos="2837"/>
        </w:tabs>
        <w:rPr>
          <w:bCs/>
          <w:color w:val="000000"/>
        </w:rPr>
      </w:pPr>
      <w:r>
        <w:rPr>
          <w:bCs/>
          <w:color w:val="000000"/>
        </w:rPr>
        <w:t xml:space="preserve"> </w:t>
      </w:r>
      <w:bookmarkStart w:id="55" w:name="__DdeLink__1898_2509272356"/>
      <w:r>
        <w:rPr>
          <w:bCs/>
          <w:color w:val="000000"/>
        </w:rPr>
        <w:t xml:space="preserve">                                                                                  </w:t>
      </w:r>
      <w:bookmarkStart w:id="56" w:name="__DdeLink__1876_2509272356"/>
    </w:p>
    <w:p w14:paraId="3FE107AB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2E9415B8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08257573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3FCFA40B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5998EC9A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2253F76E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08DEE3FA" w14:textId="77777777" w:rsidR="00AE1BBB" w:rsidRDefault="00AE1BBB">
      <w:pPr>
        <w:tabs>
          <w:tab w:val="left" w:pos="2837"/>
        </w:tabs>
        <w:rPr>
          <w:bCs/>
          <w:color w:val="000000"/>
        </w:rPr>
      </w:pPr>
    </w:p>
    <w:p w14:paraId="45C48D5D" w14:textId="69DCA723" w:rsidR="00681F2C" w:rsidRDefault="006A6386" w:rsidP="00AE1BBB">
      <w:pPr>
        <w:tabs>
          <w:tab w:val="left" w:pos="2837"/>
        </w:tabs>
        <w:jc w:val="right"/>
      </w:pPr>
      <w:r>
        <w:rPr>
          <w:bCs/>
          <w:color w:val="000000"/>
        </w:rPr>
        <w:lastRenderedPageBreak/>
        <w:t xml:space="preserve">   </w:t>
      </w:r>
      <w:bookmarkStart w:id="57" w:name="__DdeLink__1123_313602530"/>
      <w:bookmarkStart w:id="58" w:name="__DdeLink__3029_1146248972"/>
      <w:bookmarkStart w:id="59" w:name="__DdeLink__1059_652823550"/>
      <w:r>
        <w:rPr>
          <w:bCs/>
          <w:color w:val="000000"/>
        </w:rPr>
        <w:t xml:space="preserve">Приложение № 1 </w:t>
      </w:r>
      <w:proofErr w:type="gramStart"/>
      <w:r>
        <w:rPr>
          <w:bCs/>
          <w:color w:val="000000"/>
        </w:rPr>
        <w:t>к  Договору</w:t>
      </w:r>
      <w:proofErr w:type="gramEnd"/>
      <w:r>
        <w:rPr>
          <w:bCs/>
          <w:color w:val="000000"/>
        </w:rPr>
        <w:t xml:space="preserve"> № </w:t>
      </w:r>
    </w:p>
    <w:p w14:paraId="20700001" w14:textId="77777777" w:rsidR="00681F2C" w:rsidRDefault="006A6386">
      <w:pPr>
        <w:jc w:val="right"/>
      </w:pPr>
      <w:r>
        <w:rPr>
          <w:bCs/>
          <w:color w:val="000000"/>
        </w:rPr>
        <w:t>от "__" ___2026</w:t>
      </w:r>
      <w:r>
        <w:rPr>
          <w:bCs/>
          <w:color w:val="000000"/>
        </w:rPr>
        <w:t xml:space="preserve"> г.</w:t>
      </w:r>
      <w:bookmarkEnd w:id="57"/>
    </w:p>
    <w:p w14:paraId="03BCEA54" w14:textId="77777777" w:rsidR="00681F2C" w:rsidRDefault="00681F2C">
      <w:pPr>
        <w:jc w:val="right"/>
        <w:rPr>
          <w:bCs/>
          <w:color w:val="000000"/>
        </w:rPr>
      </w:pPr>
    </w:p>
    <w:p w14:paraId="30DB51A1" w14:textId="77777777" w:rsidR="00681F2C" w:rsidRDefault="006A6386">
      <w:pPr>
        <w:jc w:val="center"/>
        <w:rPr>
          <w:bCs/>
          <w:color w:val="000000"/>
        </w:rPr>
      </w:pPr>
      <w:r>
        <w:rPr>
          <w:bCs/>
          <w:color w:val="000000"/>
        </w:rPr>
        <w:t>СПЕЦИФИКАЦИЯ</w:t>
      </w:r>
    </w:p>
    <w:p w14:paraId="68D76168" w14:textId="77777777" w:rsidR="00681F2C" w:rsidRDefault="00681F2C">
      <w:pPr>
        <w:jc w:val="right"/>
        <w:rPr>
          <w:bCs/>
          <w:color w:val="000000"/>
        </w:rPr>
      </w:pPr>
    </w:p>
    <w:tbl>
      <w:tblPr>
        <w:tblW w:w="9775" w:type="dxa"/>
        <w:tblInd w:w="88" w:type="dxa"/>
        <w:tblLayout w:type="fixed"/>
        <w:tblCellMar>
          <w:left w:w="65" w:type="dxa"/>
          <w:right w:w="75" w:type="dxa"/>
        </w:tblCellMar>
        <w:tblLook w:val="04A0" w:firstRow="1" w:lastRow="0" w:firstColumn="1" w:lastColumn="0" w:noHBand="0" w:noVBand="1"/>
      </w:tblPr>
      <w:tblGrid>
        <w:gridCol w:w="385"/>
        <w:gridCol w:w="5350"/>
        <w:gridCol w:w="641"/>
        <w:gridCol w:w="965"/>
        <w:gridCol w:w="1218"/>
        <w:gridCol w:w="1216"/>
      </w:tblGrid>
      <w:tr w:rsidR="00681F2C" w14:paraId="7CAE9D11" w14:textId="77777777">
        <w:trPr>
          <w:trHeight w:val="278"/>
        </w:trPr>
        <w:tc>
          <w:tcPr>
            <w:tcW w:w="385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29C0C8E8" w14:textId="77777777" w:rsidR="00681F2C" w:rsidRDefault="006A6386">
            <w:pPr>
              <w:widowControl w:val="0"/>
              <w:snapToGrid w:val="0"/>
            </w:pPr>
            <w:r>
              <w:rPr>
                <w:sz w:val="22"/>
                <w:szCs w:val="22"/>
              </w:rPr>
              <w:t xml:space="preserve">    №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5350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63E840A6" w14:textId="77777777" w:rsidR="00681F2C" w:rsidRDefault="006A6386">
            <w:pPr>
              <w:widowControl w:val="0"/>
            </w:pPr>
            <w:r>
              <w:rPr>
                <w:sz w:val="22"/>
                <w:szCs w:val="22"/>
              </w:rPr>
              <w:t xml:space="preserve">     Наименование и характеристики товара              (продукции)</w:t>
            </w:r>
          </w:p>
        </w:tc>
        <w:tc>
          <w:tcPr>
            <w:tcW w:w="641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60050E5F" w14:textId="77777777" w:rsidR="00681F2C" w:rsidRDefault="006A6386">
            <w:pPr>
              <w:widowControl w:val="0"/>
              <w:snapToGrid w:val="0"/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965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14:paraId="3D054C32" w14:textId="77777777" w:rsidR="00681F2C" w:rsidRDefault="006A6386">
            <w:pPr>
              <w:widowControl w:val="0"/>
              <w:snapToGrid w:val="0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Ед.изм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8F368" w14:textId="77777777" w:rsidR="00681F2C" w:rsidRDefault="006A6386">
            <w:pPr>
              <w:widowControl w:val="0"/>
              <w:snapToGrid w:val="0"/>
            </w:pPr>
            <w:r>
              <w:rPr>
                <w:sz w:val="22"/>
                <w:szCs w:val="22"/>
              </w:rPr>
              <w:t xml:space="preserve"> Предложение поставщика</w:t>
            </w:r>
          </w:p>
        </w:tc>
      </w:tr>
      <w:tr w:rsidR="00681F2C" w14:paraId="11A52595" w14:textId="77777777">
        <w:trPr>
          <w:trHeight w:val="277"/>
        </w:trPr>
        <w:tc>
          <w:tcPr>
            <w:tcW w:w="385" w:type="dxa"/>
            <w:vMerge/>
            <w:tcBorders>
              <w:top w:val="single" w:sz="8" w:space="0" w:color="000000"/>
              <w:left w:val="single" w:sz="8" w:space="0" w:color="000000"/>
            </w:tcBorders>
          </w:tcPr>
          <w:p w14:paraId="51CC8F88" w14:textId="77777777" w:rsidR="00681F2C" w:rsidRDefault="00681F2C">
            <w:pPr>
              <w:widowControl w:val="0"/>
              <w:snapToGrid w:val="0"/>
              <w:rPr>
                <w:sz w:val="22"/>
              </w:rPr>
            </w:pPr>
          </w:p>
        </w:tc>
        <w:tc>
          <w:tcPr>
            <w:tcW w:w="5350" w:type="dxa"/>
            <w:vMerge/>
            <w:tcBorders>
              <w:top w:val="single" w:sz="8" w:space="0" w:color="000000"/>
              <w:left w:val="single" w:sz="8" w:space="0" w:color="000000"/>
            </w:tcBorders>
          </w:tcPr>
          <w:p w14:paraId="2FAB4613" w14:textId="77777777" w:rsidR="00681F2C" w:rsidRDefault="00681F2C">
            <w:pPr>
              <w:widowControl w:val="0"/>
              <w:snapToGrid w:val="0"/>
              <w:rPr>
                <w:sz w:val="22"/>
              </w:rPr>
            </w:pPr>
          </w:p>
        </w:tc>
        <w:tc>
          <w:tcPr>
            <w:tcW w:w="641" w:type="dxa"/>
            <w:vMerge/>
            <w:tcBorders>
              <w:top w:val="single" w:sz="8" w:space="0" w:color="000000"/>
              <w:left w:val="single" w:sz="8" w:space="0" w:color="000000"/>
            </w:tcBorders>
          </w:tcPr>
          <w:p w14:paraId="58AC0F6F" w14:textId="77777777" w:rsidR="00681F2C" w:rsidRDefault="00681F2C">
            <w:pPr>
              <w:widowControl w:val="0"/>
              <w:snapToGrid w:val="0"/>
              <w:rPr>
                <w:sz w:val="22"/>
              </w:rPr>
            </w:pPr>
          </w:p>
        </w:tc>
        <w:tc>
          <w:tcPr>
            <w:tcW w:w="965" w:type="dxa"/>
            <w:vMerge/>
            <w:tcBorders>
              <w:top w:val="single" w:sz="8" w:space="0" w:color="000000"/>
              <w:left w:val="single" w:sz="8" w:space="0" w:color="000000"/>
            </w:tcBorders>
          </w:tcPr>
          <w:p w14:paraId="5BD8E891" w14:textId="77777777" w:rsidR="00681F2C" w:rsidRDefault="00681F2C">
            <w:pPr>
              <w:widowControl w:val="0"/>
              <w:snapToGrid w:val="0"/>
              <w:rPr>
                <w:sz w:val="22"/>
              </w:rPr>
            </w:pPr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B5EFB50" w14:textId="77777777" w:rsidR="00681F2C" w:rsidRDefault="006A6386">
            <w:pPr>
              <w:widowControl w:val="0"/>
              <w:snapToGrid w:val="0"/>
            </w:pPr>
            <w:r>
              <w:rPr>
                <w:sz w:val="22"/>
                <w:szCs w:val="22"/>
              </w:rPr>
              <w:t>Цена ед.</w:t>
            </w: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BF078" w14:textId="77777777" w:rsidR="00681F2C" w:rsidRDefault="006A6386">
            <w:pPr>
              <w:widowControl w:val="0"/>
              <w:snapToGrid w:val="0"/>
            </w:pPr>
            <w:r>
              <w:rPr>
                <w:sz w:val="22"/>
                <w:szCs w:val="22"/>
              </w:rPr>
              <w:t>Итого</w:t>
            </w:r>
          </w:p>
        </w:tc>
      </w:tr>
      <w:tr w:rsidR="00681F2C" w14:paraId="0444E3F3" w14:textId="77777777">
        <w:trPr>
          <w:trHeight w:val="400"/>
        </w:trPr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526E1BB" w14:textId="77777777" w:rsidR="00681F2C" w:rsidRDefault="006A6386">
            <w:pPr>
              <w:widowControl w:val="0"/>
              <w:snapToGrid w:val="0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48EC52" w14:textId="77777777" w:rsidR="00AE1BBB" w:rsidRDefault="00AE1BBB" w:rsidP="00AE1BB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40"/>
            </w:tblGrid>
            <w:tr w:rsidR="00AE1BBB" w14:paraId="7468919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2247"/>
              </w:trPr>
              <w:tc>
                <w:tcPr>
                  <w:tcW w:w="12240" w:type="dxa"/>
                </w:tcPr>
                <w:tbl>
                  <w:tblPr>
                    <w:tblW w:w="12240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40"/>
                  </w:tblGrid>
                  <w:tr w:rsidR="00AE1BBB" w14:paraId="3A6A2588" w14:textId="77777777" w:rsidTr="00AE1BBB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66"/>
                    </w:trPr>
                    <w:tc>
                      <w:tcPr>
                        <w:tcW w:w="12240" w:type="dxa"/>
                      </w:tcPr>
                      <w:p w14:paraId="5901F03C" w14:textId="77777777" w:rsidR="00AE1BBB" w:rsidRDefault="00AE1BBB" w:rsidP="00AE1BBB">
                        <w:pPr>
                          <w:pStyle w:val="Default"/>
                          <w:rPr>
                            <w:sz w:val="22"/>
                            <w:szCs w:val="22"/>
                          </w:rPr>
                        </w:pPr>
                        <w:r>
                          <w:t xml:space="preserve"> 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Стол угловой с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подкатной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тумбой </w:t>
                        </w:r>
                      </w:p>
                    </w:tc>
                  </w:tr>
                </w:tbl>
                <w:p w14:paraId="26935CF5" w14:textId="7481067C" w:rsidR="00AE1BBB" w:rsidRP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AE1BBB">
                    <w:rPr>
                      <w:bCs/>
                      <w:sz w:val="22"/>
                      <w:szCs w:val="22"/>
                    </w:rPr>
                    <w:t>Цвет: ВЕНГЕ</w:t>
                  </w:r>
                </w:p>
                <w:p w14:paraId="4611AEE2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(Ш) 1500 х (Г) 1500 х (В) 750 мм </w:t>
                  </w:r>
                </w:p>
                <w:p w14:paraId="2F6EE3AD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Материал изготовления: ЛДСП </w:t>
                  </w:r>
                </w:p>
                <w:p w14:paraId="4C2139F1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Толщина материала изготовления столешницы: 32 мм </w:t>
                  </w:r>
                </w:p>
                <w:p w14:paraId="31B8A114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Толщина материала изготовления каркаса: 16 мм </w:t>
                  </w:r>
                </w:p>
                <w:p w14:paraId="13083D88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Кромка: Наличие </w:t>
                  </w:r>
                </w:p>
                <w:p w14:paraId="3E2D45E6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Материал изготовления кромки: ПВХ </w:t>
                  </w:r>
                </w:p>
                <w:p w14:paraId="69DF6AEF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Толщина материала изготовления кромки: 1 мм </w:t>
                  </w:r>
                </w:p>
                <w:p w14:paraId="3B163F9F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Тумба: </w:t>
                  </w:r>
                </w:p>
                <w:p w14:paraId="5F9386B5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(Ш) 450 х (Г) 600 х (В) 550 мм </w:t>
                  </w:r>
                </w:p>
                <w:p w14:paraId="39A3C6B0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Материал изготовления: ЛДСП </w:t>
                  </w:r>
                </w:p>
                <w:p w14:paraId="5B0A2E38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Толщина материала изготовления: 16 мм </w:t>
                  </w:r>
                </w:p>
                <w:p w14:paraId="309C03D8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Кромка: Наличие </w:t>
                  </w:r>
                </w:p>
                <w:p w14:paraId="6C4C45B7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Материал изготовления кромки: ПВХ </w:t>
                  </w:r>
                </w:p>
                <w:p w14:paraId="451B6BED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Толщина материала изготовления кромки: 1 мм </w:t>
                  </w:r>
                </w:p>
                <w:p w14:paraId="4808330C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Тип направляющих: Телескопический </w:t>
                  </w:r>
                </w:p>
                <w:p w14:paraId="7D9B25ED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Тип ручек: Врезные </w:t>
                  </w:r>
                </w:p>
                <w:p w14:paraId="440AFBBE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Кол-во ящиков: 3 шт. </w:t>
                  </w:r>
                </w:p>
              </w:tc>
            </w:tr>
          </w:tbl>
          <w:p w14:paraId="5FAE883E" w14:textId="2588704C" w:rsidR="00681F2C" w:rsidRDefault="00681F2C">
            <w:pPr>
              <w:shd w:val="clear" w:color="auto" w:fill="FFFFFF"/>
              <w:suppressAutoHyphens w:val="0"/>
              <w:spacing w:before="100" w:beforeAutospacing="1" w:after="100" w:afterAutospacing="1"/>
              <w:rPr>
                <w:rFonts w:ascii="Gotham" w:hAnsi="Gotham"/>
                <w:color w:val="000000"/>
                <w:sz w:val="23"/>
                <w:szCs w:val="23"/>
              </w:rPr>
            </w:pPr>
          </w:p>
        </w:tc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5AD8D09" w14:textId="0E688970" w:rsidR="00681F2C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087C4B" w14:textId="7F088A3E" w:rsidR="00681F2C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9523EA" w14:textId="486431E6" w:rsidR="00681F2C" w:rsidRDefault="00681F2C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F733D" w14:textId="444C9104" w:rsidR="00681F2C" w:rsidRDefault="00681F2C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</w:tr>
      <w:tr w:rsidR="00681F2C" w14:paraId="04A94FA7" w14:textId="77777777">
        <w:trPr>
          <w:trHeight w:val="400"/>
        </w:trPr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1E98D42" w14:textId="77777777" w:rsidR="00681F2C" w:rsidRDefault="006A6386">
            <w:pPr>
              <w:widowControl w:val="0"/>
              <w:snapToGrid w:val="0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tbl>
            <w:tblPr>
              <w:tblW w:w="1224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40"/>
            </w:tblGrid>
            <w:tr w:rsidR="00AE1BBB" w14:paraId="7EA04344" w14:textId="77777777" w:rsidTr="00AE1BBB">
              <w:tblPrEx>
                <w:tblCellMar>
                  <w:top w:w="0" w:type="dxa"/>
                  <w:bottom w:w="0" w:type="dxa"/>
                </w:tblCellMar>
              </w:tblPrEx>
              <w:trPr>
                <w:trHeight w:val="266"/>
              </w:trPr>
              <w:tc>
                <w:tcPr>
                  <w:tcW w:w="12240" w:type="dxa"/>
                </w:tcPr>
                <w:p w14:paraId="46EC9F18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Кресло компьютерное </w:t>
                  </w:r>
                </w:p>
              </w:tc>
            </w:tr>
            <w:tr w:rsidR="00AE1BBB" w14:paraId="087919AB" w14:textId="77777777" w:rsidTr="00AE1BBB">
              <w:tblPrEx>
                <w:tblCellMar>
                  <w:top w:w="0" w:type="dxa"/>
                  <w:bottom w:w="0" w:type="dxa"/>
                </w:tblCellMar>
              </w:tblPrEx>
              <w:trPr>
                <w:trHeight w:val="1503"/>
              </w:trPr>
              <w:tc>
                <w:tcPr>
                  <w:tcW w:w="12240" w:type="dxa"/>
                </w:tcPr>
                <w:p w14:paraId="45418051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(Ш) 570 х (Г) 660 х (В) 1110-1210 мм </w:t>
                  </w:r>
                </w:p>
                <w:p w14:paraId="7CE4892D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Тип отделки спинки: </w:t>
                  </w:r>
                  <w:proofErr w:type="spellStart"/>
                  <w:r>
                    <w:rPr>
                      <w:sz w:val="22"/>
                      <w:szCs w:val="22"/>
                    </w:rPr>
                    <w:t>экокожа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14:paraId="666F76CF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Тип отделки сиденья: </w:t>
                  </w:r>
                  <w:proofErr w:type="spellStart"/>
                  <w:r>
                    <w:rPr>
                      <w:sz w:val="22"/>
                      <w:szCs w:val="22"/>
                    </w:rPr>
                    <w:t>экокожа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  <w:p w14:paraId="5D2DDFF4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Максимальная нагрузка: 150 кг </w:t>
                  </w:r>
                </w:p>
                <w:p w14:paraId="43F57E0A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Пятилучье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хромированное с узкими лучами, диаметр 660 мм </w:t>
                  </w:r>
                </w:p>
                <w:p w14:paraId="3BF11CC6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Подлокотники черные металлические для кресел </w:t>
                  </w:r>
                </w:p>
                <w:p w14:paraId="2BE9BB49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Топ-</w:t>
                  </w:r>
                  <w:proofErr w:type="spellStart"/>
                  <w:r>
                    <w:rPr>
                      <w:sz w:val="22"/>
                      <w:szCs w:val="22"/>
                    </w:rPr>
                    <w:t>Ган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Cayman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— однопозиционный механизм качания Кайман позволяет регулировать высоту сиденья, обеспечивает режим свободного качания и фиксацию кресла в вертикальном положении </w:t>
                  </w:r>
                </w:p>
                <w:p w14:paraId="40C2B3D0" w14:textId="77777777" w:rsidR="00AE1BBB" w:rsidRDefault="00AE1BBB" w:rsidP="00AE1B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Пластиковые ролики с полиуретановым покрытием, открытый чехол, диаметр колеса 50 мм </w:t>
                  </w:r>
                </w:p>
              </w:tc>
            </w:tr>
          </w:tbl>
          <w:p w14:paraId="57DD0EB7" w14:textId="223B14B8" w:rsidR="00681F2C" w:rsidRDefault="00681F2C">
            <w:pPr>
              <w:shd w:val="clear" w:color="auto" w:fill="FFFFFF"/>
              <w:suppressAutoHyphens w:val="0"/>
              <w:spacing w:before="100" w:beforeAutospacing="1" w:after="100" w:afterAutospacing="1"/>
              <w:rPr>
                <w:rFonts w:ascii="Gotham" w:hAnsi="Gotham"/>
                <w:color w:val="000000"/>
                <w:sz w:val="23"/>
                <w:szCs w:val="23"/>
              </w:rPr>
            </w:pPr>
          </w:p>
        </w:tc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68A7857" w14:textId="5D8F8B64" w:rsidR="00681F2C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379719" w14:textId="3E3E56CD" w:rsidR="00681F2C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4AC465E" w14:textId="61E17B11" w:rsidR="00681F2C" w:rsidRDefault="00681F2C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44509" w14:textId="46DB3087" w:rsidR="00681F2C" w:rsidRDefault="00681F2C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</w:tr>
      <w:tr w:rsidR="00AE1BBB" w14:paraId="54CCE263" w14:textId="77777777">
        <w:trPr>
          <w:trHeight w:val="400"/>
        </w:trPr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B6A9F9" w14:textId="4FB47D51" w:rsidR="00AE1BBB" w:rsidRDefault="00AE1BBB">
            <w:pPr>
              <w:widowControl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63C3FF8" w14:textId="0FADB69A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Шкаф комбинированный </w:t>
            </w:r>
          </w:p>
          <w:p w14:paraId="1642E2F4" w14:textId="5C5A6EEE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ВЕНГЕ</w:t>
            </w:r>
          </w:p>
          <w:p w14:paraId="43C1A3AA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(Ш) 800 х (Г) 400 х (В) 1950 мм </w:t>
            </w:r>
          </w:p>
          <w:p w14:paraId="76B0776A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изготовления: ЛДСП </w:t>
            </w:r>
          </w:p>
          <w:p w14:paraId="6AE2025C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 материала изготовления: 16 мм </w:t>
            </w:r>
          </w:p>
          <w:p w14:paraId="7B817024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Кромка: Наличие </w:t>
            </w:r>
          </w:p>
          <w:p w14:paraId="2FB8047F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изготовления кромки: ПВХ </w:t>
            </w:r>
          </w:p>
          <w:p w14:paraId="419159DF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 материала изготовления кромки: 1 мм </w:t>
            </w:r>
          </w:p>
          <w:p w14:paraId="0031A2C5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изготовления задней стенки: ЛХДФ </w:t>
            </w:r>
          </w:p>
          <w:p w14:paraId="0B3E227B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 материала изготовления задней стенки: 4 мм </w:t>
            </w:r>
          </w:p>
          <w:p w14:paraId="69BD8407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Ручки скобы </w:t>
            </w:r>
          </w:p>
          <w:p w14:paraId="16A398E4" w14:textId="6CE547BD" w:rsidR="00AE1BBB" w:rsidRDefault="00AE1BBB" w:rsidP="00AE1BBB">
            <w:pPr>
              <w:pStyle w:val="Default"/>
            </w:pPr>
            <w:r>
              <w:rPr>
                <w:sz w:val="22"/>
                <w:szCs w:val="22"/>
              </w:rPr>
              <w:t xml:space="preserve">Шкаф снабжен полкой для шапок, дополнительными полками сбоку (5 штук), штангой для одежды и глухими дверками </w:t>
            </w:r>
          </w:p>
        </w:tc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D2D17BB" w14:textId="32FE1F83" w:rsidR="00AE1BBB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5F41D8C" w14:textId="0E5921DD" w:rsidR="00AE1BBB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11E8209" w14:textId="77777777" w:rsidR="00AE1BBB" w:rsidRDefault="00AE1BBB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F8EF9" w14:textId="77777777" w:rsidR="00AE1BBB" w:rsidRDefault="00AE1BBB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</w:tr>
      <w:tr w:rsidR="00AE1BBB" w14:paraId="31777AF3" w14:textId="77777777">
        <w:trPr>
          <w:trHeight w:val="400"/>
        </w:trPr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EFBFA7" w14:textId="5A385960" w:rsidR="00AE1BBB" w:rsidRDefault="00AE1BBB">
            <w:pPr>
              <w:widowControl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D7AEFBD" w14:textId="597C469C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Стойка для </w:t>
            </w:r>
            <w:r>
              <w:rPr>
                <w:sz w:val="22"/>
                <w:szCs w:val="22"/>
              </w:rPr>
              <w:t xml:space="preserve">класса </w:t>
            </w:r>
            <w:proofErr w:type="spellStart"/>
            <w:r>
              <w:rPr>
                <w:sz w:val="22"/>
                <w:szCs w:val="22"/>
              </w:rPr>
              <w:t>тенологии</w:t>
            </w:r>
            <w:proofErr w:type="spellEnd"/>
            <w:r>
              <w:rPr>
                <w:sz w:val="22"/>
                <w:szCs w:val="22"/>
              </w:rPr>
              <w:t xml:space="preserve"> индивидуального изготовления, состоит из 3 модулей: </w:t>
            </w:r>
          </w:p>
          <w:p w14:paraId="404BDF5B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Модуль 1, (Ш) 2000 х (Г) 500 х (В) 1068 мм </w:t>
            </w:r>
          </w:p>
          <w:p w14:paraId="39C47AA7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Модуль 2, (Ш) 1500 х (Г) 500 х (В) 1068 мм </w:t>
            </w:r>
          </w:p>
          <w:p w14:paraId="41A23548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Модуль 3, (Ш) 500 х (Г) 500 х (В) 900 мм </w:t>
            </w:r>
          </w:p>
          <w:p w14:paraId="06E2D21E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Материал изготовления: ЛДСП </w:t>
            </w:r>
          </w:p>
          <w:p w14:paraId="46A37CE6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Толщина материала изготовления: 16 мм </w:t>
            </w:r>
          </w:p>
          <w:p w14:paraId="08FB5FA5" w14:textId="77777777" w:rsidR="00AE1BBB" w:rsidRDefault="00AE1BBB" w:rsidP="00AE1B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изготовления кромки: ПВХ </w:t>
            </w:r>
          </w:p>
          <w:p w14:paraId="6098423B" w14:textId="0ABFDAE6" w:rsidR="00AE1BBB" w:rsidRDefault="00AE1BBB" w:rsidP="00AE1BBB">
            <w:pPr>
              <w:pStyle w:val="Default"/>
            </w:pPr>
            <w:r>
              <w:rPr>
                <w:sz w:val="22"/>
                <w:szCs w:val="22"/>
              </w:rPr>
              <w:t xml:space="preserve">Толщина материала изготовления кромки: 1 мм </w:t>
            </w:r>
          </w:p>
        </w:tc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31C619" w14:textId="7D3D5CA7" w:rsidR="00AE1BBB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897FCE" w14:textId="62496EC6" w:rsidR="00AE1BBB" w:rsidRDefault="00AE1BB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1F8C9B1" w14:textId="77777777" w:rsidR="00AE1BBB" w:rsidRDefault="00AE1BBB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2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E6C8F" w14:textId="77777777" w:rsidR="00AE1BBB" w:rsidRDefault="00AE1BBB">
            <w:pPr>
              <w:widowControl w:val="0"/>
              <w:snapToGrid w:val="0"/>
              <w:jc w:val="center"/>
              <w:rPr>
                <w:sz w:val="22"/>
              </w:rPr>
            </w:pPr>
          </w:p>
        </w:tc>
      </w:tr>
      <w:tr w:rsidR="00681F2C" w14:paraId="17F5F78E" w14:textId="77777777">
        <w:tc>
          <w:tcPr>
            <w:tcW w:w="977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20426" w14:textId="77777777" w:rsidR="00681F2C" w:rsidRDefault="006A6386">
            <w:pPr>
              <w:widowControl w:val="0"/>
              <w:snapToGrid w:val="0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 xml:space="preserve"> ИТОГО                                                                                                                                          64000,00</w:t>
            </w:r>
          </w:p>
        </w:tc>
      </w:tr>
    </w:tbl>
    <w:p w14:paraId="7E469F96" w14:textId="6EBB82FD" w:rsidR="00681F2C" w:rsidRDefault="006A6386">
      <w:pPr>
        <w:tabs>
          <w:tab w:val="left" w:pos="709"/>
          <w:tab w:val="left" w:pos="1134"/>
        </w:tabs>
        <w:ind w:firstLine="709"/>
        <w:jc w:val="both"/>
      </w:pPr>
      <w:bookmarkStart w:id="60" w:name="__DdeLink__1154_4116016289"/>
      <w:bookmarkStart w:id="61" w:name="__DdeLink__1154_41160162891"/>
      <w:bookmarkEnd w:id="55"/>
      <w:bookmarkEnd w:id="56"/>
      <w:bookmarkEnd w:id="60"/>
      <w:bookmarkEnd w:id="61"/>
      <w:r>
        <w:rPr>
          <w:color w:val="000000"/>
        </w:rPr>
        <w:t xml:space="preserve">. Цена Договора составляет </w:t>
      </w:r>
      <w:r w:rsidR="00AE1BBB">
        <w:rPr>
          <w:color w:val="000000"/>
        </w:rPr>
        <w:t>00</w:t>
      </w:r>
      <w:r>
        <w:rPr>
          <w:color w:val="000000"/>
        </w:rPr>
        <w:t xml:space="preserve"> (</w:t>
      </w:r>
      <w:r w:rsidR="00AE1BBB">
        <w:rPr>
          <w:color w:val="000000"/>
        </w:rPr>
        <w:t>00</w:t>
      </w:r>
      <w:r>
        <w:rPr>
          <w:color w:val="000000"/>
        </w:rPr>
        <w:t xml:space="preserve">) рублей 00 копеек, в т.ч. </w:t>
      </w:r>
      <w:proofErr w:type="gramStart"/>
      <w:r>
        <w:rPr>
          <w:color w:val="000000"/>
        </w:rPr>
        <w:t xml:space="preserve">НДС  </w:t>
      </w:r>
      <w:r w:rsidR="00AE1BBB">
        <w:rPr>
          <w:color w:val="000000"/>
        </w:rPr>
        <w:t>0</w:t>
      </w:r>
      <w:proofErr w:type="gramEnd"/>
      <w:r w:rsidR="00AE1BBB">
        <w:rPr>
          <w:color w:val="000000"/>
        </w:rPr>
        <w:t>,00</w:t>
      </w:r>
      <w:r>
        <w:rPr>
          <w:color w:val="000000"/>
        </w:rPr>
        <w:t>руб</w:t>
      </w:r>
    </w:p>
    <w:p w14:paraId="1D4A8B8E" w14:textId="77777777" w:rsidR="00681F2C" w:rsidRDefault="00681F2C">
      <w:pPr>
        <w:tabs>
          <w:tab w:val="left" w:pos="709"/>
          <w:tab w:val="left" w:pos="1134"/>
        </w:tabs>
        <w:ind w:firstLine="709"/>
        <w:jc w:val="both"/>
        <w:rPr>
          <w:color w:val="000000"/>
        </w:rPr>
      </w:pPr>
    </w:p>
    <w:tbl>
      <w:tblPr>
        <w:tblW w:w="9464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4414"/>
        <w:gridCol w:w="5050"/>
      </w:tblGrid>
      <w:tr w:rsidR="00681F2C" w14:paraId="658137D9" w14:textId="77777777">
        <w:tc>
          <w:tcPr>
            <w:tcW w:w="4414" w:type="dxa"/>
          </w:tcPr>
          <w:p w14:paraId="4286FEAD" w14:textId="77777777" w:rsidR="00681F2C" w:rsidRDefault="006A6386">
            <w:pPr>
              <w:widowControl w:val="0"/>
            </w:pPr>
            <w:r>
              <w:rPr>
                <w:b/>
              </w:rPr>
              <w:t>ЗАКАЗЧИК</w:t>
            </w:r>
          </w:p>
        </w:tc>
        <w:tc>
          <w:tcPr>
            <w:tcW w:w="5050" w:type="dxa"/>
          </w:tcPr>
          <w:p w14:paraId="4FE51D3F" w14:textId="77777777" w:rsidR="00681F2C" w:rsidRDefault="00681F2C">
            <w:pPr>
              <w:widowControl w:val="0"/>
              <w:rPr>
                <w:rFonts w:eastAsia="Times New Roman Cyr"/>
                <w:b/>
              </w:rPr>
            </w:pPr>
          </w:p>
          <w:p w14:paraId="239FD108" w14:textId="77777777" w:rsidR="00681F2C" w:rsidRDefault="006A6386">
            <w:pPr>
              <w:widowControl w:val="0"/>
            </w:pPr>
            <w:r>
              <w:rPr>
                <w:rFonts w:eastAsia="Times New Roman Cyr"/>
                <w:b/>
              </w:rPr>
              <w:t>ПОСТАВЩИК</w:t>
            </w:r>
          </w:p>
          <w:p w14:paraId="4522DCE6" w14:textId="77777777" w:rsidR="00681F2C" w:rsidRDefault="00681F2C">
            <w:pPr>
              <w:widowControl w:val="0"/>
              <w:rPr>
                <w:rFonts w:eastAsia="Times New Roman Cyr"/>
                <w:b/>
              </w:rPr>
            </w:pPr>
          </w:p>
        </w:tc>
      </w:tr>
      <w:tr w:rsidR="00681F2C" w14:paraId="603F6CFF" w14:textId="77777777">
        <w:tc>
          <w:tcPr>
            <w:tcW w:w="4414" w:type="dxa"/>
          </w:tcPr>
          <w:p w14:paraId="294866EF" w14:textId="77777777" w:rsidR="00681F2C" w:rsidRDefault="006A6386">
            <w:pPr>
              <w:widowControl w:val="0"/>
              <w:shd w:val="clear" w:color="auto" w:fill="FFFFFF"/>
              <w:ind w:left="26"/>
            </w:pPr>
            <w:r>
              <w:rPr>
                <w:bCs/>
                <w:spacing w:val="-9"/>
              </w:rPr>
              <w:t>Директор МБОУ «Гатчинский лицей №3»</w:t>
            </w:r>
          </w:p>
          <w:p w14:paraId="59A1B644" w14:textId="77777777" w:rsidR="00681F2C" w:rsidRDefault="00681F2C">
            <w:pPr>
              <w:widowControl w:val="0"/>
              <w:shd w:val="clear" w:color="auto" w:fill="FFFFFF"/>
              <w:ind w:left="26"/>
              <w:rPr>
                <w:bCs/>
                <w:spacing w:val="-9"/>
              </w:rPr>
            </w:pPr>
          </w:p>
          <w:p w14:paraId="2BDA2792" w14:textId="77777777" w:rsidR="00681F2C" w:rsidRDefault="006A6386">
            <w:pPr>
              <w:widowControl w:val="0"/>
              <w:tabs>
                <w:tab w:val="left" w:pos="255"/>
              </w:tabs>
              <w:spacing w:after="200" w:line="276" w:lineRule="auto"/>
              <w:rPr>
                <w:color w:val="000000"/>
              </w:rPr>
            </w:pPr>
            <w:r>
              <w:rPr>
                <w:bCs/>
                <w:spacing w:val="-9"/>
              </w:rPr>
              <w:t>____________________</w:t>
            </w:r>
            <w:r>
              <w:rPr>
                <w:bCs/>
                <w:i/>
                <w:iCs/>
                <w:spacing w:val="-9"/>
              </w:rPr>
              <w:t>/</w:t>
            </w:r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</w:rPr>
              <w:t>Э.А.Григорьев</w:t>
            </w:r>
            <w:proofErr w:type="spellEnd"/>
            <w:r>
              <w:rPr>
                <w:bCs/>
                <w:spacing w:val="-9"/>
              </w:rPr>
              <w:t>/</w:t>
            </w:r>
          </w:p>
          <w:p w14:paraId="6B2CCFD9" w14:textId="77777777" w:rsidR="00681F2C" w:rsidRDefault="00681F2C">
            <w:pPr>
              <w:widowControl w:val="0"/>
              <w:shd w:val="clear" w:color="auto" w:fill="FFFFFF"/>
              <w:ind w:left="26"/>
              <w:rPr>
                <w:bCs/>
                <w:spacing w:val="-9"/>
              </w:rPr>
            </w:pPr>
          </w:p>
          <w:p w14:paraId="312EA06F" w14:textId="77777777" w:rsidR="00681F2C" w:rsidRDefault="006A6386">
            <w:pPr>
              <w:widowControl w:val="0"/>
              <w:shd w:val="clear" w:color="auto" w:fill="FFFFFF"/>
              <w:ind w:left="26"/>
            </w:pPr>
            <w:r>
              <w:rPr>
                <w:bCs/>
                <w:spacing w:val="-9"/>
              </w:rPr>
              <w:t xml:space="preserve"> МП.</w:t>
            </w:r>
          </w:p>
          <w:p w14:paraId="64CD8BAD" w14:textId="77777777" w:rsidR="00681F2C" w:rsidRDefault="006A6386">
            <w:pPr>
              <w:widowControl w:val="0"/>
              <w:shd w:val="clear" w:color="auto" w:fill="FFFFFF"/>
              <w:spacing w:before="7"/>
            </w:pPr>
            <w:r>
              <w:t xml:space="preserve"> «__» _____________ </w:t>
            </w:r>
            <w:r>
              <w:rPr>
                <w:color w:val="000000"/>
              </w:rPr>
              <w:t xml:space="preserve">202__ </w:t>
            </w:r>
            <w:r>
              <w:t>г.</w:t>
            </w:r>
          </w:p>
          <w:p w14:paraId="225DEA58" w14:textId="77777777" w:rsidR="006613ED" w:rsidRDefault="006613ED">
            <w:pPr>
              <w:widowControl w:val="0"/>
              <w:shd w:val="clear" w:color="auto" w:fill="FFFFFF"/>
              <w:spacing w:before="7"/>
            </w:pPr>
          </w:p>
          <w:p w14:paraId="3C746562" w14:textId="77777777" w:rsidR="00681F2C" w:rsidRDefault="00681F2C">
            <w:pPr>
              <w:widowControl w:val="0"/>
              <w:jc w:val="both"/>
              <w:rPr>
                <w:rFonts w:eastAsia="Times New Roman Cyr"/>
              </w:rPr>
            </w:pPr>
          </w:p>
        </w:tc>
        <w:tc>
          <w:tcPr>
            <w:tcW w:w="5050" w:type="dxa"/>
          </w:tcPr>
          <w:p w14:paraId="58622BE7" w14:textId="2A9D2084" w:rsidR="00681F2C" w:rsidRDefault="00681F2C">
            <w:pPr>
              <w:widowControl w:val="0"/>
            </w:pPr>
          </w:p>
          <w:p w14:paraId="493B2BD0" w14:textId="77777777" w:rsidR="00681F2C" w:rsidRDefault="00681F2C">
            <w:pPr>
              <w:widowControl w:val="0"/>
              <w:rPr>
                <w:color w:val="FF0000"/>
              </w:rPr>
            </w:pPr>
          </w:p>
          <w:p w14:paraId="7E0C9DCE" w14:textId="3C0300C4" w:rsidR="00681F2C" w:rsidRDefault="006A6386">
            <w:pPr>
              <w:widowControl w:val="0"/>
              <w:tabs>
                <w:tab w:val="left" w:pos="900"/>
              </w:tabs>
            </w:pPr>
            <w:r>
              <w:t>________________/</w:t>
            </w:r>
            <w:r w:rsidR="00AE1BBB">
              <w:t xml:space="preserve">                                            </w:t>
            </w:r>
            <w:r>
              <w:t>.</w:t>
            </w:r>
            <w:r w:rsidR="00033D1D">
              <w:t>/</w:t>
            </w:r>
          </w:p>
          <w:p w14:paraId="450EE078" w14:textId="77777777" w:rsidR="00681F2C" w:rsidRDefault="00681F2C">
            <w:pPr>
              <w:widowControl w:val="0"/>
              <w:tabs>
                <w:tab w:val="left" w:pos="900"/>
              </w:tabs>
            </w:pPr>
          </w:p>
          <w:p w14:paraId="66C64684" w14:textId="77777777" w:rsidR="00681F2C" w:rsidRDefault="006A6386">
            <w:pPr>
              <w:widowControl w:val="0"/>
              <w:shd w:val="clear" w:color="auto" w:fill="FFFFFF"/>
              <w:ind w:left="26"/>
            </w:pPr>
            <w:r>
              <w:rPr>
                <w:bCs/>
                <w:spacing w:val="-9"/>
              </w:rPr>
              <w:t xml:space="preserve"> МП.</w:t>
            </w:r>
          </w:p>
          <w:p w14:paraId="5F8C1782" w14:textId="77777777" w:rsidR="00681F2C" w:rsidRDefault="006A6386">
            <w:pPr>
              <w:widowControl w:val="0"/>
              <w:shd w:val="clear" w:color="auto" w:fill="FFFFFF"/>
              <w:ind w:left="26"/>
              <w:rPr>
                <w:color w:val="000000"/>
              </w:rPr>
            </w:pPr>
            <w:r>
              <w:t xml:space="preserve"> «__» _____________ </w:t>
            </w:r>
            <w:r>
              <w:rPr>
                <w:color w:val="000000"/>
              </w:rPr>
              <w:t>202__ г.</w:t>
            </w:r>
          </w:p>
          <w:p w14:paraId="098089BD" w14:textId="77777777" w:rsidR="006613ED" w:rsidRDefault="006613ED">
            <w:pPr>
              <w:widowControl w:val="0"/>
              <w:shd w:val="clear" w:color="auto" w:fill="FFFFFF"/>
              <w:ind w:left="26"/>
            </w:pPr>
          </w:p>
          <w:p w14:paraId="1C6EC31A" w14:textId="77777777" w:rsidR="00681F2C" w:rsidRDefault="00681F2C">
            <w:pPr>
              <w:widowControl w:val="0"/>
              <w:jc w:val="both"/>
              <w:rPr>
                <w:rFonts w:eastAsia="Times New Roman Cyr"/>
                <w:color w:val="000000"/>
              </w:rPr>
            </w:pPr>
          </w:p>
        </w:tc>
      </w:tr>
      <w:bookmarkEnd w:id="58"/>
      <w:bookmarkEnd w:id="59"/>
    </w:tbl>
    <w:p w14:paraId="7C456772" w14:textId="4F968CA4" w:rsidR="00681F2C" w:rsidRDefault="00681F2C" w:rsidP="00AE1BBB">
      <w:pPr>
        <w:suppressAutoHyphens w:val="0"/>
        <w:autoSpaceDE w:val="0"/>
        <w:autoSpaceDN w:val="0"/>
        <w:adjustRightInd w:val="0"/>
        <w:rPr>
          <w:bCs/>
          <w:color w:val="000000"/>
        </w:rPr>
      </w:pPr>
    </w:p>
    <w:sectPr w:rsidR="00681F2C">
      <w:pgSz w:w="11906" w:h="16838"/>
      <w:pgMar w:top="1134" w:right="852" w:bottom="1134" w:left="123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Gotham">
    <w:altName w:val="Cambria"/>
    <w:charset w:val="00"/>
    <w:family w:val="roman"/>
    <w:pitch w:val="default"/>
  </w:font>
  <w:font w:name="Times New Roman Cyr">
    <w:panose1 w:val="02020603050405020304"/>
    <w:charset w:val="00"/>
    <w:family w:val="auto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E079E1"/>
    <w:multiLevelType w:val="multilevel"/>
    <w:tmpl w:val="7CE079E1"/>
    <w:lvl w:ilvl="0">
      <w:start w:val="2"/>
      <w:numFmt w:val="decimal"/>
      <w:lvlText w:val="%1."/>
      <w:lvlJc w:val="left"/>
      <w:pPr>
        <w:tabs>
          <w:tab w:val="left" w:pos="360"/>
        </w:tabs>
        <w:ind w:left="284" w:hanging="284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left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6"/>
    <w:rsid w:val="00005050"/>
    <w:rsid w:val="00033D1D"/>
    <w:rsid w:val="000659CD"/>
    <w:rsid w:val="000A0AD7"/>
    <w:rsid w:val="001524E5"/>
    <w:rsid w:val="001D6B51"/>
    <w:rsid w:val="001F4EAF"/>
    <w:rsid w:val="002C5EBE"/>
    <w:rsid w:val="003137EF"/>
    <w:rsid w:val="004544E1"/>
    <w:rsid w:val="00474858"/>
    <w:rsid w:val="00576CD6"/>
    <w:rsid w:val="005B01C9"/>
    <w:rsid w:val="006613ED"/>
    <w:rsid w:val="00681F2C"/>
    <w:rsid w:val="006A6386"/>
    <w:rsid w:val="006D1182"/>
    <w:rsid w:val="007570BC"/>
    <w:rsid w:val="007A47B1"/>
    <w:rsid w:val="007E3290"/>
    <w:rsid w:val="00833110"/>
    <w:rsid w:val="0085381A"/>
    <w:rsid w:val="00967382"/>
    <w:rsid w:val="009F22D8"/>
    <w:rsid w:val="00A06373"/>
    <w:rsid w:val="00A5726B"/>
    <w:rsid w:val="00AE1BBB"/>
    <w:rsid w:val="00B22469"/>
    <w:rsid w:val="00CB0219"/>
    <w:rsid w:val="00D45F43"/>
    <w:rsid w:val="00DD4D88"/>
    <w:rsid w:val="00E268C6"/>
    <w:rsid w:val="00E90B7F"/>
    <w:rsid w:val="2913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ECFE6"/>
  <w15:docId w15:val="{A028FBBF-8D8F-459A-8ABD-3655C0850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qFormat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iberation Sans"/>
      <w:i/>
      <w:iCs/>
    </w:rPr>
  </w:style>
  <w:style w:type="paragraph" w:styleId="a6">
    <w:name w:val="footnote text"/>
    <w:basedOn w:val="a"/>
    <w:rPr>
      <w:sz w:val="20"/>
      <w:szCs w:val="20"/>
    </w:rPr>
  </w:style>
  <w:style w:type="paragraph" w:styleId="a7">
    <w:name w:val="Body Text"/>
    <w:basedOn w:val="a"/>
    <w:qFormat/>
    <w:pPr>
      <w:spacing w:after="140" w:line="276" w:lineRule="auto"/>
    </w:pPr>
  </w:style>
  <w:style w:type="paragraph" w:styleId="a8">
    <w:name w:val="index heading"/>
    <w:basedOn w:val="a"/>
    <w:qFormat/>
    <w:pPr>
      <w:suppressLineNumbers/>
    </w:pPr>
    <w:rPr>
      <w:rFonts w:cs="Liberation Sans"/>
    </w:rPr>
  </w:style>
  <w:style w:type="paragraph" w:styleId="a9">
    <w:name w:val="Title"/>
    <w:basedOn w:val="a"/>
    <w:next w:val="a7"/>
    <w:uiPriority w:val="10"/>
    <w:qFormat/>
    <w:pPr>
      <w:keepNext/>
      <w:spacing w:before="240" w:after="120"/>
    </w:pPr>
    <w:rPr>
      <w:rFonts w:ascii="Liberation Sans" w:eastAsia="Tahoma" w:hAnsi="Liberation Sans" w:cs="Liberation Sans"/>
      <w:sz w:val="28"/>
      <w:szCs w:val="28"/>
    </w:rPr>
  </w:style>
  <w:style w:type="paragraph" w:styleId="aa">
    <w:name w:val="List"/>
    <w:basedOn w:val="a7"/>
    <w:qFormat/>
    <w:rPr>
      <w:rFonts w:cs="Liberation Sans"/>
    </w:rPr>
  </w:style>
  <w:style w:type="paragraph" w:styleId="ab">
    <w:name w:val="Normal (Web)"/>
    <w:basedOn w:val="a"/>
    <w:qFormat/>
    <w:pPr>
      <w:spacing w:before="280" w:after="280"/>
    </w:pPr>
  </w:style>
  <w:style w:type="character" w:customStyle="1" w:styleId="ac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d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0"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qFormat/>
  </w:style>
  <w:style w:type="character" w:customStyle="1" w:styleId="-">
    <w:name w:val="Интернет-ссылка"/>
    <w:basedOn w:val="a0"/>
    <w:qFormat/>
    <w:rPr>
      <w:color w:val="0000FF"/>
      <w:u w:val="single"/>
    </w:rPr>
  </w:style>
  <w:style w:type="character" w:customStyle="1" w:styleId="af">
    <w:name w:val="Символ нумерации"/>
    <w:qFormat/>
  </w:style>
  <w:style w:type="paragraph" w:customStyle="1" w:styleId="ConsPlusNonformat">
    <w:name w:val="ConsPlusNonformat"/>
    <w:qFormat/>
    <w:pPr>
      <w:suppressAutoHyphens/>
    </w:pPr>
    <w:rPr>
      <w:rFonts w:ascii="Courier New" w:eastAsia="Times New Roman" w:hAnsi="Courier New" w:cs="Courier New"/>
    </w:rPr>
  </w:style>
  <w:style w:type="paragraph" w:customStyle="1" w:styleId="ListNum">
    <w:name w:val="ListNum"/>
    <w:basedOn w:val="a"/>
    <w:qFormat/>
    <w:pPr>
      <w:tabs>
        <w:tab w:val="left" w:pos="284"/>
      </w:tabs>
      <w:spacing w:before="60"/>
      <w:jc w:val="both"/>
    </w:pPr>
    <w:rPr>
      <w:sz w:val="22"/>
    </w:rPr>
  </w:style>
  <w:style w:type="paragraph" w:styleId="af0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Текст сноски1"/>
    <w:basedOn w:val="a"/>
    <w:qFormat/>
    <w:rPr>
      <w:kern w:val="2"/>
      <w:sz w:val="20"/>
      <w:szCs w:val="20"/>
    </w:rPr>
  </w:style>
  <w:style w:type="paragraph" w:styleId="af1">
    <w:name w:val="No Spacing"/>
    <w:qFormat/>
    <w:pPr>
      <w:suppressAutoHyphens/>
    </w:pPr>
    <w:rPr>
      <w:sz w:val="24"/>
      <w:szCs w:val="22"/>
      <w:lang w:eastAsia="en-US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5B01C9"/>
    <w:rPr>
      <w:color w:val="605E5C"/>
      <w:shd w:val="clear" w:color="auto" w:fill="E1DFDD"/>
    </w:rPr>
  </w:style>
  <w:style w:type="paragraph" w:customStyle="1" w:styleId="Default">
    <w:name w:val="Default"/>
    <w:rsid w:val="00AE1BBB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B7C6B183179E2841E11CF33618E5B2C643E0CA8C8D4BE3B23583FB9C45AFF023DE685A9C94ADF9J942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9E78401560063BD1DAC2A81F8505B5102E06F5C2260F8B72037CFF9F8f2z9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9E78401560063BD1DAC2A81F8505B5102E265522F60F8B72037CFF9F8f2z9J" TargetMode="External"/><Relationship Id="rId5" Type="http://schemas.openxmlformats.org/officeDocument/2006/relationships/hyperlink" Target="https://zakupki.lenreg.ru/Organization/Index/3131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2795</Words>
  <Characters>15935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4</cp:revision>
  <cp:lastPrinted>2021-06-29T13:08:00Z</cp:lastPrinted>
  <dcterms:created xsi:type="dcterms:W3CDTF">2026-08-26T08:48:00Z</dcterms:created>
  <dcterms:modified xsi:type="dcterms:W3CDTF">2026-10-07T12:59:00Z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TemplateDocerSaveRecord">
    <vt:lpwstr>eyJoZGlkIjoiZTU0YWZlNDZhMzU0NDBiMjAxNmJjOTk5N2E3MjhlNTcifQ==</vt:lpwstr>
  </property>
  <property fmtid="{D5CDD505-2E9C-101B-9397-08002B2CF9AE}" pid="7" name="KSOProductBuildVer">
    <vt:lpwstr>1049-12.1.0.28032</vt:lpwstr>
  </property>
  <property fmtid="{D5CDD505-2E9C-101B-9397-08002B2CF9AE}" pid="8" name="ICV">
    <vt:lpwstr>CFDE192BC0B14FFA855A39903ABB7BBD_12</vt:lpwstr>
  </property>
</Properties>
</file>