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F9B8" w14:textId="77777777" w:rsidR="009B569F" w:rsidRDefault="00D13DB9">
      <w:pPr>
        <w:pStyle w:val="ConsPlusNormal"/>
        <w:jc w:val="right"/>
        <w:rPr>
          <w:rFonts w:ascii="Times New Roman" w:hAnsi="Times New Roman" w:cs="Times New Roman"/>
          <w:b/>
          <w:bCs/>
          <w:sz w:val="24"/>
          <w:szCs w:val="24"/>
        </w:rPr>
      </w:pPr>
      <w:r>
        <w:rPr>
          <w:rFonts w:ascii="Times New Roman" w:hAnsi="Times New Roman" w:cs="Times New Roman"/>
          <w:b/>
          <w:bCs/>
          <w:sz w:val="24"/>
          <w:szCs w:val="24"/>
        </w:rPr>
        <w:t>УТВЕРЖДАЮ</w:t>
      </w:r>
    </w:p>
    <w:p w14:paraId="452EDB50" w14:textId="77777777" w:rsidR="009B569F" w:rsidRDefault="009B569F">
      <w:pPr>
        <w:pStyle w:val="ConsPlusNormal"/>
        <w:jc w:val="right"/>
        <w:rPr>
          <w:rFonts w:ascii="Times New Roman" w:hAnsi="Times New Roman" w:cs="Times New Roman"/>
          <w:sz w:val="24"/>
          <w:szCs w:val="24"/>
        </w:rPr>
      </w:pPr>
    </w:p>
    <w:p w14:paraId="31A0733D" w14:textId="77777777" w:rsidR="009B569F" w:rsidRDefault="00D13DB9">
      <w:pPr>
        <w:keepNext/>
        <w:spacing w:before="120" w:after="120"/>
        <w:jc w:val="right"/>
        <w:rPr>
          <w:rFonts w:eastAsia="Times New Roman"/>
          <w:bCs/>
          <w:sz w:val="24"/>
          <w:szCs w:val="24"/>
        </w:rPr>
      </w:pPr>
      <w:r>
        <w:rPr>
          <w:rFonts w:eastAsia="Times New Roman"/>
          <w:bCs/>
          <w:sz w:val="24"/>
          <w:szCs w:val="24"/>
        </w:rPr>
        <w:t>Директор</w:t>
      </w:r>
    </w:p>
    <w:p w14:paraId="7371C991" w14:textId="77777777" w:rsidR="009B569F" w:rsidRDefault="00D13DB9">
      <w:pPr>
        <w:keepNext/>
        <w:spacing w:before="120" w:after="120"/>
        <w:jc w:val="right"/>
        <w:rPr>
          <w:rFonts w:eastAsia="Times New Roman"/>
          <w:bCs/>
          <w:sz w:val="24"/>
          <w:szCs w:val="24"/>
        </w:rPr>
      </w:pPr>
      <w:r>
        <w:rPr>
          <w:rFonts w:eastAsia="Times New Roman"/>
          <w:bCs/>
          <w:sz w:val="24"/>
          <w:szCs w:val="24"/>
        </w:rPr>
        <w:t>ГБПОУ Центр НПМР ЛО</w:t>
      </w:r>
    </w:p>
    <w:p w14:paraId="6F4EBAC8" w14:textId="77777777" w:rsidR="009B569F" w:rsidRDefault="009B569F">
      <w:pPr>
        <w:keepNext/>
        <w:spacing w:before="120" w:after="120"/>
        <w:jc w:val="right"/>
        <w:rPr>
          <w:rFonts w:eastAsia="Times New Roman"/>
          <w:bCs/>
          <w:sz w:val="24"/>
          <w:szCs w:val="24"/>
        </w:rPr>
      </w:pPr>
    </w:p>
    <w:p w14:paraId="3A607548" w14:textId="77777777" w:rsidR="009B569F" w:rsidRDefault="00D13DB9">
      <w:pPr>
        <w:keepNext/>
        <w:spacing w:before="120" w:after="120"/>
        <w:jc w:val="right"/>
        <w:rPr>
          <w:rFonts w:eastAsia="Times New Roman"/>
          <w:bCs/>
          <w:strike/>
          <w:sz w:val="24"/>
          <w:szCs w:val="24"/>
        </w:rPr>
      </w:pPr>
      <w:r>
        <w:rPr>
          <w:rFonts w:eastAsia="Times New Roman"/>
          <w:bCs/>
          <w:sz w:val="24"/>
          <w:szCs w:val="24"/>
        </w:rPr>
        <w:t>____________ Л.В. Маркитан</w:t>
      </w:r>
      <w:r>
        <w:rPr>
          <w:rFonts w:eastAsia="Times New Roman"/>
          <w:bCs/>
          <w:strike/>
          <w:sz w:val="24"/>
          <w:szCs w:val="24"/>
        </w:rPr>
        <w:t xml:space="preserve"> </w:t>
      </w:r>
    </w:p>
    <w:p w14:paraId="218010EB" w14:textId="77777777" w:rsidR="009B569F" w:rsidRDefault="00D13DB9">
      <w:pPr>
        <w:keepNext/>
        <w:spacing w:before="120" w:after="120"/>
        <w:jc w:val="right"/>
        <w:rPr>
          <w:rFonts w:eastAsia="Times New Roman"/>
          <w:bCs/>
          <w:sz w:val="24"/>
          <w:szCs w:val="24"/>
        </w:rPr>
      </w:pPr>
      <w:r>
        <w:rPr>
          <w:rFonts w:eastAsia="Times New Roman"/>
          <w:bCs/>
          <w:sz w:val="24"/>
          <w:szCs w:val="24"/>
        </w:rPr>
        <w:t>«___» ____________ 2026 г.</w:t>
      </w:r>
    </w:p>
    <w:p w14:paraId="4915BEF8" w14:textId="77777777" w:rsidR="009B569F" w:rsidRDefault="009B569F">
      <w:pPr>
        <w:pStyle w:val="ConsPlusNormal"/>
        <w:rPr>
          <w:rFonts w:ascii="Times New Roman" w:hAnsi="Times New Roman" w:cs="Times New Roman"/>
          <w:sz w:val="24"/>
          <w:szCs w:val="24"/>
        </w:rPr>
      </w:pPr>
    </w:p>
    <w:p w14:paraId="624C0164" w14:textId="77777777" w:rsidR="009B569F" w:rsidRDefault="009B569F">
      <w:pPr>
        <w:pStyle w:val="ConsPlusNormal"/>
        <w:ind w:firstLine="567"/>
        <w:jc w:val="right"/>
        <w:rPr>
          <w:rFonts w:ascii="Times New Roman" w:hAnsi="Times New Roman" w:cs="Times New Roman"/>
          <w:bCs/>
          <w:sz w:val="24"/>
          <w:szCs w:val="24"/>
        </w:rPr>
      </w:pPr>
    </w:p>
    <w:p w14:paraId="18DE363E" w14:textId="77777777" w:rsidR="009B569F" w:rsidRDefault="009B569F">
      <w:pPr>
        <w:pStyle w:val="ConsPlusNormal"/>
        <w:ind w:firstLine="567"/>
        <w:jc w:val="right"/>
        <w:rPr>
          <w:rFonts w:ascii="Times New Roman" w:hAnsi="Times New Roman" w:cs="Times New Roman"/>
          <w:bCs/>
          <w:sz w:val="24"/>
          <w:szCs w:val="24"/>
        </w:rPr>
      </w:pPr>
    </w:p>
    <w:p w14:paraId="1FD3A4FE" w14:textId="77777777" w:rsidR="009B569F" w:rsidRDefault="00D13DB9">
      <w:pPr>
        <w:pStyle w:val="ConsPlusNormal"/>
        <w:ind w:firstLine="567"/>
        <w:jc w:val="right"/>
        <w:rPr>
          <w:rFonts w:ascii="Times New Roman" w:hAnsi="Times New Roman" w:cs="Times New Roman"/>
          <w:bCs/>
          <w:sz w:val="24"/>
          <w:szCs w:val="24"/>
        </w:rPr>
      </w:pPr>
      <w:r>
        <w:rPr>
          <w:rFonts w:ascii="Times New Roman" w:hAnsi="Times New Roman" w:cs="Times New Roman"/>
          <w:bCs/>
          <w:sz w:val="24"/>
          <w:szCs w:val="24"/>
        </w:rPr>
        <w:t>ПРОЕКТ КОНТРАКТА</w:t>
      </w:r>
    </w:p>
    <w:p w14:paraId="156D6E28" w14:textId="77777777" w:rsidR="009B569F" w:rsidRDefault="009B569F">
      <w:pPr>
        <w:pStyle w:val="ConsPlusNormal"/>
        <w:ind w:firstLine="567"/>
        <w:jc w:val="center"/>
        <w:rPr>
          <w:rFonts w:ascii="Times New Roman" w:hAnsi="Times New Roman" w:cs="Times New Roman"/>
          <w:b/>
          <w:sz w:val="24"/>
          <w:szCs w:val="24"/>
        </w:rPr>
      </w:pPr>
    </w:p>
    <w:p w14:paraId="2227ABC1" w14:textId="77777777" w:rsidR="009B569F" w:rsidRDefault="00D13DB9">
      <w:pPr>
        <w:pStyle w:val="ConsPlusNormal"/>
        <w:ind w:firstLine="567"/>
        <w:jc w:val="center"/>
        <w:rPr>
          <w:rFonts w:ascii="Times New Roman" w:hAnsi="Times New Roman" w:cs="Times New Roman"/>
          <w:b/>
          <w:sz w:val="24"/>
          <w:szCs w:val="24"/>
        </w:rPr>
      </w:pPr>
      <w:r>
        <w:rPr>
          <w:rFonts w:ascii="Times New Roman" w:hAnsi="Times New Roman" w:cs="Times New Roman"/>
          <w:b/>
          <w:sz w:val="24"/>
          <w:szCs w:val="24"/>
        </w:rPr>
        <w:t>КОНТРАКТ № ЕП-109.2026</w:t>
      </w:r>
    </w:p>
    <w:p w14:paraId="66F4DFEE" w14:textId="77777777" w:rsidR="009B569F" w:rsidRDefault="009B569F">
      <w:pPr>
        <w:pStyle w:val="ConsPlusNormal"/>
        <w:ind w:firstLine="567"/>
        <w:jc w:val="center"/>
        <w:rPr>
          <w:rFonts w:ascii="Times New Roman" w:hAnsi="Times New Roman" w:cs="Times New Roman"/>
          <w:b/>
          <w:sz w:val="24"/>
          <w:szCs w:val="24"/>
        </w:rPr>
      </w:pPr>
    </w:p>
    <w:p w14:paraId="5B3F9EFA" w14:textId="77777777" w:rsidR="009B569F" w:rsidRDefault="00D13DB9">
      <w:pPr>
        <w:pStyle w:val="ConsPlusNormal"/>
        <w:ind w:firstLine="567"/>
        <w:jc w:val="center"/>
        <w:rPr>
          <w:rFonts w:ascii="Times New Roman" w:hAnsi="Times New Roman" w:cs="Times New Roman"/>
          <w:b/>
          <w:sz w:val="24"/>
          <w:szCs w:val="24"/>
        </w:rPr>
      </w:pPr>
      <w:r>
        <w:rPr>
          <w:rFonts w:ascii="Times New Roman" w:hAnsi="Times New Roman" w:cs="Times New Roman"/>
          <w:b/>
          <w:sz w:val="24"/>
          <w:szCs w:val="24"/>
        </w:rPr>
        <w:t>Поставка мебели для общежития филиала ГБПОУ Центр НПМР ЛО по адресу: Ленинградская область, г. Выборг, ул. Ленинградское шоссе, д. 26</w:t>
      </w:r>
      <w:r>
        <w:rPr>
          <w:rFonts w:ascii="Times New Roman" w:hAnsi="Times New Roman" w:cs="Times New Roman"/>
          <w:b/>
          <w:strike/>
          <w:sz w:val="24"/>
          <w:szCs w:val="24"/>
        </w:rPr>
        <w:t xml:space="preserve"> </w:t>
      </w:r>
      <w:r>
        <w:rPr>
          <w:rFonts w:ascii="Times New Roman" w:hAnsi="Times New Roman" w:cs="Times New Roman"/>
          <w:b/>
          <w:sz w:val="24"/>
          <w:szCs w:val="24"/>
        </w:rPr>
        <w:t>а.</w:t>
      </w:r>
    </w:p>
    <w:p w14:paraId="32C2BDC7" w14:textId="77777777" w:rsidR="009B569F" w:rsidRDefault="009B569F">
      <w:pPr>
        <w:pStyle w:val="ConsPlusNormal"/>
        <w:ind w:firstLine="567"/>
        <w:jc w:val="center"/>
        <w:rPr>
          <w:rFonts w:ascii="Times New Roman" w:hAnsi="Times New Roman" w:cs="Times New Roman"/>
          <w:b/>
          <w:sz w:val="24"/>
          <w:szCs w:val="24"/>
        </w:rPr>
      </w:pPr>
    </w:p>
    <w:p w14:paraId="73F756C7" w14:textId="77777777" w:rsidR="009B569F" w:rsidRDefault="009B569F">
      <w:pPr>
        <w:pStyle w:val="ConsPlusNormal"/>
        <w:ind w:firstLine="567"/>
        <w:jc w:val="center"/>
        <w:rPr>
          <w:rFonts w:ascii="Times New Roman" w:hAnsi="Times New Roman" w:cs="Times New Roman"/>
          <w:sz w:val="10"/>
          <w:szCs w:val="10"/>
        </w:rPr>
      </w:pPr>
    </w:p>
    <w:p w14:paraId="72C9082D" w14:textId="77777777" w:rsidR="009B569F" w:rsidRDefault="00D13DB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______________ г.</w:t>
      </w:r>
    </w:p>
    <w:p w14:paraId="254B982A" w14:textId="77777777" w:rsidR="009B569F" w:rsidRDefault="009B569F">
      <w:pPr>
        <w:pStyle w:val="ConsPlusNormal"/>
        <w:ind w:firstLine="567"/>
        <w:jc w:val="both"/>
        <w:rPr>
          <w:rFonts w:ascii="Times New Roman" w:hAnsi="Times New Roman" w:cs="Times New Roman"/>
          <w:sz w:val="24"/>
          <w:szCs w:val="24"/>
        </w:rPr>
      </w:pPr>
    </w:p>
    <w:p w14:paraId="601959CC" w14:textId="77777777" w:rsidR="009B569F" w:rsidRDefault="00D13DB9">
      <w:pPr>
        <w:tabs>
          <w:tab w:val="left" w:pos="0"/>
          <w:tab w:val="left" w:pos="993"/>
        </w:tabs>
        <w:ind w:firstLine="709"/>
        <w:rPr>
          <w:bCs/>
          <w:iCs/>
        </w:rPr>
      </w:pPr>
      <w:r>
        <w:rPr>
          <w:b/>
          <w:iCs/>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bCs/>
          <w:iCs/>
        </w:rPr>
        <w:t xml:space="preserve">, именуемое в дальнейшем «Заказчик», в лице ___________________________________________, действующего на основании ______________, с одной стороны, и </w:t>
      </w:r>
    </w:p>
    <w:p w14:paraId="4796DF72" w14:textId="77777777" w:rsidR="009B569F" w:rsidRDefault="00D13DB9">
      <w:pPr>
        <w:tabs>
          <w:tab w:val="left" w:pos="0"/>
          <w:tab w:val="left" w:pos="993"/>
        </w:tabs>
        <w:ind w:firstLine="709"/>
        <w:rPr>
          <w:lang w:eastAsia="zh-CN"/>
        </w:rPr>
      </w:pPr>
      <w:r>
        <w:rPr>
          <w:bCs/>
          <w:iCs/>
        </w:rPr>
        <w:t xml:space="preserve">____________, именуемое в дальнейшем </w:t>
      </w:r>
      <w:r>
        <w:rPr>
          <w:b/>
          <w:i/>
        </w:rPr>
        <w:t>«Поставщик»</w:t>
      </w:r>
      <w:r>
        <w:rPr>
          <w:bCs/>
          <w:iCs/>
        </w:rPr>
        <w:t xml:space="preserve">, в лице ____________, действующего на основании ____________, с другой стороны, здесь и далее именуемые </w:t>
      </w:r>
      <w:r>
        <w:rPr>
          <w:b/>
          <w:iCs/>
        </w:rPr>
        <w:t>«Стороны»</w:t>
      </w:r>
      <w:r>
        <w:rPr>
          <w:bCs/>
          <w:iCs/>
        </w:rPr>
        <w:t xml:space="preserve">, в порядке </w:t>
      </w:r>
      <w:r>
        <w:rPr>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lang w:eastAsia="zh-CN"/>
        </w:rPr>
        <w:t xml:space="preserve"> </w:t>
      </w:r>
      <w:r>
        <w:rPr>
          <w:lang w:eastAsia="ru-RU"/>
        </w:rPr>
        <w:t>(далее – «Федеральный закон №44-ФЗ»), и по результатам проведения закупки у единственного поставщика (исполнителя, подрядчика)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lang w:eastAsia="zh-CN"/>
        </w:rPr>
        <w:t xml:space="preserve"> </w:t>
      </w:r>
      <w:r>
        <w:rPr>
          <w:lang w:eastAsia="ru-RU"/>
        </w:rPr>
        <w:t xml:space="preserve">(далее – «Федеральный закон №44-ФЗ»), заключили настоящий </w:t>
      </w:r>
      <w:r>
        <w:rPr>
          <w:lang w:eastAsia="zh-CN"/>
        </w:rPr>
        <w:t>контракт (далее – «Контракт»)</w:t>
      </w:r>
      <w:r>
        <w:rPr>
          <w:lang w:eastAsia="ru-RU"/>
        </w:rPr>
        <w:t xml:space="preserve"> о нижеследующем</w:t>
      </w:r>
      <w:r>
        <w:rPr>
          <w:color w:val="000000"/>
          <w:lang w:eastAsia="ru-RU"/>
        </w:rPr>
        <w:t>:</w:t>
      </w:r>
    </w:p>
    <w:p w14:paraId="0206E751" w14:textId="77777777" w:rsidR="009B569F" w:rsidRDefault="009B569F">
      <w:pPr>
        <w:pStyle w:val="LBBodyText1"/>
        <w:keepNext/>
        <w:tabs>
          <w:tab w:val="left" w:pos="1134"/>
        </w:tabs>
        <w:spacing w:before="0" w:after="0"/>
        <w:ind w:firstLine="567"/>
        <w:rPr>
          <w:szCs w:val="22"/>
        </w:rPr>
      </w:pPr>
    </w:p>
    <w:p w14:paraId="5DE4CC2A" w14:textId="77777777" w:rsidR="009B569F" w:rsidRDefault="00D13DB9">
      <w:pPr>
        <w:pStyle w:val="aff8"/>
        <w:numPr>
          <w:ilvl w:val="0"/>
          <w:numId w:val="73"/>
        </w:numPr>
        <w:ind w:hanging="294"/>
        <w:jc w:val="center"/>
        <w:rPr>
          <w:b/>
        </w:rPr>
      </w:pPr>
      <w:r>
        <w:rPr>
          <w:b/>
        </w:rPr>
        <w:t>Предмет Контракта</w:t>
      </w:r>
    </w:p>
    <w:p w14:paraId="2D795AE0" w14:textId="7C27A32D" w:rsidR="009B569F" w:rsidRDefault="00D13DB9">
      <w:pPr>
        <w:numPr>
          <w:ilvl w:val="1"/>
          <w:numId w:val="73"/>
        </w:numPr>
        <w:tabs>
          <w:tab w:val="left" w:pos="1276"/>
        </w:tabs>
        <w:ind w:left="0" w:firstLine="567"/>
        <w:rPr>
          <w:strike/>
        </w:rPr>
      </w:pPr>
      <w:r>
        <w:t xml:space="preserve">Поставщик обязуется поставить </w:t>
      </w:r>
      <w:r>
        <w:rPr>
          <w:b/>
        </w:rPr>
        <w:t xml:space="preserve">мебель для общежития филиала ГБПОУ Центр НПМР ЛО по адресу: Ленинградская область, г. Выборг, ул. Ленинградское шоссе, д. </w:t>
      </w:r>
      <w:r w:rsidRPr="008E4061">
        <w:rPr>
          <w:b/>
        </w:rPr>
        <w:t>26</w:t>
      </w:r>
      <w:r w:rsidRPr="008E4061">
        <w:t>а</w:t>
      </w:r>
      <w:r w:rsidR="008E4061">
        <w:t xml:space="preserve"> </w:t>
      </w:r>
      <w:r>
        <w:t>(далее – «</w:t>
      </w:r>
      <w:r>
        <w:rPr>
          <w:b/>
        </w:rPr>
        <w:t>Товар</w:t>
      </w:r>
      <w:r>
        <w:t xml:space="preserve">»), в количестве, ассортименте и качестве согласно Описанию объекта закупки (Приложение № 1 к Контракту) и Спецификации (Приложение № 2 к Контракту) в установленный Контрактом срок, а Заказчик обязуется принять и оплатить Товар в порядке и на условиях, предусмотренных Контрактом. </w:t>
      </w:r>
    </w:p>
    <w:p w14:paraId="23A01845" w14:textId="7188F3A2" w:rsidR="009B569F" w:rsidRDefault="00D13DB9">
      <w:pPr>
        <w:numPr>
          <w:ilvl w:val="1"/>
          <w:numId w:val="73"/>
        </w:numPr>
        <w:tabs>
          <w:tab w:val="left" w:pos="1276"/>
        </w:tabs>
        <w:ind w:left="567" w:firstLine="0"/>
      </w:pPr>
      <w:r w:rsidRPr="009A5C17">
        <w:rPr>
          <w:rFonts w:eastAsia="Times New Roman"/>
          <w:lang w:eastAsia="ru-RU"/>
        </w:rPr>
        <w:t>ИКЗ</w:t>
      </w:r>
      <w:r>
        <w:rPr>
          <w:rFonts w:eastAsia="Times New Roman"/>
          <w:lang w:eastAsia="ru-RU"/>
        </w:rPr>
        <w:t xml:space="preserve"> </w:t>
      </w:r>
      <w:r w:rsidR="009A5C17" w:rsidRPr="009A5C17">
        <w:rPr>
          <w:rFonts w:eastAsia="Times New Roman"/>
          <w:lang w:eastAsia="ru-RU"/>
        </w:rPr>
        <w:t>262780211313947060100100320000000244</w:t>
      </w:r>
    </w:p>
    <w:p w14:paraId="4FCFE130" w14:textId="77777777" w:rsidR="009B569F" w:rsidRDefault="009B569F">
      <w:pPr>
        <w:tabs>
          <w:tab w:val="left" w:pos="1276"/>
        </w:tabs>
        <w:ind w:left="567"/>
      </w:pPr>
    </w:p>
    <w:p w14:paraId="74FECB45" w14:textId="77777777" w:rsidR="009B569F" w:rsidRDefault="00D13DB9">
      <w:pPr>
        <w:tabs>
          <w:tab w:val="left" w:pos="1276"/>
        </w:tabs>
        <w:ind w:left="720"/>
        <w:jc w:val="center"/>
        <w:rPr>
          <w:b/>
          <w:lang w:eastAsia="zh-CN"/>
        </w:rPr>
      </w:pPr>
      <w:r>
        <w:rPr>
          <w:b/>
          <w:lang w:eastAsia="zh-CN"/>
        </w:rPr>
        <w:t>2. Цена Контракта</w:t>
      </w:r>
      <w:bookmarkStart w:id="0" w:name="_Ref435696371"/>
      <w:bookmarkStart w:id="1" w:name="_Ref54018942"/>
      <w:bookmarkStart w:id="2" w:name="_Ref493267580"/>
      <w:bookmarkEnd w:id="0"/>
      <w:bookmarkEnd w:id="1"/>
      <w:bookmarkEnd w:id="2"/>
      <w:r>
        <w:rPr>
          <w:b/>
          <w:lang w:eastAsia="zh-CN"/>
        </w:rPr>
        <w:t xml:space="preserve"> и порядок расчетов</w:t>
      </w:r>
    </w:p>
    <w:p w14:paraId="6DC9184A" w14:textId="77777777" w:rsidR="009B569F" w:rsidRDefault="00D13DB9">
      <w:pPr>
        <w:ind w:firstLine="720"/>
        <w:rPr>
          <w:lang w:eastAsia="ru-RU"/>
        </w:rPr>
      </w:pPr>
      <w:r>
        <w:rPr>
          <w:lang w:eastAsia="ru-RU"/>
        </w:rPr>
        <w:t xml:space="preserve">2.1. </w:t>
      </w:r>
      <w:r>
        <w:rPr>
          <w:b/>
          <w:bCs/>
          <w:lang w:eastAsia="ru-RU"/>
        </w:rPr>
        <w:t>Цена Контракта</w:t>
      </w:r>
      <w:r>
        <w:rPr>
          <w:lang w:eastAsia="ru-RU"/>
        </w:rPr>
        <w:t xml:space="preserve"> составляет ______ (сумма прописью) рублей ___ копеек, в том числе НДС ______ (сумма прописью) рублей ___ копеек (% процентов)/НДС не облагается в соответствии с налоговым законодательством Российской Федерации.</w:t>
      </w:r>
    </w:p>
    <w:p w14:paraId="56B5C365" w14:textId="77777777" w:rsidR="009B569F" w:rsidRDefault="00D13DB9">
      <w:pPr>
        <w:ind w:firstLine="720"/>
        <w:rPr>
          <w:lang w:eastAsia="ru-RU"/>
        </w:rPr>
      </w:pPr>
      <w:r>
        <w:rPr>
          <w:lang w:eastAsia="ru-RU"/>
        </w:rPr>
        <w:t>Цена единицы Товара установлена в Спецификации (</w:t>
      </w:r>
      <w:hyperlink w:anchor="P303" w:tooltip="#P303" w:history="1">
        <w:r>
          <w:rPr>
            <w:lang w:eastAsia="ru-RU"/>
          </w:rPr>
          <w:t>Приложение №2</w:t>
        </w:r>
      </w:hyperlink>
      <w:r>
        <w:rPr>
          <w:lang w:eastAsia="ru-RU"/>
        </w:rPr>
        <w:t xml:space="preserve"> к Контракту).</w:t>
      </w:r>
    </w:p>
    <w:p w14:paraId="1615E4EB" w14:textId="77777777" w:rsidR="009B569F" w:rsidRDefault="00D13DB9">
      <w:pPr>
        <w:ind w:firstLine="720"/>
        <w:rPr>
          <w:lang w:eastAsia="ru-RU"/>
        </w:rPr>
      </w:pPr>
      <w:bookmarkStart w:id="3" w:name="P37"/>
      <w:bookmarkEnd w:id="3"/>
      <w:r>
        <w:t xml:space="preserve">2.2. </w:t>
      </w:r>
      <w:r>
        <w:rPr>
          <w:rFonts w:eastAsia="Times New Roman"/>
        </w:rPr>
        <w:t xml:space="preserve">Цена Контракта (цена единицы Товара) включает в себя стоимость Товара, стоимость упаковки и маркировки Товара, расходы на перевозку, проведение погрузочно-разгрузочных работ, доставку Товара, подъём на необходимый этаж и в определённое помещение (при необходимости), </w:t>
      </w:r>
      <w:r>
        <w:rPr>
          <w:rFonts w:eastAsia="Times New Roman"/>
          <w:b/>
          <w:bCs/>
        </w:rPr>
        <w:t>сборку</w:t>
      </w:r>
      <w:r>
        <w:rPr>
          <w:rFonts w:eastAsia="Times New Roman"/>
        </w:rPr>
        <w:t xml:space="preserve"> Товара, дополнительные расходы по устранению недостатков, выявленных в процессе сдачи-приёмки Товара, таможенные платежи </w:t>
      </w:r>
      <w:r>
        <w:rPr>
          <w:rFonts w:eastAsia="Times New Roman"/>
        </w:rPr>
        <w:lastRenderedPageBreak/>
        <w:t>(пошлины), НДС, другие установленные налоги, сборы и иные расходы, связанные с исполнением Контракта</w:t>
      </w:r>
      <w:r>
        <w:rPr>
          <w:lang w:eastAsia="ru-RU"/>
        </w:rPr>
        <w:t>, другие установленные налоги, сборы и иные расходы, связанные с исполнением Контракта.</w:t>
      </w:r>
    </w:p>
    <w:p w14:paraId="60FBBC13" w14:textId="77777777" w:rsidR="009B569F" w:rsidRDefault="00D13DB9">
      <w:pPr>
        <w:ind w:firstLine="720"/>
        <w:rPr>
          <w:lang w:eastAsia="ru-RU"/>
        </w:rPr>
      </w:pPr>
      <w:r>
        <w:rPr>
          <w:lang w:eastAsia="ru-RU"/>
        </w:rPr>
        <w:t xml:space="preserve">Цена Контракта является твердой и </w:t>
      </w:r>
      <w:bookmarkStart w:id="4" w:name="_Hlk93673534"/>
      <w:r>
        <w:rPr>
          <w:lang w:eastAsia="ru-RU"/>
        </w:rPr>
        <w:t xml:space="preserve">определяется на весь срок исполнения Контракта, за исключением случаев, установленных Федеральным законом № 44-ФЗ и Контрактом. </w:t>
      </w:r>
    </w:p>
    <w:p w14:paraId="346B014A" w14:textId="77777777" w:rsidR="009B569F" w:rsidRDefault="00D13DB9">
      <w:pPr>
        <w:ind w:firstLine="720"/>
        <w:rPr>
          <w:lang w:eastAsia="ru-RU"/>
        </w:rPr>
      </w:pPr>
      <w:r>
        <w:rPr>
          <w:lang w:eastAsia="ru-RU"/>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bookmarkEnd w:id="4"/>
    </w:p>
    <w:p w14:paraId="081D4C4D" w14:textId="77777777" w:rsidR="009B569F" w:rsidRDefault="00D13DB9">
      <w:pPr>
        <w:ind w:firstLine="720"/>
        <w:rPr>
          <w:lang w:eastAsia="ru-RU"/>
        </w:rPr>
      </w:pPr>
      <w:r>
        <w:rPr>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6704E656" w14:textId="120E9118" w:rsidR="009B569F" w:rsidRDefault="003B2707">
      <w:pPr>
        <w:widowControl w:val="0"/>
        <w:tabs>
          <w:tab w:val="left" w:pos="1276"/>
        </w:tabs>
        <w:ind w:firstLine="567"/>
        <w:rPr>
          <w:rFonts w:cs="Arial"/>
          <w:b/>
          <w:bCs/>
          <w:lang w:eastAsia="ru-RU"/>
        </w:rPr>
      </w:pPr>
      <w:bookmarkStart w:id="5" w:name="P41"/>
      <w:bookmarkEnd w:id="5"/>
      <w:r>
        <w:rPr>
          <w:rFonts w:cs="Arial"/>
          <w:lang w:eastAsia="ru-RU"/>
        </w:rPr>
        <w:t xml:space="preserve">    </w:t>
      </w:r>
      <w:r w:rsidR="00D13DB9">
        <w:rPr>
          <w:rFonts w:cs="Arial"/>
          <w:lang w:eastAsia="ru-RU"/>
        </w:rPr>
        <w:t xml:space="preserve">2.3. </w:t>
      </w:r>
      <w:bookmarkStart w:id="6" w:name="_Hlk230252301"/>
      <w:r w:rsidR="00D13DB9">
        <w:rPr>
          <w:rFonts w:cs="Arial"/>
          <w:b/>
          <w:bCs/>
          <w:lang w:eastAsia="ru-RU"/>
        </w:rPr>
        <w:t>Источник финансирования Контракта</w:t>
      </w:r>
      <w:r w:rsidR="00D13DB9">
        <w:rPr>
          <w:rFonts w:cs="Arial"/>
          <w:lang w:eastAsia="ru-RU"/>
        </w:rPr>
        <w:t>: 2026 год. Средства бюджетных учреждений. Субсидии на иные цели. Целевая статья 0270313770.03 (</w:t>
      </w:r>
      <w:r w:rsidR="00D13DB9">
        <w:rPr>
          <w:rFonts w:cs="Arial"/>
          <w:i/>
          <w:iCs/>
          <w:lang w:eastAsia="ru-RU"/>
        </w:rPr>
        <w:t>Мероприятия по сохранению и развитию материально-технической базы государственных учреждений (приобретение основных средств).</w:t>
      </w:r>
      <w:r w:rsidR="00D13DB9">
        <w:rPr>
          <w:rFonts w:cs="Arial"/>
          <w:lang w:eastAsia="ru-RU"/>
        </w:rPr>
        <w:t xml:space="preserve"> КБК 0704, КВР 244, КОСГУ 310.</w:t>
      </w:r>
      <w:bookmarkEnd w:id="6"/>
    </w:p>
    <w:p w14:paraId="42054C35" w14:textId="53E10DE0" w:rsidR="009B569F" w:rsidRDefault="003B2707">
      <w:pPr>
        <w:ind w:firstLine="720"/>
        <w:rPr>
          <w:lang w:eastAsia="ru-RU"/>
        </w:rPr>
      </w:pPr>
      <w:r>
        <w:rPr>
          <w:lang w:eastAsia="ru-RU"/>
        </w:rPr>
        <w:t xml:space="preserve"> </w:t>
      </w:r>
      <w:r w:rsidR="00D13DB9">
        <w:rPr>
          <w:lang w:eastAsia="ru-RU"/>
        </w:rPr>
        <w:t xml:space="preserve">2.4. </w:t>
      </w:r>
      <w:bookmarkStart w:id="7" w:name="P56"/>
      <w:bookmarkEnd w:id="7"/>
      <w:r w:rsidR="00D13DB9">
        <w:rPr>
          <w:lang w:eastAsia="ru-RU"/>
        </w:rPr>
        <w:t xml:space="preserve">Основанием для оплаты поставленного Товара является </w:t>
      </w:r>
      <w:r w:rsidR="00D13DB9">
        <w:t>документ о приемке Товара,</w:t>
      </w:r>
      <w:r w:rsidR="00D13DB9">
        <w:rPr>
          <w:lang w:eastAsia="ru-RU"/>
        </w:rPr>
        <w:t xml:space="preserve"> подписанный Сторонами, счёт и счёт-фактура (</w:t>
      </w:r>
      <w:r w:rsidR="00D13DB9">
        <w:rPr>
          <w:color w:val="000000"/>
        </w:rPr>
        <w:t>если поставщик является плательщиком НДС</w:t>
      </w:r>
      <w:r w:rsidR="00D13DB9">
        <w:rPr>
          <w:lang w:eastAsia="ru-RU"/>
        </w:rPr>
        <w:t>).</w:t>
      </w:r>
    </w:p>
    <w:p w14:paraId="6049545C" w14:textId="7BDE2123" w:rsidR="009B569F" w:rsidRDefault="003B2707">
      <w:pPr>
        <w:ind w:firstLine="720"/>
      </w:pPr>
      <w:r>
        <w:t xml:space="preserve"> </w:t>
      </w:r>
      <w:r w:rsidR="00D13DB9">
        <w:t>2.5. 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не более 7 (семи) рабочих дней с даты подписания Сторонами документа о приемке Товара</w:t>
      </w:r>
      <w:r w:rsidR="00D13DB9">
        <w:rPr>
          <w:color w:val="000000"/>
        </w:rPr>
        <w:t>,</w:t>
      </w:r>
      <w:r w:rsidR="00D13DB9">
        <w:t xml:space="preserve"> согласно графику приёма поручений, на оплату расходов.</w:t>
      </w:r>
    </w:p>
    <w:p w14:paraId="783635B8" w14:textId="13AA48F5" w:rsidR="009B569F" w:rsidRDefault="003B2707">
      <w:pPr>
        <w:ind w:firstLine="720"/>
        <w:rPr>
          <w:lang w:eastAsia="ru-RU"/>
        </w:rPr>
      </w:pPr>
      <w:r>
        <w:rPr>
          <w:lang w:eastAsia="ru-RU"/>
        </w:rPr>
        <w:t xml:space="preserve"> </w:t>
      </w:r>
      <w:r w:rsidR="00D13DB9">
        <w:rPr>
          <w:lang w:eastAsia="ru-RU"/>
        </w:rPr>
        <w:t xml:space="preserve"> 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B7CE0D" w14:textId="77777777" w:rsidR="009B569F" w:rsidRDefault="00D13DB9">
      <w:pPr>
        <w:ind w:firstLine="720"/>
        <w:rPr>
          <w:lang w:eastAsia="ru-RU"/>
        </w:rPr>
      </w:pPr>
      <w:bookmarkStart w:id="8" w:name="P58"/>
      <w:bookmarkEnd w:id="8"/>
      <w:r>
        <w:rPr>
          <w:lang w:eastAsia="ru-RU"/>
        </w:rPr>
        <w:t>2.7. Датой оплаты считается дата списания денежных средств со счета Заказчика, указанного в Контракте.</w:t>
      </w:r>
    </w:p>
    <w:p w14:paraId="7068AC73" w14:textId="77777777" w:rsidR="009B569F" w:rsidRDefault="00D13DB9">
      <w:pPr>
        <w:ind w:firstLine="720"/>
        <w:rPr>
          <w:lang w:eastAsia="ru-RU"/>
        </w:rPr>
      </w:pPr>
      <w:r>
        <w:rPr>
          <w:lang w:eastAsia="ru-RU"/>
        </w:rPr>
        <w:t>2.8. Авансовые платежи по Контракту не предусмотрены.</w:t>
      </w:r>
      <w:bookmarkStart w:id="9" w:name="Par1376"/>
      <w:bookmarkStart w:id="10" w:name="Par1379"/>
      <w:bookmarkEnd w:id="9"/>
      <w:bookmarkEnd w:id="10"/>
    </w:p>
    <w:p w14:paraId="7AACAEE9" w14:textId="77777777" w:rsidR="009B569F" w:rsidRDefault="00D13DB9">
      <w:pPr>
        <w:ind w:firstLine="720"/>
        <w:rPr>
          <w:lang w:eastAsia="ru-RU"/>
        </w:rPr>
      </w:pPr>
      <w:r>
        <w:rPr>
          <w:lang w:eastAsia="ru-RU"/>
        </w:rPr>
        <w:t xml:space="preserve">2.9. Товар, поставленный Поставщиком с отклонениями от условий Контракта, требований, установленных Спецификацией (Приложение № 2 к Контракту), Описанием объекта закупки (Приложение № 1 к Контракту), нормативных правовых документов или иными недостатками не подлежат оплате Заказчиком до устранения Поставщиком обнаруженных недостатков. </w:t>
      </w:r>
    </w:p>
    <w:p w14:paraId="4DBF19A7" w14:textId="77777777" w:rsidR="009B569F" w:rsidRDefault="00D13DB9">
      <w:pPr>
        <w:ind w:firstLine="720"/>
        <w:rPr>
          <w:lang w:eastAsia="ru-RU"/>
        </w:rPr>
      </w:pPr>
      <w:r>
        <w:rPr>
          <w:lang w:eastAsia="ru-RU"/>
        </w:rPr>
        <w:t>2.10. В случае изменения расчётного счёта Поставщик обязан в течение 5 (пяти) рабочих дней с момента изменения расчётного счёта в письменной форме сообщить об этом Заказчику, указав новые реквизиты расчётного счёта. В противном случае все риски, связанные с перечислением Заказчиком денежных средств на указанный в Контракте счёт Поставщика, несёт Поставщик.</w:t>
      </w:r>
    </w:p>
    <w:p w14:paraId="374802FF" w14:textId="77777777" w:rsidR="009B569F" w:rsidRDefault="00D13DB9">
      <w:pPr>
        <w:ind w:firstLine="720"/>
        <w:rPr>
          <w:lang w:eastAsia="ru-RU"/>
        </w:rPr>
      </w:pPr>
      <w:r>
        <w:rPr>
          <w:lang w:eastAsia="ru-RU"/>
        </w:rPr>
        <w:t>2.11.</w:t>
      </w:r>
      <w:r>
        <w:rPr>
          <w:lang w:eastAsia="ru-RU"/>
        </w:rPr>
        <w:tab/>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60A7B69E" w14:textId="77777777" w:rsidR="009B569F" w:rsidRDefault="00D13DB9">
      <w:pPr>
        <w:ind w:firstLine="720"/>
        <w:rPr>
          <w:lang w:eastAsia="ru-RU"/>
        </w:rPr>
      </w:pPr>
      <w:r>
        <w:rPr>
          <w:lang w:eastAsia="ru-RU"/>
        </w:rPr>
        <w:t>2.12.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Заказчик вправе удерживать из суммы, подлежащей оплате Поставщику.</w:t>
      </w:r>
    </w:p>
    <w:p w14:paraId="1D15BE44" w14:textId="77777777" w:rsidR="009B569F" w:rsidRDefault="009B569F">
      <w:pPr>
        <w:tabs>
          <w:tab w:val="left" w:pos="1276"/>
        </w:tabs>
      </w:pPr>
    </w:p>
    <w:p w14:paraId="6630FBA3" w14:textId="77777777" w:rsidR="009B569F" w:rsidRDefault="00D13DB9">
      <w:pPr>
        <w:widowControl w:val="0"/>
        <w:spacing w:before="120"/>
        <w:ind w:firstLine="567"/>
        <w:jc w:val="center"/>
        <w:outlineLvl w:val="1"/>
        <w:rPr>
          <w:rFonts w:eastAsia="Times New Roman"/>
          <w:b/>
          <w:lang w:eastAsia="ru-RU"/>
        </w:rPr>
      </w:pPr>
      <w:r>
        <w:rPr>
          <w:rFonts w:eastAsia="Times New Roman"/>
          <w:b/>
          <w:lang w:eastAsia="ru-RU"/>
        </w:rPr>
        <w:t>3. Взаимодействие Сторон</w:t>
      </w:r>
    </w:p>
    <w:p w14:paraId="00327A41" w14:textId="77777777" w:rsidR="009B569F" w:rsidRDefault="00D13DB9">
      <w:pPr>
        <w:widowControl w:val="0"/>
        <w:ind w:firstLine="567"/>
        <w:rPr>
          <w:rFonts w:eastAsia="Times New Roman"/>
          <w:b/>
          <w:lang w:eastAsia="ru-RU"/>
        </w:rPr>
      </w:pPr>
      <w:r>
        <w:rPr>
          <w:rFonts w:eastAsia="Times New Roman"/>
          <w:b/>
          <w:lang w:eastAsia="ru-RU"/>
        </w:rPr>
        <w:t xml:space="preserve">3.1. Поставщик обязан: </w:t>
      </w:r>
    </w:p>
    <w:p w14:paraId="2B88C184" w14:textId="77777777" w:rsidR="009B569F" w:rsidRDefault="00D13DB9">
      <w:pPr>
        <w:widowControl w:val="0"/>
        <w:ind w:firstLine="567"/>
        <w:rPr>
          <w:rFonts w:eastAsia="Times New Roman"/>
          <w:lang w:eastAsia="ru-RU"/>
        </w:rPr>
      </w:pPr>
      <w:r>
        <w:rPr>
          <w:rFonts w:eastAsia="Times New Roman"/>
          <w:lang w:eastAsia="ru-RU"/>
        </w:rPr>
        <w:t>3.1.1. Соответствовать требованиям части 1 статьи 31 Федерального закона № 44-ФЗ.</w:t>
      </w:r>
    </w:p>
    <w:p w14:paraId="3874BDBF" w14:textId="77777777" w:rsidR="009B569F" w:rsidRDefault="00D13DB9">
      <w:pPr>
        <w:ind w:firstLine="567"/>
        <w:rPr>
          <w:lang w:eastAsia="ru-RU"/>
        </w:rPr>
      </w:pPr>
      <w:r>
        <w:rPr>
          <w:lang w:eastAsia="ru-RU"/>
        </w:rPr>
        <w:t>3.1.2. Поставить Товар в порядке, количестве, в срок и на условиях, предусмотренных Контрактом.</w:t>
      </w:r>
    </w:p>
    <w:p w14:paraId="71A0139D" w14:textId="77777777" w:rsidR="009B569F" w:rsidRDefault="00D13DB9">
      <w:pPr>
        <w:ind w:firstLine="567"/>
        <w:rPr>
          <w:lang w:eastAsia="ru-RU"/>
        </w:rPr>
      </w:pPr>
      <w:r>
        <w:rPr>
          <w:lang w:eastAsia="ru-RU"/>
        </w:rPr>
        <w:t>3.1.3. Осуществить доставку, погрузочно-разгрузочные работы, подъём на необходимый этаж и помещения Заказчика (при необходимости), сборку Товара своими силами.</w:t>
      </w:r>
    </w:p>
    <w:p w14:paraId="251D55F6" w14:textId="77777777" w:rsidR="009B569F" w:rsidRDefault="00D13DB9">
      <w:pPr>
        <w:ind w:firstLine="567"/>
        <w:rPr>
          <w:lang w:eastAsia="ru-RU"/>
        </w:rPr>
      </w:pPr>
      <w:r>
        <w:rPr>
          <w:lang w:eastAsia="ru-RU"/>
        </w:rPr>
        <w:t>3.1.4. Обеспечить соответствие поставляемого Товара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нормативно-правовыми актами Российской Федерации.</w:t>
      </w:r>
    </w:p>
    <w:p w14:paraId="717795CE" w14:textId="77777777" w:rsidR="009B569F" w:rsidRDefault="00D13DB9">
      <w:pPr>
        <w:ind w:firstLine="567"/>
        <w:rPr>
          <w:lang w:eastAsia="ru-RU"/>
        </w:rPr>
      </w:pPr>
      <w:r>
        <w:rPr>
          <w:lang w:eastAsia="ru-RU"/>
        </w:rPr>
        <w:lastRenderedPageBreak/>
        <w:t>3.1.5.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3BAFF11" w14:textId="77777777" w:rsidR="009B569F" w:rsidRDefault="00D13DB9">
      <w:pPr>
        <w:ind w:firstLine="567"/>
        <w:rPr>
          <w:lang w:eastAsia="ru-RU"/>
        </w:rPr>
      </w:pPr>
      <w:r>
        <w:rPr>
          <w:lang w:eastAsia="ru-RU"/>
        </w:rPr>
        <w:t>3.1.6.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7D7F324" w14:textId="77777777" w:rsidR="009B569F" w:rsidRDefault="00D13DB9">
      <w:pPr>
        <w:ind w:firstLine="567"/>
        <w:rPr>
          <w:lang w:eastAsia="ru-RU"/>
        </w:rPr>
      </w:pPr>
      <w:r>
        <w:rPr>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29755E4" w14:textId="77777777" w:rsidR="009B569F" w:rsidRDefault="00D13DB9">
      <w:pPr>
        <w:ind w:firstLine="567"/>
        <w:rPr>
          <w:lang w:eastAsia="ru-RU"/>
        </w:rPr>
      </w:pPr>
      <w:r>
        <w:rPr>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2C6CCF2" w14:textId="77777777" w:rsidR="009B569F" w:rsidRDefault="00D13DB9">
      <w:pPr>
        <w:ind w:firstLine="720"/>
        <w:rPr>
          <w:lang w:eastAsia="ru-RU"/>
        </w:rPr>
      </w:pPr>
      <w:r>
        <w:rPr>
          <w:lang w:eastAsia="ru-RU"/>
        </w:rPr>
        <w:t>3.1.7.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1" w:name="Par1482"/>
      <w:bookmarkEnd w:id="11"/>
    </w:p>
    <w:p w14:paraId="1FB10D7A" w14:textId="77777777" w:rsidR="009B569F" w:rsidRDefault="00D13DB9">
      <w:pPr>
        <w:ind w:firstLine="720"/>
        <w:rPr>
          <w:b/>
          <w:lang w:eastAsia="ru-RU"/>
        </w:rPr>
      </w:pPr>
      <w:bookmarkStart w:id="12" w:name="P123"/>
      <w:bookmarkStart w:id="13" w:name="P125"/>
      <w:bookmarkEnd w:id="12"/>
      <w:bookmarkEnd w:id="13"/>
      <w:r>
        <w:rPr>
          <w:b/>
          <w:lang w:eastAsia="ru-RU"/>
        </w:rPr>
        <w:t>3.2. Поставщик вправе:</w:t>
      </w:r>
    </w:p>
    <w:p w14:paraId="665EB637" w14:textId="77777777" w:rsidR="009B569F" w:rsidRDefault="00D13DB9">
      <w:pPr>
        <w:ind w:firstLine="720"/>
        <w:rPr>
          <w:lang w:eastAsia="ru-RU"/>
        </w:rPr>
      </w:pPr>
      <w:r>
        <w:rPr>
          <w:lang w:eastAsia="ru-RU"/>
        </w:rPr>
        <w:t xml:space="preserve">3.2.1. </w:t>
      </w:r>
      <w:r>
        <w:t>Требовать от Заказчика произвести приемку Товара в порядке и в сроки, предусмотренные Контрактом.</w:t>
      </w:r>
      <w:bookmarkStart w:id="14" w:name="P140"/>
      <w:bookmarkEnd w:id="14"/>
    </w:p>
    <w:p w14:paraId="5A813751" w14:textId="77777777" w:rsidR="009B569F" w:rsidRDefault="00D13DB9">
      <w:pPr>
        <w:ind w:firstLine="720"/>
        <w:rPr>
          <w:lang w:eastAsia="ru-RU"/>
        </w:rPr>
      </w:pPr>
      <w:r>
        <w:rPr>
          <w:lang w:eastAsia="ru-RU"/>
        </w:rPr>
        <w:t xml:space="preserve">3.2.2. </w:t>
      </w:r>
      <w:bookmarkStart w:id="15" w:name="P141"/>
      <w:bookmarkEnd w:id="15"/>
      <w:r>
        <w:rPr>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p>
    <w:p w14:paraId="2A340860" w14:textId="77777777" w:rsidR="009B569F" w:rsidRDefault="00D13DB9">
      <w:pPr>
        <w:ind w:firstLine="720"/>
      </w:pPr>
      <w:r>
        <w:t>3.2.3. Принять решение об одностороннем отказе от исполнения Контракта в соответствии с гражданским законодательством Российской Федерации.</w:t>
      </w:r>
    </w:p>
    <w:p w14:paraId="29321E92" w14:textId="77777777" w:rsidR="009B569F" w:rsidRDefault="00D13DB9">
      <w:pPr>
        <w:ind w:firstLine="720"/>
        <w:rPr>
          <w:lang w:eastAsia="ru-RU"/>
        </w:rPr>
      </w:pPr>
      <w:r>
        <w:rPr>
          <w:lang w:eastAsia="ru-RU"/>
        </w:rPr>
        <w:t xml:space="preserve">3.2.4. Требовать возмещения убытков, уплаты неустоек (штрафов, пеней) в соответствии с </w:t>
      </w:r>
      <w:hyperlink w:anchor="P188" w:tooltip="#P188" w:history="1">
        <w:r>
          <w:rPr>
            <w:lang w:eastAsia="ru-RU"/>
          </w:rPr>
          <w:t>разделом</w:t>
        </w:r>
      </w:hyperlink>
      <w:r>
        <w:rPr>
          <w:lang w:eastAsia="ru-RU"/>
        </w:rPr>
        <w:t xml:space="preserve"> 7 Контракта.</w:t>
      </w:r>
    </w:p>
    <w:p w14:paraId="02CB9CC3" w14:textId="77777777" w:rsidR="009B569F" w:rsidRDefault="00D13DB9">
      <w:pPr>
        <w:ind w:firstLine="720"/>
        <w:rPr>
          <w:b/>
          <w:lang w:eastAsia="ru-RU"/>
        </w:rPr>
      </w:pPr>
      <w:bookmarkStart w:id="16" w:name="Par1496"/>
      <w:bookmarkStart w:id="17" w:name="Par1497"/>
      <w:bookmarkEnd w:id="16"/>
      <w:bookmarkEnd w:id="17"/>
      <w:r>
        <w:rPr>
          <w:b/>
          <w:lang w:eastAsia="ru-RU"/>
        </w:rPr>
        <w:t>3.3. Заказчик обязан:</w:t>
      </w:r>
    </w:p>
    <w:p w14:paraId="58499086" w14:textId="77777777" w:rsidR="009B569F" w:rsidRDefault="00D13DB9">
      <w:pPr>
        <w:ind w:firstLine="720"/>
        <w:rPr>
          <w:lang w:eastAsia="ru-RU"/>
        </w:rPr>
      </w:pPr>
      <w:bookmarkStart w:id="18" w:name="P145"/>
      <w:bookmarkEnd w:id="18"/>
      <w:r>
        <w:rPr>
          <w:lang w:eastAsia="ru-RU"/>
        </w:rPr>
        <w:t>3.3.1. Осуществить проверку Поставщика на соответствие требованиям части 1 статьи 31 Федерального закона №44-ФЗ.</w:t>
      </w:r>
    </w:p>
    <w:p w14:paraId="193A3A8D" w14:textId="77777777" w:rsidR="009B569F" w:rsidRDefault="00D13DB9">
      <w:pPr>
        <w:ind w:firstLine="720"/>
        <w:rPr>
          <w:lang w:eastAsia="ru-RU"/>
        </w:rPr>
      </w:pPr>
      <w:r>
        <w:rPr>
          <w:lang w:eastAsia="ru-RU"/>
        </w:rPr>
        <w:t>3.3.2. Обеспечить своевременную оплату поставленного Товара, соответствующего условиям Контракта, в порядке и сроки, предусмотренные Контрактом.</w:t>
      </w:r>
    </w:p>
    <w:p w14:paraId="69E503D8" w14:textId="77777777" w:rsidR="009B569F" w:rsidRDefault="00D13DB9">
      <w:pPr>
        <w:ind w:firstLine="720"/>
        <w:rPr>
          <w:lang w:eastAsia="ru-RU"/>
        </w:rPr>
      </w:pPr>
      <w:r>
        <w:rPr>
          <w:lang w:eastAsia="ru-RU"/>
        </w:rPr>
        <w:t>3.3.3. Принять решение об одностороннем отказе от исполнения Контракта в случае, если в ходе исполнения Контракта установлено, что Товар не соответствует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w:t>
      </w:r>
    </w:p>
    <w:p w14:paraId="11D16065" w14:textId="77777777" w:rsidR="009B569F" w:rsidRDefault="00D13DB9">
      <w:pPr>
        <w:ind w:firstLine="720"/>
        <w:rPr>
          <w:lang w:eastAsia="ru-RU"/>
        </w:rPr>
      </w:pPr>
      <w:r>
        <w:rPr>
          <w:lang w:eastAsia="ru-RU"/>
        </w:rPr>
        <w:t>3.3.4.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данного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86BBDE3" w14:textId="77777777" w:rsidR="009B569F" w:rsidRDefault="00D13DB9">
      <w:pPr>
        <w:ind w:firstLine="720"/>
        <w:rPr>
          <w:lang w:eastAsia="ru-RU"/>
        </w:rPr>
      </w:pPr>
      <w:r>
        <w:rPr>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86073F9" w14:textId="77777777" w:rsidR="009B569F" w:rsidRDefault="00D13DB9">
      <w:pPr>
        <w:ind w:firstLine="720"/>
        <w:rPr>
          <w:lang w:eastAsia="ru-RU"/>
        </w:rPr>
      </w:pPr>
      <w:r>
        <w:rPr>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74DEE60" w14:textId="77777777" w:rsidR="009B569F" w:rsidRDefault="00D13DB9">
      <w:pPr>
        <w:ind w:firstLine="720"/>
        <w:rPr>
          <w:lang w:eastAsia="ru-RU"/>
        </w:rPr>
      </w:pPr>
      <w:r>
        <w:rPr>
          <w:lang w:eastAsia="ru-RU"/>
        </w:rPr>
        <w:t>3.3.5.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Федеральным законом №44-ФЗ и Контрактом.</w:t>
      </w:r>
    </w:p>
    <w:p w14:paraId="43BEA753" w14:textId="77777777" w:rsidR="009B569F" w:rsidRDefault="00D13DB9">
      <w:pPr>
        <w:ind w:firstLine="720"/>
        <w:rPr>
          <w:b/>
          <w:lang w:eastAsia="ru-RU"/>
        </w:rPr>
      </w:pPr>
      <w:r>
        <w:rPr>
          <w:b/>
          <w:lang w:eastAsia="ru-RU"/>
        </w:rPr>
        <w:t>3.4. Заказчик вправе:</w:t>
      </w:r>
    </w:p>
    <w:p w14:paraId="0425FBD0" w14:textId="77777777" w:rsidR="009B569F" w:rsidRDefault="00D13DB9">
      <w:pPr>
        <w:ind w:firstLine="720"/>
        <w:rPr>
          <w:lang w:eastAsia="ru-RU"/>
        </w:rPr>
      </w:pPr>
      <w:r>
        <w:rPr>
          <w:lang w:eastAsia="ru-RU"/>
        </w:rPr>
        <w:t>3.4.1. Требовать от Поставщика надлежащего исполнения обязательств по Контракту.</w:t>
      </w:r>
    </w:p>
    <w:p w14:paraId="403A1A2D" w14:textId="77777777" w:rsidR="009B569F" w:rsidRDefault="00D13DB9">
      <w:pPr>
        <w:ind w:firstLine="720"/>
        <w:rPr>
          <w:lang w:eastAsia="ru-RU"/>
        </w:rPr>
      </w:pPr>
      <w:r>
        <w:rPr>
          <w:lang w:eastAsia="ru-RU"/>
        </w:rPr>
        <w:lastRenderedPageBreak/>
        <w:t>3.4.2. Требовать от Поставщика своевременного устранения нарушений, выявленных как в ходе приемки, так и в течение остаточного срока годности Товара.</w:t>
      </w:r>
    </w:p>
    <w:p w14:paraId="100B125B" w14:textId="77777777" w:rsidR="009B569F" w:rsidRDefault="00D13DB9">
      <w:pPr>
        <w:ind w:firstLine="720"/>
        <w:rPr>
          <w:lang w:eastAsia="ru-RU"/>
        </w:rPr>
      </w:pPr>
      <w:r>
        <w:rPr>
          <w:lang w:eastAsia="ru-RU"/>
        </w:rPr>
        <w:t>3.4.3. Проверять ход и качество выполнения Поставщиком условий Контракта.</w:t>
      </w:r>
    </w:p>
    <w:p w14:paraId="13CBF704" w14:textId="77777777" w:rsidR="009B569F" w:rsidRDefault="00D13DB9">
      <w:pPr>
        <w:ind w:firstLine="720"/>
        <w:rPr>
          <w:lang w:eastAsia="ru-RU"/>
        </w:rPr>
      </w:pPr>
      <w:r>
        <w:rPr>
          <w:lang w:eastAsia="ru-RU"/>
        </w:rPr>
        <w:t>3.4.4. Предложить увеличить или уменьшить в процессе исполнения Контракта количество Товара, предусмотренного Контрактом, не более чем на 10 процентов, в порядке и на условиях, установленных Федеральным законом №44-ФЗ.</w:t>
      </w:r>
    </w:p>
    <w:p w14:paraId="12D012A6" w14:textId="77777777" w:rsidR="009B569F" w:rsidRDefault="00D13DB9">
      <w:pPr>
        <w:ind w:firstLine="720"/>
        <w:rPr>
          <w:lang w:eastAsia="ru-RU"/>
        </w:rPr>
      </w:pPr>
      <w:r>
        <w:rPr>
          <w:lang w:eastAsia="ru-RU"/>
        </w:rPr>
        <w:t>3.4.5. Отказаться от приемки и оплаты Товара, не соответствующего условиям Контракта.</w:t>
      </w:r>
    </w:p>
    <w:p w14:paraId="536814A3" w14:textId="77777777" w:rsidR="009B569F" w:rsidRDefault="00D13DB9">
      <w:pPr>
        <w:ind w:firstLine="720"/>
        <w:rPr>
          <w:lang w:eastAsia="ru-RU"/>
        </w:rPr>
      </w:pPr>
      <w:bookmarkStart w:id="19" w:name="P157"/>
      <w:bookmarkEnd w:id="19"/>
      <w:r>
        <w:rPr>
          <w:lang w:eastAsia="ru-RU"/>
        </w:rPr>
        <w:t>3.4.6. Принять решение об одностороннем отказе от исполнения Контракта в соответствии с гражданским законодательством Российской Федерации.</w:t>
      </w:r>
    </w:p>
    <w:p w14:paraId="5AECA31B" w14:textId="77777777" w:rsidR="009B569F" w:rsidRDefault="00D13DB9">
      <w:pPr>
        <w:ind w:firstLine="720"/>
        <w:rPr>
          <w:lang w:eastAsia="ru-RU"/>
        </w:rPr>
      </w:pPr>
      <w:r>
        <w:rPr>
          <w:lang w:eastAsia="ru-RU"/>
        </w:rPr>
        <w:t>3.4.7.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bookmarkStart w:id="20" w:name="Par1527"/>
      <w:bookmarkEnd w:id="20"/>
      <w:r>
        <w:rPr>
          <w:lang w:eastAsia="ru-RU"/>
        </w:rPr>
        <w:t>.</w:t>
      </w:r>
    </w:p>
    <w:p w14:paraId="433A203F" w14:textId="77777777" w:rsidR="009B569F" w:rsidRDefault="009B569F">
      <w:pPr>
        <w:tabs>
          <w:tab w:val="left" w:pos="1276"/>
        </w:tabs>
      </w:pPr>
    </w:p>
    <w:p w14:paraId="27F3D7C5" w14:textId="77777777" w:rsidR="009B569F" w:rsidRDefault="009B569F">
      <w:pPr>
        <w:tabs>
          <w:tab w:val="left" w:pos="1276"/>
        </w:tabs>
      </w:pPr>
    </w:p>
    <w:p w14:paraId="50A973F6" w14:textId="77777777" w:rsidR="009B569F" w:rsidRDefault="00D13DB9">
      <w:pPr>
        <w:pStyle w:val="aff8"/>
        <w:widowControl w:val="0"/>
        <w:ind w:left="993"/>
        <w:jc w:val="center"/>
        <w:rPr>
          <w:rFonts w:eastAsia="Times New Roman"/>
          <w:color w:val="FF0000"/>
          <w:lang w:eastAsia="ru-RU"/>
        </w:rPr>
      </w:pPr>
      <w:r>
        <w:rPr>
          <w:b/>
          <w:bCs/>
        </w:rPr>
        <w:t>4. Упаковка и маркировка</w:t>
      </w:r>
    </w:p>
    <w:p w14:paraId="0FD28494" w14:textId="77777777" w:rsidR="009B569F" w:rsidRDefault="009B569F">
      <w:pPr>
        <w:pStyle w:val="aff8"/>
        <w:widowControl w:val="0"/>
        <w:ind w:left="993"/>
        <w:jc w:val="center"/>
        <w:rPr>
          <w:rFonts w:eastAsia="Times New Roman"/>
          <w:color w:val="FF0000"/>
          <w:lang w:eastAsia="ru-RU"/>
        </w:rPr>
      </w:pPr>
    </w:p>
    <w:p w14:paraId="1A34DDF0" w14:textId="77777777" w:rsidR="009B569F" w:rsidRDefault="00D13DB9">
      <w:pPr>
        <w:pStyle w:val="aff8"/>
        <w:widowControl w:val="0"/>
        <w:ind w:left="0" w:firstLine="851"/>
        <w:rPr>
          <w:rFonts w:eastAsia="Courier New"/>
          <w:lang w:eastAsia="ru-RU" w:bidi="ru-RU"/>
        </w:rPr>
      </w:pPr>
      <w:r>
        <w:rPr>
          <w:rFonts w:eastAsia="Courier New"/>
          <w:lang w:eastAsia="ru-RU" w:bidi="ru-RU"/>
        </w:rPr>
        <w:t>4.1.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7932EE31" w14:textId="77777777" w:rsidR="009B569F" w:rsidRDefault="00D13DB9">
      <w:pPr>
        <w:pStyle w:val="aff8"/>
        <w:widowControl w:val="0"/>
        <w:ind w:left="0" w:firstLine="851"/>
        <w:rPr>
          <w:rFonts w:eastAsia="Courier New"/>
          <w:lang w:eastAsia="ru-RU" w:bidi="ru-RU"/>
        </w:rPr>
      </w:pPr>
      <w:r>
        <w:rPr>
          <w:rFonts w:eastAsia="Courier New"/>
          <w:lang w:eastAsia="ru-RU" w:bidi="ru-RU"/>
        </w:rPr>
        <w:t>4.2.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31E8BBDF" w14:textId="77777777" w:rsidR="009B569F" w:rsidRDefault="00D13DB9">
      <w:pPr>
        <w:pStyle w:val="aff8"/>
        <w:widowControl w:val="0"/>
        <w:ind w:left="0" w:firstLine="851"/>
        <w:rPr>
          <w:rFonts w:eastAsia="Courier New"/>
          <w:lang w:eastAsia="ru-RU" w:bidi="ru-RU"/>
        </w:rPr>
      </w:pPr>
      <w:r>
        <w:rPr>
          <w:rFonts w:eastAsia="Courier New"/>
          <w:lang w:eastAsia="ru-RU" w:bidi="ru-RU"/>
        </w:rPr>
        <w:t>4.3.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487C2D68" w14:textId="77777777" w:rsidR="009B569F" w:rsidRDefault="00D13DB9">
      <w:pPr>
        <w:pStyle w:val="aff8"/>
        <w:widowControl w:val="0"/>
        <w:ind w:left="0" w:firstLine="851"/>
        <w:rPr>
          <w:rFonts w:eastAsia="Courier New"/>
          <w:lang w:eastAsia="ru-RU" w:bidi="ru-RU"/>
        </w:rPr>
      </w:pPr>
      <w:r>
        <w:rPr>
          <w:rFonts w:eastAsia="Courier New"/>
          <w:lang w:eastAsia="ru-RU" w:bidi="ru-RU"/>
        </w:rPr>
        <w:t>4.4.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5EE6CEFD" w14:textId="77777777" w:rsidR="009B569F" w:rsidRDefault="00D13DB9">
      <w:pPr>
        <w:pStyle w:val="aff8"/>
        <w:widowControl w:val="0"/>
        <w:ind w:left="0" w:firstLine="851"/>
        <w:rPr>
          <w:rFonts w:eastAsia="Courier New"/>
          <w:lang w:eastAsia="ru-RU" w:bidi="ru-RU"/>
        </w:rPr>
      </w:pPr>
      <w:r>
        <w:rPr>
          <w:rFonts w:eastAsia="Courier New"/>
          <w:lang w:eastAsia="ru-RU" w:bidi="ru-RU"/>
        </w:rPr>
        <w:t>4.5.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579FA271" w14:textId="77777777" w:rsidR="009B569F" w:rsidRDefault="00D13DB9">
      <w:pPr>
        <w:pStyle w:val="aff8"/>
        <w:widowControl w:val="0"/>
        <w:ind w:left="0" w:firstLine="851"/>
        <w:rPr>
          <w:rFonts w:eastAsia="Courier New"/>
          <w:lang w:eastAsia="ru-RU" w:bidi="ru-RU"/>
        </w:rPr>
      </w:pPr>
      <w:r>
        <w:rPr>
          <w:rFonts w:eastAsia="Courier New"/>
          <w:lang w:eastAsia="ru-RU" w:bidi="ru-RU"/>
        </w:rPr>
        <w:t>4.6.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2279D6C" w14:textId="77777777" w:rsidR="009B569F" w:rsidRDefault="00D13DB9">
      <w:pPr>
        <w:pStyle w:val="aff8"/>
        <w:widowControl w:val="0"/>
        <w:ind w:left="0" w:firstLine="851"/>
        <w:rPr>
          <w:rFonts w:eastAsia="Courier New"/>
          <w:lang w:eastAsia="ru-RU" w:bidi="ru-RU"/>
        </w:rPr>
      </w:pPr>
      <w:r>
        <w:rPr>
          <w:rFonts w:eastAsia="Courier New"/>
          <w:lang w:eastAsia="ru-RU" w:bidi="ru-RU"/>
        </w:rPr>
        <w:t>4.7.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64CEFFF0" w14:textId="77777777" w:rsidR="009B569F" w:rsidRDefault="009B569F">
      <w:pPr>
        <w:tabs>
          <w:tab w:val="left" w:pos="1276"/>
        </w:tabs>
        <w:ind w:firstLine="851"/>
      </w:pPr>
    </w:p>
    <w:p w14:paraId="743D93DE" w14:textId="77777777" w:rsidR="009B569F" w:rsidRDefault="00D13DB9">
      <w:pPr>
        <w:widowControl w:val="0"/>
        <w:ind w:firstLine="567"/>
        <w:jc w:val="center"/>
        <w:rPr>
          <w:rFonts w:eastAsia="Times New Roman"/>
          <w:b/>
          <w:lang w:eastAsia="ru-RU"/>
        </w:rPr>
      </w:pPr>
      <w:bookmarkStart w:id="21" w:name="_Hlk102740240"/>
      <w:r>
        <w:rPr>
          <w:rFonts w:eastAsia="Times New Roman"/>
          <w:b/>
          <w:lang w:eastAsia="ru-RU"/>
        </w:rPr>
        <w:t>5. Порядок, сроки и условия поставки и приёмки Товара</w:t>
      </w:r>
    </w:p>
    <w:p w14:paraId="795EAB40" w14:textId="77777777" w:rsidR="009B569F" w:rsidRDefault="00D13DB9">
      <w:pPr>
        <w:ind w:firstLine="709"/>
        <w:rPr>
          <w:lang w:eastAsia="ru-RU"/>
        </w:rPr>
      </w:pPr>
      <w:r>
        <w:t xml:space="preserve">    5.1. </w:t>
      </w:r>
      <w:r>
        <w:rPr>
          <w:lang w:eastAsia="ru-RU"/>
        </w:rPr>
        <w:t xml:space="preserve">Товар Заказчику поставляется единовременно в полном объёме в соответствии с условиями Контракта. </w:t>
      </w:r>
    </w:p>
    <w:p w14:paraId="3FDC9CFA" w14:textId="77777777" w:rsidR="009B569F" w:rsidRDefault="00D13DB9">
      <w:pPr>
        <w:ind w:firstLine="851"/>
      </w:pPr>
      <w:r>
        <w:rPr>
          <w:color w:val="000000"/>
          <w:lang w:eastAsia="ru-RU"/>
        </w:rPr>
        <w:t xml:space="preserve">  5.2. Срок поставки Товара: </w:t>
      </w:r>
      <w:r>
        <w:rPr>
          <w:lang w:eastAsia="ru-RU"/>
        </w:rPr>
        <w:t xml:space="preserve">с даты заключения Контракта Сторонами </w:t>
      </w:r>
      <w:bookmarkStart w:id="22" w:name="_Hlk232689121"/>
      <w:r>
        <w:rPr>
          <w:lang w:eastAsia="ru-RU"/>
        </w:rPr>
        <w:t>в течение 30 (</w:t>
      </w:r>
      <w:r>
        <w:t>Тридцати</w:t>
      </w:r>
      <w:r>
        <w:rPr>
          <w:lang w:eastAsia="ru-RU"/>
        </w:rPr>
        <w:t xml:space="preserve">) календарных дней.  </w:t>
      </w:r>
      <w:bookmarkEnd w:id="22"/>
      <w:r>
        <w:rPr>
          <w:rFonts w:eastAsia="CIDFont+F2"/>
        </w:rPr>
        <w:t xml:space="preserve">Товар поставляется в рабочее время Заказчика: с понедельника по пятницу (включительно), с 09 часов 00 минут до 17 часов 00 минут.  </w:t>
      </w:r>
    </w:p>
    <w:p w14:paraId="0D7EFDDD" w14:textId="77777777" w:rsidR="009B569F" w:rsidRDefault="00D13DB9">
      <w:pPr>
        <w:ind w:firstLine="709"/>
        <w:rPr>
          <w:lang w:eastAsia="ru-RU"/>
        </w:rPr>
      </w:pPr>
      <w:r>
        <w:t xml:space="preserve">   5.3. </w:t>
      </w:r>
      <w:bookmarkStart w:id="23" w:name="P87"/>
      <w:bookmarkEnd w:id="23"/>
      <w:r>
        <w:rPr>
          <w:b/>
          <w:bCs/>
          <w:lang w:eastAsia="ru-RU"/>
        </w:rPr>
        <w:t>Поставка Товара осуществляется Поставщиком по адресам:</w:t>
      </w:r>
    </w:p>
    <w:p w14:paraId="5BDDAEFF" w14:textId="77777777" w:rsidR="009B569F" w:rsidRDefault="00D13DB9">
      <w:pPr>
        <w:ind w:firstLine="567"/>
        <w:rPr>
          <w:color w:val="000000"/>
          <w:lang w:eastAsia="ru-RU"/>
        </w:rPr>
      </w:pPr>
      <w:r>
        <w:rPr>
          <w:b/>
          <w:bCs/>
        </w:rPr>
        <w:t>•</w:t>
      </w:r>
      <w:r>
        <w:rPr>
          <w:b/>
          <w:bCs/>
        </w:rPr>
        <w:tab/>
        <w:t>188810, Ленинградская обл., г. Выборг, Ленинградское шоссе, д. 26 а.</w:t>
      </w:r>
      <w:r>
        <w:rPr>
          <w:color w:val="000000"/>
          <w:lang w:eastAsia="ru-RU"/>
        </w:rPr>
        <w:tab/>
      </w:r>
    </w:p>
    <w:p w14:paraId="628F50D0" w14:textId="77777777" w:rsidR="009B569F" w:rsidRDefault="00D13DB9">
      <w:pPr>
        <w:ind w:firstLine="567"/>
        <w:rPr>
          <w:rFonts w:eastAsia="MS Mincho"/>
          <w:lang w:eastAsia="zh-CN"/>
        </w:rPr>
      </w:pPr>
      <w:r>
        <w:rPr>
          <w:rFonts w:eastAsia="MS Mincho"/>
          <w:lang w:eastAsia="zh-CN"/>
        </w:rPr>
        <w:t>Время и дата поставки Товара согласовывается с Заказчиком заранее.</w:t>
      </w:r>
    </w:p>
    <w:p w14:paraId="2F1C3626" w14:textId="77777777" w:rsidR="009B569F" w:rsidRDefault="00D13DB9">
      <w:pPr>
        <w:rPr>
          <w:lang w:eastAsia="ru-RU"/>
        </w:rPr>
      </w:pPr>
      <w:r>
        <w:rPr>
          <w:lang w:eastAsia="ru-RU"/>
        </w:rPr>
        <w:t xml:space="preserve">           5.4. </w:t>
      </w:r>
      <w:bookmarkEnd w:id="21"/>
      <w:r>
        <w:rPr>
          <w:lang w:eastAsia="ru-RU"/>
        </w:rPr>
        <w:t>Поставщик не позднее чем за 48 часов до даты поставки Товара уведомляет Заказчика о дате и времени поставки по телефону:</w:t>
      </w:r>
      <w:r>
        <w:rPr>
          <w:b/>
          <w:bCs/>
          <w:lang w:eastAsia="ru-RU"/>
        </w:rPr>
        <w:t xml:space="preserve"> </w:t>
      </w:r>
      <w:r>
        <w:rPr>
          <w:b/>
          <w:bCs/>
        </w:rPr>
        <w:t>8 (81378) 30 310</w:t>
      </w:r>
      <w:r>
        <w:t>,</w:t>
      </w:r>
      <w:r>
        <w:rPr>
          <w:lang w:eastAsia="ru-RU"/>
        </w:rPr>
        <w:t xml:space="preserve"> 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tooltip="mailto:ntyfakova@med-lo.ru" w:history="1">
        <w:r>
          <w:rPr>
            <w:rStyle w:val="affe"/>
          </w:rPr>
          <w:t>ntyfakova@med-lo.ru</w:t>
        </w:r>
      </w:hyperlink>
      <w:r>
        <w:t>.</w:t>
      </w:r>
      <w:r>
        <w:rPr>
          <w:lang w:eastAsia="ru-RU"/>
        </w:rPr>
        <w:t xml:space="preserve"> Доставка Товара, в том числе </w:t>
      </w:r>
      <w:r>
        <w:rPr>
          <w:lang w:eastAsia="ru-RU"/>
        </w:rPr>
        <w:lastRenderedPageBreak/>
        <w:t>погрузочно-разгрузочные работы, подъём на необходимый этаж и помещения (при необходимости) осуществляются за счёт средств и силами Поставщика.</w:t>
      </w:r>
    </w:p>
    <w:p w14:paraId="68560993" w14:textId="77777777" w:rsidR="009B569F" w:rsidRDefault="00D13DB9">
      <w:pPr>
        <w:ind w:firstLine="567"/>
        <w:rPr>
          <w:rFonts w:ascii="Calibri" w:hAnsi="Calibri"/>
        </w:rPr>
      </w:pPr>
      <w:r>
        <w:t xml:space="preserve">5.5. </w:t>
      </w:r>
      <w:r>
        <w:rPr>
          <w:lang w:eastAsia="ru-RU"/>
        </w:rPr>
        <w:t>В день доставки Товара Поставщик обязан передать Заказчику следующие документы:</w:t>
      </w:r>
      <w:r>
        <w:rPr>
          <w:rFonts w:ascii="Calibri" w:hAnsi="Calibri"/>
        </w:rPr>
        <w:t xml:space="preserve"> </w:t>
      </w:r>
    </w:p>
    <w:p w14:paraId="47BA27F7" w14:textId="77777777" w:rsidR="009B569F" w:rsidRDefault="00D13DB9">
      <w:pPr>
        <w:ind w:firstLine="567"/>
        <w:rPr>
          <w:rFonts w:eastAsia="Times New Roman"/>
          <w:lang w:eastAsia="ru-RU"/>
        </w:rPr>
      </w:pPr>
      <w:r>
        <w:rPr>
          <w:lang w:eastAsia="ru-RU"/>
        </w:rPr>
        <w:t xml:space="preserve">- оригинал товарной накладной в 2-х экземплярах, подписанной со своей Стороны, </w:t>
      </w:r>
      <w:r>
        <w:rPr>
          <w:rFonts w:eastAsia="Times New Roman"/>
          <w:lang w:eastAsia="ru-RU"/>
        </w:rPr>
        <w:t>оригинал Акта приема-передачи товара, подписанный со своей Стороны, в 2-х экземплярах /</w:t>
      </w:r>
      <w:r>
        <w:rPr>
          <w:color w:val="000000"/>
          <w:shd w:val="clear" w:color="auto" w:fill="FFFFFF"/>
        </w:rPr>
        <w:t xml:space="preserve"> </w:t>
      </w:r>
      <w:r>
        <w:rPr>
          <w:rFonts w:eastAsia="Times New Roman"/>
          <w:lang w:eastAsia="ru-RU"/>
        </w:rPr>
        <w:t xml:space="preserve">УПД </w:t>
      </w:r>
      <w:proofErr w:type="gramStart"/>
      <w:r>
        <w:rPr>
          <w:rFonts w:eastAsia="Times New Roman"/>
          <w:lang w:eastAsia="ru-RU"/>
        </w:rPr>
        <w:t xml:space="preserve">в </w:t>
      </w:r>
      <w:r>
        <w:rPr>
          <w:lang w:eastAsia="ru-RU"/>
        </w:rPr>
        <w:t xml:space="preserve"> 2</w:t>
      </w:r>
      <w:proofErr w:type="gramEnd"/>
      <w:r>
        <w:rPr>
          <w:lang w:eastAsia="ru-RU"/>
        </w:rPr>
        <w:t>-х экземплярах</w:t>
      </w:r>
      <w:r>
        <w:rPr>
          <w:rFonts w:eastAsia="Times New Roman"/>
          <w:lang w:eastAsia="ru-RU"/>
        </w:rPr>
        <w:t>, подписанный со своей Стороны,</w:t>
      </w:r>
    </w:p>
    <w:p w14:paraId="4B9C0738" w14:textId="77777777" w:rsidR="009B569F" w:rsidRDefault="00D13DB9">
      <w:pPr>
        <w:ind w:firstLine="567"/>
        <w:rPr>
          <w:lang w:eastAsia="ru-RU"/>
        </w:rPr>
      </w:pPr>
      <w:r>
        <w:rPr>
          <w:lang w:eastAsia="ru-RU"/>
        </w:rPr>
        <w:t xml:space="preserve">- оригинал счета на оплату поставляемого товара в 1-м экземпляре, подписанный со своей Стороны, </w:t>
      </w:r>
    </w:p>
    <w:p w14:paraId="3BCDDD0A" w14:textId="77777777" w:rsidR="009B569F" w:rsidRDefault="00D13DB9">
      <w:pPr>
        <w:ind w:firstLine="567"/>
        <w:rPr>
          <w:lang w:eastAsia="ru-RU"/>
        </w:rPr>
      </w:pPr>
      <w:r>
        <w:rPr>
          <w:lang w:eastAsia="ru-RU"/>
        </w:rPr>
        <w:t>- оригинал счета-фактуры в 2-х экземплярах (</w:t>
      </w:r>
      <w:r>
        <w:rPr>
          <w:color w:val="000000"/>
        </w:rPr>
        <w:t>если поставщик является плательщиком НДС</w:t>
      </w:r>
      <w:r>
        <w:rPr>
          <w:lang w:eastAsia="ru-RU"/>
        </w:rPr>
        <w:t>), подписанный со своей Сторон</w:t>
      </w:r>
      <w:r>
        <w:rPr>
          <w:rFonts w:eastAsia="Times New Roman"/>
          <w:lang w:eastAsia="ru-RU"/>
        </w:rPr>
        <w:t>ы,</w:t>
      </w:r>
    </w:p>
    <w:p w14:paraId="63A59F79" w14:textId="77777777" w:rsidR="009B569F" w:rsidRDefault="00D13DB9">
      <w:pPr>
        <w:ind w:firstLine="567"/>
        <w:rPr>
          <w:lang w:eastAsia="ru-RU"/>
        </w:rPr>
      </w:pPr>
      <w:r>
        <w:rPr>
          <w:lang w:eastAsia="ru-RU"/>
        </w:rPr>
        <w:t>- сертификат соответствия или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63E3D2CD" w14:textId="77777777" w:rsidR="009B569F" w:rsidRDefault="00D13DB9">
      <w:pPr>
        <w:ind w:firstLine="567"/>
        <w:rPr>
          <w:lang w:eastAsia="ru-RU"/>
        </w:rPr>
      </w:pPr>
      <w:r>
        <w:rPr>
          <w:lang w:eastAsia="ru-RU"/>
        </w:rPr>
        <w:t>5.6.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Федерального закона №44-ФЗ.</w:t>
      </w:r>
    </w:p>
    <w:p w14:paraId="361AE741" w14:textId="77777777" w:rsidR="009B569F" w:rsidRDefault="00D13DB9">
      <w:pPr>
        <w:ind w:firstLine="567"/>
      </w:pPr>
      <w:r>
        <w:rPr>
          <w:lang w:eastAsia="ru-RU"/>
        </w:rPr>
        <w:t xml:space="preserve">5.7. </w:t>
      </w:r>
      <w:r>
        <w:t xml:space="preserve">При исполнении контракта (за исключением случаев, предусмотренных </w:t>
      </w:r>
      <w:hyperlink r:id="rId9" w:tooltip="https://login.consultant.ru/link/?req=doc&amp;base=LAW&amp;n=495181&amp;dst=12383&amp;field=134&amp;date=26.02.2026" w:history="1">
        <w:r>
          <w:rPr>
            <w:rStyle w:val="affe"/>
            <w:color w:val="auto"/>
            <w:u w:val="none"/>
          </w:rPr>
          <w:t>подпунктом "в" пункта 1</w:t>
        </w:r>
      </w:hyperlink>
      <w:r>
        <w:t xml:space="preserve">, </w:t>
      </w:r>
      <w:hyperlink r:id="rId10" w:tooltip="https://login.consultant.ru/link/?req=doc&amp;base=LAW&amp;n=495181&amp;dst=12386&amp;field=134&amp;date=26.02.2026" w:history="1">
        <w:r>
          <w:rPr>
            <w:rStyle w:val="affe"/>
            <w:color w:val="auto"/>
            <w:u w:val="none"/>
          </w:rPr>
          <w:t>подпунктом "б" пункта 2</w:t>
        </w:r>
      </w:hyperlink>
      <w:r>
        <w:t xml:space="preserve">, </w:t>
      </w:r>
      <w:hyperlink r:id="rId11" w:tooltip="https://login.consultant.ru/link/?req=doc&amp;base=LAW&amp;n=495181&amp;dst=12390&amp;field=134&amp;date=26.02.2026" w:history="1">
        <w:r>
          <w:rPr>
            <w:rStyle w:val="affe"/>
            <w:color w:val="auto"/>
            <w:u w:val="none"/>
          </w:rPr>
          <w:t>подпунктом "в" пункта 3 части 4 статьи 14</w:t>
        </w:r>
      </w:hyperlink>
      <w:r>
        <w:t xml:space="preserve"> Федерального закона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12667DA" w14:textId="77777777" w:rsidR="009B569F" w:rsidRDefault="00D13DB9">
      <w:pPr>
        <w:ind w:firstLine="567"/>
        <w:rPr>
          <w:lang w:eastAsia="ru-RU"/>
        </w:rPr>
      </w:pPr>
      <w:r>
        <w:rPr>
          <w:lang w:eastAsia="ru-RU"/>
        </w:rPr>
        <w:t>5.8. Приемка результатов поставленного Товара может проводиться приемочной комиссией в составе 5 (пяти) сотрудников Заказчика (далее - приемочная комиссия) в порядке и в сроки, которые установлены Контрактом, и оформляется документом о приемке, который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96AFBB8" w14:textId="77777777" w:rsidR="009B569F" w:rsidRDefault="00D13DB9">
      <w:pPr>
        <w:ind w:firstLine="567"/>
        <w:rPr>
          <w:lang w:eastAsia="ru-RU"/>
        </w:rPr>
      </w:pPr>
      <w:r>
        <w:rPr>
          <w:lang w:eastAsia="ru-RU"/>
        </w:rPr>
        <w:t>5.9. Заказчик может проводить приёмку поставленного Товара и оформлять её результаты не позднее 20 (двадцати) рабочих дней, следующих за днем поступления от Поставщика документов, указанных в пункте 3.5 Контракта.</w:t>
      </w:r>
    </w:p>
    <w:p w14:paraId="1847C6C5" w14:textId="77777777" w:rsidR="009B569F" w:rsidRDefault="00D13DB9">
      <w:pPr>
        <w:ind w:firstLine="567"/>
        <w:rPr>
          <w:lang w:eastAsia="ru-RU"/>
        </w:rPr>
      </w:pPr>
      <w:r>
        <w:rPr>
          <w:lang w:eastAsia="ru-RU"/>
        </w:rPr>
        <w:t>5.10.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A13009" w14:textId="77777777" w:rsidR="009B569F" w:rsidRDefault="00D13DB9">
      <w:pPr>
        <w:rPr>
          <w:lang w:eastAsia="ru-RU"/>
        </w:rPr>
      </w:pPr>
      <w:r>
        <w:rPr>
          <w:lang w:eastAsia="ru-RU"/>
        </w:rPr>
        <w:t>Экспертиза поставленного Товара может проводиться приемочной комиссией Заказчика.</w:t>
      </w:r>
    </w:p>
    <w:p w14:paraId="06BC9327" w14:textId="77777777" w:rsidR="009B569F" w:rsidRDefault="00D13DB9">
      <w:pPr>
        <w:ind w:firstLine="720"/>
        <w:rPr>
          <w:lang w:eastAsia="ru-RU"/>
        </w:rPr>
      </w:pPr>
      <w:r>
        <w:rPr>
          <w:lang w:eastAsia="ru-RU"/>
        </w:rPr>
        <w:t xml:space="preserve">5.11. По итогам проведения экспертизы поставленного Товара Заказчик может оформлять Заключение по результатам экспертизы. </w:t>
      </w:r>
    </w:p>
    <w:p w14:paraId="0B65F665" w14:textId="77777777" w:rsidR="009B569F" w:rsidRDefault="00D13DB9">
      <w:pPr>
        <w:ind w:firstLine="720"/>
        <w:rPr>
          <w:lang w:eastAsia="ru-RU"/>
        </w:rPr>
      </w:pPr>
      <w:r>
        <w:rPr>
          <w:lang w:eastAsia="ru-RU"/>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товарной накладной.</w:t>
      </w:r>
    </w:p>
    <w:p w14:paraId="61AA2F25" w14:textId="77777777" w:rsidR="009B569F" w:rsidRDefault="00D13DB9">
      <w:pPr>
        <w:ind w:firstLine="720"/>
        <w:rPr>
          <w:lang w:eastAsia="ru-RU"/>
        </w:rPr>
      </w:pPr>
      <w:r>
        <w:rPr>
          <w:lang w:eastAsia="ru-RU"/>
        </w:rPr>
        <w:t xml:space="preserve"> 5.12. При обнаружении Заказчиком недостатков или нарушений требования Контракта в ходе проведения экспертизы поставленного Товара, не препятствующие приёмке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8DF8FF5" w14:textId="77777777" w:rsidR="009B569F" w:rsidRDefault="00D13DB9">
      <w:pPr>
        <w:ind w:firstLine="720"/>
        <w:rPr>
          <w:lang w:eastAsia="ru-RU"/>
        </w:rPr>
      </w:pPr>
      <w:r>
        <w:rPr>
          <w:lang w:eastAsia="ru-RU"/>
        </w:rPr>
        <w:t>5.13. Поставщик обязан устранить все обнаруженные недостатки своими силами и за свой счёт в сроки, указанные в рекламационном акте.</w:t>
      </w:r>
    </w:p>
    <w:p w14:paraId="13A28AF7" w14:textId="77777777" w:rsidR="009B569F" w:rsidRDefault="00D13DB9">
      <w:pPr>
        <w:ind w:firstLine="720"/>
        <w:rPr>
          <w:lang w:eastAsia="ru-RU"/>
        </w:rPr>
      </w:pPr>
      <w:r>
        <w:rPr>
          <w:lang w:eastAsia="ru-RU"/>
        </w:rPr>
        <w:t>5.14.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пунктами 3.9.-3.11. Контракта.</w:t>
      </w:r>
    </w:p>
    <w:p w14:paraId="5DB9DADA" w14:textId="77777777" w:rsidR="009B569F" w:rsidRDefault="00D13DB9">
      <w:pPr>
        <w:ind w:firstLine="720"/>
        <w:rPr>
          <w:lang w:eastAsia="ru-RU"/>
        </w:rPr>
      </w:pPr>
      <w:r>
        <w:rPr>
          <w:lang w:eastAsia="ru-RU"/>
        </w:rPr>
        <w:t xml:space="preserve">5.15.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14:paraId="3E0DD515" w14:textId="77777777" w:rsidR="009B569F" w:rsidRDefault="00D13DB9">
      <w:pPr>
        <w:ind w:firstLine="720"/>
        <w:rPr>
          <w:lang w:eastAsia="ru-RU"/>
        </w:rPr>
      </w:pPr>
      <w:r>
        <w:rPr>
          <w:lang w:eastAsia="ru-RU"/>
        </w:rPr>
        <w:lastRenderedPageBreak/>
        <w:t>5.16.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3B45215" w14:textId="77777777" w:rsidR="009B569F" w:rsidRDefault="00D13DB9">
      <w:pPr>
        <w:ind w:firstLine="720"/>
        <w:rPr>
          <w:lang w:eastAsia="ru-RU"/>
        </w:rPr>
      </w:pPr>
      <w:r>
        <w:rPr>
          <w:lang w:eastAsia="ru-RU"/>
        </w:rPr>
        <w:t>5.17. Риски случайной гибели или случайного повреждения Товара, а также бремя его содержания переходят от Поставщика к Заказчику с даты подписания документа о приемке Товара.</w:t>
      </w:r>
    </w:p>
    <w:p w14:paraId="27BDC619" w14:textId="77777777" w:rsidR="009B569F" w:rsidRDefault="00D13DB9">
      <w:pPr>
        <w:ind w:firstLine="720"/>
        <w:rPr>
          <w:lang w:eastAsia="ru-RU"/>
        </w:rPr>
      </w:pPr>
      <w:r>
        <w:rPr>
          <w:lang w:eastAsia="ru-RU"/>
        </w:rPr>
        <w:t>5.18.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документа о приемке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отдельных видов обязательств.</w:t>
      </w:r>
    </w:p>
    <w:p w14:paraId="36657816" w14:textId="77777777" w:rsidR="009B569F" w:rsidRDefault="00D13DB9">
      <w:pPr>
        <w:ind w:firstLine="720"/>
        <w:rPr>
          <w:lang w:eastAsia="ru-RU"/>
        </w:rPr>
      </w:pPr>
      <w:r>
        <w:rPr>
          <w:lang w:eastAsia="ru-RU"/>
        </w:rPr>
        <w:t>5.19. Внесение изменений в текст документа о приемке Товара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6DBCB703" w14:textId="77777777" w:rsidR="009B569F" w:rsidRDefault="00D13DB9">
      <w:pPr>
        <w:ind w:firstLine="720"/>
        <w:rPr>
          <w:lang w:eastAsia="ru-RU"/>
        </w:rPr>
      </w:pPr>
      <w:r>
        <w:rPr>
          <w:lang w:eastAsia="ru-RU"/>
        </w:rPr>
        <w:t xml:space="preserve">5.20. </w:t>
      </w:r>
      <w:r>
        <w:rPr>
          <w:lang w:eastAsia="zh-CN"/>
        </w:rPr>
        <w:t>Поставщик обеспечивает хранение Товара до момента его сдачи – приемки Заказчику.</w:t>
      </w:r>
    </w:p>
    <w:p w14:paraId="7BC5D1D1" w14:textId="77777777" w:rsidR="009B569F" w:rsidRDefault="00D13DB9">
      <w:pPr>
        <w:ind w:firstLine="720"/>
        <w:rPr>
          <w:lang w:eastAsia="ru-RU"/>
        </w:rPr>
      </w:pPr>
      <w:r>
        <w:rPr>
          <w:lang w:eastAsia="ru-RU"/>
        </w:rPr>
        <w:t>5.21. Право владения, пользования и распоряжения Товаром переходит от Поставщика к Заказчику после подписания Сторонами документа о приемке Товара.</w:t>
      </w:r>
    </w:p>
    <w:p w14:paraId="6F0F3622" w14:textId="77777777" w:rsidR="009B569F" w:rsidRDefault="00D13DB9">
      <w:pPr>
        <w:ind w:firstLine="720"/>
        <w:rPr>
          <w:lang w:eastAsia="ru-RU"/>
        </w:rPr>
      </w:pPr>
      <w:r>
        <w:rPr>
          <w:lang w:eastAsia="ru-RU"/>
        </w:rPr>
        <w:t>5.22. Подписание со стороны Заказчика документа о приемке Товара подтверждает исполнение обязательств Поставщика, предусмотренных Контрактом.</w:t>
      </w:r>
    </w:p>
    <w:p w14:paraId="359CB641" w14:textId="77777777" w:rsidR="009B569F" w:rsidRDefault="00D13DB9">
      <w:pPr>
        <w:ind w:firstLine="720"/>
        <w:rPr>
          <w:lang w:eastAsia="ru-RU"/>
        </w:rPr>
      </w:pPr>
      <w:r>
        <w:rPr>
          <w:lang w:eastAsia="ru-RU"/>
        </w:rPr>
        <w:t>5.23. Уполномоченные представители Сторон:</w:t>
      </w:r>
    </w:p>
    <w:p w14:paraId="5808B7D9" w14:textId="6AA55167" w:rsidR="009B569F" w:rsidRDefault="00D13DB9">
      <w:pPr>
        <w:ind w:firstLine="720"/>
      </w:pPr>
      <w:r>
        <w:rPr>
          <w:lang w:eastAsia="ru-RU"/>
        </w:rPr>
        <w:t xml:space="preserve">Ответственное лицо со стороны </w:t>
      </w:r>
      <w:r w:rsidRPr="007F71CE">
        <w:rPr>
          <w:lang w:eastAsia="ru-RU"/>
        </w:rPr>
        <w:t xml:space="preserve">Заказчика: начальник хозяйственного отдела филиала г. Выборг </w:t>
      </w:r>
      <w:proofErr w:type="spellStart"/>
      <w:r w:rsidRPr="007F71CE">
        <w:rPr>
          <w:lang w:eastAsia="ru-RU"/>
        </w:rPr>
        <w:t>Тюфякова</w:t>
      </w:r>
      <w:proofErr w:type="spellEnd"/>
      <w:r w:rsidRPr="007F71CE">
        <w:rPr>
          <w:lang w:eastAsia="ru-RU"/>
        </w:rPr>
        <w:t xml:space="preserve"> Надежда Дмитриевна, н</w:t>
      </w:r>
      <w:r>
        <w:rPr>
          <w:lang w:eastAsia="ru-RU"/>
        </w:rPr>
        <w:t xml:space="preserve">омер контактного телефона: </w:t>
      </w:r>
      <w:r>
        <w:t>8 (81378) 30 310,</w:t>
      </w:r>
      <w:r>
        <w:rPr>
          <w:lang w:eastAsia="ru-RU"/>
        </w:rPr>
        <w:t xml:space="preserve"> </w:t>
      </w:r>
      <w:hyperlink r:id="rId12" w:tooltip="mailto:ntyfakova@med-lo.ru" w:history="1">
        <w:r>
          <w:rPr>
            <w:rStyle w:val="affe"/>
          </w:rPr>
          <w:t>ntyfakova@med-lo.ru</w:t>
        </w:r>
      </w:hyperlink>
      <w:r>
        <w:t>.</w:t>
      </w:r>
    </w:p>
    <w:p w14:paraId="6181F0AC" w14:textId="77777777" w:rsidR="009B569F" w:rsidRDefault="00D13DB9">
      <w:pPr>
        <w:ind w:firstLine="720"/>
        <w:rPr>
          <w:lang w:eastAsia="ru-RU"/>
        </w:rPr>
      </w:pPr>
      <w:r>
        <w:rPr>
          <w:lang w:eastAsia="ru-RU"/>
        </w:rPr>
        <w:t>Ответственное лицо со стороны Поставщика: _________________, номер контактного телефона: _________________.</w:t>
      </w:r>
    </w:p>
    <w:p w14:paraId="50FAE574" w14:textId="77777777" w:rsidR="009B569F" w:rsidRDefault="009B569F">
      <w:pPr>
        <w:widowControl w:val="0"/>
        <w:rPr>
          <w:b/>
          <w:sz w:val="24"/>
          <w:szCs w:val="24"/>
        </w:rPr>
      </w:pPr>
    </w:p>
    <w:p w14:paraId="44416D5B" w14:textId="77777777" w:rsidR="009B569F" w:rsidRDefault="00D13DB9">
      <w:pPr>
        <w:widowControl w:val="0"/>
        <w:ind w:firstLine="567"/>
        <w:jc w:val="center"/>
        <w:outlineLvl w:val="1"/>
        <w:rPr>
          <w:rFonts w:eastAsia="Times New Roman"/>
          <w:b/>
          <w:lang w:eastAsia="ru-RU"/>
        </w:rPr>
      </w:pPr>
      <w:r>
        <w:rPr>
          <w:rFonts w:eastAsia="Times New Roman"/>
          <w:b/>
          <w:lang w:eastAsia="ru-RU"/>
        </w:rPr>
        <w:t>6. Гарантии</w:t>
      </w:r>
    </w:p>
    <w:p w14:paraId="1D0D0A36" w14:textId="77777777" w:rsidR="009B569F" w:rsidRDefault="00D13DB9">
      <w:pPr>
        <w:ind w:firstLine="567"/>
        <w:rPr>
          <w:lang w:eastAsia="ru-RU" w:bidi="ru-RU"/>
        </w:rPr>
      </w:pPr>
      <w:r>
        <w:rPr>
          <w:lang w:eastAsia="ru-RU" w:bidi="ru-RU"/>
        </w:rPr>
        <w:t>6.1. Поставщик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184D7E67" w14:textId="77777777" w:rsidR="009B569F" w:rsidRDefault="00D13DB9">
      <w:pPr>
        <w:ind w:firstLine="567"/>
        <w:rPr>
          <w:lang w:eastAsia="ru-RU" w:bidi="ru-RU"/>
        </w:rPr>
      </w:pPr>
      <w:r>
        <w:rPr>
          <w:lang w:eastAsia="ru-RU" w:bidi="ru-RU"/>
        </w:rPr>
        <w:t>6.2. Наличие недостатков в поставленном Товаре может устанавливаться Заказчиком и/или иными контролирующими органами в течение срока поставки Товара.</w:t>
      </w:r>
    </w:p>
    <w:p w14:paraId="6FF70584" w14:textId="77777777" w:rsidR="009B569F" w:rsidRDefault="00D13DB9">
      <w:pPr>
        <w:ind w:firstLine="567"/>
        <w:rPr>
          <w:lang w:eastAsia="ru-RU" w:bidi="ru-RU"/>
        </w:rPr>
      </w:pPr>
      <w:r>
        <w:rPr>
          <w:lang w:eastAsia="ru-RU" w:bidi="ru-RU"/>
        </w:rPr>
        <w:t xml:space="preserve">6.3. 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 </w:t>
      </w:r>
      <w:r>
        <w:rPr>
          <w:lang w:eastAsia="zh-CN"/>
        </w:rPr>
        <w:t>Если недостатки Товара не могут быть устранены Поставщиком, то Заказчик вправе отказаться полностью или частично от Контракта и потребовать от Поставщика возместить понесенные убытки, вернуть уплаченные в счет исполнения Контракта суммы, либо потребовать соразмерного уменьшения цены поставленного Товара.</w:t>
      </w:r>
    </w:p>
    <w:p w14:paraId="729B7975" w14:textId="77777777" w:rsidR="009B569F" w:rsidRDefault="00D13DB9">
      <w:pPr>
        <w:pStyle w:val="aff8"/>
        <w:ind w:left="0" w:firstLine="567"/>
        <w:rPr>
          <w:color w:val="FF0000"/>
          <w:sz w:val="24"/>
          <w:szCs w:val="24"/>
          <w:lang w:eastAsia="ru-RU"/>
        </w:rPr>
      </w:pPr>
      <w:r>
        <w:rPr>
          <w:lang w:eastAsia="ru-RU" w:bidi="ru-RU"/>
        </w:rPr>
        <w:t>6.4. Гарантийный срок на поставляемый Товар</w:t>
      </w:r>
      <w:r>
        <w:rPr>
          <w:rFonts w:eastAsia="Times New Roman"/>
        </w:rPr>
        <w:t xml:space="preserve"> соответствует гарантийному сроку, предоставляемому производителем,</w:t>
      </w:r>
      <w:r>
        <w:rPr>
          <w:lang w:eastAsia="ru-RU" w:bidi="ru-RU"/>
        </w:rPr>
        <w:t xml:space="preserve"> но не менее 12 месяцев, и исчисляется со дня подписания Сторонами документа о приемке Товара. На товары, предусматривающие срок годности, Поставщик обязуется поставить Товар с остаточным сроком годности </w:t>
      </w:r>
      <w:r>
        <w:rPr>
          <w:bCs/>
        </w:rPr>
        <w:t>не менее 12 (двенадцати) месяцев</w:t>
      </w:r>
      <w:r>
        <w:rPr>
          <w:bCs/>
          <w:shd w:val="clear" w:color="auto" w:fill="FFFFFF"/>
        </w:rPr>
        <w:t xml:space="preserve"> на</w:t>
      </w:r>
      <w:r>
        <w:rPr>
          <w:bCs/>
          <w:sz w:val="24"/>
          <w:szCs w:val="24"/>
          <w:shd w:val="clear" w:color="auto" w:fill="FFFFFF"/>
        </w:rPr>
        <w:t xml:space="preserve"> момент </w:t>
      </w:r>
      <w:r>
        <w:rPr>
          <w:bCs/>
          <w:shd w:val="clear" w:color="auto" w:fill="FFFFFF"/>
        </w:rPr>
        <w:t>поставки Товара</w:t>
      </w:r>
      <w:r>
        <w:rPr>
          <w:bCs/>
          <w:sz w:val="24"/>
          <w:szCs w:val="24"/>
          <w:shd w:val="clear" w:color="auto" w:fill="FFFFFF"/>
        </w:rPr>
        <w:t xml:space="preserve">. </w:t>
      </w:r>
    </w:p>
    <w:p w14:paraId="518F7BE8" w14:textId="77777777" w:rsidR="009B569F" w:rsidRDefault="00D13DB9">
      <w:pPr>
        <w:ind w:firstLine="567"/>
        <w:rPr>
          <w:lang w:eastAsia="ru-RU" w:bidi="ru-RU"/>
        </w:rPr>
      </w:pPr>
      <w:r>
        <w:rPr>
          <w:lang w:eastAsia="ru-RU" w:bidi="ru-RU"/>
        </w:rPr>
        <w:t>6.5.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08915D9C" w14:textId="77777777" w:rsidR="009B569F" w:rsidRDefault="00D13DB9">
      <w:pPr>
        <w:ind w:firstLine="567"/>
        <w:rPr>
          <w:lang w:eastAsia="ru-RU" w:bidi="ru-RU"/>
        </w:rPr>
      </w:pPr>
      <w:r>
        <w:rPr>
          <w:lang w:eastAsia="ru-RU" w:bidi="ru-RU"/>
        </w:rPr>
        <w:t>6.6. В случае необходимости замены Товара ненадлежащего качества в срок до 5 (пяти) рабочих дней Поставщик обязан произвести замену Товара ненадлежащего качества на аналогичный Товар или Товар с лучшими потребительскими (эксплуатационными) характеристиками.</w:t>
      </w:r>
    </w:p>
    <w:p w14:paraId="4BC0D37B" w14:textId="77777777" w:rsidR="009B569F" w:rsidRDefault="00D13DB9">
      <w:pPr>
        <w:ind w:firstLine="567"/>
        <w:rPr>
          <w:lang w:eastAsia="ru-RU" w:bidi="ru-RU"/>
        </w:rPr>
      </w:pPr>
      <w:r>
        <w:rPr>
          <w:lang w:eastAsia="ru-RU" w:bidi="ru-RU"/>
        </w:rPr>
        <w:t>6.7. Соответствие качества Товара должно быть подтверждено следующими документами в соответствии с законодательством Российской Федерации:</w:t>
      </w:r>
    </w:p>
    <w:p w14:paraId="3F7DFD29" w14:textId="77777777" w:rsidR="009B569F" w:rsidRDefault="00D13DB9">
      <w:pPr>
        <w:ind w:firstLine="567"/>
        <w:rPr>
          <w:lang w:eastAsia="ru-RU" w:bidi="ru-RU"/>
        </w:rPr>
      </w:pPr>
      <w:r>
        <w:rPr>
          <w:lang w:eastAsia="ru-RU" w:bidi="ru-RU"/>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5F65E1D0" w14:textId="77777777" w:rsidR="009B569F" w:rsidRDefault="00D13DB9">
      <w:pPr>
        <w:ind w:firstLine="567"/>
        <w:rPr>
          <w:lang w:eastAsia="ru-RU" w:bidi="ru-RU"/>
        </w:rPr>
      </w:pPr>
      <w:r>
        <w:rPr>
          <w:lang w:eastAsia="ru-RU" w:bidi="ru-RU"/>
        </w:rPr>
        <w:t>Все документы должны быть заверены надлежащим образом.</w:t>
      </w:r>
    </w:p>
    <w:p w14:paraId="6294D32F" w14:textId="77777777" w:rsidR="009B569F" w:rsidRDefault="009B569F"/>
    <w:p w14:paraId="02769E20" w14:textId="77777777" w:rsidR="009B569F" w:rsidRDefault="00D13DB9">
      <w:pPr>
        <w:numPr>
          <w:ilvl w:val="0"/>
          <w:numId w:val="76"/>
        </w:numPr>
        <w:tabs>
          <w:tab w:val="left" w:pos="1276"/>
        </w:tabs>
        <w:spacing w:line="276" w:lineRule="auto"/>
        <w:jc w:val="center"/>
        <w:rPr>
          <w:b/>
          <w:lang w:eastAsia="zh-CN"/>
        </w:rPr>
      </w:pPr>
      <w:bookmarkStart w:id="24" w:name="_Ref493525303"/>
      <w:bookmarkStart w:id="25" w:name="_Ref493525314"/>
      <w:bookmarkStart w:id="26" w:name="_Ref93952026"/>
      <w:bookmarkEnd w:id="24"/>
      <w:bookmarkEnd w:id="25"/>
      <w:bookmarkEnd w:id="26"/>
      <w:r>
        <w:rPr>
          <w:b/>
          <w:lang w:eastAsia="zh-CN"/>
        </w:rPr>
        <w:lastRenderedPageBreak/>
        <w:t>Ответственность Сторон</w:t>
      </w:r>
    </w:p>
    <w:p w14:paraId="1B9CE242" w14:textId="77777777" w:rsidR="009B569F" w:rsidRDefault="00D13DB9">
      <w:pPr>
        <w:widowControl w:val="0"/>
        <w:ind w:firstLine="567"/>
        <w:rPr>
          <w:rFonts w:eastAsia="Times New Roman"/>
          <w:lang w:eastAsia="ru-RU"/>
        </w:rPr>
      </w:pPr>
      <w:r>
        <w:rPr>
          <w:rFonts w:eastAsia="Times New Roman"/>
          <w:lang w:eastAsia="ru-RU"/>
        </w:rPr>
        <w:t>7.1.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Федеральным законом №44–ФЗ,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w:t>
      </w:r>
    </w:p>
    <w:p w14:paraId="6CA0AD08" w14:textId="77777777" w:rsidR="009B569F" w:rsidRDefault="00D13DB9">
      <w:pPr>
        <w:widowControl w:val="0"/>
        <w:ind w:firstLine="567"/>
        <w:rPr>
          <w:rFonts w:eastAsia="Times New Roman"/>
          <w:lang w:eastAsia="ru-RU"/>
        </w:rPr>
      </w:pPr>
      <w:r>
        <w:rPr>
          <w:rFonts w:eastAsia="Times New Roman"/>
          <w:lang w:eastAsia="ru-RU"/>
        </w:rPr>
        <w:t>Указанные в настоящем разделе неустойка (пеня, штраф) взимаются за каждое нарушение в отдельности.</w:t>
      </w:r>
    </w:p>
    <w:p w14:paraId="6B1AFF72" w14:textId="77777777" w:rsidR="009B569F" w:rsidRDefault="00D13DB9">
      <w:pPr>
        <w:widowControl w:val="0"/>
        <w:ind w:firstLine="567"/>
        <w:rPr>
          <w:rFonts w:eastAsia="Times New Roman"/>
          <w:b/>
          <w:lang w:eastAsia="ru-RU"/>
        </w:rPr>
      </w:pPr>
      <w:r>
        <w:rPr>
          <w:rFonts w:eastAsia="Times New Roman"/>
          <w:b/>
          <w:lang w:eastAsia="ru-RU"/>
        </w:rPr>
        <w:t>7.2. Ответственность Заказчика:</w:t>
      </w:r>
    </w:p>
    <w:p w14:paraId="05C695DB" w14:textId="77777777" w:rsidR="009B569F" w:rsidRDefault="00D13DB9">
      <w:pPr>
        <w:widowControl w:val="0"/>
        <w:ind w:firstLine="567"/>
        <w:rPr>
          <w:rFonts w:eastAsia="Times New Roman"/>
          <w:lang w:eastAsia="ru-RU"/>
        </w:rPr>
      </w:pPr>
      <w:r>
        <w:rPr>
          <w:rFonts w:eastAsia="Times New Roman"/>
          <w:lang w:eastAsia="ru-RU"/>
        </w:rPr>
        <w:t xml:space="preserve">7.2.1. В случае просрочки исполнения Заказчиком обязательств, предусмотренных Контрактом, Поставщик вправе потребовать уплаты неустоек (пеней, штрафов). Пеня начисляется за каждый день просрочки исполнения обязательства, предусмотренного </w:t>
      </w:r>
      <w:bookmarkStart w:id="27" w:name="_Hlk93586092"/>
      <w:r>
        <w:rPr>
          <w:rFonts w:eastAsia="Times New Roman"/>
          <w:lang w:eastAsia="ru-RU"/>
        </w:rPr>
        <w:t>Контрактом</w:t>
      </w:r>
      <w:bookmarkEnd w:id="27"/>
      <w:r>
        <w:rPr>
          <w:rFonts w:eastAsia="Times New Roman"/>
          <w:lang w:eastAsia="ru-RU"/>
        </w:rPr>
        <w:t>,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2E6F9327" w14:textId="77777777" w:rsidR="009B569F" w:rsidRDefault="00D13DB9">
      <w:pPr>
        <w:widowControl w:val="0"/>
        <w:spacing w:after="120"/>
        <w:ind w:firstLine="567"/>
        <w:rPr>
          <w:rFonts w:eastAsia="Times New Roman"/>
          <w:lang w:eastAsia="ru-RU"/>
        </w:rPr>
      </w:pPr>
      <w:r>
        <w:rPr>
          <w:rFonts w:eastAsia="Times New Roman"/>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096D1989" w14:textId="77777777" w:rsidR="009B569F" w:rsidRDefault="00D13DB9">
      <w:pPr>
        <w:widowControl w:val="0"/>
        <w:ind w:firstLine="567"/>
        <w:rPr>
          <w:rFonts w:eastAsia="Times New Roman"/>
          <w:b/>
          <w:lang w:eastAsia="ru-RU"/>
        </w:rPr>
      </w:pPr>
      <w:r>
        <w:rPr>
          <w:rFonts w:eastAsia="Times New Roman"/>
          <w:b/>
          <w:lang w:eastAsia="ru-RU"/>
        </w:rPr>
        <w:t>7.3 Ответственность Поставщика:</w:t>
      </w:r>
    </w:p>
    <w:p w14:paraId="3979527E" w14:textId="77777777" w:rsidR="009B569F" w:rsidRDefault="00D13DB9">
      <w:pPr>
        <w:widowControl w:val="0"/>
        <w:ind w:firstLine="567"/>
        <w:rPr>
          <w:rFonts w:eastAsia="Times New Roman"/>
          <w:lang w:eastAsia="ru-RU"/>
        </w:rPr>
      </w:pPr>
      <w:r>
        <w:rPr>
          <w:rFonts w:eastAsia="Times New Roman"/>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направлять Поставщику требование об уплате неустоек (штрафов, пеней) с указанием реквизитов для перечисления денежных средств.</w:t>
      </w:r>
    </w:p>
    <w:p w14:paraId="7E5E8EAD" w14:textId="77777777" w:rsidR="009B569F" w:rsidRDefault="00D13DB9">
      <w:pPr>
        <w:widowControl w:val="0"/>
        <w:ind w:firstLine="567"/>
        <w:rPr>
          <w:rFonts w:eastAsia="Times New Roman"/>
          <w:lang w:eastAsia="ru-RU"/>
        </w:rPr>
      </w:pPr>
      <w:r>
        <w:rPr>
          <w:rFonts w:eastAsia="Times New Roman"/>
          <w:lang w:eastAsia="ru-RU"/>
        </w:rPr>
        <w:t>7.3.2. Пеня за просрочку исполнения обязательств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разделом 3 Контракта.</w:t>
      </w:r>
    </w:p>
    <w:p w14:paraId="0C947A10" w14:textId="77777777" w:rsidR="009B569F" w:rsidRDefault="00D13DB9">
      <w:pPr>
        <w:widowControl w:val="0"/>
        <w:ind w:firstLine="567"/>
        <w:rPr>
          <w:rFonts w:eastAsia="Times New Roman"/>
          <w:lang w:eastAsia="ru-RU"/>
        </w:rPr>
      </w:pPr>
      <w:r>
        <w:rPr>
          <w:rFonts w:eastAsia="Times New Roman"/>
          <w:lang w:eastAsia="ru-RU"/>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71B6AFD" w14:textId="77777777" w:rsidR="009B569F" w:rsidRDefault="00D13DB9">
      <w:pPr>
        <w:widowControl w:val="0"/>
        <w:ind w:firstLine="567"/>
        <w:rPr>
          <w:rFonts w:eastAsia="Times New Roman"/>
          <w:lang w:eastAsia="ru-RU"/>
        </w:rPr>
      </w:pPr>
      <w:r>
        <w:rPr>
          <w:rFonts w:eastAsia="Times New Roman"/>
          <w:lang w:eastAsia="ru-RU"/>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штраф устанавливается в размере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1E44813" w14:textId="77777777" w:rsidR="009B569F" w:rsidRDefault="00D13DB9">
      <w:pPr>
        <w:widowControl w:val="0"/>
        <w:ind w:firstLine="567"/>
        <w:rPr>
          <w:rFonts w:eastAsia="Times New Roman"/>
          <w:lang w:eastAsia="ru-RU"/>
        </w:rPr>
      </w:pPr>
      <w:r>
        <w:rPr>
          <w:rFonts w:eastAsia="Times New Roman"/>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штрафа устанавливается (при наличии в Контракте таких обязательств) в размере 1000 рублей.</w:t>
      </w:r>
    </w:p>
    <w:p w14:paraId="1DADC46A" w14:textId="77777777" w:rsidR="009B569F" w:rsidRDefault="00D13DB9">
      <w:pPr>
        <w:widowControl w:val="0"/>
        <w:ind w:firstLine="567"/>
        <w:rPr>
          <w:rFonts w:eastAsia="Times New Roman"/>
          <w:lang w:eastAsia="ru-RU"/>
        </w:rPr>
      </w:pPr>
      <w:r>
        <w:rPr>
          <w:rFonts w:eastAsia="Times New Roman"/>
          <w:lang w:eastAsia="ru-RU"/>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54E33C" w14:textId="77777777" w:rsidR="009B569F" w:rsidRDefault="00D13DB9">
      <w:pPr>
        <w:widowControl w:val="0"/>
        <w:ind w:firstLine="567"/>
        <w:rPr>
          <w:rFonts w:eastAsia="Times New Roman"/>
          <w:lang w:eastAsia="ru-RU"/>
        </w:rPr>
      </w:pPr>
      <w:r>
        <w:rPr>
          <w:rFonts w:eastAsia="Times New Roman"/>
          <w:lang w:eastAsia="ru-RU"/>
        </w:rPr>
        <w:t>7.5.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99E4EA4" w14:textId="77777777" w:rsidR="009B569F" w:rsidRDefault="00D13DB9">
      <w:pPr>
        <w:widowControl w:val="0"/>
        <w:ind w:firstLine="567"/>
        <w:rPr>
          <w:rFonts w:eastAsia="Times New Roman"/>
          <w:lang w:eastAsia="ru-RU"/>
        </w:rPr>
      </w:pPr>
      <w:r>
        <w:rPr>
          <w:rFonts w:eastAsia="Times New Roman"/>
          <w:lang w:eastAsia="ru-RU"/>
        </w:rPr>
        <w:t xml:space="preserve">7.6.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лицевой счет Заказчика.            </w:t>
      </w:r>
    </w:p>
    <w:p w14:paraId="193B94E4" w14:textId="77777777" w:rsidR="009B569F" w:rsidRDefault="00D13DB9">
      <w:pPr>
        <w:widowControl w:val="0"/>
        <w:ind w:firstLine="567"/>
        <w:rPr>
          <w:rFonts w:eastAsia="Times New Roman"/>
          <w:lang w:eastAsia="ru-RU"/>
        </w:rPr>
      </w:pPr>
      <w:r>
        <w:rPr>
          <w:rFonts w:eastAsia="Times New Roman"/>
          <w:lang w:eastAsia="ru-RU"/>
        </w:rPr>
        <w:t>7.7.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пени),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1DCBA1DB" w14:textId="77777777" w:rsidR="009B569F" w:rsidRDefault="00D13DB9">
      <w:pPr>
        <w:widowControl w:val="0"/>
        <w:ind w:firstLine="567"/>
        <w:rPr>
          <w:rFonts w:eastAsia="Times New Roman"/>
          <w:lang w:eastAsia="ru-RU"/>
        </w:rPr>
      </w:pPr>
      <w:r>
        <w:rPr>
          <w:rFonts w:eastAsia="Times New Roman"/>
          <w:lang w:eastAsia="ru-RU"/>
        </w:rPr>
        <w:lastRenderedPageBreak/>
        <w:t>7.8.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при соответствующем запросе одной из Сторон, Стороны обязуются подписать акт сверки расчетов.</w:t>
      </w:r>
    </w:p>
    <w:p w14:paraId="280D1CC9" w14:textId="77777777" w:rsidR="009B569F" w:rsidRDefault="00D13DB9">
      <w:pPr>
        <w:widowControl w:val="0"/>
        <w:ind w:firstLine="567"/>
        <w:rPr>
          <w:rFonts w:eastAsia="Times New Roman"/>
          <w:lang w:eastAsia="ru-RU"/>
        </w:rPr>
      </w:pPr>
      <w:r>
        <w:rPr>
          <w:rFonts w:eastAsia="Times New Roman"/>
          <w:lang w:eastAsia="ru-RU"/>
        </w:rPr>
        <w:t>7.9.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1A1616C6" w14:textId="77777777" w:rsidR="009B569F" w:rsidRDefault="00D13DB9">
      <w:pPr>
        <w:widowControl w:val="0"/>
        <w:ind w:firstLine="567"/>
        <w:rPr>
          <w:rFonts w:eastAsia="Times New Roman"/>
          <w:lang w:eastAsia="ru-RU"/>
        </w:rPr>
      </w:pPr>
      <w:r>
        <w:rPr>
          <w:rFonts w:eastAsia="Times New Roman"/>
          <w:lang w:eastAsia="ru-RU"/>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C7475E8" w14:textId="77777777" w:rsidR="009B569F" w:rsidRDefault="00D13DB9">
      <w:pPr>
        <w:widowControl w:val="0"/>
        <w:ind w:firstLine="567"/>
        <w:rPr>
          <w:rFonts w:eastAsia="Times New Roman"/>
          <w:lang w:eastAsia="ru-RU"/>
        </w:rPr>
      </w:pPr>
      <w:r>
        <w:rPr>
          <w:rFonts w:eastAsia="Times New Roman"/>
          <w:lang w:eastAsia="ru-RU"/>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DC2629" w14:textId="77777777" w:rsidR="009B569F" w:rsidRDefault="00D13DB9">
      <w:pPr>
        <w:widowControl w:val="0"/>
        <w:ind w:firstLine="567"/>
        <w:rPr>
          <w:rFonts w:eastAsia="Times New Roman"/>
          <w:lang w:eastAsia="ru-RU"/>
        </w:rPr>
      </w:pPr>
      <w:r>
        <w:rPr>
          <w:rFonts w:eastAsia="Times New Roman"/>
          <w:lang w:eastAsia="ru-RU"/>
        </w:rPr>
        <w:t>7.12.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(штрафов, пеней).</w:t>
      </w:r>
    </w:p>
    <w:p w14:paraId="6AB0EDC6" w14:textId="77777777" w:rsidR="009B569F" w:rsidRDefault="009B569F">
      <w:pPr>
        <w:tabs>
          <w:tab w:val="left" w:pos="1276"/>
        </w:tabs>
      </w:pPr>
    </w:p>
    <w:p w14:paraId="209EC0F0" w14:textId="77777777" w:rsidR="009B569F" w:rsidRDefault="009B569F">
      <w:pPr>
        <w:tabs>
          <w:tab w:val="left" w:pos="1276"/>
        </w:tabs>
      </w:pPr>
    </w:p>
    <w:p w14:paraId="055C8245" w14:textId="77777777" w:rsidR="009B569F" w:rsidRDefault="00D13DB9">
      <w:pPr>
        <w:widowControl w:val="0"/>
        <w:ind w:firstLine="567"/>
        <w:jc w:val="center"/>
        <w:outlineLvl w:val="1"/>
        <w:rPr>
          <w:rFonts w:eastAsia="Times New Roman"/>
          <w:b/>
          <w:lang w:eastAsia="ru-RU"/>
        </w:rPr>
      </w:pPr>
      <w:bookmarkStart w:id="28" w:name="_Ref481005983"/>
      <w:bookmarkStart w:id="29" w:name="_Ref24050885"/>
      <w:bookmarkEnd w:id="28"/>
      <w:bookmarkEnd w:id="29"/>
      <w:r>
        <w:rPr>
          <w:rFonts w:eastAsia="Times New Roman"/>
          <w:b/>
          <w:lang w:eastAsia="ru-RU"/>
        </w:rPr>
        <w:t>8. Обстоятельства непреодолимой силы</w:t>
      </w:r>
    </w:p>
    <w:p w14:paraId="48FE44B1" w14:textId="77777777" w:rsidR="009B569F" w:rsidRDefault="00D13DB9">
      <w:pPr>
        <w:widowControl w:val="0"/>
        <w:ind w:firstLine="567"/>
        <w:rPr>
          <w:rFonts w:eastAsia="Times New Roman"/>
          <w:lang w:eastAsia="ru-RU"/>
        </w:rPr>
      </w:pPr>
      <w:r>
        <w:rPr>
          <w:rFonts w:eastAsia="Times New Roman"/>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D9E19E8" w14:textId="77777777" w:rsidR="009B569F" w:rsidRDefault="00D13DB9">
      <w:pPr>
        <w:widowControl w:val="0"/>
        <w:ind w:firstLine="567"/>
        <w:rPr>
          <w:rFonts w:eastAsia="Times New Roman"/>
          <w:lang w:eastAsia="ru-RU"/>
        </w:rPr>
      </w:pPr>
      <w:bookmarkStart w:id="30" w:name="P231"/>
      <w:bookmarkEnd w:id="30"/>
      <w:r>
        <w:rPr>
          <w:rFonts w:eastAsia="Times New Roman"/>
          <w:lang w:eastAsia="ru-RU"/>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554D0CB" w14:textId="77777777" w:rsidR="009B569F" w:rsidRDefault="00D13DB9">
      <w:pPr>
        <w:widowControl w:val="0"/>
        <w:ind w:firstLine="567"/>
        <w:rPr>
          <w:rFonts w:eastAsia="Times New Roman"/>
          <w:lang w:eastAsia="ru-RU"/>
        </w:rPr>
      </w:pPr>
      <w:bookmarkStart w:id="31" w:name="P232"/>
      <w:bookmarkEnd w:id="31"/>
      <w:r>
        <w:rPr>
          <w:rFonts w:eastAsia="Times New Roman"/>
          <w:lang w:eastAsia="ru-RU"/>
        </w:rPr>
        <w:t>8.3.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1DACAB8" w14:textId="77777777" w:rsidR="009B569F" w:rsidRDefault="00D13DB9">
      <w:pPr>
        <w:widowControl w:val="0"/>
        <w:ind w:firstLine="567"/>
        <w:rPr>
          <w:rFonts w:eastAsia="Times New Roman"/>
          <w:lang w:eastAsia="ru-RU"/>
        </w:rPr>
      </w:pPr>
      <w:r>
        <w:rPr>
          <w:rFonts w:eastAsia="Times New Roman"/>
          <w:lang w:eastAsia="ru-RU"/>
        </w:rPr>
        <w:t xml:space="preserve">8.4. Если одна из Сторон не направит или несвоевременно направит документы, указанные в </w:t>
      </w:r>
      <w:hyperlink w:anchor="P231" w:tooltip="#P231" w:history="1">
        <w:r>
          <w:rPr>
            <w:rFonts w:eastAsia="Times New Roman"/>
            <w:lang w:eastAsia="ru-RU"/>
          </w:rPr>
          <w:t>пунктах 8.2</w:t>
        </w:r>
      </w:hyperlink>
      <w:r>
        <w:rPr>
          <w:rFonts w:eastAsia="Times New Roman"/>
          <w:lang w:eastAsia="ru-RU"/>
        </w:rPr>
        <w:t xml:space="preserve">. - </w:t>
      </w:r>
      <w:hyperlink w:anchor="P232" w:tooltip="#P232" w:history="1">
        <w:r>
          <w:rPr>
            <w:rFonts w:eastAsia="Times New Roman"/>
            <w:lang w:eastAsia="ru-RU"/>
          </w:rPr>
          <w:t>8.3</w:t>
        </w:r>
      </w:hyperlink>
      <w:r>
        <w:rPr>
          <w:rFonts w:eastAsia="Times New Roman"/>
          <w:lang w:eastAsia="ru-RU"/>
        </w:rPr>
        <w:t>.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719FDFEA" w14:textId="77777777" w:rsidR="009B569F" w:rsidRDefault="00D13DB9">
      <w:pPr>
        <w:widowControl w:val="0"/>
        <w:ind w:firstLine="567"/>
        <w:rPr>
          <w:rFonts w:eastAsia="Times New Roman"/>
          <w:lang w:eastAsia="ru-RU"/>
        </w:rPr>
      </w:pPr>
      <w:r>
        <w:rPr>
          <w:rFonts w:eastAsia="Times New Roman"/>
          <w:lang w:eastAsia="ru-RU"/>
        </w:rPr>
        <w:t>8.5.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1D5E0394" w14:textId="77777777" w:rsidR="009B569F" w:rsidRDefault="009B569F">
      <w:pPr>
        <w:widowControl w:val="0"/>
        <w:ind w:firstLine="567"/>
        <w:jc w:val="center"/>
        <w:outlineLvl w:val="1"/>
        <w:rPr>
          <w:rFonts w:eastAsia="Times New Roman"/>
          <w:b/>
          <w:sz w:val="24"/>
          <w:szCs w:val="24"/>
          <w:lang w:eastAsia="ru-RU"/>
        </w:rPr>
      </w:pPr>
    </w:p>
    <w:p w14:paraId="3ABC0A13" w14:textId="77777777" w:rsidR="009B569F" w:rsidRDefault="00D13DB9">
      <w:pPr>
        <w:widowControl w:val="0"/>
        <w:ind w:firstLine="567"/>
        <w:jc w:val="center"/>
        <w:outlineLvl w:val="1"/>
        <w:rPr>
          <w:rFonts w:eastAsia="Times New Roman"/>
          <w:b/>
          <w:lang w:eastAsia="ru-RU"/>
        </w:rPr>
      </w:pPr>
      <w:r>
        <w:rPr>
          <w:rFonts w:eastAsia="Times New Roman"/>
          <w:b/>
          <w:lang w:eastAsia="ru-RU"/>
        </w:rPr>
        <w:t>9. Рассмотрение и разрешение споров</w:t>
      </w:r>
    </w:p>
    <w:p w14:paraId="5ADB556A" w14:textId="77777777" w:rsidR="009B569F" w:rsidRDefault="00D13DB9">
      <w:pPr>
        <w:widowControl w:val="0"/>
        <w:ind w:firstLine="567"/>
        <w:rPr>
          <w:rFonts w:eastAsia="Times New Roman"/>
          <w:lang w:eastAsia="ru-RU"/>
        </w:rPr>
      </w:pPr>
      <w:r>
        <w:rPr>
          <w:rFonts w:eastAsia="Times New Roman"/>
          <w:lang w:eastAsia="ru-RU"/>
        </w:rPr>
        <w:t>9.1. Все споры, возникающие из Контракта, Стороны могут разрешать путем переговоров.</w:t>
      </w:r>
    </w:p>
    <w:p w14:paraId="2B68AD88" w14:textId="77777777" w:rsidR="009B569F" w:rsidRDefault="00D13DB9">
      <w:pPr>
        <w:widowControl w:val="0"/>
        <w:ind w:firstLine="567"/>
        <w:rPr>
          <w:rFonts w:eastAsia="Times New Roman"/>
          <w:lang w:eastAsia="ru-RU"/>
        </w:rPr>
      </w:pPr>
      <w:r>
        <w:rPr>
          <w:rFonts w:eastAsia="Times New Roman"/>
          <w:lang w:eastAsia="ru-RU"/>
        </w:rPr>
        <w:t>9.2.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69D61511" w14:textId="77777777" w:rsidR="009B569F" w:rsidRDefault="00D13DB9">
      <w:pPr>
        <w:widowControl w:val="0"/>
        <w:ind w:firstLine="567"/>
        <w:rPr>
          <w:rFonts w:eastAsia="Times New Roman"/>
          <w:lang w:eastAsia="ru-RU"/>
        </w:rPr>
      </w:pPr>
      <w:r>
        <w:rPr>
          <w:rFonts w:eastAsia="Times New Roman"/>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tooltip="consultantplus://offline/ref=8F8AF2F3203F8C8EBCE0BFF5F8C0BF79351C985231B60664E605E3599035E93B422AD5B1929D02E1B50FA5D66EBA17F61F7823616AAEK8e9M" w:history="1">
        <w:r>
          <w:rPr>
            <w:rFonts w:eastAsia="Times New Roman"/>
            <w:lang w:eastAsia="ru-RU"/>
          </w:rPr>
          <w:t>части 5 статьи 4</w:t>
        </w:r>
      </w:hyperlink>
      <w:r>
        <w:rPr>
          <w:rFonts w:eastAsia="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4F32523" w14:textId="77777777" w:rsidR="009B569F" w:rsidRDefault="00D13DB9">
      <w:pPr>
        <w:widowControl w:val="0"/>
        <w:ind w:firstLine="567"/>
        <w:rPr>
          <w:rFonts w:eastAsia="Times New Roman"/>
          <w:lang w:eastAsia="ru-RU"/>
        </w:rPr>
      </w:pPr>
      <w:r>
        <w:rPr>
          <w:rFonts w:eastAsia="Times New Roman"/>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EE48224" w14:textId="77777777" w:rsidR="009B569F" w:rsidRDefault="00D13DB9">
      <w:pPr>
        <w:widowControl w:val="0"/>
        <w:ind w:firstLine="567"/>
        <w:rPr>
          <w:rFonts w:eastAsia="Times New Roman"/>
          <w:lang w:eastAsia="ru-RU"/>
        </w:rPr>
      </w:pPr>
      <w:r>
        <w:rPr>
          <w:rFonts w:eastAsia="Times New Roman"/>
          <w:lang w:eastAsia="ru-RU"/>
        </w:rPr>
        <w:t>9.5. Сторона должна дать в письменной форме ответ на претензию по существу в срок не позднее 10 (десяти) рабочих дней с даты получения претензии.</w:t>
      </w:r>
    </w:p>
    <w:p w14:paraId="6F614B0F" w14:textId="77777777" w:rsidR="009B569F" w:rsidRDefault="00D13DB9">
      <w:pPr>
        <w:widowControl w:val="0"/>
        <w:ind w:firstLine="567"/>
        <w:rPr>
          <w:rFonts w:eastAsia="Times New Roman"/>
          <w:lang w:eastAsia="ru-RU"/>
        </w:rPr>
      </w:pPr>
      <w:r>
        <w:rPr>
          <w:rFonts w:eastAsia="Times New Roman"/>
          <w:lang w:eastAsia="ru-RU"/>
        </w:rPr>
        <w:lastRenderedPageBreak/>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2897032" w14:textId="77777777" w:rsidR="009B569F" w:rsidRDefault="00D13DB9">
      <w:pPr>
        <w:widowControl w:val="0"/>
        <w:ind w:firstLine="567"/>
        <w:rPr>
          <w:rFonts w:eastAsia="Times New Roman"/>
          <w:lang w:eastAsia="ru-RU"/>
        </w:rPr>
      </w:pPr>
      <w:r>
        <w:rPr>
          <w:rFonts w:eastAsia="Times New Roman"/>
          <w:lang w:eastAsia="ru-RU"/>
        </w:rPr>
        <w:t>9.7. Если требования в претензии подлежат денежной оценке, в претензии указывается требуемая денежная сумма и ее полный и обоснованный расчет.</w:t>
      </w:r>
    </w:p>
    <w:p w14:paraId="6DA1D772" w14:textId="77777777" w:rsidR="009B569F" w:rsidRDefault="00D13DB9">
      <w:pPr>
        <w:widowControl w:val="0"/>
        <w:ind w:firstLine="567"/>
        <w:rPr>
          <w:rFonts w:eastAsia="Times New Roman"/>
          <w:lang w:eastAsia="ru-RU"/>
        </w:rPr>
      </w:pPr>
      <w:r>
        <w:rPr>
          <w:rFonts w:eastAsia="Times New Roman"/>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4D333D6" w14:textId="77777777" w:rsidR="009B569F" w:rsidRDefault="00D13DB9">
      <w:pPr>
        <w:widowControl w:val="0"/>
        <w:ind w:firstLine="567"/>
        <w:rPr>
          <w:rFonts w:eastAsia="Times New Roman"/>
          <w:lang w:eastAsia="ru-RU"/>
        </w:rPr>
      </w:pPr>
      <w:r>
        <w:rPr>
          <w:rFonts w:eastAsia="Times New Roman"/>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78A096" w14:textId="77777777" w:rsidR="009B569F" w:rsidRDefault="00D13DB9">
      <w:pPr>
        <w:widowControl w:val="0"/>
        <w:ind w:firstLine="567"/>
        <w:rPr>
          <w:rFonts w:eastAsia="Times New Roman"/>
          <w:lang w:eastAsia="ru-RU"/>
        </w:rPr>
      </w:pPr>
      <w:r>
        <w:rPr>
          <w:rFonts w:eastAsia="Times New Roman"/>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5FB58078" w14:textId="77777777" w:rsidR="009B569F" w:rsidRDefault="009B569F">
      <w:pPr>
        <w:tabs>
          <w:tab w:val="left" w:pos="1276"/>
        </w:tabs>
        <w:ind w:left="567"/>
        <w:rPr>
          <w:strike/>
          <w:highlight w:val="cyan"/>
        </w:rPr>
      </w:pPr>
    </w:p>
    <w:p w14:paraId="510E5D99" w14:textId="77777777" w:rsidR="009B569F" w:rsidRDefault="00D13DB9">
      <w:pPr>
        <w:widowControl w:val="0"/>
        <w:ind w:firstLine="567"/>
        <w:jc w:val="center"/>
        <w:outlineLvl w:val="1"/>
        <w:rPr>
          <w:rFonts w:eastAsia="Times New Roman"/>
          <w:b/>
          <w:lang w:eastAsia="ru-RU"/>
        </w:rPr>
      </w:pPr>
      <w:r>
        <w:rPr>
          <w:rFonts w:eastAsia="Times New Roman"/>
          <w:b/>
          <w:lang w:eastAsia="ru-RU"/>
        </w:rPr>
        <w:t>10. Антикоррупционная оговорка</w:t>
      </w:r>
    </w:p>
    <w:p w14:paraId="2F29A6E7" w14:textId="77777777" w:rsidR="009B569F" w:rsidRDefault="00D13DB9">
      <w:pPr>
        <w:widowControl w:val="0"/>
        <w:ind w:firstLine="567"/>
        <w:outlineLvl w:val="1"/>
        <w:rPr>
          <w:rFonts w:eastAsia="Times New Roman"/>
          <w:bCs/>
          <w:lang w:eastAsia="ru-RU"/>
        </w:rPr>
      </w:pPr>
      <w:r>
        <w:rPr>
          <w:rFonts w:eastAsia="Times New Roman"/>
          <w:bCs/>
          <w:lang w:eastAsia="ru-RU"/>
        </w:rPr>
        <w:t>10.1.</w:t>
      </w:r>
      <w:r>
        <w:rPr>
          <w:rFonts w:eastAsia="Times New Roman"/>
          <w:bCs/>
          <w:lang w:eastAsia="ru-RU"/>
        </w:rPr>
        <w:tab/>
        <w:t>Во исполнение Федерального закона от 25.12.2008 года № 273-ФЗ «О противодействии коррупции»:</w:t>
      </w:r>
    </w:p>
    <w:p w14:paraId="6BF4AA1B" w14:textId="77777777" w:rsidR="009B569F" w:rsidRDefault="00D13DB9">
      <w:pPr>
        <w:widowControl w:val="0"/>
        <w:ind w:firstLine="567"/>
        <w:outlineLvl w:val="1"/>
        <w:rPr>
          <w:rFonts w:eastAsia="Times New Roman"/>
          <w:lang w:eastAsia="ru-RU"/>
        </w:rPr>
      </w:pPr>
      <w:r>
        <w:rPr>
          <w:rFonts w:eastAsia="Times New Roman"/>
          <w:lang w:eastAsia="ru-RU"/>
        </w:rPr>
        <w:t>10.2.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42EC4DF" w14:textId="77777777" w:rsidR="009B569F" w:rsidRDefault="00D13DB9">
      <w:pPr>
        <w:widowControl w:val="0"/>
        <w:ind w:firstLine="567"/>
        <w:outlineLvl w:val="1"/>
        <w:rPr>
          <w:rFonts w:eastAsia="Times New Roman"/>
          <w:lang w:eastAsia="ru-RU"/>
        </w:rPr>
      </w:pPr>
      <w:r>
        <w:rPr>
          <w:rFonts w:eastAsia="Times New Roman"/>
          <w:lang w:eastAsia="ru-RU"/>
        </w:rPr>
        <w:t>10.3.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1436A9E" w14:textId="77777777" w:rsidR="009B569F" w:rsidRDefault="00D13DB9">
      <w:pPr>
        <w:widowControl w:val="0"/>
        <w:ind w:firstLine="567"/>
        <w:outlineLvl w:val="1"/>
        <w:rPr>
          <w:rFonts w:eastAsia="Times New Roman"/>
          <w:lang w:eastAsia="ru-RU"/>
        </w:rPr>
      </w:pPr>
      <w:r>
        <w:rPr>
          <w:rFonts w:eastAsia="Times New Roman"/>
          <w:lang w:eastAsia="ru-RU"/>
        </w:rPr>
        <w:t>10.4.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25DED71" w14:textId="77777777" w:rsidR="009B569F" w:rsidRDefault="00D13DB9">
      <w:pPr>
        <w:widowControl w:val="0"/>
        <w:ind w:firstLine="567"/>
        <w:outlineLvl w:val="1"/>
        <w:rPr>
          <w:rFonts w:eastAsia="Times New Roman"/>
          <w:lang w:eastAsia="ru-RU"/>
        </w:rPr>
      </w:pPr>
      <w:r>
        <w:rPr>
          <w:rFonts w:eastAsia="Times New Roman"/>
          <w:lang w:eastAsia="ru-RU"/>
        </w:rPr>
        <w:t>10.5.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86ACACF" w14:textId="77777777" w:rsidR="009B569F" w:rsidRDefault="00D13DB9">
      <w:pPr>
        <w:widowControl w:val="0"/>
        <w:ind w:firstLine="567"/>
        <w:outlineLvl w:val="1"/>
        <w:rPr>
          <w:rFonts w:eastAsia="Times New Roman"/>
          <w:lang w:eastAsia="ru-RU"/>
        </w:rPr>
      </w:pPr>
      <w:r>
        <w:rPr>
          <w:rFonts w:eastAsia="Times New Roman"/>
          <w:lang w:eastAsia="ru-RU"/>
        </w:rPr>
        <w:t>10.6. 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3F36155" w14:textId="77777777" w:rsidR="009B569F" w:rsidRDefault="009B569F">
      <w:pPr>
        <w:widowControl w:val="0"/>
        <w:jc w:val="left"/>
        <w:outlineLvl w:val="1"/>
        <w:rPr>
          <w:rFonts w:eastAsia="Times New Roman"/>
          <w:b/>
          <w:sz w:val="24"/>
          <w:szCs w:val="24"/>
          <w:lang w:eastAsia="ru-RU"/>
        </w:rPr>
      </w:pPr>
    </w:p>
    <w:p w14:paraId="0AE9ED92" w14:textId="77777777" w:rsidR="009B569F" w:rsidRDefault="009B569F">
      <w:pPr>
        <w:tabs>
          <w:tab w:val="left" w:pos="1276"/>
        </w:tabs>
      </w:pPr>
    </w:p>
    <w:p w14:paraId="4B4BBEE6" w14:textId="77777777" w:rsidR="009B569F" w:rsidRDefault="00D13DB9">
      <w:pPr>
        <w:widowControl w:val="0"/>
        <w:ind w:firstLine="567"/>
        <w:jc w:val="center"/>
        <w:outlineLvl w:val="1"/>
        <w:rPr>
          <w:rFonts w:eastAsia="Times New Roman"/>
          <w:b/>
          <w:lang w:eastAsia="ru-RU"/>
        </w:rPr>
      </w:pPr>
      <w:r>
        <w:rPr>
          <w:rFonts w:eastAsia="Times New Roman"/>
          <w:b/>
          <w:lang w:eastAsia="ru-RU"/>
        </w:rPr>
        <w:t>11. Срок действия и порядок изменения, расторжения Контракта</w:t>
      </w:r>
    </w:p>
    <w:p w14:paraId="33E7549F" w14:textId="77777777" w:rsidR="009B569F" w:rsidRDefault="00D13DB9">
      <w:pPr>
        <w:widowControl w:val="0"/>
        <w:ind w:firstLine="567"/>
        <w:rPr>
          <w:rFonts w:eastAsia="Times New Roman"/>
          <w:lang w:eastAsia="ru-RU"/>
        </w:rPr>
      </w:pPr>
      <w:bookmarkStart w:id="32" w:name="P252"/>
      <w:bookmarkEnd w:id="32"/>
      <w:r>
        <w:rPr>
          <w:rFonts w:eastAsia="Times New Roman"/>
          <w:lang w:eastAsia="ru-RU"/>
        </w:rPr>
        <w:t xml:space="preserve">11.1. Контракт вступает в силу с даты его подписания обеими Сторонами и действует по «31» декабря </w:t>
      </w:r>
      <w:r>
        <w:rPr>
          <w:rFonts w:eastAsia="Times New Roman"/>
          <w:lang w:eastAsia="ru-RU"/>
        </w:rPr>
        <w:lastRenderedPageBreak/>
        <w:t>2026 г.,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CA63426" w14:textId="77777777" w:rsidR="009B569F" w:rsidRDefault="00D13DB9">
      <w:pPr>
        <w:widowControl w:val="0"/>
        <w:ind w:firstLine="567"/>
        <w:rPr>
          <w:rFonts w:eastAsia="Times New Roman"/>
          <w:lang w:eastAsia="ru-RU"/>
        </w:rPr>
      </w:pPr>
      <w:r>
        <w:rPr>
          <w:rFonts w:eastAsia="Times New Roman"/>
          <w:lang w:eastAsia="ru-RU"/>
        </w:rPr>
        <w:t>11.2.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F2B6E39" w14:textId="77777777" w:rsidR="009B569F" w:rsidRDefault="00D13DB9">
      <w:pPr>
        <w:widowControl w:val="0"/>
        <w:ind w:firstLine="567"/>
        <w:rPr>
          <w:rFonts w:eastAsia="Times New Roman"/>
          <w:lang w:eastAsia="ru-RU"/>
        </w:rPr>
      </w:pPr>
      <w:r>
        <w:rPr>
          <w:rFonts w:eastAsia="Times New Roman"/>
          <w:lang w:eastAsia="ru-RU"/>
        </w:rPr>
        <w:t xml:space="preserve">1) при снижении цены Контракта без изменения предусмотренных Контрактом количества Товара и иных условий Контракта;   </w:t>
      </w:r>
    </w:p>
    <w:p w14:paraId="60304112" w14:textId="77777777" w:rsidR="009B569F" w:rsidRDefault="00D13DB9">
      <w:pPr>
        <w:widowControl w:val="0"/>
        <w:ind w:firstLine="567"/>
        <w:rPr>
          <w:rFonts w:eastAsia="Times New Roman"/>
          <w:lang w:eastAsia="ru-RU"/>
        </w:rPr>
      </w:pPr>
      <w:r>
        <w:rPr>
          <w:rFonts w:eastAsia="Times New Roman"/>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3D2A81" w14:textId="77777777" w:rsidR="009B569F" w:rsidRDefault="00D13DB9">
      <w:pPr>
        <w:widowControl w:val="0"/>
        <w:ind w:firstLine="567"/>
        <w:rPr>
          <w:rFonts w:eastAsia="Times New Roman"/>
          <w:lang w:eastAsia="ru-RU"/>
        </w:rPr>
      </w:pPr>
      <w:r>
        <w:rPr>
          <w:rFonts w:eastAsia="Times New Roman"/>
          <w:lang w:eastAsia="ru-RU"/>
        </w:rPr>
        <w:t>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и(или) сроков исполнения Контракта и (или) количества товара, предусмотренных Контрактом.</w:t>
      </w:r>
    </w:p>
    <w:p w14:paraId="63945DF8" w14:textId="77777777" w:rsidR="009B569F" w:rsidRDefault="00D13DB9">
      <w:pPr>
        <w:widowControl w:val="0"/>
        <w:ind w:firstLine="567"/>
        <w:rPr>
          <w:rFonts w:eastAsia="Times New Roman"/>
          <w:lang w:eastAsia="ru-RU"/>
        </w:rPr>
      </w:pPr>
      <w:r>
        <w:rPr>
          <w:rFonts w:eastAsia="Times New Roman"/>
          <w:lang w:eastAsia="ru-RU"/>
        </w:rPr>
        <w:t>11.3. В установленных подпунктом 3 пункта 11.2. Контракта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14:paraId="4DE5DB65" w14:textId="77777777" w:rsidR="009B569F" w:rsidRDefault="00D13DB9">
      <w:pPr>
        <w:widowControl w:val="0"/>
        <w:ind w:firstLine="567"/>
        <w:rPr>
          <w:rFonts w:eastAsia="Times New Roman"/>
          <w:lang w:eastAsia="ru-RU"/>
        </w:rPr>
      </w:pPr>
      <w:r>
        <w:rPr>
          <w:rFonts w:eastAsia="Times New Roman"/>
          <w:lang w:eastAsia="ru-RU"/>
        </w:rPr>
        <w:t>11.4.</w:t>
      </w:r>
      <w:r>
        <w:rPr>
          <w:rFonts w:ascii="Calibri" w:eastAsia="Times New Roman" w:hAnsi="Calibri" w:cs="Calibri"/>
          <w:lang w:eastAsia="ru-RU"/>
        </w:rPr>
        <w:t xml:space="preserve"> </w:t>
      </w:r>
      <w:r>
        <w:rPr>
          <w:rFonts w:eastAsia="Times New Roman"/>
          <w:lang w:eastAsia="ru-RU"/>
        </w:rPr>
        <w:t>В случае наступления обстоятельств, которые предусмотрены подпунктом 3 пункта 11.2. Контракта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обязательства исполнены.</w:t>
      </w:r>
    </w:p>
    <w:p w14:paraId="061E858A" w14:textId="77777777" w:rsidR="009B569F" w:rsidRDefault="00D13DB9">
      <w:pPr>
        <w:widowControl w:val="0"/>
        <w:ind w:firstLine="567"/>
        <w:rPr>
          <w:rFonts w:eastAsia="Times New Roman"/>
          <w:lang w:eastAsia="ru-RU"/>
        </w:rPr>
      </w:pPr>
      <w:r>
        <w:rPr>
          <w:rFonts w:eastAsia="Times New Roman"/>
          <w:lang w:eastAsia="ru-RU"/>
        </w:rPr>
        <w:t xml:space="preserve">11.5. В случае изменения у какой-либо из Сторон местонахождения, названия, банковских реквизитов или в случае реорганизации она обязана в течение 5 (пяти) рабочих дней письменно известить об этом другую Сторону. </w:t>
      </w:r>
    </w:p>
    <w:p w14:paraId="5BF5BC6C" w14:textId="77777777" w:rsidR="009B569F" w:rsidRDefault="00D13DB9">
      <w:pPr>
        <w:widowControl w:val="0"/>
        <w:ind w:firstLine="567"/>
        <w:rPr>
          <w:rFonts w:eastAsia="Times New Roman"/>
          <w:lang w:eastAsia="ru-RU"/>
        </w:rPr>
      </w:pPr>
      <w:r>
        <w:rPr>
          <w:rFonts w:eastAsia="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D4A6B66" w14:textId="77777777" w:rsidR="009B569F" w:rsidRDefault="00D13DB9">
      <w:pPr>
        <w:widowControl w:val="0"/>
        <w:ind w:firstLine="567"/>
        <w:rPr>
          <w:rFonts w:eastAsia="Times New Roman"/>
          <w:lang w:eastAsia="ru-RU"/>
        </w:rPr>
      </w:pPr>
      <w:r>
        <w:rPr>
          <w:rFonts w:eastAsia="Times New Roman"/>
          <w:lang w:eastAsia="ru-RU"/>
        </w:rPr>
        <w:t xml:space="preserve"> В случае перемены Заказчика права и обязанности Заказчика, предусмотренные Контрактом, переходят к новому заказчику.</w:t>
      </w:r>
    </w:p>
    <w:p w14:paraId="2B072509" w14:textId="77777777" w:rsidR="009B569F" w:rsidRDefault="00D13DB9">
      <w:pPr>
        <w:widowControl w:val="0"/>
        <w:ind w:firstLine="567"/>
        <w:rPr>
          <w:rFonts w:eastAsia="Times New Roman"/>
          <w:lang w:eastAsia="ru-RU"/>
        </w:rPr>
      </w:pPr>
      <w:r>
        <w:rPr>
          <w:rFonts w:eastAsia="Times New Roman"/>
          <w:lang w:eastAsia="ru-RU"/>
        </w:rPr>
        <w:t>11.6.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C24A336" w14:textId="77777777" w:rsidR="009B569F" w:rsidRDefault="00D13DB9">
      <w:pPr>
        <w:widowControl w:val="0"/>
        <w:ind w:firstLine="567"/>
        <w:rPr>
          <w:rFonts w:eastAsia="Times New Roman"/>
          <w:lang w:eastAsia="ru-RU"/>
        </w:rPr>
      </w:pPr>
      <w:r>
        <w:rPr>
          <w:rFonts w:eastAsia="Times New Roman"/>
          <w:lang w:eastAsia="ru-RU"/>
        </w:rPr>
        <w:t>11.7.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№44-ФЗ.</w:t>
      </w:r>
    </w:p>
    <w:p w14:paraId="34961966" w14:textId="77777777" w:rsidR="009B569F" w:rsidRDefault="00D13DB9">
      <w:pPr>
        <w:widowControl w:val="0"/>
        <w:ind w:firstLine="567"/>
        <w:rPr>
          <w:rFonts w:eastAsia="Times New Roman"/>
          <w:lang w:eastAsia="ru-RU"/>
        </w:rPr>
      </w:pPr>
      <w:r>
        <w:rPr>
          <w:rFonts w:eastAsia="Times New Roman"/>
          <w:lang w:eastAsia="ru-RU"/>
        </w:rPr>
        <w:t>11.8.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D591C2B" w14:textId="77777777" w:rsidR="009B569F" w:rsidRDefault="00D13DB9">
      <w:pPr>
        <w:widowControl w:val="0"/>
        <w:ind w:firstLine="567"/>
        <w:rPr>
          <w:rFonts w:eastAsia="Times New Roman"/>
          <w:lang w:eastAsia="ru-RU"/>
        </w:rPr>
      </w:pPr>
      <w:r>
        <w:rPr>
          <w:rFonts w:eastAsia="Times New Roman"/>
          <w:lang w:eastAsia="ru-RU"/>
        </w:rPr>
        <w:t>11.9.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E9A8DB6" w14:textId="77777777" w:rsidR="009B569F" w:rsidRDefault="00D13DB9">
      <w:pPr>
        <w:widowControl w:val="0"/>
        <w:ind w:firstLine="567"/>
        <w:rPr>
          <w:rFonts w:eastAsia="Times New Roman"/>
          <w:lang w:eastAsia="ru-RU"/>
        </w:rPr>
      </w:pPr>
      <w:r>
        <w:rPr>
          <w:rFonts w:eastAsia="Times New Roman"/>
          <w:lang w:eastAsia="ru-RU"/>
        </w:rPr>
        <w:t>11.10.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w:t>
      </w:r>
      <w:r>
        <w:rPr>
          <w:rFonts w:eastAsia="Times New Roman"/>
          <w:lang w:eastAsia="ru-RU"/>
        </w:rPr>
        <w:lastRenderedPageBreak/>
        <w:t>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A3B7521" w14:textId="77777777" w:rsidR="009B569F" w:rsidRDefault="00D13DB9">
      <w:pPr>
        <w:widowControl w:val="0"/>
        <w:ind w:firstLine="567"/>
        <w:rPr>
          <w:rFonts w:eastAsia="Times New Roman"/>
          <w:lang w:eastAsia="ru-RU"/>
        </w:rPr>
      </w:pPr>
      <w:r>
        <w:rPr>
          <w:rFonts w:eastAsia="Times New Roman"/>
          <w:lang w:eastAsia="ru-RU"/>
        </w:rPr>
        <w:t xml:space="preserve">11.11.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609500E" w14:textId="77777777" w:rsidR="009B569F" w:rsidRDefault="00D13DB9">
      <w:pPr>
        <w:widowControl w:val="0"/>
        <w:ind w:firstLine="567"/>
        <w:rPr>
          <w:rFonts w:eastAsia="Times New Roman"/>
          <w:lang w:eastAsia="ru-RU"/>
        </w:rPr>
      </w:pPr>
      <w:r>
        <w:rPr>
          <w:rFonts w:eastAsia="Times New Roman"/>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E50CD21" w14:textId="77777777" w:rsidR="009B569F" w:rsidRDefault="00D13DB9">
      <w:pPr>
        <w:widowControl w:val="0"/>
        <w:ind w:firstLine="567"/>
        <w:rPr>
          <w:rFonts w:eastAsia="Times New Roman"/>
          <w:lang w:eastAsia="ru-RU"/>
        </w:rPr>
      </w:pPr>
      <w:r>
        <w:rPr>
          <w:rFonts w:eastAsia="Times New Roman"/>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CDA2CA0" w14:textId="77777777" w:rsidR="009B569F" w:rsidRDefault="00D13DB9">
      <w:pPr>
        <w:widowControl w:val="0"/>
        <w:ind w:firstLine="567"/>
        <w:rPr>
          <w:rFonts w:eastAsia="Times New Roman"/>
          <w:lang w:eastAsia="ru-RU"/>
        </w:rPr>
      </w:pPr>
      <w:r>
        <w:rPr>
          <w:rFonts w:eastAsia="Times New Roman"/>
          <w:lang w:eastAsia="ru-RU"/>
        </w:rPr>
        <w:t>11.12. По соглашению Сторон Контракт считается расторгнутым с момента подписания соглашения о расторжении Контракта Сторонами.</w:t>
      </w:r>
    </w:p>
    <w:p w14:paraId="08EED477" w14:textId="77777777" w:rsidR="009B569F" w:rsidRDefault="00D13DB9">
      <w:pPr>
        <w:widowControl w:val="0"/>
        <w:ind w:firstLine="567"/>
        <w:rPr>
          <w:rFonts w:eastAsia="Times New Roman"/>
          <w:lang w:eastAsia="ru-RU"/>
        </w:rPr>
      </w:pPr>
      <w:r>
        <w:rPr>
          <w:rFonts w:eastAsia="Times New Roman"/>
          <w:lang w:eastAsia="ru-RU"/>
        </w:rPr>
        <w:t>11.13.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D5980B8" w14:textId="77777777" w:rsidR="009B569F" w:rsidRDefault="00D13DB9">
      <w:pPr>
        <w:widowControl w:val="0"/>
        <w:ind w:firstLine="567"/>
        <w:rPr>
          <w:rFonts w:eastAsia="Times New Roman"/>
          <w:lang w:eastAsia="ru-RU"/>
        </w:rPr>
      </w:pPr>
      <w:r>
        <w:rPr>
          <w:rFonts w:eastAsia="Times New Roman"/>
          <w:lang w:eastAsia="ru-RU"/>
        </w:rPr>
        <w:t>11.14.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14:paraId="7DABE21D" w14:textId="77777777" w:rsidR="009B569F" w:rsidRDefault="00D13DB9">
      <w:pPr>
        <w:widowControl w:val="0"/>
        <w:ind w:firstLine="567"/>
        <w:rPr>
          <w:rFonts w:eastAsia="Times New Roman"/>
          <w:lang w:eastAsia="ru-RU"/>
        </w:rPr>
      </w:pPr>
      <w:r>
        <w:rPr>
          <w:rFonts w:eastAsia="Times New Roman"/>
          <w:lang w:eastAsia="ru-RU"/>
        </w:rPr>
        <w:t>11.15. Прекращение срока действия Контракта не освобождает Стороны от ответственности за нарушение его условий.</w:t>
      </w:r>
    </w:p>
    <w:p w14:paraId="460E797B" w14:textId="77777777" w:rsidR="009B569F" w:rsidRDefault="00D13DB9">
      <w:pPr>
        <w:widowControl w:val="0"/>
        <w:ind w:firstLine="567"/>
        <w:rPr>
          <w:rFonts w:eastAsia="Times New Roman"/>
          <w:lang w:eastAsia="ru-RU"/>
        </w:rPr>
      </w:pPr>
      <w:r>
        <w:rPr>
          <w:rFonts w:eastAsia="Times New Roman"/>
          <w:lang w:eastAsia="ru-RU"/>
        </w:rPr>
        <w:t xml:space="preserve">11.16.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345742C5" w14:textId="77777777" w:rsidR="009B569F" w:rsidRDefault="00D13DB9">
      <w:pPr>
        <w:widowControl w:val="0"/>
        <w:ind w:firstLine="567"/>
        <w:rPr>
          <w:rFonts w:eastAsia="Times New Roman"/>
          <w:lang w:eastAsia="ru-RU"/>
        </w:rPr>
      </w:pPr>
      <w:r>
        <w:rPr>
          <w:rFonts w:eastAsia="Times New Roman"/>
          <w:lang w:eastAsia="ru-RU"/>
        </w:rPr>
        <w:t xml:space="preserve">11.17. </w:t>
      </w:r>
      <w:r>
        <w:rPr>
          <w:color w:val="00000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12A9464D" w14:textId="77777777" w:rsidR="009B569F" w:rsidRDefault="00D13DB9">
      <w:pPr>
        <w:widowControl w:val="0"/>
        <w:tabs>
          <w:tab w:val="left" w:pos="1134"/>
        </w:tabs>
        <w:ind w:firstLine="851"/>
        <w:rPr>
          <w:color w:val="000000"/>
        </w:rPr>
      </w:pPr>
      <w:r>
        <w:rPr>
          <w:color w:val="000000"/>
        </w:rPr>
        <w:t>- передана нарочно лично уполномоченному представителю другой Стороны под расписку;</w:t>
      </w:r>
    </w:p>
    <w:p w14:paraId="02FABD6F" w14:textId="77777777" w:rsidR="009B569F" w:rsidRDefault="00D13DB9">
      <w:pPr>
        <w:widowControl w:val="0"/>
        <w:tabs>
          <w:tab w:val="left" w:pos="1134"/>
        </w:tabs>
        <w:ind w:firstLine="851"/>
        <w:rPr>
          <w:color w:val="000000"/>
        </w:rPr>
      </w:pPr>
      <w:r>
        <w:rPr>
          <w:color w:val="000000"/>
        </w:rPr>
        <w:t>- направлена другой Стороне по почте заказным письмом с уведомлением о вручении по адресу Стороны, указанному в Контракте.</w:t>
      </w:r>
    </w:p>
    <w:p w14:paraId="68420D69" w14:textId="77777777" w:rsidR="009B569F" w:rsidRDefault="00D13DB9">
      <w:pPr>
        <w:widowControl w:val="0"/>
        <w:tabs>
          <w:tab w:val="left" w:pos="1134"/>
        </w:tabs>
        <w:ind w:firstLine="851"/>
        <w:rPr>
          <w:color w:val="000000"/>
        </w:rPr>
      </w:pPr>
      <w:r>
        <w:rPr>
          <w:color w:val="000000"/>
        </w:rPr>
        <w:t>- по адресу электронной почты;</w:t>
      </w:r>
    </w:p>
    <w:p w14:paraId="490956EE" w14:textId="77777777" w:rsidR="009B569F" w:rsidRDefault="00D13DB9">
      <w:pPr>
        <w:widowControl w:val="0"/>
        <w:tabs>
          <w:tab w:val="left" w:pos="1134"/>
        </w:tabs>
        <w:ind w:firstLine="851"/>
        <w:rPr>
          <w:color w:val="000000"/>
        </w:rPr>
      </w:pPr>
      <w:r>
        <w:rPr>
          <w:color w:val="000000"/>
        </w:rPr>
        <w:t>- направлена другой Стороне посредством ЭДО;</w:t>
      </w:r>
    </w:p>
    <w:p w14:paraId="0658B484" w14:textId="77777777" w:rsidR="009B569F" w:rsidRDefault="00D13DB9">
      <w:pPr>
        <w:widowControl w:val="0"/>
        <w:tabs>
          <w:tab w:val="left" w:pos="1134"/>
        </w:tabs>
        <w:ind w:firstLine="851"/>
        <w:rPr>
          <w:color w:val="000000"/>
        </w:rPr>
      </w:pPr>
      <w:r>
        <w:rPr>
          <w:color w:val="000000"/>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1411ED72" w14:textId="77777777" w:rsidR="009B569F" w:rsidRDefault="00D13DB9">
      <w:pPr>
        <w:widowControl w:val="0"/>
        <w:tabs>
          <w:tab w:val="left" w:pos="1134"/>
        </w:tabs>
        <w:ind w:firstLine="851"/>
        <w:rPr>
          <w:color w:val="000000"/>
        </w:rPr>
      </w:pPr>
      <w:r>
        <w:rPr>
          <w:color w:val="000000"/>
        </w:rPr>
        <w:t>Корреспонденция считается доставленной Стороне также в случаях, если:</w:t>
      </w:r>
    </w:p>
    <w:p w14:paraId="0ECED874" w14:textId="77777777" w:rsidR="009B569F" w:rsidRDefault="00D13DB9">
      <w:pPr>
        <w:widowControl w:val="0"/>
        <w:tabs>
          <w:tab w:val="left" w:pos="1134"/>
        </w:tabs>
        <w:ind w:firstLine="851"/>
        <w:rPr>
          <w:color w:val="000000"/>
        </w:rPr>
      </w:pPr>
      <w:r>
        <w:rPr>
          <w:color w:val="000000"/>
        </w:rPr>
        <w:t>- Сторона отказалась от получения корреспонденции и этот отказ зафиксирован организацией почтовой связи;</w:t>
      </w:r>
    </w:p>
    <w:p w14:paraId="305289CC" w14:textId="77777777" w:rsidR="009B569F" w:rsidRDefault="00D13DB9">
      <w:pPr>
        <w:widowControl w:val="0"/>
        <w:tabs>
          <w:tab w:val="left" w:pos="1134"/>
        </w:tabs>
        <w:ind w:firstLine="851"/>
        <w:rPr>
          <w:color w:val="000000"/>
        </w:rPr>
      </w:pPr>
      <w:r>
        <w:rPr>
          <w:color w:val="000000"/>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97D1EAA" w14:textId="77777777" w:rsidR="009B569F" w:rsidRDefault="00D13DB9">
      <w:pPr>
        <w:widowControl w:val="0"/>
        <w:tabs>
          <w:tab w:val="left" w:pos="1134"/>
        </w:tabs>
        <w:ind w:firstLine="851"/>
        <w:rPr>
          <w:color w:val="000000"/>
        </w:rPr>
      </w:pPr>
      <w:r>
        <w:rPr>
          <w:color w:val="000000"/>
        </w:rPr>
        <w:t>- корреспонденция не вручена в связи с отсутствием Стороны по указанному адресу, о чем организация почтовой связи уведомила отправителя.</w:t>
      </w:r>
    </w:p>
    <w:p w14:paraId="000E4B82" w14:textId="77777777" w:rsidR="009B569F" w:rsidRDefault="00D13DB9">
      <w:pPr>
        <w:widowControl w:val="0"/>
        <w:ind w:firstLine="567"/>
        <w:rPr>
          <w:rFonts w:eastAsia="Times New Roman"/>
          <w:lang w:eastAsia="ru-RU"/>
        </w:rPr>
      </w:pPr>
      <w:r>
        <w:rPr>
          <w:rFonts w:eastAsia="Times New Roman"/>
          <w:lang w:eastAsia="ru-RU"/>
        </w:rPr>
        <w:t xml:space="preserve"> 11.18. Любые изменения и дополнения к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3F737558" w14:textId="77777777" w:rsidR="009B569F" w:rsidRDefault="009B569F">
      <w:pPr>
        <w:tabs>
          <w:tab w:val="left" w:pos="1276"/>
        </w:tabs>
      </w:pPr>
    </w:p>
    <w:p w14:paraId="4B6996DF" w14:textId="77777777" w:rsidR="009B569F" w:rsidRDefault="00D13DB9">
      <w:pPr>
        <w:widowControl w:val="0"/>
        <w:ind w:firstLine="567"/>
        <w:jc w:val="center"/>
        <w:outlineLvl w:val="1"/>
        <w:rPr>
          <w:rFonts w:eastAsia="Times New Roman"/>
          <w:b/>
          <w:lang w:eastAsia="ru-RU"/>
        </w:rPr>
      </w:pPr>
      <w:r>
        <w:rPr>
          <w:rFonts w:eastAsia="Times New Roman"/>
          <w:b/>
          <w:lang w:eastAsia="ru-RU"/>
        </w:rPr>
        <w:t>12.  Дополнительные условия и заключительные положения</w:t>
      </w:r>
    </w:p>
    <w:p w14:paraId="2CCDD1B0" w14:textId="77777777" w:rsidR="009B569F" w:rsidRDefault="00D13DB9">
      <w:pPr>
        <w:widowControl w:val="0"/>
        <w:ind w:firstLine="567"/>
        <w:rPr>
          <w:rFonts w:eastAsia="Times New Roman"/>
          <w:lang w:eastAsia="ru-RU"/>
        </w:rPr>
      </w:pPr>
      <w:r>
        <w:rPr>
          <w:rFonts w:eastAsia="Times New Roman"/>
          <w:lang w:eastAsia="ru-RU"/>
        </w:rPr>
        <w:t>12.1. Во всем, что не оговорено в Контракте, Стороны руководствуются действующим законодательством Российской Федерации.</w:t>
      </w:r>
    </w:p>
    <w:p w14:paraId="6EF21D42" w14:textId="77777777" w:rsidR="009B569F" w:rsidRDefault="00D13DB9">
      <w:pPr>
        <w:widowControl w:val="0"/>
        <w:ind w:firstLine="567"/>
        <w:rPr>
          <w:rFonts w:eastAsia="Times New Roman"/>
          <w:lang w:eastAsia="ru-RU"/>
        </w:rPr>
      </w:pPr>
      <w:r>
        <w:rPr>
          <w:rFonts w:eastAsia="Times New Roman"/>
          <w:lang w:eastAsia="ru-RU"/>
        </w:rPr>
        <w:t>12.2.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596263" w14:textId="77777777" w:rsidR="009B569F" w:rsidRDefault="00D13DB9">
      <w:pPr>
        <w:widowControl w:val="0"/>
        <w:ind w:firstLine="567"/>
        <w:rPr>
          <w:rFonts w:eastAsia="Times New Roman"/>
          <w:lang w:eastAsia="ru-RU"/>
        </w:rPr>
      </w:pPr>
      <w:r>
        <w:rPr>
          <w:rFonts w:eastAsia="Times New Roman"/>
          <w:lang w:eastAsia="ru-RU"/>
        </w:rPr>
        <w:lastRenderedPageBreak/>
        <w:t xml:space="preserve">12.3. </w:t>
      </w:r>
      <w:r>
        <w:rPr>
          <w:color w:val="000000"/>
        </w:rPr>
        <w:t>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5206214" w14:textId="77777777" w:rsidR="009B569F" w:rsidRDefault="00D13DB9">
      <w:pPr>
        <w:widowControl w:val="0"/>
        <w:ind w:firstLine="567"/>
        <w:rPr>
          <w:rFonts w:eastAsia="Times New Roman"/>
          <w:lang w:eastAsia="ru-RU"/>
        </w:rPr>
      </w:pPr>
      <w:r>
        <w:rPr>
          <w:rFonts w:eastAsia="Times New Roman"/>
          <w:lang w:eastAsia="ru-RU"/>
        </w:rPr>
        <w:t xml:space="preserve">12.4. </w:t>
      </w:r>
      <w:r>
        <w:t>Все приложения к Контракту являются его неотъемлемой частью:</w:t>
      </w:r>
    </w:p>
    <w:p w14:paraId="565F8B9B" w14:textId="77777777" w:rsidR="009B569F" w:rsidRDefault="00D13DB9">
      <w:pPr>
        <w:widowControl w:val="0"/>
        <w:tabs>
          <w:tab w:val="left" w:pos="1134"/>
        </w:tabs>
        <w:ind w:firstLine="567"/>
      </w:pPr>
      <w:r>
        <w:t>Приложение № 1 «Описание объекта закупки»;</w:t>
      </w:r>
    </w:p>
    <w:p w14:paraId="2A7B9A31" w14:textId="77777777" w:rsidR="009B569F" w:rsidRDefault="00D13DB9">
      <w:pPr>
        <w:widowControl w:val="0"/>
        <w:tabs>
          <w:tab w:val="left" w:pos="1134"/>
        </w:tabs>
        <w:ind w:firstLine="567"/>
      </w:pPr>
      <w:r>
        <w:t>Приложение № 2 «Спецификация».</w:t>
      </w:r>
    </w:p>
    <w:p w14:paraId="62D71E51" w14:textId="77777777" w:rsidR="009B569F" w:rsidRDefault="009B569F">
      <w:pPr>
        <w:widowControl w:val="0"/>
        <w:tabs>
          <w:tab w:val="left" w:pos="1134"/>
        </w:tabs>
        <w:ind w:firstLine="567"/>
      </w:pPr>
    </w:p>
    <w:p w14:paraId="71B3056E" w14:textId="77777777" w:rsidR="009B569F" w:rsidRDefault="00D13DB9">
      <w:pPr>
        <w:widowControl w:val="0"/>
        <w:tabs>
          <w:tab w:val="left" w:pos="1134"/>
        </w:tabs>
        <w:ind w:firstLine="567"/>
        <w:jc w:val="center"/>
        <w:rPr>
          <w:b/>
          <w:bCs/>
        </w:rPr>
      </w:pPr>
      <w:r>
        <w:rPr>
          <w:b/>
          <w:bCs/>
        </w:rPr>
        <w:t>13.Реквизиты и подписи Сторон</w:t>
      </w:r>
    </w:p>
    <w:tbl>
      <w:tblPr>
        <w:tblpPr w:leftFromText="180" w:rightFromText="180" w:vertAnchor="text" w:horzAnchor="margin" w:tblpY="385"/>
        <w:tblW w:w="5000" w:type="pct"/>
        <w:tblCellMar>
          <w:top w:w="102" w:type="dxa"/>
          <w:left w:w="62" w:type="dxa"/>
          <w:bottom w:w="102" w:type="dxa"/>
          <w:right w:w="62" w:type="dxa"/>
        </w:tblCellMar>
        <w:tblLook w:val="0000" w:firstRow="0" w:lastRow="0" w:firstColumn="0" w:lastColumn="0" w:noHBand="0" w:noVBand="0"/>
      </w:tblPr>
      <w:tblGrid>
        <w:gridCol w:w="5337"/>
        <w:gridCol w:w="5152"/>
      </w:tblGrid>
      <w:tr w:rsidR="009B569F" w14:paraId="48FC467A" w14:textId="77777777">
        <w:trPr>
          <w:trHeight w:val="6844"/>
        </w:trPr>
        <w:tc>
          <w:tcPr>
            <w:tcW w:w="2544" w:type="pct"/>
          </w:tcPr>
          <w:p w14:paraId="7BE43E66" w14:textId="77777777" w:rsidR="009B569F" w:rsidRDefault="00D13DB9">
            <w:pPr>
              <w:widowControl w:val="0"/>
              <w:rPr>
                <w:rFonts w:eastAsia="MS Mincho"/>
                <w:b/>
                <w:bCs/>
              </w:rPr>
            </w:pPr>
            <w:r>
              <w:rPr>
                <w:rFonts w:eastAsia="Times New Roman"/>
                <w:lang w:eastAsia="ru-RU"/>
              </w:rPr>
              <w:t>Заказчик:</w:t>
            </w:r>
          </w:p>
          <w:p w14:paraId="7E3ACF8E" w14:textId="77777777" w:rsidR="009B569F" w:rsidRDefault="00D13DB9">
            <w:pPr>
              <w:widowControl w:val="0"/>
              <w:rPr>
                <w:rFonts w:eastAsia="MS Mincho"/>
              </w:rPr>
            </w:pPr>
            <w:r>
              <w:rPr>
                <w:rFonts w:eastAsia="MS Mincho"/>
                <w:b/>
                <w:bCs/>
              </w:rPr>
              <w:t xml:space="preserve">ГБПОУ Центр НПМР ЛО </w:t>
            </w:r>
          </w:p>
          <w:p w14:paraId="31396835" w14:textId="77777777" w:rsidR="009B569F" w:rsidRDefault="00D13DB9">
            <w:pPr>
              <w:widowControl w:val="0"/>
              <w:rPr>
                <w:rFonts w:eastAsia="MS Mincho"/>
              </w:rPr>
            </w:pPr>
            <w:r>
              <w:rPr>
                <w:rFonts w:eastAsia="MS Mincho"/>
              </w:rPr>
              <w:t>Юридический адрес: 188655, Ленинградская обл., Всеволожский район, г. Сертолово, ул. Школьная, д. 7</w:t>
            </w:r>
          </w:p>
          <w:p w14:paraId="025F8935" w14:textId="77777777" w:rsidR="009B569F" w:rsidRDefault="00D13DB9">
            <w:pPr>
              <w:widowControl w:val="0"/>
              <w:rPr>
                <w:rFonts w:eastAsia="MS Mincho"/>
              </w:rPr>
            </w:pPr>
            <w:r>
              <w:rPr>
                <w:rFonts w:eastAsia="MS Mincho"/>
              </w:rPr>
              <w:t>Адрес для корреспонденции (фактический адрес): 195197, г. Санкт-Петербург, Полюстровский проспект, д. 12, литера А</w:t>
            </w:r>
          </w:p>
          <w:p w14:paraId="261F6277" w14:textId="77777777" w:rsidR="009B569F" w:rsidRDefault="00D13DB9">
            <w:pPr>
              <w:widowControl w:val="0"/>
              <w:rPr>
                <w:rFonts w:eastAsia="MS Mincho"/>
              </w:rPr>
            </w:pPr>
            <w:r>
              <w:rPr>
                <w:rFonts w:eastAsia="MS Mincho"/>
              </w:rPr>
              <w:t xml:space="preserve">Телефон/факс: +7 (812) 317-33-20                                     </w:t>
            </w:r>
          </w:p>
          <w:p w14:paraId="1D112928" w14:textId="77777777" w:rsidR="009B569F" w:rsidRDefault="00D13DB9">
            <w:pPr>
              <w:widowControl w:val="0"/>
              <w:rPr>
                <w:rFonts w:eastAsia="MS Mincho"/>
              </w:rPr>
            </w:pPr>
            <w:proofErr w:type="spellStart"/>
            <w:r>
              <w:rPr>
                <w:rFonts w:eastAsia="MS Mincho"/>
              </w:rPr>
              <w:t>e-mail</w:t>
            </w:r>
            <w:proofErr w:type="spellEnd"/>
            <w:r>
              <w:rPr>
                <w:rFonts w:eastAsia="MS Mincho"/>
              </w:rPr>
              <w:t>: info@med-lo.ru</w:t>
            </w:r>
          </w:p>
          <w:p w14:paraId="3664974F" w14:textId="77777777" w:rsidR="009B569F" w:rsidRDefault="00D13DB9">
            <w:pPr>
              <w:widowControl w:val="0"/>
              <w:rPr>
                <w:rFonts w:eastAsia="MS Mincho"/>
              </w:rPr>
            </w:pPr>
            <w:r>
              <w:rPr>
                <w:rFonts w:eastAsia="MS Mincho"/>
              </w:rPr>
              <w:t>ОГРН 1037804024125</w:t>
            </w:r>
          </w:p>
          <w:p w14:paraId="4C0D78E1" w14:textId="77777777" w:rsidR="009B569F" w:rsidRDefault="00D13DB9">
            <w:pPr>
              <w:widowControl w:val="0"/>
              <w:rPr>
                <w:rFonts w:eastAsia="MS Mincho"/>
              </w:rPr>
            </w:pPr>
            <w:r>
              <w:rPr>
                <w:rFonts w:eastAsia="MS Mincho"/>
              </w:rPr>
              <w:t>ИНН 7802113139     КПП 470601001</w:t>
            </w:r>
          </w:p>
          <w:p w14:paraId="3BE33F02" w14:textId="77777777" w:rsidR="009B569F" w:rsidRDefault="00D13DB9">
            <w:pPr>
              <w:widowControl w:val="0"/>
              <w:rPr>
                <w:rFonts w:eastAsia="MS Mincho"/>
              </w:rPr>
            </w:pPr>
            <w:r>
              <w:rPr>
                <w:rFonts w:eastAsia="MS Mincho"/>
              </w:rPr>
              <w:t>ОКПО 47969323      ОКТМО 41612102</w:t>
            </w:r>
          </w:p>
          <w:p w14:paraId="17F4FF74" w14:textId="77777777" w:rsidR="009B569F" w:rsidRDefault="00D13DB9">
            <w:pPr>
              <w:widowControl w:val="0"/>
              <w:rPr>
                <w:rFonts w:eastAsia="MS Mincho"/>
              </w:rPr>
            </w:pPr>
            <w:r>
              <w:rPr>
                <w:rFonts w:eastAsia="MS Mincho"/>
              </w:rPr>
              <w:t xml:space="preserve">ОКВЭД 85.21                                                   </w:t>
            </w:r>
          </w:p>
          <w:p w14:paraId="2CF8C2CF" w14:textId="77777777" w:rsidR="009B569F" w:rsidRDefault="00D13DB9">
            <w:pPr>
              <w:widowControl w:val="0"/>
              <w:rPr>
                <w:rFonts w:eastAsia="MS Mincho"/>
              </w:rPr>
            </w:pPr>
            <w:r>
              <w:rPr>
                <w:rFonts w:eastAsia="MS Mincho"/>
              </w:rPr>
              <w:t>Платежные реквизиты:</w:t>
            </w:r>
          </w:p>
          <w:p w14:paraId="5E56457B" w14:textId="77777777" w:rsidR="009B569F" w:rsidRDefault="00D13DB9">
            <w:pPr>
              <w:widowControl w:val="0"/>
              <w:rPr>
                <w:rFonts w:eastAsia="MS Mincho"/>
              </w:rPr>
            </w:pPr>
            <w:r>
              <w:rPr>
                <w:rFonts w:eastAsia="MS Mincho"/>
              </w:rPr>
              <w:t xml:space="preserve">Комитет финансов Ленинградской области (ГБПОУ ЦЕНТР НПМР ЛО, л/с </w:t>
            </w:r>
            <w:r>
              <w:rPr>
                <w:rFonts w:eastAsia="MS Mincho"/>
                <w:b/>
                <w:bCs/>
              </w:rPr>
              <w:t>21746986072</w:t>
            </w:r>
            <w:r>
              <w:rPr>
                <w:rFonts w:eastAsia="MS Mincho"/>
              </w:rPr>
              <w:t>)</w:t>
            </w:r>
          </w:p>
          <w:p w14:paraId="2EB4680F" w14:textId="77777777" w:rsidR="009B569F" w:rsidRDefault="00D13DB9">
            <w:pPr>
              <w:widowControl w:val="0"/>
              <w:rPr>
                <w:rFonts w:eastAsia="MS Mincho"/>
              </w:rPr>
            </w:pPr>
            <w:r>
              <w:rPr>
                <w:rFonts w:eastAsia="MS Mincho"/>
              </w:rPr>
              <w:t>Наименование Банка: ОКЦ № 1 СЗГУ Банка России//УФК по Ленинградской области г Санкт-Петербург</w:t>
            </w:r>
          </w:p>
          <w:p w14:paraId="5A08E243" w14:textId="77777777" w:rsidR="009B569F" w:rsidRDefault="00D13DB9">
            <w:pPr>
              <w:widowControl w:val="0"/>
              <w:rPr>
                <w:rFonts w:eastAsia="MS Mincho"/>
              </w:rPr>
            </w:pPr>
            <w:r>
              <w:rPr>
                <w:rFonts w:eastAsia="MS Mincho"/>
              </w:rPr>
              <w:t>Номер казначейского счета: 03224643410000004500</w:t>
            </w:r>
          </w:p>
          <w:p w14:paraId="21DD03E0" w14:textId="77777777" w:rsidR="009B569F" w:rsidRDefault="00D13DB9">
            <w:pPr>
              <w:widowControl w:val="0"/>
              <w:rPr>
                <w:rFonts w:eastAsia="MS Mincho"/>
              </w:rPr>
            </w:pPr>
            <w:r>
              <w:rPr>
                <w:rFonts w:eastAsia="MS Mincho"/>
              </w:rPr>
              <w:t>ЕКС 40102810745370000098</w:t>
            </w:r>
          </w:p>
          <w:p w14:paraId="36EA728E" w14:textId="77777777" w:rsidR="009B569F" w:rsidRDefault="00D13DB9">
            <w:pPr>
              <w:widowControl w:val="0"/>
              <w:rPr>
                <w:rFonts w:eastAsia="MS Mincho"/>
              </w:rPr>
            </w:pPr>
            <w:r>
              <w:rPr>
                <w:rFonts w:eastAsia="MS Mincho"/>
              </w:rPr>
              <w:t>БИК ТОФК 044030098</w:t>
            </w:r>
          </w:p>
          <w:p w14:paraId="5B3984AE" w14:textId="77777777" w:rsidR="009B569F" w:rsidRDefault="00D13DB9">
            <w:pPr>
              <w:pStyle w:val="LBBodyText2"/>
              <w:keepNext/>
              <w:spacing w:before="0" w:after="0"/>
              <w:ind w:left="0"/>
              <w:jc w:val="left"/>
              <w:rPr>
                <w:strike/>
                <w:szCs w:val="22"/>
              </w:rPr>
            </w:pPr>
            <w:r>
              <w:t>БИК банка 044030001</w:t>
            </w:r>
          </w:p>
        </w:tc>
        <w:tc>
          <w:tcPr>
            <w:tcW w:w="2456" w:type="pct"/>
          </w:tcPr>
          <w:p w14:paraId="48A3F1E9" w14:textId="77777777" w:rsidR="009B569F" w:rsidRDefault="00D13DB9">
            <w:pPr>
              <w:pStyle w:val="ConsPlusNormal"/>
              <w:keepNext/>
              <w:widowControl/>
              <w:ind w:firstLine="0"/>
              <w:rPr>
                <w:rFonts w:ascii="Times New Roman" w:hAnsi="Times New Roman" w:cs="Times New Roman"/>
                <w:sz w:val="22"/>
                <w:szCs w:val="22"/>
              </w:rPr>
            </w:pPr>
            <w:r>
              <w:rPr>
                <w:rFonts w:ascii="Times New Roman" w:hAnsi="Times New Roman" w:cs="Times New Roman"/>
                <w:sz w:val="22"/>
                <w:szCs w:val="22"/>
              </w:rPr>
              <w:t>Поставщик:</w:t>
            </w:r>
          </w:p>
          <w:p w14:paraId="5484444C" w14:textId="77777777" w:rsidR="009B569F" w:rsidRDefault="009B569F">
            <w:pPr>
              <w:pStyle w:val="ConsPlusNormal"/>
              <w:keepNext/>
              <w:widowControl/>
              <w:ind w:firstLine="0"/>
              <w:rPr>
                <w:rFonts w:ascii="Times New Roman" w:hAnsi="Times New Roman" w:cs="Times New Roman"/>
                <w:sz w:val="22"/>
                <w:szCs w:val="22"/>
              </w:rPr>
            </w:pPr>
          </w:p>
          <w:p w14:paraId="713CEA7A" w14:textId="77777777" w:rsidR="009B569F" w:rsidRDefault="009B569F">
            <w:pPr>
              <w:keepNext/>
              <w:jc w:val="left"/>
            </w:pPr>
          </w:p>
        </w:tc>
      </w:tr>
      <w:tr w:rsidR="009B569F" w14:paraId="3612EB76" w14:textId="77777777">
        <w:tc>
          <w:tcPr>
            <w:tcW w:w="2544" w:type="pct"/>
          </w:tcPr>
          <w:p w14:paraId="11288F6A"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от Заказчика</w:t>
            </w:r>
          </w:p>
          <w:p w14:paraId="5C1287DC"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w:t>
            </w:r>
            <w:r>
              <w:rPr>
                <w:rFonts w:ascii="Times New Roman" w:hAnsi="Times New Roman" w:cs="Times New Roman"/>
                <w:bCs/>
                <w:sz w:val="22"/>
                <w:szCs w:val="22"/>
              </w:rPr>
              <w:br/>
            </w:r>
          </w:p>
          <w:p w14:paraId="4DF2DF28"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_________________ / _________________</w:t>
            </w:r>
          </w:p>
          <w:p w14:paraId="7967F25F"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r>
              <w:rPr>
                <w:rFonts w:ascii="Times New Roman" w:hAnsi="Times New Roman" w:cs="Times New Roman"/>
                <w:i/>
                <w:iCs/>
                <w:sz w:val="18"/>
                <w:szCs w:val="18"/>
              </w:rPr>
              <w:t xml:space="preserve"> </w:t>
            </w:r>
          </w:p>
        </w:tc>
        <w:tc>
          <w:tcPr>
            <w:tcW w:w="2456" w:type="pct"/>
          </w:tcPr>
          <w:p w14:paraId="23CA157C"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от Поставщика</w:t>
            </w:r>
          </w:p>
          <w:p w14:paraId="1AA6E9FA"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_______________</w:t>
            </w:r>
          </w:p>
          <w:p w14:paraId="106ACA94" w14:textId="77777777" w:rsidR="009B569F" w:rsidRDefault="009B569F">
            <w:pPr>
              <w:pStyle w:val="ConsPlusNormal"/>
              <w:keepNext/>
              <w:widowControl/>
              <w:ind w:firstLine="0"/>
              <w:rPr>
                <w:rFonts w:ascii="Times New Roman" w:hAnsi="Times New Roman" w:cs="Times New Roman"/>
                <w:bCs/>
                <w:sz w:val="22"/>
                <w:szCs w:val="22"/>
              </w:rPr>
            </w:pPr>
          </w:p>
          <w:p w14:paraId="6BEA506D"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_________________ / ________________</w:t>
            </w:r>
          </w:p>
          <w:p w14:paraId="171C5C70"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p>
        </w:tc>
      </w:tr>
    </w:tbl>
    <w:p w14:paraId="0EDFDF3E" w14:textId="77777777" w:rsidR="009B569F" w:rsidRDefault="00D13DB9">
      <w:pPr>
        <w:pStyle w:val="LBBodyText1"/>
        <w:keepNext/>
        <w:pageBreakBefore/>
        <w:spacing w:before="0" w:after="0"/>
        <w:jc w:val="right"/>
        <w:rPr>
          <w:szCs w:val="22"/>
        </w:rPr>
      </w:pPr>
      <w:bookmarkStart w:id="33" w:name="_Ref434840638"/>
      <w:bookmarkEnd w:id="33"/>
      <w:r>
        <w:rPr>
          <w:szCs w:val="22"/>
        </w:rPr>
        <w:lastRenderedPageBreak/>
        <w:t>Приложение № 1</w:t>
      </w:r>
    </w:p>
    <w:p w14:paraId="3D840B0A" w14:textId="77777777" w:rsidR="009B569F" w:rsidRDefault="00D13DB9">
      <w:pPr>
        <w:pStyle w:val="LBBodyText1"/>
        <w:keepNext/>
        <w:spacing w:before="0" w:after="0"/>
        <w:jc w:val="right"/>
        <w:rPr>
          <w:szCs w:val="22"/>
        </w:rPr>
      </w:pPr>
      <w:r>
        <w:rPr>
          <w:szCs w:val="22"/>
        </w:rPr>
        <w:t>к Контракту № ЕП-109.2026</w:t>
      </w:r>
    </w:p>
    <w:p w14:paraId="0DA85D58" w14:textId="77777777" w:rsidR="009B569F" w:rsidRDefault="00D13DB9">
      <w:pPr>
        <w:pStyle w:val="LBBodyText1"/>
        <w:keepNext/>
        <w:spacing w:before="0" w:after="0"/>
        <w:jc w:val="right"/>
        <w:rPr>
          <w:szCs w:val="22"/>
        </w:rPr>
      </w:pPr>
      <w:r>
        <w:rPr>
          <w:szCs w:val="22"/>
        </w:rPr>
        <w:t>от «____» _____________г.</w:t>
      </w:r>
    </w:p>
    <w:p w14:paraId="0F11C33A" w14:textId="77777777" w:rsidR="009B569F" w:rsidRDefault="009B569F">
      <w:pPr>
        <w:pStyle w:val="LBBodyText1"/>
        <w:keepNext/>
        <w:spacing w:before="0" w:after="0"/>
        <w:jc w:val="right"/>
        <w:rPr>
          <w:szCs w:val="22"/>
        </w:rPr>
      </w:pPr>
    </w:p>
    <w:p w14:paraId="377B3BC6" w14:textId="77777777" w:rsidR="009B569F" w:rsidRDefault="009B569F">
      <w:pPr>
        <w:pStyle w:val="LBBodyText1"/>
        <w:keepNext/>
        <w:spacing w:before="0" w:after="0"/>
        <w:jc w:val="center"/>
        <w:rPr>
          <w:szCs w:val="22"/>
        </w:rPr>
      </w:pPr>
    </w:p>
    <w:p w14:paraId="0DB0DB26" w14:textId="77777777" w:rsidR="009B569F" w:rsidRDefault="00D13DB9">
      <w:pPr>
        <w:keepNext/>
        <w:jc w:val="center"/>
        <w:rPr>
          <w:rFonts w:eastAsia="Times New Roman"/>
          <w:color w:val="1A1A1A"/>
          <w:lang w:eastAsia="ru-RU"/>
        </w:rPr>
      </w:pPr>
      <w:r>
        <w:rPr>
          <w:b/>
        </w:rPr>
        <w:t xml:space="preserve">            ОПИСАНИЕ ОБЪЕКТА ЗАКУПКИ</w:t>
      </w:r>
    </w:p>
    <w:p w14:paraId="54D3E777" w14:textId="77777777" w:rsidR="009B569F" w:rsidRDefault="009B569F">
      <w:pPr>
        <w:shd w:val="clear" w:color="auto" w:fill="FFFFFF"/>
        <w:tabs>
          <w:tab w:val="left" w:pos="567"/>
          <w:tab w:val="left" w:pos="993"/>
        </w:tabs>
        <w:jc w:val="center"/>
        <w:rPr>
          <w:b/>
          <w:bCs/>
          <w:sz w:val="24"/>
          <w:szCs w:val="24"/>
        </w:rPr>
      </w:pPr>
    </w:p>
    <w:p w14:paraId="6063B5F1" w14:textId="77777777" w:rsidR="009B569F" w:rsidRDefault="00D13DB9">
      <w:pPr>
        <w:numPr>
          <w:ilvl w:val="0"/>
          <w:numId w:val="77"/>
        </w:numPr>
        <w:shd w:val="clear" w:color="auto" w:fill="FFFFFF"/>
        <w:tabs>
          <w:tab w:val="left" w:pos="567"/>
          <w:tab w:val="left" w:pos="993"/>
        </w:tabs>
        <w:spacing w:after="200" w:line="276" w:lineRule="auto"/>
        <w:ind w:left="0" w:firstLine="567"/>
        <w:jc w:val="center"/>
        <w:rPr>
          <w:rFonts w:eastAsia="Times New Roman"/>
          <w:b/>
        </w:rPr>
      </w:pPr>
      <w:r>
        <w:rPr>
          <w:rFonts w:eastAsia="Times New Roman"/>
          <w:b/>
        </w:rPr>
        <w:t>ОБЩИЕ ТРЕБОВАНИЯ</w:t>
      </w:r>
    </w:p>
    <w:p w14:paraId="6C47C619" w14:textId="77777777" w:rsidR="009B569F" w:rsidRDefault="00D13DB9">
      <w:pPr>
        <w:shd w:val="clear" w:color="auto" w:fill="FFFFFF"/>
        <w:tabs>
          <w:tab w:val="left" w:pos="567"/>
          <w:tab w:val="left" w:pos="993"/>
        </w:tabs>
        <w:ind w:firstLine="567"/>
        <w:rPr>
          <w:rFonts w:eastAsia="Times New Roman"/>
          <w:b/>
          <w:bCs/>
        </w:rPr>
      </w:pPr>
      <w:r>
        <w:rPr>
          <w:rFonts w:eastAsia="Times New Roman"/>
          <w:b/>
          <w:bCs/>
        </w:rPr>
        <w:t xml:space="preserve">1.1. Предмет закупки </w:t>
      </w:r>
    </w:p>
    <w:p w14:paraId="1887AE56" w14:textId="77777777" w:rsidR="009B569F" w:rsidRDefault="00D13DB9">
      <w:pPr>
        <w:shd w:val="clear" w:color="auto" w:fill="FFFFFF"/>
        <w:tabs>
          <w:tab w:val="left" w:pos="567"/>
          <w:tab w:val="left" w:pos="993"/>
        </w:tabs>
        <w:ind w:firstLine="567"/>
        <w:rPr>
          <w:rFonts w:eastAsia="Times New Roman"/>
        </w:rPr>
      </w:pPr>
      <w:r>
        <w:rPr>
          <w:rFonts w:eastAsia="Times New Roman"/>
        </w:rPr>
        <w:t xml:space="preserve">1.1.1. Предметом настоящей закупки является </w:t>
      </w:r>
      <w:r>
        <w:rPr>
          <w:rFonts w:eastAsia="Times New Roman"/>
          <w:b/>
          <w:bCs/>
        </w:rPr>
        <w:t xml:space="preserve">поставка мебели для общежития филиала ГБПОУ Центр НПМР ЛО по адресу: Ленинградская область, г. Выборг, ул. Ленинградское шоссе, д. 26а. </w:t>
      </w:r>
      <w:r>
        <w:rPr>
          <w:rFonts w:eastAsia="Times New Roman"/>
        </w:rPr>
        <w:t>Характеристики Товара указаны в Приложении к Описанию объекта закупки.</w:t>
      </w:r>
    </w:p>
    <w:p w14:paraId="2837D975" w14:textId="77777777" w:rsidR="009B569F" w:rsidRDefault="00D13DB9">
      <w:pPr>
        <w:keepNext/>
        <w:ind w:left="360"/>
        <w:rPr>
          <w:rFonts w:eastAsia="MS Mincho"/>
          <w:bCs/>
        </w:rPr>
      </w:pPr>
      <w:r>
        <w:rPr>
          <w:rFonts w:eastAsia="MS Mincho"/>
          <w:bCs/>
        </w:rPr>
        <w:t>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w:t>
      </w:r>
    </w:p>
    <w:p w14:paraId="019E2A89" w14:textId="77777777" w:rsidR="009B569F" w:rsidRDefault="00D13DB9">
      <w:pPr>
        <w:keepNext/>
        <w:ind w:left="360"/>
        <w:rPr>
          <w:rFonts w:eastAsia="MS Mincho"/>
          <w:bCs/>
        </w:rPr>
      </w:pPr>
      <w:r>
        <w:rPr>
          <w:rFonts w:eastAsia="MS Mincho"/>
          <w:bCs/>
        </w:rPr>
        <w:t xml:space="preserve">    </w:t>
      </w:r>
      <w:bookmarkStart w:id="34" w:name="_Hlk238470718"/>
      <w:r>
        <w:rPr>
          <w:rFonts w:eastAsia="MS Mincho"/>
          <w:bCs/>
        </w:rPr>
        <w:t xml:space="preserve"> 31.09.11.110-</w:t>
      </w:r>
      <w:r>
        <w:t xml:space="preserve"> </w:t>
      </w:r>
      <w:r>
        <w:rPr>
          <w:rFonts w:eastAsia="MS Mincho"/>
          <w:bCs/>
        </w:rPr>
        <w:t>«Кровати металлические»;</w:t>
      </w:r>
      <w:bookmarkEnd w:id="34"/>
    </w:p>
    <w:p w14:paraId="2BD272C2" w14:textId="77777777" w:rsidR="009B569F" w:rsidRDefault="00D13DB9">
      <w:pPr>
        <w:keepNext/>
        <w:ind w:left="360"/>
        <w:rPr>
          <w:rFonts w:eastAsia="MS Mincho"/>
          <w:bCs/>
        </w:rPr>
      </w:pPr>
      <w:r>
        <w:rPr>
          <w:rFonts w:eastAsia="MS Mincho"/>
          <w:bCs/>
        </w:rPr>
        <w:t xml:space="preserve">     31.03.12.120- «Матрасы беспружинные»;</w:t>
      </w:r>
    </w:p>
    <w:p w14:paraId="43893DAA" w14:textId="77777777" w:rsidR="009B569F" w:rsidRDefault="00D13DB9">
      <w:pPr>
        <w:keepNext/>
        <w:ind w:left="360"/>
        <w:rPr>
          <w:rFonts w:eastAsia="MS Mincho"/>
          <w:bCs/>
        </w:rPr>
      </w:pPr>
      <w:r>
        <w:rPr>
          <w:rFonts w:eastAsia="MS Mincho"/>
          <w:bCs/>
        </w:rPr>
        <w:t xml:space="preserve">     31.09.12.124- «Тумбы деревянные для спальни».</w:t>
      </w:r>
    </w:p>
    <w:p w14:paraId="030F8927" w14:textId="77777777" w:rsidR="009B569F" w:rsidRDefault="00D13DB9">
      <w:pPr>
        <w:shd w:val="clear" w:color="auto" w:fill="FFFFFF"/>
        <w:tabs>
          <w:tab w:val="left" w:pos="567"/>
          <w:tab w:val="left" w:pos="993"/>
        </w:tabs>
        <w:ind w:firstLine="567"/>
        <w:rPr>
          <w:rFonts w:eastAsia="Times New Roman"/>
          <w:b/>
          <w:bCs/>
        </w:rPr>
      </w:pPr>
      <w:r>
        <w:rPr>
          <w:rFonts w:eastAsia="Times New Roman"/>
          <w:b/>
          <w:bCs/>
        </w:rPr>
        <w:t>1.2. Место, условия и сроки (период) поставки Товара</w:t>
      </w:r>
    </w:p>
    <w:p w14:paraId="060D45A2" w14:textId="77777777" w:rsidR="009B569F" w:rsidRDefault="00D13DB9">
      <w:pPr>
        <w:shd w:val="clear" w:color="auto" w:fill="FFFFFF"/>
        <w:tabs>
          <w:tab w:val="left" w:pos="567"/>
          <w:tab w:val="left" w:pos="993"/>
        </w:tabs>
        <w:ind w:firstLine="567"/>
        <w:rPr>
          <w:b/>
          <w:bCs/>
        </w:rPr>
      </w:pPr>
      <w:r>
        <w:rPr>
          <w:rFonts w:eastAsia="Times New Roman"/>
        </w:rPr>
        <w:t>1.2.1. Поставщик осуществляет поставку Товара, включая доставку Товара, сборку Товара, погрузочно-разгрузочные работы, подъём на необходимый этаж и в определённое помещение (при необходимости) за свой счёт и своими силами по адресам:</w:t>
      </w:r>
    </w:p>
    <w:p w14:paraId="46350EA0" w14:textId="77777777" w:rsidR="009B569F" w:rsidRDefault="00D13DB9">
      <w:pPr>
        <w:ind w:firstLine="567"/>
        <w:rPr>
          <w:b/>
          <w:bCs/>
        </w:rPr>
      </w:pPr>
      <w:r>
        <w:rPr>
          <w:b/>
          <w:bCs/>
        </w:rPr>
        <w:t>- 188800, Ленинградская область, г. Выборг, Ленинградское шоссе, д. 26 а.</w:t>
      </w:r>
    </w:p>
    <w:p w14:paraId="7C7EF87D" w14:textId="77777777" w:rsidR="009B569F" w:rsidRDefault="00D13DB9">
      <w:pPr>
        <w:ind w:firstLine="567"/>
      </w:pPr>
      <w:r>
        <w:rPr>
          <w:rFonts w:eastAsia="CIDFont+F2"/>
        </w:rPr>
        <w:t xml:space="preserve">Товар поставляется в рабочее время Заказчика: с понедельника по пятницу (включительно), с 09 часов 00 минут до 17 часов 00 минут. </w:t>
      </w:r>
    </w:p>
    <w:p w14:paraId="2E0FC54D" w14:textId="77777777" w:rsidR="009B569F" w:rsidRDefault="00D13DB9">
      <w:pPr>
        <w:ind w:firstLine="567"/>
        <w:rPr>
          <w:rFonts w:eastAsia="Times New Roman"/>
        </w:rPr>
      </w:pPr>
      <w:r>
        <w:rPr>
          <w:rFonts w:eastAsia="Times New Roman"/>
        </w:rPr>
        <w:t xml:space="preserve">1.2.2. </w:t>
      </w:r>
      <w:r>
        <w:rPr>
          <w:rFonts w:eastAsia="CIDFont+F2"/>
        </w:rPr>
        <w:t xml:space="preserve">Срок поставки Товара: с даты заключения Контракта Сторонами </w:t>
      </w:r>
      <w:r>
        <w:rPr>
          <w:lang w:eastAsia="ru-RU"/>
        </w:rPr>
        <w:t>в течение 30 (</w:t>
      </w:r>
      <w:r>
        <w:t>Тридцати</w:t>
      </w:r>
      <w:r>
        <w:rPr>
          <w:lang w:eastAsia="ru-RU"/>
        </w:rPr>
        <w:t>) календарных дней.</w:t>
      </w:r>
      <w:r>
        <w:rPr>
          <w:rFonts w:eastAsia="Times New Roman"/>
        </w:rPr>
        <w:t xml:space="preserve"> </w:t>
      </w:r>
    </w:p>
    <w:p w14:paraId="2E10F869" w14:textId="77777777" w:rsidR="009B569F" w:rsidRDefault="00D13DB9">
      <w:pPr>
        <w:ind w:firstLine="567"/>
        <w:rPr>
          <w:rFonts w:eastAsia="Times New Roman"/>
          <w:color w:val="FF0000"/>
        </w:rPr>
      </w:pPr>
      <w:r>
        <w:rPr>
          <w:rFonts w:eastAsia="Times New Roman"/>
        </w:rPr>
        <w:t xml:space="preserve">1.2.3. Поставщик не позднее чем за 48 часов до даты поставки Товара уведомляет о дате и времени поставки по телефону: </w:t>
      </w:r>
      <w:r>
        <w:t>8 (81378) 30 310</w:t>
      </w:r>
      <w:r>
        <w:rPr>
          <w:rFonts w:eastAsia="Times New Roman"/>
        </w:rPr>
        <w:t xml:space="preserve">, либо путем отправки сообщения по электронной почте.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14" w:tooltip="http://ntyfakova@med-lo.ru" w:history="1">
        <w:r>
          <w:rPr>
            <w:rStyle w:val="affe"/>
          </w:rPr>
          <w:t>ntyfakova@med-lo.ru</w:t>
        </w:r>
      </w:hyperlink>
      <w:r>
        <w:rPr>
          <w:b/>
          <w:bCs/>
        </w:rPr>
        <w:t xml:space="preserve"> </w:t>
      </w:r>
      <w:r>
        <w:t>.</w:t>
      </w:r>
    </w:p>
    <w:p w14:paraId="5C169B06" w14:textId="77777777" w:rsidR="009B569F" w:rsidRDefault="00D13DB9">
      <w:pPr>
        <w:shd w:val="clear" w:color="auto" w:fill="FFFFFF"/>
        <w:tabs>
          <w:tab w:val="left" w:pos="567"/>
          <w:tab w:val="left" w:pos="993"/>
        </w:tabs>
        <w:ind w:firstLine="567"/>
        <w:rPr>
          <w:lang w:eastAsia="zh-CN"/>
        </w:rPr>
      </w:pPr>
      <w:r>
        <w:rPr>
          <w:lang w:eastAsia="zh-CN"/>
        </w:rPr>
        <w:t xml:space="preserve">1.2.5. </w:t>
      </w:r>
      <w:r>
        <w:rPr>
          <w:rFonts w:eastAsia="Times New Roman"/>
        </w:rPr>
        <w:t>В случае привлечения Поставщиком третьих лиц, за действия третьих лиц материальную и иную ответственность несет Поставщик;</w:t>
      </w:r>
    </w:p>
    <w:p w14:paraId="6A462EF0" w14:textId="77777777" w:rsidR="009B569F" w:rsidRDefault="009B569F">
      <w:pPr>
        <w:shd w:val="clear" w:color="auto" w:fill="FFFFFF"/>
        <w:tabs>
          <w:tab w:val="left" w:pos="567"/>
          <w:tab w:val="left" w:pos="993"/>
        </w:tabs>
        <w:ind w:firstLine="567"/>
        <w:rPr>
          <w:sz w:val="12"/>
          <w:szCs w:val="12"/>
          <w:lang w:eastAsia="zh-CN"/>
        </w:rPr>
      </w:pPr>
    </w:p>
    <w:p w14:paraId="21838D66" w14:textId="77777777" w:rsidR="009B569F" w:rsidRDefault="00D13DB9">
      <w:pPr>
        <w:shd w:val="clear" w:color="auto" w:fill="FFFFFF"/>
        <w:tabs>
          <w:tab w:val="left" w:pos="567"/>
        </w:tabs>
        <w:jc w:val="center"/>
        <w:rPr>
          <w:rFonts w:eastAsia="Times New Roman"/>
          <w:b/>
          <w:bCs/>
        </w:rPr>
      </w:pPr>
      <w:r>
        <w:rPr>
          <w:rFonts w:eastAsia="Times New Roman"/>
          <w:b/>
          <w:bCs/>
        </w:rPr>
        <w:t>2. ТРЕБОВАНИЯ К ПОСТАВЛЯЕМОМУ ТОВАРУ, ПРЕДМЕТУ ЗАКУПКИ</w:t>
      </w:r>
    </w:p>
    <w:p w14:paraId="4ED43E39" w14:textId="77777777" w:rsidR="009B569F" w:rsidRDefault="00D13DB9">
      <w:pPr>
        <w:shd w:val="clear" w:color="auto" w:fill="FFFFFF"/>
        <w:tabs>
          <w:tab w:val="left" w:pos="567"/>
        </w:tabs>
        <w:rPr>
          <w:rFonts w:eastAsia="Times New Roman"/>
          <w:b/>
          <w:bCs/>
        </w:rPr>
      </w:pPr>
      <w:r>
        <w:rPr>
          <w:rFonts w:eastAsia="Times New Roman"/>
          <w:b/>
          <w:bCs/>
        </w:rPr>
        <w:tab/>
        <w:t>2.1. Требования к функциональным, техническим, количественным и качественным характеристикам, эксплуатационным характеристикам объекта закупки:</w:t>
      </w:r>
    </w:p>
    <w:p w14:paraId="3F63E514" w14:textId="77777777" w:rsidR="009B569F" w:rsidRDefault="00D13DB9">
      <w:pPr>
        <w:shd w:val="clear" w:color="auto" w:fill="FFFFFF"/>
        <w:tabs>
          <w:tab w:val="left" w:pos="567"/>
        </w:tabs>
        <w:rPr>
          <w:rFonts w:eastAsia="Times New Roman"/>
        </w:rPr>
      </w:pPr>
      <w:r>
        <w:rPr>
          <w:rFonts w:eastAsia="Times New Roman"/>
        </w:rPr>
        <w:tab/>
        <w:t>2.1.1. Требования к функциональным, техническим, количественным и качественным характеристикам, эксплуатационным характеристикам объекта закупки приведены в Приложении к Описанию объекта закупки, являющимся его неотъемлемой частью.</w:t>
      </w:r>
    </w:p>
    <w:p w14:paraId="7657F7F8" w14:textId="77777777" w:rsidR="009B569F" w:rsidRDefault="00D13DB9">
      <w:pPr>
        <w:shd w:val="clear" w:color="auto" w:fill="FFFFFF"/>
        <w:tabs>
          <w:tab w:val="left" w:pos="567"/>
        </w:tabs>
        <w:rPr>
          <w:rFonts w:eastAsia="Times New Roman"/>
        </w:rPr>
      </w:pPr>
      <w:r>
        <w:rPr>
          <w:rFonts w:eastAsia="Times New Roman"/>
        </w:rPr>
        <w:tab/>
        <w:t>2.1.2. Качество поставляемого Товара должно соответствовать техническим условиям и требованиям, предъявленным к качеству данного вида Товара.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к Описанию объекта закупки.</w:t>
      </w:r>
    </w:p>
    <w:p w14:paraId="27D0DEC7" w14:textId="77777777" w:rsidR="009B569F" w:rsidRDefault="00D13DB9">
      <w:pPr>
        <w:shd w:val="clear" w:color="auto" w:fill="FFFFFF"/>
        <w:tabs>
          <w:tab w:val="left" w:pos="567"/>
        </w:tabs>
        <w:rPr>
          <w:rFonts w:eastAsia="Times New Roman"/>
        </w:rPr>
      </w:pPr>
      <w:r>
        <w:rPr>
          <w:rFonts w:eastAsia="Times New Roman"/>
        </w:rPr>
        <w:tab/>
        <w:t>2.1.3. Количество (объём) поставляемого Поставщиком Товара должно соответствовать количеству Товара, указанному в «Требованиях к значениям показателей (характеристик) товара, позволяющие определить соответствие установленным Заказчиком требованиям», являющихся Приложением к Описанию объекта закупки.</w:t>
      </w:r>
    </w:p>
    <w:p w14:paraId="12FF5189" w14:textId="77777777" w:rsidR="009B569F" w:rsidRDefault="00D13DB9">
      <w:pPr>
        <w:shd w:val="clear" w:color="auto" w:fill="FFFFFF"/>
        <w:tabs>
          <w:tab w:val="left" w:pos="567"/>
        </w:tabs>
        <w:rPr>
          <w:rFonts w:eastAsia="Times New Roman"/>
        </w:rPr>
      </w:pPr>
      <w:r>
        <w:rPr>
          <w:rFonts w:eastAsia="Times New Roman"/>
        </w:rPr>
        <w:tab/>
        <w:t>2.1.4. Поставщик не имеет права изменять указанное количество Товара.</w:t>
      </w:r>
    </w:p>
    <w:p w14:paraId="67E7B50E" w14:textId="77777777" w:rsidR="009B569F" w:rsidRDefault="00D13DB9">
      <w:pPr>
        <w:shd w:val="clear" w:color="auto" w:fill="FFFFFF"/>
        <w:tabs>
          <w:tab w:val="left" w:pos="567"/>
        </w:tabs>
        <w:rPr>
          <w:rFonts w:eastAsia="Times New Roman"/>
        </w:rPr>
      </w:pPr>
      <w:r>
        <w:rPr>
          <w:rFonts w:eastAsia="Times New Roman"/>
        </w:rPr>
        <w:tab/>
        <w:t xml:space="preserve">2.1.5.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не должен находиться в залоге, под арестом, не должен являться предметом каких-либо иных сделок </w:t>
      </w:r>
      <w:r>
        <w:rPr>
          <w:rFonts w:eastAsia="Times New Roman"/>
        </w:rPr>
        <w:lastRenderedPageBreak/>
        <w:t xml:space="preserve">и споров, ограничивающих право Поставщика на его передачу Заказчику, Товар должен быть полностью и надлежащим образом оформлен для продажи его на территории Российской Федерации. </w:t>
      </w:r>
    </w:p>
    <w:p w14:paraId="3F19D472" w14:textId="77777777" w:rsidR="009B569F" w:rsidRDefault="00D13DB9">
      <w:pPr>
        <w:shd w:val="clear" w:color="auto" w:fill="FFFFFF"/>
        <w:tabs>
          <w:tab w:val="left" w:pos="567"/>
        </w:tabs>
        <w:rPr>
          <w:rFonts w:eastAsia="Times New Roman"/>
        </w:rPr>
      </w:pPr>
      <w:r>
        <w:rPr>
          <w:rFonts w:eastAsia="Times New Roman"/>
        </w:rPr>
        <w:tab/>
        <w:t>2.1.6.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5CF7E4A4" w14:textId="77777777" w:rsidR="009B569F" w:rsidRDefault="00D13DB9">
      <w:pPr>
        <w:shd w:val="clear" w:color="auto" w:fill="FFFFFF"/>
        <w:tabs>
          <w:tab w:val="left" w:pos="567"/>
        </w:tabs>
        <w:rPr>
          <w:rFonts w:eastAsia="Times New Roman"/>
        </w:rPr>
      </w:pPr>
      <w:r>
        <w:rPr>
          <w:rFonts w:eastAsia="Times New Roman"/>
        </w:rPr>
        <w:tab/>
        <w:t>2.1.7.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D0B4F81" w14:textId="77777777" w:rsidR="009B569F" w:rsidRDefault="00D13DB9">
      <w:pPr>
        <w:shd w:val="clear" w:color="auto" w:fill="FFFFFF"/>
        <w:tabs>
          <w:tab w:val="left" w:pos="567"/>
        </w:tabs>
        <w:rPr>
          <w:rFonts w:eastAsia="Times New Roman"/>
        </w:rPr>
      </w:pPr>
      <w:r>
        <w:rPr>
          <w:rFonts w:eastAsia="Times New Roman"/>
        </w:rPr>
        <w:tab/>
        <w:t>2.1.8. Товар должен быть пригодным для целей, для которых Товар такого рода обычно используется, и соответствовать «Требованиям к значениям показателей (характеристик) товара, позволяющие определить соответствие установленным Заказчиком требованиям», являющихся Приложением к Описанию объекта закупки.</w:t>
      </w:r>
    </w:p>
    <w:p w14:paraId="25F5DF3B" w14:textId="77777777" w:rsidR="009B569F" w:rsidRDefault="00D13DB9">
      <w:pPr>
        <w:shd w:val="clear" w:color="auto" w:fill="FFFFFF"/>
        <w:tabs>
          <w:tab w:val="left" w:pos="567"/>
        </w:tabs>
        <w:rPr>
          <w:rFonts w:eastAsia="Times New Roman"/>
        </w:rPr>
      </w:pPr>
      <w:r>
        <w:rPr>
          <w:rFonts w:eastAsia="Times New Roman"/>
        </w:rPr>
        <w:tab/>
        <w:t>2.1.9.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6481AC54" w14:textId="77777777" w:rsidR="009B569F" w:rsidRDefault="00D13DB9">
      <w:pPr>
        <w:shd w:val="clear" w:color="auto" w:fill="FFFFFF"/>
        <w:tabs>
          <w:tab w:val="left" w:pos="567"/>
        </w:tabs>
        <w:rPr>
          <w:rFonts w:eastAsia="Times New Roman"/>
        </w:rPr>
      </w:pPr>
      <w:r>
        <w:rPr>
          <w:rFonts w:eastAsia="Times New Roman"/>
        </w:rPr>
        <w:tab/>
        <w:t>2.1.10. 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5DBD00CF" w14:textId="77777777" w:rsidR="009B569F" w:rsidRDefault="00D13DB9">
      <w:pPr>
        <w:shd w:val="clear" w:color="auto" w:fill="FFFFFF"/>
        <w:tabs>
          <w:tab w:val="left" w:pos="567"/>
        </w:tabs>
        <w:rPr>
          <w:rFonts w:eastAsia="Times New Roman"/>
        </w:rPr>
      </w:pPr>
      <w:r>
        <w:rPr>
          <w:rFonts w:eastAsia="Times New Roman"/>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36D4ED6D" w14:textId="77777777" w:rsidR="009B569F" w:rsidRDefault="009B569F">
      <w:pPr>
        <w:shd w:val="clear" w:color="auto" w:fill="FFFFFF"/>
        <w:tabs>
          <w:tab w:val="left" w:pos="567"/>
        </w:tabs>
        <w:rPr>
          <w:rFonts w:eastAsia="Times New Roman"/>
          <w:sz w:val="12"/>
          <w:szCs w:val="12"/>
        </w:rPr>
      </w:pPr>
    </w:p>
    <w:p w14:paraId="21A53B7A" w14:textId="77777777" w:rsidR="009B569F" w:rsidRDefault="00D13DB9">
      <w:pPr>
        <w:shd w:val="clear" w:color="auto" w:fill="FFFFFF"/>
        <w:tabs>
          <w:tab w:val="left" w:pos="567"/>
        </w:tabs>
        <w:rPr>
          <w:rFonts w:eastAsia="Times New Roman"/>
          <w:b/>
          <w:bCs/>
        </w:rPr>
      </w:pPr>
      <w:r>
        <w:rPr>
          <w:rFonts w:eastAsia="Times New Roman"/>
          <w:b/>
          <w:bCs/>
        </w:rPr>
        <w:tab/>
        <w:t>2.2. Требования к таре и упаковке</w:t>
      </w:r>
    </w:p>
    <w:p w14:paraId="5AE778BB" w14:textId="77777777" w:rsidR="009B569F" w:rsidRDefault="00D13DB9">
      <w:pPr>
        <w:shd w:val="clear" w:color="auto" w:fill="FFFFFF"/>
        <w:tabs>
          <w:tab w:val="left" w:pos="567"/>
        </w:tabs>
        <w:rPr>
          <w:rFonts w:eastAsia="Times New Roman"/>
        </w:rPr>
      </w:pPr>
      <w:r>
        <w:rPr>
          <w:rFonts w:eastAsia="Times New Roman"/>
        </w:rPr>
        <w:tab/>
        <w:t>2.2.1. Упаковка и маркировка Товара должны соответствовать требованиям действующего законодательства Российской Федерации, в том числе стандартам и регламентам, действующим на территории Российской Федерации.</w:t>
      </w:r>
    </w:p>
    <w:p w14:paraId="7D0F8DB9" w14:textId="77777777" w:rsidR="009B569F" w:rsidRDefault="00D13DB9">
      <w:pPr>
        <w:shd w:val="clear" w:color="auto" w:fill="FFFFFF"/>
        <w:tabs>
          <w:tab w:val="left" w:pos="567"/>
        </w:tabs>
        <w:rPr>
          <w:rFonts w:eastAsia="Times New Roman"/>
        </w:rPr>
      </w:pPr>
      <w:r>
        <w:rPr>
          <w:rFonts w:eastAsia="Times New Roman"/>
        </w:rPr>
        <w:tab/>
        <w:t>2.2.2. Упаковка и маркировка Товара должна соответствовать требованиям законодательства Российской Федерации и содержать следующую информацию: наименование предприятия-производителя, юридический адрес изготовителя, наименование Товара, размер тары, дата изготовления, условия и срок хранения.</w:t>
      </w:r>
    </w:p>
    <w:p w14:paraId="58BCF2B5" w14:textId="77777777" w:rsidR="009B569F" w:rsidRDefault="00D13DB9">
      <w:pPr>
        <w:shd w:val="clear" w:color="auto" w:fill="FFFFFF"/>
        <w:tabs>
          <w:tab w:val="left" w:pos="567"/>
        </w:tabs>
        <w:rPr>
          <w:rFonts w:eastAsia="Times New Roman"/>
        </w:rPr>
      </w:pPr>
      <w:r>
        <w:rPr>
          <w:rFonts w:eastAsia="Times New Roman"/>
        </w:rPr>
        <w:tab/>
        <w:t>2.2.3. Товар поставляется в упаковке изготовителя, не является предметом иных договорных (контрактных) обязательств и быть свободным от прав и претензий третьих лиц.</w:t>
      </w:r>
    </w:p>
    <w:p w14:paraId="63B7F75F" w14:textId="77777777" w:rsidR="009B569F" w:rsidRDefault="00D13DB9">
      <w:pPr>
        <w:shd w:val="clear" w:color="auto" w:fill="FFFFFF"/>
        <w:tabs>
          <w:tab w:val="left" w:pos="567"/>
        </w:tabs>
        <w:rPr>
          <w:rFonts w:eastAsia="Times New Roman"/>
        </w:rPr>
      </w:pPr>
      <w:r>
        <w:rPr>
          <w:rFonts w:eastAsia="Times New Roman"/>
        </w:rPr>
        <w:tab/>
        <w:t>2.2.4. Товар поставляется Поставщиком в оригинальной недеформированной заводской упаковке, с сохранением всех защитных знаков Производителя, которая должна обеспечивать его сохранность, товарный вид, предохранять от всякого рода повреждений при транспортировке и погрузочно-разгрузочных работах. Упаковка и маркировка Товара должны содержать все признаки оригинальности, предусмотренные его Производителем.</w:t>
      </w:r>
    </w:p>
    <w:p w14:paraId="2399EDC0" w14:textId="77777777" w:rsidR="009B569F" w:rsidRDefault="00D13DB9">
      <w:pPr>
        <w:shd w:val="clear" w:color="auto" w:fill="FFFFFF"/>
        <w:tabs>
          <w:tab w:val="left" w:pos="567"/>
        </w:tabs>
        <w:rPr>
          <w:rFonts w:eastAsia="Times New Roman"/>
        </w:rPr>
      </w:pPr>
      <w:r>
        <w:rPr>
          <w:rFonts w:eastAsia="Times New Roman"/>
        </w:rPr>
        <w:tab/>
        <w:t>2.2.5. Поставка Товара должна осуществляться в упаковке, способной предотвратить повреждение или порчу во время перевозки к месту доставки. Упаковка должна быть прочной, сухой. Тара и упаковка Поставщику не возвращаются.</w:t>
      </w:r>
    </w:p>
    <w:p w14:paraId="6342AA5A" w14:textId="77777777" w:rsidR="009B569F" w:rsidRDefault="00D13DB9">
      <w:pPr>
        <w:shd w:val="clear" w:color="auto" w:fill="FFFFFF"/>
        <w:tabs>
          <w:tab w:val="left" w:pos="567"/>
        </w:tabs>
        <w:rPr>
          <w:rFonts w:eastAsia="Times New Roman"/>
        </w:rPr>
      </w:pPr>
      <w:r>
        <w:rPr>
          <w:rFonts w:eastAsia="Times New Roman"/>
        </w:rPr>
        <w:tab/>
        <w:t>2.2.6.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F8E231A" w14:textId="77777777" w:rsidR="009B569F" w:rsidRDefault="00D13DB9">
      <w:pPr>
        <w:shd w:val="clear" w:color="auto" w:fill="FFFFFF"/>
        <w:tabs>
          <w:tab w:val="left" w:pos="567"/>
        </w:tabs>
        <w:rPr>
          <w:rFonts w:eastAsia="Times New Roman"/>
        </w:rPr>
      </w:pPr>
      <w:r>
        <w:rPr>
          <w:rFonts w:eastAsia="Times New Roman"/>
        </w:rPr>
        <w:tab/>
        <w:t>2.2.7. Упаковка Товара, имеющая внешние дефекты (помятость, надрывы, царапины, отсутствие этикетки, маркировки и т.д.),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счёт исполнения обязательств по Контракту.</w:t>
      </w:r>
    </w:p>
    <w:p w14:paraId="5AE55F35" w14:textId="77777777" w:rsidR="009B569F" w:rsidRDefault="009B569F">
      <w:pPr>
        <w:shd w:val="clear" w:color="auto" w:fill="FFFFFF"/>
        <w:tabs>
          <w:tab w:val="left" w:pos="567"/>
          <w:tab w:val="left" w:pos="993"/>
        </w:tabs>
        <w:ind w:firstLine="567"/>
      </w:pPr>
    </w:p>
    <w:p w14:paraId="2C824806" w14:textId="77777777" w:rsidR="009B569F" w:rsidRDefault="00D13DB9">
      <w:pPr>
        <w:shd w:val="clear" w:color="auto" w:fill="FFFFFF"/>
        <w:tabs>
          <w:tab w:val="left" w:pos="567"/>
          <w:tab w:val="left" w:pos="993"/>
        </w:tabs>
        <w:rPr>
          <w:rFonts w:eastAsia="Times New Roman"/>
        </w:rPr>
      </w:pPr>
      <w:bookmarkStart w:id="35" w:name="_Toc384305594"/>
      <w:bookmarkStart w:id="36" w:name="_Toc384305700"/>
      <w:bookmarkStart w:id="37" w:name="_Toc432974900"/>
      <w:r>
        <w:rPr>
          <w:rFonts w:eastAsia="Times New Roman"/>
          <w:b/>
        </w:rPr>
        <w:tab/>
        <w:t>2.3. Требования к гарантии качества Товара, а также требования к гарантийному сроку и (или) объёму предоставления гарантий их качества</w:t>
      </w:r>
    </w:p>
    <w:p w14:paraId="1D11EADE" w14:textId="77777777" w:rsidR="009B569F" w:rsidRDefault="00D13DB9">
      <w:pPr>
        <w:numPr>
          <w:ilvl w:val="2"/>
          <w:numId w:val="78"/>
        </w:numPr>
        <w:shd w:val="clear" w:color="auto" w:fill="FFFFFF"/>
        <w:tabs>
          <w:tab w:val="left" w:pos="567"/>
          <w:tab w:val="left" w:pos="993"/>
        </w:tabs>
        <w:spacing w:after="200" w:line="276" w:lineRule="auto"/>
        <w:ind w:left="0" w:firstLine="570"/>
        <w:jc w:val="left"/>
        <w:rPr>
          <w:rFonts w:eastAsia="Times New Roman"/>
        </w:rPr>
      </w:pPr>
      <w:r>
        <w:rPr>
          <w:rFonts w:eastAsia="Times New Roman"/>
        </w:rPr>
        <w:t>Поставщик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14:paraId="536C1493"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lastRenderedPageBreak/>
        <w:t>Наличие недостатков в поставленном Товаре может устанавливаться Заказчиком и/или иными контролирующими органами в течение срока поставки Товара.</w:t>
      </w:r>
    </w:p>
    <w:p w14:paraId="745E21A4"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При обнаружении недостатков в Товаре Поставщик в срок, установленный Заказчиком, обязан безвозмездно устранить указанные недостатки, а также возместить Заказчику причиненные убытки.</w:t>
      </w:r>
    </w:p>
    <w:p w14:paraId="5A3D9367"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Срок гарантии на Товар соответствует гарантийному сроку, предоставляемому производителем, но не менее 12 месяцев от даты подписания Сторонами документа о приемке.</w:t>
      </w:r>
    </w:p>
    <w:p w14:paraId="074CB5F5"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 xml:space="preserve">Гарантийный срок Товара исчисляется в порядке, установленном действующим Гражданским Кодексом Российской Федерации (на основании ст. 471 ГК РФ) </w:t>
      </w:r>
    </w:p>
    <w:p w14:paraId="24ED1BD2"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Поставляемый товар должен быть новым Товаром и не был в употреблении; поставляемый по Контракту Товар находится у него во владении на законном основании, свободен от прав третьих лиц, не заложен и не находится под арестом; по показателям качества и безопасности поставляемый Товар должен соответствовать существующим международным стандартам и государственным стандартам Российской Федерации, нормативным документам Российской Федерации, а также условиям Контракта. Не допускается к поставке Товар, не прошедший регистрацию на территории Российской Федерации; при производстве Товара были применены качественные материалы, и было обеспечено надлежащее техническое исполнение; транспортировка Товара производится в строгом соответствии с установленными правилами и стандартами, применяемыми для данного рода Товара.</w:t>
      </w:r>
    </w:p>
    <w:p w14:paraId="37511A63" w14:textId="77777777" w:rsidR="009B569F" w:rsidRDefault="00D13DB9">
      <w:pPr>
        <w:numPr>
          <w:ilvl w:val="2"/>
          <w:numId w:val="78"/>
        </w:numPr>
        <w:shd w:val="clear" w:color="auto" w:fill="FFFFFF"/>
        <w:tabs>
          <w:tab w:val="left" w:pos="567"/>
          <w:tab w:val="left" w:pos="993"/>
        </w:tabs>
        <w:ind w:left="0" w:firstLine="570"/>
        <w:jc w:val="left"/>
        <w:rPr>
          <w:rFonts w:eastAsia="Times New Roman"/>
        </w:rPr>
      </w:pPr>
      <w:r>
        <w:rPr>
          <w:rFonts w:eastAsia="Times New Roman"/>
        </w:rPr>
        <w:t>В случае если в течение гарантийного срока,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и эксплуатации, Заказчик вправе потребовать от Поставщика безвозмездного устранения недостатков.</w:t>
      </w:r>
    </w:p>
    <w:p w14:paraId="3D6E0C4D"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Если в период гарантийного срока Товара обнаружатся недостатки или дефекты, то Поставщик обязан устранить их за свой счет в сроки, согласованные Сторонами и зафиксированные в рекламационном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41DAB2A0"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В случае необходимости замены, переустановки Товара ненадлежащего качества в срок до 5 (пяти) рабочих дней Поставщик обязан произвести замену, переустановку Товара ненадлежащего качества на аналогичный Товар или Товар с лучшими потребительскими (эксплуатационными) характеристиками.</w:t>
      </w:r>
    </w:p>
    <w:p w14:paraId="7E0376FE"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Если недостатки Товара не могут быть устранены Поставщиком, то Заказчик вправе отказаться полностью или частично от Контракта и потребовать от Поставщика возместить понесенные убытки, вернуть уплаченные в счет исполнения Контракта суммы, либо потребовать соразмерного уменьшения цены поставленного Товара.</w:t>
      </w:r>
    </w:p>
    <w:p w14:paraId="65F8EA6D" w14:textId="77777777" w:rsidR="009B569F" w:rsidRDefault="00D13DB9">
      <w:pPr>
        <w:numPr>
          <w:ilvl w:val="2"/>
          <w:numId w:val="78"/>
        </w:numPr>
        <w:shd w:val="clear" w:color="auto" w:fill="FFFFFF"/>
        <w:tabs>
          <w:tab w:val="left" w:pos="567"/>
          <w:tab w:val="left" w:pos="993"/>
        </w:tabs>
        <w:ind w:left="0" w:firstLine="570"/>
        <w:rPr>
          <w:rFonts w:eastAsia="Times New Roman"/>
        </w:rPr>
      </w:pPr>
      <w:r>
        <w:rPr>
          <w:rFonts w:eastAsia="Times New Roman"/>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1946570E" w14:textId="77777777" w:rsidR="009B569F" w:rsidRDefault="00D13DB9">
      <w:pPr>
        <w:shd w:val="clear" w:color="auto" w:fill="FFFFFF"/>
        <w:tabs>
          <w:tab w:val="left" w:pos="567"/>
          <w:tab w:val="left" w:pos="993"/>
        </w:tabs>
        <w:ind w:firstLine="570"/>
        <w:rPr>
          <w:rFonts w:eastAsia="Times New Roman"/>
        </w:rPr>
      </w:pPr>
      <w:r>
        <w:rPr>
          <w:rFonts w:eastAsia="Times New Roman"/>
        </w:rPr>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3A866670" w14:textId="77777777" w:rsidR="009B569F" w:rsidRDefault="00D13DB9">
      <w:pPr>
        <w:shd w:val="clear" w:color="auto" w:fill="FFFFFF"/>
        <w:tabs>
          <w:tab w:val="left" w:pos="567"/>
          <w:tab w:val="left" w:pos="993"/>
        </w:tabs>
        <w:ind w:firstLine="570"/>
        <w:rPr>
          <w:rFonts w:eastAsia="Times New Roman"/>
        </w:rPr>
      </w:pPr>
      <w:r>
        <w:rPr>
          <w:rFonts w:eastAsia="Times New Roman"/>
        </w:rPr>
        <w:tab/>
        <w:t>Все документы должны быть заверены надлежащим образом.</w:t>
      </w:r>
      <w:bookmarkEnd w:id="35"/>
      <w:bookmarkEnd w:id="36"/>
      <w:bookmarkEnd w:id="37"/>
    </w:p>
    <w:p w14:paraId="5114B2EC" w14:textId="77777777" w:rsidR="009B569F" w:rsidRDefault="00D13DB9">
      <w:pPr>
        <w:ind w:firstLine="567"/>
        <w:rPr>
          <w:b/>
          <w:bCs/>
        </w:rPr>
      </w:pPr>
      <w:r>
        <w:rPr>
          <w:b/>
          <w:bCs/>
        </w:rPr>
        <w:t>3. Перечень приложений, являющихся неотъемлемой частью Описания объекта закупки.</w:t>
      </w:r>
    </w:p>
    <w:p w14:paraId="2220F894" w14:textId="77777777" w:rsidR="009B569F" w:rsidRDefault="00D13DB9">
      <w:pPr>
        <w:ind w:firstLine="567"/>
        <w:rPr>
          <w:rFonts w:eastAsia="Times New Roman"/>
        </w:rPr>
      </w:pPr>
      <w:r>
        <w:t xml:space="preserve">3.1. Приложение к Описанию объекта закупки </w:t>
      </w:r>
      <w:r>
        <w:rPr>
          <w:rFonts w:eastAsia="Times New Roman"/>
        </w:rPr>
        <w:t>«</w:t>
      </w:r>
      <w:bookmarkStart w:id="38" w:name="_Hlk150436577"/>
      <w:r>
        <w:rPr>
          <w:rFonts w:eastAsia="Times New Roman"/>
        </w:rPr>
        <w:t>Требования к значениям показателей (характеристик) Товара, позволяющие определить соответствие установленным Заказчиком требованиям</w:t>
      </w:r>
      <w:bookmarkEnd w:id="38"/>
      <w:r>
        <w:rPr>
          <w:rFonts w:eastAsia="Times New Roman"/>
        </w:rPr>
        <w:t>».</w:t>
      </w:r>
    </w:p>
    <w:p w14:paraId="65ED0E5F" w14:textId="77777777" w:rsidR="009B569F" w:rsidRDefault="009B569F">
      <w:pPr>
        <w:ind w:left="720" w:right="-1"/>
        <w:rPr>
          <w:b/>
          <w:bCs/>
        </w:rPr>
      </w:pPr>
    </w:p>
    <w:p w14:paraId="524D2CB9" w14:textId="77777777" w:rsidR="009B569F" w:rsidRDefault="009B569F">
      <w:pPr>
        <w:widowControl w:val="0"/>
        <w:ind w:firstLine="540"/>
        <w:rPr>
          <w:rFonts w:eastAsia="Courier New"/>
          <w:sz w:val="24"/>
          <w:szCs w:val="24"/>
          <w:lang w:eastAsia="ru-RU" w:bidi="ru-RU"/>
        </w:rPr>
      </w:pPr>
    </w:p>
    <w:p w14:paraId="75B9A9B8" w14:textId="77777777" w:rsidR="009B569F" w:rsidRDefault="009B569F">
      <w:pPr>
        <w:widowControl w:val="0"/>
        <w:ind w:firstLine="540"/>
        <w:rPr>
          <w:rFonts w:eastAsia="Courier New"/>
          <w:sz w:val="24"/>
          <w:szCs w:val="24"/>
          <w:lang w:eastAsia="ru-RU" w:bidi="ru-RU"/>
        </w:rPr>
      </w:pPr>
    </w:p>
    <w:p w14:paraId="6EB0E2FD" w14:textId="77777777" w:rsidR="009B569F" w:rsidRDefault="009B569F">
      <w:pPr>
        <w:shd w:val="clear" w:color="auto" w:fill="FFFFFF"/>
        <w:jc w:val="left"/>
        <w:rPr>
          <w:rFonts w:eastAsia="Times New Roman"/>
          <w:color w:val="1A1A1A"/>
          <w:lang w:eastAsia="ru-RU"/>
        </w:rPr>
      </w:pPr>
    </w:p>
    <w:p w14:paraId="1300FA86" w14:textId="77777777" w:rsidR="009B569F" w:rsidRDefault="00D13DB9">
      <w:pPr>
        <w:widowControl w:val="0"/>
        <w:shd w:val="clear" w:color="auto" w:fill="FFFFFF"/>
        <w:ind w:right="57"/>
        <w:jc w:val="center"/>
        <w:rPr>
          <w:lang w:eastAsia="ru-RU"/>
        </w:rPr>
      </w:pPr>
      <w:r>
        <w:rPr>
          <w:lang w:eastAsia="ru-RU"/>
        </w:rPr>
        <w:t>Подписи сторон:</w:t>
      </w:r>
    </w:p>
    <w:tbl>
      <w:tblPr>
        <w:tblpPr w:leftFromText="180" w:rightFromText="180" w:vertAnchor="text" w:horzAnchor="margin" w:tblpY="142"/>
        <w:tblW w:w="10882" w:type="dxa"/>
        <w:tblCellMar>
          <w:left w:w="10" w:type="dxa"/>
          <w:right w:w="10" w:type="dxa"/>
        </w:tblCellMar>
        <w:tblLook w:val="0000" w:firstRow="0" w:lastRow="0" w:firstColumn="0" w:lastColumn="0" w:noHBand="0" w:noVBand="0"/>
      </w:tblPr>
      <w:tblGrid>
        <w:gridCol w:w="6096"/>
        <w:gridCol w:w="4786"/>
      </w:tblGrid>
      <w:tr w:rsidR="009B569F" w14:paraId="086E481B" w14:textId="77777777">
        <w:tc>
          <w:tcPr>
            <w:tcW w:w="6096" w:type="dxa"/>
            <w:tcMar>
              <w:top w:w="0" w:type="dxa"/>
              <w:left w:w="108" w:type="dxa"/>
              <w:bottom w:w="0" w:type="dxa"/>
              <w:right w:w="108" w:type="dxa"/>
            </w:tcMar>
          </w:tcPr>
          <w:p w14:paraId="2797AED6" w14:textId="77777777" w:rsidR="009B569F" w:rsidRDefault="00D13DB9">
            <w:pPr>
              <w:pStyle w:val="ConsPlusNormal"/>
              <w:keepNext/>
              <w:widowControl/>
              <w:ind w:firstLine="0"/>
              <w:rPr>
                <w:rFonts w:ascii="Times New Roman" w:hAnsi="Times New Roman" w:cs="Times New Roman"/>
                <w:sz w:val="22"/>
                <w:szCs w:val="22"/>
              </w:rPr>
            </w:pPr>
            <w:r>
              <w:rPr>
                <w:rFonts w:ascii="Times New Roman" w:hAnsi="Times New Roman" w:cs="Times New Roman"/>
                <w:sz w:val="22"/>
                <w:szCs w:val="22"/>
              </w:rPr>
              <w:t>от Заказчика</w:t>
            </w:r>
          </w:p>
        </w:tc>
        <w:tc>
          <w:tcPr>
            <w:tcW w:w="4786" w:type="dxa"/>
            <w:tcMar>
              <w:top w:w="0" w:type="dxa"/>
              <w:left w:w="108" w:type="dxa"/>
              <w:bottom w:w="0" w:type="dxa"/>
              <w:right w:w="108" w:type="dxa"/>
            </w:tcMar>
          </w:tcPr>
          <w:p w14:paraId="011B1E83" w14:textId="77777777" w:rsidR="009B569F" w:rsidRDefault="00D13DB9">
            <w:pPr>
              <w:pStyle w:val="ConsPlusNormal"/>
              <w:keepNext/>
              <w:widowControl/>
              <w:ind w:firstLine="0"/>
              <w:rPr>
                <w:rFonts w:ascii="Times New Roman" w:hAnsi="Times New Roman" w:cs="Times New Roman"/>
                <w:sz w:val="22"/>
                <w:szCs w:val="22"/>
              </w:rPr>
            </w:pPr>
            <w:r>
              <w:rPr>
                <w:rFonts w:ascii="Times New Roman" w:hAnsi="Times New Roman" w:cs="Times New Roman"/>
                <w:sz w:val="22"/>
                <w:szCs w:val="22"/>
              </w:rPr>
              <w:t>от Поставщика</w:t>
            </w:r>
          </w:p>
        </w:tc>
      </w:tr>
      <w:tr w:rsidR="009B569F" w14:paraId="031F99E6" w14:textId="77777777">
        <w:trPr>
          <w:trHeight w:val="798"/>
        </w:trPr>
        <w:tc>
          <w:tcPr>
            <w:tcW w:w="6096" w:type="dxa"/>
            <w:tcMar>
              <w:top w:w="0" w:type="dxa"/>
              <w:left w:w="108" w:type="dxa"/>
              <w:bottom w:w="0" w:type="dxa"/>
              <w:right w:w="108" w:type="dxa"/>
            </w:tcMar>
          </w:tcPr>
          <w:p w14:paraId="09D0F65A" w14:textId="77777777" w:rsidR="009B569F" w:rsidRDefault="009B569F">
            <w:pPr>
              <w:pStyle w:val="ConsPlusNormal"/>
              <w:keepNext/>
              <w:widowControl/>
              <w:ind w:firstLine="0"/>
              <w:rPr>
                <w:rFonts w:ascii="Times New Roman" w:hAnsi="Times New Roman" w:cs="Times New Roman"/>
                <w:bCs/>
                <w:sz w:val="22"/>
                <w:szCs w:val="22"/>
              </w:rPr>
            </w:pPr>
          </w:p>
          <w:p w14:paraId="30877EB3" w14:textId="77777777" w:rsidR="009B569F" w:rsidRDefault="009B569F">
            <w:pPr>
              <w:pStyle w:val="ConsPlusNormal"/>
              <w:keepNext/>
              <w:widowControl/>
              <w:ind w:firstLine="0"/>
              <w:rPr>
                <w:rFonts w:ascii="Times New Roman" w:hAnsi="Times New Roman" w:cs="Times New Roman"/>
                <w:bCs/>
                <w:sz w:val="22"/>
                <w:szCs w:val="22"/>
              </w:rPr>
            </w:pPr>
          </w:p>
          <w:p w14:paraId="59146A5C"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 xml:space="preserve">_________________ / </w:t>
            </w:r>
          </w:p>
          <w:p w14:paraId="7F413EFF"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r>
              <w:rPr>
                <w:rFonts w:ascii="Times New Roman" w:hAnsi="Times New Roman" w:cs="Times New Roman"/>
                <w:i/>
                <w:iCs/>
                <w:sz w:val="18"/>
                <w:szCs w:val="18"/>
              </w:rPr>
              <w:t xml:space="preserve"> </w:t>
            </w:r>
          </w:p>
        </w:tc>
        <w:tc>
          <w:tcPr>
            <w:tcW w:w="4786" w:type="dxa"/>
            <w:tcMar>
              <w:top w:w="0" w:type="dxa"/>
              <w:left w:w="108" w:type="dxa"/>
              <w:bottom w:w="0" w:type="dxa"/>
              <w:right w:w="108" w:type="dxa"/>
            </w:tcMar>
          </w:tcPr>
          <w:p w14:paraId="051AB0A1" w14:textId="77777777" w:rsidR="009B569F" w:rsidRDefault="009B569F">
            <w:pPr>
              <w:pStyle w:val="ConsPlusNormal"/>
              <w:keepNext/>
              <w:widowControl/>
              <w:ind w:firstLine="0"/>
              <w:rPr>
                <w:rFonts w:ascii="Times New Roman" w:hAnsi="Times New Roman" w:cs="Times New Roman"/>
                <w:bCs/>
                <w:sz w:val="22"/>
                <w:szCs w:val="22"/>
              </w:rPr>
            </w:pPr>
          </w:p>
          <w:p w14:paraId="6BF6CADB" w14:textId="77777777" w:rsidR="009B569F" w:rsidRDefault="009B569F">
            <w:pPr>
              <w:pStyle w:val="ConsPlusNormal"/>
              <w:keepNext/>
              <w:widowControl/>
              <w:ind w:firstLine="0"/>
              <w:rPr>
                <w:rFonts w:ascii="Times New Roman" w:hAnsi="Times New Roman" w:cs="Times New Roman"/>
                <w:bCs/>
                <w:sz w:val="22"/>
                <w:szCs w:val="22"/>
              </w:rPr>
            </w:pPr>
          </w:p>
          <w:p w14:paraId="75D12080"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_________________ / ________________</w:t>
            </w:r>
          </w:p>
          <w:p w14:paraId="72D8D2E5"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p>
        </w:tc>
      </w:tr>
    </w:tbl>
    <w:p w14:paraId="6E5FC606" w14:textId="77777777" w:rsidR="009B569F" w:rsidRDefault="009B569F">
      <w:pPr>
        <w:widowControl w:val="0"/>
        <w:ind w:firstLine="540"/>
        <w:rPr>
          <w:rFonts w:eastAsia="Courier New"/>
          <w:sz w:val="24"/>
          <w:szCs w:val="24"/>
          <w:lang w:eastAsia="ru-RU" w:bidi="ru-RU"/>
        </w:rPr>
      </w:pPr>
    </w:p>
    <w:p w14:paraId="6B3CBA3B" w14:textId="77777777" w:rsidR="009B569F" w:rsidRDefault="009B569F">
      <w:pPr>
        <w:widowControl w:val="0"/>
        <w:ind w:firstLine="540"/>
        <w:rPr>
          <w:rFonts w:eastAsia="Courier New"/>
          <w:sz w:val="24"/>
          <w:szCs w:val="24"/>
          <w:lang w:eastAsia="ru-RU" w:bidi="ru-RU"/>
        </w:rPr>
        <w:sectPr w:rsidR="009B569F">
          <w:pgSz w:w="12240" w:h="15840"/>
          <w:pgMar w:top="993" w:right="900" w:bottom="993" w:left="851" w:header="720" w:footer="720" w:gutter="0"/>
          <w:cols w:space="720"/>
        </w:sectPr>
      </w:pPr>
    </w:p>
    <w:p w14:paraId="13C1697D" w14:textId="77777777" w:rsidR="009B569F" w:rsidRDefault="00D13DB9">
      <w:pPr>
        <w:jc w:val="right"/>
        <w:rPr>
          <w:rFonts w:eastAsia="Times New Roman"/>
          <w:bCs/>
          <w:sz w:val="24"/>
          <w:szCs w:val="24"/>
          <w:lang w:eastAsia="ar-SA"/>
        </w:rPr>
      </w:pPr>
      <w:r>
        <w:rPr>
          <w:rFonts w:eastAsia="Times New Roman"/>
          <w:bCs/>
          <w:sz w:val="24"/>
          <w:szCs w:val="24"/>
          <w:lang w:eastAsia="ar-SA"/>
        </w:rPr>
        <w:lastRenderedPageBreak/>
        <w:t xml:space="preserve">Приложение </w:t>
      </w:r>
    </w:p>
    <w:p w14:paraId="7DF8A438" w14:textId="77777777" w:rsidR="009B569F" w:rsidRDefault="00D13DB9">
      <w:pPr>
        <w:jc w:val="right"/>
        <w:rPr>
          <w:rFonts w:eastAsia="Times New Roman"/>
          <w:bCs/>
          <w:sz w:val="24"/>
          <w:szCs w:val="24"/>
          <w:lang w:eastAsia="ar-SA"/>
        </w:rPr>
      </w:pPr>
      <w:r>
        <w:rPr>
          <w:rFonts w:eastAsia="Times New Roman"/>
          <w:bCs/>
          <w:sz w:val="24"/>
          <w:szCs w:val="24"/>
          <w:lang w:eastAsia="ar-SA"/>
        </w:rPr>
        <w:t>к Описанию объекта закупки</w:t>
      </w:r>
    </w:p>
    <w:p w14:paraId="46C0E0F2" w14:textId="77777777" w:rsidR="009B569F" w:rsidRDefault="00D13DB9">
      <w:pPr>
        <w:jc w:val="right"/>
        <w:rPr>
          <w:rFonts w:eastAsia="Times New Roman"/>
          <w:bCs/>
          <w:sz w:val="24"/>
          <w:szCs w:val="24"/>
          <w:lang w:eastAsia="ar-SA"/>
        </w:rPr>
      </w:pPr>
      <w:r>
        <w:rPr>
          <w:rFonts w:eastAsia="Times New Roman"/>
          <w:bCs/>
          <w:sz w:val="24"/>
          <w:szCs w:val="24"/>
          <w:lang w:eastAsia="ar-SA"/>
        </w:rPr>
        <w:t>к Контракту № ЕП-109.2026</w:t>
      </w:r>
    </w:p>
    <w:p w14:paraId="70826D44" w14:textId="77777777" w:rsidR="009B569F" w:rsidRDefault="00D13DB9">
      <w:pPr>
        <w:jc w:val="right"/>
        <w:rPr>
          <w:rFonts w:eastAsia="Times New Roman"/>
          <w:bCs/>
          <w:sz w:val="24"/>
          <w:szCs w:val="24"/>
          <w:lang w:eastAsia="ar-SA"/>
        </w:rPr>
      </w:pPr>
      <w:r>
        <w:rPr>
          <w:rFonts w:eastAsia="Times New Roman"/>
          <w:bCs/>
          <w:sz w:val="24"/>
          <w:szCs w:val="24"/>
          <w:lang w:eastAsia="ar-SA"/>
        </w:rPr>
        <w:t>от «____» _________2026 г.</w:t>
      </w:r>
    </w:p>
    <w:p w14:paraId="56A6C33C" w14:textId="77777777" w:rsidR="009B569F" w:rsidRDefault="009B569F">
      <w:pPr>
        <w:ind w:firstLine="567"/>
        <w:jc w:val="center"/>
        <w:rPr>
          <w:b/>
          <w:bCs/>
          <w:sz w:val="24"/>
          <w:szCs w:val="24"/>
        </w:rPr>
      </w:pPr>
    </w:p>
    <w:p w14:paraId="569CC69D" w14:textId="77777777" w:rsidR="009B569F" w:rsidRDefault="00D13DB9">
      <w:pPr>
        <w:shd w:val="clear" w:color="auto" w:fill="FFFFFF"/>
        <w:tabs>
          <w:tab w:val="left" w:pos="567"/>
          <w:tab w:val="left" w:pos="993"/>
        </w:tabs>
        <w:ind w:firstLine="567"/>
        <w:jc w:val="center"/>
        <w:rPr>
          <w:b/>
          <w:bCs/>
        </w:rPr>
      </w:pPr>
      <w:r>
        <w:rPr>
          <w:b/>
          <w:bCs/>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4737" w:type="dxa"/>
        <w:tblLook w:val="04A0" w:firstRow="1" w:lastRow="0" w:firstColumn="1" w:lastColumn="0" w:noHBand="0" w:noVBand="1"/>
      </w:tblPr>
      <w:tblGrid>
        <w:gridCol w:w="770"/>
        <w:gridCol w:w="1822"/>
        <w:gridCol w:w="3599"/>
        <w:gridCol w:w="5853"/>
        <w:gridCol w:w="992"/>
        <w:gridCol w:w="1701"/>
      </w:tblGrid>
      <w:tr w:rsidR="009B569F" w14:paraId="0EC6F52C" w14:textId="77777777">
        <w:trPr>
          <w:trHeight w:val="600"/>
        </w:trPr>
        <w:tc>
          <w:tcPr>
            <w:tcW w:w="770" w:type="dxa"/>
            <w:tcBorders>
              <w:top w:val="single" w:sz="4" w:space="0" w:color="000000"/>
              <w:left w:val="single" w:sz="4" w:space="0" w:color="000000"/>
              <w:bottom w:val="single" w:sz="4" w:space="0" w:color="000000"/>
              <w:right w:val="single" w:sz="4" w:space="0" w:color="000000"/>
            </w:tcBorders>
            <w:vAlign w:val="center"/>
          </w:tcPr>
          <w:p w14:paraId="577C4B80"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 xml:space="preserve">№ </w:t>
            </w:r>
            <w:r>
              <w:rPr>
                <w:rFonts w:eastAsia="Times New Roman"/>
                <w:b/>
                <w:bCs/>
                <w:color w:val="000000"/>
                <w:sz w:val="24"/>
                <w:szCs w:val="24"/>
                <w:lang w:eastAsia="ru-RU"/>
              </w:rPr>
              <w:br/>
              <w:t>п/п</w:t>
            </w:r>
          </w:p>
        </w:tc>
        <w:tc>
          <w:tcPr>
            <w:tcW w:w="1822" w:type="dxa"/>
            <w:tcBorders>
              <w:top w:val="single" w:sz="4" w:space="0" w:color="000000"/>
              <w:left w:val="none" w:sz="4" w:space="0" w:color="000000"/>
              <w:bottom w:val="single" w:sz="4" w:space="0" w:color="000000"/>
              <w:right w:val="single" w:sz="4" w:space="0" w:color="auto"/>
            </w:tcBorders>
            <w:vAlign w:val="center"/>
          </w:tcPr>
          <w:p w14:paraId="56695EDE"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Наименование</w:t>
            </w:r>
          </w:p>
        </w:tc>
        <w:tc>
          <w:tcPr>
            <w:tcW w:w="3599" w:type="dxa"/>
            <w:tcBorders>
              <w:top w:val="single" w:sz="4" w:space="0" w:color="auto"/>
              <w:left w:val="single" w:sz="4" w:space="0" w:color="auto"/>
              <w:bottom w:val="single" w:sz="4" w:space="0" w:color="auto"/>
              <w:right w:val="single" w:sz="4" w:space="0" w:color="auto"/>
            </w:tcBorders>
            <w:vAlign w:val="center"/>
          </w:tcPr>
          <w:p w14:paraId="23693DAC"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Характеристики</w:t>
            </w:r>
          </w:p>
        </w:tc>
        <w:tc>
          <w:tcPr>
            <w:tcW w:w="5853" w:type="dxa"/>
            <w:tcBorders>
              <w:top w:val="single" w:sz="4" w:space="0" w:color="000000"/>
              <w:left w:val="single" w:sz="4" w:space="0" w:color="auto"/>
              <w:bottom w:val="single" w:sz="4" w:space="0" w:color="000000"/>
              <w:right w:val="single" w:sz="4" w:space="0" w:color="000000"/>
            </w:tcBorders>
            <w:vAlign w:val="center"/>
          </w:tcPr>
          <w:p w14:paraId="176FACDA"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Показатель</w:t>
            </w:r>
          </w:p>
        </w:tc>
        <w:tc>
          <w:tcPr>
            <w:tcW w:w="992" w:type="dxa"/>
            <w:tcBorders>
              <w:top w:val="single" w:sz="4" w:space="0" w:color="000000"/>
              <w:left w:val="none" w:sz="4" w:space="0" w:color="000000"/>
              <w:bottom w:val="single" w:sz="4" w:space="0" w:color="000000"/>
              <w:right w:val="single" w:sz="4" w:space="0" w:color="000000"/>
            </w:tcBorders>
            <w:vAlign w:val="center"/>
          </w:tcPr>
          <w:p w14:paraId="3246F7F8"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Ед. изм.</w:t>
            </w:r>
          </w:p>
        </w:tc>
        <w:tc>
          <w:tcPr>
            <w:tcW w:w="1701" w:type="dxa"/>
            <w:tcBorders>
              <w:top w:val="single" w:sz="4" w:space="0" w:color="000000"/>
              <w:left w:val="none" w:sz="4" w:space="0" w:color="000000"/>
              <w:bottom w:val="single" w:sz="4" w:space="0" w:color="000000"/>
              <w:right w:val="single" w:sz="4" w:space="0" w:color="000000"/>
            </w:tcBorders>
            <w:vAlign w:val="center"/>
          </w:tcPr>
          <w:p w14:paraId="67A3B796" w14:textId="77777777" w:rsidR="009B569F" w:rsidRDefault="00D13DB9">
            <w:pPr>
              <w:jc w:val="center"/>
              <w:rPr>
                <w:rFonts w:eastAsia="Times New Roman"/>
                <w:b/>
                <w:bCs/>
                <w:color w:val="000000"/>
                <w:sz w:val="24"/>
                <w:szCs w:val="24"/>
                <w:lang w:eastAsia="ru-RU"/>
              </w:rPr>
            </w:pPr>
            <w:r>
              <w:rPr>
                <w:rFonts w:eastAsia="Times New Roman"/>
                <w:b/>
                <w:bCs/>
                <w:color w:val="000000"/>
                <w:sz w:val="24"/>
                <w:szCs w:val="24"/>
                <w:lang w:eastAsia="ru-RU"/>
              </w:rPr>
              <w:t>Кол-во</w:t>
            </w:r>
          </w:p>
        </w:tc>
      </w:tr>
      <w:tr w:rsidR="009B569F" w14:paraId="382AB6CC" w14:textId="77777777">
        <w:trPr>
          <w:trHeight w:val="300"/>
        </w:trPr>
        <w:tc>
          <w:tcPr>
            <w:tcW w:w="770" w:type="dxa"/>
            <w:vMerge w:val="restart"/>
            <w:tcBorders>
              <w:top w:val="none" w:sz="4" w:space="0" w:color="000000"/>
              <w:left w:val="single" w:sz="4" w:space="0" w:color="000000"/>
              <w:bottom w:val="single" w:sz="4" w:space="0" w:color="000000"/>
              <w:right w:val="single" w:sz="4" w:space="0" w:color="000000"/>
            </w:tcBorders>
            <w:vAlign w:val="center"/>
          </w:tcPr>
          <w:p w14:paraId="01B8603F" w14:textId="77777777" w:rsidR="009B569F" w:rsidRDefault="00D13DB9">
            <w:pPr>
              <w:jc w:val="right"/>
              <w:rPr>
                <w:rFonts w:eastAsia="Times New Roman"/>
                <w:color w:val="000000"/>
                <w:sz w:val="24"/>
                <w:szCs w:val="24"/>
                <w:lang w:eastAsia="ru-RU"/>
              </w:rPr>
            </w:pPr>
            <w:r>
              <w:rPr>
                <w:rFonts w:eastAsia="Times New Roman"/>
                <w:color w:val="000000"/>
                <w:sz w:val="24"/>
                <w:szCs w:val="24"/>
                <w:lang w:eastAsia="ru-RU"/>
              </w:rPr>
              <w:t>1</w:t>
            </w:r>
          </w:p>
        </w:tc>
        <w:tc>
          <w:tcPr>
            <w:tcW w:w="1822" w:type="dxa"/>
            <w:vMerge w:val="restart"/>
            <w:tcBorders>
              <w:top w:val="none" w:sz="4" w:space="0" w:color="000000"/>
              <w:left w:val="single" w:sz="4" w:space="0" w:color="000000"/>
              <w:bottom w:val="single" w:sz="4" w:space="0" w:color="000000"/>
              <w:right w:val="single" w:sz="4" w:space="0" w:color="000000"/>
            </w:tcBorders>
            <w:vAlign w:val="center"/>
          </w:tcPr>
          <w:p w14:paraId="1950FA66" w14:textId="77777777" w:rsidR="009B569F" w:rsidRDefault="00D13DB9">
            <w:pPr>
              <w:jc w:val="left"/>
              <w:rPr>
                <w:rFonts w:eastAsia="Times New Roman"/>
                <w:color w:val="000000"/>
                <w:sz w:val="24"/>
                <w:szCs w:val="24"/>
                <w:lang w:eastAsia="ru-RU"/>
              </w:rPr>
            </w:pPr>
            <w:r>
              <w:rPr>
                <w:rFonts w:eastAsia="Times New Roman"/>
                <w:color w:val="000000"/>
                <w:sz w:val="24"/>
                <w:szCs w:val="24"/>
                <w:lang w:eastAsia="ru-RU"/>
              </w:rPr>
              <w:t>Кровать</w:t>
            </w:r>
          </w:p>
        </w:tc>
        <w:tc>
          <w:tcPr>
            <w:tcW w:w="3599" w:type="dxa"/>
            <w:tcBorders>
              <w:top w:val="single" w:sz="4" w:space="0" w:color="auto"/>
              <w:left w:val="none" w:sz="4" w:space="0" w:color="000000"/>
              <w:bottom w:val="single" w:sz="4" w:space="0" w:color="000000"/>
              <w:right w:val="single" w:sz="4" w:space="0" w:color="000000"/>
            </w:tcBorders>
            <w:vAlign w:val="center"/>
          </w:tcPr>
          <w:p w14:paraId="52A2E6A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Вес:</w:t>
            </w:r>
          </w:p>
        </w:tc>
        <w:tc>
          <w:tcPr>
            <w:tcW w:w="5853" w:type="dxa"/>
            <w:tcBorders>
              <w:top w:val="none" w:sz="4" w:space="0" w:color="000000"/>
              <w:left w:val="none" w:sz="4" w:space="0" w:color="000000"/>
              <w:bottom w:val="single" w:sz="4" w:space="0" w:color="000000"/>
              <w:right w:val="single" w:sz="4" w:space="0" w:color="000000"/>
            </w:tcBorders>
            <w:vAlign w:val="center"/>
          </w:tcPr>
          <w:p w14:paraId="4E77B670"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18.4 кг</w:t>
            </w:r>
          </w:p>
        </w:tc>
        <w:tc>
          <w:tcPr>
            <w:tcW w:w="992" w:type="dxa"/>
            <w:vMerge w:val="restart"/>
            <w:tcBorders>
              <w:top w:val="none" w:sz="4" w:space="0" w:color="000000"/>
              <w:left w:val="single" w:sz="4" w:space="0" w:color="000000"/>
              <w:bottom w:val="single" w:sz="4" w:space="0" w:color="000000"/>
              <w:right w:val="single" w:sz="4" w:space="0" w:color="000000"/>
            </w:tcBorders>
            <w:vAlign w:val="center"/>
          </w:tcPr>
          <w:p w14:paraId="619EC6B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шт.</w:t>
            </w:r>
          </w:p>
        </w:tc>
        <w:tc>
          <w:tcPr>
            <w:tcW w:w="1701" w:type="dxa"/>
            <w:vMerge w:val="restart"/>
            <w:tcBorders>
              <w:top w:val="none" w:sz="4" w:space="0" w:color="000000"/>
              <w:left w:val="single" w:sz="4" w:space="0" w:color="000000"/>
              <w:bottom w:val="single" w:sz="4" w:space="0" w:color="000000"/>
              <w:right w:val="single" w:sz="4" w:space="0" w:color="000000"/>
            </w:tcBorders>
            <w:vAlign w:val="center"/>
          </w:tcPr>
          <w:p w14:paraId="233B61F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48</w:t>
            </w:r>
          </w:p>
        </w:tc>
      </w:tr>
      <w:tr w:rsidR="009B569F" w14:paraId="7542CA0D"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59B37711"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4EBA18A"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6EA1073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Высота:</w:t>
            </w:r>
          </w:p>
        </w:tc>
        <w:tc>
          <w:tcPr>
            <w:tcW w:w="5853" w:type="dxa"/>
            <w:tcBorders>
              <w:top w:val="none" w:sz="4" w:space="0" w:color="000000"/>
              <w:left w:val="none" w:sz="4" w:space="0" w:color="000000"/>
              <w:bottom w:val="single" w:sz="4" w:space="0" w:color="000000"/>
              <w:right w:val="single" w:sz="4" w:space="0" w:color="000000"/>
            </w:tcBorders>
            <w:vAlign w:val="center"/>
          </w:tcPr>
          <w:p w14:paraId="329ED240"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720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11F4B21A"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7361428B" w14:textId="77777777" w:rsidR="009B569F" w:rsidRDefault="009B569F">
            <w:pPr>
              <w:jc w:val="left"/>
              <w:rPr>
                <w:rFonts w:eastAsia="Times New Roman"/>
                <w:color w:val="000000"/>
                <w:sz w:val="24"/>
                <w:szCs w:val="24"/>
                <w:lang w:eastAsia="ru-RU"/>
              </w:rPr>
            </w:pPr>
          </w:p>
        </w:tc>
      </w:tr>
      <w:tr w:rsidR="009B569F" w14:paraId="306380FE"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1E4E42CB"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3B653924"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54DFA4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Длина:</w:t>
            </w:r>
          </w:p>
        </w:tc>
        <w:tc>
          <w:tcPr>
            <w:tcW w:w="5853" w:type="dxa"/>
            <w:tcBorders>
              <w:top w:val="none" w:sz="4" w:space="0" w:color="000000"/>
              <w:left w:val="none" w:sz="4" w:space="0" w:color="000000"/>
              <w:bottom w:val="single" w:sz="4" w:space="0" w:color="000000"/>
              <w:right w:val="single" w:sz="4" w:space="0" w:color="000000"/>
            </w:tcBorders>
            <w:vAlign w:val="center"/>
          </w:tcPr>
          <w:p w14:paraId="0B87A50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1966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6DD3B817"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6E4A386C" w14:textId="77777777" w:rsidR="009B569F" w:rsidRDefault="009B569F">
            <w:pPr>
              <w:jc w:val="left"/>
              <w:rPr>
                <w:rFonts w:eastAsia="Times New Roman"/>
                <w:color w:val="000000"/>
                <w:sz w:val="24"/>
                <w:szCs w:val="24"/>
                <w:lang w:eastAsia="ru-RU"/>
              </w:rPr>
            </w:pPr>
          </w:p>
        </w:tc>
      </w:tr>
      <w:tr w:rsidR="009B569F" w14:paraId="7802D2A3"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7458708E"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FE2E115"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DE1D93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Максимальная статическая нагрузка, кг:</w:t>
            </w:r>
          </w:p>
        </w:tc>
        <w:tc>
          <w:tcPr>
            <w:tcW w:w="5853" w:type="dxa"/>
            <w:tcBorders>
              <w:top w:val="none" w:sz="4" w:space="0" w:color="000000"/>
              <w:left w:val="none" w:sz="4" w:space="0" w:color="000000"/>
              <w:bottom w:val="single" w:sz="4" w:space="0" w:color="000000"/>
              <w:right w:val="single" w:sz="4" w:space="0" w:color="000000"/>
            </w:tcBorders>
            <w:vAlign w:val="center"/>
          </w:tcPr>
          <w:p w14:paraId="1C57E7AF"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120</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735FD4FA"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3E7A61B3" w14:textId="77777777" w:rsidR="009B569F" w:rsidRDefault="009B569F">
            <w:pPr>
              <w:jc w:val="left"/>
              <w:rPr>
                <w:rFonts w:eastAsia="Times New Roman"/>
                <w:color w:val="000000"/>
                <w:sz w:val="24"/>
                <w:szCs w:val="24"/>
                <w:lang w:eastAsia="ru-RU"/>
              </w:rPr>
            </w:pPr>
          </w:p>
        </w:tc>
      </w:tr>
      <w:tr w:rsidR="009B569F" w14:paraId="652CE376"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1F57A36A"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0024D814"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20821E15"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Материал каркаса:</w:t>
            </w:r>
          </w:p>
        </w:tc>
        <w:tc>
          <w:tcPr>
            <w:tcW w:w="5853" w:type="dxa"/>
            <w:tcBorders>
              <w:top w:val="none" w:sz="4" w:space="0" w:color="000000"/>
              <w:left w:val="none" w:sz="4" w:space="0" w:color="000000"/>
              <w:bottom w:val="single" w:sz="4" w:space="0" w:color="000000"/>
              <w:right w:val="single" w:sz="4" w:space="0" w:color="000000"/>
            </w:tcBorders>
            <w:vAlign w:val="center"/>
          </w:tcPr>
          <w:p w14:paraId="3AC8C28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металл</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42DC88EB"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217D7637" w14:textId="77777777" w:rsidR="009B569F" w:rsidRDefault="009B569F">
            <w:pPr>
              <w:jc w:val="left"/>
              <w:rPr>
                <w:rFonts w:eastAsia="Times New Roman"/>
                <w:color w:val="000000"/>
                <w:sz w:val="24"/>
                <w:szCs w:val="24"/>
                <w:lang w:eastAsia="ru-RU"/>
              </w:rPr>
            </w:pPr>
          </w:p>
        </w:tc>
      </w:tr>
      <w:tr w:rsidR="009B569F" w14:paraId="3EC7F7AD"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061F0AA6"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FE8418B"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C275706"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Материал основания:</w:t>
            </w:r>
          </w:p>
        </w:tc>
        <w:tc>
          <w:tcPr>
            <w:tcW w:w="5853" w:type="dxa"/>
            <w:tcBorders>
              <w:top w:val="none" w:sz="4" w:space="0" w:color="000000"/>
              <w:left w:val="none" w:sz="4" w:space="0" w:color="000000"/>
              <w:bottom w:val="single" w:sz="4" w:space="0" w:color="000000"/>
              <w:right w:val="single" w:sz="4" w:space="0" w:color="000000"/>
            </w:tcBorders>
            <w:vAlign w:val="center"/>
          </w:tcPr>
          <w:p w14:paraId="4C425FD0"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металл</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29629837"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6762DCD" w14:textId="77777777" w:rsidR="009B569F" w:rsidRDefault="009B569F">
            <w:pPr>
              <w:jc w:val="left"/>
              <w:rPr>
                <w:rFonts w:eastAsia="Times New Roman"/>
                <w:color w:val="000000"/>
                <w:sz w:val="24"/>
                <w:szCs w:val="24"/>
                <w:lang w:eastAsia="ru-RU"/>
              </w:rPr>
            </w:pPr>
          </w:p>
        </w:tc>
      </w:tr>
      <w:tr w:rsidR="009B569F" w14:paraId="0E5AEF7D"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18757866"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D989EA5"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130B059F"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Размер спального места (</w:t>
            </w:r>
            <w:proofErr w:type="spellStart"/>
            <w:r>
              <w:rPr>
                <w:rFonts w:eastAsia="Times New Roman"/>
                <w:color w:val="000000"/>
                <w:sz w:val="24"/>
                <w:szCs w:val="24"/>
                <w:lang w:eastAsia="ru-RU"/>
              </w:rPr>
              <w:t>ШхД</w:t>
            </w:r>
            <w:proofErr w:type="spellEnd"/>
            <w:r>
              <w:rPr>
                <w:rFonts w:eastAsia="Times New Roman"/>
                <w:color w:val="000000"/>
                <w:sz w:val="24"/>
                <w:szCs w:val="24"/>
                <w:lang w:eastAsia="ru-RU"/>
              </w:rPr>
              <w:t>):</w:t>
            </w:r>
          </w:p>
        </w:tc>
        <w:tc>
          <w:tcPr>
            <w:tcW w:w="5853" w:type="dxa"/>
            <w:tcBorders>
              <w:top w:val="none" w:sz="4" w:space="0" w:color="000000"/>
              <w:left w:val="none" w:sz="4" w:space="0" w:color="000000"/>
              <w:bottom w:val="single" w:sz="4" w:space="0" w:color="000000"/>
              <w:right w:val="single" w:sz="4" w:space="0" w:color="000000"/>
            </w:tcBorders>
            <w:vAlign w:val="center"/>
          </w:tcPr>
          <w:p w14:paraId="28E36AF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900x1900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378B8D80"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7FC0466E" w14:textId="77777777" w:rsidR="009B569F" w:rsidRDefault="009B569F">
            <w:pPr>
              <w:jc w:val="left"/>
              <w:rPr>
                <w:rFonts w:eastAsia="Times New Roman"/>
                <w:color w:val="000000"/>
                <w:sz w:val="24"/>
                <w:szCs w:val="24"/>
                <w:lang w:eastAsia="ru-RU"/>
              </w:rPr>
            </w:pPr>
          </w:p>
        </w:tc>
      </w:tr>
      <w:tr w:rsidR="009B569F" w14:paraId="2C2ACEB4"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51A235E6"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6FA87D4"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6439B09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Тип:</w:t>
            </w:r>
          </w:p>
        </w:tc>
        <w:tc>
          <w:tcPr>
            <w:tcW w:w="5853" w:type="dxa"/>
            <w:tcBorders>
              <w:top w:val="none" w:sz="4" w:space="0" w:color="000000"/>
              <w:left w:val="none" w:sz="4" w:space="0" w:color="000000"/>
              <w:bottom w:val="single" w:sz="4" w:space="0" w:color="000000"/>
              <w:right w:val="single" w:sz="4" w:space="0" w:color="000000"/>
            </w:tcBorders>
            <w:vAlign w:val="center"/>
          </w:tcPr>
          <w:p w14:paraId="1438BC9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одноярусный</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5FA7D2FB"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455D720" w14:textId="77777777" w:rsidR="009B569F" w:rsidRDefault="009B569F">
            <w:pPr>
              <w:jc w:val="left"/>
              <w:rPr>
                <w:rFonts w:eastAsia="Times New Roman"/>
                <w:color w:val="000000"/>
                <w:sz w:val="24"/>
                <w:szCs w:val="24"/>
                <w:lang w:eastAsia="ru-RU"/>
              </w:rPr>
            </w:pPr>
          </w:p>
        </w:tc>
      </w:tr>
      <w:tr w:rsidR="009B569F" w14:paraId="2394F695" w14:textId="77777777">
        <w:trPr>
          <w:trHeight w:val="300"/>
        </w:trPr>
        <w:tc>
          <w:tcPr>
            <w:tcW w:w="770" w:type="dxa"/>
            <w:vMerge/>
            <w:tcBorders>
              <w:top w:val="none" w:sz="4" w:space="0" w:color="000000"/>
              <w:left w:val="single" w:sz="4" w:space="0" w:color="000000"/>
              <w:bottom w:val="single" w:sz="4" w:space="0" w:color="000000"/>
              <w:right w:val="single" w:sz="4" w:space="0" w:color="000000"/>
            </w:tcBorders>
            <w:vAlign w:val="center"/>
          </w:tcPr>
          <w:p w14:paraId="01488E56"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7891C88"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42187C7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Цвет покрытия:</w:t>
            </w:r>
          </w:p>
        </w:tc>
        <w:tc>
          <w:tcPr>
            <w:tcW w:w="5853" w:type="dxa"/>
            <w:tcBorders>
              <w:top w:val="none" w:sz="4" w:space="0" w:color="000000"/>
              <w:left w:val="none" w:sz="4" w:space="0" w:color="000000"/>
              <w:bottom w:val="single" w:sz="4" w:space="0" w:color="000000"/>
              <w:right w:val="single" w:sz="4" w:space="0" w:color="000000"/>
            </w:tcBorders>
            <w:vAlign w:val="center"/>
          </w:tcPr>
          <w:p w14:paraId="406B346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серый</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6BC6FB9B"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BAF6A7C" w14:textId="77777777" w:rsidR="009B569F" w:rsidRDefault="009B569F">
            <w:pPr>
              <w:jc w:val="left"/>
              <w:rPr>
                <w:rFonts w:eastAsia="Times New Roman"/>
                <w:color w:val="000000"/>
                <w:sz w:val="24"/>
                <w:szCs w:val="24"/>
                <w:lang w:eastAsia="ru-RU"/>
              </w:rPr>
            </w:pPr>
          </w:p>
        </w:tc>
      </w:tr>
      <w:tr w:rsidR="009B569F" w14:paraId="717503D1" w14:textId="77777777">
        <w:trPr>
          <w:trHeight w:val="300"/>
        </w:trPr>
        <w:tc>
          <w:tcPr>
            <w:tcW w:w="770" w:type="dxa"/>
            <w:vMerge/>
            <w:tcBorders>
              <w:top w:val="none" w:sz="4" w:space="0" w:color="000000"/>
              <w:left w:val="single" w:sz="4" w:space="0" w:color="000000"/>
              <w:bottom w:val="single" w:sz="4" w:space="0" w:color="auto"/>
              <w:right w:val="single" w:sz="4" w:space="0" w:color="000000"/>
            </w:tcBorders>
            <w:vAlign w:val="center"/>
          </w:tcPr>
          <w:p w14:paraId="24C47C4F"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20E1B5CC"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0E081773" w14:textId="77777777" w:rsidR="009B569F" w:rsidRDefault="009B569F">
            <w:pPr>
              <w:jc w:val="center"/>
              <w:rPr>
                <w:rFonts w:eastAsia="Times New Roman"/>
                <w:color w:val="000000"/>
                <w:sz w:val="24"/>
                <w:szCs w:val="24"/>
                <w:lang w:eastAsia="ru-RU"/>
              </w:rPr>
            </w:pPr>
          </w:p>
          <w:p w14:paraId="67783D10"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Ширина:</w:t>
            </w:r>
          </w:p>
        </w:tc>
        <w:tc>
          <w:tcPr>
            <w:tcW w:w="5853" w:type="dxa"/>
            <w:tcBorders>
              <w:top w:val="none" w:sz="4" w:space="0" w:color="000000"/>
              <w:left w:val="none" w:sz="4" w:space="0" w:color="000000"/>
              <w:bottom w:val="single" w:sz="4" w:space="0" w:color="000000"/>
              <w:right w:val="single" w:sz="4" w:space="0" w:color="000000"/>
            </w:tcBorders>
            <w:vAlign w:val="center"/>
          </w:tcPr>
          <w:p w14:paraId="0ACB880D"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909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3D2F0A27"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50A5532F" w14:textId="77777777" w:rsidR="009B569F" w:rsidRDefault="009B569F">
            <w:pPr>
              <w:jc w:val="left"/>
              <w:rPr>
                <w:rFonts w:eastAsia="Times New Roman"/>
                <w:color w:val="000000"/>
                <w:sz w:val="24"/>
                <w:szCs w:val="24"/>
                <w:lang w:eastAsia="ru-RU"/>
              </w:rPr>
            </w:pPr>
          </w:p>
        </w:tc>
      </w:tr>
      <w:tr w:rsidR="009B569F" w14:paraId="1C66EFB9" w14:textId="77777777">
        <w:trPr>
          <w:trHeight w:val="300"/>
        </w:trPr>
        <w:tc>
          <w:tcPr>
            <w:tcW w:w="770" w:type="dxa"/>
            <w:vMerge w:val="restart"/>
            <w:tcBorders>
              <w:top w:val="single" w:sz="4" w:space="0" w:color="auto"/>
              <w:left w:val="single" w:sz="4" w:space="0" w:color="auto"/>
              <w:bottom w:val="single" w:sz="4" w:space="0" w:color="000000"/>
              <w:right w:val="single" w:sz="4" w:space="0" w:color="000000"/>
            </w:tcBorders>
            <w:vAlign w:val="center"/>
          </w:tcPr>
          <w:p w14:paraId="31206FA6" w14:textId="77777777" w:rsidR="009B569F" w:rsidRDefault="00D13DB9">
            <w:pPr>
              <w:jc w:val="right"/>
              <w:rPr>
                <w:rFonts w:eastAsia="Times New Roman"/>
                <w:color w:val="000000"/>
                <w:sz w:val="24"/>
                <w:szCs w:val="24"/>
                <w:lang w:eastAsia="ru-RU"/>
              </w:rPr>
            </w:pPr>
            <w:r>
              <w:rPr>
                <w:rFonts w:eastAsia="Times New Roman"/>
                <w:color w:val="000000"/>
                <w:sz w:val="24"/>
                <w:szCs w:val="24"/>
                <w:lang w:eastAsia="ru-RU"/>
              </w:rPr>
              <w:t>2</w:t>
            </w:r>
          </w:p>
        </w:tc>
        <w:tc>
          <w:tcPr>
            <w:tcW w:w="1822" w:type="dxa"/>
            <w:vMerge w:val="restart"/>
            <w:tcBorders>
              <w:top w:val="none" w:sz="4" w:space="0" w:color="000000"/>
              <w:left w:val="single" w:sz="4" w:space="0" w:color="000000"/>
              <w:bottom w:val="single" w:sz="4" w:space="0" w:color="000000"/>
              <w:right w:val="single" w:sz="4" w:space="0" w:color="000000"/>
            </w:tcBorders>
            <w:vAlign w:val="center"/>
          </w:tcPr>
          <w:p w14:paraId="4467FD8F" w14:textId="77777777" w:rsidR="009B569F" w:rsidRDefault="00D13DB9">
            <w:pPr>
              <w:jc w:val="left"/>
              <w:rPr>
                <w:rFonts w:eastAsia="Times New Roman"/>
                <w:color w:val="000000"/>
                <w:sz w:val="24"/>
                <w:szCs w:val="24"/>
                <w:lang w:eastAsia="ru-RU"/>
              </w:rPr>
            </w:pPr>
            <w:r>
              <w:rPr>
                <w:rFonts w:eastAsia="Times New Roman"/>
                <w:color w:val="000000"/>
                <w:sz w:val="24"/>
                <w:szCs w:val="24"/>
                <w:lang w:eastAsia="ru-RU"/>
              </w:rPr>
              <w:t>Матрас</w:t>
            </w:r>
          </w:p>
        </w:tc>
        <w:tc>
          <w:tcPr>
            <w:tcW w:w="3599" w:type="dxa"/>
            <w:tcBorders>
              <w:top w:val="none" w:sz="4" w:space="0" w:color="000000"/>
              <w:left w:val="none" w:sz="4" w:space="0" w:color="000000"/>
              <w:bottom w:val="single" w:sz="4" w:space="0" w:color="000000"/>
              <w:right w:val="single" w:sz="4" w:space="0" w:color="000000"/>
            </w:tcBorders>
            <w:vAlign w:val="center"/>
          </w:tcPr>
          <w:p w14:paraId="64773103"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Вес, кг:</w:t>
            </w:r>
          </w:p>
        </w:tc>
        <w:tc>
          <w:tcPr>
            <w:tcW w:w="5853" w:type="dxa"/>
            <w:tcBorders>
              <w:top w:val="none" w:sz="4" w:space="0" w:color="000000"/>
              <w:left w:val="none" w:sz="4" w:space="0" w:color="000000"/>
              <w:bottom w:val="single" w:sz="4" w:space="0" w:color="000000"/>
              <w:right w:val="single" w:sz="4" w:space="0" w:color="000000"/>
            </w:tcBorders>
            <w:vAlign w:val="center"/>
          </w:tcPr>
          <w:p w14:paraId="4BA026AB"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7</w:t>
            </w:r>
          </w:p>
        </w:tc>
        <w:tc>
          <w:tcPr>
            <w:tcW w:w="992" w:type="dxa"/>
            <w:vMerge w:val="restart"/>
            <w:tcBorders>
              <w:top w:val="none" w:sz="4" w:space="0" w:color="000000"/>
              <w:left w:val="single" w:sz="4" w:space="0" w:color="000000"/>
              <w:bottom w:val="single" w:sz="4" w:space="0" w:color="000000"/>
              <w:right w:val="single" w:sz="4" w:space="0" w:color="000000"/>
            </w:tcBorders>
            <w:vAlign w:val="center"/>
          </w:tcPr>
          <w:p w14:paraId="59F83B25"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шт.</w:t>
            </w:r>
          </w:p>
        </w:tc>
        <w:tc>
          <w:tcPr>
            <w:tcW w:w="1701" w:type="dxa"/>
            <w:vMerge w:val="restart"/>
            <w:tcBorders>
              <w:top w:val="none" w:sz="4" w:space="0" w:color="000000"/>
              <w:left w:val="single" w:sz="4" w:space="0" w:color="000000"/>
              <w:bottom w:val="single" w:sz="4" w:space="0" w:color="000000"/>
              <w:right w:val="single" w:sz="4" w:space="0" w:color="000000"/>
            </w:tcBorders>
            <w:vAlign w:val="center"/>
          </w:tcPr>
          <w:p w14:paraId="2301F02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48</w:t>
            </w:r>
          </w:p>
        </w:tc>
      </w:tr>
      <w:tr w:rsidR="009B569F" w14:paraId="45E0C647"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340740BC"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154B2C70"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7FF48AB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Высота (см):</w:t>
            </w:r>
          </w:p>
        </w:tc>
        <w:tc>
          <w:tcPr>
            <w:tcW w:w="5853" w:type="dxa"/>
            <w:tcBorders>
              <w:top w:val="none" w:sz="4" w:space="0" w:color="000000"/>
              <w:left w:val="none" w:sz="4" w:space="0" w:color="000000"/>
              <w:bottom w:val="single" w:sz="4" w:space="0" w:color="000000"/>
              <w:right w:val="single" w:sz="4" w:space="0" w:color="000000"/>
            </w:tcBorders>
            <w:vAlign w:val="center"/>
          </w:tcPr>
          <w:p w14:paraId="637B94DB"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7</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170A7CE3"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0865D674" w14:textId="77777777" w:rsidR="009B569F" w:rsidRDefault="009B569F">
            <w:pPr>
              <w:jc w:val="left"/>
              <w:rPr>
                <w:rFonts w:eastAsia="Times New Roman"/>
                <w:color w:val="000000"/>
                <w:sz w:val="24"/>
                <w:szCs w:val="24"/>
                <w:lang w:eastAsia="ru-RU"/>
              </w:rPr>
            </w:pPr>
          </w:p>
        </w:tc>
      </w:tr>
      <w:tr w:rsidR="009B569F" w14:paraId="6961AF75"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5B237D17"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B82B963"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610F099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Жесткость:</w:t>
            </w:r>
          </w:p>
        </w:tc>
        <w:tc>
          <w:tcPr>
            <w:tcW w:w="5853" w:type="dxa"/>
            <w:tcBorders>
              <w:top w:val="none" w:sz="4" w:space="0" w:color="000000"/>
              <w:left w:val="none" w:sz="4" w:space="0" w:color="000000"/>
              <w:bottom w:val="single" w:sz="4" w:space="0" w:color="000000"/>
              <w:right w:val="single" w:sz="4" w:space="0" w:color="000000"/>
            </w:tcBorders>
            <w:vAlign w:val="center"/>
          </w:tcPr>
          <w:p w14:paraId="18EFE52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средняя</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463720AC"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BED4AF6" w14:textId="77777777" w:rsidR="009B569F" w:rsidRDefault="009B569F">
            <w:pPr>
              <w:jc w:val="left"/>
              <w:rPr>
                <w:rFonts w:eastAsia="Times New Roman"/>
                <w:color w:val="000000"/>
                <w:sz w:val="24"/>
                <w:szCs w:val="24"/>
                <w:lang w:eastAsia="ru-RU"/>
              </w:rPr>
            </w:pPr>
          </w:p>
        </w:tc>
      </w:tr>
      <w:tr w:rsidR="009B569F" w14:paraId="49E8B7EA"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63951184"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8CDD203"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AFEADD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Количество пиковок:</w:t>
            </w:r>
          </w:p>
        </w:tc>
        <w:tc>
          <w:tcPr>
            <w:tcW w:w="5853" w:type="dxa"/>
            <w:tcBorders>
              <w:top w:val="none" w:sz="4" w:space="0" w:color="000000"/>
              <w:left w:val="none" w:sz="4" w:space="0" w:color="000000"/>
              <w:bottom w:val="single" w:sz="4" w:space="0" w:color="000000"/>
              <w:right w:val="single" w:sz="4" w:space="0" w:color="000000"/>
            </w:tcBorders>
            <w:vAlign w:val="center"/>
          </w:tcPr>
          <w:p w14:paraId="5760928F"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21 шт.</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2EE35649"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6271FC4B" w14:textId="77777777" w:rsidR="009B569F" w:rsidRDefault="009B569F">
            <w:pPr>
              <w:jc w:val="left"/>
              <w:rPr>
                <w:rFonts w:eastAsia="Times New Roman"/>
                <w:color w:val="000000"/>
                <w:sz w:val="24"/>
                <w:szCs w:val="24"/>
                <w:lang w:eastAsia="ru-RU"/>
              </w:rPr>
            </w:pPr>
          </w:p>
        </w:tc>
      </w:tr>
      <w:tr w:rsidR="009B569F" w14:paraId="524C4867"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7FE470B5"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9C4D4C0"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0F22B37A"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Материал чехла:</w:t>
            </w:r>
          </w:p>
        </w:tc>
        <w:tc>
          <w:tcPr>
            <w:tcW w:w="5853" w:type="dxa"/>
            <w:tcBorders>
              <w:top w:val="none" w:sz="4" w:space="0" w:color="000000"/>
              <w:left w:val="none" w:sz="4" w:space="0" w:color="000000"/>
              <w:bottom w:val="single" w:sz="4" w:space="0" w:color="000000"/>
              <w:right w:val="single" w:sz="4" w:space="0" w:color="000000"/>
            </w:tcBorders>
            <w:vAlign w:val="center"/>
          </w:tcPr>
          <w:p w14:paraId="414C0E2F"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тик смесовый</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1DC90A20"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4963A6D" w14:textId="77777777" w:rsidR="009B569F" w:rsidRDefault="009B569F">
            <w:pPr>
              <w:jc w:val="left"/>
              <w:rPr>
                <w:rFonts w:eastAsia="Times New Roman"/>
                <w:color w:val="000000"/>
                <w:sz w:val="24"/>
                <w:szCs w:val="24"/>
                <w:lang w:eastAsia="ru-RU"/>
              </w:rPr>
            </w:pPr>
          </w:p>
        </w:tc>
      </w:tr>
      <w:tr w:rsidR="009B569F" w14:paraId="0F14ED72" w14:textId="77777777">
        <w:trPr>
          <w:trHeight w:val="600"/>
        </w:trPr>
        <w:tc>
          <w:tcPr>
            <w:tcW w:w="770" w:type="dxa"/>
            <w:vMerge/>
            <w:tcBorders>
              <w:top w:val="none" w:sz="4" w:space="0" w:color="000000"/>
              <w:left w:val="single" w:sz="4" w:space="0" w:color="auto"/>
              <w:bottom w:val="single" w:sz="4" w:space="0" w:color="000000"/>
              <w:right w:val="single" w:sz="4" w:space="0" w:color="000000"/>
            </w:tcBorders>
            <w:vAlign w:val="center"/>
          </w:tcPr>
          <w:p w14:paraId="53828B55"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22815A4"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66D325A5"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Наполнитель:</w:t>
            </w:r>
          </w:p>
        </w:tc>
        <w:tc>
          <w:tcPr>
            <w:tcW w:w="5853" w:type="dxa"/>
            <w:tcBorders>
              <w:top w:val="none" w:sz="4" w:space="0" w:color="000000"/>
              <w:left w:val="none" w:sz="4" w:space="0" w:color="000000"/>
              <w:bottom w:val="single" w:sz="4" w:space="0" w:color="000000"/>
              <w:right w:val="single" w:sz="4" w:space="0" w:color="000000"/>
            </w:tcBorders>
            <w:vAlign w:val="center"/>
          </w:tcPr>
          <w:p w14:paraId="4D58087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регенерированное волокно</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454917FE"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202A3A8D" w14:textId="77777777" w:rsidR="009B569F" w:rsidRDefault="009B569F">
            <w:pPr>
              <w:jc w:val="left"/>
              <w:rPr>
                <w:rFonts w:eastAsia="Times New Roman"/>
                <w:color w:val="000000"/>
                <w:sz w:val="24"/>
                <w:szCs w:val="24"/>
                <w:lang w:eastAsia="ru-RU"/>
              </w:rPr>
            </w:pPr>
          </w:p>
        </w:tc>
      </w:tr>
      <w:tr w:rsidR="009B569F" w14:paraId="7873C292"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30E5E710"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EDE1093"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282EC75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Плотность ткани:</w:t>
            </w:r>
          </w:p>
        </w:tc>
        <w:tc>
          <w:tcPr>
            <w:tcW w:w="5853" w:type="dxa"/>
            <w:tcBorders>
              <w:top w:val="none" w:sz="4" w:space="0" w:color="000000"/>
              <w:left w:val="none" w:sz="4" w:space="0" w:color="000000"/>
              <w:bottom w:val="single" w:sz="4" w:space="0" w:color="000000"/>
              <w:right w:val="single" w:sz="4" w:space="0" w:color="000000"/>
            </w:tcBorders>
            <w:vAlign w:val="center"/>
          </w:tcPr>
          <w:p w14:paraId="25A26332"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180 г/</w:t>
            </w:r>
            <w:proofErr w:type="gramStart"/>
            <w:r>
              <w:rPr>
                <w:rFonts w:eastAsia="Times New Roman"/>
                <w:color w:val="000000"/>
                <w:sz w:val="24"/>
                <w:szCs w:val="24"/>
                <w:lang w:eastAsia="ru-RU"/>
              </w:rPr>
              <w:t>кв.м</w:t>
            </w:r>
            <w:proofErr w:type="gramEnd"/>
          </w:p>
        </w:tc>
        <w:tc>
          <w:tcPr>
            <w:tcW w:w="992" w:type="dxa"/>
            <w:vMerge/>
            <w:tcBorders>
              <w:top w:val="none" w:sz="4" w:space="0" w:color="000000"/>
              <w:left w:val="single" w:sz="4" w:space="0" w:color="000000"/>
              <w:bottom w:val="single" w:sz="4" w:space="0" w:color="000000"/>
              <w:right w:val="single" w:sz="4" w:space="0" w:color="000000"/>
            </w:tcBorders>
            <w:vAlign w:val="center"/>
          </w:tcPr>
          <w:p w14:paraId="61C4420A"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1266169" w14:textId="77777777" w:rsidR="009B569F" w:rsidRDefault="009B569F">
            <w:pPr>
              <w:jc w:val="left"/>
              <w:rPr>
                <w:rFonts w:eastAsia="Times New Roman"/>
                <w:color w:val="000000"/>
                <w:sz w:val="24"/>
                <w:szCs w:val="24"/>
                <w:lang w:eastAsia="ru-RU"/>
              </w:rPr>
            </w:pPr>
          </w:p>
        </w:tc>
      </w:tr>
      <w:tr w:rsidR="009B569F" w14:paraId="6C22353A"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0BFC5B8B"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B50AAC0"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10B37DFD"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Размер изделия:</w:t>
            </w:r>
          </w:p>
        </w:tc>
        <w:tc>
          <w:tcPr>
            <w:tcW w:w="5853" w:type="dxa"/>
            <w:tcBorders>
              <w:top w:val="none" w:sz="4" w:space="0" w:color="000000"/>
              <w:left w:val="none" w:sz="4" w:space="0" w:color="000000"/>
              <w:bottom w:val="single" w:sz="4" w:space="0" w:color="000000"/>
              <w:right w:val="single" w:sz="4" w:space="0" w:color="000000"/>
            </w:tcBorders>
            <w:vAlign w:val="center"/>
          </w:tcPr>
          <w:p w14:paraId="50F51EA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90x190x7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66A62BBC"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0FE8AC2F" w14:textId="77777777" w:rsidR="009B569F" w:rsidRDefault="009B569F">
            <w:pPr>
              <w:jc w:val="left"/>
              <w:rPr>
                <w:rFonts w:eastAsia="Times New Roman"/>
                <w:color w:val="000000"/>
                <w:sz w:val="24"/>
                <w:szCs w:val="24"/>
                <w:lang w:eastAsia="ru-RU"/>
              </w:rPr>
            </w:pPr>
          </w:p>
        </w:tc>
      </w:tr>
      <w:tr w:rsidR="009B569F" w14:paraId="21FEA2B6"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7760EE13"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C9A406B"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24A629E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Размер, см:</w:t>
            </w:r>
          </w:p>
        </w:tc>
        <w:tc>
          <w:tcPr>
            <w:tcW w:w="5853" w:type="dxa"/>
            <w:tcBorders>
              <w:top w:val="none" w:sz="4" w:space="0" w:color="000000"/>
              <w:left w:val="none" w:sz="4" w:space="0" w:color="000000"/>
              <w:bottom w:val="single" w:sz="4" w:space="0" w:color="000000"/>
              <w:right w:val="single" w:sz="4" w:space="0" w:color="000000"/>
            </w:tcBorders>
            <w:vAlign w:val="center"/>
          </w:tcPr>
          <w:p w14:paraId="15A26560"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90x190</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1217E147"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392A2C9F" w14:textId="77777777" w:rsidR="009B569F" w:rsidRDefault="009B569F">
            <w:pPr>
              <w:jc w:val="left"/>
              <w:rPr>
                <w:rFonts w:eastAsia="Times New Roman"/>
                <w:color w:val="000000"/>
                <w:sz w:val="24"/>
                <w:szCs w:val="24"/>
                <w:lang w:eastAsia="ru-RU"/>
              </w:rPr>
            </w:pPr>
          </w:p>
        </w:tc>
      </w:tr>
      <w:tr w:rsidR="009B569F" w14:paraId="3788781D" w14:textId="77777777">
        <w:trPr>
          <w:trHeight w:val="600"/>
        </w:trPr>
        <w:tc>
          <w:tcPr>
            <w:tcW w:w="770" w:type="dxa"/>
            <w:vMerge/>
            <w:tcBorders>
              <w:top w:val="none" w:sz="4" w:space="0" w:color="000000"/>
              <w:left w:val="single" w:sz="4" w:space="0" w:color="auto"/>
              <w:bottom w:val="single" w:sz="4" w:space="0" w:color="000000"/>
              <w:right w:val="single" w:sz="4" w:space="0" w:color="000000"/>
            </w:tcBorders>
            <w:vAlign w:val="center"/>
          </w:tcPr>
          <w:p w14:paraId="40B4D684"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4965AD8"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472808F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Состав наполнителя:</w:t>
            </w:r>
          </w:p>
        </w:tc>
        <w:tc>
          <w:tcPr>
            <w:tcW w:w="5853" w:type="dxa"/>
            <w:tcBorders>
              <w:top w:val="none" w:sz="4" w:space="0" w:color="000000"/>
              <w:left w:val="none" w:sz="4" w:space="0" w:color="000000"/>
              <w:bottom w:val="single" w:sz="4" w:space="0" w:color="000000"/>
              <w:right w:val="single" w:sz="4" w:space="0" w:color="000000"/>
            </w:tcBorders>
            <w:vAlign w:val="center"/>
          </w:tcPr>
          <w:p w14:paraId="65EC557A"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50% хлопок, 50% синтетика</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3698052F"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010BAA14" w14:textId="77777777" w:rsidR="009B569F" w:rsidRDefault="009B569F">
            <w:pPr>
              <w:jc w:val="left"/>
              <w:rPr>
                <w:rFonts w:eastAsia="Times New Roman"/>
                <w:color w:val="000000"/>
                <w:sz w:val="24"/>
                <w:szCs w:val="24"/>
                <w:lang w:eastAsia="ru-RU"/>
              </w:rPr>
            </w:pPr>
          </w:p>
        </w:tc>
      </w:tr>
      <w:tr w:rsidR="009B569F" w14:paraId="4807C537"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0974C8E1"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04B2499"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DC7D8A6"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Состав ткани:</w:t>
            </w:r>
          </w:p>
        </w:tc>
        <w:tc>
          <w:tcPr>
            <w:tcW w:w="5853" w:type="dxa"/>
            <w:tcBorders>
              <w:top w:val="none" w:sz="4" w:space="0" w:color="000000"/>
              <w:left w:val="none" w:sz="4" w:space="0" w:color="000000"/>
              <w:bottom w:val="single" w:sz="4" w:space="0" w:color="000000"/>
              <w:right w:val="single" w:sz="4" w:space="0" w:color="000000"/>
            </w:tcBorders>
            <w:vAlign w:val="center"/>
          </w:tcPr>
          <w:p w14:paraId="36CF34B1"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100% хлопок</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462542B7"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1E7D4D36" w14:textId="77777777" w:rsidR="009B569F" w:rsidRDefault="009B569F">
            <w:pPr>
              <w:jc w:val="left"/>
              <w:rPr>
                <w:rFonts w:eastAsia="Times New Roman"/>
                <w:color w:val="000000"/>
                <w:sz w:val="24"/>
                <w:szCs w:val="24"/>
                <w:lang w:eastAsia="ru-RU"/>
              </w:rPr>
            </w:pPr>
          </w:p>
        </w:tc>
      </w:tr>
      <w:tr w:rsidR="009B569F" w14:paraId="7201CD38"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6D25BC73"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BBB7013"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40C7831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Тип:</w:t>
            </w:r>
          </w:p>
        </w:tc>
        <w:tc>
          <w:tcPr>
            <w:tcW w:w="5853" w:type="dxa"/>
            <w:tcBorders>
              <w:top w:val="none" w:sz="4" w:space="0" w:color="000000"/>
              <w:left w:val="none" w:sz="4" w:space="0" w:color="000000"/>
              <w:bottom w:val="single" w:sz="4" w:space="0" w:color="000000"/>
              <w:right w:val="single" w:sz="4" w:space="0" w:color="000000"/>
            </w:tcBorders>
            <w:vAlign w:val="center"/>
          </w:tcPr>
          <w:p w14:paraId="40FDACD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матрас</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5EDC0AD2"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3A97F0E8" w14:textId="77777777" w:rsidR="009B569F" w:rsidRDefault="009B569F">
            <w:pPr>
              <w:jc w:val="left"/>
              <w:rPr>
                <w:rFonts w:eastAsia="Times New Roman"/>
                <w:color w:val="000000"/>
                <w:sz w:val="24"/>
                <w:szCs w:val="24"/>
                <w:lang w:eastAsia="ru-RU"/>
              </w:rPr>
            </w:pPr>
          </w:p>
        </w:tc>
      </w:tr>
      <w:tr w:rsidR="009B569F" w14:paraId="554211AF" w14:textId="77777777">
        <w:trPr>
          <w:trHeight w:val="300"/>
        </w:trPr>
        <w:tc>
          <w:tcPr>
            <w:tcW w:w="770" w:type="dxa"/>
            <w:vMerge w:val="restart"/>
            <w:tcBorders>
              <w:top w:val="none" w:sz="4" w:space="0" w:color="000000"/>
              <w:left w:val="single" w:sz="4" w:space="0" w:color="auto"/>
              <w:bottom w:val="single" w:sz="4" w:space="0" w:color="000000"/>
              <w:right w:val="single" w:sz="4" w:space="0" w:color="000000"/>
            </w:tcBorders>
            <w:vAlign w:val="center"/>
          </w:tcPr>
          <w:p w14:paraId="4A2ACE7C" w14:textId="77777777" w:rsidR="009B569F" w:rsidRDefault="00D13DB9">
            <w:pPr>
              <w:jc w:val="right"/>
              <w:rPr>
                <w:rFonts w:eastAsia="Times New Roman"/>
                <w:color w:val="000000"/>
                <w:sz w:val="24"/>
                <w:szCs w:val="24"/>
                <w:lang w:eastAsia="ru-RU"/>
              </w:rPr>
            </w:pPr>
            <w:r>
              <w:rPr>
                <w:rFonts w:eastAsia="Times New Roman"/>
                <w:color w:val="000000"/>
                <w:sz w:val="24"/>
                <w:szCs w:val="24"/>
                <w:lang w:eastAsia="ru-RU"/>
              </w:rPr>
              <w:t>3</w:t>
            </w:r>
          </w:p>
        </w:tc>
        <w:tc>
          <w:tcPr>
            <w:tcW w:w="1822" w:type="dxa"/>
            <w:vMerge w:val="restart"/>
            <w:tcBorders>
              <w:top w:val="none" w:sz="4" w:space="0" w:color="000000"/>
              <w:left w:val="single" w:sz="4" w:space="0" w:color="000000"/>
              <w:bottom w:val="single" w:sz="4" w:space="0" w:color="000000"/>
              <w:right w:val="single" w:sz="4" w:space="0" w:color="000000"/>
            </w:tcBorders>
            <w:vAlign w:val="center"/>
          </w:tcPr>
          <w:p w14:paraId="67404FAC" w14:textId="77777777" w:rsidR="009B569F" w:rsidRDefault="00D13DB9">
            <w:pPr>
              <w:jc w:val="left"/>
              <w:rPr>
                <w:rFonts w:eastAsia="Times New Roman"/>
                <w:color w:val="000000"/>
                <w:sz w:val="24"/>
                <w:szCs w:val="24"/>
                <w:lang w:eastAsia="ru-RU"/>
              </w:rPr>
            </w:pPr>
            <w:r>
              <w:rPr>
                <w:rFonts w:eastAsia="Times New Roman"/>
                <w:color w:val="000000"/>
                <w:sz w:val="24"/>
                <w:szCs w:val="24"/>
                <w:lang w:eastAsia="ru-RU"/>
              </w:rPr>
              <w:t>Тумба</w:t>
            </w:r>
          </w:p>
        </w:tc>
        <w:tc>
          <w:tcPr>
            <w:tcW w:w="3599" w:type="dxa"/>
            <w:tcBorders>
              <w:top w:val="none" w:sz="4" w:space="0" w:color="000000"/>
              <w:left w:val="none" w:sz="4" w:space="0" w:color="000000"/>
              <w:bottom w:val="single" w:sz="4" w:space="0" w:color="000000"/>
              <w:right w:val="single" w:sz="4" w:space="0" w:color="000000"/>
            </w:tcBorders>
            <w:vAlign w:val="center"/>
          </w:tcPr>
          <w:p w14:paraId="293D778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Высота:</w:t>
            </w:r>
          </w:p>
        </w:tc>
        <w:tc>
          <w:tcPr>
            <w:tcW w:w="5853" w:type="dxa"/>
            <w:tcBorders>
              <w:top w:val="none" w:sz="4" w:space="0" w:color="000000"/>
              <w:left w:val="none" w:sz="4" w:space="0" w:color="000000"/>
              <w:bottom w:val="single" w:sz="4" w:space="0" w:color="000000"/>
              <w:right w:val="single" w:sz="4" w:space="0" w:color="000000"/>
            </w:tcBorders>
            <w:vAlign w:val="center"/>
          </w:tcPr>
          <w:p w14:paraId="361ECA5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500 мм</w:t>
            </w:r>
          </w:p>
        </w:tc>
        <w:tc>
          <w:tcPr>
            <w:tcW w:w="992" w:type="dxa"/>
            <w:vMerge w:val="restart"/>
            <w:tcBorders>
              <w:top w:val="none" w:sz="4" w:space="0" w:color="000000"/>
              <w:left w:val="single" w:sz="4" w:space="0" w:color="000000"/>
              <w:bottom w:val="single" w:sz="4" w:space="0" w:color="000000"/>
              <w:right w:val="single" w:sz="4" w:space="0" w:color="000000"/>
            </w:tcBorders>
            <w:vAlign w:val="center"/>
          </w:tcPr>
          <w:p w14:paraId="5646093B"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шт.</w:t>
            </w:r>
          </w:p>
        </w:tc>
        <w:tc>
          <w:tcPr>
            <w:tcW w:w="1701" w:type="dxa"/>
            <w:vMerge w:val="restart"/>
            <w:tcBorders>
              <w:top w:val="none" w:sz="4" w:space="0" w:color="000000"/>
              <w:left w:val="single" w:sz="4" w:space="0" w:color="000000"/>
              <w:bottom w:val="single" w:sz="4" w:space="0" w:color="000000"/>
              <w:right w:val="single" w:sz="4" w:space="0" w:color="000000"/>
            </w:tcBorders>
            <w:vAlign w:val="center"/>
          </w:tcPr>
          <w:p w14:paraId="57DD0628"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15</w:t>
            </w:r>
          </w:p>
        </w:tc>
      </w:tr>
      <w:tr w:rsidR="009B569F" w14:paraId="65110396"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62AD48A7"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2CC925F5"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BC1E213"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Глубина:</w:t>
            </w:r>
          </w:p>
        </w:tc>
        <w:tc>
          <w:tcPr>
            <w:tcW w:w="5853" w:type="dxa"/>
            <w:tcBorders>
              <w:top w:val="none" w:sz="4" w:space="0" w:color="000000"/>
              <w:left w:val="none" w:sz="4" w:space="0" w:color="000000"/>
              <w:bottom w:val="single" w:sz="4" w:space="0" w:color="000000"/>
              <w:right w:val="single" w:sz="4" w:space="0" w:color="000000"/>
            </w:tcBorders>
            <w:vAlign w:val="center"/>
          </w:tcPr>
          <w:p w14:paraId="180AC3FA"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450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700D15D3"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410B2ED9" w14:textId="77777777" w:rsidR="009B569F" w:rsidRDefault="009B569F">
            <w:pPr>
              <w:jc w:val="left"/>
              <w:rPr>
                <w:rFonts w:eastAsia="Times New Roman"/>
                <w:color w:val="000000"/>
                <w:sz w:val="24"/>
                <w:szCs w:val="24"/>
                <w:lang w:eastAsia="ru-RU"/>
              </w:rPr>
            </w:pPr>
          </w:p>
        </w:tc>
      </w:tr>
      <w:tr w:rsidR="009B569F" w14:paraId="71C1F10C"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58C379A4"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5E1E74D9"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517594BA"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Материал:</w:t>
            </w:r>
          </w:p>
        </w:tc>
        <w:tc>
          <w:tcPr>
            <w:tcW w:w="5853" w:type="dxa"/>
            <w:tcBorders>
              <w:top w:val="none" w:sz="4" w:space="0" w:color="000000"/>
              <w:left w:val="none" w:sz="4" w:space="0" w:color="000000"/>
              <w:bottom w:val="single" w:sz="4" w:space="0" w:color="000000"/>
              <w:right w:val="single" w:sz="4" w:space="0" w:color="000000"/>
            </w:tcBorders>
            <w:vAlign w:val="center"/>
          </w:tcPr>
          <w:p w14:paraId="26D792FE"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ЛДСП</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372ED192"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1A2AA9D4" w14:textId="77777777" w:rsidR="009B569F" w:rsidRDefault="009B569F">
            <w:pPr>
              <w:jc w:val="left"/>
              <w:rPr>
                <w:rFonts w:eastAsia="Times New Roman"/>
                <w:color w:val="000000"/>
                <w:sz w:val="24"/>
                <w:szCs w:val="24"/>
                <w:lang w:eastAsia="ru-RU"/>
              </w:rPr>
            </w:pPr>
          </w:p>
        </w:tc>
      </w:tr>
      <w:tr w:rsidR="009B569F" w14:paraId="45312ABA"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38493AB1"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6C5D7057"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57ABA3DA"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Материал кромки:</w:t>
            </w:r>
          </w:p>
        </w:tc>
        <w:tc>
          <w:tcPr>
            <w:tcW w:w="5853" w:type="dxa"/>
            <w:tcBorders>
              <w:top w:val="none" w:sz="4" w:space="0" w:color="000000"/>
              <w:left w:val="none" w:sz="4" w:space="0" w:color="000000"/>
              <w:bottom w:val="single" w:sz="4" w:space="0" w:color="000000"/>
              <w:right w:val="single" w:sz="4" w:space="0" w:color="000000"/>
            </w:tcBorders>
            <w:vAlign w:val="center"/>
          </w:tcPr>
          <w:p w14:paraId="6EB9D1E9"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ПВХ</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69B6D12D"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25839D2A" w14:textId="77777777" w:rsidR="009B569F" w:rsidRDefault="009B569F">
            <w:pPr>
              <w:jc w:val="left"/>
              <w:rPr>
                <w:rFonts w:eastAsia="Times New Roman"/>
                <w:color w:val="000000"/>
                <w:sz w:val="24"/>
                <w:szCs w:val="24"/>
                <w:lang w:eastAsia="ru-RU"/>
              </w:rPr>
            </w:pPr>
          </w:p>
        </w:tc>
      </w:tr>
      <w:tr w:rsidR="009B569F" w14:paraId="133D9733"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0A40EC94"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77C0966B"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325790F7"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Тип:</w:t>
            </w:r>
          </w:p>
        </w:tc>
        <w:tc>
          <w:tcPr>
            <w:tcW w:w="5853" w:type="dxa"/>
            <w:tcBorders>
              <w:top w:val="none" w:sz="4" w:space="0" w:color="000000"/>
              <w:left w:val="none" w:sz="4" w:space="0" w:color="000000"/>
              <w:bottom w:val="single" w:sz="4" w:space="0" w:color="000000"/>
              <w:right w:val="single" w:sz="4" w:space="0" w:color="000000"/>
            </w:tcBorders>
            <w:vAlign w:val="center"/>
          </w:tcPr>
          <w:p w14:paraId="6461249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тумба</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7DC51B3A"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0DB27BA1" w14:textId="77777777" w:rsidR="009B569F" w:rsidRDefault="009B569F">
            <w:pPr>
              <w:jc w:val="left"/>
              <w:rPr>
                <w:rFonts w:eastAsia="Times New Roman"/>
                <w:color w:val="000000"/>
                <w:sz w:val="24"/>
                <w:szCs w:val="24"/>
                <w:lang w:eastAsia="ru-RU"/>
              </w:rPr>
            </w:pPr>
          </w:p>
        </w:tc>
      </w:tr>
      <w:tr w:rsidR="009B569F" w14:paraId="1E6E85FC"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3CDE2C7C"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325D6A4A"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44C3592C"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Цвет покрытия:</w:t>
            </w:r>
          </w:p>
        </w:tc>
        <w:tc>
          <w:tcPr>
            <w:tcW w:w="5853" w:type="dxa"/>
            <w:tcBorders>
              <w:top w:val="none" w:sz="4" w:space="0" w:color="000000"/>
              <w:left w:val="none" w:sz="4" w:space="0" w:color="000000"/>
              <w:bottom w:val="single" w:sz="4" w:space="0" w:color="000000"/>
              <w:right w:val="single" w:sz="4" w:space="0" w:color="000000"/>
            </w:tcBorders>
            <w:vAlign w:val="center"/>
          </w:tcPr>
          <w:p w14:paraId="1540C0FB"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дуб атланта</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70382869"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35732C12" w14:textId="77777777" w:rsidR="009B569F" w:rsidRDefault="009B569F">
            <w:pPr>
              <w:jc w:val="left"/>
              <w:rPr>
                <w:rFonts w:eastAsia="Times New Roman"/>
                <w:color w:val="000000"/>
                <w:sz w:val="24"/>
                <w:szCs w:val="24"/>
                <w:lang w:eastAsia="ru-RU"/>
              </w:rPr>
            </w:pPr>
          </w:p>
        </w:tc>
      </w:tr>
      <w:tr w:rsidR="009B569F" w14:paraId="4CA76EA4" w14:textId="77777777">
        <w:trPr>
          <w:trHeight w:val="300"/>
        </w:trPr>
        <w:tc>
          <w:tcPr>
            <w:tcW w:w="770" w:type="dxa"/>
            <w:vMerge/>
            <w:tcBorders>
              <w:top w:val="none" w:sz="4" w:space="0" w:color="000000"/>
              <w:left w:val="single" w:sz="4" w:space="0" w:color="auto"/>
              <w:bottom w:val="single" w:sz="4" w:space="0" w:color="000000"/>
              <w:right w:val="single" w:sz="4" w:space="0" w:color="000000"/>
            </w:tcBorders>
            <w:vAlign w:val="center"/>
          </w:tcPr>
          <w:p w14:paraId="1116C70D" w14:textId="77777777" w:rsidR="009B569F" w:rsidRDefault="009B569F">
            <w:pPr>
              <w:jc w:val="left"/>
              <w:rPr>
                <w:rFonts w:eastAsia="Times New Roman"/>
                <w:color w:val="000000"/>
                <w:sz w:val="24"/>
                <w:szCs w:val="24"/>
                <w:lang w:eastAsia="ru-RU"/>
              </w:rPr>
            </w:pPr>
          </w:p>
        </w:tc>
        <w:tc>
          <w:tcPr>
            <w:tcW w:w="1822" w:type="dxa"/>
            <w:vMerge/>
            <w:tcBorders>
              <w:top w:val="none" w:sz="4" w:space="0" w:color="000000"/>
              <w:left w:val="single" w:sz="4" w:space="0" w:color="000000"/>
              <w:bottom w:val="single" w:sz="4" w:space="0" w:color="000000"/>
              <w:right w:val="single" w:sz="4" w:space="0" w:color="000000"/>
            </w:tcBorders>
            <w:vAlign w:val="center"/>
          </w:tcPr>
          <w:p w14:paraId="31DF0189" w14:textId="77777777" w:rsidR="009B569F" w:rsidRDefault="009B569F">
            <w:pPr>
              <w:jc w:val="left"/>
              <w:rPr>
                <w:rFonts w:eastAsia="Times New Roman"/>
                <w:color w:val="000000"/>
                <w:sz w:val="24"/>
                <w:szCs w:val="24"/>
                <w:lang w:eastAsia="ru-RU"/>
              </w:rPr>
            </w:pPr>
          </w:p>
        </w:tc>
        <w:tc>
          <w:tcPr>
            <w:tcW w:w="3599" w:type="dxa"/>
            <w:tcBorders>
              <w:top w:val="none" w:sz="4" w:space="0" w:color="000000"/>
              <w:left w:val="none" w:sz="4" w:space="0" w:color="000000"/>
              <w:bottom w:val="single" w:sz="4" w:space="0" w:color="000000"/>
              <w:right w:val="single" w:sz="4" w:space="0" w:color="000000"/>
            </w:tcBorders>
            <w:vAlign w:val="center"/>
          </w:tcPr>
          <w:p w14:paraId="534AA701"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Ширина:</w:t>
            </w:r>
          </w:p>
        </w:tc>
        <w:tc>
          <w:tcPr>
            <w:tcW w:w="5853" w:type="dxa"/>
            <w:tcBorders>
              <w:top w:val="none" w:sz="4" w:space="0" w:color="000000"/>
              <w:left w:val="none" w:sz="4" w:space="0" w:color="000000"/>
              <w:bottom w:val="single" w:sz="4" w:space="0" w:color="000000"/>
              <w:right w:val="single" w:sz="4" w:space="0" w:color="000000"/>
            </w:tcBorders>
            <w:vAlign w:val="center"/>
          </w:tcPr>
          <w:p w14:paraId="71F5C114" w14:textId="77777777" w:rsidR="009B569F" w:rsidRDefault="00D13DB9">
            <w:pPr>
              <w:jc w:val="center"/>
              <w:rPr>
                <w:rFonts w:eastAsia="Times New Roman"/>
                <w:color w:val="000000"/>
                <w:sz w:val="24"/>
                <w:szCs w:val="24"/>
                <w:lang w:eastAsia="ru-RU"/>
              </w:rPr>
            </w:pPr>
            <w:r>
              <w:rPr>
                <w:rFonts w:eastAsia="Times New Roman"/>
                <w:color w:val="000000"/>
                <w:sz w:val="24"/>
                <w:szCs w:val="24"/>
                <w:lang w:eastAsia="ru-RU"/>
              </w:rPr>
              <w:t>400 мм</w:t>
            </w:r>
          </w:p>
        </w:tc>
        <w:tc>
          <w:tcPr>
            <w:tcW w:w="992" w:type="dxa"/>
            <w:vMerge/>
            <w:tcBorders>
              <w:top w:val="none" w:sz="4" w:space="0" w:color="000000"/>
              <w:left w:val="single" w:sz="4" w:space="0" w:color="000000"/>
              <w:bottom w:val="single" w:sz="4" w:space="0" w:color="000000"/>
              <w:right w:val="single" w:sz="4" w:space="0" w:color="000000"/>
            </w:tcBorders>
            <w:vAlign w:val="center"/>
          </w:tcPr>
          <w:p w14:paraId="7BFD15CC" w14:textId="77777777" w:rsidR="009B569F" w:rsidRDefault="009B569F">
            <w:pPr>
              <w:jc w:val="left"/>
              <w:rPr>
                <w:rFonts w:eastAsia="Times New Roman"/>
                <w:color w:val="000000"/>
                <w:sz w:val="24"/>
                <w:szCs w:val="24"/>
                <w:lang w:eastAsia="ru-RU"/>
              </w:rPr>
            </w:pPr>
          </w:p>
        </w:tc>
        <w:tc>
          <w:tcPr>
            <w:tcW w:w="1701" w:type="dxa"/>
            <w:vMerge/>
            <w:tcBorders>
              <w:top w:val="none" w:sz="4" w:space="0" w:color="000000"/>
              <w:left w:val="single" w:sz="4" w:space="0" w:color="000000"/>
              <w:bottom w:val="single" w:sz="4" w:space="0" w:color="000000"/>
              <w:right w:val="single" w:sz="4" w:space="0" w:color="000000"/>
            </w:tcBorders>
            <w:vAlign w:val="center"/>
          </w:tcPr>
          <w:p w14:paraId="373A24ED" w14:textId="77777777" w:rsidR="009B569F" w:rsidRDefault="009B569F">
            <w:pPr>
              <w:jc w:val="left"/>
              <w:rPr>
                <w:rFonts w:eastAsia="Times New Roman"/>
                <w:color w:val="000000"/>
                <w:sz w:val="24"/>
                <w:szCs w:val="24"/>
                <w:lang w:eastAsia="ru-RU"/>
              </w:rPr>
            </w:pPr>
          </w:p>
        </w:tc>
      </w:tr>
    </w:tbl>
    <w:p w14:paraId="4E4C5B8D" w14:textId="77777777" w:rsidR="009B569F" w:rsidRDefault="009B569F">
      <w:pPr>
        <w:shd w:val="clear" w:color="auto" w:fill="FFFFFF"/>
        <w:tabs>
          <w:tab w:val="left" w:pos="567"/>
          <w:tab w:val="left" w:pos="993"/>
        </w:tabs>
        <w:ind w:firstLine="567"/>
        <w:jc w:val="center"/>
        <w:rPr>
          <w:b/>
          <w:bCs/>
        </w:rPr>
      </w:pPr>
    </w:p>
    <w:p w14:paraId="6260FF1F" w14:textId="6DA1D569" w:rsidR="009B569F" w:rsidRDefault="00D13DB9" w:rsidP="00D13DB9">
      <w:pPr>
        <w:pStyle w:val="aff8"/>
        <w:numPr>
          <w:ilvl w:val="0"/>
          <w:numId w:val="80"/>
        </w:numPr>
        <w:ind w:left="0" w:firstLine="851"/>
        <w:rPr>
          <w:b/>
          <w:bCs/>
          <w:sz w:val="24"/>
          <w:szCs w:val="24"/>
        </w:rPr>
      </w:pPr>
      <w:bookmarkStart w:id="39" w:name="_Hlk128467879"/>
      <w:bookmarkStart w:id="40" w:name="_Hlk241655300"/>
      <w:bookmarkEnd w:id="39"/>
      <w:r>
        <w:rPr>
          <w:b/>
          <w:bCs/>
          <w:sz w:val="24"/>
          <w:szCs w:val="24"/>
        </w:rPr>
        <w:t xml:space="preserve">Для позиции 1 </w:t>
      </w:r>
      <w:bookmarkEnd w:id="40"/>
      <w:r>
        <w:rPr>
          <w:b/>
          <w:bCs/>
          <w:sz w:val="24"/>
          <w:szCs w:val="24"/>
        </w:rPr>
        <w:t xml:space="preserve">- </w:t>
      </w:r>
      <w:bookmarkStart w:id="41" w:name="_Hlk241655565"/>
      <w:r>
        <w:rPr>
          <w:b/>
          <w:bCs/>
          <w:sz w:val="24"/>
          <w:szCs w:val="24"/>
        </w:rPr>
        <w:t xml:space="preserve">установлен запрет закупок товаров, происходящих из иностранных государств, выполняемых работ, оказываемых услуг иностранными лицами. Согласно применению национального режима по ст.14 Закона №44ФЗ: в соответствии с Положением ПП РФ №1875 от 23.12.2024 г. </w:t>
      </w:r>
    </w:p>
    <w:bookmarkEnd w:id="41"/>
    <w:p w14:paraId="648C9F86" w14:textId="739FD861" w:rsidR="00683FEB" w:rsidRPr="00005593" w:rsidRDefault="00683FEB" w:rsidP="00005593">
      <w:pPr>
        <w:pStyle w:val="aff8"/>
        <w:numPr>
          <w:ilvl w:val="0"/>
          <w:numId w:val="80"/>
        </w:numPr>
        <w:ind w:left="0" w:firstLine="851"/>
        <w:rPr>
          <w:b/>
          <w:bCs/>
          <w:sz w:val="24"/>
          <w:szCs w:val="24"/>
        </w:rPr>
      </w:pPr>
      <w:r w:rsidRPr="00005593">
        <w:rPr>
          <w:b/>
          <w:bCs/>
          <w:sz w:val="24"/>
          <w:szCs w:val="24"/>
        </w:rPr>
        <w:t xml:space="preserve">Для позиции </w:t>
      </w:r>
      <w:r w:rsidRPr="00005593">
        <w:rPr>
          <w:b/>
          <w:bCs/>
          <w:sz w:val="24"/>
          <w:szCs w:val="24"/>
        </w:rPr>
        <w:t>2-</w:t>
      </w:r>
      <w:r w:rsidR="00005593" w:rsidRPr="00005593">
        <w:t xml:space="preserve"> </w:t>
      </w:r>
      <w:r w:rsidR="00005593" w:rsidRPr="00005593">
        <w:rPr>
          <w:b/>
          <w:bCs/>
          <w:sz w:val="24"/>
          <w:szCs w:val="24"/>
        </w:rPr>
        <w:t>установлен запрет закупок товаров, происходящих из иностранных государств, выполняемых работ, оказываемых услуг иностранными лицами. Согласно применению национального режима по ст.14 Закона №44ФЗ: в соответствии с Положением ПП РФ №1875 от 23.12.2024 г. Присутствуют обстоятельства, допускающие исключение, влекущее неприменение запрета, ограничения:*Порядок применения Постановления Правительства РФ от 23.12.2024г. №1875: особенности обоснования НМЦК, которые установлены  Постановлением Правительства РФ №1875 не применяются в случае: 4) НМЦК(НМЦ договора), цена контракта/договора, заключаемого с ЕП не превышает 1 млн. рублей и при этом ни одна из использованных в обосновании НМЦК цен не превышает 5 тыс. рублей.</w:t>
      </w:r>
    </w:p>
    <w:p w14:paraId="3E282C5E" w14:textId="77777777" w:rsidR="009B569F" w:rsidRDefault="00D13DB9" w:rsidP="00D13DB9">
      <w:pPr>
        <w:pStyle w:val="aff8"/>
        <w:numPr>
          <w:ilvl w:val="0"/>
          <w:numId w:val="80"/>
        </w:numPr>
        <w:ind w:left="0" w:firstLine="851"/>
        <w:rPr>
          <w:b/>
          <w:bCs/>
          <w:sz w:val="24"/>
          <w:szCs w:val="24"/>
        </w:rPr>
      </w:pPr>
      <w:r>
        <w:rPr>
          <w:b/>
          <w:bCs/>
          <w:sz w:val="24"/>
          <w:szCs w:val="24"/>
        </w:rPr>
        <w:t>Для позиции 3 -</w:t>
      </w:r>
      <w:r>
        <w:rPr>
          <w:b/>
          <w:bCs/>
        </w:rPr>
        <w:t xml:space="preserve"> </w:t>
      </w:r>
      <w:r>
        <w:rPr>
          <w:b/>
          <w:bCs/>
          <w:sz w:val="24"/>
          <w:szCs w:val="24"/>
        </w:rPr>
        <w:t>установлено ограничение, в связи с этим в Описании объекта закупки указываются характеристики Товаров российского происхождения на основании ч. 1.1. ст. 33 Федерального Закона № 44-ФЗ. Часть 1.1 ст. 33 Федерального Закона № 44-ФЗ применяется при описании Товаров, в отношении которых Постановление Правительства №1875 установлены "защитные" меры, вне зависимости от применения либо неприменения соответствующей "защитной" меры при осуществлении закупки таких Товаров. Таким образом, характеристики Товаров российского происхождения необходимо указывать в Описании объекта закупки, даже если ограничение не применяется в силу одного из исключений, предусмотренных п. 6 ПП 1875 (п. 10.1 письма Минфина России от 31.01.2025 № 24-01-06/8697).</w:t>
      </w:r>
    </w:p>
    <w:p w14:paraId="263ADF67" w14:textId="77777777" w:rsidR="009B569F" w:rsidRDefault="009B569F">
      <w:pPr>
        <w:rPr>
          <w:vanish/>
          <w:sz w:val="24"/>
          <w:szCs w:val="24"/>
        </w:rPr>
      </w:pPr>
    </w:p>
    <w:p w14:paraId="3B99304F" w14:textId="77777777" w:rsidR="009B569F" w:rsidRDefault="009B569F">
      <w:pPr>
        <w:shd w:val="clear" w:color="auto" w:fill="FFFFFF"/>
        <w:jc w:val="left"/>
        <w:rPr>
          <w:rFonts w:eastAsia="Times New Roman"/>
          <w:color w:val="1A1A1A"/>
          <w:lang w:eastAsia="ru-RU"/>
        </w:rPr>
      </w:pPr>
    </w:p>
    <w:p w14:paraId="7EDF21E2" w14:textId="77777777" w:rsidR="009B569F" w:rsidRDefault="00D13DB9">
      <w:pPr>
        <w:widowControl w:val="0"/>
        <w:shd w:val="clear" w:color="auto" w:fill="FFFFFF"/>
        <w:ind w:right="57"/>
        <w:jc w:val="center"/>
        <w:rPr>
          <w:lang w:eastAsia="ru-RU"/>
        </w:rPr>
      </w:pPr>
      <w:r>
        <w:rPr>
          <w:lang w:eastAsia="ru-RU"/>
        </w:rPr>
        <w:t>Подписи сторон:</w:t>
      </w:r>
    </w:p>
    <w:tbl>
      <w:tblPr>
        <w:tblpPr w:leftFromText="180" w:rightFromText="180" w:vertAnchor="text" w:horzAnchor="margin" w:tblpY="142"/>
        <w:tblW w:w="13717" w:type="dxa"/>
        <w:tblCellMar>
          <w:left w:w="10" w:type="dxa"/>
          <w:right w:w="10" w:type="dxa"/>
        </w:tblCellMar>
        <w:tblLook w:val="0000" w:firstRow="0" w:lastRow="0" w:firstColumn="0" w:lastColumn="0" w:noHBand="0" w:noVBand="0"/>
      </w:tblPr>
      <w:tblGrid>
        <w:gridCol w:w="8931"/>
        <w:gridCol w:w="4786"/>
      </w:tblGrid>
      <w:tr w:rsidR="009B569F" w14:paraId="271051F2" w14:textId="77777777">
        <w:tc>
          <w:tcPr>
            <w:tcW w:w="8931" w:type="dxa"/>
            <w:tcMar>
              <w:top w:w="0" w:type="dxa"/>
              <w:left w:w="108" w:type="dxa"/>
              <w:bottom w:w="0" w:type="dxa"/>
              <w:right w:w="108" w:type="dxa"/>
            </w:tcMar>
          </w:tcPr>
          <w:p w14:paraId="5123DD7A" w14:textId="77777777" w:rsidR="009B569F" w:rsidRDefault="00D13DB9">
            <w:pPr>
              <w:pStyle w:val="ConsPlusNormal"/>
              <w:keepNext/>
              <w:widowControl/>
              <w:ind w:firstLine="0"/>
              <w:rPr>
                <w:rFonts w:ascii="Times New Roman" w:hAnsi="Times New Roman" w:cs="Times New Roman"/>
                <w:sz w:val="22"/>
                <w:szCs w:val="22"/>
              </w:rPr>
            </w:pPr>
            <w:r>
              <w:rPr>
                <w:rFonts w:ascii="Times New Roman" w:hAnsi="Times New Roman" w:cs="Times New Roman"/>
                <w:sz w:val="22"/>
                <w:szCs w:val="22"/>
              </w:rPr>
              <w:t>от Заказчика</w:t>
            </w:r>
          </w:p>
        </w:tc>
        <w:tc>
          <w:tcPr>
            <w:tcW w:w="4786" w:type="dxa"/>
            <w:tcMar>
              <w:top w:w="0" w:type="dxa"/>
              <w:left w:w="108" w:type="dxa"/>
              <w:bottom w:w="0" w:type="dxa"/>
              <w:right w:w="108" w:type="dxa"/>
            </w:tcMar>
          </w:tcPr>
          <w:p w14:paraId="67F46D41" w14:textId="77777777" w:rsidR="009B569F" w:rsidRDefault="00D13DB9">
            <w:pPr>
              <w:pStyle w:val="ConsPlusNormal"/>
              <w:keepNext/>
              <w:widowControl/>
              <w:ind w:firstLine="0"/>
              <w:rPr>
                <w:rFonts w:ascii="Times New Roman" w:hAnsi="Times New Roman" w:cs="Times New Roman"/>
                <w:sz w:val="22"/>
                <w:szCs w:val="22"/>
              </w:rPr>
            </w:pPr>
            <w:r>
              <w:rPr>
                <w:rFonts w:ascii="Times New Roman" w:hAnsi="Times New Roman" w:cs="Times New Roman"/>
                <w:sz w:val="22"/>
                <w:szCs w:val="22"/>
              </w:rPr>
              <w:t>от Поставщика</w:t>
            </w:r>
          </w:p>
        </w:tc>
      </w:tr>
      <w:tr w:rsidR="009B569F" w14:paraId="6EE333C0" w14:textId="77777777">
        <w:trPr>
          <w:trHeight w:val="798"/>
        </w:trPr>
        <w:tc>
          <w:tcPr>
            <w:tcW w:w="8931" w:type="dxa"/>
            <w:tcMar>
              <w:top w:w="0" w:type="dxa"/>
              <w:left w:w="108" w:type="dxa"/>
              <w:bottom w:w="0" w:type="dxa"/>
              <w:right w:w="108" w:type="dxa"/>
            </w:tcMar>
          </w:tcPr>
          <w:p w14:paraId="38248A01" w14:textId="77777777" w:rsidR="009B569F" w:rsidRDefault="009B569F">
            <w:pPr>
              <w:pStyle w:val="ConsPlusNormal"/>
              <w:keepNext/>
              <w:widowControl/>
              <w:ind w:firstLine="0"/>
              <w:rPr>
                <w:rFonts w:ascii="Times New Roman" w:hAnsi="Times New Roman" w:cs="Times New Roman"/>
                <w:bCs/>
                <w:sz w:val="22"/>
                <w:szCs w:val="22"/>
              </w:rPr>
            </w:pPr>
          </w:p>
          <w:p w14:paraId="6CCF2113"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 xml:space="preserve">_________________ / </w:t>
            </w:r>
          </w:p>
          <w:p w14:paraId="6134D880"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r>
              <w:rPr>
                <w:rFonts w:ascii="Times New Roman" w:hAnsi="Times New Roman" w:cs="Times New Roman"/>
                <w:i/>
                <w:iCs/>
                <w:sz w:val="18"/>
                <w:szCs w:val="18"/>
              </w:rPr>
              <w:t xml:space="preserve"> </w:t>
            </w:r>
          </w:p>
        </w:tc>
        <w:tc>
          <w:tcPr>
            <w:tcW w:w="4786" w:type="dxa"/>
            <w:tcMar>
              <w:top w:w="0" w:type="dxa"/>
              <w:left w:w="108" w:type="dxa"/>
              <w:bottom w:w="0" w:type="dxa"/>
              <w:right w:w="108" w:type="dxa"/>
            </w:tcMar>
          </w:tcPr>
          <w:p w14:paraId="4362976B" w14:textId="77777777" w:rsidR="009B569F" w:rsidRDefault="009B569F">
            <w:pPr>
              <w:pStyle w:val="ConsPlusNormal"/>
              <w:keepNext/>
              <w:widowControl/>
              <w:ind w:firstLine="0"/>
              <w:rPr>
                <w:rFonts w:ascii="Times New Roman" w:hAnsi="Times New Roman" w:cs="Times New Roman"/>
                <w:bCs/>
                <w:sz w:val="22"/>
                <w:szCs w:val="22"/>
              </w:rPr>
            </w:pPr>
          </w:p>
          <w:p w14:paraId="3857B372" w14:textId="77777777" w:rsidR="009B569F" w:rsidRDefault="00D13DB9">
            <w:pPr>
              <w:pStyle w:val="ConsPlusNormal"/>
              <w:keepNext/>
              <w:widowControl/>
              <w:ind w:firstLine="0"/>
              <w:rPr>
                <w:rFonts w:ascii="Times New Roman" w:hAnsi="Times New Roman" w:cs="Times New Roman"/>
                <w:bCs/>
                <w:sz w:val="22"/>
                <w:szCs w:val="22"/>
              </w:rPr>
            </w:pPr>
            <w:r>
              <w:rPr>
                <w:rFonts w:ascii="Times New Roman" w:hAnsi="Times New Roman" w:cs="Times New Roman"/>
                <w:bCs/>
                <w:sz w:val="22"/>
                <w:szCs w:val="22"/>
              </w:rPr>
              <w:t>_________________ / ________________</w:t>
            </w:r>
          </w:p>
          <w:p w14:paraId="178BF282" w14:textId="77777777" w:rsidR="009B569F" w:rsidRDefault="00D13DB9">
            <w:pPr>
              <w:pStyle w:val="ConsPlusNormal"/>
              <w:keepNext/>
              <w:widowControl/>
              <w:ind w:firstLine="0"/>
              <w:rPr>
                <w:rFonts w:ascii="Times New Roman" w:hAnsi="Times New Roman" w:cs="Times New Roman"/>
                <w:i/>
                <w:iCs/>
                <w:sz w:val="18"/>
                <w:szCs w:val="18"/>
              </w:rPr>
            </w:pPr>
            <w:r>
              <w:rPr>
                <w:rFonts w:ascii="Times New Roman" w:hAnsi="Times New Roman" w:cs="Times New Roman"/>
                <w:bCs/>
                <w:i/>
                <w:iCs/>
                <w:sz w:val="18"/>
                <w:szCs w:val="18"/>
              </w:rPr>
              <w:t>Контракт подписан усиленной электронной подписью</w:t>
            </w:r>
          </w:p>
        </w:tc>
      </w:tr>
    </w:tbl>
    <w:p w14:paraId="1D453461" w14:textId="77777777" w:rsidR="009B569F" w:rsidRDefault="009B569F">
      <w:pPr>
        <w:widowControl w:val="0"/>
        <w:shd w:val="clear" w:color="auto" w:fill="FFFFFF"/>
        <w:ind w:right="57"/>
        <w:jc w:val="center"/>
        <w:rPr>
          <w:rFonts w:eastAsia="Times New Roman"/>
          <w:color w:val="1A1A1A"/>
          <w:lang w:eastAsia="ru-RU"/>
        </w:rPr>
      </w:pPr>
    </w:p>
    <w:p w14:paraId="02F728CF" w14:textId="77777777" w:rsidR="009B569F" w:rsidRDefault="009B569F">
      <w:pPr>
        <w:keepNext/>
        <w:ind w:firstLine="567"/>
        <w:jc w:val="right"/>
        <w:rPr>
          <w:rFonts w:eastAsia="Times New Roman"/>
        </w:rPr>
      </w:pPr>
      <w:bookmarkStart w:id="42" w:name="_Hlk126059669"/>
    </w:p>
    <w:p w14:paraId="5EE5502F" w14:textId="77777777" w:rsidR="009B569F" w:rsidRDefault="009B569F">
      <w:pPr>
        <w:keepNext/>
        <w:ind w:firstLine="567"/>
        <w:jc w:val="right"/>
        <w:rPr>
          <w:rFonts w:eastAsia="Times New Roman"/>
        </w:rPr>
      </w:pPr>
    </w:p>
    <w:p w14:paraId="1E4203C1" w14:textId="77777777" w:rsidR="009B569F" w:rsidRDefault="009B569F">
      <w:pPr>
        <w:keepNext/>
        <w:ind w:firstLine="567"/>
        <w:jc w:val="right"/>
        <w:rPr>
          <w:rFonts w:eastAsia="Times New Roman"/>
        </w:rPr>
        <w:sectPr w:rsidR="009B569F">
          <w:pgSz w:w="16838" w:h="23811"/>
          <w:pgMar w:top="851" w:right="956" w:bottom="900" w:left="993" w:header="720" w:footer="720" w:gutter="0"/>
          <w:cols w:space="720"/>
        </w:sectPr>
      </w:pPr>
    </w:p>
    <w:p w14:paraId="6596C413" w14:textId="77777777" w:rsidR="009B569F" w:rsidRDefault="00D13DB9">
      <w:pPr>
        <w:keepNext/>
        <w:ind w:firstLine="567"/>
        <w:jc w:val="right"/>
        <w:rPr>
          <w:rFonts w:eastAsia="Times New Roman"/>
          <w:szCs w:val="20"/>
        </w:rPr>
      </w:pPr>
      <w:bookmarkStart w:id="43" w:name="_Hlk126060197"/>
      <w:r>
        <w:rPr>
          <w:rFonts w:eastAsia="Times New Roman"/>
          <w:szCs w:val="20"/>
        </w:rPr>
        <w:lastRenderedPageBreak/>
        <w:t>Приложение № 2</w:t>
      </w:r>
    </w:p>
    <w:p w14:paraId="63ECF93F" w14:textId="77777777" w:rsidR="009B569F" w:rsidRDefault="00D13DB9">
      <w:pPr>
        <w:keepNext/>
        <w:ind w:firstLine="567"/>
        <w:jc w:val="right"/>
        <w:rPr>
          <w:rFonts w:eastAsia="Times New Roman"/>
          <w:szCs w:val="20"/>
        </w:rPr>
      </w:pPr>
      <w:r>
        <w:rPr>
          <w:rFonts w:eastAsia="Times New Roman"/>
          <w:szCs w:val="20"/>
        </w:rPr>
        <w:t>к Контракту№ ЕП-109.2026</w:t>
      </w:r>
    </w:p>
    <w:p w14:paraId="1522D8C1" w14:textId="77777777" w:rsidR="009B569F" w:rsidRDefault="00D13DB9">
      <w:pPr>
        <w:keepNext/>
        <w:ind w:firstLine="567"/>
        <w:jc w:val="right"/>
        <w:rPr>
          <w:rFonts w:eastAsia="Times New Roman"/>
          <w:szCs w:val="20"/>
        </w:rPr>
      </w:pPr>
      <w:r>
        <w:rPr>
          <w:rFonts w:eastAsia="Times New Roman"/>
          <w:szCs w:val="20"/>
        </w:rPr>
        <w:t xml:space="preserve">  от ___________________г.</w:t>
      </w:r>
      <w:bookmarkEnd w:id="43"/>
    </w:p>
    <w:p w14:paraId="74E2290B" w14:textId="77777777" w:rsidR="009B569F" w:rsidRDefault="009B569F">
      <w:pPr>
        <w:keepNext/>
        <w:ind w:firstLine="567"/>
        <w:jc w:val="center"/>
        <w:rPr>
          <w:b/>
          <w:color w:val="FF0000"/>
        </w:rPr>
      </w:pPr>
    </w:p>
    <w:p w14:paraId="234D8F65" w14:textId="77777777" w:rsidR="009B569F" w:rsidRDefault="00D13DB9">
      <w:pPr>
        <w:keepNext/>
        <w:jc w:val="center"/>
        <w:rPr>
          <w:b/>
        </w:rPr>
      </w:pPr>
      <w:r>
        <w:rPr>
          <w:b/>
        </w:rPr>
        <w:t>СПЕЦИФИКАЦИЯ</w:t>
      </w:r>
    </w:p>
    <w:tbl>
      <w:tblPr>
        <w:tblpPr w:leftFromText="180" w:rightFromText="180" w:vertAnchor="text" w:horzAnchor="margin" w:tblpX="-294" w:tblpY="323"/>
        <w:tblOverlap w:val="neve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544"/>
        <w:gridCol w:w="3402"/>
        <w:gridCol w:w="709"/>
        <w:gridCol w:w="1134"/>
        <w:gridCol w:w="1985"/>
        <w:gridCol w:w="1412"/>
        <w:gridCol w:w="1422"/>
      </w:tblGrid>
      <w:tr w:rsidR="009B569F" w14:paraId="462C7917" w14:textId="77777777">
        <w:trPr>
          <w:trHeight w:val="1971"/>
        </w:trPr>
        <w:tc>
          <w:tcPr>
            <w:tcW w:w="562" w:type="dxa"/>
            <w:vAlign w:val="center"/>
          </w:tcPr>
          <w:p w14:paraId="7182EE07" w14:textId="77777777" w:rsidR="009B569F" w:rsidRDefault="00D13DB9">
            <w:pPr>
              <w:jc w:val="center"/>
              <w:rPr>
                <w:rFonts w:eastAsia="Times New Roman"/>
                <w:b/>
                <w:bCs/>
                <w:lang w:eastAsia="zh-CN"/>
              </w:rPr>
            </w:pPr>
            <w:r>
              <w:rPr>
                <w:rFonts w:eastAsia="Times New Roman"/>
                <w:b/>
                <w:bCs/>
                <w:lang w:eastAsia="zh-CN"/>
              </w:rPr>
              <w:t>№ п/п</w:t>
            </w:r>
          </w:p>
        </w:tc>
        <w:tc>
          <w:tcPr>
            <w:tcW w:w="3544" w:type="dxa"/>
            <w:vAlign w:val="center"/>
          </w:tcPr>
          <w:p w14:paraId="46F288AA" w14:textId="77777777" w:rsidR="009B569F" w:rsidRDefault="00D13DB9">
            <w:pPr>
              <w:jc w:val="center"/>
              <w:rPr>
                <w:rFonts w:eastAsia="Times New Roman"/>
                <w:b/>
                <w:bCs/>
                <w:lang w:eastAsia="zh-CN"/>
              </w:rPr>
            </w:pPr>
            <w:r>
              <w:rPr>
                <w:rFonts w:eastAsia="Times New Roman"/>
                <w:b/>
                <w:bCs/>
                <w:lang w:eastAsia="zh-CN"/>
              </w:rPr>
              <w:t>Наименование товара/ОКПД</w:t>
            </w:r>
          </w:p>
        </w:tc>
        <w:tc>
          <w:tcPr>
            <w:tcW w:w="3402" w:type="dxa"/>
            <w:vAlign w:val="center"/>
          </w:tcPr>
          <w:p w14:paraId="6171C0FD" w14:textId="77777777" w:rsidR="009B569F" w:rsidRDefault="00D13DB9">
            <w:pPr>
              <w:jc w:val="center"/>
              <w:rPr>
                <w:rFonts w:eastAsia="Times New Roman"/>
                <w:b/>
                <w:bCs/>
                <w:lang w:eastAsia="zh-CN"/>
              </w:rPr>
            </w:pPr>
            <w:r>
              <w:rPr>
                <w:rFonts w:eastAsia="Times New Roman"/>
                <w:b/>
                <w:bCs/>
                <w:lang w:eastAsia="zh-CN"/>
              </w:rPr>
              <w:t>Характеристики Товара, соответствующие показателям, установленным Заказчиком в Описании объекта закупки</w:t>
            </w:r>
          </w:p>
        </w:tc>
        <w:tc>
          <w:tcPr>
            <w:tcW w:w="709" w:type="dxa"/>
            <w:vAlign w:val="center"/>
          </w:tcPr>
          <w:p w14:paraId="6405A4F1" w14:textId="77777777" w:rsidR="009B569F" w:rsidRDefault="00D13DB9">
            <w:pPr>
              <w:jc w:val="center"/>
              <w:rPr>
                <w:rFonts w:eastAsia="Times New Roman"/>
                <w:b/>
                <w:bCs/>
                <w:lang w:eastAsia="zh-CN"/>
              </w:rPr>
            </w:pPr>
            <w:r>
              <w:rPr>
                <w:rFonts w:eastAsia="Times New Roman"/>
                <w:b/>
                <w:bCs/>
                <w:lang w:eastAsia="zh-CN"/>
              </w:rPr>
              <w:t>Ед. изм.</w:t>
            </w:r>
          </w:p>
        </w:tc>
        <w:tc>
          <w:tcPr>
            <w:tcW w:w="1134" w:type="dxa"/>
            <w:vAlign w:val="center"/>
          </w:tcPr>
          <w:p w14:paraId="47959521" w14:textId="77777777" w:rsidR="009B569F" w:rsidRDefault="00D13DB9">
            <w:pPr>
              <w:jc w:val="center"/>
              <w:rPr>
                <w:rFonts w:eastAsia="Times New Roman"/>
                <w:b/>
                <w:bCs/>
                <w:lang w:eastAsia="zh-CN"/>
              </w:rPr>
            </w:pPr>
            <w:r>
              <w:rPr>
                <w:rFonts w:eastAsia="Times New Roman"/>
                <w:b/>
                <w:bCs/>
                <w:lang w:eastAsia="zh-CN"/>
              </w:rPr>
              <w:t>Кол-во в ед. измерения</w:t>
            </w:r>
          </w:p>
        </w:tc>
        <w:tc>
          <w:tcPr>
            <w:tcW w:w="1985" w:type="dxa"/>
            <w:vAlign w:val="center"/>
          </w:tcPr>
          <w:p w14:paraId="5086FC30" w14:textId="77777777" w:rsidR="009B569F" w:rsidRDefault="00D13DB9">
            <w:pPr>
              <w:jc w:val="center"/>
              <w:rPr>
                <w:rFonts w:eastAsia="Times New Roman"/>
                <w:b/>
                <w:bCs/>
                <w:lang w:eastAsia="zh-CN"/>
              </w:rPr>
            </w:pPr>
            <w:r>
              <w:rPr>
                <w:rFonts w:eastAsia="Times New Roman"/>
                <w:b/>
                <w:bCs/>
                <w:lang w:eastAsia="zh-CN"/>
              </w:rPr>
              <w:t>Цена за единицу измерения, руб.</w:t>
            </w:r>
          </w:p>
          <w:p w14:paraId="6585982C" w14:textId="77777777" w:rsidR="009B569F" w:rsidRDefault="00D13DB9">
            <w:pPr>
              <w:jc w:val="center"/>
              <w:rPr>
                <w:rFonts w:eastAsia="Times New Roman"/>
                <w:b/>
                <w:bCs/>
                <w:lang w:eastAsia="zh-CN"/>
              </w:rPr>
            </w:pPr>
            <w:r>
              <w:rPr>
                <w:rFonts w:eastAsia="Times New Roman"/>
                <w:b/>
                <w:bCs/>
                <w:lang w:eastAsia="zh-CN"/>
              </w:rPr>
              <w:t>(включая НДС) (если облагается НДС)</w:t>
            </w:r>
          </w:p>
        </w:tc>
        <w:tc>
          <w:tcPr>
            <w:tcW w:w="1412" w:type="dxa"/>
            <w:vAlign w:val="center"/>
          </w:tcPr>
          <w:p w14:paraId="512BCEEA" w14:textId="77777777" w:rsidR="009B569F" w:rsidRDefault="00D13DB9">
            <w:pPr>
              <w:jc w:val="center"/>
              <w:rPr>
                <w:rFonts w:eastAsia="Times New Roman"/>
                <w:b/>
                <w:bCs/>
                <w:lang w:eastAsia="zh-CN"/>
              </w:rPr>
            </w:pPr>
            <w:r>
              <w:rPr>
                <w:rFonts w:eastAsia="Times New Roman"/>
                <w:b/>
                <w:bCs/>
                <w:lang w:eastAsia="zh-CN"/>
              </w:rPr>
              <w:t>Стоимость, руб.</w:t>
            </w:r>
          </w:p>
          <w:p w14:paraId="18ADB550" w14:textId="77777777" w:rsidR="009B569F" w:rsidRDefault="00D13DB9">
            <w:pPr>
              <w:jc w:val="center"/>
              <w:rPr>
                <w:rFonts w:eastAsia="Times New Roman"/>
                <w:b/>
                <w:bCs/>
                <w:lang w:eastAsia="zh-CN"/>
              </w:rPr>
            </w:pPr>
            <w:r>
              <w:rPr>
                <w:rFonts w:eastAsia="Times New Roman"/>
                <w:b/>
                <w:bCs/>
                <w:lang w:eastAsia="zh-CN"/>
              </w:rPr>
              <w:t>(включая НДС) (если облагается НДС)</w:t>
            </w:r>
          </w:p>
        </w:tc>
        <w:tc>
          <w:tcPr>
            <w:tcW w:w="1422" w:type="dxa"/>
            <w:vAlign w:val="center"/>
          </w:tcPr>
          <w:p w14:paraId="5B116A6B" w14:textId="77777777" w:rsidR="009B569F" w:rsidRDefault="00D13DB9">
            <w:pPr>
              <w:jc w:val="center"/>
              <w:rPr>
                <w:rFonts w:eastAsia="Times New Roman"/>
                <w:b/>
                <w:bCs/>
                <w:lang w:eastAsia="zh-CN"/>
              </w:rPr>
            </w:pPr>
            <w:r>
              <w:rPr>
                <w:rFonts w:eastAsia="Times New Roman"/>
                <w:b/>
                <w:bCs/>
                <w:lang w:eastAsia="zh-CN"/>
              </w:rPr>
              <w:t>Страна происхождения товара</w:t>
            </w:r>
          </w:p>
        </w:tc>
      </w:tr>
      <w:tr w:rsidR="009B569F" w14:paraId="5013AA39" w14:textId="77777777">
        <w:trPr>
          <w:trHeight w:val="315"/>
        </w:trPr>
        <w:tc>
          <w:tcPr>
            <w:tcW w:w="562" w:type="dxa"/>
            <w:vAlign w:val="center"/>
          </w:tcPr>
          <w:p w14:paraId="332E489D" w14:textId="77777777" w:rsidR="009B569F" w:rsidRDefault="00D13DB9">
            <w:pPr>
              <w:widowControl w:val="0"/>
              <w:jc w:val="center"/>
              <w:rPr>
                <w:rFonts w:eastAsia="Times New Roman"/>
                <w:lang w:eastAsia="zh-CN"/>
              </w:rPr>
            </w:pPr>
            <w:r>
              <w:rPr>
                <w:rFonts w:eastAsia="Times New Roman"/>
                <w:lang w:eastAsia="zh-CN"/>
              </w:rPr>
              <w:t>1</w:t>
            </w:r>
          </w:p>
        </w:tc>
        <w:tc>
          <w:tcPr>
            <w:tcW w:w="3544" w:type="dxa"/>
            <w:vAlign w:val="center"/>
          </w:tcPr>
          <w:p w14:paraId="11A48009" w14:textId="77777777" w:rsidR="009B569F" w:rsidRDefault="00D13DB9">
            <w:pPr>
              <w:widowControl w:val="0"/>
              <w:jc w:val="center"/>
              <w:rPr>
                <w:rFonts w:eastAsia="Times New Roman"/>
                <w:lang w:eastAsia="zh-CN"/>
              </w:rPr>
            </w:pPr>
            <w:r>
              <w:rPr>
                <w:rFonts w:eastAsia="Times New Roman"/>
                <w:lang w:eastAsia="zh-CN"/>
              </w:rPr>
              <w:t>2</w:t>
            </w:r>
          </w:p>
        </w:tc>
        <w:tc>
          <w:tcPr>
            <w:tcW w:w="3402" w:type="dxa"/>
          </w:tcPr>
          <w:p w14:paraId="6ED09A4E" w14:textId="77777777" w:rsidR="009B569F" w:rsidRDefault="00D13DB9">
            <w:pPr>
              <w:widowControl w:val="0"/>
              <w:jc w:val="center"/>
              <w:rPr>
                <w:rFonts w:eastAsia="Times New Roman"/>
                <w:lang w:eastAsia="zh-CN"/>
              </w:rPr>
            </w:pPr>
            <w:r>
              <w:rPr>
                <w:rFonts w:eastAsia="Times New Roman"/>
                <w:lang w:eastAsia="zh-CN"/>
              </w:rPr>
              <w:t>3</w:t>
            </w:r>
          </w:p>
        </w:tc>
        <w:tc>
          <w:tcPr>
            <w:tcW w:w="709" w:type="dxa"/>
            <w:vAlign w:val="center"/>
          </w:tcPr>
          <w:p w14:paraId="53BC95A6" w14:textId="77777777" w:rsidR="009B569F" w:rsidRDefault="00D13DB9">
            <w:pPr>
              <w:widowControl w:val="0"/>
              <w:jc w:val="center"/>
              <w:rPr>
                <w:rFonts w:eastAsia="Times New Roman"/>
                <w:lang w:eastAsia="zh-CN"/>
              </w:rPr>
            </w:pPr>
            <w:r>
              <w:rPr>
                <w:rFonts w:eastAsia="Times New Roman"/>
                <w:lang w:eastAsia="zh-CN"/>
              </w:rPr>
              <w:t>4</w:t>
            </w:r>
          </w:p>
        </w:tc>
        <w:tc>
          <w:tcPr>
            <w:tcW w:w="1134" w:type="dxa"/>
            <w:vAlign w:val="center"/>
          </w:tcPr>
          <w:p w14:paraId="04C5F021" w14:textId="77777777" w:rsidR="009B569F" w:rsidRDefault="00D13DB9">
            <w:pPr>
              <w:widowControl w:val="0"/>
              <w:jc w:val="center"/>
              <w:rPr>
                <w:rFonts w:eastAsia="Times New Roman"/>
                <w:lang w:eastAsia="zh-CN"/>
              </w:rPr>
            </w:pPr>
            <w:r>
              <w:rPr>
                <w:rFonts w:eastAsia="Times New Roman"/>
                <w:lang w:eastAsia="zh-CN"/>
              </w:rPr>
              <w:t>5</w:t>
            </w:r>
          </w:p>
        </w:tc>
        <w:tc>
          <w:tcPr>
            <w:tcW w:w="1985" w:type="dxa"/>
            <w:vAlign w:val="center"/>
          </w:tcPr>
          <w:p w14:paraId="3899C7E7" w14:textId="77777777" w:rsidR="009B569F" w:rsidRDefault="00D13DB9">
            <w:pPr>
              <w:widowControl w:val="0"/>
              <w:jc w:val="center"/>
              <w:rPr>
                <w:rFonts w:eastAsia="Times New Roman"/>
                <w:lang w:eastAsia="zh-CN"/>
              </w:rPr>
            </w:pPr>
            <w:r>
              <w:rPr>
                <w:rFonts w:eastAsia="Times New Roman"/>
                <w:lang w:eastAsia="zh-CN"/>
              </w:rPr>
              <w:t>6</w:t>
            </w:r>
          </w:p>
        </w:tc>
        <w:tc>
          <w:tcPr>
            <w:tcW w:w="1412" w:type="dxa"/>
            <w:vAlign w:val="center"/>
          </w:tcPr>
          <w:p w14:paraId="7E96BF4F" w14:textId="77777777" w:rsidR="009B569F" w:rsidRDefault="00D13DB9">
            <w:pPr>
              <w:widowControl w:val="0"/>
              <w:jc w:val="center"/>
              <w:rPr>
                <w:rFonts w:eastAsia="Times New Roman"/>
                <w:lang w:eastAsia="zh-CN"/>
              </w:rPr>
            </w:pPr>
            <w:r>
              <w:rPr>
                <w:rFonts w:eastAsia="Times New Roman"/>
                <w:lang w:eastAsia="zh-CN"/>
              </w:rPr>
              <w:t>7</w:t>
            </w:r>
          </w:p>
        </w:tc>
        <w:tc>
          <w:tcPr>
            <w:tcW w:w="1422" w:type="dxa"/>
            <w:vAlign w:val="center"/>
          </w:tcPr>
          <w:p w14:paraId="78362418" w14:textId="77777777" w:rsidR="009B569F" w:rsidRDefault="00D13DB9">
            <w:pPr>
              <w:widowControl w:val="0"/>
              <w:jc w:val="center"/>
              <w:rPr>
                <w:rFonts w:eastAsia="Times New Roman"/>
                <w:lang w:eastAsia="zh-CN"/>
              </w:rPr>
            </w:pPr>
            <w:r>
              <w:rPr>
                <w:rFonts w:eastAsia="Times New Roman"/>
                <w:lang w:eastAsia="zh-CN"/>
              </w:rPr>
              <w:t>8</w:t>
            </w:r>
          </w:p>
        </w:tc>
      </w:tr>
      <w:tr w:rsidR="009B569F" w14:paraId="2EFE0898" w14:textId="77777777">
        <w:trPr>
          <w:trHeight w:val="381"/>
        </w:trPr>
        <w:tc>
          <w:tcPr>
            <w:tcW w:w="562" w:type="dxa"/>
            <w:vAlign w:val="center"/>
          </w:tcPr>
          <w:p w14:paraId="1D763024" w14:textId="77777777" w:rsidR="009B569F" w:rsidRDefault="00D13DB9">
            <w:pPr>
              <w:widowControl w:val="0"/>
              <w:jc w:val="center"/>
              <w:rPr>
                <w:rFonts w:eastAsia="Times New Roman"/>
                <w:lang w:eastAsia="zh-CN"/>
              </w:rPr>
            </w:pPr>
            <w:r>
              <w:rPr>
                <w:rFonts w:eastAsia="Times New Roman"/>
                <w:lang w:eastAsia="zh-CN"/>
              </w:rPr>
              <w:t>1</w:t>
            </w:r>
          </w:p>
        </w:tc>
        <w:tc>
          <w:tcPr>
            <w:tcW w:w="3544" w:type="dxa"/>
            <w:tcBorders>
              <w:top w:val="single" w:sz="4" w:space="0" w:color="auto"/>
              <w:left w:val="single" w:sz="4" w:space="0" w:color="auto"/>
              <w:bottom w:val="single" w:sz="4" w:space="0" w:color="auto"/>
              <w:right w:val="single" w:sz="4" w:space="0" w:color="auto"/>
            </w:tcBorders>
          </w:tcPr>
          <w:p w14:paraId="5A2189FA" w14:textId="77777777" w:rsidR="009B569F" w:rsidRDefault="00D13DB9">
            <w:pPr>
              <w:jc w:val="center"/>
              <w:rPr>
                <w:rFonts w:eastAsia="Times New Roman"/>
                <w:lang w:eastAsia="ar-SA"/>
              </w:rPr>
            </w:pPr>
            <w:r>
              <w:t>Кровать металлическая 31.09.11.110</w:t>
            </w:r>
          </w:p>
        </w:tc>
        <w:tc>
          <w:tcPr>
            <w:tcW w:w="3402" w:type="dxa"/>
            <w:vAlign w:val="center"/>
          </w:tcPr>
          <w:p w14:paraId="53B71ECD" w14:textId="77777777" w:rsidR="009B569F" w:rsidRDefault="00D13DB9">
            <w:pPr>
              <w:widowControl w:val="0"/>
              <w:jc w:val="center"/>
              <w:rPr>
                <w:rFonts w:eastAsia="Times New Roman"/>
                <w:lang w:eastAsia="zh-CN"/>
              </w:rPr>
            </w:pPr>
            <w:r>
              <w:rPr>
                <w:rFonts w:eastAsia="Times New Roman"/>
                <w:lang w:eastAsia="zh-CN"/>
              </w:rPr>
              <w:t>В соответствии с Приложением к Описанию объекта закупки</w:t>
            </w:r>
          </w:p>
        </w:tc>
        <w:tc>
          <w:tcPr>
            <w:tcW w:w="709" w:type="dxa"/>
            <w:vAlign w:val="center"/>
          </w:tcPr>
          <w:p w14:paraId="3325764A" w14:textId="77777777" w:rsidR="009B569F" w:rsidRDefault="00D13DB9">
            <w:pPr>
              <w:widowControl w:val="0"/>
              <w:jc w:val="center"/>
              <w:rPr>
                <w:rFonts w:eastAsia="Times New Roman"/>
                <w:lang w:eastAsia="zh-CN"/>
              </w:rPr>
            </w:pPr>
            <w:r>
              <w:rPr>
                <w:rFonts w:eastAsia="Times New Roman"/>
                <w:lang w:eastAsia="zh-CN"/>
              </w:rPr>
              <w:t>шт.</w:t>
            </w:r>
          </w:p>
        </w:tc>
        <w:tc>
          <w:tcPr>
            <w:tcW w:w="1134" w:type="dxa"/>
            <w:vAlign w:val="center"/>
          </w:tcPr>
          <w:p w14:paraId="3F37CA3A" w14:textId="77777777" w:rsidR="009B569F" w:rsidRDefault="00D13DB9">
            <w:pPr>
              <w:widowControl w:val="0"/>
              <w:jc w:val="center"/>
              <w:rPr>
                <w:rFonts w:eastAsia="Times New Roman"/>
                <w:lang w:eastAsia="zh-CN"/>
              </w:rPr>
            </w:pPr>
            <w:r>
              <w:rPr>
                <w:rFonts w:eastAsia="Times New Roman"/>
                <w:lang w:eastAsia="zh-CN"/>
              </w:rPr>
              <w:t>48</w:t>
            </w:r>
          </w:p>
        </w:tc>
        <w:tc>
          <w:tcPr>
            <w:tcW w:w="1985" w:type="dxa"/>
            <w:vAlign w:val="center"/>
          </w:tcPr>
          <w:p w14:paraId="5A55E8A3" w14:textId="77777777" w:rsidR="009B569F" w:rsidRDefault="009B569F">
            <w:pPr>
              <w:widowControl w:val="0"/>
              <w:jc w:val="center"/>
              <w:rPr>
                <w:rFonts w:eastAsia="Times New Roman"/>
                <w:lang w:eastAsia="zh-CN"/>
              </w:rPr>
            </w:pPr>
          </w:p>
        </w:tc>
        <w:tc>
          <w:tcPr>
            <w:tcW w:w="1412" w:type="dxa"/>
            <w:vAlign w:val="center"/>
          </w:tcPr>
          <w:p w14:paraId="2CCA9FB0" w14:textId="77777777" w:rsidR="009B569F" w:rsidRDefault="009B569F">
            <w:pPr>
              <w:widowControl w:val="0"/>
              <w:jc w:val="center"/>
              <w:rPr>
                <w:rFonts w:eastAsia="Times New Roman"/>
                <w:lang w:eastAsia="zh-CN"/>
              </w:rPr>
            </w:pPr>
          </w:p>
        </w:tc>
        <w:tc>
          <w:tcPr>
            <w:tcW w:w="1422" w:type="dxa"/>
            <w:vAlign w:val="center"/>
          </w:tcPr>
          <w:p w14:paraId="745D010B" w14:textId="77777777" w:rsidR="009B569F" w:rsidRDefault="009B569F">
            <w:pPr>
              <w:widowControl w:val="0"/>
              <w:jc w:val="center"/>
              <w:rPr>
                <w:rFonts w:eastAsia="Times New Roman"/>
                <w:lang w:eastAsia="zh-CN"/>
              </w:rPr>
            </w:pPr>
          </w:p>
        </w:tc>
      </w:tr>
      <w:tr w:rsidR="009B569F" w14:paraId="4C0F38D2" w14:textId="77777777">
        <w:trPr>
          <w:trHeight w:val="381"/>
        </w:trPr>
        <w:tc>
          <w:tcPr>
            <w:tcW w:w="562" w:type="dxa"/>
            <w:vAlign w:val="center"/>
          </w:tcPr>
          <w:p w14:paraId="629C83F6" w14:textId="77777777" w:rsidR="009B569F" w:rsidRDefault="00D13DB9">
            <w:pPr>
              <w:widowControl w:val="0"/>
              <w:jc w:val="center"/>
              <w:rPr>
                <w:rFonts w:eastAsia="Times New Roman"/>
                <w:lang w:eastAsia="zh-CN"/>
              </w:rPr>
            </w:pPr>
            <w:r>
              <w:rPr>
                <w:rFonts w:eastAsia="Times New Roman"/>
                <w:lang w:eastAsia="zh-CN"/>
              </w:rPr>
              <w:t>2</w:t>
            </w:r>
          </w:p>
        </w:tc>
        <w:tc>
          <w:tcPr>
            <w:tcW w:w="3544" w:type="dxa"/>
            <w:tcBorders>
              <w:top w:val="single" w:sz="4" w:space="0" w:color="auto"/>
              <w:left w:val="single" w:sz="4" w:space="0" w:color="auto"/>
              <w:bottom w:val="single" w:sz="4" w:space="0" w:color="auto"/>
              <w:right w:val="single" w:sz="4" w:space="0" w:color="auto"/>
            </w:tcBorders>
          </w:tcPr>
          <w:p w14:paraId="297F5EEB" w14:textId="77777777" w:rsidR="009B569F" w:rsidRDefault="00D13DB9">
            <w:pPr>
              <w:jc w:val="center"/>
            </w:pPr>
            <w:r>
              <w:t xml:space="preserve">Матрас  </w:t>
            </w:r>
          </w:p>
          <w:p w14:paraId="16691C17" w14:textId="77777777" w:rsidR="009B569F" w:rsidRDefault="00D13DB9">
            <w:pPr>
              <w:jc w:val="center"/>
              <w:rPr>
                <w:sz w:val="24"/>
                <w:szCs w:val="24"/>
                <w:lang w:eastAsia="zh-CN"/>
              </w:rPr>
            </w:pPr>
            <w:r>
              <w:t>31.03.12.120</w:t>
            </w:r>
          </w:p>
        </w:tc>
        <w:tc>
          <w:tcPr>
            <w:tcW w:w="3402" w:type="dxa"/>
          </w:tcPr>
          <w:p w14:paraId="5967531B" w14:textId="77777777" w:rsidR="009B569F" w:rsidRDefault="00D13DB9">
            <w:pPr>
              <w:widowControl w:val="0"/>
              <w:jc w:val="center"/>
              <w:rPr>
                <w:rFonts w:eastAsia="Times New Roman"/>
                <w:lang w:eastAsia="zh-CN"/>
              </w:rPr>
            </w:pPr>
            <w:r>
              <w:t>В соответствии с Приложением к Описанию объекта закупки</w:t>
            </w:r>
          </w:p>
        </w:tc>
        <w:tc>
          <w:tcPr>
            <w:tcW w:w="709" w:type="dxa"/>
          </w:tcPr>
          <w:p w14:paraId="6BEC07DA" w14:textId="77777777" w:rsidR="009B569F" w:rsidRDefault="00D13DB9">
            <w:pPr>
              <w:widowControl w:val="0"/>
              <w:jc w:val="center"/>
              <w:rPr>
                <w:rFonts w:eastAsia="Times New Roman"/>
                <w:lang w:eastAsia="zh-CN"/>
              </w:rPr>
            </w:pPr>
            <w:r>
              <w:t>шт.</w:t>
            </w:r>
          </w:p>
        </w:tc>
        <w:tc>
          <w:tcPr>
            <w:tcW w:w="1134" w:type="dxa"/>
            <w:vAlign w:val="center"/>
          </w:tcPr>
          <w:p w14:paraId="58F61641" w14:textId="77777777" w:rsidR="009B569F" w:rsidRDefault="00D13DB9">
            <w:pPr>
              <w:widowControl w:val="0"/>
              <w:jc w:val="center"/>
              <w:rPr>
                <w:rFonts w:eastAsia="Times New Roman"/>
                <w:lang w:eastAsia="zh-CN"/>
              </w:rPr>
            </w:pPr>
            <w:r>
              <w:rPr>
                <w:rFonts w:eastAsia="Times New Roman"/>
                <w:lang w:eastAsia="zh-CN"/>
              </w:rPr>
              <w:t>48</w:t>
            </w:r>
          </w:p>
        </w:tc>
        <w:tc>
          <w:tcPr>
            <w:tcW w:w="1985" w:type="dxa"/>
            <w:vAlign w:val="center"/>
          </w:tcPr>
          <w:p w14:paraId="73C0905B" w14:textId="77777777" w:rsidR="009B569F" w:rsidRDefault="009B569F">
            <w:pPr>
              <w:widowControl w:val="0"/>
              <w:jc w:val="center"/>
              <w:rPr>
                <w:rFonts w:eastAsia="Times New Roman"/>
                <w:lang w:eastAsia="zh-CN"/>
              </w:rPr>
            </w:pPr>
          </w:p>
        </w:tc>
        <w:tc>
          <w:tcPr>
            <w:tcW w:w="1412" w:type="dxa"/>
            <w:vAlign w:val="center"/>
          </w:tcPr>
          <w:p w14:paraId="3D6EDD9B" w14:textId="77777777" w:rsidR="009B569F" w:rsidRDefault="009B569F">
            <w:pPr>
              <w:widowControl w:val="0"/>
              <w:jc w:val="center"/>
              <w:rPr>
                <w:rFonts w:eastAsia="Times New Roman"/>
                <w:lang w:eastAsia="zh-CN"/>
              </w:rPr>
            </w:pPr>
          </w:p>
        </w:tc>
        <w:tc>
          <w:tcPr>
            <w:tcW w:w="1422" w:type="dxa"/>
            <w:vAlign w:val="center"/>
          </w:tcPr>
          <w:p w14:paraId="61386889" w14:textId="77777777" w:rsidR="009B569F" w:rsidRDefault="009B569F">
            <w:pPr>
              <w:widowControl w:val="0"/>
              <w:jc w:val="center"/>
              <w:rPr>
                <w:rFonts w:eastAsia="Times New Roman"/>
                <w:lang w:eastAsia="zh-CN"/>
              </w:rPr>
            </w:pPr>
          </w:p>
        </w:tc>
      </w:tr>
      <w:tr w:rsidR="009B569F" w14:paraId="2FF86DF6" w14:textId="77777777">
        <w:trPr>
          <w:trHeight w:val="381"/>
        </w:trPr>
        <w:tc>
          <w:tcPr>
            <w:tcW w:w="562" w:type="dxa"/>
            <w:vAlign w:val="center"/>
          </w:tcPr>
          <w:p w14:paraId="7F039D16" w14:textId="77777777" w:rsidR="009B569F" w:rsidRDefault="00D13DB9">
            <w:pPr>
              <w:widowControl w:val="0"/>
              <w:jc w:val="center"/>
              <w:rPr>
                <w:rFonts w:eastAsia="Times New Roman"/>
                <w:lang w:eastAsia="zh-CN"/>
              </w:rPr>
            </w:pPr>
            <w:r>
              <w:rPr>
                <w:rFonts w:eastAsia="Times New Roman"/>
                <w:lang w:eastAsia="zh-CN"/>
              </w:rPr>
              <w:t>3</w:t>
            </w:r>
          </w:p>
        </w:tc>
        <w:tc>
          <w:tcPr>
            <w:tcW w:w="3544" w:type="dxa"/>
            <w:tcBorders>
              <w:top w:val="single" w:sz="4" w:space="0" w:color="auto"/>
              <w:left w:val="single" w:sz="4" w:space="0" w:color="auto"/>
              <w:bottom w:val="single" w:sz="4" w:space="0" w:color="auto"/>
              <w:right w:val="single" w:sz="4" w:space="0" w:color="auto"/>
            </w:tcBorders>
          </w:tcPr>
          <w:p w14:paraId="48AE5C2A" w14:textId="77777777" w:rsidR="009B569F" w:rsidRDefault="00D13DB9">
            <w:pPr>
              <w:jc w:val="center"/>
            </w:pPr>
            <w:r>
              <w:t xml:space="preserve">Тумба прикроватная  </w:t>
            </w:r>
          </w:p>
          <w:p w14:paraId="641284CF" w14:textId="77777777" w:rsidR="009B569F" w:rsidRDefault="00D13DB9">
            <w:pPr>
              <w:jc w:val="center"/>
              <w:rPr>
                <w:sz w:val="24"/>
                <w:szCs w:val="24"/>
                <w:lang w:eastAsia="zh-CN"/>
              </w:rPr>
            </w:pPr>
            <w:r>
              <w:t>31.09.12.124</w:t>
            </w:r>
          </w:p>
        </w:tc>
        <w:tc>
          <w:tcPr>
            <w:tcW w:w="3402" w:type="dxa"/>
          </w:tcPr>
          <w:p w14:paraId="357DD2F7" w14:textId="77777777" w:rsidR="009B569F" w:rsidRDefault="00D13DB9">
            <w:pPr>
              <w:widowControl w:val="0"/>
              <w:jc w:val="center"/>
              <w:rPr>
                <w:rFonts w:eastAsia="Times New Roman"/>
                <w:lang w:eastAsia="zh-CN"/>
              </w:rPr>
            </w:pPr>
            <w:r>
              <w:t>В соответствии с Приложением к Описанию объекта закупки</w:t>
            </w:r>
          </w:p>
        </w:tc>
        <w:tc>
          <w:tcPr>
            <w:tcW w:w="709" w:type="dxa"/>
          </w:tcPr>
          <w:p w14:paraId="3713186F" w14:textId="77777777" w:rsidR="009B569F" w:rsidRDefault="00D13DB9">
            <w:pPr>
              <w:widowControl w:val="0"/>
              <w:jc w:val="center"/>
              <w:rPr>
                <w:rFonts w:eastAsia="Times New Roman"/>
                <w:lang w:eastAsia="zh-CN"/>
              </w:rPr>
            </w:pPr>
            <w:r>
              <w:t>шт.</w:t>
            </w:r>
          </w:p>
        </w:tc>
        <w:tc>
          <w:tcPr>
            <w:tcW w:w="1134" w:type="dxa"/>
            <w:vAlign w:val="center"/>
          </w:tcPr>
          <w:p w14:paraId="729D37D5" w14:textId="77777777" w:rsidR="009B569F" w:rsidRDefault="00D13DB9">
            <w:pPr>
              <w:widowControl w:val="0"/>
              <w:jc w:val="center"/>
              <w:rPr>
                <w:rFonts w:eastAsia="Times New Roman"/>
                <w:lang w:eastAsia="zh-CN"/>
              </w:rPr>
            </w:pPr>
            <w:r>
              <w:rPr>
                <w:rFonts w:eastAsia="Times New Roman"/>
                <w:lang w:eastAsia="zh-CN"/>
              </w:rPr>
              <w:t>15</w:t>
            </w:r>
          </w:p>
        </w:tc>
        <w:tc>
          <w:tcPr>
            <w:tcW w:w="1985" w:type="dxa"/>
            <w:vAlign w:val="center"/>
          </w:tcPr>
          <w:p w14:paraId="1473DA98" w14:textId="77777777" w:rsidR="009B569F" w:rsidRDefault="009B569F">
            <w:pPr>
              <w:widowControl w:val="0"/>
              <w:jc w:val="center"/>
              <w:rPr>
                <w:rFonts w:eastAsia="Times New Roman"/>
                <w:lang w:eastAsia="zh-CN"/>
              </w:rPr>
            </w:pPr>
          </w:p>
        </w:tc>
        <w:tc>
          <w:tcPr>
            <w:tcW w:w="1412" w:type="dxa"/>
            <w:vAlign w:val="center"/>
          </w:tcPr>
          <w:p w14:paraId="3B95C892" w14:textId="77777777" w:rsidR="009B569F" w:rsidRDefault="009B569F">
            <w:pPr>
              <w:widowControl w:val="0"/>
              <w:jc w:val="center"/>
              <w:rPr>
                <w:rFonts w:eastAsia="Times New Roman"/>
                <w:lang w:eastAsia="zh-CN"/>
              </w:rPr>
            </w:pPr>
          </w:p>
        </w:tc>
        <w:tc>
          <w:tcPr>
            <w:tcW w:w="1422" w:type="dxa"/>
            <w:vAlign w:val="center"/>
          </w:tcPr>
          <w:p w14:paraId="7C3C4A39" w14:textId="77777777" w:rsidR="009B569F" w:rsidRDefault="009B569F">
            <w:pPr>
              <w:widowControl w:val="0"/>
              <w:jc w:val="center"/>
              <w:rPr>
                <w:rFonts w:eastAsia="Times New Roman"/>
                <w:lang w:eastAsia="zh-CN"/>
              </w:rPr>
            </w:pPr>
          </w:p>
        </w:tc>
      </w:tr>
    </w:tbl>
    <w:p w14:paraId="689F3694" w14:textId="77777777" w:rsidR="009B569F" w:rsidRDefault="009B569F">
      <w:pPr>
        <w:widowControl w:val="0"/>
        <w:outlineLvl w:val="1"/>
        <w:rPr>
          <w:rFonts w:eastAsia="Times New Roman"/>
          <w:sz w:val="24"/>
          <w:szCs w:val="24"/>
          <w:lang w:eastAsia="ru-RU"/>
        </w:rPr>
      </w:pPr>
    </w:p>
    <w:p w14:paraId="3EFDBF28" w14:textId="77777777" w:rsidR="009B569F" w:rsidRDefault="009B569F">
      <w:pPr>
        <w:widowControl w:val="0"/>
        <w:ind w:firstLine="708"/>
        <w:outlineLvl w:val="1"/>
        <w:rPr>
          <w:rFonts w:eastAsia="Times New Roman"/>
          <w:b/>
          <w:bCs/>
          <w:lang w:eastAsia="ru-RU"/>
        </w:rPr>
      </w:pPr>
    </w:p>
    <w:p w14:paraId="279B30E2" w14:textId="77777777" w:rsidR="009B569F" w:rsidRDefault="00D13DB9">
      <w:pPr>
        <w:widowControl w:val="0"/>
        <w:ind w:firstLine="708"/>
        <w:outlineLvl w:val="1"/>
        <w:rPr>
          <w:rFonts w:eastAsia="Times New Roman"/>
          <w:color w:val="000000"/>
          <w:sz w:val="24"/>
          <w:szCs w:val="24"/>
          <w:lang w:eastAsia="ru-RU"/>
        </w:rPr>
      </w:pPr>
      <w:r>
        <w:rPr>
          <w:rFonts w:eastAsia="Times New Roman"/>
          <w:b/>
          <w:bCs/>
          <w:lang w:eastAsia="ru-RU"/>
        </w:rPr>
        <w:t>ИТОГО:</w:t>
      </w:r>
      <w:r>
        <w:rPr>
          <w:rFonts w:eastAsia="Times New Roman"/>
          <w:i/>
          <w:iCs/>
          <w:lang w:eastAsia="ru-RU"/>
        </w:rPr>
        <w:t xml:space="preserve"> ______ (_________) рублей ___ копеек, в том числе НДС _____ (____) / НДС не облагается.</w:t>
      </w:r>
    </w:p>
    <w:p w14:paraId="07AF0F4B" w14:textId="77777777" w:rsidR="009B569F" w:rsidRDefault="009B569F">
      <w:pPr>
        <w:widowControl w:val="0"/>
        <w:ind w:firstLine="851"/>
        <w:jc w:val="right"/>
        <w:rPr>
          <w:rFonts w:eastAsia="Times New Roman"/>
          <w:color w:val="000000"/>
          <w:sz w:val="24"/>
          <w:szCs w:val="24"/>
          <w:lang w:eastAsia="ru-RU"/>
        </w:rPr>
      </w:pPr>
    </w:p>
    <w:p w14:paraId="61EA64C5" w14:textId="77777777" w:rsidR="009B569F" w:rsidRDefault="009B569F">
      <w:pPr>
        <w:widowControl w:val="0"/>
        <w:ind w:firstLine="851"/>
        <w:jc w:val="right"/>
        <w:rPr>
          <w:rFonts w:eastAsia="Times New Roman"/>
          <w:color w:val="000000"/>
          <w:sz w:val="24"/>
          <w:szCs w:val="24"/>
          <w:lang w:eastAsia="ru-RU"/>
        </w:rPr>
      </w:pPr>
    </w:p>
    <w:p w14:paraId="7828C011" w14:textId="77777777" w:rsidR="009B569F" w:rsidRDefault="009B569F">
      <w:pPr>
        <w:keepNext/>
        <w:rPr>
          <w:b/>
        </w:rPr>
      </w:pPr>
    </w:p>
    <w:p w14:paraId="4E5D3899" w14:textId="77777777" w:rsidR="009B569F" w:rsidRDefault="009B569F">
      <w:pPr>
        <w:keepNext/>
        <w:jc w:val="center"/>
        <w:rPr>
          <w:b/>
        </w:rPr>
      </w:pPr>
    </w:p>
    <w:tbl>
      <w:tblPr>
        <w:tblpPr w:leftFromText="180" w:rightFromText="180" w:vertAnchor="text" w:horzAnchor="margin" w:tblpY="860"/>
        <w:tblW w:w="11874" w:type="dxa"/>
        <w:tblCellMar>
          <w:left w:w="10" w:type="dxa"/>
          <w:right w:w="10" w:type="dxa"/>
        </w:tblCellMar>
        <w:tblLook w:val="0000" w:firstRow="0" w:lastRow="0" w:firstColumn="0" w:lastColumn="0" w:noHBand="0" w:noVBand="0"/>
      </w:tblPr>
      <w:tblGrid>
        <w:gridCol w:w="7088"/>
        <w:gridCol w:w="4786"/>
      </w:tblGrid>
      <w:tr w:rsidR="009B569F" w14:paraId="493235DB" w14:textId="77777777">
        <w:tc>
          <w:tcPr>
            <w:tcW w:w="7088" w:type="dxa"/>
            <w:tcMar>
              <w:top w:w="0" w:type="dxa"/>
              <w:left w:w="108" w:type="dxa"/>
              <w:bottom w:w="0" w:type="dxa"/>
              <w:right w:w="108" w:type="dxa"/>
            </w:tcMar>
          </w:tcPr>
          <w:p w14:paraId="69511920" w14:textId="77777777" w:rsidR="009B569F" w:rsidRDefault="00D13DB9">
            <w:pPr>
              <w:keepNext/>
              <w:jc w:val="left"/>
              <w:rPr>
                <w:rFonts w:eastAsia="Times New Roman"/>
                <w:lang w:eastAsia="ru-RU"/>
              </w:rPr>
            </w:pPr>
            <w:r>
              <w:rPr>
                <w:rFonts w:eastAsia="Times New Roman"/>
                <w:lang w:eastAsia="ru-RU"/>
              </w:rPr>
              <w:t>от Заказчика</w:t>
            </w:r>
          </w:p>
        </w:tc>
        <w:tc>
          <w:tcPr>
            <w:tcW w:w="4786" w:type="dxa"/>
            <w:tcMar>
              <w:top w:w="0" w:type="dxa"/>
              <w:left w:w="108" w:type="dxa"/>
              <w:bottom w:w="0" w:type="dxa"/>
              <w:right w:w="108" w:type="dxa"/>
            </w:tcMar>
          </w:tcPr>
          <w:p w14:paraId="673DCEC4" w14:textId="77777777" w:rsidR="009B569F" w:rsidRDefault="00D13DB9">
            <w:pPr>
              <w:keepNext/>
              <w:ind w:firstLine="567"/>
              <w:jc w:val="left"/>
              <w:rPr>
                <w:rFonts w:eastAsia="Times New Roman"/>
                <w:lang w:eastAsia="ru-RU"/>
              </w:rPr>
            </w:pPr>
            <w:r>
              <w:rPr>
                <w:rFonts w:eastAsia="Times New Roman"/>
                <w:lang w:eastAsia="ru-RU"/>
              </w:rPr>
              <w:t>от Поставщика</w:t>
            </w:r>
          </w:p>
        </w:tc>
      </w:tr>
      <w:tr w:rsidR="009B569F" w14:paraId="662E1E5D" w14:textId="77777777">
        <w:tc>
          <w:tcPr>
            <w:tcW w:w="7088" w:type="dxa"/>
            <w:tcMar>
              <w:top w:w="0" w:type="dxa"/>
              <w:left w:w="108" w:type="dxa"/>
              <w:bottom w:w="0" w:type="dxa"/>
              <w:right w:w="108" w:type="dxa"/>
            </w:tcMar>
          </w:tcPr>
          <w:p w14:paraId="2648E7AE" w14:textId="77777777" w:rsidR="009B569F" w:rsidRDefault="009B569F">
            <w:pPr>
              <w:keepNext/>
              <w:jc w:val="left"/>
              <w:rPr>
                <w:rFonts w:eastAsia="Times New Roman"/>
                <w:bCs/>
                <w:lang w:eastAsia="ru-RU"/>
              </w:rPr>
            </w:pPr>
          </w:p>
          <w:p w14:paraId="55ECBEDF" w14:textId="77777777" w:rsidR="009B569F" w:rsidRDefault="00D13DB9">
            <w:pPr>
              <w:keepNext/>
              <w:jc w:val="left"/>
              <w:rPr>
                <w:rFonts w:eastAsia="Times New Roman"/>
                <w:bCs/>
                <w:lang w:eastAsia="ru-RU"/>
              </w:rPr>
            </w:pPr>
            <w:r>
              <w:rPr>
                <w:rFonts w:eastAsia="Times New Roman"/>
                <w:bCs/>
                <w:lang w:eastAsia="ru-RU"/>
              </w:rPr>
              <w:t>_________________ /________________</w:t>
            </w:r>
          </w:p>
          <w:p w14:paraId="766367D8" w14:textId="77777777" w:rsidR="009B569F" w:rsidRDefault="00D13DB9">
            <w:pPr>
              <w:keepNext/>
              <w:jc w:val="left"/>
              <w:rPr>
                <w:rFonts w:eastAsia="Times New Roman"/>
                <w:bCs/>
                <w:sz w:val="18"/>
                <w:szCs w:val="18"/>
                <w:lang w:eastAsia="ru-RU"/>
              </w:rPr>
            </w:pPr>
            <w:r>
              <w:rPr>
                <w:rFonts w:eastAsia="Times New Roman"/>
                <w:bCs/>
                <w:i/>
                <w:iCs/>
                <w:sz w:val="18"/>
                <w:szCs w:val="18"/>
                <w:lang w:eastAsia="ru-RU"/>
              </w:rPr>
              <w:t>подписан усиленной электронной подписью</w:t>
            </w:r>
            <w:r>
              <w:rPr>
                <w:rFonts w:eastAsia="Times New Roman"/>
                <w:i/>
                <w:iCs/>
                <w:sz w:val="18"/>
                <w:szCs w:val="18"/>
                <w:lang w:eastAsia="ru-RU"/>
              </w:rPr>
              <w:t xml:space="preserve"> </w:t>
            </w:r>
          </w:p>
        </w:tc>
        <w:tc>
          <w:tcPr>
            <w:tcW w:w="4786" w:type="dxa"/>
            <w:tcMar>
              <w:top w:w="0" w:type="dxa"/>
              <w:left w:w="108" w:type="dxa"/>
              <w:bottom w:w="0" w:type="dxa"/>
              <w:right w:w="108" w:type="dxa"/>
            </w:tcMar>
          </w:tcPr>
          <w:p w14:paraId="5E93CCD1" w14:textId="77777777" w:rsidR="009B569F" w:rsidRDefault="009B569F">
            <w:pPr>
              <w:keepNext/>
              <w:ind w:firstLine="567"/>
              <w:jc w:val="left"/>
              <w:rPr>
                <w:rFonts w:eastAsia="Times New Roman"/>
                <w:bCs/>
                <w:lang w:eastAsia="ru-RU"/>
              </w:rPr>
            </w:pPr>
          </w:p>
          <w:p w14:paraId="672557CC" w14:textId="77777777" w:rsidR="009B569F" w:rsidRDefault="00D13DB9">
            <w:pPr>
              <w:keepNext/>
              <w:ind w:firstLine="567"/>
              <w:jc w:val="left"/>
              <w:rPr>
                <w:rFonts w:eastAsia="Times New Roman"/>
                <w:bCs/>
                <w:lang w:eastAsia="ru-RU"/>
              </w:rPr>
            </w:pPr>
            <w:r>
              <w:rPr>
                <w:rFonts w:eastAsia="Times New Roman"/>
                <w:bCs/>
                <w:lang w:eastAsia="ru-RU"/>
              </w:rPr>
              <w:t>_________________ / ________________</w:t>
            </w:r>
          </w:p>
          <w:p w14:paraId="1EA62034" w14:textId="77777777" w:rsidR="009B569F" w:rsidRDefault="00D13DB9">
            <w:pPr>
              <w:keepNext/>
              <w:ind w:left="497" w:hanging="284"/>
              <w:jc w:val="left"/>
              <w:rPr>
                <w:rFonts w:eastAsia="Times New Roman"/>
                <w:i/>
                <w:iCs/>
                <w:sz w:val="18"/>
                <w:szCs w:val="18"/>
                <w:lang w:eastAsia="ru-RU"/>
              </w:rPr>
            </w:pPr>
            <w:r>
              <w:rPr>
                <w:rFonts w:eastAsia="Times New Roman"/>
                <w:bCs/>
                <w:i/>
                <w:iCs/>
                <w:sz w:val="18"/>
                <w:szCs w:val="18"/>
                <w:lang w:eastAsia="ru-RU"/>
              </w:rPr>
              <w:t xml:space="preserve">      подписан усиленной электронной подписью</w:t>
            </w:r>
          </w:p>
        </w:tc>
      </w:tr>
    </w:tbl>
    <w:p w14:paraId="124FCDD3" w14:textId="77777777" w:rsidR="009B569F" w:rsidRDefault="00D13DB9">
      <w:pPr>
        <w:shd w:val="clear" w:color="auto" w:fill="FFFFFF"/>
        <w:jc w:val="center"/>
        <w:rPr>
          <w:rFonts w:eastAsia="Times New Roman"/>
          <w:color w:val="1A1A1A"/>
          <w:lang w:eastAsia="ru-RU"/>
        </w:rPr>
      </w:pPr>
      <w:r>
        <w:rPr>
          <w:rFonts w:eastAsia="Times New Roman"/>
          <w:lang w:eastAsia="ru-RU"/>
        </w:rPr>
        <w:t>Подписи сторон:</w:t>
      </w:r>
      <w:bookmarkEnd w:id="42"/>
    </w:p>
    <w:p w14:paraId="1A97CAAE" w14:textId="77777777" w:rsidR="009B569F" w:rsidRDefault="009B569F"/>
    <w:p w14:paraId="4C474370" w14:textId="77777777" w:rsidR="009B569F" w:rsidRDefault="009B569F"/>
    <w:sectPr w:rsidR="009B569F">
      <w:pgSz w:w="15840" w:h="12240" w:orient="landscape"/>
      <w:pgMar w:top="1080" w:right="709"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F870A" w14:textId="77777777" w:rsidR="00762C58" w:rsidRDefault="00762C58">
      <w:r>
        <w:separator/>
      </w:r>
    </w:p>
  </w:endnote>
  <w:endnote w:type="continuationSeparator" w:id="0">
    <w:p w14:paraId="428BFE0F" w14:textId="77777777" w:rsidR="00762C58" w:rsidRDefault="0076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CIDFont+F2">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FB90" w14:textId="77777777" w:rsidR="00762C58" w:rsidRDefault="00762C58">
      <w:r>
        <w:rPr>
          <w:color w:val="000000"/>
        </w:rPr>
        <w:separator/>
      </w:r>
    </w:p>
  </w:footnote>
  <w:footnote w:type="continuationSeparator" w:id="0">
    <w:p w14:paraId="5FBCF327" w14:textId="77777777" w:rsidR="00762C58" w:rsidRDefault="00762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D5E23EE"/>
    <w:styleLink w:val="LFO494"/>
    <w:lvl w:ilvl="0">
      <w:start w:val="1"/>
      <w:numFmt w:val="none"/>
      <w:pStyle w:val="LFO494"/>
      <w:suff w:val="nothing"/>
      <w:lvlText w:val=""/>
      <w:lvlJc w:val="left"/>
      <w:pPr>
        <w:tabs>
          <w:tab w:val="num" w:pos="568"/>
        </w:tabs>
        <w:ind w:left="568" w:firstLine="0"/>
      </w:pPr>
    </w:lvl>
    <w:lvl w:ilvl="1">
      <w:numFmt w:val="none"/>
      <w:suff w:val="nothing"/>
      <w:lvlText w:val="."/>
      <w:lvlJc w:val="left"/>
      <w:pPr>
        <w:tabs>
          <w:tab w:val="num" w:pos="928"/>
        </w:tabs>
        <w:ind w:left="568" w:firstLine="0"/>
      </w:pPr>
    </w:lvl>
    <w:lvl w:ilvl="2">
      <w:numFmt w:val="none"/>
      <w:suff w:val="nothing"/>
      <w:lvlText w:val="."/>
      <w:lvlJc w:val="left"/>
      <w:pPr>
        <w:tabs>
          <w:tab w:val="num" w:pos="928"/>
        </w:tabs>
        <w:ind w:left="568" w:firstLine="0"/>
      </w:pPr>
    </w:lvl>
    <w:lvl w:ilvl="3">
      <w:numFmt w:val="none"/>
      <w:suff w:val="nothing"/>
      <w:lvlText w:val="."/>
      <w:lvlJc w:val="left"/>
      <w:pPr>
        <w:tabs>
          <w:tab w:val="num" w:pos="928"/>
        </w:tabs>
        <w:ind w:left="568" w:firstLine="0"/>
      </w:pPr>
    </w:lvl>
    <w:lvl w:ilvl="4">
      <w:numFmt w:val="none"/>
      <w:suff w:val="nothing"/>
      <w:lvlText w:val="."/>
      <w:lvlJc w:val="left"/>
      <w:pPr>
        <w:tabs>
          <w:tab w:val="num" w:pos="928"/>
        </w:tabs>
        <w:ind w:left="568" w:firstLine="0"/>
      </w:pPr>
    </w:lvl>
    <w:lvl w:ilvl="5">
      <w:numFmt w:val="none"/>
      <w:suff w:val="nothing"/>
      <w:lvlText w:val="."/>
      <w:lvlJc w:val="left"/>
      <w:pPr>
        <w:tabs>
          <w:tab w:val="num" w:pos="928"/>
        </w:tabs>
        <w:ind w:left="568" w:firstLine="0"/>
      </w:pPr>
    </w:lvl>
    <w:lvl w:ilvl="6">
      <w:numFmt w:val="none"/>
      <w:suff w:val="nothing"/>
      <w:lvlText w:val="."/>
      <w:lvlJc w:val="left"/>
      <w:pPr>
        <w:tabs>
          <w:tab w:val="num" w:pos="928"/>
        </w:tabs>
        <w:ind w:left="568" w:firstLine="0"/>
      </w:pPr>
    </w:lvl>
    <w:lvl w:ilvl="7">
      <w:numFmt w:val="none"/>
      <w:suff w:val="nothing"/>
      <w:lvlText w:val="."/>
      <w:lvlJc w:val="left"/>
      <w:pPr>
        <w:tabs>
          <w:tab w:val="num" w:pos="928"/>
        </w:tabs>
        <w:ind w:left="568" w:firstLine="0"/>
      </w:pPr>
    </w:lvl>
    <w:lvl w:ilvl="8">
      <w:numFmt w:val="none"/>
      <w:suff w:val="nothing"/>
      <w:lvlText w:val="."/>
      <w:lvlJc w:val="left"/>
      <w:pPr>
        <w:tabs>
          <w:tab w:val="num" w:pos="928"/>
        </w:tabs>
        <w:ind w:left="568" w:firstLine="0"/>
      </w:pPr>
    </w:lvl>
  </w:abstractNum>
  <w:abstractNum w:abstractNumId="1" w15:restartNumberingAfterBreak="0">
    <w:nsid w:val="00840342"/>
    <w:multiLevelType w:val="multilevel"/>
    <w:tmpl w:val="FB4EA828"/>
    <w:styleLink w:val="LFO18"/>
    <w:lvl w:ilvl="0">
      <w:start w:val="1"/>
      <w:numFmt w:val="decimal"/>
      <w:pStyle w:val="LFO18"/>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520459"/>
    <w:multiLevelType w:val="multilevel"/>
    <w:tmpl w:val="FFA61730"/>
    <w:styleLink w:val="LFO16"/>
    <w:lvl w:ilvl="0">
      <w:start w:val="1"/>
      <w:numFmt w:val="decimal"/>
      <w:pStyle w:val="LFO16"/>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15:restartNumberingAfterBreak="0">
    <w:nsid w:val="03F45C80"/>
    <w:multiLevelType w:val="multilevel"/>
    <w:tmpl w:val="B238C220"/>
    <w:styleLink w:val="LFO71"/>
    <w:lvl w:ilvl="0">
      <w:start w:val="1"/>
      <w:numFmt w:val="decimal"/>
      <w:pStyle w:val="LFO7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0C403E"/>
    <w:multiLevelType w:val="multilevel"/>
    <w:tmpl w:val="0B367194"/>
    <w:styleLink w:val="LFO3"/>
    <w:lvl w:ilvl="0">
      <w:start w:val="1"/>
      <w:numFmt w:val="lowerLetter"/>
      <w:pStyle w:val="LFO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 w15:restartNumberingAfterBreak="0">
    <w:nsid w:val="05891386"/>
    <w:multiLevelType w:val="multilevel"/>
    <w:tmpl w:val="EBE4260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06549D"/>
    <w:multiLevelType w:val="multilevel"/>
    <w:tmpl w:val="5DA4F1DE"/>
    <w:styleLink w:val="LFO23"/>
    <w:lvl w:ilvl="0">
      <w:start w:val="1"/>
      <w:numFmt w:val="decimal"/>
      <w:pStyle w:val="LFO23"/>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67555A3"/>
    <w:multiLevelType w:val="multilevel"/>
    <w:tmpl w:val="A2EEF12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15:restartNumberingAfterBreak="0">
    <w:nsid w:val="08960533"/>
    <w:multiLevelType w:val="multilevel"/>
    <w:tmpl w:val="E990E88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C4449FF"/>
    <w:multiLevelType w:val="multilevel"/>
    <w:tmpl w:val="9B9C486C"/>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2E4FCD"/>
    <w:multiLevelType w:val="multilevel"/>
    <w:tmpl w:val="1D8CD8F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0E44EF"/>
    <w:multiLevelType w:val="multilevel"/>
    <w:tmpl w:val="55E2204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297535F"/>
    <w:multiLevelType w:val="multilevel"/>
    <w:tmpl w:val="449A4EAA"/>
    <w:styleLink w:val="LFO49"/>
    <w:lvl w:ilvl="0">
      <w:start w:val="1"/>
      <w:numFmt w:val="decimal"/>
      <w:pStyle w:val="LBGovstyle6"/>
      <w:lvlText w:val="%1."/>
      <w:lvlJc w:val="left"/>
      <w:pPr>
        <w:ind w:left="720" w:hanging="720"/>
      </w:pPr>
    </w:lvl>
    <w:lvl w:ilvl="1">
      <w:start w:val="1"/>
      <w:numFmt w:val="decimal"/>
      <w:lvlText w:val="%1.%2."/>
      <w:lvlJc w:val="left"/>
      <w:pPr>
        <w:ind w:left="1146" w:hanging="720"/>
      </w:pPr>
    </w:lvl>
    <w:lvl w:ilvl="2">
      <w:start w:val="1"/>
      <w:numFmt w:val="decimal"/>
      <w:lvlText w:val="%1.%2.%3."/>
      <w:lvlJc w:val="left"/>
      <w:pPr>
        <w:ind w:left="1713"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15:restartNumberingAfterBreak="0">
    <w:nsid w:val="14AE0E53"/>
    <w:multiLevelType w:val="multilevel"/>
    <w:tmpl w:val="4496BF7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4" w15:restartNumberingAfterBreak="0">
    <w:nsid w:val="17571A2D"/>
    <w:multiLevelType w:val="multilevel"/>
    <w:tmpl w:val="0B46C186"/>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1AA72443"/>
    <w:multiLevelType w:val="multilevel"/>
    <w:tmpl w:val="285EF5CA"/>
    <w:styleLink w:val="LFO13"/>
    <w:lvl w:ilvl="0">
      <w:start w:val="1"/>
      <w:numFmt w:val="lowerLetter"/>
      <w:pStyle w:val="LFO13"/>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6" w15:restartNumberingAfterBreak="0">
    <w:nsid w:val="1C577471"/>
    <w:multiLevelType w:val="multilevel"/>
    <w:tmpl w:val="9620E7AA"/>
    <w:styleLink w:val="LFO30"/>
    <w:lvl w:ilvl="0">
      <w:start w:val="1"/>
      <w:numFmt w:val="decimal"/>
      <w:pStyle w:val="LFO30"/>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D131E61"/>
    <w:multiLevelType w:val="multilevel"/>
    <w:tmpl w:val="D2D8278A"/>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8" w15:restartNumberingAfterBreak="0">
    <w:nsid w:val="1F4547E1"/>
    <w:multiLevelType w:val="multilevel"/>
    <w:tmpl w:val="663CA5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D15F50"/>
    <w:multiLevelType w:val="multilevel"/>
    <w:tmpl w:val="80C449A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7D31664"/>
    <w:multiLevelType w:val="multilevel"/>
    <w:tmpl w:val="096CE9AA"/>
    <w:styleLink w:val="LFO4"/>
    <w:lvl w:ilvl="0">
      <w:start w:val="1"/>
      <w:numFmt w:val="decimal"/>
      <w:pStyle w:val="LFO4"/>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15:restartNumberingAfterBreak="0">
    <w:nsid w:val="289C32D4"/>
    <w:multiLevelType w:val="multilevel"/>
    <w:tmpl w:val="66E49D9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2" w15:restartNumberingAfterBreak="0">
    <w:nsid w:val="2B2E5197"/>
    <w:multiLevelType w:val="multilevel"/>
    <w:tmpl w:val="3E76B762"/>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4E159B"/>
    <w:multiLevelType w:val="multilevel"/>
    <w:tmpl w:val="408A5CA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2B6C0396"/>
    <w:multiLevelType w:val="multilevel"/>
    <w:tmpl w:val="B080BF4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C840307"/>
    <w:multiLevelType w:val="multilevel"/>
    <w:tmpl w:val="5092441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D3D37D0"/>
    <w:multiLevelType w:val="multilevel"/>
    <w:tmpl w:val="61380E16"/>
    <w:styleLink w:val="LFO24"/>
    <w:lvl w:ilvl="0">
      <w:start w:val="1"/>
      <w:numFmt w:val="decimal"/>
      <w:pStyle w:val="LFO24"/>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537B7E"/>
    <w:multiLevelType w:val="multilevel"/>
    <w:tmpl w:val="BE5442C4"/>
    <w:styleLink w:val="LFO19"/>
    <w:lvl w:ilvl="0">
      <w:start w:val="1"/>
      <w:numFmt w:val="lowerLetter"/>
      <w:pStyle w:val="LFO19"/>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F743203"/>
    <w:multiLevelType w:val="multilevel"/>
    <w:tmpl w:val="357E834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0450F5D"/>
    <w:multiLevelType w:val="multilevel"/>
    <w:tmpl w:val="DCEAAEE2"/>
    <w:styleLink w:val="LFO7"/>
    <w:lvl w:ilvl="0">
      <w:start w:val="1"/>
      <w:numFmt w:val="decimal"/>
      <w:pStyle w:val="LFO7"/>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30630106"/>
    <w:multiLevelType w:val="multilevel"/>
    <w:tmpl w:val="FA22843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A37BD4"/>
    <w:multiLevelType w:val="multilevel"/>
    <w:tmpl w:val="F5F09434"/>
    <w:styleLink w:val="LFO28"/>
    <w:lvl w:ilvl="0">
      <w:start w:val="1"/>
      <w:numFmt w:val="decimal"/>
      <w:pStyle w:val="LFO28"/>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DE6057"/>
    <w:multiLevelType w:val="multilevel"/>
    <w:tmpl w:val="D2FEF172"/>
    <w:styleLink w:val="LFO26"/>
    <w:lvl w:ilvl="0">
      <w:start w:val="1"/>
      <w:numFmt w:val="decimal"/>
      <w:pStyle w:val="LFO26"/>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33CA7852"/>
    <w:multiLevelType w:val="multilevel"/>
    <w:tmpl w:val="0E368674"/>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7190455"/>
    <w:multiLevelType w:val="multilevel"/>
    <w:tmpl w:val="DCE6FDF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37CB376F"/>
    <w:multiLevelType w:val="multilevel"/>
    <w:tmpl w:val="6EF66496"/>
    <w:styleLink w:val="LFO25"/>
    <w:lvl w:ilvl="0">
      <w:start w:val="1"/>
      <w:numFmt w:val="decimal"/>
      <w:pStyle w:val="LFO25"/>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CFD6A17"/>
    <w:multiLevelType w:val="multilevel"/>
    <w:tmpl w:val="0CA45D5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7" w15:restartNumberingAfterBreak="0">
    <w:nsid w:val="3D116804"/>
    <w:multiLevelType w:val="multilevel"/>
    <w:tmpl w:val="4310397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8" w15:restartNumberingAfterBreak="0">
    <w:nsid w:val="3DD13064"/>
    <w:multiLevelType w:val="multilevel"/>
    <w:tmpl w:val="6E36AFB0"/>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FA02C7B"/>
    <w:multiLevelType w:val="multilevel"/>
    <w:tmpl w:val="965CEE6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407D3BF3"/>
    <w:multiLevelType w:val="multilevel"/>
    <w:tmpl w:val="B020383C"/>
    <w:styleLink w:val="2"/>
    <w:lvl w:ilvl="0">
      <w:start w:val="1"/>
      <w:numFmt w:val="decimal"/>
      <w:pStyle w:val="2"/>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23D6C6B"/>
    <w:multiLevelType w:val="multilevel"/>
    <w:tmpl w:val="B58EB9A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29106F7"/>
    <w:multiLevelType w:val="multilevel"/>
    <w:tmpl w:val="D17AF46E"/>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15:restartNumberingAfterBreak="0">
    <w:nsid w:val="44495635"/>
    <w:multiLevelType w:val="multilevel"/>
    <w:tmpl w:val="DC369D9A"/>
    <w:styleLink w:val="WWOutlineListStyle"/>
    <w:lvl w:ilvl="0">
      <w:start w:val="1"/>
      <w:numFmt w:val="decimal"/>
      <w:pStyle w:val="WWOutlineListStyle"/>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15:restartNumberingAfterBreak="0">
    <w:nsid w:val="457A2C15"/>
    <w:multiLevelType w:val="multilevel"/>
    <w:tmpl w:val="4C68981C"/>
    <w:lvl w:ilvl="0">
      <w:start w:val="7"/>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5" w15:restartNumberingAfterBreak="0">
    <w:nsid w:val="4BD16123"/>
    <w:multiLevelType w:val="multilevel"/>
    <w:tmpl w:val="FAF67B3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15:restartNumberingAfterBreak="0">
    <w:nsid w:val="4C7E3FE9"/>
    <w:multiLevelType w:val="multilevel"/>
    <w:tmpl w:val="60449D94"/>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15:restartNumberingAfterBreak="0">
    <w:nsid w:val="4D6677C4"/>
    <w:multiLevelType w:val="multilevel"/>
    <w:tmpl w:val="CEE49A72"/>
    <w:styleLink w:val="LFO9"/>
    <w:lvl w:ilvl="0">
      <w:start w:val="1"/>
      <w:numFmt w:val="decimal"/>
      <w:pStyle w:val="LFO9"/>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51922529"/>
    <w:multiLevelType w:val="multilevel"/>
    <w:tmpl w:val="887EC41A"/>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1D92D6B"/>
    <w:multiLevelType w:val="multilevel"/>
    <w:tmpl w:val="F3ACCF38"/>
    <w:styleLink w:val="LFO8"/>
    <w:lvl w:ilvl="0">
      <w:start w:val="1"/>
      <w:numFmt w:val="decimal"/>
      <w:pStyle w:val="LFO8"/>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0" w15:restartNumberingAfterBreak="0">
    <w:nsid w:val="527B02BD"/>
    <w:multiLevelType w:val="multilevel"/>
    <w:tmpl w:val="37C86460"/>
    <w:styleLink w:val="WWOutlineListStyle2"/>
    <w:lvl w:ilvl="0">
      <w:start w:val="1"/>
      <w:numFmt w:val="decimal"/>
      <w:pStyle w:val="WWOutlineListStyle2"/>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1" w15:restartNumberingAfterBreak="0">
    <w:nsid w:val="582D0D79"/>
    <w:multiLevelType w:val="multilevel"/>
    <w:tmpl w:val="C154624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2" w15:restartNumberingAfterBreak="0">
    <w:nsid w:val="588A666A"/>
    <w:multiLevelType w:val="multilevel"/>
    <w:tmpl w:val="C4903CA4"/>
    <w:styleLink w:val="LFO27"/>
    <w:lvl w:ilvl="0">
      <w:start w:val="2"/>
      <w:numFmt w:val="decimal"/>
      <w:pStyle w:val="LFO27"/>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89464BC"/>
    <w:multiLevelType w:val="multilevel"/>
    <w:tmpl w:val="F9444946"/>
    <w:styleLink w:val="LFO15"/>
    <w:lvl w:ilvl="0">
      <w:start w:val="1"/>
      <w:numFmt w:val="decimal"/>
      <w:pStyle w:val="LFO15"/>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4" w15:restartNumberingAfterBreak="0">
    <w:nsid w:val="5B911475"/>
    <w:multiLevelType w:val="multilevel"/>
    <w:tmpl w:val="997A635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5" w15:restartNumberingAfterBreak="0">
    <w:nsid w:val="5BB31C68"/>
    <w:multiLevelType w:val="multilevel"/>
    <w:tmpl w:val="6B3C428A"/>
    <w:lvl w:ilvl="0">
      <w:start w:val="1"/>
      <w:numFmt w:val="decimal"/>
      <w:lvlText w:val="%1."/>
      <w:lvlJc w:val="left"/>
      <w:pPr>
        <w:ind w:left="1425" w:hanging="360"/>
      </w:pPr>
    </w:lvl>
    <w:lvl w:ilvl="1">
      <w:start w:val="3"/>
      <w:numFmt w:val="decimal"/>
      <w:isLgl/>
      <w:lvlText w:val="%1.%2"/>
      <w:lvlJc w:val="left"/>
      <w:pPr>
        <w:ind w:left="1830" w:hanging="765"/>
      </w:pPr>
      <w:rPr>
        <w:rFonts w:hint="default"/>
      </w:rPr>
    </w:lvl>
    <w:lvl w:ilvl="2">
      <w:start w:val="1"/>
      <w:numFmt w:val="decimal"/>
      <w:isLgl/>
      <w:lvlText w:val="%1.%2.%3"/>
      <w:lvlJc w:val="left"/>
      <w:pPr>
        <w:ind w:left="1830" w:hanging="765"/>
      </w:pPr>
      <w:rPr>
        <w:rFonts w:hint="default"/>
      </w:rPr>
    </w:lvl>
    <w:lvl w:ilvl="3">
      <w:start w:val="1"/>
      <w:numFmt w:val="decimal"/>
      <w:isLgl/>
      <w:lvlText w:val="%1.%2.%3.%4"/>
      <w:lvlJc w:val="left"/>
      <w:pPr>
        <w:ind w:left="1830" w:hanging="765"/>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505" w:hanging="1440"/>
      </w:pPr>
      <w:rPr>
        <w:rFonts w:hint="default"/>
      </w:rPr>
    </w:lvl>
  </w:abstractNum>
  <w:abstractNum w:abstractNumId="56" w15:restartNumberingAfterBreak="0">
    <w:nsid w:val="5C7E0A4B"/>
    <w:multiLevelType w:val="multilevel"/>
    <w:tmpl w:val="D44AC504"/>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15:restartNumberingAfterBreak="0">
    <w:nsid w:val="5C9E51BC"/>
    <w:multiLevelType w:val="multilevel"/>
    <w:tmpl w:val="A9FCCB08"/>
    <w:styleLink w:val="LFO291"/>
    <w:lvl w:ilvl="0">
      <w:start w:val="1"/>
      <w:numFmt w:val="decimal"/>
      <w:pStyle w:val="LFO291"/>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auto"/>
        <w:spacing w:val="0"/>
        <w:position w:val="0"/>
        <w:sz w:val="22"/>
        <w:u w:val="none"/>
        <w:vertAlign w:val="baseli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8" w15:restartNumberingAfterBreak="0">
    <w:nsid w:val="5E547D9D"/>
    <w:multiLevelType w:val="multilevel"/>
    <w:tmpl w:val="65D4ECDC"/>
    <w:styleLink w:val="LFO111"/>
    <w:lvl w:ilvl="0">
      <w:start w:val="1"/>
      <w:numFmt w:val="lowerLetter"/>
      <w:pStyle w:val="LFO111"/>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9" w15:restartNumberingAfterBreak="0">
    <w:nsid w:val="5EF80F24"/>
    <w:multiLevelType w:val="multilevel"/>
    <w:tmpl w:val="98465B2C"/>
    <w:styleLink w:val="LFO12"/>
    <w:lvl w:ilvl="0">
      <w:start w:val="1"/>
      <w:numFmt w:val="lowerLetter"/>
      <w:pStyle w:val="LFO12"/>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0" w15:restartNumberingAfterBreak="0">
    <w:nsid w:val="608A6047"/>
    <w:multiLevelType w:val="multilevel"/>
    <w:tmpl w:val="804AFC08"/>
    <w:styleLink w:val="LFO6"/>
    <w:lvl w:ilvl="0">
      <w:start w:val="1"/>
      <w:numFmt w:val="decimal"/>
      <w:pStyle w:val="LFO6"/>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62663A6A"/>
    <w:multiLevelType w:val="multilevel"/>
    <w:tmpl w:val="436AB56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6343532B"/>
    <w:multiLevelType w:val="multilevel"/>
    <w:tmpl w:val="4DE6F552"/>
    <w:styleLink w:val="LFO5"/>
    <w:lvl w:ilvl="0">
      <w:start w:val="1"/>
      <w:numFmt w:val="decimal"/>
      <w:pStyle w:val="LFO5"/>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3" w15:restartNumberingAfterBreak="0">
    <w:nsid w:val="664B0BAA"/>
    <w:multiLevelType w:val="multilevel"/>
    <w:tmpl w:val="9836D282"/>
    <w:styleLink w:val="LFO1"/>
    <w:lvl w:ilvl="0">
      <w:start w:val="1"/>
      <w:numFmt w:val="decimal"/>
      <w:pStyle w:val="LFO1"/>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6F0531A"/>
    <w:multiLevelType w:val="multilevel"/>
    <w:tmpl w:val="AE2AFD1E"/>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B403790"/>
    <w:multiLevelType w:val="multilevel"/>
    <w:tmpl w:val="E95AE56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E51679D"/>
    <w:multiLevelType w:val="multilevel"/>
    <w:tmpl w:val="52BA1BFE"/>
    <w:lvl w:ilvl="0">
      <w:start w:val="2"/>
      <w:numFmt w:val="decimal"/>
      <w:lvlText w:val="%1."/>
      <w:lvlJc w:val="left"/>
      <w:pPr>
        <w:ind w:left="540" w:hanging="540"/>
      </w:pPr>
      <w:rPr>
        <w:rFonts w:hint="default"/>
      </w:rPr>
    </w:lvl>
    <w:lvl w:ilvl="1">
      <w:start w:val="3"/>
      <w:numFmt w:val="decimal"/>
      <w:lvlText w:val="%1.%2."/>
      <w:lvlJc w:val="left"/>
      <w:pPr>
        <w:ind w:left="825" w:hanging="54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67" w15:restartNumberingAfterBreak="0">
    <w:nsid w:val="6EE51E71"/>
    <w:multiLevelType w:val="multilevel"/>
    <w:tmpl w:val="03703FA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8" w15:restartNumberingAfterBreak="0">
    <w:nsid w:val="71466022"/>
    <w:multiLevelType w:val="multilevel"/>
    <w:tmpl w:val="C666AEF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8E664FC"/>
    <w:multiLevelType w:val="multilevel"/>
    <w:tmpl w:val="28E67BD4"/>
    <w:styleLink w:val="LFO57"/>
    <w:lvl w:ilvl="0">
      <w:start w:val="1"/>
      <w:numFmt w:val="lowerLetter"/>
      <w:pStyle w:val="LBRoman2"/>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0" w15:restartNumberingAfterBreak="0">
    <w:nsid w:val="78FB1128"/>
    <w:multiLevelType w:val="multilevel"/>
    <w:tmpl w:val="68BA2B0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1" w15:restartNumberingAfterBreak="0">
    <w:nsid w:val="796F5A8A"/>
    <w:multiLevelType w:val="multilevel"/>
    <w:tmpl w:val="768081EA"/>
    <w:styleLink w:val="LFO301"/>
    <w:lvl w:ilvl="0">
      <w:start w:val="1"/>
      <w:numFmt w:val="decimal"/>
      <w:pStyle w:val="LFO301"/>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ACC3876"/>
    <w:multiLevelType w:val="multilevel"/>
    <w:tmpl w:val="F3CC724C"/>
    <w:styleLink w:val="30"/>
    <w:lvl w:ilvl="0">
      <w:start w:val="1"/>
      <w:numFmt w:val="decimal"/>
      <w:pStyle w:val="30"/>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3" w15:restartNumberingAfterBreak="0">
    <w:nsid w:val="7C440FA8"/>
    <w:multiLevelType w:val="multilevel"/>
    <w:tmpl w:val="01FEC7CE"/>
    <w:styleLink w:val="LFO10"/>
    <w:lvl w:ilvl="0">
      <w:start w:val="1"/>
      <w:numFmt w:val="lowerLetter"/>
      <w:pStyle w:val="LFO10"/>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4" w15:restartNumberingAfterBreak="0">
    <w:nsid w:val="7CA76022"/>
    <w:multiLevelType w:val="multilevel"/>
    <w:tmpl w:val="833028BE"/>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5" w15:restartNumberingAfterBreak="0">
    <w:nsid w:val="7D3D58D2"/>
    <w:multiLevelType w:val="multilevel"/>
    <w:tmpl w:val="8C1EDAB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6" w15:restartNumberingAfterBreak="0">
    <w:nsid w:val="7DEE5E0E"/>
    <w:multiLevelType w:val="multilevel"/>
    <w:tmpl w:val="91E47438"/>
    <w:styleLink w:val="WWOutlineListStyle1"/>
    <w:lvl w:ilvl="0">
      <w:start w:val="1"/>
      <w:numFmt w:val="decimal"/>
      <w:pStyle w:val="WWOutlineListStyle1"/>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7" w15:restartNumberingAfterBreak="0">
    <w:nsid w:val="7E0F4A9A"/>
    <w:multiLevelType w:val="multilevel"/>
    <w:tmpl w:val="6EB0E128"/>
    <w:styleLink w:val="LFO491"/>
    <w:lvl w:ilvl="0">
      <w:start w:val="1"/>
      <w:numFmt w:val="decimal"/>
      <w:pStyle w:val="LFO491"/>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2353205">
    <w:abstractNumId w:val="75"/>
  </w:num>
  <w:num w:numId="2" w16cid:durableId="1818111173">
    <w:abstractNumId w:val="77"/>
  </w:num>
  <w:num w:numId="3" w16cid:durableId="1090352551">
    <w:abstractNumId w:val="40"/>
  </w:num>
  <w:num w:numId="4" w16cid:durableId="652875914">
    <w:abstractNumId w:val="50"/>
  </w:num>
  <w:num w:numId="5" w16cid:durableId="162739856">
    <w:abstractNumId w:val="76"/>
  </w:num>
  <w:num w:numId="6" w16cid:durableId="1546256833">
    <w:abstractNumId w:val="43"/>
  </w:num>
  <w:num w:numId="7" w16cid:durableId="36704571">
    <w:abstractNumId w:val="63"/>
  </w:num>
  <w:num w:numId="8" w16cid:durableId="429547805">
    <w:abstractNumId w:val="29"/>
  </w:num>
  <w:num w:numId="9" w16cid:durableId="1731536348">
    <w:abstractNumId w:val="72"/>
  </w:num>
  <w:num w:numId="10" w16cid:durableId="450321868">
    <w:abstractNumId w:val="30"/>
  </w:num>
  <w:num w:numId="11" w16cid:durableId="928658175">
    <w:abstractNumId w:val="4"/>
  </w:num>
  <w:num w:numId="12" w16cid:durableId="1649477821">
    <w:abstractNumId w:val="20"/>
  </w:num>
  <w:num w:numId="13" w16cid:durableId="1507792711">
    <w:abstractNumId w:val="62"/>
  </w:num>
  <w:num w:numId="14" w16cid:durableId="2075546063">
    <w:abstractNumId w:val="60"/>
  </w:num>
  <w:num w:numId="15" w16cid:durableId="199436023">
    <w:abstractNumId w:val="3"/>
  </w:num>
  <w:num w:numId="16" w16cid:durableId="1546016814">
    <w:abstractNumId w:val="49"/>
  </w:num>
  <w:num w:numId="17" w16cid:durableId="1446657440">
    <w:abstractNumId w:val="47"/>
  </w:num>
  <w:num w:numId="18" w16cid:durableId="381170811">
    <w:abstractNumId w:val="73"/>
  </w:num>
  <w:num w:numId="19" w16cid:durableId="1906408325">
    <w:abstractNumId w:val="58"/>
  </w:num>
  <w:num w:numId="20" w16cid:durableId="2122677168">
    <w:abstractNumId w:val="59"/>
  </w:num>
  <w:num w:numId="21" w16cid:durableId="1262108423">
    <w:abstractNumId w:val="15"/>
  </w:num>
  <w:num w:numId="22" w16cid:durableId="1551846219">
    <w:abstractNumId w:val="53"/>
  </w:num>
  <w:num w:numId="23" w16cid:durableId="298344172">
    <w:abstractNumId w:val="2"/>
  </w:num>
  <w:num w:numId="24" w16cid:durableId="410585122">
    <w:abstractNumId w:val="23"/>
  </w:num>
  <w:num w:numId="25" w16cid:durableId="2069911138">
    <w:abstractNumId w:val="1"/>
  </w:num>
  <w:num w:numId="26" w16cid:durableId="35352560">
    <w:abstractNumId w:val="27"/>
  </w:num>
  <w:num w:numId="27" w16cid:durableId="433288563">
    <w:abstractNumId w:val="28"/>
  </w:num>
  <w:num w:numId="28" w16cid:durableId="380716586">
    <w:abstractNumId w:val="19"/>
  </w:num>
  <w:num w:numId="29" w16cid:durableId="1002045855">
    <w:abstractNumId w:val="6"/>
  </w:num>
  <w:num w:numId="30" w16cid:durableId="2008439580">
    <w:abstractNumId w:val="26"/>
  </w:num>
  <w:num w:numId="31" w16cid:durableId="932591581">
    <w:abstractNumId w:val="35"/>
  </w:num>
  <w:num w:numId="32" w16cid:durableId="661130625">
    <w:abstractNumId w:val="32"/>
  </w:num>
  <w:num w:numId="33" w16cid:durableId="126167002">
    <w:abstractNumId w:val="52"/>
  </w:num>
  <w:num w:numId="34" w16cid:durableId="32118314">
    <w:abstractNumId w:val="31"/>
  </w:num>
  <w:num w:numId="35" w16cid:durableId="1619945330">
    <w:abstractNumId w:val="18"/>
  </w:num>
  <w:num w:numId="36" w16cid:durableId="1068723157">
    <w:abstractNumId w:val="16"/>
  </w:num>
  <w:num w:numId="37" w16cid:durableId="1352292674">
    <w:abstractNumId w:val="24"/>
  </w:num>
  <w:num w:numId="38" w16cid:durableId="1173030436">
    <w:abstractNumId w:val="25"/>
  </w:num>
  <w:num w:numId="39" w16cid:durableId="1737126724">
    <w:abstractNumId w:val="13"/>
  </w:num>
  <w:num w:numId="40" w16cid:durableId="955714043">
    <w:abstractNumId w:val="54"/>
  </w:num>
  <w:num w:numId="41" w16cid:durableId="913054762">
    <w:abstractNumId w:val="67"/>
  </w:num>
  <w:num w:numId="42" w16cid:durableId="1023017877">
    <w:abstractNumId w:val="5"/>
  </w:num>
  <w:num w:numId="43" w16cid:durableId="1181629895">
    <w:abstractNumId w:val="14"/>
  </w:num>
  <w:num w:numId="44" w16cid:durableId="974528922">
    <w:abstractNumId w:val="39"/>
  </w:num>
  <w:num w:numId="45" w16cid:durableId="512037744">
    <w:abstractNumId w:val="10"/>
  </w:num>
  <w:num w:numId="46" w16cid:durableId="556283910">
    <w:abstractNumId w:val="41"/>
  </w:num>
  <w:num w:numId="47" w16cid:durableId="1549494768">
    <w:abstractNumId w:val="70"/>
  </w:num>
  <w:num w:numId="48" w16cid:durableId="175114987">
    <w:abstractNumId w:val="37"/>
  </w:num>
  <w:num w:numId="49" w16cid:durableId="870915976">
    <w:abstractNumId w:val="56"/>
  </w:num>
  <w:num w:numId="50" w16cid:durableId="1900630504">
    <w:abstractNumId w:val="51"/>
  </w:num>
  <w:num w:numId="51" w16cid:durableId="708803753">
    <w:abstractNumId w:val="64"/>
  </w:num>
  <w:num w:numId="52" w16cid:durableId="1632511927">
    <w:abstractNumId w:val="12"/>
    <w:lvlOverride w:ilvl="0">
      <w:lvl w:ilvl="0">
        <w:numFmt w:val="decimal"/>
        <w:pStyle w:val="LBGovstyle6"/>
        <w:lvlText w:val=""/>
        <w:lvlJc w:val="left"/>
      </w:lvl>
    </w:lvlOverride>
    <w:lvlOverride w:ilvl="1">
      <w:lvl w:ilvl="1">
        <w:start w:val="1"/>
        <w:numFmt w:val="decimal"/>
        <w:lvlText w:val="%1.%2."/>
        <w:lvlJc w:val="left"/>
        <w:pPr>
          <w:ind w:left="1146" w:hanging="720"/>
        </w:pPr>
      </w:lvl>
    </w:lvlOverride>
    <w:lvlOverride w:ilvl="2">
      <w:lvl w:ilvl="2">
        <w:start w:val="1"/>
        <w:numFmt w:val="decimal"/>
        <w:lvlText w:val="%1.%2.%3."/>
        <w:lvlJc w:val="left"/>
        <w:pPr>
          <w:ind w:left="1713"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16cid:durableId="291375402">
    <w:abstractNumId w:val="11"/>
  </w:num>
  <w:num w:numId="54" w16cid:durableId="874318845">
    <w:abstractNumId w:val="46"/>
  </w:num>
  <w:num w:numId="55" w16cid:durableId="864751546">
    <w:abstractNumId w:val="42"/>
  </w:num>
  <w:num w:numId="56" w16cid:durableId="933779182">
    <w:abstractNumId w:val="9"/>
  </w:num>
  <w:num w:numId="57" w16cid:durableId="1713653994">
    <w:abstractNumId w:val="38"/>
  </w:num>
  <w:num w:numId="58" w16cid:durableId="327174030">
    <w:abstractNumId w:val="48"/>
  </w:num>
  <w:num w:numId="59" w16cid:durableId="1340540193">
    <w:abstractNumId w:val="21"/>
  </w:num>
  <w:num w:numId="60" w16cid:durableId="1064570333">
    <w:abstractNumId w:val="69"/>
  </w:num>
  <w:num w:numId="61" w16cid:durableId="1544096366">
    <w:abstractNumId w:val="7"/>
  </w:num>
  <w:num w:numId="62" w16cid:durableId="1863670534">
    <w:abstractNumId w:val="74"/>
  </w:num>
  <w:num w:numId="63" w16cid:durableId="122581518">
    <w:abstractNumId w:val="36"/>
  </w:num>
  <w:num w:numId="64" w16cid:durableId="487939013">
    <w:abstractNumId w:val="8"/>
  </w:num>
  <w:num w:numId="65" w16cid:durableId="2107841576">
    <w:abstractNumId w:val="34"/>
  </w:num>
  <w:num w:numId="66" w16cid:durableId="758720614">
    <w:abstractNumId w:val="61"/>
  </w:num>
  <w:num w:numId="67" w16cid:durableId="311762679">
    <w:abstractNumId w:val="33"/>
  </w:num>
  <w:num w:numId="68" w16cid:durableId="662124944">
    <w:abstractNumId w:val="22"/>
  </w:num>
  <w:num w:numId="69" w16cid:durableId="1488353214">
    <w:abstractNumId w:val="68"/>
  </w:num>
  <w:num w:numId="70" w16cid:durableId="1242719832">
    <w:abstractNumId w:val="65"/>
  </w:num>
  <w:num w:numId="71" w16cid:durableId="1470124725">
    <w:abstractNumId w:val="45"/>
  </w:num>
  <w:num w:numId="72" w16cid:durableId="2041776300">
    <w:abstractNumId w:val="12"/>
  </w:num>
  <w:num w:numId="73" w16cid:durableId="1953198030">
    <w:abstractNumId w:val="57"/>
    <w:lvlOverride w:ilvl="0">
      <w:lvl w:ilvl="0">
        <w:start w:val="1"/>
        <w:numFmt w:val="decimal"/>
        <w:pStyle w:val="LFO291"/>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trike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auto"/>
          <w:spacing w:val="0"/>
          <w:position w:val="0"/>
          <w:sz w:val="22"/>
          <w:u w:val="none"/>
          <w:vertAlign w:val="baseli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74" w16cid:durableId="1976371947">
    <w:abstractNumId w:val="71"/>
  </w:num>
  <w:num w:numId="75" w16cid:durableId="1092244042">
    <w:abstractNumId w:val="57"/>
  </w:num>
  <w:num w:numId="76" w16cid:durableId="21053963">
    <w:abstractNumId w:val="44"/>
  </w:num>
  <w:num w:numId="77" w16cid:durableId="1869754384">
    <w:abstractNumId w:val="55"/>
  </w:num>
  <w:num w:numId="78" w16cid:durableId="727385090">
    <w:abstractNumId w:val="66"/>
  </w:num>
  <w:num w:numId="79" w16cid:durableId="1607730417">
    <w:abstractNumId w:val="0"/>
  </w:num>
  <w:num w:numId="80" w16cid:durableId="274019628">
    <w:abstractNumId w:val="1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69F"/>
    <w:rsid w:val="00005593"/>
    <w:rsid w:val="00267C41"/>
    <w:rsid w:val="003B2707"/>
    <w:rsid w:val="0057369C"/>
    <w:rsid w:val="00595F8E"/>
    <w:rsid w:val="00683FEB"/>
    <w:rsid w:val="00762C58"/>
    <w:rsid w:val="007F71CE"/>
    <w:rsid w:val="008E4061"/>
    <w:rsid w:val="009A5C17"/>
    <w:rsid w:val="009B569F"/>
    <w:rsid w:val="00A077A4"/>
    <w:rsid w:val="00D13DB9"/>
    <w:rsid w:val="00D944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9897"/>
  <w15:docId w15:val="{E48CAC79-51CE-4B6A-89E4-7F71F336B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szCs w:val="22"/>
      <w:lang w:eastAsia="en-US"/>
    </w:rPr>
  </w:style>
  <w:style w:type="paragraph" w:styleId="1">
    <w:name w:val="heading 1"/>
    <w:link w:val="11"/>
    <w:qFormat/>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styleId="20">
    <w:name w:val="heading 2"/>
    <w:link w:val="21"/>
    <w:unhideWhenUsed/>
    <w:qFormat/>
    <w:pPr>
      <w:numPr>
        <w:ilvl w:val="1"/>
        <w:numId w:val="1"/>
      </w:numPr>
      <w:spacing w:before="120" w:after="120"/>
      <w:jc w:val="both"/>
      <w:outlineLvl w:val="1"/>
    </w:pPr>
    <w:rPr>
      <w:rFonts w:ascii="Times New Roman" w:eastAsia="Times New Roman" w:hAnsi="Times New Roman"/>
      <w:bCs/>
      <w:sz w:val="22"/>
      <w:szCs w:val="26"/>
      <w:lang w:eastAsia="en-US"/>
    </w:rPr>
  </w:style>
  <w:style w:type="paragraph" w:styleId="31">
    <w:name w:val="heading 3"/>
    <w:link w:val="310"/>
    <w:unhideWhenUsed/>
    <w:qFormat/>
    <w:pPr>
      <w:numPr>
        <w:ilvl w:val="2"/>
        <w:numId w:val="1"/>
      </w:numPr>
      <w:spacing w:before="120" w:after="120"/>
      <w:jc w:val="both"/>
      <w:outlineLvl w:val="2"/>
    </w:pPr>
    <w:rPr>
      <w:rFonts w:ascii="Times New Roman" w:eastAsia="Times New Roman" w:hAnsi="Times New Roman"/>
      <w:bCs/>
      <w:sz w:val="22"/>
      <w:szCs w:val="22"/>
      <w:lang w:eastAsia="en-US"/>
    </w:rPr>
  </w:style>
  <w:style w:type="paragraph" w:styleId="4">
    <w:name w:val="heading 4"/>
    <w:link w:val="41"/>
    <w:unhideWhenUsed/>
    <w:qFormat/>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styleId="5">
    <w:name w:val="heading 5"/>
    <w:link w:val="51"/>
    <w:unhideWhenUsed/>
    <w:qFormat/>
    <w:pPr>
      <w:numPr>
        <w:ilvl w:val="4"/>
        <w:numId w:val="1"/>
      </w:numPr>
      <w:spacing w:before="120" w:after="120"/>
      <w:jc w:val="both"/>
      <w:outlineLvl w:val="4"/>
    </w:pPr>
    <w:rPr>
      <w:rFonts w:ascii="Times New Roman" w:eastAsia="Times New Roman" w:hAnsi="Times New Roman"/>
      <w:sz w:val="22"/>
      <w:lang w:val="en-GB" w:eastAsia="en-US"/>
    </w:rPr>
  </w:style>
  <w:style w:type="paragraph" w:styleId="6">
    <w:name w:val="heading 6"/>
    <w:next w:val="7"/>
    <w:link w:val="61"/>
    <w:unhideWhenUsed/>
    <w:qFormat/>
    <w:pPr>
      <w:numPr>
        <w:ilvl w:val="5"/>
        <w:numId w:val="1"/>
      </w:numPr>
      <w:spacing w:before="120" w:after="120"/>
      <w:jc w:val="both"/>
      <w:outlineLvl w:val="5"/>
    </w:pPr>
    <w:rPr>
      <w:rFonts w:ascii="Times New Roman" w:eastAsia="Times New Roman" w:hAnsi="Times New Roman"/>
      <w:iCs/>
      <w:sz w:val="22"/>
      <w:szCs w:val="22"/>
      <w:lang w:eastAsia="en-US"/>
    </w:rPr>
  </w:style>
  <w:style w:type="paragraph" w:styleId="7">
    <w:name w:val="heading 7"/>
    <w:next w:val="8"/>
    <w:link w:val="71"/>
    <w:qFormat/>
    <w:pPr>
      <w:numPr>
        <w:ilvl w:val="6"/>
        <w:numId w:val="1"/>
      </w:numPr>
      <w:spacing w:before="120" w:after="120"/>
      <w:jc w:val="both"/>
      <w:outlineLvl w:val="6"/>
    </w:pPr>
    <w:rPr>
      <w:rFonts w:ascii="Times New Roman" w:eastAsia="Times New Roman" w:hAnsi="Times New Roman"/>
      <w:iCs/>
      <w:sz w:val="22"/>
      <w:szCs w:val="22"/>
      <w:lang w:eastAsia="en-US"/>
    </w:rPr>
  </w:style>
  <w:style w:type="paragraph" w:styleId="8">
    <w:name w:val="heading 8"/>
    <w:next w:val="a"/>
    <w:link w:val="81"/>
    <w:qFormat/>
    <w:pPr>
      <w:keepNext/>
      <w:keepLines/>
      <w:numPr>
        <w:ilvl w:val="7"/>
        <w:numId w:val="1"/>
      </w:numPr>
      <w:spacing w:before="200"/>
      <w:jc w:val="both"/>
      <w:outlineLvl w:val="7"/>
    </w:pPr>
    <w:rPr>
      <w:rFonts w:ascii="Times New Roman" w:eastAsia="Times New Roman" w:hAnsi="Times New Roman"/>
      <w:lang w:eastAsia="en-US"/>
    </w:rPr>
  </w:style>
  <w:style w:type="paragraph" w:styleId="9">
    <w:name w:val="heading 9"/>
    <w:basedOn w:val="a"/>
    <w:next w:val="a"/>
    <w:link w:val="91"/>
    <w:qFormat/>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F5496" w:themeColor="accent1" w:themeShade="BF"/>
      <w:sz w:val="40"/>
      <w:szCs w:val="40"/>
    </w:rPr>
  </w:style>
  <w:style w:type="character" w:customStyle="1" w:styleId="Heading2Char">
    <w:name w:val="Heading 2 Char"/>
    <w:basedOn w:val="a0"/>
    <w:uiPriority w:val="9"/>
    <w:rPr>
      <w:rFonts w:ascii="Arial" w:eastAsia="Arial" w:hAnsi="Arial" w:cs="Arial"/>
      <w:color w:val="2F5496" w:themeColor="accent1" w:themeShade="BF"/>
      <w:sz w:val="32"/>
      <w:szCs w:val="32"/>
    </w:rPr>
  </w:style>
  <w:style w:type="character" w:customStyle="1" w:styleId="Heading3Char">
    <w:name w:val="Heading 3 Char"/>
    <w:basedOn w:val="a0"/>
    <w:uiPriority w:val="9"/>
    <w:rPr>
      <w:rFonts w:ascii="Arial" w:eastAsia="Arial" w:hAnsi="Arial" w:cs="Arial"/>
      <w:color w:val="2F5496" w:themeColor="accent1" w:themeShade="BF"/>
      <w:sz w:val="28"/>
      <w:szCs w:val="28"/>
    </w:rPr>
  </w:style>
  <w:style w:type="character" w:customStyle="1" w:styleId="Heading4Char">
    <w:name w:val="Heading 4 Char"/>
    <w:basedOn w:val="a0"/>
    <w:uiPriority w:val="9"/>
    <w:rPr>
      <w:rFonts w:ascii="Arial" w:eastAsia="Arial" w:hAnsi="Arial" w:cs="Arial"/>
      <w:i/>
      <w:iCs/>
      <w:color w:val="2F5496" w:themeColor="accent1" w:themeShade="BF"/>
    </w:rPr>
  </w:style>
  <w:style w:type="character" w:customStyle="1" w:styleId="Heading5Char">
    <w:name w:val="Heading 5 Char"/>
    <w:basedOn w:val="a0"/>
    <w:uiPriority w:val="9"/>
    <w:rPr>
      <w:rFonts w:ascii="Arial" w:eastAsia="Arial" w:hAnsi="Arial" w:cs="Arial"/>
      <w:color w:val="2F5496"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F5496"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0">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1">
    <w:name w:val="Заголовок 1 Знак1"/>
    <w:basedOn w:val="a0"/>
    <w:link w:val="1"/>
    <w:rPr>
      <w:rFonts w:ascii="Times New Roman" w:eastAsia="Times New Roman" w:hAnsi="Times New Roman"/>
      <w:b/>
      <w:bCs/>
      <w:caps/>
      <w:sz w:val="22"/>
      <w:szCs w:val="28"/>
      <w:lang w:eastAsia="en-US"/>
    </w:rPr>
  </w:style>
  <w:style w:type="character" w:customStyle="1" w:styleId="21">
    <w:name w:val="Заголовок 2 Знак1"/>
    <w:basedOn w:val="a0"/>
    <w:link w:val="20"/>
    <w:rPr>
      <w:rFonts w:ascii="Times New Roman" w:eastAsia="Times New Roman" w:hAnsi="Times New Roman"/>
      <w:bCs/>
      <w:sz w:val="22"/>
      <w:szCs w:val="26"/>
      <w:lang w:eastAsia="en-US"/>
    </w:rPr>
  </w:style>
  <w:style w:type="character" w:customStyle="1" w:styleId="310">
    <w:name w:val="Заголовок 3 Знак1"/>
    <w:basedOn w:val="a0"/>
    <w:link w:val="31"/>
    <w:rPr>
      <w:rFonts w:ascii="Times New Roman" w:eastAsia="Times New Roman" w:hAnsi="Times New Roman"/>
      <w:bCs/>
      <w:sz w:val="22"/>
      <w:szCs w:val="22"/>
      <w:lang w:eastAsia="en-US"/>
    </w:rPr>
  </w:style>
  <w:style w:type="character" w:customStyle="1" w:styleId="41">
    <w:name w:val="Заголовок 4 Знак1"/>
    <w:basedOn w:val="a0"/>
    <w:link w:val="4"/>
    <w:rPr>
      <w:rFonts w:ascii="Times New Roman" w:eastAsia="Times New Roman" w:hAnsi="Times New Roman"/>
      <w:bCs/>
      <w:iCs/>
      <w:sz w:val="22"/>
      <w:szCs w:val="22"/>
      <w:lang w:eastAsia="en-US"/>
    </w:rPr>
  </w:style>
  <w:style w:type="character" w:customStyle="1" w:styleId="51">
    <w:name w:val="Заголовок 5 Знак1"/>
    <w:basedOn w:val="a0"/>
    <w:link w:val="5"/>
    <w:rPr>
      <w:rFonts w:ascii="Times New Roman" w:eastAsia="Times New Roman" w:hAnsi="Times New Roman"/>
      <w:sz w:val="22"/>
      <w:lang w:val="en-GB" w:eastAsia="en-US"/>
    </w:rPr>
  </w:style>
  <w:style w:type="character" w:customStyle="1" w:styleId="61">
    <w:name w:val="Заголовок 6 Знак1"/>
    <w:basedOn w:val="a0"/>
    <w:link w:val="6"/>
    <w:rPr>
      <w:rFonts w:ascii="Times New Roman" w:eastAsia="Times New Roman" w:hAnsi="Times New Roman"/>
      <w:iCs/>
      <w:sz w:val="22"/>
      <w:szCs w:val="22"/>
      <w:lang w:eastAsia="en-US"/>
    </w:rPr>
  </w:style>
  <w:style w:type="character" w:customStyle="1" w:styleId="71">
    <w:name w:val="Заголовок 7 Знак1"/>
    <w:basedOn w:val="a0"/>
    <w:link w:val="7"/>
    <w:rPr>
      <w:rFonts w:ascii="Times New Roman" w:eastAsia="Times New Roman" w:hAnsi="Times New Roman"/>
      <w:iCs/>
      <w:sz w:val="22"/>
      <w:szCs w:val="22"/>
      <w:lang w:eastAsia="en-US"/>
    </w:rPr>
  </w:style>
  <w:style w:type="character" w:customStyle="1" w:styleId="81">
    <w:name w:val="Заголовок 8 Знак1"/>
    <w:basedOn w:val="a0"/>
    <w:link w:val="8"/>
    <w:rPr>
      <w:rFonts w:ascii="Times New Roman" w:eastAsia="Times New Roman" w:hAnsi="Times New Roman"/>
      <w:lang w:eastAsia="en-US"/>
    </w:rPr>
  </w:style>
  <w:style w:type="character" w:customStyle="1" w:styleId="91">
    <w:name w:val="Заголовок 9 Знак1"/>
    <w:basedOn w:val="a0"/>
    <w:link w:val="9"/>
    <w:uiPriority w:val="9"/>
    <w:rPr>
      <w:rFonts w:ascii="Arial" w:eastAsia="Arial" w:hAnsi="Arial" w:cs="Arial"/>
      <w:i/>
      <w:iCs/>
      <w:color w:val="272727" w:themeColor="text1" w:themeTint="D8"/>
    </w:rPr>
  </w:style>
  <w:style w:type="character" w:customStyle="1" w:styleId="12">
    <w:name w:val="Заголовок Знак1"/>
    <w:basedOn w:val="a0"/>
    <w:link w:val="a3"/>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2F5496" w:themeColor="accent1" w:themeShade="BF"/>
    </w:rPr>
  </w:style>
  <w:style w:type="paragraph" w:styleId="a7">
    <w:name w:val="Intense Quote"/>
    <w:basedOn w:val="a"/>
    <w:next w:val="a"/>
    <w:link w:val="a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8">
    <w:name w:val="Выделенная цитата Знак"/>
    <w:basedOn w:val="a0"/>
    <w:link w:val="a7"/>
    <w:uiPriority w:val="30"/>
    <w:rPr>
      <w:i/>
      <w:iCs/>
      <w:color w:val="2F5496" w:themeColor="accent1" w:themeShade="BF"/>
    </w:rPr>
  </w:style>
  <w:style w:type="character" w:styleId="a9">
    <w:name w:val="Intense Reference"/>
    <w:basedOn w:val="a0"/>
    <w:uiPriority w:val="32"/>
    <w:qFormat/>
    <w:rPr>
      <w:b/>
      <w:bCs/>
      <w:smallCaps/>
      <w:color w:val="2F5496" w:themeColor="accent1" w:themeShade="BF"/>
      <w:spacing w:val="5"/>
    </w:rPr>
  </w:style>
  <w:style w:type="paragraph" w:styleId="aa">
    <w:name w:val="No Spacing"/>
    <w:basedOn w:val="a"/>
    <w:uiPriority w:val="1"/>
    <w:qFormat/>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character" w:customStyle="1" w:styleId="13">
    <w:name w:val="Верхний колонтитул Знак1"/>
    <w:basedOn w:val="a0"/>
    <w:link w:val="af"/>
    <w:uiPriority w:val="99"/>
  </w:style>
  <w:style w:type="character" w:customStyle="1" w:styleId="14">
    <w:name w:val="Нижний колонтитул Знак1"/>
    <w:basedOn w:val="a0"/>
    <w:link w:val="af0"/>
    <w:uiPriority w:val="99"/>
  </w:style>
  <w:style w:type="paragraph" w:styleId="af1">
    <w:name w:val="caption"/>
    <w:basedOn w:val="a"/>
    <w:next w:val="a"/>
    <w:uiPriority w:val="35"/>
    <w:unhideWhenUsed/>
    <w:qFormat/>
    <w:pPr>
      <w:spacing w:after="200"/>
    </w:pPr>
    <w:rPr>
      <w:i/>
      <w:iCs/>
      <w:color w:val="44546A" w:themeColor="text2"/>
      <w:sz w:val="18"/>
      <w:szCs w:val="18"/>
    </w:rPr>
  </w:style>
  <w:style w:type="character" w:customStyle="1" w:styleId="FootnoteTextChar">
    <w:name w:val="Footnote Text Char"/>
    <w:basedOn w:val="a0"/>
    <w:uiPriority w:val="99"/>
    <w:semiHidden/>
    <w:rPr>
      <w:sz w:val="20"/>
      <w:szCs w:val="20"/>
    </w:rPr>
  </w:style>
  <w:style w:type="paragraph" w:styleId="af2">
    <w:name w:val="endnote text"/>
    <w:basedOn w:val="a"/>
    <w:link w:val="af3"/>
    <w:uiPriority w:val="99"/>
    <w:semiHidden/>
    <w:unhideWhenUsed/>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character" w:styleId="af5">
    <w:name w:val="FollowedHyperlink"/>
    <w:basedOn w:val="a0"/>
    <w:uiPriority w:val="99"/>
    <w:semiHidden/>
    <w:unhideWhenUsed/>
    <w:rPr>
      <w:color w:val="954F72" w:themeColor="followedHyperlink"/>
      <w:u w:val="single"/>
    </w:rPr>
  </w:style>
  <w:style w:type="paragraph" w:styleId="15">
    <w:name w:val="toc 1"/>
    <w:basedOn w:val="a"/>
    <w:next w:val="a"/>
    <w:uiPriority w:val="39"/>
    <w:unhideWhenUsed/>
    <w:pPr>
      <w:spacing w:after="100"/>
    </w:pPr>
  </w:style>
  <w:style w:type="paragraph" w:styleId="25">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70">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6">
    <w:name w:val="Placeholder Text"/>
    <w:basedOn w:val="a0"/>
    <w:uiPriority w:val="99"/>
    <w:semiHidden/>
    <w:rPr>
      <w:color w:val="666666"/>
    </w:rPr>
  </w:style>
  <w:style w:type="paragraph" w:styleId="af7">
    <w:name w:val="TOC Heading"/>
    <w:uiPriority w:val="39"/>
    <w:unhideWhenUsed/>
  </w:style>
  <w:style w:type="paragraph" w:styleId="af8">
    <w:name w:val="table of figures"/>
    <w:basedOn w:val="a"/>
    <w:next w:val="a"/>
    <w:uiPriority w:val="99"/>
    <w:unhideWhenUsed/>
  </w:style>
  <w:style w:type="numbering" w:customStyle="1" w:styleId="WWOutlineListStyle3">
    <w:name w:val="WW_OutlineListStyle_3"/>
    <w:basedOn w:val="a2"/>
    <w:pPr>
      <w:numPr>
        <w:numId w:val="1"/>
      </w:numPr>
    </w:pPr>
  </w:style>
  <w:style w:type="character" w:customStyle="1" w:styleId="16">
    <w:name w:val="Заголовок 1 Знак"/>
    <w:rPr>
      <w:rFonts w:ascii="Times New Roman" w:eastAsia="Times New Roman" w:hAnsi="Times New Roman"/>
      <w:b/>
      <w:bCs/>
      <w:caps/>
      <w:sz w:val="22"/>
      <w:szCs w:val="28"/>
      <w:lang w:eastAsia="en-US"/>
    </w:rPr>
  </w:style>
  <w:style w:type="character" w:customStyle="1" w:styleId="26">
    <w:name w:val="Заголовок 2 Знак"/>
    <w:rPr>
      <w:rFonts w:ascii="Times New Roman" w:eastAsia="Times New Roman" w:hAnsi="Times New Roman"/>
      <w:bCs/>
      <w:sz w:val="22"/>
      <w:szCs w:val="26"/>
      <w:lang w:eastAsia="en-US"/>
    </w:rPr>
  </w:style>
  <w:style w:type="character" w:customStyle="1" w:styleId="34">
    <w:name w:val="Заголовок 3 Знак"/>
    <w:rPr>
      <w:rFonts w:ascii="Times New Roman" w:eastAsia="Times New Roman" w:hAnsi="Times New Roman"/>
      <w:bCs/>
      <w:sz w:val="22"/>
      <w:szCs w:val="22"/>
      <w:lang w:eastAsia="en-US"/>
    </w:rPr>
  </w:style>
  <w:style w:type="character" w:customStyle="1" w:styleId="43">
    <w:name w:val="Заголовок 4 Знак"/>
    <w:rPr>
      <w:rFonts w:ascii="Times New Roman" w:eastAsia="Times New Roman" w:hAnsi="Times New Roman"/>
      <w:bCs/>
      <w:iCs/>
      <w:sz w:val="22"/>
      <w:szCs w:val="22"/>
      <w:lang w:eastAsia="en-US"/>
    </w:rPr>
  </w:style>
  <w:style w:type="character" w:customStyle="1" w:styleId="53">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2">
    <w:name w:val="Заголовок 7 Знак"/>
    <w:rPr>
      <w:rFonts w:ascii="Times New Roman" w:eastAsia="Times New Roman" w:hAnsi="Times New Roman"/>
      <w:iCs/>
      <w:sz w:val="22"/>
      <w:szCs w:val="22"/>
      <w:lang w:eastAsia="en-US"/>
    </w:rPr>
  </w:style>
  <w:style w:type="paragraph" w:styleId="af">
    <w:name w:val="header"/>
    <w:basedOn w:val="a"/>
    <w:link w:val="13"/>
    <w:pPr>
      <w:tabs>
        <w:tab w:val="center" w:pos="4677"/>
        <w:tab w:val="right" w:pos="9355"/>
      </w:tabs>
    </w:pPr>
  </w:style>
  <w:style w:type="character" w:customStyle="1" w:styleId="af9">
    <w:name w:val="Верхний колонтитул Знак"/>
    <w:basedOn w:val="a0"/>
    <w:rPr>
      <w:rFonts w:ascii="Times New Roman" w:hAnsi="Times New Roman"/>
      <w:sz w:val="22"/>
      <w:szCs w:val="22"/>
      <w:lang w:eastAsia="en-US"/>
    </w:rPr>
  </w:style>
  <w:style w:type="paragraph" w:styleId="af0">
    <w:name w:val="footer"/>
    <w:basedOn w:val="a"/>
    <w:link w:val="14"/>
    <w:pPr>
      <w:tabs>
        <w:tab w:val="center" w:pos="4677"/>
        <w:tab w:val="right" w:pos="9355"/>
      </w:tabs>
    </w:pPr>
  </w:style>
  <w:style w:type="character" w:customStyle="1" w:styleId="afa">
    <w:name w:val="Нижний колонтитул Знак"/>
    <w:basedOn w:val="a0"/>
    <w:rPr>
      <w:rFonts w:ascii="Times New Roman" w:hAnsi="Times New Roman"/>
      <w:sz w:val="22"/>
      <w:szCs w:val="22"/>
      <w:lang w:eastAsia="en-US"/>
    </w:rPr>
  </w:style>
  <w:style w:type="paragraph" w:styleId="afb">
    <w:name w:val="Balloon Text"/>
    <w:basedOn w:val="a"/>
    <w:rPr>
      <w:rFonts w:ascii="Tahoma" w:hAnsi="Tahoma" w:cs="Tahoma"/>
      <w:sz w:val="16"/>
      <w:szCs w:val="16"/>
    </w:rPr>
  </w:style>
  <w:style w:type="character" w:customStyle="1" w:styleId="afc">
    <w:name w:val="Текст выноски Знак"/>
    <w:rPr>
      <w:rFonts w:ascii="Tahoma" w:hAnsi="Tahoma" w:cs="Tahoma"/>
      <w:sz w:val="16"/>
      <w:szCs w:val="16"/>
      <w:lang w:eastAsia="en-US"/>
    </w:rPr>
  </w:style>
  <w:style w:type="paragraph" w:customStyle="1" w:styleId="Parties">
    <w:name w:val="Parties"/>
    <w:basedOn w:val="afd"/>
    <w:pPr>
      <w:spacing w:before="120"/>
    </w:pPr>
    <w:rPr>
      <w:rFonts w:eastAsia="MS Mincho"/>
      <w:szCs w:val="20"/>
      <w:lang w:val="en-GB"/>
    </w:rPr>
  </w:style>
  <w:style w:type="paragraph" w:customStyle="1" w:styleId="Recitals">
    <w:name w:val="Recitals"/>
    <w:basedOn w:val="afd"/>
    <w:pPr>
      <w:spacing w:before="120"/>
    </w:pPr>
    <w:rPr>
      <w:rFonts w:eastAsia="MS Mincho"/>
      <w:szCs w:val="20"/>
      <w:lang w:val="en-GB"/>
    </w:rPr>
  </w:style>
  <w:style w:type="paragraph" w:customStyle="1" w:styleId="afe">
    <w:name w:val="Все прописные + жирный"/>
    <w:basedOn w:val="afd"/>
    <w:pPr>
      <w:spacing w:after="220"/>
    </w:pPr>
    <w:rPr>
      <w:rFonts w:eastAsia="MS Mincho"/>
      <w:b/>
      <w:caps/>
      <w:szCs w:val="20"/>
      <w:lang w:val="en-GB"/>
    </w:rPr>
  </w:style>
  <w:style w:type="paragraph" w:styleId="afd">
    <w:name w:val="Body Text"/>
    <w:basedOn w:val="a"/>
    <w:pPr>
      <w:spacing w:after="120"/>
    </w:pPr>
  </w:style>
  <w:style w:type="character" w:customStyle="1" w:styleId="aff">
    <w:name w:val="Основной текст Знак"/>
    <w:basedOn w:val="a0"/>
    <w:rPr>
      <w:rFonts w:ascii="Times New Roman" w:hAnsi="Times New Roman"/>
      <w:sz w:val="22"/>
      <w:szCs w:val="22"/>
      <w:lang w:eastAsia="en-US"/>
    </w:rPr>
  </w:style>
  <w:style w:type="character" w:customStyle="1" w:styleId="82">
    <w:name w:val="Заголовок 8 Знак"/>
    <w:rPr>
      <w:rFonts w:ascii="Times New Roman" w:eastAsia="Times New Roman" w:hAnsi="Times New Roman"/>
      <w:lang w:eastAsia="en-US"/>
    </w:rPr>
  </w:style>
  <w:style w:type="character" w:customStyle="1" w:styleId="92">
    <w:name w:val="Заголовок 9 Знак"/>
    <w:rPr>
      <w:rFonts w:ascii="Cambria" w:eastAsia="Times New Roman" w:hAnsi="Cambria"/>
      <w:i/>
      <w:iCs/>
      <w:color w:val="404040"/>
      <w:lang w:eastAsia="en-US"/>
    </w:rPr>
  </w:style>
  <w:style w:type="paragraph" w:customStyle="1" w:styleId="LBRoman3">
    <w:name w:val="LB Roman 3"/>
    <w:basedOn w:val="35"/>
    <w:pPr>
      <w:numPr>
        <w:numId w:val="61"/>
      </w:numPr>
      <w:tabs>
        <w:tab w:val="left" w:pos="2160"/>
      </w:tabs>
      <w:spacing w:before="120"/>
    </w:pPr>
    <w:rPr>
      <w:rFonts w:eastAsia="MS Mincho"/>
      <w:sz w:val="22"/>
      <w:szCs w:val="20"/>
    </w:rPr>
  </w:style>
  <w:style w:type="paragraph" w:customStyle="1" w:styleId="LBArabic2">
    <w:name w:val="LB Arabic 2"/>
    <w:basedOn w:val="27"/>
    <w:pPr>
      <w:numPr>
        <w:numId w:val="46"/>
      </w:numPr>
      <w:tabs>
        <w:tab w:val="left" w:pos="1440"/>
      </w:tabs>
      <w:spacing w:before="120" w:line="240" w:lineRule="auto"/>
    </w:pPr>
    <w:rPr>
      <w:rFonts w:eastAsia="MS Mincho"/>
      <w:szCs w:val="20"/>
    </w:rPr>
  </w:style>
  <w:style w:type="paragraph" w:styleId="35">
    <w:name w:val="Body Text 3"/>
    <w:basedOn w:val="a"/>
    <w:pPr>
      <w:spacing w:after="120"/>
    </w:pPr>
    <w:rPr>
      <w:sz w:val="16"/>
      <w:szCs w:val="16"/>
    </w:rPr>
  </w:style>
  <w:style w:type="character" w:customStyle="1" w:styleId="36">
    <w:name w:val="Основной текст 3 Знак"/>
    <w:rPr>
      <w:rFonts w:ascii="Times New Roman" w:hAnsi="Times New Roman"/>
      <w:sz w:val="16"/>
      <w:szCs w:val="16"/>
      <w:lang w:eastAsia="en-US"/>
    </w:rPr>
  </w:style>
  <w:style w:type="paragraph" w:styleId="27">
    <w:name w:val="Body Text 2"/>
    <w:basedOn w:val="a"/>
    <w:pPr>
      <w:spacing w:after="120" w:line="480" w:lineRule="auto"/>
    </w:pPr>
  </w:style>
  <w:style w:type="character" w:customStyle="1" w:styleId="28">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fd"/>
    <w:next w:val="a"/>
    <w:pPr>
      <w:keepNext/>
      <w:pageBreakBefore/>
      <w:spacing w:before="120"/>
      <w:jc w:val="center"/>
    </w:pPr>
    <w:rPr>
      <w:rFonts w:eastAsia="MS Mincho"/>
      <w:b/>
      <w:caps/>
      <w:szCs w:val="20"/>
    </w:rPr>
  </w:style>
  <w:style w:type="paragraph" w:customStyle="1" w:styleId="LBScheduleSubheading">
    <w:name w:val="LB Schedule Subheading"/>
    <w:basedOn w:val="afd"/>
    <w:next w:val="a"/>
    <w:pPr>
      <w:keepNext/>
      <w:spacing w:before="120"/>
      <w:jc w:val="center"/>
    </w:pPr>
    <w:rPr>
      <w:rFonts w:eastAsia="MS Mincho"/>
      <w:b/>
      <w:szCs w:val="20"/>
    </w:rPr>
  </w:style>
  <w:style w:type="paragraph" w:customStyle="1" w:styleId="LBSchedulePart">
    <w:name w:val="LB Schedule Part"/>
    <w:basedOn w:val="afd"/>
    <w:next w:val="afd"/>
    <w:pPr>
      <w:keepNext/>
      <w:spacing w:before="120"/>
      <w:jc w:val="center"/>
    </w:pPr>
    <w:rPr>
      <w:rFonts w:eastAsia="MS Mincho"/>
      <w:b/>
      <w:szCs w:val="20"/>
    </w:rPr>
  </w:style>
  <w:style w:type="paragraph" w:customStyle="1" w:styleId="LBSchedule5">
    <w:name w:val="LB Schedule 5"/>
    <w:pPr>
      <w:spacing w:before="120"/>
    </w:pPr>
    <w:rPr>
      <w:rFonts w:ascii="Times New Roman" w:eastAsia="MS Mincho" w:hAnsi="Times New Roman"/>
      <w:sz w:val="22"/>
      <w:lang w:eastAsia="en-US"/>
    </w:rPr>
  </w:style>
  <w:style w:type="paragraph" w:customStyle="1" w:styleId="LBSchedule4">
    <w:name w:val="LB Schedule 4"/>
    <w:pPr>
      <w:spacing w:before="120"/>
    </w:pPr>
    <w:rPr>
      <w:rFonts w:ascii="Times New Roman" w:eastAsia="MS Mincho" w:hAnsi="Times New Roman"/>
      <w:sz w:val="22"/>
      <w:lang w:eastAsia="en-US"/>
    </w:rPr>
  </w:style>
  <w:style w:type="paragraph" w:customStyle="1" w:styleId="LBSchedule1">
    <w:name w:val="LB Schedule 1"/>
    <w:basedOn w:val="afd"/>
    <w:pPr>
      <w:spacing w:before="120"/>
    </w:pPr>
    <w:rPr>
      <w:rFonts w:eastAsia="MS Mincho"/>
      <w:b/>
      <w:bCs/>
      <w:caps/>
      <w:szCs w:val="20"/>
    </w:rPr>
  </w:style>
  <w:style w:type="paragraph" w:customStyle="1" w:styleId="LBSchedule3">
    <w:name w:val="LB Schedule 3"/>
    <w:basedOn w:val="afd"/>
    <w:pPr>
      <w:spacing w:before="120"/>
    </w:pPr>
    <w:rPr>
      <w:rFonts w:eastAsia="MS Mincho"/>
      <w:szCs w:val="20"/>
    </w:rPr>
  </w:style>
  <w:style w:type="paragraph" w:customStyle="1" w:styleId="LBSchedule2">
    <w:name w:val="LB Schedule 2"/>
    <w:basedOn w:val="afd"/>
    <w:pPr>
      <w:numPr>
        <w:numId w:val="65"/>
      </w:numPr>
      <w:spacing w:before="120"/>
    </w:pPr>
    <w:rPr>
      <w:rFonts w:eastAsia="MS Mincho"/>
      <w:szCs w:val="20"/>
    </w:rPr>
  </w:style>
  <w:style w:type="paragraph" w:customStyle="1" w:styleId="LBArabic1">
    <w:name w:val="LB Arabic 1"/>
    <w:basedOn w:val="afd"/>
    <w:pPr>
      <w:numPr>
        <w:numId w:val="45"/>
      </w:numPr>
      <w:spacing w:before="120"/>
    </w:pPr>
    <w:rPr>
      <w:rFonts w:eastAsia="MS Mincho"/>
      <w:szCs w:val="20"/>
    </w:rPr>
  </w:style>
  <w:style w:type="paragraph" w:customStyle="1" w:styleId="LBArabic3">
    <w:name w:val="LB Arabic 3"/>
    <w:basedOn w:val="35"/>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fd"/>
    <w:pPr>
      <w:spacing w:before="120"/>
      <w:ind w:left="2160"/>
    </w:pPr>
    <w:rPr>
      <w:rFonts w:eastAsia="MS Mincho"/>
      <w:szCs w:val="20"/>
      <w:lang w:val="en-GB"/>
    </w:rPr>
  </w:style>
  <w:style w:type="paragraph" w:customStyle="1" w:styleId="BodyText5">
    <w:name w:val="Body Text 5"/>
    <w:basedOn w:val="afd"/>
    <w:pPr>
      <w:spacing w:before="120"/>
      <w:ind w:left="2880"/>
    </w:pPr>
    <w:rPr>
      <w:rFonts w:eastAsia="MS Mincho"/>
      <w:szCs w:val="20"/>
      <w:lang w:val="en-GB"/>
    </w:rPr>
  </w:style>
  <w:style w:type="paragraph" w:customStyle="1" w:styleId="BodyText6">
    <w:name w:val="Body Text 6"/>
    <w:basedOn w:val="afd"/>
    <w:pPr>
      <w:spacing w:before="120"/>
      <w:ind w:left="3600"/>
    </w:pPr>
    <w:rPr>
      <w:rFonts w:eastAsia="MS Mincho"/>
      <w:szCs w:val="20"/>
      <w:lang w:val="en-GB"/>
    </w:rPr>
  </w:style>
  <w:style w:type="paragraph" w:customStyle="1" w:styleId="LBRoman1">
    <w:name w:val="LB Roman 1"/>
    <w:basedOn w:val="afd"/>
    <w:pPr>
      <w:numPr>
        <w:numId w:val="59"/>
      </w:numPr>
      <w:spacing w:before="120"/>
    </w:pPr>
    <w:rPr>
      <w:rFonts w:eastAsia="Times New Roman"/>
      <w:szCs w:val="20"/>
    </w:rPr>
  </w:style>
  <w:style w:type="paragraph" w:customStyle="1" w:styleId="LBRoman2">
    <w:name w:val="LB Roman 2"/>
    <w:basedOn w:val="27"/>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1">
    <w:name w:val="Основной текст 31"/>
    <w:basedOn w:val="BodyText4"/>
    <w:pPr>
      <w:ind w:left="1440"/>
    </w:pPr>
    <w:rPr>
      <w:rFonts w:eastAsia="Times New Roman"/>
    </w:rPr>
  </w:style>
  <w:style w:type="paragraph" w:customStyle="1" w:styleId="210">
    <w:name w:val="Основной текст 21"/>
    <w:basedOn w:val="311"/>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ff0">
    <w:name w:val="annotation reference"/>
    <w:rPr>
      <w:sz w:val="16"/>
      <w:szCs w:val="16"/>
    </w:rPr>
  </w:style>
  <w:style w:type="paragraph" w:styleId="aff1">
    <w:name w:val="annotation text"/>
    <w:basedOn w:val="a"/>
    <w:rPr>
      <w:sz w:val="20"/>
      <w:szCs w:val="20"/>
    </w:rPr>
  </w:style>
  <w:style w:type="character" w:customStyle="1" w:styleId="aff2">
    <w:name w:val="Текст примечания Знак"/>
    <w:rPr>
      <w:rFonts w:ascii="Times New Roman" w:hAnsi="Times New Roman"/>
      <w:lang w:eastAsia="en-US"/>
    </w:rPr>
  </w:style>
  <w:style w:type="paragraph" w:styleId="aff3">
    <w:name w:val="annotation subject"/>
    <w:basedOn w:val="aff1"/>
    <w:next w:val="aff1"/>
    <w:rPr>
      <w:b/>
      <w:bCs/>
    </w:rPr>
  </w:style>
  <w:style w:type="character" w:customStyle="1" w:styleId="aff4">
    <w:name w:val="Тема примечания Знак"/>
    <w:rPr>
      <w:rFonts w:ascii="Times New Roman" w:hAnsi="Times New Roman"/>
      <w:b/>
      <w:bCs/>
      <w:lang w:eastAsia="en-US"/>
    </w:rPr>
  </w:style>
  <w:style w:type="paragraph" w:styleId="aff5">
    <w:name w:val="footnote text"/>
    <w:basedOn w:val="a"/>
    <w:link w:val="17"/>
    <w:uiPriority w:val="99"/>
    <w:rPr>
      <w:sz w:val="20"/>
      <w:szCs w:val="20"/>
    </w:rPr>
  </w:style>
  <w:style w:type="character" w:customStyle="1" w:styleId="aff6">
    <w:name w:val="Текст сноски Знак"/>
    <w:rPr>
      <w:rFonts w:ascii="Times New Roman" w:hAnsi="Times New Roman"/>
      <w:lang w:eastAsia="en-US"/>
    </w:rPr>
  </w:style>
  <w:style w:type="character" w:styleId="aff7">
    <w:name w:val="footnote reference"/>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sz w:val="20"/>
      <w:szCs w:val="24"/>
    </w:rPr>
  </w:style>
  <w:style w:type="paragraph" w:customStyle="1" w:styleId="Schedule2">
    <w:name w:val="Schedule 2"/>
    <w:basedOn w:val="a"/>
    <w:pPr>
      <w:spacing w:after="140" w:line="288" w:lineRule="auto"/>
      <w:outlineLvl w:val="1"/>
    </w:pPr>
    <w:rPr>
      <w:rFonts w:ascii="Arial" w:eastAsia="Times New Roman" w:hAnsi="Arial"/>
      <w:sz w:val="20"/>
      <w:szCs w:val="24"/>
    </w:rPr>
  </w:style>
  <w:style w:type="paragraph" w:customStyle="1" w:styleId="Schedule3">
    <w:name w:val="Schedule 3"/>
    <w:basedOn w:val="a"/>
    <w:pPr>
      <w:spacing w:after="140" w:line="288" w:lineRule="auto"/>
      <w:outlineLvl w:val="2"/>
    </w:pPr>
    <w:rPr>
      <w:rFonts w:ascii="Arial" w:eastAsia="Times New Roman" w:hAnsi="Arial"/>
      <w:sz w:val="20"/>
      <w:szCs w:val="24"/>
    </w:rPr>
  </w:style>
  <w:style w:type="paragraph" w:customStyle="1" w:styleId="Schedule4">
    <w:name w:val="Schedule 4"/>
    <w:basedOn w:val="a"/>
    <w:pPr>
      <w:spacing w:after="140" w:line="288" w:lineRule="auto"/>
      <w:outlineLvl w:val="3"/>
    </w:pPr>
    <w:rPr>
      <w:rFonts w:ascii="Arial" w:eastAsia="Times New Roman" w:hAnsi="Arial"/>
      <w:sz w:val="20"/>
      <w:szCs w:val="24"/>
    </w:rPr>
  </w:style>
  <w:style w:type="paragraph" w:customStyle="1" w:styleId="Schedule5">
    <w:name w:val="Schedule 5"/>
    <w:basedOn w:val="a"/>
    <w:pPr>
      <w:spacing w:after="140" w:line="288" w:lineRule="auto"/>
      <w:outlineLvl w:val="4"/>
    </w:pPr>
    <w:rPr>
      <w:rFonts w:ascii="Arial" w:eastAsia="Times New Roman" w:hAnsi="Arial"/>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sz w:val="20"/>
      <w:szCs w:val="24"/>
    </w:rPr>
  </w:style>
  <w:style w:type="paragraph" w:customStyle="1" w:styleId="LBSchedule1-Alt">
    <w:name w:val="LB Schedule 1 - Alt"/>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pPr>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pPr>
      <w:spacing w:before="120" w:after="120"/>
      <w:jc w:val="both"/>
    </w:pPr>
    <w:rPr>
      <w:rFonts w:ascii="Times New Roman" w:hAnsi="Times New Roman"/>
      <w:sz w:val="22"/>
      <w:szCs w:val="22"/>
      <w:lang w:eastAsia="en-US"/>
    </w:rPr>
  </w:style>
  <w:style w:type="paragraph" w:customStyle="1" w:styleId="Recitals-Alt">
    <w:name w:val="Recitals - Alt"/>
    <w:pPr>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pPr>
      <w:spacing w:before="120" w:after="120"/>
      <w:jc w:val="both"/>
    </w:pPr>
    <w:rPr>
      <w:rFonts w:ascii="Times New Roman" w:hAnsi="Times New Roman"/>
      <w:sz w:val="22"/>
      <w:szCs w:val="22"/>
      <w:lang w:val="en-GB" w:eastAsia="en-US"/>
    </w:rPr>
  </w:style>
  <w:style w:type="paragraph" w:customStyle="1" w:styleId="LBArabic2-Alt">
    <w:name w:val="LB Arabic 2 - Alt"/>
    <w:pPr>
      <w:spacing w:before="120" w:after="120"/>
      <w:jc w:val="both"/>
    </w:pPr>
    <w:rPr>
      <w:rFonts w:ascii="Times New Roman" w:hAnsi="Times New Roman"/>
      <w:sz w:val="22"/>
      <w:szCs w:val="22"/>
      <w:lang w:val="en-GB" w:eastAsia="en-US"/>
    </w:rPr>
  </w:style>
  <w:style w:type="paragraph" w:customStyle="1" w:styleId="LBArabic3-Alt">
    <w:name w:val="LB Arabic 3 - Alt"/>
    <w:pPr>
      <w:spacing w:before="120" w:after="120"/>
      <w:jc w:val="both"/>
    </w:pPr>
    <w:rPr>
      <w:rFonts w:ascii="Times New Roman" w:hAnsi="Times New Roman"/>
      <w:sz w:val="22"/>
      <w:szCs w:val="22"/>
      <w:lang w:val="en-GB" w:eastAsia="en-US"/>
    </w:rPr>
  </w:style>
  <w:style w:type="paragraph" w:customStyle="1" w:styleId="LBArabic4-Alt">
    <w:name w:val="LB Arabic 4 - Alt"/>
    <w:pPr>
      <w:spacing w:before="120" w:after="120"/>
      <w:jc w:val="both"/>
    </w:pPr>
    <w:rPr>
      <w:rFonts w:ascii="Times New Roman" w:hAnsi="Times New Roman"/>
      <w:sz w:val="22"/>
      <w:szCs w:val="22"/>
      <w:lang w:val="en-GB" w:eastAsia="en-US"/>
    </w:rPr>
  </w:style>
  <w:style w:type="paragraph" w:customStyle="1" w:styleId="LBArabic5-Alt">
    <w:name w:val="LB Arabic 5 - Alt"/>
    <w:pPr>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pacing w:before="120" w:after="120"/>
      <w:jc w:val="both"/>
    </w:pPr>
    <w:rPr>
      <w:rFonts w:ascii="Times New Roman" w:hAnsi="Times New Roman"/>
      <w:sz w:val="22"/>
      <w:szCs w:val="22"/>
      <w:lang w:val="en-GB" w:eastAsia="en-US"/>
    </w:rPr>
  </w:style>
  <w:style w:type="paragraph" w:customStyle="1" w:styleId="LBRoman1-Alt">
    <w:name w:val="LB Roman 1 - Alt"/>
    <w:pPr>
      <w:spacing w:before="120" w:after="120"/>
      <w:jc w:val="both"/>
    </w:pPr>
    <w:rPr>
      <w:rFonts w:ascii="Times New Roman" w:hAnsi="Times New Roman"/>
      <w:sz w:val="22"/>
      <w:szCs w:val="22"/>
      <w:lang w:val="en-GB" w:eastAsia="en-US"/>
    </w:rPr>
  </w:style>
  <w:style w:type="paragraph" w:customStyle="1" w:styleId="LBRoman2-Alt">
    <w:name w:val="LB Roman 2 - Alt"/>
    <w:pPr>
      <w:spacing w:before="120" w:after="120"/>
      <w:jc w:val="both"/>
    </w:pPr>
    <w:rPr>
      <w:rFonts w:ascii="Times New Roman" w:hAnsi="Times New Roman"/>
      <w:sz w:val="22"/>
      <w:szCs w:val="22"/>
      <w:lang w:val="en-GB" w:eastAsia="en-US"/>
    </w:rPr>
  </w:style>
  <w:style w:type="paragraph" w:customStyle="1" w:styleId="LBRoman3-Alt">
    <w:name w:val="LB Roman 3 - Alt"/>
    <w:pPr>
      <w:spacing w:before="120" w:after="120"/>
      <w:jc w:val="both"/>
    </w:pPr>
    <w:rPr>
      <w:rFonts w:ascii="Times New Roman" w:hAnsi="Times New Roman"/>
      <w:sz w:val="22"/>
      <w:szCs w:val="22"/>
      <w:lang w:val="en-GB" w:eastAsia="en-US"/>
    </w:rPr>
  </w:style>
  <w:style w:type="paragraph" w:customStyle="1" w:styleId="LBRoman4-Alt">
    <w:name w:val="LB Roman 4 - Alt"/>
    <w:pPr>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pacing w:before="120" w:after="120"/>
      <w:jc w:val="both"/>
    </w:pPr>
    <w:rPr>
      <w:rFonts w:ascii="Times New Roman" w:hAnsi="Times New Roman"/>
      <w:sz w:val="22"/>
      <w:szCs w:val="22"/>
      <w:lang w:val="en-GB" w:eastAsia="en-US"/>
    </w:rPr>
  </w:style>
  <w:style w:type="paragraph" w:customStyle="1" w:styleId="BdyText2">
    <w:name w:val="Bоdy Text 2"/>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pacing w:before="120" w:after="120"/>
      <w:jc w:val="both"/>
    </w:pPr>
    <w:rPr>
      <w:rFonts w:ascii="Times New Roman" w:eastAsia="Times New Roman" w:hAnsi="Times New Roman"/>
      <w:sz w:val="22"/>
      <w:lang w:val="en-GB" w:eastAsia="en-US"/>
    </w:rPr>
  </w:style>
  <w:style w:type="paragraph" w:styleId="aff8">
    <w:name w:val="List Paragraph"/>
    <w:basedOn w:val="a"/>
    <w:qFormat/>
    <w:pPr>
      <w:ind w:left="720"/>
      <w:contextualSpacing/>
    </w:pPr>
  </w:style>
  <w:style w:type="paragraph" w:customStyle="1" w:styleId="LBSimple1">
    <w:name w:val="LB Simple 1"/>
    <w:pPr>
      <w:spacing w:before="120" w:after="120"/>
      <w:jc w:val="both"/>
    </w:pPr>
    <w:rPr>
      <w:rFonts w:ascii="Times New Roman" w:hAnsi="Times New Roman"/>
      <w:sz w:val="22"/>
      <w:szCs w:val="22"/>
      <w:lang w:eastAsia="en-US"/>
    </w:rPr>
  </w:style>
  <w:style w:type="paragraph" w:customStyle="1" w:styleId="LBSimple1-Alt">
    <w:name w:val="LB Simple 1 - Alt"/>
    <w:pPr>
      <w:spacing w:before="120" w:after="120"/>
      <w:jc w:val="both"/>
    </w:pPr>
    <w:rPr>
      <w:rFonts w:ascii="Times New Roman" w:hAnsi="Times New Roman"/>
      <w:sz w:val="22"/>
      <w:szCs w:val="22"/>
      <w:lang w:val="en-GB" w:eastAsia="en-US"/>
    </w:rPr>
  </w:style>
  <w:style w:type="paragraph" w:customStyle="1" w:styleId="LBSimple2">
    <w:name w:val="LB Simple 2"/>
    <w:pPr>
      <w:spacing w:before="120" w:after="120"/>
      <w:jc w:val="both"/>
    </w:pPr>
    <w:rPr>
      <w:rFonts w:ascii="Times New Roman" w:hAnsi="Times New Roman"/>
      <w:sz w:val="22"/>
      <w:szCs w:val="22"/>
      <w:lang w:eastAsia="en-US"/>
    </w:rPr>
  </w:style>
  <w:style w:type="paragraph" w:customStyle="1" w:styleId="LBSimple2-Alt">
    <w:name w:val="LB Simple 2 - Alt"/>
    <w:pPr>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pacing w:before="120" w:after="120"/>
      <w:jc w:val="both"/>
    </w:pPr>
    <w:rPr>
      <w:rFonts w:ascii="Times New Roman" w:hAnsi="Times New Roman"/>
      <w:sz w:val="22"/>
      <w:szCs w:val="22"/>
      <w:lang w:eastAsia="en-US"/>
    </w:rPr>
  </w:style>
  <w:style w:type="paragraph" w:customStyle="1" w:styleId="LBGovstyle1">
    <w:name w:val="LB Gov style 1"/>
    <w:pPr>
      <w:spacing w:before="120" w:after="120"/>
      <w:jc w:val="both"/>
    </w:pPr>
    <w:rPr>
      <w:rFonts w:ascii="Times New Roman" w:hAnsi="Times New Roman"/>
      <w:b/>
      <w:sz w:val="22"/>
      <w:szCs w:val="22"/>
      <w:lang w:eastAsia="en-US"/>
    </w:rPr>
  </w:style>
  <w:style w:type="paragraph" w:customStyle="1" w:styleId="LBGovstyle2">
    <w:name w:val="LB Gov style 2"/>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pacing w:before="120" w:after="120"/>
      <w:jc w:val="both"/>
    </w:pPr>
    <w:rPr>
      <w:rFonts w:ascii="Times New Roman" w:hAnsi="Times New Roman"/>
      <w:sz w:val="22"/>
      <w:szCs w:val="22"/>
      <w:lang w:val="en-US" w:eastAsia="en-US"/>
    </w:rPr>
  </w:style>
  <w:style w:type="paragraph" w:customStyle="1" w:styleId="LBGovstyle3-Alt">
    <w:name w:val="LB Gov style 3 - Alt"/>
    <w:pPr>
      <w:spacing w:before="120" w:after="120"/>
      <w:jc w:val="both"/>
    </w:pPr>
    <w:rPr>
      <w:rFonts w:ascii="Times New Roman" w:hAnsi="Times New Roman"/>
      <w:sz w:val="22"/>
      <w:szCs w:val="22"/>
      <w:lang w:val="en-US" w:eastAsia="en-US"/>
    </w:rPr>
  </w:style>
  <w:style w:type="paragraph" w:customStyle="1" w:styleId="LBGovstyle4-Alt">
    <w:name w:val="LB Gov style 4 - Alt"/>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qFormat/>
    <w:pPr>
      <w:widowControl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pPr>
      <w:tabs>
        <w:tab w:val="left" w:pos="720"/>
      </w:tab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pacing w:before="120" w:after="120"/>
      <w:jc w:val="both"/>
    </w:pPr>
    <w:rPr>
      <w:rFonts w:ascii="Times New Roman" w:hAnsi="Times New Roman"/>
      <w:b/>
      <w:sz w:val="22"/>
      <w:szCs w:val="22"/>
      <w:lang w:eastAsia="en-US"/>
    </w:rPr>
  </w:style>
  <w:style w:type="paragraph" w:customStyle="1" w:styleId="LBNumHeading3">
    <w:name w:val="LB Num Heading 3"/>
    <w:pPr>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pacing w:before="120" w:after="120"/>
    </w:pPr>
    <w:rPr>
      <w:rFonts w:ascii="Times New Roman" w:hAnsi="Times New Roman"/>
      <w:b/>
      <w:sz w:val="22"/>
      <w:szCs w:val="22"/>
      <w:lang w:eastAsia="en-US"/>
    </w:rPr>
  </w:style>
  <w:style w:type="paragraph" w:customStyle="1" w:styleId="LBDefinition">
    <w:name w:val="LB Definition"/>
    <w:pPr>
      <w:spacing w:before="120" w:after="120"/>
    </w:pPr>
    <w:rPr>
      <w:rFonts w:ascii="Times New Roman" w:hAnsi="Times New Roman"/>
      <w:b/>
      <w:sz w:val="22"/>
      <w:szCs w:val="22"/>
      <w:lang w:eastAsia="en-US"/>
    </w:rPr>
  </w:style>
  <w:style w:type="paragraph" w:customStyle="1" w:styleId="LBDefinitionSubitem">
    <w:name w:val="LB Definition Subitem"/>
    <w:pPr>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pacing w:before="120" w:after="120"/>
    </w:pPr>
    <w:rPr>
      <w:rFonts w:ascii="Times New Roman" w:hAnsi="Times New Roman"/>
      <w:sz w:val="22"/>
      <w:szCs w:val="22"/>
      <w:lang w:eastAsia="en-US"/>
    </w:rPr>
  </w:style>
  <w:style w:type="paragraph" w:customStyle="1" w:styleId="LBDefinition-Alt">
    <w:name w:val="LB Definition - Alt"/>
    <w:pPr>
      <w:spacing w:before="120" w:after="120"/>
    </w:pPr>
    <w:rPr>
      <w:rFonts w:ascii="Times New Roman" w:hAnsi="Times New Roman"/>
      <w:b/>
      <w:sz w:val="22"/>
      <w:szCs w:val="22"/>
      <w:lang w:eastAsia="en-US"/>
    </w:rPr>
  </w:style>
  <w:style w:type="paragraph" w:customStyle="1" w:styleId="LBDefinitionSubitem-Alt">
    <w:name w:val="LB Definition Subitem - Alt"/>
    <w:pPr>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3">
    <w:name w:val="Title"/>
    <w:basedOn w:val="a"/>
    <w:next w:val="a"/>
    <w:link w:val="12"/>
    <w:uiPriority w:val="10"/>
    <w:qFormat/>
    <w:rPr>
      <w:rFonts w:ascii="Calibri Light" w:eastAsia="Times New Roman" w:hAnsi="Calibri Light"/>
      <w:spacing w:val="-10"/>
      <w:sz w:val="56"/>
      <w:szCs w:val="56"/>
    </w:rPr>
  </w:style>
  <w:style w:type="character" w:customStyle="1" w:styleId="aff9">
    <w:name w:val="Заголовок Знак"/>
    <w:basedOn w:val="a0"/>
    <w:rPr>
      <w:rFonts w:ascii="Calibri Light" w:eastAsia="Times New Roman" w:hAnsi="Calibri Light"/>
      <w:spacing w:val="-10"/>
      <w:sz w:val="56"/>
      <w:szCs w:val="56"/>
      <w:lang w:eastAsia="en-US"/>
    </w:rPr>
  </w:style>
  <w:style w:type="paragraph" w:customStyle="1" w:styleId="Roman3">
    <w:name w:val="Roman 3"/>
    <w:basedOn w:val="35"/>
    <w:pPr>
      <w:tabs>
        <w:tab w:val="left" w:pos="3600"/>
      </w:tabs>
      <w:spacing w:before="120"/>
      <w:ind w:left="720" w:hanging="720"/>
    </w:pPr>
    <w:rPr>
      <w:rFonts w:eastAsia="MS Mincho"/>
      <w:sz w:val="22"/>
      <w:szCs w:val="20"/>
      <w:lang w:val="en-GB"/>
    </w:rPr>
  </w:style>
  <w:style w:type="paragraph" w:customStyle="1" w:styleId="Arabic2">
    <w:name w:val="Arabic 2"/>
    <w:basedOn w:val="27"/>
    <w:pPr>
      <w:tabs>
        <w:tab w:val="left" w:pos="360"/>
      </w:tabs>
      <w:spacing w:before="120" w:line="240" w:lineRule="auto"/>
    </w:pPr>
    <w:rPr>
      <w:rFonts w:eastAsia="MS Mincho"/>
      <w:szCs w:val="20"/>
      <w:lang w:val="en-GB"/>
    </w:rPr>
  </w:style>
  <w:style w:type="paragraph" w:customStyle="1" w:styleId="Arabic1">
    <w:name w:val="Arabic 1"/>
    <w:basedOn w:val="afd"/>
    <w:pPr>
      <w:tabs>
        <w:tab w:val="left" w:pos="3600"/>
      </w:tabs>
      <w:spacing w:before="120"/>
      <w:ind w:left="720" w:hanging="720"/>
    </w:pPr>
    <w:rPr>
      <w:rFonts w:eastAsia="MS Mincho"/>
      <w:szCs w:val="20"/>
      <w:lang w:val="en-GB"/>
    </w:rPr>
  </w:style>
  <w:style w:type="paragraph" w:customStyle="1" w:styleId="Arabic3">
    <w:name w:val="Arabic 3"/>
    <w:basedOn w:val="35"/>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fd"/>
    <w:pPr>
      <w:tabs>
        <w:tab w:val="left" w:pos="3600"/>
      </w:tabs>
      <w:spacing w:before="120"/>
      <w:ind w:left="720" w:hanging="720"/>
    </w:pPr>
    <w:rPr>
      <w:rFonts w:eastAsia="Times New Roman"/>
      <w:szCs w:val="20"/>
      <w:lang w:val="en-GB"/>
    </w:rPr>
  </w:style>
  <w:style w:type="paragraph" w:customStyle="1" w:styleId="Roman2">
    <w:name w:val="Roman 2"/>
    <w:basedOn w:val="2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fd"/>
    <w:pPr>
      <w:numPr>
        <w:numId w:val="0"/>
      </w:numPr>
      <w:tabs>
        <w:tab w:val="left" w:pos="7200"/>
      </w:tabs>
      <w:ind w:left="1440" w:hanging="720"/>
    </w:pPr>
    <w:rPr>
      <w:b w:val="0"/>
      <w:caps w:val="0"/>
    </w:rPr>
  </w:style>
  <w:style w:type="paragraph" w:customStyle="1" w:styleId="affa">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szCs w:val="20"/>
    </w:rPr>
  </w:style>
  <w:style w:type="paragraph" w:customStyle="1" w:styleId="Level2">
    <w:name w:val="Level 2"/>
    <w:basedOn w:val="a"/>
    <w:pPr>
      <w:spacing w:after="140" w:line="288" w:lineRule="auto"/>
    </w:pPr>
    <w:rPr>
      <w:rFonts w:ascii="Arial" w:eastAsia="Times New Roman" w:hAnsi="Arial"/>
      <w:sz w:val="20"/>
      <w:szCs w:val="20"/>
    </w:rPr>
  </w:style>
  <w:style w:type="paragraph" w:customStyle="1" w:styleId="Level3">
    <w:name w:val="Level 3"/>
    <w:basedOn w:val="a"/>
    <w:pPr>
      <w:spacing w:after="140" w:line="288" w:lineRule="auto"/>
    </w:pPr>
    <w:rPr>
      <w:rFonts w:ascii="Arial" w:eastAsia="Times New Roman" w:hAnsi="Arial"/>
      <w:sz w:val="20"/>
      <w:szCs w:val="20"/>
    </w:rPr>
  </w:style>
  <w:style w:type="paragraph" w:customStyle="1" w:styleId="Level4">
    <w:name w:val="Level 4"/>
    <w:basedOn w:val="a"/>
    <w:pPr>
      <w:spacing w:after="140" w:line="288" w:lineRule="auto"/>
    </w:pPr>
    <w:rPr>
      <w:rFonts w:ascii="Arial" w:eastAsia="Times New Roman" w:hAnsi="Arial"/>
      <w:sz w:val="20"/>
      <w:szCs w:val="20"/>
    </w:rPr>
  </w:style>
  <w:style w:type="paragraph" w:customStyle="1" w:styleId="Level5">
    <w:name w:val="Level 5"/>
    <w:basedOn w:val="a"/>
    <w:pPr>
      <w:spacing w:after="140" w:line="288" w:lineRule="auto"/>
    </w:pPr>
    <w:rPr>
      <w:rFonts w:ascii="Arial" w:eastAsia="Times New Roman" w:hAnsi="Arial"/>
      <w:sz w:val="20"/>
      <w:szCs w:val="20"/>
    </w:rPr>
  </w:style>
  <w:style w:type="paragraph" w:customStyle="1" w:styleId="Level6">
    <w:name w:val="Level 6"/>
    <w:basedOn w:val="a"/>
    <w:pPr>
      <w:numPr>
        <w:numId w:val="41"/>
      </w:numPr>
      <w:spacing w:after="140" w:line="288" w:lineRule="auto"/>
    </w:pPr>
    <w:rPr>
      <w:rFonts w:ascii="Arial" w:eastAsia="Times New Roman" w:hAnsi="Arial"/>
      <w:sz w:val="20"/>
      <w:szCs w:val="20"/>
    </w:rPr>
  </w:style>
  <w:style w:type="paragraph" w:customStyle="1" w:styleId="zFSNarrative">
    <w:name w:val="zFSNarrative"/>
    <w:basedOn w:val="a"/>
    <w:pPr>
      <w:spacing w:after="120" w:line="288" w:lineRule="auto"/>
      <w:jc w:val="center"/>
    </w:pPr>
    <w:rPr>
      <w:rFonts w:ascii="Arial" w:eastAsia="Times New Roman" w:hAnsi="Arial"/>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fb">
    <w:name w:val="Обычный + по ширине"/>
    <w:basedOn w:val="a"/>
    <w:rPr>
      <w:rFonts w:eastAsia="Times New Roman"/>
      <w:sz w:val="24"/>
      <w:szCs w:val="24"/>
      <w:lang w:eastAsia="ru-RU"/>
    </w:rPr>
  </w:style>
  <w:style w:type="paragraph" w:styleId="affc">
    <w:name w:val="Salutation"/>
    <w:basedOn w:val="a"/>
    <w:next w:val="a"/>
    <w:pPr>
      <w:spacing w:after="60"/>
    </w:pPr>
    <w:rPr>
      <w:rFonts w:eastAsia="Times New Roman"/>
      <w:sz w:val="28"/>
      <w:szCs w:val="28"/>
    </w:rPr>
  </w:style>
  <w:style w:type="character" w:customStyle="1" w:styleId="affd">
    <w:name w:val="Приветствие Знак"/>
    <w:basedOn w:val="a0"/>
    <w:rPr>
      <w:rFonts w:ascii="Times New Roman" w:eastAsia="Times New Roman" w:hAnsi="Times New Roman"/>
      <w:sz w:val="28"/>
      <w:szCs w:val="28"/>
      <w:lang w:eastAsia="en-US"/>
    </w:rPr>
  </w:style>
  <w:style w:type="character" w:styleId="affe">
    <w:name w:val="Hyperlink"/>
    <w:rPr>
      <w:rFonts w:cs="Times New Roman"/>
      <w:color w:val="0000FF"/>
      <w:u w:val="single"/>
    </w:rPr>
  </w:style>
  <w:style w:type="paragraph" w:customStyle="1" w:styleId="3">
    <w:name w:val="Раздел 3"/>
    <w:basedOn w:val="a"/>
    <w:pPr>
      <w:numPr>
        <w:numId w:val="43"/>
      </w:numPr>
      <w:spacing w:before="120" w:after="120"/>
      <w:jc w:val="center"/>
    </w:pPr>
    <w:rPr>
      <w:rFonts w:eastAsia="Times New Roman"/>
      <w:b/>
      <w:sz w:val="24"/>
      <w:szCs w:val="20"/>
      <w:lang w:eastAsia="ru-RU"/>
    </w:rPr>
  </w:style>
  <w:style w:type="paragraph" w:styleId="62">
    <w:name w:val="toc 6"/>
    <w:basedOn w:val="a"/>
    <w:next w:val="a"/>
    <w:pPr>
      <w:ind w:left="960"/>
      <w:jc w:val="left"/>
    </w:pPr>
    <w:rPr>
      <w:rFonts w:eastAsia="Times New Roman"/>
      <w:sz w:val="20"/>
      <w:szCs w:val="20"/>
      <w:lang w:eastAsia="ru-RU"/>
    </w:rPr>
  </w:style>
  <w:style w:type="paragraph" w:styleId="afff">
    <w:name w:val="Normal (Web)"/>
    <w:basedOn w:val="a"/>
    <w:pPr>
      <w:spacing w:before="100" w:after="100"/>
      <w:jc w:val="left"/>
    </w:pPr>
    <w:rPr>
      <w:rFonts w:eastAsia="Times New Roman"/>
      <w:sz w:val="24"/>
      <w:szCs w:val="24"/>
      <w:lang w:eastAsia="ru-RU"/>
    </w:rPr>
  </w:style>
  <w:style w:type="numbering" w:customStyle="1" w:styleId="18">
    <w:name w:val="Стиль1"/>
    <w:basedOn w:val="a2"/>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character" w:customStyle="1" w:styleId="17">
    <w:name w:val="Текст сноски Знак1"/>
    <w:link w:val="aff5"/>
    <w:uiPriority w:val="99"/>
    <w:rPr>
      <w:rFonts w:ascii="Times New Roman" w:hAnsi="Times New Roman"/>
      <w:lang w:eastAsia="en-US"/>
    </w:rPr>
  </w:style>
  <w:style w:type="table" w:styleId="afff0">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FO291">
    <w:name w:val="LFO29_1"/>
    <w:basedOn w:val="a2"/>
    <w:pPr>
      <w:numPr>
        <w:numId w:val="75"/>
      </w:numPr>
    </w:pPr>
  </w:style>
  <w:style w:type="numbering" w:customStyle="1" w:styleId="LFO301">
    <w:name w:val="LFO30_1"/>
    <w:basedOn w:val="a2"/>
    <w:pPr>
      <w:numPr>
        <w:numId w:val="74"/>
      </w:numPr>
    </w:pPr>
  </w:style>
  <w:style w:type="numbering" w:customStyle="1" w:styleId="LFO491">
    <w:name w:val="LFO491"/>
    <w:basedOn w:val="a2"/>
    <w:pPr>
      <w:numPr>
        <w:numId w:val="2"/>
      </w:numPr>
    </w:pPr>
  </w:style>
  <w:style w:type="character" w:styleId="afff1">
    <w:name w:val="Unresolved Mention"/>
    <w:basedOn w:val="a0"/>
    <w:uiPriority w:val="99"/>
    <w:semiHidden/>
    <w:unhideWhenUsed/>
    <w:rPr>
      <w:color w:val="605E5C"/>
      <w:shd w:val="clear" w:color="auto" w:fill="E1DFDD"/>
    </w:rPr>
  </w:style>
  <w:style w:type="table" w:customStyle="1" w:styleId="19">
    <w:name w:val="Сетка таблицы1"/>
    <w:basedOn w:val="a1"/>
    <w:next w:val="afff0"/>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
    <w:basedOn w:val="a1"/>
    <w:next w:val="afff0"/>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2">
    <w:name w:val="Strong"/>
    <w:basedOn w:val="a0"/>
    <w:uiPriority w:val="22"/>
    <w:qFormat/>
    <w:rPr>
      <w:b/>
      <w:bCs/>
    </w:rPr>
  </w:style>
  <w:style w:type="character" w:customStyle="1" w:styleId="1a">
    <w:name w:val="Основной шрифт абзаца1"/>
  </w:style>
  <w:style w:type="numbering" w:customStyle="1" w:styleId="LFO494">
    <w:name w:val="LFO494"/>
    <w:pPr>
      <w:numPr>
        <w:numId w:val="7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tyfakova@med-lo.ru" TargetMode="External"/><Relationship Id="rId13" Type="http://schemas.openxmlformats.org/officeDocument/2006/relationships/hyperlink" Target="consultantplus://offline/ref=8F8AF2F3203F8C8EBCE0BFF5F8C0BF79351C985231B60664E605E3599035E93B422AD5B1929D02E1B50FA5D66EBA17F61F7823616AAEK8e9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tyfakova@med-lo.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181&amp;dst=12390&amp;field=134&amp;date=26.02.202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95181&amp;dst=12386&amp;field=134&amp;date=26.02.2026" TargetMode="External"/><Relationship Id="rId4" Type="http://schemas.openxmlformats.org/officeDocument/2006/relationships/settings" Target="settings.xml"/><Relationship Id="rId9" Type="http://schemas.openxmlformats.org/officeDocument/2006/relationships/hyperlink" Target="https://login.consultant.ru/link/?req=doc&amp;base=LAW&amp;n=495181&amp;dst=12383&amp;field=134&amp;date=26.02.2026" TargetMode="External"/><Relationship Id="rId14" Type="http://schemas.openxmlformats.org/officeDocument/2006/relationships/hyperlink" Target="http://ntyfakova@med-l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F1611-4A72-4C47-91F8-239039DF1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9575</Words>
  <Characters>54582</Characters>
  <Application>Microsoft Office Word</Application>
  <DocSecurity>0</DocSecurity>
  <Lines>454</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64029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Юлия Олеговна</cp:lastModifiedBy>
  <cp:revision>3</cp:revision>
  <dcterms:created xsi:type="dcterms:W3CDTF">2026-09-30T06:36:00Z</dcterms:created>
  <dcterms:modified xsi:type="dcterms:W3CDTF">2026-09-30T07:13:00Z</dcterms:modified>
</cp:coreProperties>
</file>