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DDD08A" w14:textId="77777777" w:rsidR="00E416ED" w:rsidRPr="009D424B" w:rsidRDefault="00BD75F6" w:rsidP="0011160E">
      <w:pPr>
        <w:pStyle w:val="LBBodyText1"/>
        <w:widowControl w:val="0"/>
        <w:suppressAutoHyphens w:val="0"/>
        <w:jc w:val="right"/>
        <w:rPr>
          <w:szCs w:val="22"/>
        </w:rPr>
      </w:pPr>
      <w:r w:rsidRPr="009D424B">
        <w:rPr>
          <w:szCs w:val="22"/>
        </w:rPr>
        <w:t xml:space="preserve">Проект </w:t>
      </w:r>
      <w:r w:rsidR="007870ED" w:rsidRPr="009D424B">
        <w:rPr>
          <w:szCs w:val="22"/>
        </w:rPr>
        <w:t>договора</w:t>
      </w:r>
    </w:p>
    <w:p w14:paraId="489605B0" w14:textId="77777777" w:rsidR="00E416ED" w:rsidRPr="009D424B" w:rsidRDefault="00E416ED" w:rsidP="0011160E">
      <w:pPr>
        <w:pStyle w:val="LBBodyText1"/>
        <w:widowControl w:val="0"/>
        <w:suppressAutoHyphens w:val="0"/>
        <w:jc w:val="right"/>
        <w:rPr>
          <w:szCs w:val="22"/>
        </w:rPr>
      </w:pPr>
    </w:p>
    <w:p w14:paraId="3E651CAF" w14:textId="77777777" w:rsidR="00E416ED" w:rsidRPr="00121AFD" w:rsidRDefault="007870ED" w:rsidP="0011160E">
      <w:pPr>
        <w:pStyle w:val="NameoftheContract"/>
        <w:widowControl w:val="0"/>
        <w:suppressAutoHyphens w:val="0"/>
        <w:ind w:left="284"/>
        <w:rPr>
          <w:szCs w:val="22"/>
        </w:rPr>
      </w:pPr>
      <w:r w:rsidRPr="00121AFD">
        <w:rPr>
          <w:szCs w:val="22"/>
        </w:rPr>
        <w:t>Договор</w:t>
      </w:r>
      <w:r w:rsidR="00BD75F6" w:rsidRPr="00121AFD">
        <w:rPr>
          <w:szCs w:val="22"/>
        </w:rPr>
        <w:t xml:space="preserve"> № ______</w:t>
      </w:r>
    </w:p>
    <w:p w14:paraId="5E00C36D" w14:textId="7E41C04D" w:rsidR="00437D1C" w:rsidRPr="00121AFD" w:rsidRDefault="0090491C" w:rsidP="00812BEC">
      <w:pPr>
        <w:jc w:val="center"/>
      </w:pPr>
      <w:r>
        <w:rPr>
          <w:b/>
          <w:bCs/>
        </w:rPr>
        <w:t>О</w:t>
      </w:r>
      <w:r w:rsidRPr="0090491C">
        <w:rPr>
          <w:b/>
          <w:bCs/>
        </w:rPr>
        <w:t>казание услуг по организации зоны мобильного информационно-туристского центра Ленинградской области на туристском фестивале «Олегов День»</w:t>
      </w:r>
    </w:p>
    <w:tbl>
      <w:tblPr>
        <w:tblW w:w="9639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854"/>
      </w:tblGrid>
      <w:tr w:rsidR="00E416ED" w:rsidRPr="00121AFD" w14:paraId="4CB13D5A" w14:textId="77777777" w:rsidTr="00FA084B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4C9FD" w14:textId="77777777" w:rsidR="00E416ED" w:rsidRPr="00121AFD" w:rsidRDefault="00BD75F6" w:rsidP="0011160E">
            <w:pPr>
              <w:pStyle w:val="LBBodyText1"/>
              <w:widowControl w:val="0"/>
              <w:suppressAutoHyphens w:val="0"/>
              <w:rPr>
                <w:szCs w:val="22"/>
              </w:rPr>
            </w:pPr>
            <w:r w:rsidRPr="00121AFD">
              <w:rPr>
                <w:szCs w:val="22"/>
              </w:rPr>
              <w:t>г. Санкт-Петербург</w:t>
            </w:r>
          </w:p>
        </w:tc>
        <w:tc>
          <w:tcPr>
            <w:tcW w:w="485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C9F3" w14:textId="29D9BEC1" w:rsidR="00E416ED" w:rsidRPr="00121AFD" w:rsidRDefault="00BD75F6" w:rsidP="0011160E">
            <w:pPr>
              <w:pStyle w:val="LBBodyText1"/>
              <w:widowControl w:val="0"/>
              <w:suppressAutoHyphens w:val="0"/>
              <w:jc w:val="right"/>
              <w:rPr>
                <w:szCs w:val="22"/>
              </w:rPr>
            </w:pPr>
            <w:r w:rsidRPr="00121AFD">
              <w:rPr>
                <w:color w:val="000000"/>
                <w:szCs w:val="22"/>
                <w:lang w:eastAsia="ru-RU"/>
              </w:rPr>
              <w:t xml:space="preserve">«____»__________ </w:t>
            </w:r>
            <w:r w:rsidR="00923E9C" w:rsidRPr="00121AFD">
              <w:rPr>
                <w:color w:val="000000"/>
                <w:szCs w:val="22"/>
                <w:lang w:eastAsia="ru-RU"/>
              </w:rPr>
              <w:t>2026</w:t>
            </w:r>
            <w:r w:rsidRPr="00121AFD">
              <w:rPr>
                <w:szCs w:val="22"/>
              </w:rPr>
              <w:t xml:space="preserve"> г.</w:t>
            </w:r>
          </w:p>
        </w:tc>
      </w:tr>
    </w:tbl>
    <w:p w14:paraId="468B89E0" w14:textId="55F6DA16" w:rsidR="00E416ED" w:rsidRPr="00121AFD" w:rsidRDefault="00BD75F6" w:rsidP="0011160E">
      <w:pPr>
        <w:pStyle w:val="LBBodyText1"/>
        <w:widowControl w:val="0"/>
        <w:suppressAutoHyphens w:val="0"/>
        <w:ind w:left="284"/>
        <w:rPr>
          <w:szCs w:val="22"/>
        </w:rPr>
      </w:pPr>
      <w:r w:rsidRPr="00121AFD">
        <w:rPr>
          <w:b/>
          <w:szCs w:val="22"/>
        </w:rPr>
        <w:t xml:space="preserve">Государственное бюджетное учреждение Ленинградской области "Информационно-туристский центр" </w:t>
      </w:r>
      <w:r w:rsidRPr="00121AFD">
        <w:rPr>
          <w:szCs w:val="22"/>
        </w:rPr>
        <w:t>(далее –</w:t>
      </w:r>
      <w:r w:rsidRPr="00121AFD">
        <w:rPr>
          <w:b/>
          <w:szCs w:val="22"/>
        </w:rPr>
        <w:t xml:space="preserve"> «Заказчик»)</w:t>
      </w:r>
      <w:r w:rsidRPr="00121AFD">
        <w:rPr>
          <w:szCs w:val="22"/>
        </w:rPr>
        <w:t xml:space="preserve">, </w:t>
      </w:r>
      <w:r w:rsidR="00437D1C" w:rsidRPr="00121AFD">
        <w:rPr>
          <w:szCs w:val="22"/>
        </w:rPr>
        <w:t xml:space="preserve">в лице </w:t>
      </w:r>
      <w:proofErr w:type="spellStart"/>
      <w:r w:rsidR="00437D1C" w:rsidRPr="00121AFD">
        <w:rPr>
          <w:szCs w:val="22"/>
        </w:rPr>
        <w:t>И.о</w:t>
      </w:r>
      <w:proofErr w:type="spellEnd"/>
      <w:r w:rsidR="00437D1C" w:rsidRPr="00121AFD">
        <w:rPr>
          <w:szCs w:val="22"/>
        </w:rPr>
        <w:t>. руководителя Голубь Алены Сергеевны, де</w:t>
      </w:r>
      <w:r w:rsidR="00437D1C" w:rsidRPr="00121AFD">
        <w:rPr>
          <w:szCs w:val="22"/>
        </w:rPr>
        <w:t>й</w:t>
      </w:r>
      <w:r w:rsidR="00437D1C" w:rsidRPr="00121AFD">
        <w:rPr>
          <w:szCs w:val="22"/>
        </w:rPr>
        <w:t>ствующей на основании Устава, с одной стороны</w:t>
      </w:r>
      <w:r w:rsidRPr="00121AFD">
        <w:rPr>
          <w:szCs w:val="22"/>
        </w:rPr>
        <w:t>, и</w:t>
      </w:r>
    </w:p>
    <w:p w14:paraId="72352A97" w14:textId="7BF7CEFB" w:rsidR="00E416ED" w:rsidRPr="00121AFD" w:rsidRDefault="00BD75F6" w:rsidP="0011160E">
      <w:pPr>
        <w:pStyle w:val="LBBodyText1"/>
        <w:widowControl w:val="0"/>
        <w:suppressAutoHyphens w:val="0"/>
        <w:ind w:left="284"/>
        <w:rPr>
          <w:szCs w:val="22"/>
        </w:rPr>
      </w:pPr>
      <w:proofErr w:type="gramStart"/>
      <w:r w:rsidRPr="00121AFD">
        <w:rPr>
          <w:szCs w:val="22"/>
        </w:rPr>
        <w:t>_______________________ (далее – «</w:t>
      </w:r>
      <w:r w:rsidRPr="00121AFD">
        <w:rPr>
          <w:b/>
          <w:szCs w:val="22"/>
        </w:rPr>
        <w:t>Исполнитель</w:t>
      </w:r>
      <w:r w:rsidRPr="00121AFD">
        <w:rPr>
          <w:szCs w:val="22"/>
        </w:rPr>
        <w:t>»), в лице _________________, действующего на основании _____________________, с другой стороны, далее совместно именуемые «</w:t>
      </w:r>
      <w:r w:rsidRPr="00121AFD">
        <w:rPr>
          <w:b/>
          <w:szCs w:val="22"/>
        </w:rPr>
        <w:t>Стороны</w:t>
      </w:r>
      <w:r w:rsidRPr="00121AFD">
        <w:rPr>
          <w:szCs w:val="22"/>
        </w:rPr>
        <w:t>», а по отдельности «</w:t>
      </w:r>
      <w:r w:rsidRPr="00121AFD">
        <w:rPr>
          <w:b/>
          <w:szCs w:val="22"/>
        </w:rPr>
        <w:t>Сторона</w:t>
      </w:r>
      <w:r w:rsidRPr="00121AFD">
        <w:rPr>
          <w:szCs w:val="22"/>
        </w:rPr>
        <w:t xml:space="preserve">», </w:t>
      </w:r>
      <w:r w:rsidRPr="00121AFD">
        <w:rPr>
          <w:color w:val="000000"/>
          <w:kern w:val="3"/>
          <w:szCs w:val="22"/>
          <w:lang w:eastAsia="ru-RU"/>
        </w:rPr>
        <w:t xml:space="preserve">в соответствии с </w:t>
      </w:r>
      <w:r w:rsidRPr="00121AFD">
        <w:rPr>
          <w:szCs w:val="22"/>
          <w:lang w:eastAsia="ru-RU"/>
        </w:rPr>
        <w:t>законодательством Российской Федерации и иными нормативными правовыми актами о конт</w:t>
      </w:r>
      <w:r w:rsidR="00187832" w:rsidRPr="00121AFD">
        <w:rPr>
          <w:szCs w:val="22"/>
          <w:lang w:eastAsia="ru-RU"/>
        </w:rPr>
        <w:t>рактной системе в сфере закупок</w:t>
      </w:r>
      <w:r w:rsidRPr="00121AFD">
        <w:rPr>
          <w:szCs w:val="22"/>
          <w:lang w:eastAsia="ru-RU"/>
        </w:rPr>
        <w:t xml:space="preserve"> </w:t>
      </w:r>
      <w:r w:rsidRPr="00121AFD">
        <w:rPr>
          <w:szCs w:val="22"/>
        </w:rPr>
        <w:t xml:space="preserve">(идентификационный код закупки: </w:t>
      </w:r>
      <w:r w:rsidR="001A232C" w:rsidRPr="001A232C">
        <w:rPr>
          <w:szCs w:val="22"/>
        </w:rPr>
        <w:t>262470306553847030100100090000000244</w:t>
      </w:r>
      <w:r w:rsidRPr="00923BEA">
        <w:rPr>
          <w:szCs w:val="22"/>
        </w:rPr>
        <w:t>)</w:t>
      </w:r>
      <w:r w:rsidRPr="00923BEA">
        <w:rPr>
          <w:kern w:val="3"/>
          <w:szCs w:val="22"/>
          <w:lang w:eastAsia="ru-RU"/>
        </w:rPr>
        <w:t xml:space="preserve"> на основании</w:t>
      </w:r>
      <w:r w:rsidRPr="00121AFD">
        <w:rPr>
          <w:kern w:val="3"/>
          <w:szCs w:val="22"/>
          <w:lang w:eastAsia="ru-RU"/>
        </w:rPr>
        <w:t xml:space="preserve"> </w:t>
      </w:r>
      <w:r w:rsidR="001460AB" w:rsidRPr="00121AFD">
        <w:rPr>
          <w:kern w:val="3"/>
          <w:szCs w:val="22"/>
          <w:lang w:eastAsia="ru-RU"/>
        </w:rPr>
        <w:t xml:space="preserve">п. 4 ч. 1 ст. 93 </w:t>
      </w:r>
      <w:r w:rsidRPr="00121AFD">
        <w:rPr>
          <w:kern w:val="3"/>
          <w:szCs w:val="22"/>
          <w:lang w:eastAsia="ru-RU"/>
        </w:rPr>
        <w:t>Федерального зак</w:t>
      </w:r>
      <w:r w:rsidRPr="00121AFD">
        <w:rPr>
          <w:kern w:val="3"/>
          <w:szCs w:val="22"/>
          <w:lang w:eastAsia="ru-RU"/>
        </w:rPr>
        <w:t>о</w:t>
      </w:r>
      <w:r w:rsidRPr="00121AFD">
        <w:rPr>
          <w:kern w:val="3"/>
          <w:szCs w:val="22"/>
          <w:lang w:eastAsia="ru-RU"/>
        </w:rPr>
        <w:t>на от 05.04.2013 № 44-ФЗ «О контрактной системе в сфере закупок товаров, работ</w:t>
      </w:r>
      <w:proofErr w:type="gramEnd"/>
      <w:r w:rsidRPr="00121AFD">
        <w:rPr>
          <w:kern w:val="3"/>
          <w:szCs w:val="22"/>
          <w:lang w:eastAsia="ru-RU"/>
        </w:rPr>
        <w:t xml:space="preserve">, </w:t>
      </w:r>
      <w:proofErr w:type="gramStart"/>
      <w:r w:rsidRPr="00121AFD">
        <w:rPr>
          <w:kern w:val="3"/>
          <w:szCs w:val="22"/>
          <w:lang w:eastAsia="ru-RU"/>
        </w:rPr>
        <w:t>услуг для обе</w:t>
      </w:r>
      <w:r w:rsidRPr="00121AFD">
        <w:rPr>
          <w:kern w:val="3"/>
          <w:szCs w:val="22"/>
          <w:lang w:eastAsia="ru-RU"/>
        </w:rPr>
        <w:t>с</w:t>
      </w:r>
      <w:r w:rsidRPr="00121AFD">
        <w:rPr>
          <w:kern w:val="3"/>
          <w:szCs w:val="22"/>
          <w:lang w:eastAsia="ru-RU"/>
        </w:rPr>
        <w:t>печения государственных и муниципальных нужд»</w:t>
      </w:r>
      <w:r w:rsidRPr="00121AFD">
        <w:rPr>
          <w:szCs w:val="22"/>
        </w:rPr>
        <w:t xml:space="preserve"> </w:t>
      </w:r>
      <w:r w:rsidRPr="00121AFD">
        <w:rPr>
          <w:kern w:val="3"/>
          <w:szCs w:val="22"/>
          <w:lang w:eastAsia="ru-RU"/>
        </w:rPr>
        <w:t>(далее – «</w:t>
      </w:r>
      <w:r w:rsidRPr="00121AFD">
        <w:rPr>
          <w:b/>
          <w:bCs/>
          <w:kern w:val="3"/>
          <w:szCs w:val="22"/>
          <w:lang w:eastAsia="ru-RU"/>
        </w:rPr>
        <w:t>Федеральный закон о контрактной системе</w:t>
      </w:r>
      <w:r w:rsidRPr="00121AFD">
        <w:rPr>
          <w:kern w:val="3"/>
          <w:szCs w:val="22"/>
          <w:lang w:eastAsia="ru-RU"/>
        </w:rPr>
        <w:t>»</w:t>
      </w:r>
      <w:r w:rsidR="00954B98" w:rsidRPr="00121AFD">
        <w:rPr>
          <w:kern w:val="3"/>
          <w:szCs w:val="22"/>
          <w:lang w:eastAsia="ru-RU"/>
        </w:rPr>
        <w:t xml:space="preserve"> (далее – Закон №44-ФЗ</w:t>
      </w:r>
      <w:r w:rsidRPr="00121AFD">
        <w:rPr>
          <w:kern w:val="3"/>
          <w:szCs w:val="22"/>
          <w:lang w:eastAsia="ru-RU"/>
        </w:rPr>
        <w:t xml:space="preserve">), заключили настоящий </w:t>
      </w:r>
      <w:r w:rsidR="00C52324" w:rsidRPr="00121AFD">
        <w:rPr>
          <w:szCs w:val="22"/>
        </w:rPr>
        <w:t>договор</w:t>
      </w:r>
      <w:r w:rsidRPr="00121AFD">
        <w:rPr>
          <w:szCs w:val="22"/>
        </w:rPr>
        <w:t xml:space="preserve"> (далее – «</w:t>
      </w:r>
      <w:r w:rsidR="00C52324" w:rsidRPr="00121AFD">
        <w:rPr>
          <w:b/>
          <w:szCs w:val="22"/>
        </w:rPr>
        <w:t>Договор</w:t>
      </w:r>
      <w:r w:rsidRPr="00121AFD">
        <w:rPr>
          <w:szCs w:val="22"/>
        </w:rPr>
        <w:t>»)</w:t>
      </w:r>
      <w:r w:rsidRPr="00121AFD">
        <w:rPr>
          <w:kern w:val="3"/>
          <w:szCs w:val="22"/>
          <w:lang w:eastAsia="ru-RU"/>
        </w:rPr>
        <w:t xml:space="preserve"> о нижесл</w:t>
      </w:r>
      <w:r w:rsidRPr="00121AFD">
        <w:rPr>
          <w:kern w:val="3"/>
          <w:szCs w:val="22"/>
          <w:lang w:eastAsia="ru-RU"/>
        </w:rPr>
        <w:t>е</w:t>
      </w:r>
      <w:r w:rsidRPr="00121AFD">
        <w:rPr>
          <w:kern w:val="3"/>
          <w:szCs w:val="22"/>
          <w:lang w:eastAsia="ru-RU"/>
        </w:rPr>
        <w:t>дующем</w:t>
      </w:r>
      <w:r w:rsidRPr="00121AFD">
        <w:rPr>
          <w:color w:val="000000"/>
          <w:kern w:val="3"/>
          <w:szCs w:val="22"/>
          <w:lang w:eastAsia="ru-RU"/>
        </w:rPr>
        <w:t>:</w:t>
      </w:r>
      <w:proofErr w:type="gramEnd"/>
    </w:p>
    <w:p w14:paraId="7CAFE959" w14:textId="77777777" w:rsidR="00E416ED" w:rsidRPr="00121AFD" w:rsidRDefault="00BD75F6" w:rsidP="0011160E">
      <w:pPr>
        <w:pStyle w:val="LBGovstyle1"/>
        <w:widowControl w:val="0"/>
        <w:numPr>
          <w:ilvl w:val="0"/>
          <w:numId w:val="72"/>
        </w:numPr>
        <w:suppressAutoHyphens w:val="0"/>
        <w:ind w:left="993"/>
      </w:pPr>
      <w:r w:rsidRPr="00121AFD">
        <w:t xml:space="preserve">Предмет </w:t>
      </w:r>
      <w:r w:rsidR="0019285F" w:rsidRPr="00121AFD">
        <w:t>договор</w:t>
      </w:r>
      <w:r w:rsidRPr="00121AFD">
        <w:t>а</w:t>
      </w:r>
    </w:p>
    <w:p w14:paraId="51E2EEE1" w14:textId="190ECC1D" w:rsidR="007C4EC2" w:rsidRPr="00121AFD" w:rsidRDefault="00BD75F6" w:rsidP="0090491C">
      <w:pPr>
        <w:pStyle w:val="LBGovstyle2"/>
        <w:widowControl w:val="0"/>
        <w:numPr>
          <w:ilvl w:val="1"/>
          <w:numId w:val="52"/>
        </w:numPr>
        <w:suppressAutoHyphens w:val="0"/>
        <w:rPr>
          <w:lang w:val="ru-RU"/>
        </w:rPr>
      </w:pPr>
      <w:r w:rsidRPr="00121AFD">
        <w:rPr>
          <w:lang w:val="ru-RU"/>
        </w:rPr>
        <w:t>Исполнитель обязуется собственными силами и (или) с привлечением соисполнителе</w:t>
      </w:r>
      <w:r w:rsidR="0019285F" w:rsidRPr="00121AFD">
        <w:rPr>
          <w:lang w:val="ru-RU"/>
        </w:rPr>
        <w:t>й сво</w:t>
      </w:r>
      <w:r w:rsidR="0019285F" w:rsidRPr="00121AFD">
        <w:rPr>
          <w:lang w:val="ru-RU"/>
        </w:rPr>
        <w:t>е</w:t>
      </w:r>
      <w:r w:rsidR="0019285F" w:rsidRPr="00121AFD">
        <w:rPr>
          <w:lang w:val="ru-RU"/>
        </w:rPr>
        <w:t xml:space="preserve">временно оказать </w:t>
      </w:r>
      <w:r w:rsidRPr="00121AFD">
        <w:rPr>
          <w:lang w:val="ru-RU"/>
        </w:rPr>
        <w:t>услуг</w:t>
      </w:r>
      <w:r w:rsidR="0019285F" w:rsidRPr="00121AFD">
        <w:rPr>
          <w:lang w:val="ru-RU"/>
        </w:rPr>
        <w:t>и</w:t>
      </w:r>
      <w:r w:rsidR="002841AB" w:rsidRPr="00121AFD">
        <w:rPr>
          <w:lang w:val="ru-RU"/>
        </w:rPr>
        <w:t xml:space="preserve"> </w:t>
      </w:r>
      <w:r w:rsidR="0090491C" w:rsidRPr="0090491C">
        <w:rPr>
          <w:lang w:val="ru-RU"/>
        </w:rPr>
        <w:t>по организации зоны мобильного информационно-туристского це</w:t>
      </w:r>
      <w:r w:rsidR="0090491C" w:rsidRPr="0090491C">
        <w:rPr>
          <w:lang w:val="ru-RU"/>
        </w:rPr>
        <w:t>н</w:t>
      </w:r>
      <w:r w:rsidR="0090491C" w:rsidRPr="0090491C">
        <w:rPr>
          <w:lang w:val="ru-RU"/>
        </w:rPr>
        <w:t>тра Ленинградской области на туристском фестивале «Олегов День»</w:t>
      </w:r>
      <w:r w:rsidRPr="00121AFD">
        <w:rPr>
          <w:lang w:val="ru-RU"/>
        </w:rPr>
        <w:t>, а Заказчик обязуется принять и оплатить услуги, оказанные надлежащим образом.</w:t>
      </w:r>
      <w:r w:rsidR="00E03F50" w:rsidRPr="00121AFD">
        <w:rPr>
          <w:lang w:val="ru-RU"/>
        </w:rPr>
        <w:t xml:space="preserve"> </w:t>
      </w:r>
    </w:p>
    <w:p w14:paraId="78DE8569" w14:textId="09F31525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rPr>
          <w:lang w:val="ru-RU"/>
        </w:rPr>
      </w:pPr>
      <w:r w:rsidRPr="00121AFD">
        <w:rPr>
          <w:lang w:val="ru-RU"/>
        </w:rPr>
        <w:t xml:space="preserve">Услуги по настоящему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 xml:space="preserve">у оказываются в соответствии с Описанием объекта закупки, являющимся неотъемлемой частью настоящего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 xml:space="preserve">а (Приложение № 1 к настоящему </w:t>
      </w:r>
      <w:r w:rsidR="0019285F" w:rsidRPr="00121AFD">
        <w:rPr>
          <w:lang w:val="ru-RU"/>
        </w:rPr>
        <w:t>Д</w:t>
      </w:r>
      <w:r w:rsidR="0019285F" w:rsidRPr="00121AFD">
        <w:rPr>
          <w:lang w:val="ru-RU"/>
        </w:rPr>
        <w:t>о</w:t>
      </w:r>
      <w:r w:rsidR="0019285F" w:rsidRPr="00121AFD">
        <w:rPr>
          <w:lang w:val="ru-RU"/>
        </w:rPr>
        <w:t>говор</w:t>
      </w:r>
      <w:r w:rsidRPr="00121AFD">
        <w:rPr>
          <w:lang w:val="ru-RU"/>
        </w:rPr>
        <w:t>у).</w:t>
      </w:r>
      <w:r w:rsidR="00F01B7B" w:rsidRPr="00121AFD">
        <w:rPr>
          <w:lang w:val="ru-RU"/>
        </w:rPr>
        <w:t xml:space="preserve"> Риск случайной гибели или случайного повреждения материалов, оборудования, п</w:t>
      </w:r>
      <w:r w:rsidR="00F01B7B" w:rsidRPr="00121AFD">
        <w:rPr>
          <w:lang w:val="ru-RU"/>
        </w:rPr>
        <w:t>е</w:t>
      </w:r>
      <w:r w:rsidR="00F01B7B" w:rsidRPr="00121AFD">
        <w:rPr>
          <w:lang w:val="ru-RU"/>
        </w:rPr>
        <w:t xml:space="preserve">реданной для переработки (обработки) вещи или иного используемого для исполнения </w:t>
      </w:r>
      <w:r w:rsidR="009D7BCF" w:rsidRPr="00121AFD">
        <w:rPr>
          <w:lang w:val="ru-RU"/>
        </w:rPr>
        <w:t>Дог</w:t>
      </w:r>
      <w:r w:rsidR="009D7BCF" w:rsidRPr="00121AFD">
        <w:rPr>
          <w:lang w:val="ru-RU"/>
        </w:rPr>
        <w:t>о</w:t>
      </w:r>
      <w:r w:rsidR="009D7BCF" w:rsidRPr="00121AFD">
        <w:rPr>
          <w:lang w:val="ru-RU"/>
        </w:rPr>
        <w:t>вора</w:t>
      </w:r>
      <w:r w:rsidR="00F01B7B" w:rsidRPr="00121AFD">
        <w:rPr>
          <w:lang w:val="ru-RU"/>
        </w:rPr>
        <w:t xml:space="preserve"> имущества несет Исполнитель.</w:t>
      </w:r>
    </w:p>
    <w:p w14:paraId="0BB0FDB1" w14:textId="10D70F62" w:rsidR="00E416ED" w:rsidRPr="00121AFD" w:rsidRDefault="00A8613C" w:rsidP="0090491C">
      <w:pPr>
        <w:pStyle w:val="LBGovstyle2"/>
        <w:widowControl w:val="0"/>
        <w:numPr>
          <w:ilvl w:val="1"/>
          <w:numId w:val="52"/>
        </w:numPr>
        <w:suppressAutoHyphens w:val="0"/>
        <w:rPr>
          <w:lang w:val="ru-RU"/>
        </w:rPr>
      </w:pPr>
      <w:r w:rsidRPr="00121AFD">
        <w:rPr>
          <w:lang w:val="ru-RU"/>
        </w:rPr>
        <w:t>Место оказания у</w:t>
      </w:r>
      <w:r w:rsidR="00BD75F6" w:rsidRPr="00121AFD">
        <w:rPr>
          <w:lang w:val="ru-RU"/>
        </w:rPr>
        <w:t xml:space="preserve">слуг: </w:t>
      </w:r>
      <w:r w:rsidR="0090491C" w:rsidRPr="0090491C">
        <w:rPr>
          <w:rFonts w:eastAsia="ヒラギノ角ゴ Pro W3"/>
          <w:lang w:val="ru-RU"/>
        </w:rPr>
        <w:t>Ленинградская область</w:t>
      </w:r>
      <w:r w:rsidR="00A23068" w:rsidRPr="00121AFD">
        <w:rPr>
          <w:rFonts w:eastAsia="Times New Roman"/>
          <w:lang w:val="ru-RU" w:eastAsia="ru-RU"/>
        </w:rPr>
        <w:t>.</w:t>
      </w:r>
    </w:p>
    <w:p w14:paraId="59078C86" w14:textId="77777777" w:rsidR="001F6286" w:rsidRPr="00121AFD" w:rsidRDefault="001F6286" w:rsidP="0011160E">
      <w:pPr>
        <w:pStyle w:val="af5"/>
        <w:widowControl w:val="0"/>
        <w:numPr>
          <w:ilvl w:val="0"/>
          <w:numId w:val="75"/>
        </w:numPr>
        <w:suppressAutoHyphens w:val="0"/>
        <w:spacing w:before="120" w:after="120"/>
        <w:contextualSpacing w:val="0"/>
        <w:rPr>
          <w:vanish/>
        </w:rPr>
      </w:pPr>
      <w:bookmarkStart w:id="0" w:name="_Ref58240908"/>
      <w:bookmarkEnd w:id="0"/>
    </w:p>
    <w:p w14:paraId="47779932" w14:textId="77777777" w:rsidR="001F6286" w:rsidRPr="00121AFD" w:rsidRDefault="001F6286" w:rsidP="0011160E">
      <w:pPr>
        <w:pStyle w:val="af5"/>
        <w:widowControl w:val="0"/>
        <w:numPr>
          <w:ilvl w:val="1"/>
          <w:numId w:val="75"/>
        </w:numPr>
        <w:suppressAutoHyphens w:val="0"/>
        <w:spacing w:before="120" w:after="120"/>
        <w:contextualSpacing w:val="0"/>
        <w:rPr>
          <w:vanish/>
        </w:rPr>
      </w:pPr>
    </w:p>
    <w:p w14:paraId="048B65FD" w14:textId="77777777" w:rsidR="001F6286" w:rsidRPr="00121AFD" w:rsidRDefault="001F6286" w:rsidP="0011160E">
      <w:pPr>
        <w:pStyle w:val="af5"/>
        <w:widowControl w:val="0"/>
        <w:numPr>
          <w:ilvl w:val="1"/>
          <w:numId w:val="75"/>
        </w:numPr>
        <w:suppressAutoHyphens w:val="0"/>
        <w:spacing w:before="120" w:after="120"/>
        <w:contextualSpacing w:val="0"/>
        <w:rPr>
          <w:vanish/>
        </w:rPr>
      </w:pPr>
    </w:p>
    <w:p w14:paraId="580EE3C5" w14:textId="77777777" w:rsidR="001F6286" w:rsidRPr="00121AFD" w:rsidRDefault="001F6286" w:rsidP="0011160E">
      <w:pPr>
        <w:pStyle w:val="af5"/>
        <w:widowControl w:val="0"/>
        <w:numPr>
          <w:ilvl w:val="1"/>
          <w:numId w:val="75"/>
        </w:numPr>
        <w:suppressAutoHyphens w:val="0"/>
        <w:spacing w:before="120" w:after="120"/>
        <w:contextualSpacing w:val="0"/>
        <w:rPr>
          <w:vanish/>
        </w:rPr>
      </w:pPr>
    </w:p>
    <w:p w14:paraId="603E076A" w14:textId="0DFEAD10" w:rsidR="00876EDF" w:rsidRPr="00121AFD" w:rsidRDefault="001F6286" w:rsidP="0090491C">
      <w:pPr>
        <w:pStyle w:val="af5"/>
        <w:numPr>
          <w:ilvl w:val="1"/>
          <w:numId w:val="75"/>
        </w:numPr>
      </w:pPr>
      <w:r w:rsidRPr="00121AFD">
        <w:t xml:space="preserve">Срок оказания услуг: </w:t>
      </w:r>
      <w:proofErr w:type="gramStart"/>
      <w:r w:rsidR="0090491C" w:rsidRPr="0090491C">
        <w:t>с даты заключения</w:t>
      </w:r>
      <w:proofErr w:type="gramEnd"/>
      <w:r w:rsidR="0090491C" w:rsidRPr="0090491C">
        <w:t xml:space="preserve"> Контракта до 30 ноября 2026 года включительно.</w:t>
      </w:r>
    </w:p>
    <w:p w14:paraId="65A30958" w14:textId="77777777" w:rsidR="00E416ED" w:rsidRPr="00121AFD" w:rsidRDefault="00BD75F6" w:rsidP="0011160E">
      <w:pPr>
        <w:pStyle w:val="LBGovstyle6"/>
        <w:widowControl w:val="0"/>
        <w:suppressAutoHyphens w:val="0"/>
        <w:ind w:left="993"/>
        <w:rPr>
          <w:b/>
          <w:lang w:val="ru-RU"/>
        </w:rPr>
      </w:pPr>
      <w:r w:rsidRPr="00121AFD">
        <w:rPr>
          <w:b/>
          <w:lang w:val="ru-RU"/>
        </w:rPr>
        <w:t xml:space="preserve">Цена </w:t>
      </w:r>
      <w:r w:rsidR="0019285F" w:rsidRPr="00121AFD">
        <w:rPr>
          <w:b/>
          <w:lang w:val="ru-RU"/>
        </w:rPr>
        <w:t>Договор</w:t>
      </w:r>
      <w:r w:rsidR="00187832" w:rsidRPr="00121AFD">
        <w:rPr>
          <w:b/>
          <w:lang w:val="ru-RU"/>
        </w:rPr>
        <w:t>а</w:t>
      </w:r>
    </w:p>
    <w:p w14:paraId="3AAA5FB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1" w:name="_Ref435696371"/>
      <w:bookmarkStart w:id="2" w:name="_Ref58251033"/>
      <w:bookmarkEnd w:id="1"/>
      <w:bookmarkEnd w:id="2"/>
      <w:r w:rsidRPr="00121AFD">
        <w:rPr>
          <w:lang w:val="ru-RU"/>
        </w:rPr>
        <w:t xml:space="preserve">Цена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 xml:space="preserve">а является твердой, не может изменяться в ходе исполнения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>а, за и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ключением случаев, установленных </w:t>
      </w:r>
      <w:r w:rsidR="0019285F" w:rsidRPr="00121AFD">
        <w:rPr>
          <w:lang w:val="ru-RU"/>
        </w:rPr>
        <w:t>Договор</w:t>
      </w:r>
      <w:r w:rsidRPr="00121AFD">
        <w:rPr>
          <w:lang w:val="ru-RU"/>
        </w:rPr>
        <w:t>ом и (или) предусмотренных законодательством Российской Федерации.</w:t>
      </w:r>
    </w:p>
    <w:p w14:paraId="3527CFA5" w14:textId="77777777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 xml:space="preserve">Цена </w:t>
      </w:r>
      <w:r w:rsidR="0019285F" w:rsidRPr="00121AFD">
        <w:rPr>
          <w:szCs w:val="22"/>
        </w:rPr>
        <w:t>Договор</w:t>
      </w:r>
      <w:r w:rsidRPr="00121AFD">
        <w:rPr>
          <w:szCs w:val="22"/>
        </w:rPr>
        <w:t>а</w:t>
      </w:r>
      <w:r w:rsidRPr="00121AFD">
        <w:rPr>
          <w:color w:val="FF0000"/>
          <w:szCs w:val="22"/>
        </w:rPr>
        <w:t xml:space="preserve"> </w:t>
      </w:r>
      <w:r w:rsidRPr="00121AFD">
        <w:rPr>
          <w:szCs w:val="22"/>
        </w:rPr>
        <w:t>составляет</w:t>
      </w:r>
      <w:proofErr w:type="gramStart"/>
      <w:r w:rsidRPr="00121AFD">
        <w:rPr>
          <w:szCs w:val="22"/>
        </w:rPr>
        <w:t xml:space="preserve"> _______________(________) </w:t>
      </w:r>
      <w:proofErr w:type="gramEnd"/>
      <w:r w:rsidRPr="00121AFD">
        <w:rPr>
          <w:szCs w:val="22"/>
        </w:rPr>
        <w:t xml:space="preserve">рублей__ копеек, в том числе НДС __% в сумме _______________(________) рублей__ копеек </w:t>
      </w:r>
      <w:r w:rsidRPr="00121AFD">
        <w:rPr>
          <w:i/>
          <w:szCs w:val="22"/>
        </w:rPr>
        <w:t>(НДС не облагается на основ</w:t>
      </w:r>
      <w:r w:rsidRPr="00121AFD">
        <w:rPr>
          <w:i/>
          <w:szCs w:val="22"/>
        </w:rPr>
        <w:t>а</w:t>
      </w:r>
      <w:r w:rsidRPr="00121AFD">
        <w:rPr>
          <w:i/>
          <w:szCs w:val="22"/>
        </w:rPr>
        <w:t>нии ______________ Налогового кодекса Российской Федерации и ____________)</w:t>
      </w:r>
      <w:r w:rsidRPr="00121AFD">
        <w:rPr>
          <w:szCs w:val="22"/>
        </w:rPr>
        <w:t>.</w:t>
      </w:r>
    </w:p>
    <w:p w14:paraId="5355BBB1" w14:textId="5B5A2DDE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сийской Федерации, связанных с оплатой </w:t>
      </w:r>
      <w:r w:rsidR="00F052C2" w:rsidRPr="00121AFD">
        <w:rPr>
          <w:lang w:val="ru-RU"/>
        </w:rPr>
        <w:t>Договор</w:t>
      </w:r>
      <w:r w:rsidRPr="00121AFD">
        <w:rPr>
          <w:lang w:val="ru-RU"/>
        </w:rPr>
        <w:t>а, если в соответствии с законодател</w:t>
      </w:r>
      <w:r w:rsidRPr="00121AFD">
        <w:rPr>
          <w:lang w:val="ru-RU"/>
        </w:rPr>
        <w:t>ь</w:t>
      </w:r>
      <w:r w:rsidRPr="00121AFD">
        <w:rPr>
          <w:lang w:val="ru-RU"/>
        </w:rPr>
        <w:t>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Pr="00121AFD">
        <w:rPr>
          <w:lang w:val="ru-RU"/>
        </w:rPr>
        <w:t xml:space="preserve"> Российской Федерации заказч</w:t>
      </w:r>
      <w:r w:rsidRPr="00121AFD">
        <w:rPr>
          <w:lang w:val="ru-RU"/>
        </w:rPr>
        <w:t>и</w:t>
      </w:r>
      <w:r w:rsidRPr="00121AFD">
        <w:rPr>
          <w:lang w:val="ru-RU"/>
        </w:rPr>
        <w:t>ком.</w:t>
      </w:r>
      <w:r w:rsidR="0057043D" w:rsidRPr="00121AFD">
        <w:rPr>
          <w:lang w:val="ru-RU"/>
        </w:rPr>
        <w:t xml:space="preserve"> </w:t>
      </w:r>
    </w:p>
    <w:p w14:paraId="1B0E4B79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общую цену </w:t>
      </w:r>
      <w:r w:rsidR="00F052C2" w:rsidRPr="00121AFD">
        <w:rPr>
          <w:lang w:val="ru-RU"/>
        </w:rPr>
        <w:t>Договор</w:t>
      </w:r>
      <w:r w:rsidRPr="00121AFD">
        <w:rPr>
          <w:lang w:val="ru-RU"/>
        </w:rPr>
        <w:t>а включены все расходы Исполнителя, необходимые для осущест</w:t>
      </w:r>
      <w:r w:rsidRPr="00121AFD">
        <w:rPr>
          <w:lang w:val="ru-RU"/>
        </w:rPr>
        <w:t>в</w:t>
      </w:r>
      <w:r w:rsidRPr="00121AFD">
        <w:rPr>
          <w:lang w:val="ru-RU"/>
        </w:rPr>
        <w:t xml:space="preserve">ления им своих обязательств по </w:t>
      </w:r>
      <w:r w:rsidR="00F052C2" w:rsidRPr="00121AFD">
        <w:rPr>
          <w:lang w:val="ru-RU"/>
        </w:rPr>
        <w:t>Договор</w:t>
      </w:r>
      <w:r w:rsidRPr="00121AFD">
        <w:rPr>
          <w:lang w:val="ru-RU"/>
        </w:rPr>
        <w:t>у в полном объеме и надлежащего качества, в том числе все подлежащие к уплате налоги, сборы, другие обязательные платежи и иные расх</w:t>
      </w:r>
      <w:r w:rsidRPr="00121AFD">
        <w:rPr>
          <w:lang w:val="ru-RU"/>
        </w:rPr>
        <w:t>о</w:t>
      </w:r>
      <w:r w:rsidRPr="00121AFD">
        <w:rPr>
          <w:lang w:val="ru-RU"/>
        </w:rPr>
        <w:t>ды, связанные с оказанием услуг.</w:t>
      </w:r>
    </w:p>
    <w:p w14:paraId="0E721017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lastRenderedPageBreak/>
        <w:t xml:space="preserve">Оплата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производится в следующем порядке:</w:t>
      </w:r>
    </w:p>
    <w:p w14:paraId="48DFFF7F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Оплата производится в безналичном порядке путем перечисления Заказчиком денежных средств на расчетный счет Исполнителя, указанный в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е.</w:t>
      </w:r>
    </w:p>
    <w:p w14:paraId="54598D5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Оплата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осуществляется за счет средств:</w:t>
      </w:r>
    </w:p>
    <w:p w14:paraId="0A912E03" w14:textId="31CE4132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>- бюджетных учреждений, а именно:</w:t>
      </w:r>
      <w:r w:rsidR="00237BCD" w:rsidRPr="00121AFD">
        <w:rPr>
          <w:szCs w:val="22"/>
        </w:rPr>
        <w:t xml:space="preserve"> </w:t>
      </w:r>
    </w:p>
    <w:p w14:paraId="7E9EDAEA" w14:textId="03C10EE7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F01D23">
        <w:rPr>
          <w:szCs w:val="22"/>
        </w:rPr>
        <w:t xml:space="preserve">- </w:t>
      </w:r>
      <w:r w:rsidR="005B5229" w:rsidRPr="005B5229">
        <w:rPr>
          <w:szCs w:val="22"/>
        </w:rPr>
        <w:t>Субсидии на иные цели</w:t>
      </w:r>
      <w:bookmarkStart w:id="3" w:name="_GoBack"/>
      <w:bookmarkEnd w:id="3"/>
    </w:p>
    <w:tbl>
      <w:tblPr>
        <w:tblW w:w="8778" w:type="dxa"/>
        <w:tblInd w:w="7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2"/>
        <w:gridCol w:w="6946"/>
      </w:tblGrid>
      <w:tr w:rsidR="00E416ED" w:rsidRPr="00121AFD" w14:paraId="3A8CEDF9" w14:textId="77777777">
        <w:tc>
          <w:tcPr>
            <w:tcW w:w="18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13B32" w14:textId="062D9D6A" w:rsidR="00E416ED" w:rsidRPr="00121AFD" w:rsidRDefault="00E416ED" w:rsidP="0011160E">
            <w:pPr>
              <w:pStyle w:val="LBBodyText1"/>
              <w:widowControl w:val="0"/>
              <w:suppressAutoHyphens w:val="0"/>
              <w:spacing w:before="0" w:after="0"/>
              <w:ind w:left="273"/>
              <w:rPr>
                <w:szCs w:val="22"/>
              </w:rPr>
            </w:pPr>
          </w:p>
        </w:tc>
        <w:tc>
          <w:tcPr>
            <w:tcW w:w="694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8AE20" w14:textId="77777777" w:rsidR="00E416ED" w:rsidRPr="00121AFD" w:rsidRDefault="00BD75F6" w:rsidP="0011160E">
            <w:pPr>
              <w:pStyle w:val="LBBodyText1"/>
              <w:widowControl w:val="0"/>
              <w:suppressAutoHyphens w:val="0"/>
              <w:spacing w:before="0" w:after="0"/>
              <w:ind w:left="142"/>
              <w:rPr>
                <w:szCs w:val="22"/>
              </w:rPr>
            </w:pPr>
            <w:r w:rsidRPr="00121AFD">
              <w:rPr>
                <w:szCs w:val="22"/>
              </w:rPr>
              <w:t>__________ (__________) рублей _______ копеек</w:t>
            </w:r>
          </w:p>
        </w:tc>
      </w:tr>
    </w:tbl>
    <w:p w14:paraId="4B92361C" w14:textId="2D9E807B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4" w:name="_Ref480215053"/>
      <w:bookmarkStart w:id="5" w:name="_Ref438119014"/>
      <w:bookmarkStart w:id="6" w:name="_Ref436310198"/>
      <w:bookmarkStart w:id="7" w:name="_Ref437017192"/>
      <w:bookmarkEnd w:id="4"/>
      <w:bookmarkEnd w:id="5"/>
      <w:bookmarkEnd w:id="6"/>
      <w:bookmarkEnd w:id="7"/>
      <w:r w:rsidRPr="00121AFD">
        <w:rPr>
          <w:lang w:val="ru-RU"/>
        </w:rPr>
        <w:t xml:space="preserve">Авансовые платежи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не предусмотрены.</w:t>
      </w:r>
      <w:r w:rsidR="0057043D" w:rsidRPr="00121AFD">
        <w:rPr>
          <w:lang w:val="ru-RU"/>
        </w:rPr>
        <w:t xml:space="preserve"> </w:t>
      </w:r>
    </w:p>
    <w:p w14:paraId="4332A30B" w14:textId="5315BF73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Расчет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у осуществляется Заказчиком в течение </w:t>
      </w:r>
      <w:r w:rsidR="004D4171" w:rsidRPr="00121AFD">
        <w:rPr>
          <w:rFonts w:eastAsia="Times New Roman"/>
          <w:lang w:val="ru-RU"/>
        </w:rPr>
        <w:t>10</w:t>
      </w:r>
      <w:r w:rsidR="00DA5A3D" w:rsidRPr="00121AFD">
        <w:rPr>
          <w:rFonts w:eastAsia="Times New Roman"/>
          <w:lang w:val="ru-RU"/>
        </w:rPr>
        <w:t xml:space="preserve"> (</w:t>
      </w:r>
      <w:r w:rsidR="004D4171" w:rsidRPr="00121AFD">
        <w:rPr>
          <w:rFonts w:eastAsia="Times New Roman"/>
          <w:lang w:val="ru-RU"/>
        </w:rPr>
        <w:t>десяти</w:t>
      </w:r>
      <w:r w:rsidRPr="00121AFD">
        <w:rPr>
          <w:rFonts w:eastAsia="Times New Roman"/>
          <w:lang w:val="ru-RU"/>
        </w:rPr>
        <w:t>) рабочих дней</w:t>
      </w:r>
      <w:r w:rsidRPr="00121AFD">
        <w:rPr>
          <w:lang w:val="ru-RU"/>
        </w:rPr>
        <w:t xml:space="preserve"> </w:t>
      </w:r>
      <w:proofErr w:type="gramStart"/>
      <w:r w:rsidRPr="00121AFD">
        <w:rPr>
          <w:lang w:val="ru-RU"/>
        </w:rPr>
        <w:t>с даты подписания</w:t>
      </w:r>
      <w:proofErr w:type="gramEnd"/>
      <w:r w:rsidRPr="00121AFD">
        <w:rPr>
          <w:lang w:val="ru-RU"/>
        </w:rPr>
        <w:t xml:space="preserve"> Сторонами </w:t>
      </w:r>
      <w:r w:rsidR="00D754BB" w:rsidRPr="00121AFD">
        <w:rPr>
          <w:lang w:val="ru-RU"/>
        </w:rPr>
        <w:t>акта сдачи-приемки</w:t>
      </w:r>
      <w:r w:rsidR="008F5791" w:rsidRPr="00121AFD">
        <w:rPr>
          <w:lang w:val="ru-RU"/>
        </w:rPr>
        <w:t xml:space="preserve"> оказанных услуг.</w:t>
      </w:r>
      <w:r w:rsidR="004D4171" w:rsidRPr="00121AFD">
        <w:rPr>
          <w:lang w:val="ru-RU"/>
        </w:rPr>
        <w:t xml:space="preserve"> </w:t>
      </w:r>
    </w:p>
    <w:p w14:paraId="57C8C866" w14:textId="5DA96E99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</w:t>
      </w:r>
      <w:proofErr w:type="gramStart"/>
      <w:r w:rsidRPr="00121AFD">
        <w:rPr>
          <w:lang w:val="ru-RU"/>
        </w:rPr>
        <w:t>,</w:t>
      </w:r>
      <w:proofErr w:type="gramEnd"/>
      <w:r w:rsidRPr="00121AFD">
        <w:rPr>
          <w:lang w:val="ru-RU"/>
        </w:rPr>
        <w:t xml:space="preserve"> если оплата Заказчиком по настоящему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осуществляется за счет субсидий на финансовое обеспечение выполнения государственного задания, при уменьшении в соо</w:t>
      </w:r>
      <w:r w:rsidRPr="00121AFD">
        <w:rPr>
          <w:lang w:val="ru-RU"/>
        </w:rPr>
        <w:t>т</w:t>
      </w:r>
      <w:r w:rsidRPr="00121AFD">
        <w:rPr>
          <w:lang w:val="ru-RU"/>
        </w:rPr>
        <w:t>ветствии с Бюджетным кодексом получателю бюджетных средств, предоставляющему су</w:t>
      </w:r>
      <w:r w:rsidRPr="00121AFD">
        <w:rPr>
          <w:lang w:val="ru-RU"/>
        </w:rPr>
        <w:t>б</w:t>
      </w:r>
      <w:r w:rsidRPr="00121AFD">
        <w:rPr>
          <w:lang w:val="ru-RU"/>
        </w:rPr>
        <w:t>сидии, ранее доведенных в установленном порядке лимитов бюджетных обязательств на предоставление субсидии, размер и (</w:t>
      </w:r>
      <w:r w:rsidR="00954B98" w:rsidRPr="00121AFD">
        <w:rPr>
          <w:lang w:val="ru-RU"/>
        </w:rPr>
        <w:t xml:space="preserve">или) сроки оплаты и (или) объем </w:t>
      </w:r>
      <w:r w:rsidR="008A6F62" w:rsidRPr="00121AFD">
        <w:rPr>
          <w:lang w:val="ru-RU"/>
        </w:rPr>
        <w:t>услуг</w:t>
      </w:r>
      <w:r w:rsidRPr="00121AFD">
        <w:rPr>
          <w:lang w:val="ru-RU"/>
        </w:rPr>
        <w:t xml:space="preserve"> может быть и</w:t>
      </w:r>
      <w:r w:rsidRPr="00121AFD">
        <w:rPr>
          <w:lang w:val="ru-RU"/>
        </w:rPr>
        <w:t>з</w:t>
      </w:r>
      <w:r w:rsidRPr="00121AFD">
        <w:rPr>
          <w:lang w:val="ru-RU"/>
        </w:rPr>
        <w:t>менен по соглашению Сторон на основании ч. 5 ст. 78.1 Бюджетного кодекса РФ.</w:t>
      </w:r>
    </w:p>
    <w:p w14:paraId="4CBCC2CD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Права и обязанности сторон</w:t>
      </w:r>
    </w:p>
    <w:p w14:paraId="008A12D6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 имеет право:</w:t>
      </w:r>
    </w:p>
    <w:p w14:paraId="4C013F7C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Досрочно принять и оплатить услуги в соответствии с условиями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66ED442C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Осуществлять иные права,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 и (или) законодательством Росси</w:t>
      </w:r>
      <w:r w:rsidRPr="00121AFD">
        <w:rPr>
          <w:lang w:val="ru-RU"/>
        </w:rPr>
        <w:t>й</w:t>
      </w:r>
      <w:r w:rsidRPr="00121AFD">
        <w:rPr>
          <w:lang w:val="ru-RU"/>
        </w:rPr>
        <w:t>ской Федерации.</w:t>
      </w:r>
    </w:p>
    <w:p w14:paraId="375D4645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 обязан:</w:t>
      </w:r>
    </w:p>
    <w:p w14:paraId="105D8954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Обеспечить приемку оказанных по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у услуг по объему и качеству.</w:t>
      </w:r>
    </w:p>
    <w:p w14:paraId="6F6A2132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Проводить экспертизу соответствия качества оказываемых услуг требованиям, установле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ным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ом, своими силами или путем привлечения экспертов, экспертных организаций.</w:t>
      </w:r>
    </w:p>
    <w:p w14:paraId="55887885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Оплатить услуги в порядке, предусмотренном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6F845BCF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Своевременно предоставить Исполнителю информацию, необходимую для исполнения </w:t>
      </w:r>
      <w:r w:rsidR="00B65438" w:rsidRPr="00121AFD">
        <w:rPr>
          <w:lang w:val="ru-RU"/>
        </w:rPr>
        <w:t>Д</w:t>
      </w:r>
      <w:r w:rsidR="00B65438" w:rsidRPr="00121AFD">
        <w:rPr>
          <w:lang w:val="ru-RU"/>
        </w:rPr>
        <w:t>о</w:t>
      </w:r>
      <w:r w:rsidR="00B65438" w:rsidRPr="00121AFD">
        <w:rPr>
          <w:lang w:val="ru-RU"/>
        </w:rPr>
        <w:t>говор</w:t>
      </w:r>
      <w:r w:rsidRPr="00121AFD">
        <w:rPr>
          <w:lang w:val="ru-RU"/>
        </w:rPr>
        <w:t>а.</w:t>
      </w:r>
    </w:p>
    <w:p w14:paraId="5090309F" w14:textId="5ECDDA44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Принять решение об одностороннем отказе от исполнения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а в </w:t>
      </w:r>
      <w:r w:rsidR="00777A30" w:rsidRPr="00121AFD">
        <w:rPr>
          <w:lang w:val="ru-RU"/>
        </w:rPr>
        <w:t xml:space="preserve">соответствии с ч. 15 ст. 95 </w:t>
      </w:r>
      <w:r w:rsidR="00777A30" w:rsidRPr="00121AFD">
        <w:rPr>
          <w:kern w:val="3"/>
          <w:lang w:val="ru-RU" w:eastAsia="ru-RU"/>
        </w:rPr>
        <w:t>Закона №44-ФЗ</w:t>
      </w:r>
      <w:r w:rsidR="00777A30" w:rsidRPr="00121AFD">
        <w:rPr>
          <w:lang w:val="ru-RU"/>
        </w:rPr>
        <w:t>.</w:t>
      </w:r>
    </w:p>
    <w:p w14:paraId="46A61BF4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Требовать возмещения неустойки и (или) убытков, причиненных по вине Исполнителя.</w:t>
      </w:r>
    </w:p>
    <w:p w14:paraId="6D8B3176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Выполнять иные обязанности,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0FF5633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Исполнитель вправе:</w:t>
      </w:r>
    </w:p>
    <w:p w14:paraId="53EB3B3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Требовать приемки и оплаты услуг в объеме, порядке, сроки и на условиях, предусмотре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ных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024BCD2E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 согласованию с Заказчиком досрочно оказать услуги.</w:t>
      </w:r>
    </w:p>
    <w:p w14:paraId="310B1E86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Требовать возмещения убытков, причиненных Исполнителю по вине Заказчика в ходе и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129ED918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Привлечь к исполнению своих обязатель</w:t>
      </w:r>
      <w:proofErr w:type="gramStart"/>
      <w:r w:rsidRPr="00121AFD">
        <w:rPr>
          <w:lang w:val="ru-RU"/>
        </w:rPr>
        <w:t>ств др</w:t>
      </w:r>
      <w:proofErr w:type="gramEnd"/>
      <w:r w:rsidRPr="00121AFD">
        <w:rPr>
          <w:lang w:val="ru-RU"/>
        </w:rPr>
        <w:t>угих лиц (соисполнителей).</w:t>
      </w:r>
    </w:p>
    <w:p w14:paraId="72FB331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неисполнения или ненадлежащего исполнения соисполнителем обязательств, предусмотренных договором, заключенным с Исполнителем, осуществлять замену соиспо</w:t>
      </w:r>
      <w:r w:rsidRPr="00121AFD">
        <w:rPr>
          <w:lang w:val="ru-RU"/>
        </w:rPr>
        <w:t>л</w:t>
      </w:r>
      <w:r w:rsidRPr="00121AFD">
        <w:rPr>
          <w:lang w:val="ru-RU"/>
        </w:rPr>
        <w:t>нителя, с которым ранее был заключен договор, на другого соисполнителя.</w:t>
      </w:r>
    </w:p>
    <w:p w14:paraId="29E44DEE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Осуществлять иные права,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 и (или) законодательством Росси</w:t>
      </w:r>
      <w:r w:rsidRPr="00121AFD">
        <w:rPr>
          <w:lang w:val="ru-RU"/>
        </w:rPr>
        <w:t>й</w:t>
      </w:r>
      <w:r w:rsidRPr="00121AFD">
        <w:rPr>
          <w:lang w:val="ru-RU"/>
        </w:rPr>
        <w:t>ской Федерации.</w:t>
      </w:r>
    </w:p>
    <w:p w14:paraId="368E6313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lastRenderedPageBreak/>
        <w:t>Исполнитель обязан:</w:t>
      </w:r>
    </w:p>
    <w:p w14:paraId="0F7BB1E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Оказать услуги в сроки,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1765019A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14:paraId="18FB2F23" w14:textId="5CC386F9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 требованию Заказчика своими ср</w:t>
      </w:r>
      <w:r w:rsidR="00954B98" w:rsidRPr="00121AFD">
        <w:rPr>
          <w:lang w:val="ru-RU"/>
        </w:rPr>
        <w:t xml:space="preserve">едствами и за свой счет в срок, </w:t>
      </w:r>
      <w:r w:rsidR="00D37B45" w:rsidRPr="00121AFD">
        <w:rPr>
          <w:lang w:val="ru-RU"/>
        </w:rPr>
        <w:t>установленный</w:t>
      </w:r>
      <w:r w:rsidRPr="00121AFD">
        <w:rPr>
          <w:lang w:val="ru-RU"/>
        </w:rPr>
        <w:t xml:space="preserve"> Заказч</w:t>
      </w:r>
      <w:r w:rsidRPr="00121AFD">
        <w:rPr>
          <w:lang w:val="ru-RU"/>
        </w:rPr>
        <w:t>и</w:t>
      </w:r>
      <w:r w:rsidRPr="00121AFD">
        <w:rPr>
          <w:lang w:val="ru-RU"/>
        </w:rPr>
        <w:t>ком</w:t>
      </w:r>
      <w:r w:rsidR="00D37B45" w:rsidRPr="00121AFD">
        <w:rPr>
          <w:lang w:val="ru-RU"/>
        </w:rPr>
        <w:t>,</w:t>
      </w:r>
      <w:r w:rsidR="00954B98" w:rsidRPr="00121AFD">
        <w:rPr>
          <w:lang w:val="ru-RU"/>
        </w:rPr>
        <w:t xml:space="preserve"> устранить допущенные </w:t>
      </w:r>
      <w:r w:rsidRPr="00121AFD">
        <w:rPr>
          <w:lang w:val="ru-RU"/>
        </w:rPr>
        <w:t>в оказанных услугах недостатки или иные отступления от усл</w:t>
      </w:r>
      <w:r w:rsidRPr="00121AFD">
        <w:rPr>
          <w:lang w:val="ru-RU"/>
        </w:rPr>
        <w:t>о</w:t>
      </w:r>
      <w:r w:rsidRPr="00121AFD">
        <w:rPr>
          <w:lang w:val="ru-RU"/>
        </w:rPr>
        <w:t xml:space="preserve">вий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774C226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Предоставлять своевременно достоверную информацию о ходе исполнения своих обяз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тельств, в том числе о сложностях, возникающих при исполнении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3ED10809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Возвратить сумму излишне полученных денежных сре</w:t>
      </w:r>
      <w:proofErr w:type="gramStart"/>
      <w:r w:rsidRPr="00121AFD">
        <w:rPr>
          <w:lang w:val="ru-RU"/>
        </w:rPr>
        <w:t>дств в сл</w:t>
      </w:r>
      <w:proofErr w:type="gramEnd"/>
      <w:r w:rsidRPr="00121AFD">
        <w:rPr>
          <w:lang w:val="ru-RU"/>
        </w:rPr>
        <w:t>учае установления контрол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рующими органами фактов оплаты Заказчиком услуг сверх фактически оказанного объема услуг, использования при оказании услуг материалов, не предусмотренных сметами к </w:t>
      </w:r>
      <w:r w:rsidR="00B65438" w:rsidRPr="00121AFD">
        <w:rPr>
          <w:lang w:val="ru-RU"/>
        </w:rPr>
        <w:t>Дог</w:t>
      </w:r>
      <w:r w:rsidR="00B65438" w:rsidRPr="00121AFD">
        <w:rPr>
          <w:lang w:val="ru-RU"/>
        </w:rPr>
        <w:t>о</w:t>
      </w:r>
      <w:r w:rsidR="00B65438" w:rsidRPr="00121AFD">
        <w:rPr>
          <w:lang w:val="ru-RU"/>
        </w:rPr>
        <w:t>вор</w:t>
      </w:r>
      <w:r w:rsidRPr="00121AFD">
        <w:rPr>
          <w:lang w:val="ru-RU"/>
        </w:rPr>
        <w:t>у, изменения способа оказания услуг при отсутствии соответствующих согласований с Заказчиком.</w:t>
      </w:r>
    </w:p>
    <w:p w14:paraId="742E1EB4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Выполнять иные обязанности, предусмотренные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ом и (или) законодательством Ро</w:t>
      </w:r>
      <w:r w:rsidRPr="00121AFD">
        <w:rPr>
          <w:lang w:val="ru-RU"/>
        </w:rPr>
        <w:t>с</w:t>
      </w:r>
      <w:r w:rsidRPr="00121AFD">
        <w:rPr>
          <w:lang w:val="ru-RU"/>
        </w:rPr>
        <w:t>сийской Федерации.</w:t>
      </w:r>
    </w:p>
    <w:p w14:paraId="285CCCA3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bookmarkStart w:id="8" w:name="_Ref94116080"/>
      <w:bookmarkEnd w:id="8"/>
      <w:r w:rsidRPr="00121AFD">
        <w:t>Порядок сдачи и приемки услуг</w:t>
      </w:r>
    </w:p>
    <w:p w14:paraId="0B235CC3" w14:textId="65599D83" w:rsidR="008B4778" w:rsidRPr="00121AFD" w:rsidRDefault="00B55D84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9" w:name="_Ref34130021"/>
      <w:bookmarkStart w:id="10" w:name="_Ref56413258"/>
      <w:bookmarkEnd w:id="9"/>
      <w:bookmarkEnd w:id="10"/>
      <w:r w:rsidRPr="00121AFD">
        <w:rPr>
          <w:lang w:val="ru-RU"/>
        </w:rPr>
        <w:t>После</w:t>
      </w:r>
      <w:r w:rsidR="008B4778" w:rsidRPr="00121AFD">
        <w:rPr>
          <w:lang w:val="ru-RU"/>
        </w:rPr>
        <w:t xml:space="preserve"> оказания услуг Исполнитель представляет Заказчику акт сдачи-прие</w:t>
      </w:r>
      <w:r w:rsidR="00E3013E" w:rsidRPr="00121AFD">
        <w:rPr>
          <w:lang w:val="ru-RU"/>
        </w:rPr>
        <w:t>мки оказанных услуг</w:t>
      </w:r>
      <w:r w:rsidR="008B4778" w:rsidRPr="00121AFD">
        <w:rPr>
          <w:lang w:val="ru-RU"/>
        </w:rPr>
        <w:t>.</w:t>
      </w:r>
      <w:r w:rsidR="009F3E7D" w:rsidRPr="00121AFD">
        <w:rPr>
          <w:lang w:val="ru-RU"/>
        </w:rPr>
        <w:t xml:space="preserve"> </w:t>
      </w:r>
      <w:r w:rsidR="00C15720" w:rsidRPr="00121AFD">
        <w:rPr>
          <w:lang w:val="ru-RU"/>
        </w:rPr>
        <w:t xml:space="preserve"> </w:t>
      </w:r>
    </w:p>
    <w:p w14:paraId="66AA6C9E" w14:textId="08455AEB" w:rsidR="0034241F" w:rsidRPr="00121AFD" w:rsidRDefault="00755811" w:rsidP="0011160E">
      <w:pPr>
        <w:pStyle w:val="LBGovstyle2"/>
        <w:widowControl w:val="0"/>
        <w:suppressAutoHyphens w:val="0"/>
        <w:ind w:left="993"/>
        <w:rPr>
          <w:lang w:val="ru-RU"/>
        </w:rPr>
      </w:pPr>
      <w:r w:rsidRPr="00121AFD">
        <w:rPr>
          <w:lang w:val="ru-RU"/>
        </w:rPr>
        <w:t>Для проверки предоставленных Исполнителем результатов оказанных услуг, предусмотре</w:t>
      </w:r>
      <w:r w:rsidRPr="00121AFD">
        <w:rPr>
          <w:lang w:val="ru-RU"/>
        </w:rPr>
        <w:t>н</w:t>
      </w:r>
      <w:r w:rsidRPr="00121AFD">
        <w:rPr>
          <w:lang w:val="ru-RU"/>
        </w:rPr>
        <w:t>ных Договором, в части их соответствия условиям Договора Заказчик обязан провести эк</w:t>
      </w:r>
      <w:r w:rsidRPr="00121AFD">
        <w:rPr>
          <w:lang w:val="ru-RU"/>
        </w:rPr>
        <w:t>с</w:t>
      </w:r>
      <w:r w:rsidRPr="00121AFD">
        <w:rPr>
          <w:lang w:val="ru-RU"/>
        </w:rPr>
        <w:t>пертизу. Экспертиза результатов услуг, предусмотренных Договором, может проводиться Заказчиком своими силами или к ее проведению могут привлекаться эксперты, эксп</w:t>
      </w:r>
      <w:r w:rsidR="009F3E7D" w:rsidRPr="00121AFD">
        <w:rPr>
          <w:lang w:val="ru-RU"/>
        </w:rPr>
        <w:t>ертные организации на основании</w:t>
      </w:r>
      <w:r w:rsidR="009D7BCF" w:rsidRPr="00121AFD">
        <w:rPr>
          <w:lang w:val="ru-RU"/>
        </w:rPr>
        <w:t xml:space="preserve"> </w:t>
      </w:r>
      <w:r w:rsidR="009F3E7D" w:rsidRPr="00121AFD">
        <w:rPr>
          <w:lang w:val="ru-RU"/>
        </w:rPr>
        <w:t>контрактов/</w:t>
      </w:r>
      <w:r w:rsidR="009D7BCF" w:rsidRPr="00121AFD">
        <w:rPr>
          <w:lang w:val="ru-RU"/>
        </w:rPr>
        <w:t>договоров</w:t>
      </w:r>
      <w:r w:rsidRPr="00121AFD">
        <w:rPr>
          <w:lang w:val="ru-RU"/>
        </w:rPr>
        <w:t>, заключенных в соответствии с Федерал</w:t>
      </w:r>
      <w:r w:rsidRPr="00121AFD">
        <w:rPr>
          <w:lang w:val="ru-RU"/>
        </w:rPr>
        <w:t>ь</w:t>
      </w:r>
      <w:r w:rsidRPr="00121AFD">
        <w:rPr>
          <w:lang w:val="ru-RU"/>
        </w:rPr>
        <w:t>ным законом о контрактной системе.</w:t>
      </w:r>
    </w:p>
    <w:p w14:paraId="3315EA0D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11" w:name="_Ref56413264"/>
      <w:bookmarkEnd w:id="11"/>
      <w:r w:rsidRPr="00121AFD">
        <w:rPr>
          <w:lang w:val="ru-RU"/>
        </w:rPr>
        <w:t xml:space="preserve"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а и отдельным этапам исполнения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 xml:space="preserve">а. В случае, если по результатам такой экспертизы установлены нарушения требований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а, не препя</w:t>
      </w:r>
      <w:r w:rsidRPr="00121AFD">
        <w:rPr>
          <w:lang w:val="ru-RU"/>
        </w:rPr>
        <w:t>т</w:t>
      </w:r>
      <w:r w:rsidRPr="00121AFD">
        <w:rPr>
          <w:lang w:val="ru-RU"/>
        </w:rPr>
        <w:t>ствующие приемке оказанной услуги, в заключени</w:t>
      </w:r>
      <w:proofErr w:type="gramStart"/>
      <w:r w:rsidRPr="00121AFD">
        <w:rPr>
          <w:lang w:val="ru-RU"/>
        </w:rPr>
        <w:t>и</w:t>
      </w:r>
      <w:proofErr w:type="gramEnd"/>
      <w:r w:rsidRPr="00121AFD">
        <w:rPr>
          <w:lang w:val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14:paraId="6AC0C9D7" w14:textId="3181FEB6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 решению Заказчика для приемки оказанной услуги, результатов отдельного этапа испо</w:t>
      </w:r>
      <w:r w:rsidRPr="00121AFD">
        <w:rPr>
          <w:lang w:val="ru-RU"/>
        </w:rPr>
        <w:t>л</w:t>
      </w:r>
      <w:r w:rsidRPr="00121AFD">
        <w:rPr>
          <w:lang w:val="ru-RU"/>
        </w:rPr>
        <w:t xml:space="preserve">нения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 может создаваться приемочная комиссия.</w:t>
      </w:r>
    </w:p>
    <w:p w14:paraId="010C2423" w14:textId="38C5BF15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Заказчик в </w:t>
      </w:r>
      <w:r w:rsidR="00EA312D" w:rsidRPr="00121AFD">
        <w:rPr>
          <w:lang w:val="ru-RU"/>
        </w:rPr>
        <w:t>течение 10 (десяти</w:t>
      </w:r>
      <w:r w:rsidRPr="00121AFD">
        <w:rPr>
          <w:lang w:val="ru-RU"/>
        </w:rPr>
        <w:t xml:space="preserve">) </w:t>
      </w:r>
      <w:r w:rsidR="0018479B" w:rsidRPr="00121AFD">
        <w:rPr>
          <w:lang w:val="ru-RU"/>
        </w:rPr>
        <w:t>рабочих</w:t>
      </w:r>
      <w:r w:rsidRPr="00121AFD">
        <w:rPr>
          <w:lang w:val="ru-RU"/>
        </w:rPr>
        <w:t xml:space="preserve"> дней с даты пол</w:t>
      </w:r>
      <w:r w:rsidR="00BE547D" w:rsidRPr="00121AFD">
        <w:rPr>
          <w:lang w:val="ru-RU"/>
        </w:rPr>
        <w:t xml:space="preserve">учения </w:t>
      </w:r>
      <w:r w:rsidR="00B55D84" w:rsidRPr="00121AFD">
        <w:rPr>
          <w:lang w:val="ru-RU"/>
        </w:rPr>
        <w:t xml:space="preserve">акта сдачи-приемки </w:t>
      </w:r>
      <w:r w:rsidRPr="00121AFD">
        <w:rPr>
          <w:lang w:val="ru-RU"/>
        </w:rPr>
        <w:t>оказа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ных услуг, производит проверку соответствия </w:t>
      </w:r>
      <w:r w:rsidR="000E1A96" w:rsidRPr="00121AFD">
        <w:rPr>
          <w:lang w:val="ru-RU"/>
        </w:rPr>
        <w:t>объема</w:t>
      </w:r>
      <w:r w:rsidRPr="00121AFD">
        <w:rPr>
          <w:lang w:val="ru-RU"/>
        </w:rPr>
        <w:t xml:space="preserve"> и </w:t>
      </w:r>
      <w:proofErr w:type="gramStart"/>
      <w:r w:rsidRPr="00121AFD">
        <w:rPr>
          <w:lang w:val="ru-RU"/>
        </w:rPr>
        <w:t>качества</w:t>
      </w:r>
      <w:proofErr w:type="gramEnd"/>
      <w:r w:rsidRPr="00121AFD">
        <w:rPr>
          <w:lang w:val="ru-RU"/>
        </w:rPr>
        <w:t xml:space="preserve"> оказанных Исполнителем услуг требованиям описания объекта закупки и в случае отсутствия претензий к оказанным услугам подписывает </w:t>
      </w:r>
      <w:bookmarkStart w:id="12" w:name="_Hlk160035841"/>
      <w:r w:rsidR="00B55D84" w:rsidRPr="00121AFD">
        <w:rPr>
          <w:lang w:val="ru-RU"/>
        </w:rPr>
        <w:t xml:space="preserve">акт сдачи-приемки </w:t>
      </w:r>
      <w:bookmarkEnd w:id="12"/>
      <w:r w:rsidRPr="00121AFD">
        <w:rPr>
          <w:lang w:val="ru-RU"/>
        </w:rPr>
        <w:t>оказанных услуг.</w:t>
      </w:r>
    </w:p>
    <w:p w14:paraId="49D2FCD3" w14:textId="060BF8FA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наличия претензий к объему и качеству оказанных услуг Заказчик направляет И</w:t>
      </w:r>
      <w:r w:rsidRPr="00121AFD">
        <w:rPr>
          <w:lang w:val="ru-RU"/>
        </w:rPr>
        <w:t>с</w:t>
      </w:r>
      <w:r w:rsidRPr="00121AFD">
        <w:rPr>
          <w:lang w:val="ru-RU"/>
        </w:rPr>
        <w:t>полнителю мот</w:t>
      </w:r>
      <w:r w:rsidR="00BE547D" w:rsidRPr="00121AFD">
        <w:rPr>
          <w:lang w:val="ru-RU"/>
        </w:rPr>
        <w:t xml:space="preserve">ивированный отказ от подписания </w:t>
      </w:r>
      <w:r w:rsidR="00B55D84" w:rsidRPr="00121AFD">
        <w:rPr>
          <w:lang w:val="ru-RU"/>
        </w:rPr>
        <w:t xml:space="preserve">акта сдачи-приемки </w:t>
      </w:r>
      <w:r w:rsidRPr="00121AFD">
        <w:rPr>
          <w:lang w:val="ru-RU"/>
        </w:rPr>
        <w:t>оказанных услуг.</w:t>
      </w:r>
    </w:p>
    <w:p w14:paraId="3E3A07A4" w14:textId="7A041ACF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случае, когда предоставление услуг осуществлено с отступлением от условий </w:t>
      </w:r>
      <w:r w:rsidR="000E1A96" w:rsidRPr="00121AFD">
        <w:rPr>
          <w:lang w:val="ru-RU"/>
        </w:rPr>
        <w:t>Договора</w:t>
      </w:r>
      <w:r w:rsidR="004B6171" w:rsidRPr="00121AFD">
        <w:rPr>
          <w:lang w:val="ru-RU"/>
        </w:rPr>
        <w:t xml:space="preserve">, </w:t>
      </w:r>
      <w:r w:rsidRPr="00121AFD">
        <w:rPr>
          <w:lang w:val="ru-RU"/>
        </w:rPr>
        <w:t>Исполнитель обязан устранить недостатки и произвести необходимые доработки без допо</w:t>
      </w:r>
      <w:r w:rsidRPr="00121AFD">
        <w:rPr>
          <w:lang w:val="ru-RU"/>
        </w:rPr>
        <w:t>л</w:t>
      </w:r>
      <w:r w:rsidRPr="00121AFD">
        <w:rPr>
          <w:lang w:val="ru-RU"/>
        </w:rPr>
        <w:t xml:space="preserve">нительной оплаты и в </w:t>
      </w:r>
      <w:r w:rsidR="00EA4C09" w:rsidRPr="00121AFD">
        <w:rPr>
          <w:lang w:val="ru-RU"/>
        </w:rPr>
        <w:t>установленный</w:t>
      </w:r>
      <w:r w:rsidRPr="00121AFD">
        <w:rPr>
          <w:lang w:val="ru-RU"/>
        </w:rPr>
        <w:t xml:space="preserve"> Заказчиком</w:t>
      </w:r>
      <w:r w:rsidR="00EA4C09" w:rsidRPr="00121AFD">
        <w:rPr>
          <w:lang w:val="ru-RU"/>
        </w:rPr>
        <w:t xml:space="preserve"> срок</w:t>
      </w:r>
      <w:r w:rsidR="00BE547D" w:rsidRPr="00121AFD">
        <w:rPr>
          <w:lang w:val="ru-RU"/>
        </w:rPr>
        <w:t>.</w:t>
      </w:r>
    </w:p>
    <w:p w14:paraId="5343ED7A" w14:textId="750FAC09" w:rsidR="00E416ED" w:rsidRPr="00121AFD" w:rsidRDefault="00BD75F6" w:rsidP="0011160E">
      <w:pPr>
        <w:pStyle w:val="LBGovstyle2"/>
        <w:widowControl w:val="0"/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После </w:t>
      </w:r>
      <w:r w:rsidR="00301E04" w:rsidRPr="00121AFD">
        <w:rPr>
          <w:lang w:val="ru-RU"/>
        </w:rPr>
        <w:t>устранения Исполнителем недостатков в услугах</w:t>
      </w:r>
      <w:r w:rsidRPr="00121AFD">
        <w:rPr>
          <w:lang w:val="ru-RU"/>
        </w:rPr>
        <w:t>, приемка услуг осуществл</w:t>
      </w:r>
      <w:r w:rsidR="00BE547D" w:rsidRPr="00121AFD">
        <w:rPr>
          <w:lang w:val="ru-RU"/>
        </w:rPr>
        <w:t xml:space="preserve">яется в соответствии с пунктами </w:t>
      </w:r>
      <w:r w:rsidR="004E026B" w:rsidRPr="00121AFD">
        <w:rPr>
          <w:lang w:val="ru-RU"/>
        </w:rPr>
        <w:t xml:space="preserve">настоящего раздела </w:t>
      </w:r>
      <w:r w:rsidR="00B65438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6FFA456C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необходимости проверки качества оказанных услуг Заказчик имеет право напр</w:t>
      </w:r>
      <w:r w:rsidRPr="00121AFD">
        <w:rPr>
          <w:lang w:val="ru-RU"/>
        </w:rPr>
        <w:t>а</w:t>
      </w:r>
      <w:r w:rsidRPr="00121AFD">
        <w:rPr>
          <w:lang w:val="ru-RU"/>
        </w:rPr>
        <w:t>вить специалистов-экспертов, а Исполнитель обязан обеспечить необходимые условия для их работы.</w:t>
      </w:r>
    </w:p>
    <w:p w14:paraId="6F4633D9" w14:textId="0C901F7E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bookmarkStart w:id="13" w:name="_Ref34130030"/>
      <w:bookmarkEnd w:id="13"/>
      <w:r w:rsidRPr="00121AFD">
        <w:rPr>
          <w:lang w:val="ru-RU"/>
        </w:rPr>
        <w:t>Исполнитель вправе исполнить свои обязательства досрочно, в случае получения письме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ного согласия Заказчика. При согласии с досрочным исполнением обязательств Заказчик </w:t>
      </w:r>
      <w:r w:rsidRPr="00121AFD">
        <w:rPr>
          <w:lang w:val="ru-RU"/>
        </w:rPr>
        <w:lastRenderedPageBreak/>
        <w:t>обязуется рассмотр</w:t>
      </w:r>
      <w:r w:rsidR="00BE547D" w:rsidRPr="00121AFD">
        <w:rPr>
          <w:lang w:val="ru-RU"/>
        </w:rPr>
        <w:t xml:space="preserve">еть представленный Исполнителем </w:t>
      </w:r>
      <w:r w:rsidR="00B55D84" w:rsidRPr="00121AFD">
        <w:rPr>
          <w:lang w:val="ru-RU"/>
        </w:rPr>
        <w:t xml:space="preserve">акт сдачи-приемки </w:t>
      </w:r>
      <w:r w:rsidRPr="00121AFD">
        <w:rPr>
          <w:lang w:val="ru-RU"/>
        </w:rPr>
        <w:t>оказанных услуг в порядке, установленном настоящим разделом.</w:t>
      </w:r>
    </w:p>
    <w:p w14:paraId="733FF029" w14:textId="21073C31" w:rsidR="00E416ED" w:rsidRPr="00121AFD" w:rsidRDefault="00BD75F6" w:rsidP="0011160E">
      <w:pPr>
        <w:pStyle w:val="LBGovstyle2"/>
        <w:widowControl w:val="0"/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Оплата услуг производится в соответствии с разделом </w:t>
      </w:r>
      <w:r w:rsidRPr="00121AFD">
        <w:rPr>
          <w:lang w:val="ru-RU"/>
        </w:rPr>
        <w:fldChar w:fldCharType="begin"/>
      </w:r>
      <w:r w:rsidRPr="00121AFD">
        <w:rPr>
          <w:lang w:val="ru-RU"/>
        </w:rPr>
        <w:instrText xml:space="preserve"> REF _Ref58240908 \w \h </w:instrText>
      </w:r>
      <w:r w:rsidR="00B8183A" w:rsidRPr="00121AFD">
        <w:rPr>
          <w:lang w:val="ru-RU"/>
        </w:rPr>
        <w:instrText xml:space="preserve"> \* MERGEFORMAT </w:instrText>
      </w:r>
      <w:r w:rsidRPr="00121AFD">
        <w:rPr>
          <w:lang w:val="ru-RU"/>
        </w:rPr>
      </w:r>
      <w:r w:rsidRPr="00121AFD">
        <w:rPr>
          <w:lang w:val="ru-RU"/>
        </w:rPr>
        <w:fldChar w:fldCharType="separate"/>
      </w:r>
      <w:r w:rsidRPr="00121AFD">
        <w:rPr>
          <w:lang w:val="ru-RU"/>
        </w:rPr>
        <w:t>2</w:t>
      </w:r>
      <w:r w:rsidRPr="00121AFD">
        <w:rPr>
          <w:lang w:val="ru-RU"/>
        </w:rPr>
        <w:fldChar w:fldCharType="end"/>
      </w:r>
      <w:r w:rsidRPr="00121AFD">
        <w:rPr>
          <w:lang w:val="ru-RU"/>
        </w:rPr>
        <w:t xml:space="preserve"> настоящего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а.</w:t>
      </w:r>
    </w:p>
    <w:p w14:paraId="76ED371F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качестве первичных учетных документов, подтверждающих (сопровождающих) передачу оказанных услуг, может быть предоставлен универсальный передаточный документ (счета-фактуры), в том числе корректировочные документы к нему.</w:t>
      </w:r>
    </w:p>
    <w:p w14:paraId="6797A2FC" w14:textId="49A94BC1" w:rsidR="00E93D7D" w:rsidRPr="00121AFD" w:rsidRDefault="00E93D7D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Заказчик, принявший услуги без проверки, не лишается права ссылаться на недостатки усл</w:t>
      </w:r>
      <w:r w:rsidRPr="00121AFD">
        <w:rPr>
          <w:lang w:val="ru-RU"/>
        </w:rPr>
        <w:t>у</w:t>
      </w:r>
      <w:r w:rsidRPr="00121AFD">
        <w:rPr>
          <w:lang w:val="ru-RU"/>
        </w:rPr>
        <w:t>ги, которые могли быть установлены при обычном способе ее приемки (явные недостатки).</w:t>
      </w:r>
    </w:p>
    <w:p w14:paraId="0568A590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bookmarkStart w:id="14" w:name="_Ref491278954"/>
      <w:bookmarkStart w:id="15" w:name="_Ref53565793"/>
      <w:bookmarkEnd w:id="14"/>
      <w:bookmarkEnd w:id="15"/>
      <w:r w:rsidRPr="00121AFD">
        <w:t>Ответственность сторон</w:t>
      </w:r>
    </w:p>
    <w:p w14:paraId="1AA43E30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За неисполнение или ненадлежащее исполнение обязательств по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Стороны несут ответственность в соответствии с действующим законодательством Российской Федерации.</w:t>
      </w:r>
    </w:p>
    <w:p w14:paraId="29F265BF" w14:textId="3962F0E4" w:rsidR="00E416ED" w:rsidRPr="00121AFD" w:rsidRDefault="00BD75F6" w:rsidP="0011160E">
      <w:pPr>
        <w:pStyle w:val="B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>Сторона освобождается от уплаты неустойки (штрафов, пеней), если докажет, что неиспо</w:t>
      </w:r>
      <w:r w:rsidRPr="00121AFD">
        <w:rPr>
          <w:szCs w:val="22"/>
        </w:rPr>
        <w:t>л</w:t>
      </w:r>
      <w:r w:rsidRPr="00121AFD">
        <w:rPr>
          <w:szCs w:val="22"/>
        </w:rPr>
        <w:t xml:space="preserve">нение или ненадлежащее исполнение обязательства, предусмотренного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>ом, произ</w:t>
      </w:r>
      <w:r w:rsidRPr="00121AFD">
        <w:rPr>
          <w:szCs w:val="22"/>
        </w:rPr>
        <w:t>о</w:t>
      </w:r>
      <w:r w:rsidRPr="00121AFD">
        <w:rPr>
          <w:szCs w:val="22"/>
        </w:rPr>
        <w:t>шло вследствие непреодолимой силы или по вине другой Стороны.</w:t>
      </w:r>
      <w:r w:rsidR="005B2066" w:rsidRPr="00121AFD">
        <w:rPr>
          <w:szCs w:val="22"/>
        </w:rPr>
        <w:t xml:space="preserve"> В случае, когда нево</w:t>
      </w:r>
      <w:r w:rsidR="005B2066" w:rsidRPr="00121AFD">
        <w:rPr>
          <w:szCs w:val="22"/>
        </w:rPr>
        <w:t>з</w:t>
      </w:r>
      <w:r w:rsidR="005B2066" w:rsidRPr="00121AFD">
        <w:rPr>
          <w:szCs w:val="22"/>
        </w:rPr>
        <w:t xml:space="preserve">можность исполнения услуг возникла по вине Заказчика, Заказчик возмещает Исполнителю </w:t>
      </w:r>
      <w:r w:rsidR="00AA5759" w:rsidRPr="00121AFD">
        <w:rPr>
          <w:szCs w:val="22"/>
        </w:rPr>
        <w:t xml:space="preserve">только </w:t>
      </w:r>
      <w:r w:rsidR="005B2066" w:rsidRPr="00121AFD">
        <w:rPr>
          <w:szCs w:val="22"/>
        </w:rPr>
        <w:t>фактически понесенные Исполнителем расходы.</w:t>
      </w:r>
      <w:r w:rsidR="009D7BCF" w:rsidRPr="00121AFD">
        <w:rPr>
          <w:szCs w:val="22"/>
        </w:rPr>
        <w:t xml:space="preserve"> Исполнитель несет ответственность за вред, причиненный жизни, здоровью, имуществу третьих лиц или Заказчика во время ок</w:t>
      </w:r>
      <w:r w:rsidR="009D7BCF" w:rsidRPr="00121AFD">
        <w:rPr>
          <w:szCs w:val="22"/>
        </w:rPr>
        <w:t>а</w:t>
      </w:r>
      <w:r w:rsidR="009D7BCF" w:rsidRPr="00121AFD">
        <w:rPr>
          <w:szCs w:val="22"/>
        </w:rPr>
        <w:t>зания услуг, предусмотренных Договором.</w:t>
      </w:r>
    </w:p>
    <w:p w14:paraId="53360D9A" w14:textId="77777777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>Общая сумма начисленных штрафов за неисполнение или ненадлежащее исполнение И</w:t>
      </w:r>
      <w:r w:rsidRPr="00121AFD">
        <w:rPr>
          <w:szCs w:val="22"/>
        </w:rPr>
        <w:t>с</w:t>
      </w:r>
      <w:r w:rsidRPr="00121AFD">
        <w:rPr>
          <w:szCs w:val="22"/>
        </w:rPr>
        <w:t xml:space="preserve">полнителем обязательств, предусмотренных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 xml:space="preserve">ом, не может превышать цену </w:t>
      </w:r>
      <w:r w:rsidR="00B53270" w:rsidRPr="00121AFD">
        <w:rPr>
          <w:szCs w:val="22"/>
        </w:rPr>
        <w:t>Догов</w:t>
      </w:r>
      <w:r w:rsidR="00B53270" w:rsidRPr="00121AFD">
        <w:rPr>
          <w:szCs w:val="22"/>
        </w:rPr>
        <w:t>о</w:t>
      </w:r>
      <w:r w:rsidR="00B53270" w:rsidRPr="00121AFD">
        <w:rPr>
          <w:szCs w:val="22"/>
        </w:rPr>
        <w:t>р</w:t>
      </w:r>
      <w:r w:rsidRPr="00121AFD">
        <w:rPr>
          <w:szCs w:val="22"/>
        </w:rPr>
        <w:t>а.</w:t>
      </w:r>
    </w:p>
    <w:p w14:paraId="5BB4B625" w14:textId="77777777" w:rsidR="00E416ED" w:rsidRPr="00121AFD" w:rsidRDefault="00BD75F6" w:rsidP="0011160E">
      <w:pPr>
        <w:pStyle w:val="LBBodyText2"/>
        <w:widowControl w:val="0"/>
        <w:suppressAutoHyphens w:val="0"/>
        <w:ind w:left="993"/>
        <w:rPr>
          <w:szCs w:val="22"/>
        </w:rPr>
      </w:pPr>
      <w:r w:rsidRPr="00121AFD">
        <w:rPr>
          <w:szCs w:val="22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 xml:space="preserve">ом, не может превышать цену </w:t>
      </w:r>
      <w:r w:rsidR="00B53270" w:rsidRPr="00121AFD">
        <w:rPr>
          <w:szCs w:val="22"/>
        </w:rPr>
        <w:t>Договор</w:t>
      </w:r>
      <w:r w:rsidRPr="00121AFD">
        <w:rPr>
          <w:szCs w:val="22"/>
        </w:rPr>
        <w:t>а.</w:t>
      </w:r>
    </w:p>
    <w:p w14:paraId="3EBC842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просрочки исполнения Заказчиком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а также в иных случаях неисполнения или ненадлежащего исполнения Заказчиком обяз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Исполнитель вправе потребовать уплаты неустоек (штрафов, пеней).</w:t>
      </w:r>
    </w:p>
    <w:p w14:paraId="6127B146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Пеня начисляется за каждый день просрочки исполнения Заказчиком обязательства, пред</w:t>
      </w:r>
      <w:r w:rsidRPr="00121AFD">
        <w:rPr>
          <w:lang w:val="ru-RU"/>
        </w:rPr>
        <w:t>у</w:t>
      </w:r>
      <w:r w:rsidRPr="00121AFD">
        <w:rPr>
          <w:lang w:val="ru-RU"/>
        </w:rPr>
        <w:t xml:space="preserve">смотренного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начиная со дня, следующего после дня истечения установленного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 срока исполнения обязательства. При этом размер пени устанавливается в разм</w:t>
      </w:r>
      <w:r w:rsidRPr="00121AFD">
        <w:rPr>
          <w:lang w:val="ru-RU"/>
        </w:rPr>
        <w:t>е</w:t>
      </w:r>
      <w:r w:rsidRPr="00121AFD">
        <w:rPr>
          <w:lang w:val="ru-RU"/>
        </w:rPr>
        <w:t>ре 1/300 действующей на день уплаты пеней ключевой ставки Центрального банка Росси</w:t>
      </w:r>
      <w:r w:rsidRPr="00121AFD">
        <w:rPr>
          <w:lang w:val="ru-RU"/>
        </w:rPr>
        <w:t>й</w:t>
      </w:r>
      <w:r w:rsidRPr="00121AFD">
        <w:rPr>
          <w:lang w:val="ru-RU"/>
        </w:rPr>
        <w:t>ской Федерации от не уплаченной в срок суммы.</w:t>
      </w:r>
    </w:p>
    <w:p w14:paraId="4AC8BF18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Штрафы начисляются за ненадлежащее исполнение Заказчиком обязательств, предусмо</w:t>
      </w:r>
      <w:r w:rsidRPr="00121AFD">
        <w:rPr>
          <w:lang w:val="ru-RU"/>
        </w:rPr>
        <w:t>т</w:t>
      </w:r>
      <w:r w:rsidRPr="00121AFD">
        <w:rPr>
          <w:lang w:val="ru-RU"/>
        </w:rPr>
        <w:t xml:space="preserve">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за исключением просрочки исполнения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1257CE71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 xml:space="preserve">Размер штрафа по каждому факту неисполнения Заказчиком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за исключением просрочки исполнения обязательств, предусмотренных </w:t>
      </w:r>
      <w:r w:rsidR="00B53270" w:rsidRPr="00121AFD">
        <w:rPr>
          <w:lang w:val="ru-RU"/>
        </w:rPr>
        <w:t>Догов</w:t>
      </w:r>
      <w:r w:rsidR="00B53270" w:rsidRPr="00121AFD">
        <w:rPr>
          <w:lang w:val="ru-RU"/>
        </w:rPr>
        <w:t>о</w:t>
      </w:r>
      <w:r w:rsidR="00B53270" w:rsidRPr="00121AFD">
        <w:rPr>
          <w:lang w:val="ru-RU"/>
        </w:rPr>
        <w:t>р</w:t>
      </w:r>
      <w:r w:rsidRPr="00121AFD">
        <w:rPr>
          <w:lang w:val="ru-RU"/>
        </w:rPr>
        <w:t>ом, устанавливается в соответствии с постановлением Правительства Российской Федер</w:t>
      </w:r>
      <w:r w:rsidRPr="00121AFD">
        <w:rPr>
          <w:lang w:val="ru-RU"/>
        </w:rPr>
        <w:t>а</w:t>
      </w:r>
      <w:r w:rsidRPr="00121AFD">
        <w:rPr>
          <w:lang w:val="ru-RU"/>
        </w:rPr>
        <w:t>ции от 30.08.2017 № 1042 «Об утверждении Правил определения размера штрафа, начисл</w:t>
      </w:r>
      <w:r w:rsidRPr="00121AFD">
        <w:rPr>
          <w:lang w:val="ru-RU"/>
        </w:rPr>
        <w:t>я</w:t>
      </w:r>
      <w:r w:rsidRPr="00121AFD">
        <w:rPr>
          <w:lang w:val="ru-RU"/>
        </w:rPr>
        <w:t>емого в случае ненадлежащего исполнения заказчиком, неисполнения или ненадлежащего исполнения исполнителем) обязательств, предусмотренных контрактом (за исключением просрочки исполнения обязательств заказчиком, исполнителем), о внесении изменений в постановление</w:t>
      </w:r>
      <w:proofErr w:type="gramEnd"/>
      <w:r w:rsidRPr="00121AFD">
        <w:rPr>
          <w:lang w:val="ru-RU"/>
        </w:rPr>
        <w:t xml:space="preserve"> Правительства Российской Федерации от 15.05.2017 № 570 и признании </w:t>
      </w:r>
      <w:proofErr w:type="gramStart"/>
      <w:r w:rsidRPr="00121AFD">
        <w:rPr>
          <w:lang w:val="ru-RU"/>
        </w:rPr>
        <w:t>утратившим</w:t>
      </w:r>
      <w:proofErr w:type="gramEnd"/>
      <w:r w:rsidRPr="00121AFD">
        <w:rPr>
          <w:lang w:val="ru-RU"/>
        </w:rPr>
        <w:t xml:space="preserve"> силу постановления Правительства Российской Федерации от 25.11.2013 № 1063» (далее – «</w:t>
      </w:r>
      <w:r w:rsidRPr="00121AFD">
        <w:rPr>
          <w:b/>
          <w:lang w:val="ru-RU"/>
        </w:rPr>
        <w:t>Постановление № 1042</w:t>
      </w:r>
      <w:r w:rsidRPr="00121AFD">
        <w:rPr>
          <w:lang w:val="ru-RU"/>
        </w:rPr>
        <w:t>») в следующем порядке:</w:t>
      </w:r>
    </w:p>
    <w:p w14:paraId="4D978CE8" w14:textId="77777777" w:rsidR="00E416ED" w:rsidRPr="00121AFD" w:rsidRDefault="00BD75F6" w:rsidP="0011160E">
      <w:pPr>
        <w:pStyle w:val="LBGovstyle5"/>
        <w:widowControl w:val="0"/>
        <w:numPr>
          <w:ilvl w:val="4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1 000 рублей, если цена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не превышает 3 млн. рублей (включительно).</w:t>
      </w:r>
    </w:p>
    <w:p w14:paraId="4A05818A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просрочки исполнения Исполнителем обязательств (в том числе гарантийного об</w:t>
      </w:r>
      <w:r w:rsidRPr="00121AFD">
        <w:rPr>
          <w:lang w:val="ru-RU"/>
        </w:rPr>
        <w:t>я</w:t>
      </w:r>
      <w:r w:rsidRPr="00121AFD">
        <w:rPr>
          <w:lang w:val="ru-RU"/>
        </w:rPr>
        <w:t xml:space="preserve">зательства),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а также в иных случаях неисполнения или нена</w:t>
      </w:r>
      <w:r w:rsidRPr="00121AFD">
        <w:rPr>
          <w:lang w:val="ru-RU"/>
        </w:rPr>
        <w:t>д</w:t>
      </w:r>
      <w:r w:rsidRPr="00121AFD">
        <w:rPr>
          <w:lang w:val="ru-RU"/>
        </w:rPr>
        <w:t xml:space="preserve">лежащего исполнения Исполнителем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Заказчик направляет Исполнителю требование об уплате неустоек (штрафов, пеней).</w:t>
      </w:r>
    </w:p>
    <w:p w14:paraId="50475C21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lastRenderedPageBreak/>
        <w:t xml:space="preserve">Пеня начисляется за каждый день просрочки исполнения Исполнителем обязательства, предусмотренного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начиная со дня, следующего за днем истечения установле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 срока исполнения обязательства, в размере 1/300 действующей на дату уплаты пеней ключевой ставки Центрального банка Российской Федерации от цены </w:t>
      </w:r>
      <w:r w:rsidR="00B53270" w:rsidRPr="00121AFD">
        <w:rPr>
          <w:lang w:val="ru-RU"/>
        </w:rPr>
        <w:t>Догов</w:t>
      </w:r>
      <w:r w:rsidR="00B53270" w:rsidRPr="00121AFD">
        <w:rPr>
          <w:lang w:val="ru-RU"/>
        </w:rPr>
        <w:t>о</w:t>
      </w:r>
      <w:r w:rsidR="00B53270" w:rsidRPr="00121AFD">
        <w:rPr>
          <w:lang w:val="ru-RU"/>
        </w:rPr>
        <w:t>р</w:t>
      </w:r>
      <w:r w:rsidRPr="00121AFD">
        <w:rPr>
          <w:lang w:val="ru-RU"/>
        </w:rPr>
        <w:t xml:space="preserve">а, уменьшенной на сумму, пропорциональную объему обязательств, предусмотренных </w:t>
      </w:r>
      <w:r w:rsidR="00B53270" w:rsidRPr="00121AFD">
        <w:rPr>
          <w:lang w:val="ru-RU"/>
        </w:rPr>
        <w:t>Д</w:t>
      </w:r>
      <w:r w:rsidR="00B53270" w:rsidRPr="00121AFD">
        <w:rPr>
          <w:lang w:val="ru-RU"/>
        </w:rPr>
        <w:t>о</w:t>
      </w:r>
      <w:r w:rsidR="00B53270" w:rsidRPr="00121AFD">
        <w:rPr>
          <w:lang w:val="ru-RU"/>
        </w:rPr>
        <w:t>говор</w:t>
      </w:r>
      <w:r w:rsidRPr="00121AFD">
        <w:rPr>
          <w:lang w:val="ru-RU"/>
        </w:rPr>
        <w:t>ом и фактически исполненных Исполнителем.</w:t>
      </w:r>
      <w:proofErr w:type="gramEnd"/>
    </w:p>
    <w:p w14:paraId="5CA64563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Штрафы начисляются за неисполнение или ненадлежащее исполнение Исполнителем обяз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за исключением просрочки исполнения Исполнит</w:t>
      </w:r>
      <w:r w:rsidRPr="00121AFD">
        <w:rPr>
          <w:lang w:val="ru-RU"/>
        </w:rPr>
        <w:t>е</w:t>
      </w:r>
      <w:r w:rsidRPr="00121AFD">
        <w:rPr>
          <w:lang w:val="ru-RU"/>
        </w:rPr>
        <w:t xml:space="preserve">лем обязательств (в том числе гарантийного обязательства),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ом.</w:t>
      </w:r>
    </w:p>
    <w:p w14:paraId="71C0DA47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Размер штрафа по каждому факту неисполнения или ненадлежащего исполнения Исполн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телем обязательств,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уст</w:t>
      </w:r>
      <w:r w:rsidRPr="00121AFD">
        <w:rPr>
          <w:lang w:val="ru-RU"/>
        </w:rPr>
        <w:t>а</w:t>
      </w:r>
      <w:r w:rsidRPr="00121AFD">
        <w:rPr>
          <w:lang w:val="ru-RU"/>
        </w:rPr>
        <w:t>навливается в соответствии с Постановлением № 1042 в следующем порядке:</w:t>
      </w:r>
    </w:p>
    <w:p w14:paraId="0E82C48A" w14:textId="77777777" w:rsidR="00E416ED" w:rsidRPr="00121AFD" w:rsidRDefault="00BD75F6" w:rsidP="0011160E">
      <w:pPr>
        <w:pStyle w:val="LBGovstyle5"/>
        <w:widowControl w:val="0"/>
        <w:numPr>
          <w:ilvl w:val="4"/>
          <w:numId w:val="52"/>
        </w:numPr>
        <w:tabs>
          <w:tab w:val="left" w:pos="5670"/>
        </w:tabs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10 % цены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а (этапа) в случае, если цена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(этапа) не превышает 3 млн. ру</w:t>
      </w:r>
      <w:r w:rsidRPr="00121AFD">
        <w:rPr>
          <w:lang w:val="ru-RU"/>
        </w:rPr>
        <w:t>б</w:t>
      </w:r>
      <w:r w:rsidRPr="00121AFD">
        <w:rPr>
          <w:lang w:val="ru-RU"/>
        </w:rPr>
        <w:t>лей.</w:t>
      </w:r>
    </w:p>
    <w:p w14:paraId="49BAA797" w14:textId="77777777" w:rsidR="00E416ED" w:rsidRPr="00121AFD" w:rsidRDefault="00BD75F6" w:rsidP="0011160E">
      <w:pPr>
        <w:pStyle w:val="LBGovstyle3"/>
        <w:widowControl w:val="0"/>
        <w:numPr>
          <w:ilvl w:val="2"/>
          <w:numId w:val="52"/>
        </w:numPr>
        <w:suppressAutoHyphens w:val="0"/>
        <w:ind w:left="993"/>
        <w:rPr>
          <w:lang w:val="ru-RU"/>
        </w:rPr>
      </w:pPr>
      <w:bookmarkStart w:id="16" w:name="_Ref493079435"/>
      <w:bookmarkEnd w:id="16"/>
      <w:r w:rsidRPr="00121AFD">
        <w:rPr>
          <w:lang w:val="ru-RU"/>
        </w:rPr>
        <w:t>Размер штрафа по каждому факту неисполнения или ненадлежащего исполнения Исполн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телем обязательства, предусмотренного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ом, которое не имеет стоимостного выр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жения (при наличии в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е таких обязательств), устанавливается в соответствии с П</w:t>
      </w:r>
      <w:r w:rsidRPr="00121AFD">
        <w:rPr>
          <w:lang w:val="ru-RU"/>
        </w:rPr>
        <w:t>о</w:t>
      </w:r>
      <w:r w:rsidRPr="00121AFD">
        <w:rPr>
          <w:lang w:val="ru-RU"/>
        </w:rPr>
        <w:t>становлением № 1042 в следующем порядке:</w:t>
      </w:r>
    </w:p>
    <w:p w14:paraId="18BC344F" w14:textId="77777777" w:rsidR="00E416ED" w:rsidRPr="00121AFD" w:rsidRDefault="00BD75F6" w:rsidP="0011160E">
      <w:pPr>
        <w:pStyle w:val="LBGovstyle5"/>
        <w:widowControl w:val="0"/>
        <w:numPr>
          <w:ilvl w:val="4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1 000 рублей, если цена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не превышает 3 млн. рублей.</w:t>
      </w:r>
    </w:p>
    <w:p w14:paraId="072F761F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Исполнитель несет перед Заказчиком ответственность за последствия неисполнения или н</w:t>
      </w:r>
      <w:r w:rsidRPr="00121AFD">
        <w:rPr>
          <w:lang w:val="ru-RU"/>
        </w:rPr>
        <w:t>е</w:t>
      </w:r>
      <w:r w:rsidRPr="00121AFD">
        <w:rPr>
          <w:lang w:val="ru-RU"/>
        </w:rPr>
        <w:t>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42D33850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Форс-мажорные обстоятельства</w:t>
      </w:r>
    </w:p>
    <w:p w14:paraId="3C241F9E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Стороны не несут ответственность за полное или частичное неисполнение предусмотренных настоящим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ом обязательств, если такое неисполнение связано с обстоятельствами непреодолимой силы.</w:t>
      </w:r>
    </w:p>
    <w:p w14:paraId="50DDBFF9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</w:pPr>
      <w:r w:rsidRPr="00121AFD">
        <w:rPr>
          <w:lang w:val="ru-RU"/>
        </w:rPr>
        <w:t xml:space="preserve">Сторона, для которой создалась невозможность исполнения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вследствие обстоятельств непреодолимой силы, не позднее 10 (Десяти) дней с д</w:t>
      </w:r>
      <w:r w:rsidRPr="00121AFD">
        <w:rPr>
          <w:lang w:val="ru-RU"/>
        </w:rPr>
        <w:t>а</w:t>
      </w:r>
      <w:r w:rsidRPr="00121AFD">
        <w:rPr>
          <w:lang w:val="ru-RU"/>
        </w:rPr>
        <w:t>ты их наступления в письменной форме извещает другую Сторону с приложением докуме</w:t>
      </w:r>
      <w:r w:rsidRPr="00121AFD">
        <w:rPr>
          <w:lang w:val="ru-RU"/>
        </w:rPr>
        <w:t>н</w:t>
      </w:r>
      <w:r w:rsidRPr="00121AFD">
        <w:rPr>
          <w:lang w:val="ru-RU"/>
        </w:rPr>
        <w:t>тов, удостоверяющих факт наступления указанных обстоятельств.</w:t>
      </w:r>
    </w:p>
    <w:p w14:paraId="661A898C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возникновения обстоятельств непреодолимой силы Стороны вправе расторгнуть настоящий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, и в этом случае ни одна из Сторон не вправе требовать возмещения убытков.</w:t>
      </w:r>
    </w:p>
    <w:p w14:paraId="231BB4C0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Подтверждением наличия обстоятельств непреодолимой силы и их продолжительности я</w:t>
      </w:r>
      <w:r w:rsidRPr="00121AFD">
        <w:rPr>
          <w:lang w:val="ru-RU"/>
        </w:rPr>
        <w:t>в</w:t>
      </w:r>
      <w:r w:rsidRPr="00121AFD">
        <w:rPr>
          <w:lang w:val="ru-RU"/>
        </w:rPr>
        <w:t>ляется письменное свидетельство уполномоченных органов или уполномоченных организ</w:t>
      </w:r>
      <w:r w:rsidRPr="00121AFD">
        <w:rPr>
          <w:lang w:val="ru-RU"/>
        </w:rPr>
        <w:t>а</w:t>
      </w:r>
      <w:r w:rsidRPr="00121AFD">
        <w:rPr>
          <w:lang w:val="ru-RU"/>
        </w:rPr>
        <w:t>ций.</w:t>
      </w:r>
    </w:p>
    <w:p w14:paraId="78F1EB02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Антикоррупционная оговорка</w:t>
      </w:r>
    </w:p>
    <w:p w14:paraId="73D1B3F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 w:hanging="794"/>
        <w:rPr>
          <w:lang w:val="ru-RU"/>
        </w:rPr>
      </w:pPr>
      <w:r w:rsidRPr="00121AFD">
        <w:rPr>
          <w:lang w:val="ru-RU"/>
        </w:rPr>
        <w:t>Во исполнение Федерального закона от 25.12.2008 № 273-ФЗ «О противодействии корру</w:t>
      </w:r>
      <w:r w:rsidRPr="00121AFD">
        <w:rPr>
          <w:lang w:val="ru-RU"/>
        </w:rPr>
        <w:t>п</w:t>
      </w:r>
      <w:r w:rsidRPr="00121AFD">
        <w:rPr>
          <w:lang w:val="ru-RU"/>
        </w:rPr>
        <w:t>ции»:</w:t>
      </w:r>
    </w:p>
    <w:p w14:paraId="4EF12D7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Стороны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</w:t>
      </w:r>
      <w:r w:rsidRPr="00121AFD">
        <w:rPr>
          <w:lang w:val="ru-RU"/>
        </w:rPr>
        <w:t>ы</w:t>
      </w:r>
      <w:r w:rsidRPr="00121AFD">
        <w:rPr>
          <w:lang w:val="ru-RU"/>
        </w:rPr>
        <w:t>ванию) доходов, полученных преступным путем и принятые во исполнение таких законов подзаконные акты.</w:t>
      </w:r>
    </w:p>
    <w:p w14:paraId="156942DC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 xml:space="preserve">При исполнении своих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</w:t>
      </w:r>
      <w:r w:rsidRPr="00121AFD">
        <w:rPr>
          <w:lang w:val="ru-RU"/>
        </w:rPr>
        <w:t>е</w:t>
      </w:r>
      <w:r w:rsidRPr="00121AFD">
        <w:rPr>
          <w:lang w:val="ru-RU"/>
        </w:rPr>
        <w:t>правомерные преимущества или достичь неправомерных целей.</w:t>
      </w:r>
      <w:proofErr w:type="gramEnd"/>
    </w:p>
    <w:p w14:paraId="0236C09A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 xml:space="preserve">При исполнении своих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 xml:space="preserve">у Стороны, их аффилированные </w:t>
      </w:r>
      <w:r w:rsidRPr="00121AFD">
        <w:rPr>
          <w:lang w:val="ru-RU"/>
        </w:rPr>
        <w:lastRenderedPageBreak/>
        <w:t>лица, работники или посредники не осуществляют действия, квалифицируемые примен</w:t>
      </w:r>
      <w:r w:rsidRPr="00121AFD">
        <w:rPr>
          <w:lang w:val="ru-RU"/>
        </w:rPr>
        <w:t>и</w:t>
      </w:r>
      <w:r w:rsidRPr="00121AFD">
        <w:rPr>
          <w:lang w:val="ru-RU"/>
        </w:rPr>
        <w:t xml:space="preserve">мым для целей настоящего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законодательством, как дача/получение взятки, ко</w:t>
      </w:r>
      <w:r w:rsidRPr="00121AFD">
        <w:rPr>
          <w:lang w:val="ru-RU"/>
        </w:rPr>
        <w:t>м</w:t>
      </w:r>
      <w:r w:rsidRPr="00121AFD">
        <w:rPr>
          <w:lang w:val="ru-RU"/>
        </w:rPr>
        <w:t>мерческий подкуп, либо как действия, нарушающие требования применимого законодател</w:t>
      </w:r>
      <w:r w:rsidRPr="00121AFD">
        <w:rPr>
          <w:lang w:val="ru-RU"/>
        </w:rPr>
        <w:t>ь</w:t>
      </w:r>
      <w:r w:rsidRPr="00121AFD">
        <w:rPr>
          <w:lang w:val="ru-RU"/>
        </w:rPr>
        <w:t>ства и международных актов о противодействии легализации (отмыванию) доходов, пол</w:t>
      </w:r>
      <w:r w:rsidRPr="00121AFD">
        <w:rPr>
          <w:lang w:val="ru-RU"/>
        </w:rPr>
        <w:t>у</w:t>
      </w:r>
      <w:r w:rsidRPr="00121AFD">
        <w:rPr>
          <w:lang w:val="ru-RU"/>
        </w:rPr>
        <w:t>ченных преступным путем.</w:t>
      </w:r>
      <w:proofErr w:type="gramEnd"/>
    </w:p>
    <w:p w14:paraId="09877CC9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В случае возникновения у Стороны подозрений, что произошло или может произойти нар</w:t>
      </w:r>
      <w:r w:rsidRPr="00121AFD">
        <w:rPr>
          <w:lang w:val="ru-RU"/>
        </w:rPr>
        <w:t>у</w:t>
      </w:r>
      <w:r w:rsidRPr="00121AFD">
        <w:rPr>
          <w:lang w:val="ru-RU"/>
        </w:rPr>
        <w:t xml:space="preserve">шение каких-либо положений настоящей антикоррупционной оговорки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а, соотве</w:t>
      </w:r>
      <w:r w:rsidRPr="00121AFD">
        <w:rPr>
          <w:lang w:val="ru-RU"/>
        </w:rPr>
        <w:t>т</w:t>
      </w:r>
      <w:r w:rsidRPr="00121AFD">
        <w:rPr>
          <w:lang w:val="ru-RU"/>
        </w:rPr>
        <w:t>ствующая Сторона обязуется уведомить другую Сторону в письменной форме. После пис</w:t>
      </w:r>
      <w:r w:rsidRPr="00121AFD">
        <w:rPr>
          <w:lang w:val="ru-RU"/>
        </w:rPr>
        <w:t>ь</w:t>
      </w:r>
      <w:r w:rsidRPr="00121AFD">
        <w:rPr>
          <w:lang w:val="ru-RU"/>
        </w:rPr>
        <w:t xml:space="preserve">менного уведомления соответствующая Сторона имеет право приостановить исполнение обязательств по настоящему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у до получения подтверждения, что нарушения не пр</w:t>
      </w:r>
      <w:r w:rsidRPr="00121AFD">
        <w:rPr>
          <w:lang w:val="ru-RU"/>
        </w:rPr>
        <w:t>о</w:t>
      </w:r>
      <w:r w:rsidRPr="00121AFD">
        <w:rPr>
          <w:lang w:val="ru-RU"/>
        </w:rPr>
        <w:t>изошло или не произойдет. Это подтверждение должно быть направлено в течение 10 (Дес</w:t>
      </w:r>
      <w:r w:rsidRPr="00121AFD">
        <w:rPr>
          <w:lang w:val="ru-RU"/>
        </w:rPr>
        <w:t>я</w:t>
      </w:r>
      <w:r w:rsidRPr="00121AFD">
        <w:rPr>
          <w:lang w:val="ru-RU"/>
        </w:rPr>
        <w:t xml:space="preserve">ти) рабочих дней </w:t>
      </w:r>
      <w:proofErr w:type="gramStart"/>
      <w:r w:rsidRPr="00121AFD">
        <w:rPr>
          <w:lang w:val="ru-RU"/>
        </w:rPr>
        <w:t>с даты направления</w:t>
      </w:r>
      <w:proofErr w:type="gramEnd"/>
      <w:r w:rsidRPr="00121AFD">
        <w:rPr>
          <w:lang w:val="ru-RU"/>
        </w:rPr>
        <w:t xml:space="preserve"> письменного уведомления.</w:t>
      </w:r>
    </w:p>
    <w:p w14:paraId="2DCADE46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proofErr w:type="gramStart"/>
      <w:r w:rsidRPr="00121AFD">
        <w:rPr>
          <w:lang w:val="ru-RU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</w:t>
      </w:r>
      <w:r w:rsidRPr="00121AFD">
        <w:rPr>
          <w:lang w:val="ru-RU"/>
        </w:rPr>
        <w:t>п</w:t>
      </w:r>
      <w:r w:rsidRPr="00121AFD">
        <w:rPr>
          <w:lang w:val="ru-RU"/>
        </w:rPr>
        <w:t xml:space="preserve">ционной оговорки </w:t>
      </w:r>
      <w:r w:rsidR="00B53270" w:rsidRPr="00121AFD">
        <w:rPr>
          <w:lang w:val="ru-RU"/>
        </w:rPr>
        <w:t>Договор</w:t>
      </w:r>
      <w:r w:rsidRPr="00121AFD">
        <w:rPr>
          <w:lang w:val="ru-RU"/>
        </w:rPr>
        <w:t>а контрагентом, его аффилированными лицами, работниками или посредниками, выражающиеся в действиях, квалифицируемых применимым законодател</w:t>
      </w:r>
      <w:r w:rsidRPr="00121AFD">
        <w:rPr>
          <w:lang w:val="ru-RU"/>
        </w:rPr>
        <w:t>ь</w:t>
      </w:r>
      <w:r w:rsidRPr="00121AFD">
        <w:rPr>
          <w:lang w:val="ru-RU"/>
        </w:rPr>
        <w:t>ством, как дача или получение взятки, коммерческий подкуп, либо в действиях, наруша</w:t>
      </w:r>
      <w:r w:rsidRPr="00121AFD">
        <w:rPr>
          <w:lang w:val="ru-RU"/>
        </w:rPr>
        <w:t>ю</w:t>
      </w:r>
      <w:r w:rsidRPr="00121AFD">
        <w:rPr>
          <w:lang w:val="ru-RU"/>
        </w:rPr>
        <w:t>щих требования применимого законодательства и международных актов о противодействии легализации доходов, полученных преступным путем.</w:t>
      </w:r>
      <w:proofErr w:type="gramEnd"/>
    </w:p>
    <w:p w14:paraId="5ABDF730" w14:textId="7E5DEDA4" w:rsidR="00E416ED" w:rsidRPr="00121AFD" w:rsidRDefault="002B7109" w:rsidP="0011160E">
      <w:pPr>
        <w:pStyle w:val="af5"/>
        <w:widowControl w:val="0"/>
        <w:numPr>
          <w:ilvl w:val="1"/>
          <w:numId w:val="52"/>
        </w:numPr>
        <w:suppressAutoHyphens w:val="0"/>
        <w:ind w:left="992"/>
      </w:pPr>
      <w:r w:rsidRPr="00121AFD">
        <w:t>В случае нарушения одной Стороной обязательств воздерживаться от запрещенных в наст</w:t>
      </w:r>
      <w:r w:rsidRPr="00121AFD">
        <w:t>о</w:t>
      </w:r>
      <w:r w:rsidRPr="00121AFD">
        <w:t>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</w:t>
      </w:r>
      <w:r w:rsidRPr="00121AFD">
        <w:t>й</w:t>
      </w:r>
      <w:r w:rsidRPr="00121AFD">
        <w:t>дет, другая Сторона имеет право направить обоснованные факты или представить матери</w:t>
      </w:r>
      <w:r w:rsidRPr="00121AFD">
        <w:t>а</w:t>
      </w:r>
      <w:r w:rsidRPr="00121AFD">
        <w:t>лы в компетентные органы в соответствии с применимым законодательством.</w:t>
      </w:r>
    </w:p>
    <w:p w14:paraId="44C0E03D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2"/>
      </w:pPr>
      <w:r w:rsidRPr="00121AFD">
        <w:t>Порядок разрешения споров</w:t>
      </w:r>
    </w:p>
    <w:p w14:paraId="3667669E" w14:textId="77777777" w:rsidR="0043737C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2"/>
        <w:rPr>
          <w:lang w:val="ru-RU"/>
        </w:rPr>
      </w:pPr>
      <w:r w:rsidRPr="00121AFD">
        <w:rPr>
          <w:lang w:val="ru-RU"/>
        </w:rPr>
        <w:t xml:space="preserve">Все разногласия и споры, которые могут возникнуть при исполнении настоящего </w:t>
      </w:r>
      <w:r w:rsidR="00C7646A" w:rsidRPr="00121AFD">
        <w:rPr>
          <w:lang w:val="ru-RU"/>
        </w:rPr>
        <w:t>Договор</w:t>
      </w:r>
      <w:r w:rsidRPr="00121AFD">
        <w:rPr>
          <w:lang w:val="ru-RU"/>
        </w:rPr>
        <w:t>а, подлежат предварительному разрешению путем переговоров, в том числе в претензионном порядке.</w:t>
      </w:r>
    </w:p>
    <w:p w14:paraId="37D888CD" w14:textId="77777777" w:rsidR="0043737C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Претензия оформляется в письменной форме и направляется той Стороне по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>у, к</w:t>
      </w:r>
      <w:r w:rsidRPr="00121AFD">
        <w:rPr>
          <w:lang w:val="ru-RU"/>
        </w:rPr>
        <w:t>о</w:t>
      </w:r>
      <w:r w:rsidRPr="00121AFD">
        <w:rPr>
          <w:lang w:val="ru-RU"/>
        </w:rPr>
        <w:t>торой допущены нарушения его условий. В претензии перечисляются допущенные при и</w:t>
      </w:r>
      <w:r w:rsidRPr="00121AFD">
        <w:rPr>
          <w:lang w:val="ru-RU"/>
        </w:rPr>
        <w:t>с</w:t>
      </w:r>
      <w:r w:rsidRPr="00121AFD">
        <w:rPr>
          <w:lang w:val="ru-RU"/>
        </w:rPr>
        <w:t xml:space="preserve">полнении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 xml:space="preserve">а нарушения со ссылкой на соответствующие положения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>а или его приложений, отражаются стоимостная оценка ответственности (неустойки), а также де</w:t>
      </w:r>
      <w:r w:rsidRPr="00121AFD">
        <w:rPr>
          <w:lang w:val="ru-RU"/>
        </w:rPr>
        <w:t>й</w:t>
      </w:r>
      <w:r w:rsidRPr="00121AFD">
        <w:rPr>
          <w:lang w:val="ru-RU"/>
        </w:rPr>
        <w:t>ствия, которые должны быть произведены Стороной для устранения нарушений.</w:t>
      </w:r>
    </w:p>
    <w:p w14:paraId="0904EC4E" w14:textId="2FF82627" w:rsidR="0043737C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Срок рассмотрения писем, уведомлений или претензий не может превышать 10 (Десять) к</w:t>
      </w:r>
      <w:r w:rsidRPr="00121AFD">
        <w:rPr>
          <w:lang w:val="ru-RU"/>
        </w:rPr>
        <w:t>а</w:t>
      </w:r>
      <w:r w:rsidRPr="00121AFD">
        <w:rPr>
          <w:lang w:val="ru-RU"/>
        </w:rPr>
        <w:t xml:space="preserve">лендарных дней с момента их получения. </w:t>
      </w:r>
      <w:r w:rsidR="001811D1" w:rsidRPr="00121AFD">
        <w:rPr>
          <w:lang w:val="ru-RU"/>
        </w:rPr>
        <w:t>Надлежащим уведомлением стороны Договора для целей исполнения Договора признается извещение стороны посредством телефонограммы, электронной почты либо почтовым отправлением по адресу другой Стороны.</w:t>
      </w:r>
      <w:r w:rsidR="00F0193F" w:rsidRPr="00121AFD">
        <w:rPr>
          <w:lang w:val="ru-RU"/>
        </w:rPr>
        <w:t xml:space="preserve"> В случае о</w:t>
      </w:r>
      <w:r w:rsidR="00F0193F" w:rsidRPr="00121AFD">
        <w:rPr>
          <w:lang w:val="ru-RU"/>
        </w:rPr>
        <w:t>т</w:t>
      </w:r>
      <w:r w:rsidR="00F0193F" w:rsidRPr="00121AFD">
        <w:rPr>
          <w:lang w:val="ru-RU"/>
        </w:rPr>
        <w:t>правления уведомлений посредством факсимильной связи и/или электронной почты, ув</w:t>
      </w:r>
      <w:r w:rsidR="00F0193F" w:rsidRPr="00121AFD">
        <w:rPr>
          <w:lang w:val="ru-RU"/>
        </w:rPr>
        <w:t>е</w:t>
      </w:r>
      <w:r w:rsidR="00F0193F" w:rsidRPr="00121AFD">
        <w:rPr>
          <w:lang w:val="ru-RU"/>
        </w:rPr>
        <w:t>домления считаются полученными другой Стороной на следующий рабочий день с даты их отправки.</w:t>
      </w:r>
    </w:p>
    <w:p w14:paraId="1CEA18EC" w14:textId="5DDC839A" w:rsidR="00E416ED" w:rsidRPr="00121AFD" w:rsidRDefault="0043737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При неурегулировании Сторонами спора в досудебном порядке спор разрешается в </w:t>
      </w:r>
      <w:r w:rsidR="008072C5" w:rsidRPr="00121AFD">
        <w:rPr>
          <w:lang w:val="ru-RU"/>
        </w:rPr>
        <w:t>Арби</w:t>
      </w:r>
      <w:r w:rsidR="008072C5" w:rsidRPr="00121AFD">
        <w:rPr>
          <w:lang w:val="ru-RU"/>
        </w:rPr>
        <w:t>т</w:t>
      </w:r>
      <w:r w:rsidR="008072C5" w:rsidRPr="00121AFD">
        <w:rPr>
          <w:lang w:val="ru-RU"/>
        </w:rPr>
        <w:t xml:space="preserve">ражном </w:t>
      </w:r>
      <w:r w:rsidRPr="00121AFD">
        <w:rPr>
          <w:lang w:val="ru-RU"/>
        </w:rPr>
        <w:t>суде</w:t>
      </w:r>
      <w:r w:rsidR="008C7F96" w:rsidRPr="00121AFD">
        <w:rPr>
          <w:lang w:val="ru-RU"/>
        </w:rPr>
        <w:t xml:space="preserve"> г. Санкт-Петербурга и Ленинградской области</w:t>
      </w:r>
      <w:r w:rsidR="00BD75F6" w:rsidRPr="00121AFD">
        <w:rPr>
          <w:lang w:val="ru-RU"/>
        </w:rPr>
        <w:t>.</w:t>
      </w:r>
    </w:p>
    <w:p w14:paraId="5BCACC22" w14:textId="77777777" w:rsidR="00E416ED" w:rsidRPr="00121AFD" w:rsidRDefault="00BD75F6" w:rsidP="0011160E">
      <w:pPr>
        <w:pStyle w:val="LBGovstyle6"/>
        <w:widowControl w:val="0"/>
        <w:suppressAutoHyphens w:val="0"/>
        <w:ind w:left="993"/>
        <w:rPr>
          <w:b/>
        </w:rPr>
      </w:pPr>
      <w:proofErr w:type="spellStart"/>
      <w:r w:rsidRPr="00121AFD">
        <w:rPr>
          <w:b/>
        </w:rPr>
        <w:t>Расторжение</w:t>
      </w:r>
      <w:proofErr w:type="spellEnd"/>
      <w:r w:rsidRPr="00121AFD">
        <w:rPr>
          <w:b/>
        </w:rPr>
        <w:t xml:space="preserve"> </w:t>
      </w:r>
      <w:r w:rsidR="00F31591" w:rsidRPr="00121AFD">
        <w:rPr>
          <w:b/>
          <w:lang w:val="ru-RU"/>
        </w:rPr>
        <w:t>Договор</w:t>
      </w:r>
      <w:r w:rsidRPr="00121AFD">
        <w:rPr>
          <w:b/>
        </w:rPr>
        <w:t>а</w:t>
      </w:r>
    </w:p>
    <w:p w14:paraId="48128923" w14:textId="77777777" w:rsidR="003C3F21" w:rsidRPr="00121AFD" w:rsidRDefault="00C7646A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 w:hanging="709"/>
        <w:textAlignment w:val="baseline"/>
        <w:rPr>
          <w:lang w:val="ru-RU"/>
        </w:rPr>
      </w:pPr>
      <w:r w:rsidRPr="00121AFD">
        <w:rPr>
          <w:lang w:val="ru-RU"/>
        </w:rPr>
        <w:t xml:space="preserve">Расторжение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 xml:space="preserve">а допускается по соглашению Сторон, по решению суда, а также в случае одностороннего отказа Стороны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 xml:space="preserve">а от исполнения </w:t>
      </w:r>
      <w:r w:rsidR="00E61508" w:rsidRPr="00121AFD">
        <w:rPr>
          <w:lang w:val="ru-RU"/>
        </w:rPr>
        <w:t>Договор</w:t>
      </w:r>
      <w:r w:rsidRPr="00121AFD">
        <w:rPr>
          <w:lang w:val="ru-RU"/>
        </w:rPr>
        <w:t>а в соответствии с гражданским законодательством.</w:t>
      </w:r>
      <w:r w:rsidR="003C3F21" w:rsidRPr="00121AFD">
        <w:rPr>
          <w:lang w:val="ru-RU"/>
        </w:rPr>
        <w:t xml:space="preserve"> </w:t>
      </w:r>
    </w:p>
    <w:p w14:paraId="0E060940" w14:textId="144C2420" w:rsidR="00C7646A" w:rsidRPr="00121AFD" w:rsidRDefault="003C3F21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При этом Исполнитель не вправе отказаться от исполнения Договора и потребовать возм</w:t>
      </w:r>
      <w:r w:rsidRPr="00121AFD">
        <w:rPr>
          <w:lang w:val="ru-RU"/>
        </w:rPr>
        <w:t>е</w:t>
      </w:r>
      <w:r w:rsidRPr="00121AFD">
        <w:rPr>
          <w:lang w:val="ru-RU"/>
        </w:rPr>
        <w:t>щения убытков при наличии обстоятельств, указанных в п. 1 ст. 719 ГК РФ.</w:t>
      </w:r>
    </w:p>
    <w:p w14:paraId="291387FA" w14:textId="77777777" w:rsidR="00B23F16" w:rsidRPr="00121AFD" w:rsidRDefault="006036D9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В случае принятия Заказчиком решения об одностороннем отказе от исполнения Договора, расторжение осуществляется в порядке, предусмотренном ч. 12.2 ст. 95 Закона 44-ФЗ.</w:t>
      </w:r>
    </w:p>
    <w:p w14:paraId="34053AE6" w14:textId="62372DD5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 xml:space="preserve">Заказчик вправе принять решение об одностороннем отказе от исполнения Договора в том </w:t>
      </w:r>
      <w:r w:rsidRPr="00121AFD">
        <w:rPr>
          <w:lang w:val="ru-RU"/>
        </w:rPr>
        <w:lastRenderedPageBreak/>
        <w:t xml:space="preserve">числе, </w:t>
      </w:r>
      <w:proofErr w:type="gramStart"/>
      <w:r w:rsidRPr="00121AFD">
        <w:rPr>
          <w:lang w:val="ru-RU"/>
        </w:rPr>
        <w:t>но</w:t>
      </w:r>
      <w:proofErr w:type="gramEnd"/>
      <w:r w:rsidRPr="00121AFD">
        <w:rPr>
          <w:lang w:val="ru-RU"/>
        </w:rPr>
        <w:t xml:space="preserve"> не ограничиваясь, в следующих случаях:</w:t>
      </w:r>
    </w:p>
    <w:p w14:paraId="47B14CB1" w14:textId="0DA62A8F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при существенном нарушении Договора Исполнителем;</w:t>
      </w:r>
    </w:p>
    <w:p w14:paraId="77D7F28C" w14:textId="77777777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при нарушении Исполнителем сроков оказания услуг более</w:t>
      </w:r>
      <w:proofErr w:type="gramStart"/>
      <w:r w:rsidRPr="00121AFD">
        <w:rPr>
          <w:lang w:val="ru-RU"/>
        </w:rPr>
        <w:t>,</w:t>
      </w:r>
      <w:proofErr w:type="gramEnd"/>
      <w:r w:rsidRPr="00121AFD">
        <w:rPr>
          <w:lang w:val="ru-RU"/>
        </w:rPr>
        <w:t xml:space="preserve"> чем на 5 (пять) дней. При да</w:t>
      </w:r>
      <w:r w:rsidRPr="00121AFD">
        <w:rPr>
          <w:lang w:val="ru-RU"/>
        </w:rPr>
        <w:t>н</w:t>
      </w:r>
      <w:r w:rsidRPr="00121AFD">
        <w:rPr>
          <w:lang w:val="ru-RU"/>
        </w:rPr>
        <w:t>ном нарушении Заказчик признается утратившим интерес к услугам и вправе не принимать их;</w:t>
      </w:r>
    </w:p>
    <w:p w14:paraId="3280D34E" w14:textId="77777777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при выявлении существенных недостатков в оказанных услугах, относительно которых был установлен разумный срок для их безвозмездного устранения, но по истечении, котор</w:t>
      </w:r>
      <w:r w:rsidRPr="00121AFD">
        <w:rPr>
          <w:lang w:val="ru-RU"/>
        </w:rPr>
        <w:t>о</w:t>
      </w:r>
      <w:r w:rsidRPr="00121AFD">
        <w:rPr>
          <w:lang w:val="ru-RU"/>
        </w:rPr>
        <w:t>го они остались не устранёнными;</w:t>
      </w:r>
    </w:p>
    <w:p w14:paraId="1337274A" w14:textId="44B0BDF0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 xml:space="preserve">- </w:t>
      </w:r>
      <w:proofErr w:type="gramStart"/>
      <w:r w:rsidRPr="00121AFD">
        <w:rPr>
          <w:lang w:val="ru-RU"/>
        </w:rPr>
        <w:t>неисполнении</w:t>
      </w:r>
      <w:proofErr w:type="gramEnd"/>
      <w:r w:rsidRPr="00121AFD">
        <w:rPr>
          <w:lang w:val="ru-RU"/>
        </w:rPr>
        <w:t xml:space="preserve"> Исполнителем обязательных требований закона, иных правовых актов или условий договора;</w:t>
      </w:r>
    </w:p>
    <w:p w14:paraId="6697D640" w14:textId="45EAEE17" w:rsidR="00B23F16" w:rsidRPr="00121AFD" w:rsidRDefault="00B23F16" w:rsidP="0011160E">
      <w:pPr>
        <w:pStyle w:val="LBGovstyle2"/>
        <w:widowControl w:val="0"/>
        <w:suppressAutoHyphens w:val="0"/>
        <w:ind w:left="993"/>
        <w:textAlignment w:val="baseline"/>
        <w:rPr>
          <w:lang w:val="ru-RU"/>
        </w:rPr>
      </w:pPr>
      <w:r w:rsidRPr="00121AFD">
        <w:rPr>
          <w:lang w:val="ru-RU"/>
        </w:rPr>
        <w:t>- обнаружения недостатков, которые исключают возможность использования результата оказанных услуг и которые не могут быть устранены Исполнителем.</w:t>
      </w:r>
    </w:p>
    <w:p w14:paraId="0276C988" w14:textId="16AB1CA1" w:rsidR="00FA052F" w:rsidRPr="00121AFD" w:rsidRDefault="006036D9" w:rsidP="0011160E">
      <w:pPr>
        <w:pStyle w:val="af5"/>
        <w:widowControl w:val="0"/>
        <w:numPr>
          <w:ilvl w:val="1"/>
          <w:numId w:val="52"/>
        </w:numPr>
        <w:suppressAutoHyphens w:val="0"/>
        <w:ind w:left="993"/>
        <w:contextualSpacing w:val="0"/>
        <w:textAlignment w:val="baseline"/>
      </w:pPr>
      <w:r w:rsidRPr="00121AFD">
        <w:t>В случае принятия Исполнителем решения об одностороннем отказе от исполнения Догов</w:t>
      </w:r>
      <w:r w:rsidRPr="00121AFD">
        <w:t>о</w:t>
      </w:r>
      <w:r w:rsidRPr="00121AFD">
        <w:t>ра, расторжение осуществляется в порядке, предусмотренном ч. 20.2 ст. 95 Закона 44-ФЗ.</w:t>
      </w:r>
      <w:r w:rsidR="005B2066" w:rsidRPr="00121AFD">
        <w:t xml:space="preserve"> </w:t>
      </w:r>
      <w:bookmarkStart w:id="17" w:name="_Ref529798234"/>
      <w:bookmarkEnd w:id="17"/>
    </w:p>
    <w:p w14:paraId="221E177D" w14:textId="7777777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 xml:space="preserve">Срок действия </w:t>
      </w:r>
      <w:r w:rsidR="00860347" w:rsidRPr="00121AFD">
        <w:t>Договор</w:t>
      </w:r>
      <w:r w:rsidRPr="00121AFD">
        <w:t xml:space="preserve">а, изменение условий </w:t>
      </w:r>
      <w:r w:rsidR="00860347" w:rsidRPr="00121AFD">
        <w:t>Договор</w:t>
      </w:r>
      <w:r w:rsidRPr="00121AFD">
        <w:t>а</w:t>
      </w:r>
    </w:p>
    <w:p w14:paraId="7777C8E9" w14:textId="0CD9D0C6" w:rsidR="00E416ED" w:rsidRPr="00121AFD" w:rsidRDefault="00860347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Договор</w:t>
      </w:r>
      <w:r w:rsidR="00BD75F6" w:rsidRPr="00121AFD">
        <w:rPr>
          <w:lang w:val="ru-RU"/>
        </w:rPr>
        <w:t xml:space="preserve"> вступает в силу </w:t>
      </w:r>
      <w:proofErr w:type="gramStart"/>
      <w:r w:rsidR="00BD75F6" w:rsidRPr="00121AFD">
        <w:rPr>
          <w:lang w:val="ru-RU"/>
        </w:rPr>
        <w:t>с даты</w:t>
      </w:r>
      <w:proofErr w:type="gramEnd"/>
      <w:r w:rsidR="00BD75F6" w:rsidRPr="00121AFD">
        <w:rPr>
          <w:lang w:val="ru-RU"/>
        </w:rPr>
        <w:t xml:space="preserve"> его заключения Сторонами и действует до «31» декабря</w:t>
      </w:r>
      <w:r w:rsidR="00781CD9" w:rsidRPr="00121AFD">
        <w:rPr>
          <w:lang w:val="ru-RU"/>
        </w:rPr>
        <w:t xml:space="preserve"> 202</w:t>
      </w:r>
      <w:r w:rsidR="00923E9C" w:rsidRPr="00121AFD">
        <w:rPr>
          <w:lang w:val="ru-RU"/>
        </w:rPr>
        <w:t>6</w:t>
      </w:r>
      <w:r w:rsidR="00BD75F6" w:rsidRPr="00121AFD">
        <w:rPr>
          <w:lang w:val="ru-RU"/>
        </w:rPr>
        <w:t xml:space="preserve"> года (включительно), а в части оплаты (</w:t>
      </w:r>
      <w:bookmarkStart w:id="18" w:name="_Hlk199701468"/>
      <w:r w:rsidR="00C90AB4" w:rsidRPr="00121AFD">
        <w:rPr>
          <w:lang w:val="ru-RU"/>
        </w:rPr>
        <w:t>в том числе</w:t>
      </w:r>
      <w:bookmarkEnd w:id="18"/>
      <w:r w:rsidR="00C90AB4" w:rsidRPr="00121AFD">
        <w:rPr>
          <w:lang w:val="ru-RU"/>
        </w:rPr>
        <w:t xml:space="preserve"> </w:t>
      </w:r>
      <w:r w:rsidR="00BD75F6" w:rsidRPr="00121AFD">
        <w:rPr>
          <w:lang w:val="ru-RU"/>
        </w:rPr>
        <w:t>возмещения убытков, выплаты н</w:t>
      </w:r>
      <w:r w:rsidR="00BD75F6" w:rsidRPr="00121AFD">
        <w:rPr>
          <w:lang w:val="ru-RU"/>
        </w:rPr>
        <w:t>е</w:t>
      </w:r>
      <w:r w:rsidR="00BD75F6" w:rsidRPr="00121AFD">
        <w:rPr>
          <w:lang w:val="ru-RU"/>
        </w:rPr>
        <w:t xml:space="preserve">устойки, исполнения гарантийных обязательств) – до полного исполнения Сторонами своих обязательств по </w:t>
      </w:r>
      <w:r w:rsidRPr="00121AFD">
        <w:rPr>
          <w:lang w:val="ru-RU"/>
        </w:rPr>
        <w:t>Договор</w:t>
      </w:r>
      <w:r w:rsidR="00BD75F6" w:rsidRPr="00121AFD">
        <w:rPr>
          <w:lang w:val="ru-RU"/>
        </w:rPr>
        <w:t>у.</w:t>
      </w:r>
    </w:p>
    <w:p w14:paraId="5EE76ED4" w14:textId="52BF8373" w:rsidR="007E1B58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</w:pPr>
      <w:r w:rsidRPr="00121AFD">
        <w:rPr>
          <w:lang w:val="ru-RU"/>
        </w:rPr>
        <w:t xml:space="preserve">Все изменения и дополнения к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 xml:space="preserve">у оформляются письменно, в виде дополнительных соглашений, подписываются каждой из Сторон и являются неотъемлемой частью </w:t>
      </w:r>
      <w:proofErr w:type="spellStart"/>
      <w:r w:rsidR="00860347" w:rsidRPr="00121AFD">
        <w:t>Договор</w:t>
      </w:r>
      <w:r w:rsidRPr="00121AFD">
        <w:t>а</w:t>
      </w:r>
      <w:proofErr w:type="spellEnd"/>
      <w:r w:rsidRPr="00121AFD">
        <w:t>.</w:t>
      </w:r>
    </w:p>
    <w:p w14:paraId="107F70A8" w14:textId="10701C07" w:rsidR="00E416ED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  <w:ind w:left="993"/>
      </w:pPr>
      <w:r w:rsidRPr="00121AFD">
        <w:t>Прочие услови</w:t>
      </w:r>
      <w:r w:rsidR="00580AD4" w:rsidRPr="00121AFD">
        <w:t>я</w:t>
      </w:r>
    </w:p>
    <w:p w14:paraId="34A77172" w14:textId="77777777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изменения наименования, адреса места нахождения или банковских реквизитов Стороны, она письменно извещает об этом другую Сторону в течение 10 (Десяти) рабочих дней </w:t>
      </w:r>
      <w:proofErr w:type="gramStart"/>
      <w:r w:rsidRPr="00121AFD">
        <w:rPr>
          <w:lang w:val="ru-RU"/>
        </w:rPr>
        <w:t>с даты</w:t>
      </w:r>
      <w:proofErr w:type="gramEnd"/>
      <w:r w:rsidRPr="00121AFD">
        <w:rPr>
          <w:lang w:val="ru-RU"/>
        </w:rPr>
        <w:t xml:space="preserve"> такого изменения.</w:t>
      </w:r>
    </w:p>
    <w:p w14:paraId="16B7F836" w14:textId="5B4050B1" w:rsidR="00E416ED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При исполнении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>у вследствие реорганизации юридического лица в форме преобразования, слияния или присоединения.</w:t>
      </w:r>
      <w:r w:rsidR="00C90AB4" w:rsidRPr="00121AFD">
        <w:rPr>
          <w:lang w:val="ru-RU"/>
        </w:rPr>
        <w:t xml:space="preserve"> Требования, установленные национальными стандартами, ГОСТ, применяются в части, не противоречащей условиям Договора.</w:t>
      </w:r>
    </w:p>
    <w:p w14:paraId="426E83A3" w14:textId="77777777" w:rsidR="00C30CEC" w:rsidRPr="00121AFD" w:rsidRDefault="00BD75F6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 xml:space="preserve">В случае перемены Заказчика по </w:t>
      </w:r>
      <w:r w:rsidR="00860347" w:rsidRPr="00121AFD">
        <w:rPr>
          <w:lang w:val="ru-RU"/>
        </w:rPr>
        <w:t>Договор</w:t>
      </w:r>
      <w:r w:rsidRPr="00121AFD">
        <w:rPr>
          <w:lang w:val="ru-RU"/>
        </w:rPr>
        <w:t xml:space="preserve">у права и обязанности Заказчика по такому </w:t>
      </w:r>
      <w:r w:rsidR="00860347" w:rsidRPr="00121AFD">
        <w:rPr>
          <w:lang w:val="ru-RU"/>
        </w:rPr>
        <w:t>Дог</w:t>
      </w:r>
      <w:r w:rsidR="00860347" w:rsidRPr="00121AFD">
        <w:rPr>
          <w:lang w:val="ru-RU"/>
        </w:rPr>
        <w:t>о</w:t>
      </w:r>
      <w:r w:rsidR="00860347" w:rsidRPr="00121AFD">
        <w:rPr>
          <w:lang w:val="ru-RU"/>
        </w:rPr>
        <w:t>вор</w:t>
      </w:r>
      <w:r w:rsidRPr="00121AFD">
        <w:rPr>
          <w:lang w:val="ru-RU"/>
        </w:rPr>
        <w:t>у переходят к новому заказчику в том же объеме и на тех же условиях.</w:t>
      </w:r>
    </w:p>
    <w:p w14:paraId="6CD9C273" w14:textId="77777777" w:rsidR="00C30CEC" w:rsidRPr="00121AFD" w:rsidRDefault="00985B92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Настоящим Исполнитель декларирует, что соответствует требованиям к участникам заку</w:t>
      </w:r>
      <w:r w:rsidRPr="00121AFD">
        <w:rPr>
          <w:lang w:val="ru-RU"/>
        </w:rPr>
        <w:t>п</w:t>
      </w:r>
      <w:r w:rsidRPr="00121AFD">
        <w:rPr>
          <w:lang w:val="ru-RU"/>
        </w:rPr>
        <w:t>ки, ус</w:t>
      </w:r>
      <w:r w:rsidR="005E08E8" w:rsidRPr="00121AFD">
        <w:rPr>
          <w:lang w:val="ru-RU"/>
        </w:rPr>
        <w:t>тановленным ч. 1 ст. 31 Закона №</w:t>
      </w:r>
      <w:r w:rsidRPr="00121AFD">
        <w:rPr>
          <w:lang w:val="ru-RU"/>
        </w:rPr>
        <w:t xml:space="preserve"> 44-ФЗ.</w:t>
      </w:r>
      <w:r w:rsidR="00C30CEC" w:rsidRPr="00121AFD">
        <w:rPr>
          <w:lang w:val="ru-RU"/>
        </w:rPr>
        <w:t xml:space="preserve"> </w:t>
      </w:r>
    </w:p>
    <w:p w14:paraId="382A42D0" w14:textId="7905B288" w:rsidR="00985B92" w:rsidRPr="00121AFD" w:rsidRDefault="00C30CEC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Заказчику не предоставляются права на использование программного обеспечения и (или) баз данных, а также не осуществляется расширение ранее предоставленного объема прав на программное обеспечение и (или) баз данных.</w:t>
      </w:r>
    </w:p>
    <w:p w14:paraId="485205EC" w14:textId="7CA7D2F1" w:rsidR="00E416ED" w:rsidRPr="00121AFD" w:rsidRDefault="00D10439" w:rsidP="0011160E">
      <w:pPr>
        <w:pStyle w:val="LBGovstyle2"/>
        <w:widowControl w:val="0"/>
        <w:numPr>
          <w:ilvl w:val="1"/>
          <w:numId w:val="52"/>
        </w:numPr>
        <w:suppressAutoHyphens w:val="0"/>
        <w:ind w:left="993"/>
        <w:rPr>
          <w:lang w:val="ru-RU"/>
        </w:rPr>
      </w:pPr>
      <w:r w:rsidRPr="00121AFD">
        <w:rPr>
          <w:lang w:val="ru-RU"/>
        </w:rPr>
        <w:t>Договор составлен в двух экземплярах, имеющих одинаковую юридическую силу, по одн</w:t>
      </w:r>
      <w:r w:rsidRPr="00121AFD">
        <w:rPr>
          <w:lang w:val="ru-RU"/>
        </w:rPr>
        <w:t>о</w:t>
      </w:r>
      <w:r w:rsidRPr="00121AFD">
        <w:rPr>
          <w:lang w:val="ru-RU"/>
        </w:rPr>
        <w:t>му экземпляру каждой Стороне</w:t>
      </w:r>
      <w:r w:rsidR="00470FB0" w:rsidRPr="00121AFD">
        <w:rPr>
          <w:lang w:val="ru-RU"/>
        </w:rPr>
        <w:t xml:space="preserve"> </w:t>
      </w:r>
      <w:r w:rsidR="00C90AB4" w:rsidRPr="00121AFD">
        <w:rPr>
          <w:lang w:val="ru-RU"/>
        </w:rPr>
        <w:t xml:space="preserve">либо (при заключении договора посредством электронного магазина Ленинградской области) </w:t>
      </w:r>
      <w:r w:rsidR="00492F1B" w:rsidRPr="00121AFD">
        <w:rPr>
          <w:lang w:val="ru-RU"/>
        </w:rPr>
        <w:t xml:space="preserve">может быть </w:t>
      </w:r>
      <w:r w:rsidRPr="00121AFD">
        <w:rPr>
          <w:lang w:val="ru-RU"/>
        </w:rPr>
        <w:t>подписан</w:t>
      </w:r>
      <w:r w:rsidR="00492F1B" w:rsidRPr="00121AFD">
        <w:rPr>
          <w:lang w:val="ru-RU"/>
        </w:rPr>
        <w:t xml:space="preserve"> собственноручно или</w:t>
      </w:r>
      <w:r w:rsidRPr="00121AFD">
        <w:rPr>
          <w:lang w:val="ru-RU"/>
        </w:rPr>
        <w:t xml:space="preserve"> в электро</w:t>
      </w:r>
      <w:r w:rsidRPr="00121AFD">
        <w:rPr>
          <w:lang w:val="ru-RU"/>
        </w:rPr>
        <w:t>н</w:t>
      </w:r>
      <w:r w:rsidRPr="00121AFD">
        <w:rPr>
          <w:lang w:val="ru-RU"/>
        </w:rPr>
        <w:t xml:space="preserve">ном виде на </w:t>
      </w:r>
      <w:r w:rsidR="00492F1B" w:rsidRPr="00121AFD">
        <w:rPr>
          <w:lang w:val="ru-RU"/>
        </w:rPr>
        <w:t>портале</w:t>
      </w:r>
      <w:r w:rsidRPr="00121AFD">
        <w:rPr>
          <w:lang w:val="ru-RU"/>
        </w:rPr>
        <w:t xml:space="preserve"> zakupki.lenreg.ru (электронный магазин Ленинградской области)</w:t>
      </w:r>
      <w:r w:rsidR="00492F1B" w:rsidRPr="00121AFD">
        <w:rPr>
          <w:lang w:val="ru-RU"/>
        </w:rPr>
        <w:t xml:space="preserve"> в сл</w:t>
      </w:r>
      <w:r w:rsidR="00492F1B" w:rsidRPr="00121AFD">
        <w:rPr>
          <w:lang w:val="ru-RU"/>
        </w:rPr>
        <w:t>у</w:t>
      </w:r>
      <w:r w:rsidR="00492F1B" w:rsidRPr="00121AFD">
        <w:rPr>
          <w:lang w:val="ru-RU"/>
        </w:rPr>
        <w:t>чае наличия электронной цифровой подписи</w:t>
      </w:r>
      <w:r w:rsidRPr="00121AFD">
        <w:rPr>
          <w:lang w:val="ru-RU"/>
        </w:rPr>
        <w:t>.</w:t>
      </w:r>
      <w:r w:rsidR="00492F1B" w:rsidRPr="00121AFD">
        <w:rPr>
          <w:lang w:val="ru-RU"/>
        </w:rPr>
        <w:t xml:space="preserve"> </w:t>
      </w:r>
      <w:r w:rsidRPr="00121AFD">
        <w:rPr>
          <w:lang w:val="ru-RU"/>
        </w:rPr>
        <w:t xml:space="preserve">Все приложения к Договору являются его неотъемлемой частью. </w:t>
      </w:r>
      <w:r w:rsidR="00BD75F6" w:rsidRPr="00121AFD">
        <w:rPr>
          <w:lang w:val="ru-RU"/>
        </w:rPr>
        <w:t xml:space="preserve">К </w:t>
      </w:r>
      <w:r w:rsidR="00860347" w:rsidRPr="00121AFD">
        <w:rPr>
          <w:lang w:val="ru-RU"/>
        </w:rPr>
        <w:t>Договор</w:t>
      </w:r>
      <w:r w:rsidR="00BD75F6" w:rsidRPr="00121AFD">
        <w:rPr>
          <w:lang w:val="ru-RU"/>
        </w:rPr>
        <w:t>у прилагаются:</w:t>
      </w:r>
    </w:p>
    <w:p w14:paraId="62F3F4A9" w14:textId="494B8734" w:rsidR="00F11D78" w:rsidRPr="00121AFD" w:rsidRDefault="00F11D78" w:rsidP="00F11D78">
      <w:pPr>
        <w:widowControl w:val="0"/>
        <w:suppressAutoHyphens w:val="0"/>
        <w:spacing w:before="120" w:after="120"/>
        <w:ind w:left="993"/>
      </w:pPr>
      <w:r w:rsidRPr="00121AFD">
        <w:t xml:space="preserve">Приложение № 1 – </w:t>
      </w:r>
      <w:r w:rsidR="00307E24" w:rsidRPr="00121AFD">
        <w:t>Стоимость оказания услуг</w:t>
      </w:r>
      <w:r w:rsidRPr="00121AFD">
        <w:t>.</w:t>
      </w:r>
    </w:p>
    <w:p w14:paraId="77783F97" w14:textId="43FDE71D" w:rsidR="00BC6433" w:rsidRDefault="00F11D78" w:rsidP="00F11D78">
      <w:pPr>
        <w:widowControl w:val="0"/>
        <w:suppressAutoHyphens w:val="0"/>
        <w:spacing w:before="120" w:after="120"/>
        <w:ind w:left="993"/>
      </w:pPr>
      <w:r w:rsidRPr="00121AFD">
        <w:t>Приложение № 2 – Описание объекта закупки.</w:t>
      </w:r>
    </w:p>
    <w:p w14:paraId="630241B9" w14:textId="77777777" w:rsidR="003F451E" w:rsidRDefault="003F451E" w:rsidP="00F11D78">
      <w:pPr>
        <w:widowControl w:val="0"/>
        <w:suppressAutoHyphens w:val="0"/>
        <w:spacing w:before="120" w:after="120"/>
        <w:ind w:left="993"/>
      </w:pPr>
    </w:p>
    <w:p w14:paraId="68A0403A" w14:textId="77777777" w:rsidR="003F451E" w:rsidRPr="00121AFD" w:rsidRDefault="003F451E" w:rsidP="00F11D78">
      <w:pPr>
        <w:widowControl w:val="0"/>
        <w:suppressAutoHyphens w:val="0"/>
        <w:spacing w:before="120" w:after="120"/>
        <w:ind w:left="993"/>
      </w:pPr>
    </w:p>
    <w:p w14:paraId="537E73C6" w14:textId="1ABFED2C" w:rsidR="00F56430" w:rsidRPr="00121AFD" w:rsidRDefault="00BD75F6" w:rsidP="0011160E">
      <w:pPr>
        <w:pStyle w:val="LBGovstyle1"/>
        <w:widowControl w:val="0"/>
        <w:numPr>
          <w:ilvl w:val="0"/>
          <w:numId w:val="52"/>
        </w:numPr>
        <w:suppressAutoHyphens w:val="0"/>
      </w:pPr>
      <w:r w:rsidRPr="00121AFD">
        <w:lastRenderedPageBreak/>
        <w:t>Реквизиты сторон</w:t>
      </w:r>
    </w:p>
    <w:tbl>
      <w:tblPr>
        <w:tblStyle w:val="aff1"/>
        <w:tblW w:w="0" w:type="auto"/>
        <w:tblInd w:w="720" w:type="dxa"/>
        <w:tblLook w:val="04A0" w:firstRow="1" w:lastRow="0" w:firstColumn="1" w:lastColumn="0" w:noHBand="0" w:noVBand="1"/>
      </w:tblPr>
      <w:tblGrid>
        <w:gridCol w:w="4638"/>
        <w:gridCol w:w="4638"/>
      </w:tblGrid>
      <w:tr w:rsidR="0034092B" w:rsidRPr="00121AFD" w14:paraId="683F485D" w14:textId="77777777" w:rsidTr="0034092B">
        <w:trPr>
          <w:trHeight w:val="10196"/>
        </w:trPr>
        <w:tc>
          <w:tcPr>
            <w:tcW w:w="4998" w:type="dxa"/>
          </w:tcPr>
          <w:p w14:paraId="36FB37FA" w14:textId="77777777" w:rsidR="0034092B" w:rsidRPr="00121AFD" w:rsidRDefault="0034092B" w:rsidP="0034092B">
            <w:pPr>
              <w:pStyle w:val="LBBodyText2"/>
              <w:widowControl w:val="0"/>
              <w:suppressAutoHyphens w:val="0"/>
              <w:jc w:val="left"/>
              <w:rPr>
                <w:rFonts w:cs="Times New Roman"/>
                <w:b/>
              </w:rPr>
            </w:pPr>
            <w:r w:rsidRPr="00121AFD">
              <w:rPr>
                <w:rFonts w:cs="Times New Roman"/>
                <w:b/>
              </w:rPr>
              <w:t>Реквизиты Заказчика:</w:t>
            </w:r>
          </w:p>
          <w:p w14:paraId="5E9F45AA" w14:textId="55EF5283" w:rsidR="0034092B" w:rsidRPr="00121AFD" w:rsidRDefault="0034092B" w:rsidP="0034092B">
            <w:pPr>
              <w:pStyle w:val="LBBodyText2"/>
              <w:widowControl w:val="0"/>
              <w:suppressAutoHyphens w:val="0"/>
              <w:ind w:left="0"/>
              <w:jc w:val="left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Го</w:t>
            </w:r>
            <w:proofErr w:type="spellEnd"/>
            <w:r w:rsidR="00437D1C"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F45E2E"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437D1C"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Го</w:t>
            </w:r>
            <w:r w:rsidRPr="00121AFD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сударственное бюджетное учреждение Ленинградской области «Информационно-туристский центр» (ГБУ ЛО «ИТЦ»)</w:t>
            </w:r>
          </w:p>
          <w:p w14:paraId="1F406E6A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Государственное бюджетное</w:t>
            </w:r>
          </w:p>
          <w:p w14:paraId="05D8A25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учреждение Ленинградской области</w:t>
            </w:r>
          </w:p>
          <w:p w14:paraId="62D7ADAE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«Информационно-туристский центр» </w:t>
            </w:r>
          </w:p>
          <w:p w14:paraId="072EC528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(ГБУ ЛО «ИТЦ»)</w:t>
            </w:r>
          </w:p>
          <w:p w14:paraId="284E33F3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Юр</w:t>
            </w:r>
            <w:proofErr w:type="gramStart"/>
            <w:r w:rsidRPr="00121AFD">
              <w:rPr>
                <w:rFonts w:cs="Times New Roman"/>
                <w:bCs/>
                <w:color w:val="000000"/>
              </w:rPr>
              <w:t>.а</w:t>
            </w:r>
            <w:proofErr w:type="gramEnd"/>
            <w:r w:rsidRPr="00121AFD">
              <w:rPr>
                <w:rFonts w:cs="Times New Roman"/>
                <w:bCs/>
                <w:color w:val="000000"/>
              </w:rPr>
              <w:t xml:space="preserve">дрес:188641, Ленинградская область, </w:t>
            </w:r>
          </w:p>
          <w:p w14:paraId="5B2BAF64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г. Всеволожск, улица </w:t>
            </w:r>
            <w:proofErr w:type="spellStart"/>
            <w:r w:rsidRPr="00121AFD">
              <w:rPr>
                <w:rFonts w:cs="Times New Roman"/>
                <w:bCs/>
                <w:color w:val="000000"/>
              </w:rPr>
              <w:t>Приютинская</w:t>
            </w:r>
            <w:proofErr w:type="spellEnd"/>
            <w:r w:rsidRPr="00121AFD">
              <w:rPr>
                <w:rFonts w:cs="Times New Roman"/>
                <w:bCs/>
                <w:color w:val="000000"/>
              </w:rPr>
              <w:t>, дом 13,</w:t>
            </w:r>
          </w:p>
          <w:p w14:paraId="35F47F6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помещение №141</w:t>
            </w:r>
          </w:p>
          <w:p w14:paraId="7FC921E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spellStart"/>
            <w:r w:rsidRPr="00121AFD">
              <w:rPr>
                <w:rFonts w:cs="Times New Roman"/>
                <w:bCs/>
                <w:color w:val="000000"/>
              </w:rPr>
              <w:t>Факт</w:t>
            </w:r>
            <w:proofErr w:type="gramStart"/>
            <w:r w:rsidRPr="00121AFD">
              <w:rPr>
                <w:rFonts w:cs="Times New Roman"/>
                <w:bCs/>
                <w:color w:val="000000"/>
              </w:rPr>
              <w:t>.а</w:t>
            </w:r>
            <w:proofErr w:type="gramEnd"/>
            <w:r w:rsidRPr="00121AFD">
              <w:rPr>
                <w:rFonts w:cs="Times New Roman"/>
                <w:bCs/>
                <w:color w:val="000000"/>
              </w:rPr>
              <w:t>дрес</w:t>
            </w:r>
            <w:proofErr w:type="spellEnd"/>
            <w:r w:rsidRPr="00121AFD">
              <w:rPr>
                <w:rFonts w:cs="Times New Roman"/>
                <w:bCs/>
                <w:color w:val="000000"/>
              </w:rPr>
              <w:t xml:space="preserve">: 190068, Санкт-Петербург, </w:t>
            </w:r>
          </w:p>
          <w:p w14:paraId="6225B829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проспект Римского-Корсакова, д.39</w:t>
            </w:r>
          </w:p>
          <w:p w14:paraId="5C16EDCF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ИНН 4703065538  КПП  470301001</w:t>
            </w:r>
          </w:p>
          <w:p w14:paraId="76AE1422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ОКПО: 02816266  ОГРН: 1024700557771</w:t>
            </w:r>
          </w:p>
          <w:p w14:paraId="0F4758D0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ОКТМО: 41612101</w:t>
            </w:r>
          </w:p>
          <w:p w14:paraId="3F26CBC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Наименование Банка: </w:t>
            </w:r>
          </w:p>
          <w:p w14:paraId="4E653FB4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Операционно-кассовый центр</w:t>
            </w:r>
          </w:p>
          <w:p w14:paraId="1D49BA2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№1 Северо-Западного главного </w:t>
            </w:r>
          </w:p>
          <w:p w14:paraId="30764062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управления Центрального банка</w:t>
            </w:r>
          </w:p>
          <w:p w14:paraId="4390B283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Российской Федерации </w:t>
            </w:r>
          </w:p>
          <w:p w14:paraId="211D2D4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gramStart"/>
            <w:r w:rsidRPr="00121AFD">
              <w:rPr>
                <w:rFonts w:cs="Times New Roman"/>
                <w:bCs/>
                <w:color w:val="000000"/>
              </w:rPr>
              <w:t>(сокращенного наименование –</w:t>
            </w:r>
            <w:proofErr w:type="gramEnd"/>
          </w:p>
          <w:p w14:paraId="775F910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 </w:t>
            </w:r>
            <w:proofErr w:type="gramStart"/>
            <w:r w:rsidRPr="00121AFD">
              <w:rPr>
                <w:rFonts w:cs="Times New Roman"/>
                <w:bCs/>
                <w:color w:val="000000"/>
              </w:rPr>
              <w:t>ОКЦ №1 Северо-Западного ГУ Банка России)</w:t>
            </w:r>
            <w:proofErr w:type="gramEnd"/>
          </w:p>
          <w:p w14:paraId="284C94C3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БИК ТОФК 044030098 </w:t>
            </w:r>
          </w:p>
          <w:p w14:paraId="1CF3CC31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Счет 40102810745370000098</w:t>
            </w:r>
          </w:p>
          <w:p w14:paraId="4FED34F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Казначейский счет</w:t>
            </w:r>
          </w:p>
          <w:p w14:paraId="5A16A8C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03224643410000004500</w:t>
            </w:r>
          </w:p>
          <w:p w14:paraId="3256809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Получатель платежа </w:t>
            </w:r>
          </w:p>
          <w:p w14:paraId="3B90CD18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gramStart"/>
            <w:r w:rsidRPr="00121AFD">
              <w:rPr>
                <w:rFonts w:cs="Times New Roman"/>
                <w:bCs/>
                <w:color w:val="000000"/>
              </w:rPr>
              <w:t>Комитет финансов ЛО (ГБУ ЛО «ИТЦ»</w:t>
            </w:r>
            <w:proofErr w:type="gramEnd"/>
          </w:p>
          <w:p w14:paraId="3D18E530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proofErr w:type="gramStart"/>
            <w:r w:rsidRPr="00121AFD">
              <w:rPr>
                <w:rFonts w:cs="Times New Roman"/>
                <w:bCs/>
                <w:color w:val="000000"/>
              </w:rPr>
              <w:t>л</w:t>
            </w:r>
            <w:proofErr w:type="gramEnd"/>
            <w:r w:rsidRPr="00121AFD">
              <w:rPr>
                <w:rFonts w:cs="Times New Roman"/>
                <w:bCs/>
                <w:color w:val="000000"/>
              </w:rPr>
              <w:t>/счет  № 20521962005, л/счет 21521962005)</w:t>
            </w:r>
          </w:p>
          <w:p w14:paraId="7F1D499C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E-</w:t>
            </w:r>
            <w:proofErr w:type="spellStart"/>
            <w:r w:rsidRPr="00121AFD">
              <w:rPr>
                <w:rFonts w:cs="Times New Roman"/>
                <w:bCs/>
                <w:color w:val="000000"/>
              </w:rPr>
              <w:t>mail</w:t>
            </w:r>
            <w:proofErr w:type="spellEnd"/>
            <w:r w:rsidRPr="00121AFD">
              <w:rPr>
                <w:rFonts w:cs="Times New Roman"/>
                <w:bCs/>
                <w:color w:val="000000"/>
              </w:rPr>
              <w:t>: lentravel@mail.ru</w:t>
            </w:r>
          </w:p>
          <w:p w14:paraId="219DEA72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Ответственное лицо за исполнение Контракта </w:t>
            </w:r>
          </w:p>
          <w:p w14:paraId="54540EB6" w14:textId="77777777" w:rsidR="00C93DD9" w:rsidRDefault="00C93DD9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C93DD9">
              <w:rPr>
                <w:rFonts w:cs="Times New Roman"/>
                <w:bCs/>
                <w:color w:val="000000"/>
              </w:rPr>
              <w:t>Овчаренко Илья Евгеньевич</w:t>
            </w:r>
          </w:p>
          <w:p w14:paraId="766BA514" w14:textId="20EAA223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 xml:space="preserve">Тел: </w:t>
            </w:r>
            <w:r w:rsidR="00C93DD9" w:rsidRPr="00C93DD9">
              <w:rPr>
                <w:rFonts w:cs="Times New Roman"/>
                <w:bCs/>
                <w:color w:val="000000"/>
              </w:rPr>
              <w:t>7 (951) 6667618</w:t>
            </w:r>
          </w:p>
          <w:p w14:paraId="2BF0EF7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5EDDF096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68558393" w14:textId="4709D284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/>
                <w:bCs/>
                <w:color w:val="000000"/>
              </w:rPr>
            </w:pPr>
            <w:r w:rsidRPr="00121AFD">
              <w:rPr>
                <w:rFonts w:cs="Times New Roman"/>
                <w:b/>
                <w:bCs/>
                <w:color w:val="000000"/>
              </w:rPr>
              <w:t>Заказчик:</w:t>
            </w:r>
          </w:p>
          <w:p w14:paraId="33A58BA6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_______________ А.С. Голубь</w:t>
            </w:r>
          </w:p>
          <w:p w14:paraId="3CE478FD" w14:textId="77777777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</w:p>
          <w:p w14:paraId="55204EB3" w14:textId="70EB32B2" w:rsidR="0034092B" w:rsidRPr="00121AFD" w:rsidRDefault="0034092B" w:rsidP="0034092B">
            <w:pPr>
              <w:widowControl w:val="0"/>
              <w:suppressAutoHyphens w:val="0"/>
              <w:rPr>
                <w:rFonts w:cs="Times New Roman"/>
                <w:bCs/>
                <w:color w:val="000000"/>
              </w:rPr>
            </w:pPr>
            <w:r w:rsidRPr="00121AFD">
              <w:rPr>
                <w:rFonts w:cs="Times New Roman"/>
                <w:bCs/>
                <w:color w:val="000000"/>
              </w:rPr>
              <w:t>«__»_________________2026 г.</w:t>
            </w:r>
          </w:p>
          <w:p w14:paraId="077B3CB1" w14:textId="77777777" w:rsidR="0034092B" w:rsidRPr="00121AFD" w:rsidRDefault="0034092B" w:rsidP="0034092B">
            <w:pPr>
              <w:pStyle w:val="LBGovstyle1"/>
              <w:widowControl w:val="0"/>
              <w:suppressAutoHyphens w:val="0"/>
              <w:rPr>
                <w:rFonts w:cs="Times New Roman"/>
              </w:rPr>
            </w:pPr>
          </w:p>
        </w:tc>
        <w:tc>
          <w:tcPr>
            <w:tcW w:w="4998" w:type="dxa"/>
          </w:tcPr>
          <w:p w14:paraId="690D338A" w14:textId="12746733" w:rsidR="0034092B" w:rsidRPr="00121AFD" w:rsidRDefault="00437D1C" w:rsidP="0034092B">
            <w:pPr>
              <w:pStyle w:val="LBGovstyle6"/>
              <w:widowControl w:val="0"/>
              <w:numPr>
                <w:ilvl w:val="0"/>
                <w:numId w:val="0"/>
              </w:numPr>
              <w:suppressAutoHyphens w:val="0"/>
              <w:jc w:val="left"/>
              <w:rPr>
                <w:rFonts w:cs="Times New Roman"/>
                <w:b/>
                <w:lang w:val="ru-RU"/>
              </w:rPr>
            </w:pPr>
            <w:r w:rsidRPr="00121AFD">
              <w:rPr>
                <w:rFonts w:cs="Times New Roman"/>
                <w:b/>
                <w:lang w:val="ru-RU"/>
              </w:rPr>
              <w:t xml:space="preserve">Реквизиты </w:t>
            </w:r>
            <w:r w:rsidR="00E601ED" w:rsidRPr="00121AFD">
              <w:rPr>
                <w:rFonts w:cs="Times New Roman"/>
                <w:b/>
                <w:lang w:val="ru-RU"/>
              </w:rPr>
              <w:t>Исполнителя</w:t>
            </w:r>
            <w:r w:rsidR="0034092B" w:rsidRPr="00121AFD">
              <w:rPr>
                <w:rFonts w:cs="Times New Roman"/>
                <w:b/>
              </w:rPr>
              <w:t>:</w:t>
            </w:r>
          </w:p>
          <w:p w14:paraId="1DD3FA8A" w14:textId="09464FE3" w:rsidR="0034092B" w:rsidRPr="00121AFD" w:rsidRDefault="0034092B" w:rsidP="0034092B">
            <w:pPr>
              <w:pStyle w:val="LBGovstyle1"/>
              <w:widowControl w:val="0"/>
              <w:suppressAutoHyphens w:val="0"/>
              <w:rPr>
                <w:rFonts w:cs="Times New Roman"/>
              </w:rPr>
            </w:pPr>
          </w:p>
          <w:p w14:paraId="0106F35C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211A68D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21F698F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D2AA1B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0E92544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AA91340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0A6486C0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7970BF5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4F0B43B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DDA9C2F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1A1953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117A4E68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C1B8C4E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548491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6CE2353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D49EF8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875DFA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501B55AA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27E61441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66F221B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F4B53CC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664100A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11488289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7BA2114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7F0886A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E177A23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3BE259F7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9FC6266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4F183F45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7E91EB0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2F42E94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747BAAA2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62C2810" w14:textId="77777777" w:rsidR="0034092B" w:rsidRPr="00121AFD" w:rsidRDefault="0034092B" w:rsidP="0034092B">
            <w:pPr>
              <w:ind w:left="0" w:firstLine="0"/>
              <w:rPr>
                <w:rFonts w:cs="Times New Roman"/>
              </w:rPr>
            </w:pPr>
          </w:p>
          <w:p w14:paraId="3A31FD7D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6BC50A3E" w14:textId="3BB49D43" w:rsidR="0034092B" w:rsidRPr="00121AFD" w:rsidRDefault="00E601ED" w:rsidP="0034092B">
            <w:pPr>
              <w:rPr>
                <w:rFonts w:cs="Times New Roman"/>
                <w:b/>
              </w:rPr>
            </w:pPr>
            <w:r w:rsidRPr="00121AFD">
              <w:rPr>
                <w:rFonts w:cs="Times New Roman"/>
                <w:b/>
              </w:rPr>
              <w:t>Исполнитель</w:t>
            </w:r>
            <w:r w:rsidR="0034092B" w:rsidRPr="00121AFD">
              <w:rPr>
                <w:rFonts w:cs="Times New Roman"/>
                <w:b/>
              </w:rPr>
              <w:t>:</w:t>
            </w:r>
          </w:p>
          <w:p w14:paraId="074DBFC8" w14:textId="02816CA7" w:rsidR="0034092B" w:rsidRPr="00121AFD" w:rsidRDefault="0034092B" w:rsidP="0034092B">
            <w:pPr>
              <w:ind w:left="0" w:firstLine="0"/>
              <w:rPr>
                <w:rFonts w:cs="Times New Roman"/>
              </w:rPr>
            </w:pPr>
            <w:r w:rsidRPr="00121AFD">
              <w:rPr>
                <w:rFonts w:cs="Times New Roman"/>
              </w:rPr>
              <w:t>________________________</w:t>
            </w:r>
          </w:p>
          <w:p w14:paraId="4E8C155E" w14:textId="77777777" w:rsidR="0034092B" w:rsidRPr="00121AFD" w:rsidRDefault="0034092B" w:rsidP="0034092B">
            <w:pPr>
              <w:rPr>
                <w:rFonts w:cs="Times New Roman"/>
              </w:rPr>
            </w:pPr>
          </w:p>
          <w:p w14:paraId="154C9DD7" w14:textId="4CC30FF5" w:rsidR="0034092B" w:rsidRPr="00121AFD" w:rsidRDefault="0034092B" w:rsidP="0034092B">
            <w:pPr>
              <w:rPr>
                <w:rFonts w:cs="Times New Roman"/>
              </w:rPr>
            </w:pPr>
            <w:r w:rsidRPr="00121AFD">
              <w:rPr>
                <w:rFonts w:cs="Times New Roman"/>
              </w:rPr>
              <w:t>«__»_________________2026 г.</w:t>
            </w:r>
          </w:p>
        </w:tc>
      </w:tr>
    </w:tbl>
    <w:p w14:paraId="5AC5DCAD" w14:textId="6F1C897E" w:rsidR="0034092B" w:rsidRPr="00121AFD" w:rsidRDefault="0034092B" w:rsidP="0034092B">
      <w:pPr>
        <w:pStyle w:val="LBGovstyle1"/>
        <w:widowControl w:val="0"/>
        <w:suppressAutoHyphens w:val="0"/>
        <w:ind w:left="720"/>
      </w:pPr>
    </w:p>
    <w:p w14:paraId="40FFF7D2" w14:textId="77777777" w:rsidR="0034092B" w:rsidRPr="00121AFD" w:rsidRDefault="0034092B">
      <w:pPr>
        <w:suppressAutoHyphens w:val="0"/>
        <w:jc w:val="left"/>
      </w:pPr>
      <w:r w:rsidRPr="00121AFD">
        <w:br w:type="page"/>
      </w:r>
    </w:p>
    <w:p w14:paraId="0B136558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lastRenderedPageBreak/>
        <w:t>Приложение № 1</w:t>
      </w:r>
    </w:p>
    <w:p w14:paraId="02239798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к Договору</w:t>
      </w:r>
    </w:p>
    <w:p w14:paraId="2A7B65A8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от «__»___________ 2026 г.</w:t>
      </w:r>
    </w:p>
    <w:p w14:paraId="5AF7A3CA" w14:textId="26C2F71B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№ ______</w:t>
      </w:r>
    </w:p>
    <w:p w14:paraId="69537158" w14:textId="77777777" w:rsidR="0034092B" w:rsidRPr="00121AFD" w:rsidRDefault="0034092B" w:rsidP="0034092B">
      <w:pPr>
        <w:widowControl w:val="0"/>
        <w:suppressAutoHyphens w:val="0"/>
        <w:jc w:val="left"/>
        <w:rPr>
          <w:rFonts w:eastAsia="Times New Roman"/>
        </w:rPr>
      </w:pPr>
    </w:p>
    <w:p w14:paraId="6DC5803B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4CD53911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2AFB0EBA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7C70CF55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0ECEE0F3" w14:textId="77777777" w:rsidR="00307E24" w:rsidRPr="00121AFD" w:rsidRDefault="00307E24" w:rsidP="0034092B">
      <w:pPr>
        <w:widowControl w:val="0"/>
        <w:suppressAutoHyphens w:val="0"/>
        <w:jc w:val="left"/>
        <w:rPr>
          <w:rFonts w:eastAsia="Times New Roman"/>
        </w:rPr>
      </w:pPr>
    </w:p>
    <w:p w14:paraId="323CD7AC" w14:textId="77777777" w:rsidR="001A3012" w:rsidRPr="00121AFD" w:rsidRDefault="001A3012" w:rsidP="001A3012">
      <w:pPr>
        <w:jc w:val="center"/>
        <w:rPr>
          <w:b/>
        </w:rPr>
      </w:pPr>
      <w:r w:rsidRPr="00121AFD">
        <w:rPr>
          <w:b/>
        </w:rPr>
        <w:t xml:space="preserve">Стоимость оказания услуг </w:t>
      </w:r>
    </w:p>
    <w:p w14:paraId="632AAC09" w14:textId="77777777" w:rsidR="001A3012" w:rsidRPr="00121AFD" w:rsidRDefault="001A3012" w:rsidP="001A3012">
      <w:pPr>
        <w:jc w:val="center"/>
      </w:pPr>
    </w:p>
    <w:p w14:paraId="7716CB34" w14:textId="77777777" w:rsidR="001A3012" w:rsidRPr="00121AFD" w:rsidRDefault="001A3012" w:rsidP="001A3012">
      <w:pPr>
        <w:jc w:val="center"/>
        <w:rPr>
          <w:b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134"/>
        <w:gridCol w:w="850"/>
        <w:gridCol w:w="1174"/>
        <w:gridCol w:w="1803"/>
      </w:tblGrid>
      <w:tr w:rsidR="001A3012" w:rsidRPr="00121AFD" w14:paraId="23AD1271" w14:textId="77777777" w:rsidTr="000E40C9">
        <w:trPr>
          <w:trHeight w:val="626"/>
        </w:trPr>
        <w:tc>
          <w:tcPr>
            <w:tcW w:w="709" w:type="dxa"/>
            <w:tcBorders>
              <w:bottom w:val="single" w:sz="4" w:space="0" w:color="auto"/>
            </w:tcBorders>
          </w:tcPr>
          <w:p w14:paraId="407E8659" w14:textId="77777777" w:rsidR="001A3012" w:rsidRPr="00121AFD" w:rsidRDefault="001A3012" w:rsidP="000E40C9">
            <w:pPr>
              <w:jc w:val="center"/>
              <w:rPr>
                <w:b/>
                <w:bCs/>
              </w:rPr>
            </w:pPr>
            <w:r w:rsidRPr="00121AFD">
              <w:rPr>
                <w:b/>
                <w:bCs/>
              </w:rPr>
              <w:t>№</w:t>
            </w:r>
          </w:p>
          <w:p w14:paraId="50F4D2EE" w14:textId="77777777" w:rsidR="001A3012" w:rsidRPr="00121AFD" w:rsidRDefault="001A3012" w:rsidP="000E40C9">
            <w:pPr>
              <w:jc w:val="center"/>
              <w:rPr>
                <w:b/>
                <w:bCs/>
              </w:rPr>
            </w:pPr>
            <w:proofErr w:type="gramStart"/>
            <w:r w:rsidRPr="00121AFD">
              <w:rPr>
                <w:b/>
                <w:bCs/>
              </w:rPr>
              <w:t>п</w:t>
            </w:r>
            <w:proofErr w:type="gramEnd"/>
            <w:r w:rsidRPr="00121AFD">
              <w:rPr>
                <w:b/>
                <w:bCs/>
              </w:rPr>
              <w:t>/п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14:paraId="5B4CE30E" w14:textId="77777777" w:rsidR="001A3012" w:rsidRPr="00121AFD" w:rsidRDefault="001A3012" w:rsidP="000E40C9">
            <w:pPr>
              <w:jc w:val="center"/>
              <w:rPr>
                <w:b/>
                <w:bCs/>
              </w:rPr>
            </w:pPr>
            <w:r w:rsidRPr="00121AFD">
              <w:rPr>
                <w:b/>
                <w:bCs/>
              </w:rPr>
              <w:t>Наименование услуг</w:t>
            </w:r>
          </w:p>
        </w:tc>
        <w:tc>
          <w:tcPr>
            <w:tcW w:w="1134" w:type="dxa"/>
          </w:tcPr>
          <w:p w14:paraId="2FAF6DD3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proofErr w:type="spellStart"/>
            <w:r w:rsidRPr="00121AFD">
              <w:rPr>
                <w:rFonts w:eastAsia="SimSun"/>
                <w:b/>
                <w:color w:val="000000"/>
                <w:lang w:eastAsia="zh-CN"/>
              </w:rPr>
              <w:t>Ед</w:t>
            </w:r>
            <w:proofErr w:type="gramStart"/>
            <w:r w:rsidRPr="00121AFD">
              <w:rPr>
                <w:rFonts w:eastAsia="SimSun"/>
                <w:b/>
                <w:color w:val="000000"/>
                <w:lang w:eastAsia="zh-CN"/>
              </w:rPr>
              <w:t>.и</w:t>
            </w:r>
            <w:proofErr w:type="gramEnd"/>
            <w:r w:rsidRPr="00121AFD">
              <w:rPr>
                <w:rFonts w:eastAsia="SimSun"/>
                <w:b/>
                <w:color w:val="000000"/>
                <w:lang w:eastAsia="zh-CN"/>
              </w:rPr>
              <w:t>зм</w:t>
            </w:r>
            <w:proofErr w:type="spellEnd"/>
            <w:r w:rsidRPr="00121AFD">
              <w:rPr>
                <w:rFonts w:eastAsia="SimSun"/>
                <w:b/>
                <w:color w:val="000000"/>
                <w:lang w:eastAsia="zh-CN"/>
              </w:rPr>
              <w:t>.</w:t>
            </w:r>
          </w:p>
        </w:tc>
        <w:tc>
          <w:tcPr>
            <w:tcW w:w="850" w:type="dxa"/>
          </w:tcPr>
          <w:p w14:paraId="7814F40B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121AFD">
              <w:rPr>
                <w:rFonts w:eastAsia="SimSun"/>
                <w:b/>
                <w:color w:val="000000"/>
                <w:lang w:eastAsia="zh-CN"/>
              </w:rPr>
              <w:t>Кол-во</w:t>
            </w:r>
          </w:p>
        </w:tc>
        <w:tc>
          <w:tcPr>
            <w:tcW w:w="1174" w:type="dxa"/>
          </w:tcPr>
          <w:p w14:paraId="56E33345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121AFD">
              <w:rPr>
                <w:rFonts w:eastAsia="SimSun"/>
                <w:b/>
                <w:color w:val="000000"/>
                <w:lang w:eastAsia="zh-CN"/>
              </w:rPr>
              <w:t>Цена за ед., руб.</w:t>
            </w:r>
          </w:p>
        </w:tc>
        <w:tc>
          <w:tcPr>
            <w:tcW w:w="1803" w:type="dxa"/>
            <w:shd w:val="clear" w:color="auto" w:fill="auto"/>
            <w:vAlign w:val="center"/>
          </w:tcPr>
          <w:p w14:paraId="6532BFD9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121AFD">
              <w:rPr>
                <w:rFonts w:eastAsia="SimSun"/>
                <w:b/>
                <w:color w:val="000000"/>
                <w:lang w:eastAsia="zh-CN"/>
              </w:rPr>
              <w:t>Сумма, руб.</w:t>
            </w:r>
          </w:p>
          <w:p w14:paraId="66F6C33E" w14:textId="77777777" w:rsidR="001A3012" w:rsidRPr="00121AFD" w:rsidRDefault="001A3012" w:rsidP="000E40C9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</w:p>
        </w:tc>
      </w:tr>
      <w:tr w:rsidR="001A3012" w:rsidRPr="00121AFD" w14:paraId="0B0E8B6E" w14:textId="77777777" w:rsidTr="000E40C9">
        <w:trPr>
          <w:trHeight w:val="451"/>
        </w:trPr>
        <w:tc>
          <w:tcPr>
            <w:tcW w:w="709" w:type="dxa"/>
            <w:vAlign w:val="center"/>
          </w:tcPr>
          <w:p w14:paraId="41A948A0" w14:textId="77777777" w:rsidR="001A3012" w:rsidRPr="00121AFD" w:rsidRDefault="001A3012" w:rsidP="000E40C9">
            <w:pPr>
              <w:jc w:val="center"/>
            </w:pPr>
            <w:r w:rsidRPr="00121AFD">
              <w:t>1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1653F838" w14:textId="0A0748A1" w:rsidR="001A3012" w:rsidRPr="00396319" w:rsidRDefault="0090491C" w:rsidP="000E40C9">
            <w:pPr>
              <w:pStyle w:val="aa"/>
              <w:widowControl w:val="0"/>
              <w:tabs>
                <w:tab w:val="left" w:pos="1005"/>
              </w:tabs>
              <w:rPr>
                <w:shd w:val="clear" w:color="auto" w:fill="FFFFFF"/>
              </w:rPr>
            </w:pPr>
            <w:r>
              <w:t>О</w:t>
            </w:r>
            <w:r w:rsidRPr="0090491C">
              <w:t>казание услуг по организации зоны мобильного информационно-туристского центра Ленинградской области на туристском фестивале «Олегов День»</w:t>
            </w:r>
          </w:p>
        </w:tc>
        <w:tc>
          <w:tcPr>
            <w:tcW w:w="1134" w:type="dxa"/>
            <w:vAlign w:val="center"/>
          </w:tcPr>
          <w:p w14:paraId="2E664ADF" w14:textId="77777777" w:rsidR="001A3012" w:rsidRPr="00121AFD" w:rsidRDefault="001A3012" w:rsidP="000E40C9">
            <w:pPr>
              <w:autoSpaceDE w:val="0"/>
              <w:adjustRightInd w:val="0"/>
              <w:jc w:val="center"/>
              <w:rPr>
                <w:rFonts w:eastAsiaTheme="minorHAnsi"/>
                <w:color w:val="000000"/>
              </w:rPr>
            </w:pPr>
            <w:r w:rsidRPr="00121AFD">
              <w:rPr>
                <w:rFonts w:eastAsiaTheme="minorHAnsi"/>
                <w:color w:val="000000"/>
              </w:rPr>
              <w:t>условная единица</w:t>
            </w:r>
          </w:p>
        </w:tc>
        <w:tc>
          <w:tcPr>
            <w:tcW w:w="850" w:type="dxa"/>
            <w:vAlign w:val="center"/>
          </w:tcPr>
          <w:p w14:paraId="25530E47" w14:textId="77777777" w:rsidR="001A3012" w:rsidRPr="00121AFD" w:rsidRDefault="001A3012" w:rsidP="000E40C9">
            <w:pPr>
              <w:autoSpaceDE w:val="0"/>
              <w:adjustRightInd w:val="0"/>
              <w:jc w:val="center"/>
              <w:rPr>
                <w:rFonts w:eastAsiaTheme="minorHAnsi"/>
                <w:color w:val="000000"/>
              </w:rPr>
            </w:pPr>
            <w:r w:rsidRPr="00121AFD">
              <w:rPr>
                <w:rFonts w:eastAsiaTheme="minorHAnsi"/>
                <w:color w:val="000000"/>
              </w:rPr>
              <w:t>1</w:t>
            </w:r>
          </w:p>
        </w:tc>
        <w:tc>
          <w:tcPr>
            <w:tcW w:w="1174" w:type="dxa"/>
            <w:vAlign w:val="center"/>
          </w:tcPr>
          <w:p w14:paraId="7E577548" w14:textId="77777777" w:rsidR="001A3012" w:rsidRPr="00121AFD" w:rsidRDefault="001A3012" w:rsidP="000E40C9">
            <w:pPr>
              <w:jc w:val="center"/>
            </w:pPr>
          </w:p>
        </w:tc>
        <w:tc>
          <w:tcPr>
            <w:tcW w:w="1803" w:type="dxa"/>
            <w:shd w:val="clear" w:color="auto" w:fill="auto"/>
            <w:vAlign w:val="center"/>
          </w:tcPr>
          <w:p w14:paraId="7C3B53E6" w14:textId="77777777" w:rsidR="001A3012" w:rsidRPr="00121AFD" w:rsidRDefault="001A3012" w:rsidP="000E40C9">
            <w:pPr>
              <w:jc w:val="center"/>
            </w:pPr>
          </w:p>
        </w:tc>
      </w:tr>
      <w:tr w:rsidR="001A3012" w:rsidRPr="00121AFD" w14:paraId="694E9546" w14:textId="77777777" w:rsidTr="000E40C9">
        <w:trPr>
          <w:trHeight w:val="451"/>
        </w:trPr>
        <w:tc>
          <w:tcPr>
            <w:tcW w:w="9923" w:type="dxa"/>
            <w:gridSpan w:val="6"/>
            <w:vAlign w:val="center"/>
          </w:tcPr>
          <w:p w14:paraId="4807AB97" w14:textId="77777777" w:rsidR="001A3012" w:rsidRPr="00121AFD" w:rsidRDefault="001A3012" w:rsidP="000E40C9">
            <w:pPr>
              <w:jc w:val="left"/>
            </w:pPr>
            <w:r w:rsidRPr="00121AFD">
              <w:t xml:space="preserve">Итого: </w:t>
            </w:r>
          </w:p>
        </w:tc>
      </w:tr>
    </w:tbl>
    <w:p w14:paraId="06C17AF8" w14:textId="77777777" w:rsidR="001A3012" w:rsidRPr="00121AFD" w:rsidRDefault="001A3012" w:rsidP="001A3012">
      <w:pPr>
        <w:pStyle w:val="LBBodyText1"/>
        <w:spacing w:before="0" w:after="0"/>
        <w:jc w:val="center"/>
        <w:rPr>
          <w:szCs w:val="22"/>
        </w:rPr>
      </w:pPr>
    </w:p>
    <w:p w14:paraId="7E9BB953" w14:textId="39B3652A" w:rsidR="0034092B" w:rsidRPr="00121AFD" w:rsidRDefault="0034092B" w:rsidP="0034092B">
      <w:pPr>
        <w:pStyle w:val="LBBodyText1"/>
        <w:widowControl w:val="0"/>
        <w:suppressAutoHyphens w:val="0"/>
        <w:rPr>
          <w:szCs w:val="22"/>
        </w:rPr>
      </w:pPr>
    </w:p>
    <w:p w14:paraId="37218E47" w14:textId="77777777" w:rsidR="0034092B" w:rsidRPr="00121AFD" w:rsidRDefault="0034092B" w:rsidP="0034092B">
      <w:pPr>
        <w:pStyle w:val="NameoftheContract"/>
        <w:widowControl w:val="0"/>
        <w:suppressAutoHyphens w:val="0"/>
        <w:rPr>
          <w:szCs w:val="22"/>
        </w:rPr>
      </w:pPr>
    </w:p>
    <w:p w14:paraId="1D5C0DA4" w14:textId="77777777" w:rsidR="0034092B" w:rsidRPr="00121AFD" w:rsidRDefault="0034092B" w:rsidP="0034092B">
      <w:pPr>
        <w:pStyle w:val="NameoftheContract"/>
        <w:widowControl w:val="0"/>
        <w:suppressAutoHyphens w:val="0"/>
        <w:rPr>
          <w:szCs w:val="22"/>
        </w:rPr>
      </w:pPr>
    </w:p>
    <w:tbl>
      <w:tblPr>
        <w:tblW w:w="957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34092B" w:rsidRPr="00121AFD" w14:paraId="7623C8AE" w14:textId="77777777" w:rsidTr="009D01E2">
        <w:tc>
          <w:tcPr>
            <w:tcW w:w="47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409DE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b/>
                <w:bCs/>
                <w:szCs w:val="22"/>
              </w:rPr>
            </w:pPr>
            <w:r w:rsidRPr="00121AFD">
              <w:rPr>
                <w:b/>
                <w:bCs/>
                <w:szCs w:val="22"/>
              </w:rPr>
              <w:t>Заказчик:</w:t>
            </w:r>
          </w:p>
          <w:p w14:paraId="377B79D1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</w:p>
          <w:p w14:paraId="16FD1D9F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_______________ А.С. Голубь</w:t>
            </w:r>
          </w:p>
          <w:p w14:paraId="0766164F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«__»_________________2026 г.</w:t>
            </w:r>
          </w:p>
        </w:tc>
        <w:tc>
          <w:tcPr>
            <w:tcW w:w="47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29B5B" w14:textId="689FB8E0" w:rsidR="0034092B" w:rsidRPr="00121AFD" w:rsidRDefault="00E601ED" w:rsidP="009D01E2">
            <w:pPr>
              <w:pStyle w:val="LBBodyText1"/>
              <w:widowControl w:val="0"/>
              <w:suppressAutoHyphens w:val="0"/>
              <w:jc w:val="left"/>
              <w:rPr>
                <w:b/>
                <w:bCs/>
                <w:szCs w:val="22"/>
              </w:rPr>
            </w:pPr>
            <w:r w:rsidRPr="00121AFD">
              <w:rPr>
                <w:b/>
                <w:bCs/>
                <w:szCs w:val="22"/>
              </w:rPr>
              <w:t>Исполнитель</w:t>
            </w:r>
            <w:r w:rsidR="0034092B" w:rsidRPr="00121AFD">
              <w:rPr>
                <w:b/>
                <w:bCs/>
                <w:szCs w:val="22"/>
              </w:rPr>
              <w:t>:</w:t>
            </w:r>
          </w:p>
          <w:p w14:paraId="31BED6EA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</w:p>
          <w:p w14:paraId="0147955F" w14:textId="410EC662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_________________________</w:t>
            </w:r>
          </w:p>
          <w:p w14:paraId="323A0021" w14:textId="77777777" w:rsidR="0034092B" w:rsidRPr="00121AFD" w:rsidRDefault="0034092B" w:rsidP="009D01E2">
            <w:pPr>
              <w:pStyle w:val="LBBodyText1"/>
              <w:widowControl w:val="0"/>
              <w:suppressAutoHyphens w:val="0"/>
              <w:jc w:val="left"/>
              <w:rPr>
                <w:szCs w:val="22"/>
              </w:rPr>
            </w:pPr>
            <w:r w:rsidRPr="00121AFD">
              <w:rPr>
                <w:szCs w:val="22"/>
              </w:rPr>
              <w:t>«__»_________________2026 г.</w:t>
            </w:r>
          </w:p>
        </w:tc>
      </w:tr>
    </w:tbl>
    <w:p w14:paraId="2ADA7F79" w14:textId="77777777" w:rsidR="0034092B" w:rsidRPr="00121AFD" w:rsidRDefault="0034092B"/>
    <w:p w14:paraId="789327C4" w14:textId="77777777" w:rsidR="00DC03D8" w:rsidRPr="00121AFD" w:rsidRDefault="00DC03D8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6EDD7424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0BD816A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11A8E8F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32DBCFA1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35B91880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8EDA525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6FE52A38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591A5DF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7F953BD7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B25B386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064DE72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08B668D3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58E01CF9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28C470BF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32625A2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397E6DF3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424CE2A9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1AA05001" w14:textId="77777777" w:rsidR="0034092B" w:rsidRPr="00121AFD" w:rsidRDefault="0034092B" w:rsidP="00DC03D8">
      <w:pPr>
        <w:pStyle w:val="LBBodyText1"/>
        <w:spacing w:before="0" w:after="0"/>
        <w:jc w:val="center"/>
        <w:rPr>
          <w:b/>
          <w:szCs w:val="22"/>
        </w:rPr>
      </w:pPr>
    </w:p>
    <w:p w14:paraId="0B1B7992" w14:textId="77777777" w:rsidR="00121AFD" w:rsidRDefault="00121AFD" w:rsidP="00396319">
      <w:pPr>
        <w:pStyle w:val="LBBodyText1"/>
        <w:widowControl w:val="0"/>
        <w:suppressAutoHyphens w:val="0"/>
        <w:spacing w:before="0" w:after="0"/>
        <w:rPr>
          <w:b/>
          <w:szCs w:val="22"/>
        </w:rPr>
      </w:pPr>
    </w:p>
    <w:p w14:paraId="5A4DBE57" w14:textId="77777777" w:rsidR="00396319" w:rsidRPr="00121AFD" w:rsidRDefault="00396319" w:rsidP="00396319">
      <w:pPr>
        <w:pStyle w:val="LBBodyText1"/>
        <w:widowControl w:val="0"/>
        <w:suppressAutoHyphens w:val="0"/>
        <w:spacing w:before="0" w:after="0"/>
        <w:rPr>
          <w:szCs w:val="22"/>
        </w:rPr>
      </w:pPr>
    </w:p>
    <w:p w14:paraId="44B198D9" w14:textId="77777777" w:rsidR="00812BEC" w:rsidRDefault="00812BEC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</w:p>
    <w:p w14:paraId="5ED68C4E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lastRenderedPageBreak/>
        <w:t>Приложение № 2</w:t>
      </w:r>
    </w:p>
    <w:p w14:paraId="67D1643A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к Договору</w:t>
      </w:r>
    </w:p>
    <w:p w14:paraId="66FEE161" w14:textId="77777777" w:rsidR="0034092B" w:rsidRPr="00121AFD" w:rsidRDefault="0034092B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от «__»___________ 2026 г.</w:t>
      </w:r>
    </w:p>
    <w:p w14:paraId="5B193E0C" w14:textId="790AA8ED" w:rsidR="0034092B" w:rsidRPr="00121AFD" w:rsidRDefault="00121AFD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  <w:r w:rsidRPr="00121AFD">
        <w:rPr>
          <w:szCs w:val="22"/>
        </w:rPr>
        <w:t>№ _______</w:t>
      </w:r>
    </w:p>
    <w:p w14:paraId="28FF8782" w14:textId="77777777" w:rsidR="00121AFD" w:rsidRPr="00121AFD" w:rsidRDefault="00121AFD" w:rsidP="0034092B">
      <w:pPr>
        <w:pStyle w:val="LBBodyText1"/>
        <w:widowControl w:val="0"/>
        <w:suppressAutoHyphens w:val="0"/>
        <w:spacing w:before="0" w:after="0"/>
        <w:jc w:val="right"/>
        <w:rPr>
          <w:szCs w:val="22"/>
        </w:rPr>
      </w:pPr>
    </w:p>
    <w:p w14:paraId="0D29C119" w14:textId="77777777" w:rsidR="0090491C" w:rsidRPr="005D6A13" w:rsidRDefault="0090491C" w:rsidP="0090491C">
      <w:pPr>
        <w:keepNext/>
        <w:spacing w:before="120" w:after="120"/>
        <w:jc w:val="center"/>
        <w:rPr>
          <w:b/>
        </w:rPr>
      </w:pPr>
      <w:r w:rsidRPr="005D6A13">
        <w:rPr>
          <w:b/>
        </w:rPr>
        <w:t>Описание объекта закупки</w:t>
      </w:r>
    </w:p>
    <w:p w14:paraId="15E18658" w14:textId="77777777" w:rsidR="0090491C" w:rsidRPr="005D6A13" w:rsidRDefault="0090491C" w:rsidP="0090491C">
      <w:pPr>
        <w:pStyle w:val="LBBodyText1"/>
        <w:jc w:val="center"/>
        <w:rPr>
          <w:bCs/>
          <w:szCs w:val="22"/>
        </w:rPr>
      </w:pPr>
      <w:r w:rsidRPr="005D6A13">
        <w:rPr>
          <w:bCs/>
          <w:szCs w:val="22"/>
        </w:rPr>
        <w:t xml:space="preserve">оказание услуг по организации зоны мобильного информационно-туристского центра Ленинградской области </w:t>
      </w:r>
      <w:r>
        <w:rPr>
          <w:bCs/>
          <w:szCs w:val="22"/>
        </w:rPr>
        <w:t>на туристском фестивале «Олегов День»</w:t>
      </w:r>
    </w:p>
    <w:p w14:paraId="07EBA288" w14:textId="77777777" w:rsidR="0090491C" w:rsidRPr="005D6A13" w:rsidRDefault="0090491C" w:rsidP="00DF6120">
      <w:pPr>
        <w:numPr>
          <w:ilvl w:val="0"/>
          <w:numId w:val="77"/>
        </w:numPr>
        <w:suppressAutoHyphens w:val="0"/>
        <w:autoSpaceDN/>
        <w:ind w:left="0" w:firstLine="0"/>
        <w:contextualSpacing/>
        <w:jc w:val="center"/>
        <w:rPr>
          <w:b/>
          <w:iCs/>
        </w:rPr>
      </w:pPr>
      <w:r w:rsidRPr="005D6A13">
        <w:rPr>
          <w:b/>
          <w:iCs/>
        </w:rPr>
        <w:t>Место, условия и сроки (периоды) оказания услуг</w:t>
      </w:r>
    </w:p>
    <w:p w14:paraId="75C6F699" w14:textId="77777777" w:rsidR="0090491C" w:rsidRPr="007A73F7" w:rsidRDefault="0090491C" w:rsidP="00DF6120">
      <w:pPr>
        <w:numPr>
          <w:ilvl w:val="1"/>
          <w:numId w:val="76"/>
        </w:numPr>
        <w:suppressAutoHyphens w:val="0"/>
        <w:autoSpaceDN/>
        <w:ind w:left="0" w:firstLine="709"/>
        <w:contextualSpacing/>
        <w:rPr>
          <w:iCs/>
        </w:rPr>
      </w:pPr>
      <w:r w:rsidRPr="007A73F7">
        <w:rPr>
          <w:iCs/>
        </w:rPr>
        <w:t>Место оказания услуг: Ленинградская область</w:t>
      </w:r>
    </w:p>
    <w:p w14:paraId="6CEF3873" w14:textId="77777777" w:rsidR="0090491C" w:rsidRPr="005D6A13" w:rsidRDefault="0090491C" w:rsidP="00DF6120">
      <w:pPr>
        <w:numPr>
          <w:ilvl w:val="1"/>
          <w:numId w:val="76"/>
        </w:numPr>
        <w:suppressAutoHyphens w:val="0"/>
        <w:autoSpaceDN/>
        <w:ind w:left="0" w:firstLine="709"/>
        <w:contextualSpacing/>
      </w:pPr>
      <w:r w:rsidRPr="005D6A13">
        <w:t xml:space="preserve">Срок оказания услуг – </w:t>
      </w:r>
      <w:proofErr w:type="gramStart"/>
      <w:r w:rsidRPr="005D6A13">
        <w:t>с даты заключения</w:t>
      </w:r>
      <w:proofErr w:type="gramEnd"/>
      <w:r w:rsidRPr="005D6A13">
        <w:t xml:space="preserve"> Контракта до </w:t>
      </w:r>
      <w:r>
        <w:t>30</w:t>
      </w:r>
      <w:r w:rsidRPr="005D6A13">
        <w:t xml:space="preserve"> ноября 202</w:t>
      </w:r>
      <w:r>
        <w:t>6</w:t>
      </w:r>
      <w:r w:rsidRPr="005D6A13">
        <w:t xml:space="preserve"> года включ</w:t>
      </w:r>
      <w:r w:rsidRPr="005D6A13">
        <w:t>и</w:t>
      </w:r>
      <w:r w:rsidRPr="005D6A13">
        <w:t>тельно.</w:t>
      </w:r>
    </w:p>
    <w:p w14:paraId="30559122" w14:textId="77777777" w:rsidR="0090491C" w:rsidRPr="005D6A13" w:rsidRDefault="0090491C" w:rsidP="00DF6120">
      <w:pPr>
        <w:numPr>
          <w:ilvl w:val="1"/>
          <w:numId w:val="76"/>
        </w:numPr>
        <w:suppressAutoHyphens w:val="0"/>
        <w:autoSpaceDN/>
        <w:ind w:left="0" w:firstLine="709"/>
        <w:contextualSpacing/>
      </w:pPr>
      <w:r w:rsidRPr="005D6A13">
        <w:t>Все материалы представляются на согласование Заказчику на электронный адрес Зака</w:t>
      </w:r>
      <w:r w:rsidRPr="005D6A13">
        <w:t>з</w:t>
      </w:r>
      <w:r w:rsidRPr="005D6A13">
        <w:t xml:space="preserve">чика </w:t>
      </w:r>
      <w:r>
        <w:t xml:space="preserve"> </w:t>
      </w:r>
      <w:r w:rsidRPr="005D6A13">
        <w:t>–</w:t>
      </w:r>
      <w:r>
        <w:t xml:space="preserve"> </w:t>
      </w:r>
      <w:r w:rsidRPr="005D6A13">
        <w:t>или по местонахождению Заказчика по предварительному согласованию, в рабочие часы.</w:t>
      </w:r>
    </w:p>
    <w:p w14:paraId="5DAD9AD8" w14:textId="77777777" w:rsidR="0090491C" w:rsidRPr="005D6A13" w:rsidRDefault="0090491C" w:rsidP="00DF6120">
      <w:pPr>
        <w:numPr>
          <w:ilvl w:val="1"/>
          <w:numId w:val="76"/>
        </w:numPr>
        <w:suppressAutoHyphens w:val="0"/>
        <w:autoSpaceDN/>
        <w:ind w:left="0" w:firstLine="709"/>
        <w:contextualSpacing/>
      </w:pPr>
      <w:r w:rsidRPr="005D6A13">
        <w:t>В случае наличия замечаний со стороны Заказчика по представленным на соглас</w:t>
      </w:r>
      <w:r w:rsidRPr="005D6A13">
        <w:t>о</w:t>
      </w:r>
      <w:r w:rsidRPr="005D6A13">
        <w:t>вание материалам Исполнитель устраняет их и представляет на повторное согласование в течение 1 (одного) рабочего дня с момента предъявления Заказчиком замечаний.</w:t>
      </w:r>
    </w:p>
    <w:p w14:paraId="681A33F9" w14:textId="77777777" w:rsidR="0090491C" w:rsidRPr="005D6A13" w:rsidRDefault="0090491C" w:rsidP="00DF6120">
      <w:pPr>
        <w:numPr>
          <w:ilvl w:val="1"/>
          <w:numId w:val="76"/>
        </w:numPr>
        <w:suppressAutoHyphens w:val="0"/>
        <w:autoSpaceDN/>
        <w:ind w:left="0" w:firstLine="709"/>
        <w:contextualSpacing/>
      </w:pPr>
      <w:r w:rsidRPr="005D6A13">
        <w:t>Исполнитель обеспечивает организацию и функционирование зоны мобильного и</w:t>
      </w:r>
      <w:r w:rsidRPr="005D6A13">
        <w:t>н</w:t>
      </w:r>
      <w:r w:rsidRPr="005D6A13">
        <w:t>формационно-туристского центра Ленинградской области</w:t>
      </w:r>
      <w:r w:rsidRPr="00B26DD0">
        <w:rPr>
          <w:bCs/>
        </w:rPr>
        <w:t xml:space="preserve"> </w:t>
      </w:r>
      <w:r>
        <w:rPr>
          <w:bCs/>
        </w:rPr>
        <w:t>на туристском фестивале «Олегов День»</w:t>
      </w:r>
      <w:r w:rsidRPr="005D6A13">
        <w:t xml:space="preserve"> (далее - мобильный </w:t>
      </w:r>
      <w:proofErr w:type="spellStart"/>
      <w:r w:rsidRPr="005D6A13">
        <w:t>инфоцентр</w:t>
      </w:r>
      <w:proofErr w:type="spellEnd"/>
      <w:r w:rsidRPr="005D6A13">
        <w:t>)</w:t>
      </w:r>
      <w:r>
        <w:t>.</w:t>
      </w:r>
    </w:p>
    <w:p w14:paraId="5048B9B0" w14:textId="77777777" w:rsidR="0090491C" w:rsidRPr="005D6A13" w:rsidRDefault="0090491C" w:rsidP="00DF6120">
      <w:pPr>
        <w:numPr>
          <w:ilvl w:val="1"/>
          <w:numId w:val="76"/>
        </w:numPr>
        <w:suppressAutoHyphens w:val="0"/>
        <w:autoSpaceDN/>
        <w:ind w:left="0" w:firstLine="720"/>
        <w:contextualSpacing/>
      </w:pPr>
      <w:r w:rsidRPr="005D6A13">
        <w:t xml:space="preserve"> Обеспечение организации и функционирования зоны мобильного </w:t>
      </w:r>
      <w:proofErr w:type="spellStart"/>
      <w:r w:rsidRPr="005D6A13">
        <w:t>инфоцентра</w:t>
      </w:r>
      <w:proofErr w:type="spellEnd"/>
      <w:r w:rsidRPr="005D6A13">
        <w:t xml:space="preserve"> включ</w:t>
      </w:r>
      <w:r w:rsidRPr="005D6A13">
        <w:t>а</w:t>
      </w:r>
      <w:r w:rsidRPr="005D6A13">
        <w:t>ет следующие этапы:</w:t>
      </w:r>
    </w:p>
    <w:p w14:paraId="110873CD" w14:textId="77777777" w:rsidR="0090491C" w:rsidRPr="005D6A13" w:rsidRDefault="0090491C" w:rsidP="0090491C">
      <w:pPr>
        <w:contextualSpacing/>
      </w:pPr>
      <w:r w:rsidRPr="005D6A13">
        <w:t xml:space="preserve">– первый день соответствующего Мероприятия с 08:00 до 20:00 часов и второй день Мероприятия до 09:00 часов – организация зоны мобильного </w:t>
      </w:r>
      <w:proofErr w:type="spellStart"/>
      <w:r w:rsidRPr="005D6A13">
        <w:t>инфоцентра</w:t>
      </w:r>
      <w:proofErr w:type="spellEnd"/>
      <w:r w:rsidRPr="005D6A13">
        <w:t>, монтаж конструкций, оборудования;</w:t>
      </w:r>
    </w:p>
    <w:p w14:paraId="0C4F314E" w14:textId="77777777" w:rsidR="0090491C" w:rsidRPr="005D6A13" w:rsidRDefault="0090491C" w:rsidP="0090491C">
      <w:pPr>
        <w:contextualSpacing/>
      </w:pPr>
      <w:r w:rsidRPr="005D6A13">
        <w:t xml:space="preserve">– второй день – функционирование зоны </w:t>
      </w:r>
      <w:proofErr w:type="gramStart"/>
      <w:r w:rsidRPr="005D6A13">
        <w:t>мобильного</w:t>
      </w:r>
      <w:proofErr w:type="gramEnd"/>
      <w:r w:rsidRPr="005D6A13">
        <w:t xml:space="preserve"> </w:t>
      </w:r>
      <w:proofErr w:type="spellStart"/>
      <w:r w:rsidRPr="005D6A13">
        <w:t>инфоцентра</w:t>
      </w:r>
      <w:proofErr w:type="spellEnd"/>
      <w:r w:rsidRPr="005D6A13">
        <w:t xml:space="preserve"> продолжительностью 7 (семь) часов;</w:t>
      </w:r>
    </w:p>
    <w:p w14:paraId="552328CB" w14:textId="77777777" w:rsidR="0090491C" w:rsidRPr="005D6A13" w:rsidRDefault="0090491C" w:rsidP="0090491C">
      <w:pPr>
        <w:contextualSpacing/>
      </w:pPr>
    </w:p>
    <w:p w14:paraId="40E0DB13" w14:textId="77777777" w:rsidR="0090491C" w:rsidRPr="005D6A13" w:rsidRDefault="0090491C" w:rsidP="00DF6120">
      <w:pPr>
        <w:pStyle w:val="af5"/>
        <w:numPr>
          <w:ilvl w:val="0"/>
          <w:numId w:val="76"/>
        </w:numPr>
        <w:suppressAutoHyphens w:val="0"/>
        <w:autoSpaceDN/>
        <w:jc w:val="center"/>
        <w:rPr>
          <w:b/>
        </w:rPr>
      </w:pPr>
      <w:r w:rsidRPr="005D6A13">
        <w:rPr>
          <w:b/>
        </w:rPr>
        <w:t>Требования к оказанию услуг</w:t>
      </w:r>
    </w:p>
    <w:p w14:paraId="0D412DE4" w14:textId="77777777" w:rsidR="0090491C" w:rsidRPr="005D6A13" w:rsidRDefault="0090491C" w:rsidP="00DF6120">
      <w:pPr>
        <w:numPr>
          <w:ilvl w:val="1"/>
          <w:numId w:val="76"/>
        </w:numPr>
        <w:suppressAutoHyphens w:val="0"/>
        <w:autoSpaceDN/>
        <w:ind w:left="0" w:firstLine="709"/>
        <w:contextualSpacing/>
      </w:pPr>
      <w:r w:rsidRPr="005D6A13">
        <w:t>При оказании услуг Исполнителем должны соблюдаться требования правил техники безопасности и охраны труда.</w:t>
      </w:r>
    </w:p>
    <w:p w14:paraId="188A29F8" w14:textId="77777777" w:rsidR="0090491C" w:rsidRPr="005D6A13" w:rsidRDefault="0090491C" w:rsidP="00DF6120">
      <w:pPr>
        <w:numPr>
          <w:ilvl w:val="1"/>
          <w:numId w:val="76"/>
        </w:numPr>
        <w:suppressAutoHyphens w:val="0"/>
        <w:autoSpaceDN/>
        <w:ind w:left="0" w:firstLine="709"/>
        <w:contextualSpacing/>
      </w:pPr>
      <w:r w:rsidRPr="005D6A13">
        <w:t>В ходе оказания услуг Исполнитель обязан применять только разрешенные в офиц</w:t>
      </w:r>
      <w:r w:rsidRPr="005D6A13">
        <w:t>и</w:t>
      </w:r>
      <w:r w:rsidRPr="005D6A13">
        <w:t>ально установленном порядке материалы, средства и оборудование, которые должны соотве</w:t>
      </w:r>
      <w:r w:rsidRPr="005D6A13">
        <w:t>т</w:t>
      </w:r>
      <w:r w:rsidRPr="005D6A13">
        <w:t>ствовать государственным стандартам, иметь сертификаты и другие документы, удостоверяющие их качество.</w:t>
      </w:r>
    </w:p>
    <w:p w14:paraId="0778D408" w14:textId="77777777" w:rsidR="0090491C" w:rsidRPr="005D6A13" w:rsidRDefault="0090491C" w:rsidP="00DF6120">
      <w:pPr>
        <w:numPr>
          <w:ilvl w:val="1"/>
          <w:numId w:val="76"/>
        </w:numPr>
        <w:suppressAutoHyphens w:val="0"/>
        <w:autoSpaceDN/>
        <w:ind w:left="0" w:firstLine="709"/>
        <w:contextualSpacing/>
      </w:pPr>
      <w:r w:rsidRPr="005D6A13">
        <w:t>Качество выполняемых услуг должно соответствовать требованиям действующего з</w:t>
      </w:r>
      <w:r w:rsidRPr="005D6A13">
        <w:t>а</w:t>
      </w:r>
      <w:r w:rsidRPr="005D6A13">
        <w:t>конодательства и иным документам, устанавливающим требования к качеству услуг, являющихся предметом Контракта.</w:t>
      </w:r>
    </w:p>
    <w:p w14:paraId="416AEE94" w14:textId="77777777" w:rsidR="0090491C" w:rsidRPr="005D6A13" w:rsidRDefault="0090491C" w:rsidP="00DF6120">
      <w:pPr>
        <w:numPr>
          <w:ilvl w:val="1"/>
          <w:numId w:val="76"/>
        </w:numPr>
        <w:suppressAutoHyphens w:val="0"/>
        <w:autoSpaceDN/>
        <w:ind w:left="0" w:firstLine="709"/>
        <w:contextualSpacing/>
      </w:pPr>
      <w:r w:rsidRPr="005D6A13">
        <w:t xml:space="preserve">Для организации мобильного </w:t>
      </w:r>
      <w:proofErr w:type="spellStart"/>
      <w:r w:rsidRPr="005D6A13">
        <w:t>инфоцентра</w:t>
      </w:r>
      <w:proofErr w:type="spellEnd"/>
      <w:r w:rsidRPr="005D6A13">
        <w:t xml:space="preserve"> Исполнитель по акту приема-передачи пр</w:t>
      </w:r>
      <w:r w:rsidRPr="005D6A13">
        <w:t>и</w:t>
      </w:r>
      <w:r w:rsidRPr="005D6A13">
        <w:t>нимает у Заказчика и возвращает конструкцию (Приложение №1 к Описанию объекта закупки) для оказания услуг согласно п. 3 Перечень оказываемых услуг.</w:t>
      </w:r>
    </w:p>
    <w:p w14:paraId="3E4F7C08" w14:textId="77777777" w:rsidR="0090491C" w:rsidRPr="005D6A13" w:rsidRDefault="0090491C" w:rsidP="00DF6120">
      <w:pPr>
        <w:numPr>
          <w:ilvl w:val="1"/>
          <w:numId w:val="76"/>
        </w:numPr>
        <w:suppressAutoHyphens w:val="0"/>
        <w:autoSpaceDN/>
        <w:ind w:left="0" w:firstLine="709"/>
        <w:contextualSpacing/>
      </w:pPr>
      <w:r w:rsidRPr="005D6A13">
        <w:t>По окончанию оказания услуг Исполнитель по акту приема-передачи возвращает ко</w:t>
      </w:r>
      <w:r w:rsidRPr="005D6A13">
        <w:t>н</w:t>
      </w:r>
      <w:r w:rsidRPr="005D6A13">
        <w:t>струкцию Заказчику.</w:t>
      </w:r>
    </w:p>
    <w:p w14:paraId="0A5617B3" w14:textId="77777777" w:rsidR="0090491C" w:rsidRPr="005D6A13" w:rsidRDefault="0090491C" w:rsidP="0090491C">
      <w:pPr>
        <w:suppressAutoHyphens w:val="0"/>
        <w:ind w:left="709"/>
        <w:contextualSpacing/>
      </w:pPr>
    </w:p>
    <w:p w14:paraId="23D7EADF" w14:textId="77777777" w:rsidR="0090491C" w:rsidRPr="005D6A13" w:rsidRDefault="0090491C" w:rsidP="00DF6120">
      <w:pPr>
        <w:numPr>
          <w:ilvl w:val="0"/>
          <w:numId w:val="76"/>
        </w:numPr>
        <w:tabs>
          <w:tab w:val="left" w:pos="142"/>
          <w:tab w:val="left" w:pos="426"/>
          <w:tab w:val="left" w:pos="851"/>
          <w:tab w:val="left" w:pos="993"/>
          <w:tab w:val="left" w:pos="1134"/>
          <w:tab w:val="left" w:pos="1276"/>
        </w:tabs>
        <w:suppressAutoHyphens w:val="0"/>
        <w:autoSpaceDN/>
        <w:ind w:right="-2"/>
        <w:contextualSpacing/>
        <w:jc w:val="center"/>
        <w:rPr>
          <w:b/>
        </w:rPr>
      </w:pPr>
      <w:r w:rsidRPr="005D6A13">
        <w:rPr>
          <w:b/>
        </w:rPr>
        <w:t>Перечень оказываемых услуг</w:t>
      </w:r>
    </w:p>
    <w:p w14:paraId="2D5A335F" w14:textId="77777777" w:rsidR="0090491C" w:rsidRPr="002F4C3D" w:rsidRDefault="0090491C" w:rsidP="00DF6120">
      <w:pPr>
        <w:pStyle w:val="af5"/>
        <w:numPr>
          <w:ilvl w:val="1"/>
          <w:numId w:val="76"/>
        </w:numPr>
        <w:tabs>
          <w:tab w:val="clear" w:pos="0"/>
        </w:tabs>
        <w:ind w:left="0" w:firstLine="0"/>
        <w:rPr>
          <w:b/>
        </w:rPr>
      </w:pPr>
      <w:r w:rsidRPr="002F4C3D">
        <w:rPr>
          <w:b/>
        </w:rPr>
        <w:t xml:space="preserve">Транспортировка зоны </w:t>
      </w:r>
      <w:proofErr w:type="gramStart"/>
      <w:r w:rsidRPr="002F4C3D">
        <w:rPr>
          <w:b/>
        </w:rPr>
        <w:t>мобильного</w:t>
      </w:r>
      <w:proofErr w:type="gramEnd"/>
      <w:r w:rsidRPr="002F4C3D">
        <w:rPr>
          <w:b/>
        </w:rPr>
        <w:t xml:space="preserve"> </w:t>
      </w:r>
      <w:proofErr w:type="spellStart"/>
      <w:r w:rsidRPr="002F4C3D">
        <w:rPr>
          <w:b/>
        </w:rPr>
        <w:t>инфоцентра</w:t>
      </w:r>
      <w:proofErr w:type="spellEnd"/>
    </w:p>
    <w:p w14:paraId="78718C7D" w14:textId="77777777" w:rsidR="0090491C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>
        <w:t xml:space="preserve">Исполнитель обеспечивает транспортировку конструкции (Приложение №1), мебели и другого оборудования зоны мобильного </w:t>
      </w:r>
      <w:proofErr w:type="spellStart"/>
      <w:r>
        <w:t>инфоцентра</w:t>
      </w:r>
      <w:proofErr w:type="spellEnd"/>
      <w:r>
        <w:t>.</w:t>
      </w:r>
    </w:p>
    <w:p w14:paraId="37279477" w14:textId="77777777" w:rsidR="0090491C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>
        <w:t>Исполнитель обеспечивает транспортировку конструкции и его наполнения от места хранения конструкции у Заказчика до места организации Мероприятия, по согласованию с Заказчиком.</w:t>
      </w:r>
    </w:p>
    <w:p w14:paraId="04777938" w14:textId="77777777" w:rsidR="0090491C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>
        <w:t>После демонтажа конструкции Исполнитель обеспечивает транспортировку конструкции от места проведения Мероприятия до места хранения конструкции у Заказчика</w:t>
      </w:r>
    </w:p>
    <w:p w14:paraId="7672009A" w14:textId="77777777" w:rsidR="0090491C" w:rsidRPr="002F4C3D" w:rsidRDefault="0090491C" w:rsidP="00DF6120">
      <w:pPr>
        <w:pStyle w:val="af5"/>
        <w:numPr>
          <w:ilvl w:val="1"/>
          <w:numId w:val="76"/>
        </w:numPr>
        <w:tabs>
          <w:tab w:val="clear" w:pos="0"/>
        </w:tabs>
        <w:ind w:left="0" w:firstLine="0"/>
        <w:rPr>
          <w:b/>
        </w:rPr>
      </w:pPr>
      <w:r w:rsidRPr="002F4C3D">
        <w:rPr>
          <w:b/>
        </w:rPr>
        <w:t xml:space="preserve">Обеспечение чистки в зоне </w:t>
      </w:r>
      <w:proofErr w:type="gramStart"/>
      <w:r w:rsidRPr="002F4C3D">
        <w:rPr>
          <w:b/>
        </w:rPr>
        <w:t>мобильного</w:t>
      </w:r>
      <w:proofErr w:type="gramEnd"/>
      <w:r w:rsidRPr="002F4C3D">
        <w:rPr>
          <w:b/>
        </w:rPr>
        <w:t xml:space="preserve"> </w:t>
      </w:r>
      <w:proofErr w:type="spellStart"/>
      <w:r w:rsidRPr="002F4C3D">
        <w:rPr>
          <w:b/>
        </w:rPr>
        <w:t>инфоцентра</w:t>
      </w:r>
      <w:proofErr w:type="spellEnd"/>
    </w:p>
    <w:p w14:paraId="0E8E1B0B" w14:textId="77777777" w:rsidR="0090491C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>
        <w:t xml:space="preserve">Исполнитель обеспечивает чистку конструкции (Приложение №1), мебели и другого оборудования зоны мобильного </w:t>
      </w:r>
      <w:proofErr w:type="spellStart"/>
      <w:r>
        <w:t>инфоцентра</w:t>
      </w:r>
      <w:proofErr w:type="spellEnd"/>
      <w:r>
        <w:t>.</w:t>
      </w:r>
    </w:p>
    <w:p w14:paraId="7CB03BA6" w14:textId="77777777" w:rsidR="0090491C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>
        <w:t>Исполнитель перед транспортировкой конструкции обеспечивает чистку всего оборудования.</w:t>
      </w:r>
    </w:p>
    <w:p w14:paraId="0FED5A86" w14:textId="77777777" w:rsidR="0090491C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>
        <w:t>После монтажа конструкции и за 2 часа до начала Мероприятия Исполнитель обеспечивает чистку пола, поверхностей конструкции,  а также всего внутреннего наполнения и оборудования.</w:t>
      </w:r>
    </w:p>
    <w:p w14:paraId="1FB68D0A" w14:textId="77777777" w:rsidR="0090491C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>
        <w:lastRenderedPageBreak/>
        <w:t>По окончанию Мероприятия и перед демонтажем конструкции  Исполнитель обеспечивает чистку пола, поверхностей конструкции,  а также всего внутреннего наполнения и оборудования.</w:t>
      </w:r>
    </w:p>
    <w:p w14:paraId="394D819D" w14:textId="77777777" w:rsidR="0090491C" w:rsidRPr="002F4C3D" w:rsidRDefault="0090491C" w:rsidP="00DF6120">
      <w:pPr>
        <w:pStyle w:val="af5"/>
        <w:numPr>
          <w:ilvl w:val="1"/>
          <w:numId w:val="76"/>
        </w:numPr>
        <w:tabs>
          <w:tab w:val="clear" w:pos="0"/>
        </w:tabs>
        <w:ind w:left="0" w:firstLine="0"/>
        <w:rPr>
          <w:b/>
        </w:rPr>
      </w:pPr>
      <w:r w:rsidRPr="002F4C3D">
        <w:rPr>
          <w:b/>
        </w:rPr>
        <w:t xml:space="preserve">Монтаж зоны </w:t>
      </w:r>
      <w:proofErr w:type="gramStart"/>
      <w:r w:rsidRPr="002F4C3D">
        <w:rPr>
          <w:b/>
        </w:rPr>
        <w:t>мобильного</w:t>
      </w:r>
      <w:proofErr w:type="gramEnd"/>
      <w:r w:rsidRPr="002F4C3D">
        <w:rPr>
          <w:b/>
        </w:rPr>
        <w:t xml:space="preserve"> </w:t>
      </w:r>
      <w:proofErr w:type="spellStart"/>
      <w:r w:rsidRPr="002F4C3D">
        <w:rPr>
          <w:b/>
        </w:rPr>
        <w:t>инфоцентра</w:t>
      </w:r>
      <w:proofErr w:type="spellEnd"/>
      <w:r w:rsidRPr="002F4C3D">
        <w:rPr>
          <w:b/>
        </w:rPr>
        <w:tab/>
      </w:r>
    </w:p>
    <w:p w14:paraId="6D723ABA" w14:textId="77777777" w:rsidR="0090491C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>
        <w:t xml:space="preserve">Исполнитель обеспечивает монтаж конструкции (Приложение №1), мебели и другого оборудования зоны мобильного </w:t>
      </w:r>
      <w:proofErr w:type="spellStart"/>
      <w:r>
        <w:t>инфоцентра</w:t>
      </w:r>
      <w:proofErr w:type="spellEnd"/>
      <w:proofErr w:type="gramStart"/>
      <w:r>
        <w:t xml:space="preserve"> .</w:t>
      </w:r>
      <w:proofErr w:type="gramEnd"/>
    </w:p>
    <w:p w14:paraId="5243D17A" w14:textId="77777777" w:rsidR="0090491C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>
        <w:t xml:space="preserve">Исполнитель обеспечивает монтаж конструкции за 10 часов до начала Мероприятия. </w:t>
      </w:r>
    </w:p>
    <w:p w14:paraId="0EC82258" w14:textId="77777777" w:rsidR="0090491C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>
        <w:t>Монтаж конструкции (Приложение №1) занимает 7 часов и требует для монтажа 10 технических специалистов.</w:t>
      </w:r>
    </w:p>
    <w:p w14:paraId="2EDA4876" w14:textId="77777777" w:rsidR="0090491C" w:rsidRPr="007A73F7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 w:rsidRPr="007A73F7">
        <w:t>Для монтажа Исполнитель обеспечивает наличие минимального количества технических специалистов  - 10 человек.</w:t>
      </w:r>
    </w:p>
    <w:p w14:paraId="071A9D14" w14:textId="77777777" w:rsidR="0090491C" w:rsidRPr="002F4C3D" w:rsidRDefault="0090491C" w:rsidP="00DF6120">
      <w:pPr>
        <w:pStyle w:val="af5"/>
        <w:numPr>
          <w:ilvl w:val="1"/>
          <w:numId w:val="76"/>
        </w:numPr>
        <w:tabs>
          <w:tab w:val="clear" w:pos="0"/>
        </w:tabs>
        <w:ind w:left="0" w:firstLine="0"/>
        <w:rPr>
          <w:b/>
        </w:rPr>
      </w:pPr>
      <w:r w:rsidRPr="002F4C3D">
        <w:rPr>
          <w:b/>
        </w:rPr>
        <w:t xml:space="preserve">Демонтаж зоны </w:t>
      </w:r>
      <w:proofErr w:type="gramStart"/>
      <w:r w:rsidRPr="002F4C3D">
        <w:rPr>
          <w:b/>
        </w:rPr>
        <w:t>мобильного</w:t>
      </w:r>
      <w:proofErr w:type="gramEnd"/>
      <w:r w:rsidRPr="002F4C3D">
        <w:rPr>
          <w:b/>
        </w:rPr>
        <w:t xml:space="preserve"> </w:t>
      </w:r>
      <w:proofErr w:type="spellStart"/>
      <w:r w:rsidRPr="002F4C3D">
        <w:rPr>
          <w:b/>
        </w:rPr>
        <w:t>инфоцентра</w:t>
      </w:r>
      <w:proofErr w:type="spellEnd"/>
      <w:r w:rsidRPr="002F4C3D">
        <w:rPr>
          <w:b/>
        </w:rPr>
        <w:tab/>
      </w:r>
    </w:p>
    <w:p w14:paraId="2308C350" w14:textId="77777777" w:rsidR="0090491C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>
        <w:t xml:space="preserve">Исполнитель обеспечивает демонтаж конструкции (Приложение №1), мебели и другого оборудования зоны мобильного </w:t>
      </w:r>
      <w:proofErr w:type="spellStart"/>
      <w:r>
        <w:t>инфоцентра</w:t>
      </w:r>
      <w:proofErr w:type="spellEnd"/>
      <w:proofErr w:type="gramStart"/>
      <w:r>
        <w:t xml:space="preserve"> .</w:t>
      </w:r>
      <w:proofErr w:type="gramEnd"/>
    </w:p>
    <w:p w14:paraId="22398CA3" w14:textId="77777777" w:rsidR="0090491C" w:rsidRPr="007A73F7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>
        <w:t xml:space="preserve">Исполнитель обеспечивает демонтаж конструкции не раньше чем через 2 часа после </w:t>
      </w:r>
      <w:r w:rsidRPr="007A73F7">
        <w:t>окончания Мероприятия.</w:t>
      </w:r>
    </w:p>
    <w:p w14:paraId="14D50203" w14:textId="77777777" w:rsidR="0090491C" w:rsidRPr="007A73F7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 w:rsidRPr="007A73F7">
        <w:t>Для демонтажа Исполнитель обеспечивает наличие минимального количества технических специалистов  - 10 человек.</w:t>
      </w:r>
    </w:p>
    <w:p w14:paraId="4ABAFACA" w14:textId="77777777" w:rsidR="0090491C" w:rsidRPr="002F4C3D" w:rsidRDefault="0090491C" w:rsidP="00DF6120">
      <w:pPr>
        <w:pStyle w:val="af5"/>
        <w:numPr>
          <w:ilvl w:val="1"/>
          <w:numId w:val="76"/>
        </w:numPr>
        <w:tabs>
          <w:tab w:val="clear" w:pos="0"/>
        </w:tabs>
        <w:ind w:left="0" w:firstLine="0"/>
        <w:rPr>
          <w:b/>
        </w:rPr>
      </w:pPr>
      <w:r w:rsidRPr="002F4C3D">
        <w:rPr>
          <w:b/>
        </w:rPr>
        <w:t xml:space="preserve">Подключение электричества в зоне мобильного </w:t>
      </w:r>
      <w:proofErr w:type="spellStart"/>
      <w:r w:rsidRPr="002F4C3D">
        <w:rPr>
          <w:b/>
        </w:rPr>
        <w:t>инфоцентра</w:t>
      </w:r>
      <w:proofErr w:type="spellEnd"/>
    </w:p>
    <w:p w14:paraId="0233FF16" w14:textId="77777777" w:rsidR="0090491C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>
        <w:t xml:space="preserve">Исполнитель обеспечивает подключение электричества в зоне мобильного </w:t>
      </w:r>
      <w:proofErr w:type="spellStart"/>
      <w:r>
        <w:t>инфоцентра</w:t>
      </w:r>
      <w:proofErr w:type="spellEnd"/>
      <w:proofErr w:type="gramStart"/>
      <w:r>
        <w:t xml:space="preserve"> .</w:t>
      </w:r>
      <w:proofErr w:type="gramEnd"/>
    </w:p>
    <w:p w14:paraId="1FCDB175" w14:textId="77777777" w:rsidR="0090491C" w:rsidRDefault="0090491C" w:rsidP="00DF6120">
      <w:pPr>
        <w:pStyle w:val="af5"/>
        <w:numPr>
          <w:ilvl w:val="2"/>
          <w:numId w:val="76"/>
        </w:numPr>
        <w:tabs>
          <w:tab w:val="clear" w:pos="0"/>
        </w:tabs>
        <w:ind w:left="0" w:firstLine="0"/>
      </w:pPr>
      <w:r>
        <w:t>Исполнитель обеспечивает наличие генератора на 20 Квт для обеспечения работы конструкции или иного способа подключения электричества по согласованию с организаторами Мероприятия.</w:t>
      </w:r>
    </w:p>
    <w:p w14:paraId="311D8D67" w14:textId="77777777" w:rsidR="0090491C" w:rsidRPr="002F4C3D" w:rsidRDefault="0090491C" w:rsidP="00DF6120">
      <w:pPr>
        <w:pStyle w:val="af5"/>
        <w:numPr>
          <w:ilvl w:val="1"/>
          <w:numId w:val="76"/>
        </w:numPr>
        <w:ind w:left="0" w:firstLine="0"/>
        <w:rPr>
          <w:b/>
        </w:rPr>
      </w:pPr>
      <w:r w:rsidRPr="002F4C3D">
        <w:rPr>
          <w:b/>
        </w:rPr>
        <w:t xml:space="preserve">Для организации мобильного </w:t>
      </w:r>
      <w:proofErr w:type="spellStart"/>
      <w:r w:rsidRPr="002F4C3D">
        <w:rPr>
          <w:b/>
        </w:rPr>
        <w:t>инфоцентра</w:t>
      </w:r>
      <w:proofErr w:type="spellEnd"/>
      <w:r w:rsidRPr="002F4C3D">
        <w:rPr>
          <w:b/>
        </w:rPr>
        <w:t xml:space="preserve"> Исполнитель организует следующие программы: интерактивная программа внутри зоны информационно-туристского центра; уличная интерактивная программа зоны информационно-туристского центра</w:t>
      </w:r>
    </w:p>
    <w:p w14:paraId="55C6863A" w14:textId="77777777" w:rsidR="0090491C" w:rsidRDefault="0090491C" w:rsidP="00DF6120">
      <w:pPr>
        <w:pStyle w:val="af5"/>
        <w:numPr>
          <w:ilvl w:val="2"/>
          <w:numId w:val="76"/>
        </w:numPr>
        <w:ind w:left="0" w:firstLine="0"/>
        <w:textAlignment w:val="baseline"/>
      </w:pPr>
      <w:proofErr w:type="gramStart"/>
      <w:r>
        <w:t xml:space="preserve">Для организации интерактивной программы внутри зоны </w:t>
      </w:r>
      <w:r w:rsidRPr="005D6A13">
        <w:t xml:space="preserve">мобильного </w:t>
      </w:r>
      <w:proofErr w:type="spellStart"/>
      <w:r w:rsidRPr="005D6A13">
        <w:t>инфоцентра</w:t>
      </w:r>
      <w:proofErr w:type="spellEnd"/>
      <w:r>
        <w:t xml:space="preserve"> Исполнитель обеспечивает наличие тематической фотозоны оформленной в стилистике </w:t>
      </w:r>
      <w:r w:rsidRPr="002F4C3D">
        <w:t>межрегионального историко-культурного туристского проекта «Серебряное ожерелье России»</w:t>
      </w:r>
      <w:r>
        <w:t xml:space="preserve"> и туристского логотипа Ленинградской области, способствующий </w:t>
      </w:r>
      <w:r w:rsidRPr="002F4C3D">
        <w:t>продвижени</w:t>
      </w:r>
      <w:r>
        <w:t>ю</w:t>
      </w:r>
      <w:r w:rsidRPr="002F4C3D">
        <w:t xml:space="preserve"> туристского потенциала Ленинградской области </w:t>
      </w:r>
      <w:r>
        <w:t>и визуальному представлению ключевых достопримечательностей/маршрутов</w:t>
      </w:r>
      <w:r w:rsidRPr="00213937">
        <w:t xml:space="preserve"> </w:t>
      </w:r>
      <w:r w:rsidRPr="002F4C3D">
        <w:t>проекта «Серебряное ожерелье России»</w:t>
      </w:r>
      <w:r>
        <w:t>.</w:t>
      </w:r>
      <w:proofErr w:type="gramEnd"/>
      <w:r>
        <w:t xml:space="preserve"> Дизайн-макет, материал, вес изделия, комплектацию, размеры, количество элементов, стилистику, цветовое решение, тексты фотозоны Исполнитель согласовывает с Заказчиком в сроки, указанные в п. 1.4., 1.5. Описания объекта закупки.</w:t>
      </w:r>
    </w:p>
    <w:p w14:paraId="3C1848CB" w14:textId="77777777" w:rsidR="0090491C" w:rsidRDefault="0090491C" w:rsidP="00DF6120">
      <w:pPr>
        <w:pStyle w:val="af5"/>
        <w:numPr>
          <w:ilvl w:val="2"/>
          <w:numId w:val="76"/>
        </w:numPr>
        <w:ind w:left="0" w:firstLine="0"/>
        <w:textAlignment w:val="baseline"/>
      </w:pPr>
      <w:proofErr w:type="gramStart"/>
      <w:r>
        <w:t xml:space="preserve">Для организации интерактивной программы внутри зоны </w:t>
      </w:r>
      <w:r w:rsidRPr="005D6A13">
        <w:t xml:space="preserve">мобильного </w:t>
      </w:r>
      <w:proofErr w:type="spellStart"/>
      <w:r w:rsidRPr="005D6A13">
        <w:t>инфоцентра</w:t>
      </w:r>
      <w:proofErr w:type="spellEnd"/>
      <w:r>
        <w:t xml:space="preserve"> Исполнитель обеспечивает наличие крупномасштабной настольной игры оформленной в стилистике </w:t>
      </w:r>
      <w:r w:rsidRPr="002F4C3D">
        <w:t>межрегионального историко-культурного туристского проекта «Серебряное ожерелье России»</w:t>
      </w:r>
      <w:r>
        <w:t xml:space="preserve"> и туристского логотипа Ленинградской области, способствующий </w:t>
      </w:r>
      <w:r w:rsidRPr="002F4C3D">
        <w:t>продвижени</w:t>
      </w:r>
      <w:r>
        <w:t>ю</w:t>
      </w:r>
      <w:r w:rsidRPr="002F4C3D">
        <w:t xml:space="preserve"> туристского потенциала Ленинградской области </w:t>
      </w:r>
      <w:r>
        <w:t>и визуальному представлению ключевых достопримечательностей/маршрутов</w:t>
      </w:r>
      <w:r w:rsidRPr="00213937">
        <w:t xml:space="preserve"> </w:t>
      </w:r>
      <w:r w:rsidRPr="002F4C3D">
        <w:t>проекта «Серебряное ожерелье России»</w:t>
      </w:r>
      <w:r>
        <w:t>.</w:t>
      </w:r>
      <w:proofErr w:type="gramEnd"/>
      <w:r>
        <w:t xml:space="preserve"> Изделие должно выполнять как развлекательную, так и просветительскую функцию. Дизайн-макет, материал, вес изделия, комплектацию, размеры, количество элементов, стилистику, цветовое решение, тексты крупномасштабной настольной игры Исполнитель согласовывает с Заказчиком в сроки, указанные в п. 1.4., 1.5. Описания объекта закупки.</w:t>
      </w:r>
    </w:p>
    <w:p w14:paraId="0AAD78E7" w14:textId="77777777" w:rsidR="0090491C" w:rsidRDefault="0090491C" w:rsidP="00DF6120">
      <w:pPr>
        <w:pStyle w:val="af5"/>
        <w:numPr>
          <w:ilvl w:val="2"/>
          <w:numId w:val="76"/>
        </w:numPr>
        <w:ind w:left="0" w:firstLine="0"/>
      </w:pPr>
      <w:r>
        <w:t xml:space="preserve">Для организации интерактивной программы внутри зоны </w:t>
      </w:r>
      <w:proofErr w:type="gramStart"/>
      <w:r w:rsidRPr="005D6A13">
        <w:t>мобильного</w:t>
      </w:r>
      <w:proofErr w:type="gramEnd"/>
      <w:r w:rsidRPr="005D6A13">
        <w:t xml:space="preserve"> </w:t>
      </w:r>
      <w:proofErr w:type="spellStart"/>
      <w:r w:rsidRPr="005D6A13">
        <w:t>инфоцентра</w:t>
      </w:r>
      <w:proofErr w:type="spellEnd"/>
      <w:r>
        <w:t xml:space="preserve"> Исполнитель организует работу </w:t>
      </w:r>
      <w:proofErr w:type="spellStart"/>
      <w:r>
        <w:t>аквагрима</w:t>
      </w:r>
      <w:proofErr w:type="spellEnd"/>
      <w:r>
        <w:t xml:space="preserve"> продолжительностью 5 часов.</w:t>
      </w:r>
    </w:p>
    <w:p w14:paraId="3C03F1A3" w14:textId="77777777" w:rsidR="0090491C" w:rsidRDefault="0090491C" w:rsidP="00DF6120">
      <w:pPr>
        <w:pStyle w:val="af5"/>
        <w:numPr>
          <w:ilvl w:val="2"/>
          <w:numId w:val="76"/>
        </w:numPr>
        <w:ind w:left="0" w:firstLine="0"/>
      </w:pPr>
      <w:r>
        <w:t xml:space="preserve">Задачи специалиста по </w:t>
      </w:r>
      <w:proofErr w:type="spellStart"/>
      <w:r>
        <w:t>аквагриму</w:t>
      </w:r>
      <w:proofErr w:type="spellEnd"/>
      <w:r>
        <w:t>:</w:t>
      </w:r>
    </w:p>
    <w:p w14:paraId="7E59CB22" w14:textId="77777777" w:rsidR="0090491C" w:rsidRDefault="0090491C" w:rsidP="00DF6120">
      <w:pPr>
        <w:pStyle w:val="af5"/>
        <w:numPr>
          <w:ilvl w:val="0"/>
          <w:numId w:val="78"/>
        </w:numPr>
        <w:ind w:left="0" w:firstLine="0"/>
      </w:pPr>
      <w:r>
        <w:t xml:space="preserve">подготовить и проверить рабочее место и материалы до начала сеанса </w:t>
      </w:r>
      <w:proofErr w:type="spellStart"/>
      <w:r>
        <w:t>аквагрима</w:t>
      </w:r>
      <w:proofErr w:type="spellEnd"/>
      <w:r>
        <w:t>;</w:t>
      </w:r>
    </w:p>
    <w:p w14:paraId="55D2DE26" w14:textId="77777777" w:rsidR="0090491C" w:rsidRDefault="0090491C" w:rsidP="00DF6120">
      <w:pPr>
        <w:pStyle w:val="af5"/>
        <w:numPr>
          <w:ilvl w:val="0"/>
          <w:numId w:val="78"/>
        </w:numPr>
        <w:ind w:left="0" w:firstLine="0"/>
      </w:pPr>
      <w:r>
        <w:t>проводить предварительное тестирование красок на аллергическую реакцию (по требованию гостя);</w:t>
      </w:r>
    </w:p>
    <w:p w14:paraId="15A128F4" w14:textId="77777777" w:rsidR="0090491C" w:rsidRDefault="0090491C" w:rsidP="00DF6120">
      <w:pPr>
        <w:pStyle w:val="af5"/>
        <w:numPr>
          <w:ilvl w:val="0"/>
          <w:numId w:val="78"/>
        </w:numPr>
        <w:ind w:left="0" w:firstLine="0"/>
      </w:pPr>
      <w:r>
        <w:t xml:space="preserve">наносить </w:t>
      </w:r>
      <w:proofErr w:type="spellStart"/>
      <w:r>
        <w:t>аквагрим</w:t>
      </w:r>
      <w:proofErr w:type="spellEnd"/>
      <w:r>
        <w:t xml:space="preserve"> в соответствии с выбранным образом и пожеланиями гостя, а также в тематике Мероприятия;</w:t>
      </w:r>
    </w:p>
    <w:p w14:paraId="62ACE79D" w14:textId="77777777" w:rsidR="0090491C" w:rsidRDefault="0090491C" w:rsidP="00DF6120">
      <w:pPr>
        <w:pStyle w:val="af5"/>
        <w:numPr>
          <w:ilvl w:val="0"/>
          <w:numId w:val="78"/>
        </w:numPr>
        <w:ind w:left="0" w:firstLine="0"/>
      </w:pPr>
      <w:r>
        <w:t>соблюдать санитарно</w:t>
      </w:r>
      <w:r>
        <w:noBreakHyphen/>
        <w:t>гигиенические нормы при работе с каждым клиентом;</w:t>
      </w:r>
    </w:p>
    <w:p w14:paraId="1E3E5D1C" w14:textId="77777777" w:rsidR="0090491C" w:rsidRDefault="0090491C" w:rsidP="00DF6120">
      <w:pPr>
        <w:pStyle w:val="af5"/>
        <w:numPr>
          <w:ilvl w:val="0"/>
          <w:numId w:val="78"/>
        </w:numPr>
        <w:ind w:left="0" w:firstLine="0"/>
      </w:pPr>
      <w:r>
        <w:t>консультировать гостей по выбору образа с учётом возраста, пола и предпочтений;</w:t>
      </w:r>
    </w:p>
    <w:p w14:paraId="5986C44D" w14:textId="77777777" w:rsidR="0090491C" w:rsidRDefault="0090491C" w:rsidP="00DF6120">
      <w:pPr>
        <w:pStyle w:val="af5"/>
        <w:numPr>
          <w:ilvl w:val="0"/>
          <w:numId w:val="78"/>
        </w:numPr>
        <w:ind w:left="0" w:firstLine="0"/>
      </w:pPr>
      <w:r>
        <w:t>обеспечивать чистоту рабочего места в течение всего мероприятия;</w:t>
      </w:r>
    </w:p>
    <w:p w14:paraId="2225A29A" w14:textId="77777777" w:rsidR="0090491C" w:rsidRDefault="0090491C" w:rsidP="00DF6120">
      <w:pPr>
        <w:pStyle w:val="af5"/>
        <w:numPr>
          <w:ilvl w:val="0"/>
          <w:numId w:val="78"/>
        </w:numPr>
        <w:ind w:left="0" w:firstLine="0"/>
      </w:pPr>
      <w:r>
        <w:t xml:space="preserve">давать рекомендации гостям по уходу за </w:t>
      </w:r>
      <w:proofErr w:type="spellStart"/>
      <w:r>
        <w:t>аквагримом</w:t>
      </w:r>
      <w:proofErr w:type="spellEnd"/>
      <w:r>
        <w:t xml:space="preserve"> и его удалению;</w:t>
      </w:r>
    </w:p>
    <w:p w14:paraId="18DBC59D" w14:textId="77777777" w:rsidR="0090491C" w:rsidRDefault="0090491C" w:rsidP="00DF6120">
      <w:pPr>
        <w:pStyle w:val="af5"/>
        <w:numPr>
          <w:ilvl w:val="0"/>
          <w:numId w:val="78"/>
        </w:numPr>
        <w:ind w:left="0" w:firstLine="0"/>
      </w:pPr>
      <w:r>
        <w:t>оперативно устранять мелкие дефекты нанесения (по необходимости).</w:t>
      </w:r>
    </w:p>
    <w:p w14:paraId="4238DF71" w14:textId="77777777" w:rsidR="0090491C" w:rsidRDefault="0090491C" w:rsidP="00DF6120">
      <w:pPr>
        <w:pStyle w:val="af5"/>
        <w:numPr>
          <w:ilvl w:val="2"/>
          <w:numId w:val="76"/>
        </w:numPr>
        <w:ind w:left="0" w:firstLine="0"/>
      </w:pPr>
      <w:r>
        <w:t xml:space="preserve">Требования к специалисту по </w:t>
      </w:r>
      <w:proofErr w:type="spellStart"/>
      <w:r>
        <w:t>аквагриму</w:t>
      </w:r>
      <w:proofErr w:type="spellEnd"/>
      <w:r>
        <w:t>:</w:t>
      </w:r>
    </w:p>
    <w:p w14:paraId="1AE0CFDD" w14:textId="77777777" w:rsidR="0090491C" w:rsidRDefault="0090491C" w:rsidP="00DF6120">
      <w:pPr>
        <w:pStyle w:val="af5"/>
        <w:numPr>
          <w:ilvl w:val="0"/>
          <w:numId w:val="79"/>
        </w:numPr>
        <w:ind w:left="0" w:firstLine="0"/>
      </w:pPr>
      <w:r>
        <w:t xml:space="preserve">профессиональное владение техниками </w:t>
      </w:r>
      <w:proofErr w:type="spellStart"/>
      <w:r>
        <w:t>аквагрима</w:t>
      </w:r>
      <w:proofErr w:type="spellEnd"/>
      <w:r>
        <w:t xml:space="preserve"> (растушёвка, контурная прорисовка, работа со </w:t>
      </w:r>
      <w:proofErr w:type="spellStart"/>
      <w:r>
        <w:t>спонжами</w:t>
      </w:r>
      <w:proofErr w:type="spellEnd"/>
      <w:r>
        <w:t>/кистями, трафаретами);</w:t>
      </w:r>
    </w:p>
    <w:p w14:paraId="3D9314A5" w14:textId="77777777" w:rsidR="0090491C" w:rsidRDefault="0090491C" w:rsidP="00DF6120">
      <w:pPr>
        <w:pStyle w:val="af5"/>
        <w:numPr>
          <w:ilvl w:val="0"/>
          <w:numId w:val="79"/>
        </w:numPr>
        <w:ind w:left="0" w:firstLine="0"/>
      </w:pPr>
      <w:r>
        <w:lastRenderedPageBreak/>
        <w:t xml:space="preserve">опыт работы в сфере </w:t>
      </w:r>
      <w:proofErr w:type="spellStart"/>
      <w:r>
        <w:t>аквагрима</w:t>
      </w:r>
      <w:proofErr w:type="spellEnd"/>
      <w:r>
        <w:t>;</w:t>
      </w:r>
    </w:p>
    <w:p w14:paraId="4E8BE318" w14:textId="77777777" w:rsidR="0090491C" w:rsidRDefault="0090491C" w:rsidP="00DF6120">
      <w:pPr>
        <w:pStyle w:val="af5"/>
        <w:numPr>
          <w:ilvl w:val="0"/>
          <w:numId w:val="79"/>
        </w:numPr>
        <w:ind w:left="0" w:firstLine="0"/>
      </w:pPr>
      <w:r>
        <w:t xml:space="preserve">знание основ </w:t>
      </w:r>
      <w:proofErr w:type="spellStart"/>
      <w:r>
        <w:t>колористики</w:t>
      </w:r>
      <w:proofErr w:type="spellEnd"/>
      <w:r>
        <w:t xml:space="preserve"> и композиции применительно к лицу;</w:t>
      </w:r>
    </w:p>
    <w:p w14:paraId="6793F1CC" w14:textId="77777777" w:rsidR="0090491C" w:rsidRDefault="0090491C" w:rsidP="00DF6120">
      <w:pPr>
        <w:pStyle w:val="af5"/>
        <w:numPr>
          <w:ilvl w:val="0"/>
          <w:numId w:val="79"/>
        </w:numPr>
        <w:ind w:left="0" w:firstLine="0"/>
      </w:pPr>
      <w:r>
        <w:t>умение работать с разными возрастными группами (дети, взрослые);</w:t>
      </w:r>
    </w:p>
    <w:p w14:paraId="31B01665" w14:textId="77777777" w:rsidR="0090491C" w:rsidRDefault="0090491C" w:rsidP="00DF6120">
      <w:pPr>
        <w:pStyle w:val="af5"/>
        <w:numPr>
          <w:ilvl w:val="0"/>
          <w:numId w:val="79"/>
        </w:numPr>
        <w:ind w:left="0" w:firstLine="0"/>
      </w:pPr>
      <w:r>
        <w:t>навыки коммуникации и консультирования клиентов;</w:t>
      </w:r>
    </w:p>
    <w:p w14:paraId="4B580120" w14:textId="77777777" w:rsidR="0090491C" w:rsidRDefault="0090491C" w:rsidP="00DF6120">
      <w:pPr>
        <w:pStyle w:val="af5"/>
        <w:numPr>
          <w:ilvl w:val="0"/>
          <w:numId w:val="79"/>
        </w:numPr>
        <w:ind w:left="0" w:firstLine="0"/>
      </w:pPr>
      <w:r>
        <w:t xml:space="preserve">опрятный внешний вид, аккуратность, соблюдение </w:t>
      </w:r>
      <w:proofErr w:type="spellStart"/>
      <w:r>
        <w:t>дресс</w:t>
      </w:r>
      <w:proofErr w:type="spellEnd"/>
      <w:r>
        <w:noBreakHyphen/>
        <w:t>кода мероприятия.</w:t>
      </w:r>
    </w:p>
    <w:p w14:paraId="0A2FF9B3" w14:textId="77777777" w:rsidR="0090491C" w:rsidRDefault="0090491C" w:rsidP="00DF6120">
      <w:pPr>
        <w:pStyle w:val="af5"/>
        <w:numPr>
          <w:ilvl w:val="0"/>
          <w:numId w:val="79"/>
        </w:numPr>
        <w:ind w:left="0" w:firstLine="0"/>
      </w:pPr>
      <w:r>
        <w:t xml:space="preserve">наличие </w:t>
      </w:r>
      <w:proofErr w:type="spellStart"/>
      <w:r>
        <w:t>гипоаллергенных</w:t>
      </w:r>
      <w:proofErr w:type="spellEnd"/>
      <w:r>
        <w:t xml:space="preserve"> красок для </w:t>
      </w:r>
      <w:proofErr w:type="spellStart"/>
      <w:r>
        <w:t>аквагрима</w:t>
      </w:r>
      <w:proofErr w:type="spellEnd"/>
      <w:r>
        <w:t xml:space="preserve"> профессионального уровня;</w:t>
      </w:r>
    </w:p>
    <w:p w14:paraId="6D8B1008" w14:textId="77777777" w:rsidR="0090491C" w:rsidRDefault="0090491C" w:rsidP="00DF6120">
      <w:pPr>
        <w:pStyle w:val="af5"/>
        <w:numPr>
          <w:ilvl w:val="2"/>
          <w:numId w:val="76"/>
        </w:numPr>
        <w:ind w:left="0" w:firstLine="0"/>
      </w:pPr>
      <w:r>
        <w:t xml:space="preserve">Исполнитель обеспечивает наличие (транспортировка, монтаж, демонтаж) оборудование для </w:t>
      </w:r>
      <w:proofErr w:type="spellStart"/>
      <w:r>
        <w:t>аквагрима</w:t>
      </w:r>
      <w:proofErr w:type="spellEnd"/>
      <w:r>
        <w:t>:</w:t>
      </w:r>
    </w:p>
    <w:p w14:paraId="0AF2F21A" w14:textId="77777777" w:rsidR="0090491C" w:rsidRDefault="0090491C" w:rsidP="00DF6120">
      <w:pPr>
        <w:pStyle w:val="af5"/>
        <w:numPr>
          <w:ilvl w:val="0"/>
          <w:numId w:val="80"/>
        </w:numPr>
        <w:ind w:left="0" w:firstLine="0"/>
      </w:pPr>
      <w:r>
        <w:t xml:space="preserve">Стол – 1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14:paraId="253E9834" w14:textId="77777777" w:rsidR="0090491C" w:rsidRDefault="0090491C" w:rsidP="00DF6120">
      <w:pPr>
        <w:pStyle w:val="af5"/>
        <w:numPr>
          <w:ilvl w:val="0"/>
          <w:numId w:val="80"/>
        </w:numPr>
        <w:ind w:left="0" w:firstLine="0"/>
      </w:pPr>
      <w:r>
        <w:t xml:space="preserve">Стул – 2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14:paraId="6D61C4AD" w14:textId="77777777" w:rsidR="0090491C" w:rsidRDefault="0090491C" w:rsidP="00DF6120">
      <w:pPr>
        <w:pStyle w:val="af5"/>
        <w:numPr>
          <w:ilvl w:val="2"/>
          <w:numId w:val="76"/>
        </w:numPr>
        <w:ind w:left="0" w:firstLine="0"/>
      </w:pPr>
      <w:r>
        <w:t>Для организации интерактивной уличной интерактивной программы зоны информационно-туристского центра Исполнитель организует работу ведущего продолжительностью 5 часов.</w:t>
      </w:r>
    </w:p>
    <w:p w14:paraId="5AC30D1E" w14:textId="77777777" w:rsidR="0090491C" w:rsidRDefault="0090491C" w:rsidP="00DF6120">
      <w:pPr>
        <w:pStyle w:val="af5"/>
        <w:numPr>
          <w:ilvl w:val="2"/>
          <w:numId w:val="76"/>
        </w:numPr>
        <w:ind w:left="0" w:firstLine="0"/>
      </w:pPr>
      <w:r>
        <w:t>Задачи ведущего:</w:t>
      </w:r>
    </w:p>
    <w:p w14:paraId="07DB23E0" w14:textId="77777777" w:rsidR="0090491C" w:rsidRDefault="0090491C" w:rsidP="00DF6120">
      <w:pPr>
        <w:pStyle w:val="af5"/>
        <w:numPr>
          <w:ilvl w:val="0"/>
          <w:numId w:val="81"/>
        </w:numPr>
        <w:ind w:left="0" w:firstLine="0"/>
      </w:pPr>
      <w:r>
        <w:t>разработать сценарий и правила викторины</w:t>
      </w:r>
      <w:r w:rsidRPr="00213937">
        <w:t xml:space="preserve"> </w:t>
      </w:r>
      <w:r>
        <w:t xml:space="preserve">способствующий </w:t>
      </w:r>
      <w:r w:rsidRPr="002F4C3D">
        <w:t>продвижени</w:t>
      </w:r>
      <w:r>
        <w:t>ю</w:t>
      </w:r>
      <w:r w:rsidRPr="002F4C3D">
        <w:t xml:space="preserve"> туристского потенциала Ленинградской области </w:t>
      </w:r>
      <w:r>
        <w:t>и визуальному представлению ключевых достопримечательностей/маршрутов</w:t>
      </w:r>
      <w:r w:rsidRPr="00213937">
        <w:t xml:space="preserve"> </w:t>
      </w:r>
      <w:r w:rsidRPr="002F4C3D">
        <w:t>проекта «Серебряное ожерелье России»</w:t>
      </w:r>
      <w:r>
        <w:t>;</w:t>
      </w:r>
    </w:p>
    <w:p w14:paraId="7CFBF208" w14:textId="77777777" w:rsidR="0090491C" w:rsidRDefault="0090491C" w:rsidP="00DF6120">
      <w:pPr>
        <w:pStyle w:val="af5"/>
        <w:numPr>
          <w:ilvl w:val="0"/>
          <w:numId w:val="81"/>
        </w:numPr>
        <w:ind w:left="0" w:firstLine="0"/>
      </w:pPr>
      <w:r>
        <w:t>встретить и кратко проинструктировать участников перед началом;</w:t>
      </w:r>
    </w:p>
    <w:p w14:paraId="68811CCF" w14:textId="77777777" w:rsidR="0090491C" w:rsidRDefault="0090491C" w:rsidP="00DF6120">
      <w:pPr>
        <w:pStyle w:val="af5"/>
        <w:numPr>
          <w:ilvl w:val="0"/>
          <w:numId w:val="81"/>
        </w:numPr>
        <w:ind w:left="0" w:firstLine="0"/>
      </w:pPr>
      <w:r>
        <w:t xml:space="preserve">вести мероприятие согласно </w:t>
      </w:r>
      <w:proofErr w:type="gramStart"/>
      <w:r>
        <w:t>утверждённому</w:t>
      </w:r>
      <w:proofErr w:type="gramEnd"/>
      <w:r>
        <w:t xml:space="preserve"> </w:t>
      </w:r>
      <w:proofErr w:type="spellStart"/>
      <w:r>
        <w:t>таймингу</w:t>
      </w:r>
      <w:proofErr w:type="spellEnd"/>
      <w:r>
        <w:t>;</w:t>
      </w:r>
    </w:p>
    <w:p w14:paraId="3C3B0D70" w14:textId="77777777" w:rsidR="0090491C" w:rsidRDefault="0090491C" w:rsidP="00DF6120">
      <w:pPr>
        <w:pStyle w:val="af5"/>
        <w:numPr>
          <w:ilvl w:val="0"/>
          <w:numId w:val="81"/>
        </w:numPr>
        <w:ind w:left="0" w:firstLine="0"/>
      </w:pPr>
      <w:r>
        <w:t>оперативно разрешать спорные ситуации, сохраняя доброжелательный тон;</w:t>
      </w:r>
    </w:p>
    <w:p w14:paraId="407F4C2B" w14:textId="77777777" w:rsidR="0090491C" w:rsidRDefault="0090491C" w:rsidP="00DF6120">
      <w:pPr>
        <w:pStyle w:val="af5"/>
        <w:numPr>
          <w:ilvl w:val="0"/>
          <w:numId w:val="81"/>
        </w:numPr>
        <w:ind w:left="0" w:firstLine="0"/>
      </w:pPr>
      <w:r>
        <w:t>поддерживать динамику и интерес аудитории (использовать юмор, интерактивные вставки);</w:t>
      </w:r>
    </w:p>
    <w:p w14:paraId="6E99D639" w14:textId="77777777" w:rsidR="0090491C" w:rsidRDefault="0090491C" w:rsidP="00DF6120">
      <w:pPr>
        <w:pStyle w:val="af5"/>
        <w:numPr>
          <w:ilvl w:val="0"/>
          <w:numId w:val="81"/>
        </w:numPr>
        <w:ind w:left="0" w:firstLine="0"/>
      </w:pPr>
      <w:r>
        <w:t>подвести итоги, поблагодарить участников и гостей;</w:t>
      </w:r>
    </w:p>
    <w:p w14:paraId="1EBC4949" w14:textId="77777777" w:rsidR="0090491C" w:rsidRDefault="0090491C" w:rsidP="00DF6120">
      <w:pPr>
        <w:pStyle w:val="af5"/>
        <w:numPr>
          <w:ilvl w:val="2"/>
          <w:numId w:val="76"/>
        </w:numPr>
        <w:ind w:left="0" w:firstLine="0"/>
      </w:pPr>
      <w:r>
        <w:t>Требования к ведущему:</w:t>
      </w:r>
    </w:p>
    <w:p w14:paraId="385443AC" w14:textId="77777777" w:rsidR="0090491C" w:rsidRDefault="0090491C" w:rsidP="00DF6120">
      <w:pPr>
        <w:pStyle w:val="af5"/>
        <w:numPr>
          <w:ilvl w:val="0"/>
          <w:numId w:val="82"/>
        </w:numPr>
        <w:ind w:left="0" w:firstLine="0"/>
      </w:pPr>
      <w:r>
        <w:t>опыт работы ведения мероприятий;</w:t>
      </w:r>
    </w:p>
    <w:p w14:paraId="13B4E246" w14:textId="77777777" w:rsidR="0090491C" w:rsidRDefault="0090491C" w:rsidP="00DF6120">
      <w:pPr>
        <w:pStyle w:val="af5"/>
        <w:numPr>
          <w:ilvl w:val="0"/>
          <w:numId w:val="82"/>
        </w:numPr>
        <w:ind w:left="0" w:firstLine="0"/>
      </w:pPr>
      <w:r>
        <w:t>должен обладать навыками сопровождения/проведения культурно-массовых мероприятий;</w:t>
      </w:r>
    </w:p>
    <w:p w14:paraId="1D59412B" w14:textId="77777777" w:rsidR="0090491C" w:rsidRDefault="0090491C" w:rsidP="00DF6120">
      <w:pPr>
        <w:pStyle w:val="af5"/>
        <w:numPr>
          <w:ilvl w:val="0"/>
          <w:numId w:val="82"/>
        </w:numPr>
        <w:ind w:left="0" w:firstLine="0"/>
        <w:textAlignment w:val="baseline"/>
      </w:pPr>
      <w:r>
        <w:t>умение работать с аудиторией разного возраста и уровня подготовки;</w:t>
      </w:r>
    </w:p>
    <w:p w14:paraId="0425C8C5" w14:textId="77777777" w:rsidR="0090491C" w:rsidRDefault="0090491C" w:rsidP="00DF6120">
      <w:pPr>
        <w:pStyle w:val="af5"/>
        <w:numPr>
          <w:ilvl w:val="0"/>
          <w:numId w:val="82"/>
        </w:numPr>
        <w:ind w:left="0" w:firstLine="0"/>
      </w:pPr>
      <w:r>
        <w:t>владение техниками вовлечения и поддержания интереса слушателей;</w:t>
      </w:r>
    </w:p>
    <w:p w14:paraId="3893DF3F" w14:textId="77777777" w:rsidR="0090491C" w:rsidRDefault="0090491C" w:rsidP="00DF6120">
      <w:pPr>
        <w:pStyle w:val="af5"/>
        <w:numPr>
          <w:ilvl w:val="0"/>
          <w:numId w:val="82"/>
        </w:numPr>
        <w:ind w:left="0" w:firstLine="0"/>
      </w:pPr>
      <w:r>
        <w:t>опрятный внешний вид, соответствующий формату мероприятия;</w:t>
      </w:r>
    </w:p>
    <w:p w14:paraId="1BE837C6" w14:textId="77777777" w:rsidR="0090491C" w:rsidRDefault="0090491C" w:rsidP="00DF6120">
      <w:pPr>
        <w:pStyle w:val="af5"/>
        <w:numPr>
          <w:ilvl w:val="0"/>
          <w:numId w:val="82"/>
        </w:numPr>
        <w:ind w:left="0" w:firstLine="0"/>
      </w:pPr>
      <w:r>
        <w:t>иметь грамотную речь, поставленный голос;</w:t>
      </w:r>
    </w:p>
    <w:p w14:paraId="36B07023" w14:textId="77777777" w:rsidR="0090491C" w:rsidRDefault="0090491C" w:rsidP="00DF6120">
      <w:pPr>
        <w:pStyle w:val="af5"/>
        <w:numPr>
          <w:ilvl w:val="0"/>
          <w:numId w:val="82"/>
        </w:numPr>
        <w:ind w:left="0" w:firstLine="0"/>
      </w:pPr>
      <w:r>
        <w:t>обладать знаниями в области туризма Ленинградской области.</w:t>
      </w:r>
    </w:p>
    <w:p w14:paraId="29CAB3F3" w14:textId="77777777" w:rsidR="0090491C" w:rsidRDefault="0090491C" w:rsidP="00DF6120">
      <w:pPr>
        <w:pStyle w:val="af5"/>
        <w:numPr>
          <w:ilvl w:val="2"/>
          <w:numId w:val="76"/>
        </w:numPr>
        <w:ind w:left="0" w:firstLine="0"/>
        <w:textAlignment w:val="baseline"/>
      </w:pPr>
      <w:r>
        <w:t>Исполнитель обеспечивает наличие (транспортировка, монтаж, демонтаж) оборудование для работы ведущего:</w:t>
      </w:r>
    </w:p>
    <w:p w14:paraId="606644D2" w14:textId="77777777" w:rsidR="0090491C" w:rsidRDefault="0090491C" w:rsidP="00DF6120">
      <w:pPr>
        <w:pStyle w:val="af5"/>
        <w:numPr>
          <w:ilvl w:val="0"/>
          <w:numId w:val="83"/>
        </w:numPr>
        <w:ind w:left="0" w:firstLine="0"/>
        <w:textAlignment w:val="baseline"/>
      </w:pPr>
      <w:r>
        <w:t>колонки (2 шт.);</w:t>
      </w:r>
    </w:p>
    <w:p w14:paraId="4E6B1A6F" w14:textId="77777777" w:rsidR="0090491C" w:rsidRDefault="0090491C" w:rsidP="00DF6120">
      <w:pPr>
        <w:pStyle w:val="af5"/>
        <w:numPr>
          <w:ilvl w:val="0"/>
          <w:numId w:val="83"/>
        </w:numPr>
        <w:ind w:left="0" w:firstLine="0"/>
        <w:textAlignment w:val="baseline"/>
      </w:pPr>
      <w:r>
        <w:t>радиомикрофон (1 шт.);</w:t>
      </w:r>
    </w:p>
    <w:p w14:paraId="7DE1EE9C" w14:textId="77777777" w:rsidR="0090491C" w:rsidRPr="007A73F7" w:rsidRDefault="0090491C" w:rsidP="00DF6120">
      <w:pPr>
        <w:pStyle w:val="af5"/>
        <w:numPr>
          <w:ilvl w:val="2"/>
          <w:numId w:val="76"/>
        </w:numPr>
        <w:ind w:left="0" w:firstLine="0"/>
        <w:textAlignment w:val="baseline"/>
      </w:pPr>
      <w:r>
        <w:t xml:space="preserve">Для организации интерактивной уличной интерактивной программы зоны информационно-туристского центра Исполнитель обеспечивает наличие колеса фортуны оформленной в стилистике </w:t>
      </w:r>
      <w:r w:rsidRPr="002F4C3D">
        <w:t>межрегионального историко-культурного туристского проекта «Серебряное ожерелье России»</w:t>
      </w:r>
      <w:r>
        <w:t xml:space="preserve"> и туристского логотипа Ленинградской области, способствующий </w:t>
      </w:r>
      <w:r w:rsidRPr="002F4C3D">
        <w:t>продвижени</w:t>
      </w:r>
      <w:r>
        <w:t>ю</w:t>
      </w:r>
      <w:r w:rsidRPr="002F4C3D">
        <w:t xml:space="preserve"> туристского потенциала Ленинградской области </w:t>
      </w:r>
      <w:r>
        <w:t>и визуальному представлению ключевых достопримечательностей/маршрутов</w:t>
      </w:r>
      <w:r w:rsidRPr="00213937">
        <w:t xml:space="preserve"> </w:t>
      </w:r>
      <w:r w:rsidRPr="002F4C3D">
        <w:t>проекта «Серебряное ожерелье России»</w:t>
      </w:r>
      <w:r>
        <w:t>. Изделие должно выполнять как развлекательную, так и просветительскую функцию. Дизайн-макет, диаметр колеса, высота конструкции, площадь подставки, количество сегментов, материал основы, покрытие, механизм вращения, стрелка</w:t>
      </w:r>
      <w:r>
        <w:noBreakHyphen/>
        <w:t xml:space="preserve">указатель, вес конструкции колеса фортуны Исполнитель согласовывает с Заказчиком в сроки, указанные в п. 1.4., 1.5. Описания объекта </w:t>
      </w:r>
      <w:r w:rsidRPr="007A73F7">
        <w:t>закупки.</w:t>
      </w:r>
    </w:p>
    <w:p w14:paraId="5F8BD227" w14:textId="77777777" w:rsidR="0090491C" w:rsidRPr="007A73F7" w:rsidRDefault="0090491C" w:rsidP="00DF6120">
      <w:pPr>
        <w:pStyle w:val="af5"/>
        <w:numPr>
          <w:ilvl w:val="1"/>
          <w:numId w:val="76"/>
        </w:numPr>
        <w:ind w:left="0" w:firstLine="0"/>
        <w:rPr>
          <w:b/>
        </w:rPr>
      </w:pPr>
      <w:r w:rsidRPr="007A73F7">
        <w:rPr>
          <w:b/>
        </w:rPr>
        <w:t>Для организации работы и для оформления зоны Исполнитель обеспечивает наличие дополнительного оборудования, согласно таблице №1, и согласовывает его с Заказчиком в сроки, указанные в п. 1.4., 1.5. Описания объекта закупки.</w:t>
      </w:r>
    </w:p>
    <w:tbl>
      <w:tblPr>
        <w:tblStyle w:val="aff1"/>
        <w:tblW w:w="9703" w:type="dxa"/>
        <w:tblInd w:w="44" w:type="dxa"/>
        <w:tblLayout w:type="fixed"/>
        <w:tblLook w:val="04A0" w:firstRow="1" w:lastRow="0" w:firstColumn="1" w:lastColumn="0" w:noHBand="0" w:noVBand="1"/>
      </w:tblPr>
      <w:tblGrid>
        <w:gridCol w:w="1907"/>
        <w:gridCol w:w="851"/>
        <w:gridCol w:w="1134"/>
        <w:gridCol w:w="735"/>
        <w:gridCol w:w="871"/>
        <w:gridCol w:w="1796"/>
        <w:gridCol w:w="2409"/>
      </w:tblGrid>
      <w:tr w:rsidR="0090491C" w14:paraId="47988F37" w14:textId="77777777" w:rsidTr="00ED7F37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A0933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Наименование оборудования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93A4" w14:textId="77777777" w:rsidR="0090491C" w:rsidRDefault="0090491C" w:rsidP="00ED7F37">
            <w:pPr>
              <w:rPr>
                <w:rFonts w:eastAsia="Times New Roman" w:cs="Times New Roman"/>
                <w:sz w:val="24"/>
                <w:szCs w:val="24"/>
              </w:rPr>
            </w:pPr>
            <w:r>
              <w:t>Количеств</w:t>
            </w:r>
          </w:p>
          <w:p w14:paraId="3E9FB134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(шт.)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DDB54" w14:textId="77777777" w:rsidR="0090491C" w:rsidRDefault="0090491C" w:rsidP="00ED7F37">
            <w:pPr>
              <w:rPr>
                <w:rFonts w:eastAsia="Times New Roman" w:cs="Times New Roman"/>
                <w:sz w:val="24"/>
                <w:szCs w:val="24"/>
              </w:rPr>
            </w:pPr>
            <w:r>
              <w:t>Глубина/</w:t>
            </w:r>
          </w:p>
          <w:p w14:paraId="1EB3EB47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длина (</w:t>
            </w:r>
            <w:proofErr w:type="gramStart"/>
            <w:r>
              <w:t>см</w:t>
            </w:r>
            <w:proofErr w:type="gramEnd"/>
            <w:r>
              <w:t>)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BA63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Ширина (</w:t>
            </w:r>
            <w:proofErr w:type="gramStart"/>
            <w:r>
              <w:t>см</w:t>
            </w:r>
            <w:proofErr w:type="gramEnd"/>
            <w:r>
              <w:t>)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C5FA0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Высота (</w:t>
            </w:r>
            <w:proofErr w:type="gramStart"/>
            <w:r>
              <w:t>см</w:t>
            </w:r>
            <w:proofErr w:type="gramEnd"/>
            <w:r>
              <w:t>)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D5A1C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Цвет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CDF8" w14:textId="77777777" w:rsidR="0090491C" w:rsidRDefault="0090491C" w:rsidP="00ED7F37">
            <w:pPr>
              <w:spacing w:after="60"/>
            </w:pPr>
            <w:r>
              <w:t xml:space="preserve">Требования к </w:t>
            </w:r>
            <w:proofErr w:type="gramStart"/>
            <w:r>
              <w:t>дизайн-макету</w:t>
            </w:r>
            <w:proofErr w:type="gramEnd"/>
          </w:p>
        </w:tc>
      </w:tr>
      <w:tr w:rsidR="0090491C" w14:paraId="36FD0567" w14:textId="77777777" w:rsidTr="00ED7F37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0EF1" w14:textId="77777777" w:rsidR="0090491C" w:rsidRDefault="0090491C" w:rsidP="00ED7F37">
            <w:pPr>
              <w:spacing w:after="60"/>
            </w:pPr>
            <w:r>
              <w:t xml:space="preserve">Стойки по типу </w:t>
            </w:r>
            <w:proofErr w:type="spellStart"/>
            <w:r>
              <w:lastRenderedPageBreak/>
              <w:t>ресепшн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04DA" w14:textId="77777777" w:rsidR="0090491C" w:rsidRDefault="0090491C" w:rsidP="00ED7F37">
            <w:pPr>
              <w:spacing w:after="60"/>
            </w:pPr>
            <w: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D5BF" w14:textId="77777777" w:rsidR="0090491C" w:rsidRDefault="0090491C" w:rsidP="00ED7F37">
            <w:pPr>
              <w:spacing w:after="60"/>
            </w:pPr>
            <w:r>
              <w:t>80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BCDB" w14:textId="77777777" w:rsidR="0090491C" w:rsidRDefault="0090491C" w:rsidP="00ED7F37">
            <w:pPr>
              <w:spacing w:after="60"/>
            </w:pPr>
            <w:r>
              <w:t>48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E770" w14:textId="77777777" w:rsidR="0090491C" w:rsidRDefault="0090491C" w:rsidP="00ED7F37">
            <w:pPr>
              <w:spacing w:after="60"/>
            </w:pPr>
            <w:r>
              <w:t>100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9146" w14:textId="77777777" w:rsidR="0090491C" w:rsidRDefault="0090491C" w:rsidP="00ED7F37">
            <w:pPr>
              <w:spacing w:after="60"/>
            </w:pPr>
            <w:r>
              <w:t xml:space="preserve">Согласно </w:t>
            </w:r>
            <w:r>
              <w:lastRenderedPageBreak/>
              <w:t xml:space="preserve">дизайн-макету, </w:t>
            </w:r>
            <w:proofErr w:type="gramStart"/>
            <w:r>
              <w:t>утвержденному</w:t>
            </w:r>
            <w:proofErr w:type="gramEnd"/>
            <w:r>
              <w:t xml:space="preserve"> с Заказчиком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70FF40" w14:textId="77777777" w:rsidR="0090491C" w:rsidRDefault="0090491C" w:rsidP="00ED7F37">
            <w:pPr>
              <w:spacing w:after="60"/>
            </w:pPr>
            <w:r>
              <w:lastRenderedPageBreak/>
              <w:t>Ст</w:t>
            </w:r>
            <w:r w:rsidRPr="00213937">
              <w:t>илистик</w:t>
            </w:r>
            <w:r>
              <w:t>а</w:t>
            </w:r>
            <w:r w:rsidRPr="00213937">
              <w:t xml:space="preserve"> </w:t>
            </w:r>
            <w:r w:rsidRPr="00213937">
              <w:lastRenderedPageBreak/>
              <w:t>межрегионального историко-культурного туристского проекта «Серебряное ожерелье России» и туристского логотипа Ленинградской области</w:t>
            </w:r>
          </w:p>
        </w:tc>
      </w:tr>
      <w:tr w:rsidR="0090491C" w14:paraId="0693B24D" w14:textId="77777777" w:rsidTr="00ED7F37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2161" w14:textId="77777777" w:rsidR="0090491C" w:rsidRDefault="0090491C" w:rsidP="00ED7F37">
            <w:pPr>
              <w:spacing w:after="60"/>
            </w:pPr>
            <w:proofErr w:type="spellStart"/>
            <w:r>
              <w:lastRenderedPageBreak/>
              <w:t>Флайдер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3B5C" w14:textId="77777777" w:rsidR="0090491C" w:rsidRDefault="0090491C" w:rsidP="00ED7F37">
            <w:pPr>
              <w:spacing w:after="60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304F" w14:textId="77777777" w:rsidR="0090491C" w:rsidRDefault="0090491C" w:rsidP="00ED7F37">
            <w:pPr>
              <w:spacing w:after="60"/>
            </w:pPr>
            <w: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21226" w14:textId="77777777" w:rsidR="0090491C" w:rsidRDefault="0090491C" w:rsidP="00ED7F37">
            <w:pPr>
              <w:spacing w:after="60"/>
            </w:pPr>
            <w:r>
              <w:t>123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38A3" w14:textId="77777777" w:rsidR="0090491C" w:rsidRDefault="0090491C" w:rsidP="00ED7F37">
            <w:pPr>
              <w:spacing w:after="60"/>
            </w:pPr>
            <w:r>
              <w:t>200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905E" w14:textId="77777777" w:rsidR="0090491C" w:rsidRDefault="0090491C" w:rsidP="00ED7F37">
            <w:pPr>
              <w:spacing w:after="60"/>
            </w:pPr>
            <w:r>
              <w:t xml:space="preserve">Согласно дизайн-макету, </w:t>
            </w:r>
            <w:proofErr w:type="gramStart"/>
            <w:r>
              <w:t>утвержденному</w:t>
            </w:r>
            <w:proofErr w:type="gramEnd"/>
            <w:r>
              <w:t xml:space="preserve"> с Заказчиком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6B471B" w14:textId="77777777" w:rsidR="0090491C" w:rsidRDefault="0090491C" w:rsidP="00ED7F37">
            <w:pPr>
              <w:spacing w:after="60"/>
            </w:pPr>
          </w:p>
        </w:tc>
      </w:tr>
      <w:tr w:rsidR="0090491C" w14:paraId="5081EBDD" w14:textId="77777777" w:rsidTr="00ED7F37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DF21" w14:textId="77777777" w:rsidR="0090491C" w:rsidRDefault="0090491C" w:rsidP="00ED7F37">
            <w:pPr>
              <w:spacing w:after="60"/>
            </w:pPr>
            <w:proofErr w:type="spellStart"/>
            <w:r>
              <w:t>Виндеры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E6CF" w14:textId="77777777" w:rsidR="0090491C" w:rsidRDefault="0090491C" w:rsidP="00ED7F37">
            <w:pPr>
              <w:spacing w:after="60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4362" w14:textId="77777777" w:rsidR="0090491C" w:rsidRDefault="0090491C" w:rsidP="00ED7F37">
            <w:pPr>
              <w:spacing w:after="60"/>
            </w:pPr>
            <w:r>
              <w:t>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B235" w14:textId="77777777" w:rsidR="0090491C" w:rsidRDefault="0090491C" w:rsidP="00ED7F37">
            <w:pPr>
              <w:spacing w:after="60"/>
            </w:pPr>
            <w:r>
              <w:t>65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9085" w14:textId="77777777" w:rsidR="0090491C" w:rsidRDefault="0090491C" w:rsidP="00ED7F37">
            <w:pPr>
              <w:spacing w:after="60"/>
            </w:pPr>
            <w:r>
              <w:t>240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130F" w14:textId="77777777" w:rsidR="0090491C" w:rsidRDefault="0090491C" w:rsidP="00ED7F37">
            <w:pPr>
              <w:spacing w:after="60"/>
            </w:pPr>
            <w:r>
              <w:t xml:space="preserve">Согласно дизайн-макету, </w:t>
            </w:r>
            <w:proofErr w:type="gramStart"/>
            <w:r>
              <w:t>утвержденному</w:t>
            </w:r>
            <w:proofErr w:type="gramEnd"/>
            <w:r>
              <w:t xml:space="preserve"> с Заказчиком</w:t>
            </w: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10FF" w14:textId="77777777" w:rsidR="0090491C" w:rsidRDefault="0090491C" w:rsidP="00ED7F37">
            <w:pPr>
              <w:spacing w:after="60"/>
            </w:pPr>
          </w:p>
        </w:tc>
      </w:tr>
      <w:tr w:rsidR="0090491C" w14:paraId="6CB2526B" w14:textId="77777777" w:rsidTr="00ED7F37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26656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>
              <w:t>Буклетницы</w:t>
            </w:r>
            <w:proofErr w:type="spellEnd"/>
            <w:r>
              <w:t xml:space="preserve"> для А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CBE0B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38CCE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32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D8863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35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617BA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180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92BA2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Белый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E9B9" w14:textId="77777777" w:rsidR="0090491C" w:rsidRDefault="0090491C" w:rsidP="00ED7F37">
            <w:pPr>
              <w:spacing w:after="60"/>
            </w:pPr>
          </w:p>
        </w:tc>
      </w:tr>
      <w:tr w:rsidR="0090491C" w14:paraId="20099C22" w14:textId="77777777" w:rsidTr="00ED7F37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0C883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Искусственные туи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903F5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9BAF2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30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5DA50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30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50768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100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9DA2D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Зеленый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CF6E" w14:textId="77777777" w:rsidR="0090491C" w:rsidRDefault="0090491C" w:rsidP="00ED7F37">
            <w:pPr>
              <w:spacing w:after="60"/>
            </w:pPr>
          </w:p>
        </w:tc>
      </w:tr>
      <w:tr w:rsidR="0090491C" w14:paraId="5A6B0A1D" w14:textId="77777777" w:rsidTr="00ED7F37"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790DB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Бак для мусора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CE67E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34DD0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105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CD678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58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C6C06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>63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8DF05" w14:textId="77777777" w:rsidR="0090491C" w:rsidRDefault="0090491C" w:rsidP="00ED7F37">
            <w:pPr>
              <w:spacing w:after="60"/>
              <w:rPr>
                <w:rFonts w:eastAsia="Times New Roman" w:cs="Times New Roman"/>
                <w:sz w:val="24"/>
                <w:szCs w:val="24"/>
              </w:rPr>
            </w:pPr>
            <w:r>
              <w:t xml:space="preserve">Черный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AF8A" w14:textId="77777777" w:rsidR="0090491C" w:rsidRDefault="0090491C" w:rsidP="00ED7F37">
            <w:pPr>
              <w:spacing w:after="60"/>
            </w:pPr>
          </w:p>
        </w:tc>
      </w:tr>
    </w:tbl>
    <w:p w14:paraId="576FD13A" w14:textId="77777777" w:rsidR="0090491C" w:rsidRPr="00213937" w:rsidRDefault="0090491C" w:rsidP="0090491C">
      <w:pPr>
        <w:pStyle w:val="aff7"/>
        <w:rPr>
          <w:sz w:val="22"/>
          <w:szCs w:val="22"/>
        </w:rPr>
      </w:pPr>
      <w:r>
        <w:rPr>
          <w:rFonts w:eastAsiaTheme="minorHAnsi"/>
          <w:b w:val="0"/>
          <w:bCs w:val="0"/>
          <w:i/>
          <w:color w:val="auto"/>
          <w:sz w:val="22"/>
          <w:szCs w:val="22"/>
        </w:rPr>
        <w:t xml:space="preserve">Таблица </w:t>
      </w:r>
      <w:r>
        <w:rPr>
          <w:rFonts w:eastAsiaTheme="minorHAnsi"/>
          <w:b w:val="0"/>
          <w:bCs w:val="0"/>
          <w:i/>
          <w:color w:val="auto"/>
          <w:sz w:val="22"/>
          <w:szCs w:val="22"/>
        </w:rPr>
        <w:fldChar w:fldCharType="begin"/>
      </w:r>
      <w:r>
        <w:rPr>
          <w:rFonts w:eastAsiaTheme="minorHAnsi"/>
          <w:b w:val="0"/>
          <w:bCs w:val="0"/>
          <w:i/>
          <w:color w:val="auto"/>
          <w:sz w:val="22"/>
          <w:szCs w:val="22"/>
        </w:rPr>
        <w:instrText xml:space="preserve"> SEQ Таблица \* ARABIC </w:instrText>
      </w:r>
      <w:r>
        <w:rPr>
          <w:rFonts w:eastAsiaTheme="minorHAnsi"/>
          <w:b w:val="0"/>
          <w:bCs w:val="0"/>
          <w:i/>
          <w:color w:val="auto"/>
          <w:sz w:val="22"/>
          <w:szCs w:val="22"/>
        </w:rPr>
        <w:fldChar w:fldCharType="separate"/>
      </w:r>
      <w:r>
        <w:rPr>
          <w:rFonts w:eastAsiaTheme="minorHAnsi"/>
          <w:b w:val="0"/>
          <w:bCs w:val="0"/>
          <w:i/>
          <w:noProof/>
          <w:color w:val="auto"/>
          <w:sz w:val="22"/>
          <w:szCs w:val="22"/>
        </w:rPr>
        <w:t>1</w:t>
      </w:r>
      <w:r>
        <w:rPr>
          <w:rFonts w:eastAsiaTheme="minorHAnsi"/>
          <w:b w:val="0"/>
          <w:bCs w:val="0"/>
          <w:i/>
          <w:color w:val="auto"/>
          <w:sz w:val="22"/>
          <w:szCs w:val="22"/>
        </w:rPr>
        <w:fldChar w:fldCharType="end"/>
      </w:r>
      <w:r>
        <w:rPr>
          <w:rFonts w:eastAsiaTheme="minorHAnsi"/>
          <w:b w:val="0"/>
          <w:bCs w:val="0"/>
          <w:i/>
          <w:color w:val="auto"/>
          <w:sz w:val="22"/>
          <w:szCs w:val="22"/>
        </w:rPr>
        <w:t xml:space="preserve"> Технические параметры оборудования площадки информационно-туристского центра Ленинградской </w:t>
      </w:r>
      <w:r w:rsidRPr="00213937">
        <w:rPr>
          <w:rFonts w:eastAsiaTheme="minorHAnsi"/>
          <w:b w:val="0"/>
          <w:bCs w:val="0"/>
          <w:i/>
          <w:color w:val="auto"/>
          <w:sz w:val="22"/>
          <w:szCs w:val="22"/>
        </w:rPr>
        <w:t>области</w:t>
      </w:r>
    </w:p>
    <w:p w14:paraId="77BA7DFA" w14:textId="77777777" w:rsidR="0090491C" w:rsidRPr="00213937" w:rsidRDefault="0090491C" w:rsidP="0090491C">
      <w:pPr>
        <w:tabs>
          <w:tab w:val="left" w:pos="142"/>
          <w:tab w:val="left" w:pos="426"/>
          <w:tab w:val="left" w:pos="851"/>
          <w:tab w:val="left" w:pos="993"/>
          <w:tab w:val="left" w:pos="1134"/>
          <w:tab w:val="left" w:pos="1276"/>
        </w:tabs>
        <w:suppressAutoHyphens w:val="0"/>
        <w:autoSpaceDN/>
        <w:spacing w:line="276" w:lineRule="auto"/>
        <w:ind w:right="-2"/>
        <w:contextualSpacing/>
        <w:rPr>
          <w:b/>
        </w:rPr>
      </w:pPr>
    </w:p>
    <w:p w14:paraId="487FCCD7" w14:textId="77777777" w:rsidR="0090491C" w:rsidRPr="00213937" w:rsidRDefault="0090491C" w:rsidP="00DF6120">
      <w:pPr>
        <w:pStyle w:val="af5"/>
        <w:numPr>
          <w:ilvl w:val="0"/>
          <w:numId w:val="76"/>
        </w:numPr>
        <w:autoSpaceDN/>
        <w:contextualSpacing w:val="0"/>
        <w:jc w:val="center"/>
        <w:textAlignment w:val="baseline"/>
        <w:rPr>
          <w:b/>
        </w:rPr>
      </w:pPr>
      <w:r w:rsidRPr="00213937">
        <w:rPr>
          <w:b/>
        </w:rPr>
        <w:t>Порядок и форма предоставления отчетности.</w:t>
      </w:r>
    </w:p>
    <w:p w14:paraId="69E23908" w14:textId="77777777" w:rsidR="0090491C" w:rsidRPr="00213937" w:rsidRDefault="0090491C" w:rsidP="0090491C">
      <w:pPr>
        <w:ind w:left="1775"/>
        <w:jc w:val="center"/>
        <w:rPr>
          <w:b/>
        </w:rPr>
      </w:pPr>
    </w:p>
    <w:p w14:paraId="26B2DB73" w14:textId="77777777" w:rsidR="0090491C" w:rsidRPr="00213937" w:rsidRDefault="0090491C" w:rsidP="00DF6120">
      <w:pPr>
        <w:pStyle w:val="af5"/>
        <w:numPr>
          <w:ilvl w:val="1"/>
          <w:numId w:val="76"/>
        </w:numPr>
        <w:suppressAutoHyphens w:val="0"/>
        <w:autoSpaceDN/>
        <w:spacing w:line="276" w:lineRule="auto"/>
        <w:ind w:left="0" w:firstLine="567"/>
        <w:rPr>
          <w:rFonts w:cs="Calibri"/>
        </w:rPr>
      </w:pPr>
      <w:r w:rsidRPr="00213937">
        <w:rPr>
          <w:rFonts w:cs="Calibri"/>
        </w:rPr>
        <w:t>Вместе с актом приема-передачи оказанных услуг Исполнитель направляет прош</w:t>
      </w:r>
      <w:r w:rsidRPr="00213937">
        <w:rPr>
          <w:rFonts w:cs="Calibri"/>
        </w:rPr>
        <w:t>и</w:t>
      </w:r>
      <w:r w:rsidRPr="00213937">
        <w:rPr>
          <w:rFonts w:cs="Calibri"/>
        </w:rPr>
        <w:t>тый и пронумерованный отчет и фотоотчет об оказанных услугах.</w:t>
      </w:r>
    </w:p>
    <w:p w14:paraId="369981B3" w14:textId="77777777" w:rsidR="0090491C" w:rsidRPr="00213937" w:rsidRDefault="0090491C" w:rsidP="00DF6120">
      <w:pPr>
        <w:pStyle w:val="af5"/>
        <w:numPr>
          <w:ilvl w:val="1"/>
          <w:numId w:val="76"/>
        </w:numPr>
        <w:suppressAutoHyphens w:val="0"/>
        <w:autoSpaceDN/>
        <w:spacing w:line="276" w:lineRule="auto"/>
        <w:ind w:left="0" w:firstLine="567"/>
        <w:rPr>
          <w:rFonts w:cs="Calibri"/>
        </w:rPr>
      </w:pPr>
      <w:r w:rsidRPr="00213937">
        <w:rPr>
          <w:rFonts w:cs="Calibri"/>
        </w:rPr>
        <w:t>В случае если в ходе оказания услуг предусматривается использование объектов инте</w:t>
      </w:r>
      <w:r w:rsidRPr="00213937">
        <w:rPr>
          <w:rFonts w:cs="Calibri"/>
        </w:rPr>
        <w:t>л</w:t>
      </w:r>
      <w:r w:rsidRPr="00213937">
        <w:rPr>
          <w:rFonts w:cs="Calibri"/>
        </w:rPr>
        <w:t xml:space="preserve">лектуальной собственности, права на которые принадлежат третьим лицам, Исполнитель обязуется предоставить Заказчику гарантию отсутствия нарушения исключительных прав третьих лиц. </w:t>
      </w:r>
    </w:p>
    <w:p w14:paraId="3A118F56" w14:textId="77777777" w:rsidR="0090491C" w:rsidRPr="00213937" w:rsidRDefault="0090491C" w:rsidP="00DF6120">
      <w:pPr>
        <w:pStyle w:val="af5"/>
        <w:numPr>
          <w:ilvl w:val="1"/>
          <w:numId w:val="76"/>
        </w:numPr>
        <w:suppressAutoHyphens w:val="0"/>
        <w:autoSpaceDN/>
        <w:spacing w:line="276" w:lineRule="auto"/>
        <w:ind w:left="0" w:firstLine="567"/>
        <w:rPr>
          <w:rFonts w:cs="Calibri"/>
        </w:rPr>
      </w:pPr>
      <w:r w:rsidRPr="00213937">
        <w:rPr>
          <w:rFonts w:cs="Calibri"/>
        </w:rPr>
        <w:t>Отчет должен содержать титульный лист, содержания, подробное описание услуг, ок</w:t>
      </w:r>
      <w:r w:rsidRPr="00213937">
        <w:rPr>
          <w:rFonts w:cs="Calibri"/>
        </w:rPr>
        <w:t>а</w:t>
      </w:r>
      <w:r w:rsidRPr="00213937">
        <w:rPr>
          <w:rFonts w:cs="Calibri"/>
        </w:rPr>
        <w:t>занных по Контракту, с указанием сроков исполнения Контракта, с приложением официальной пер</w:t>
      </w:r>
      <w:r w:rsidRPr="00213937">
        <w:rPr>
          <w:rFonts w:cs="Calibri"/>
        </w:rPr>
        <w:t>е</w:t>
      </w:r>
      <w:r w:rsidRPr="00213937">
        <w:rPr>
          <w:rFonts w:cs="Calibri"/>
        </w:rPr>
        <w:t>писки между Заказчиком с Исполнителем, фотографий с момента оказания услуг и другой информации в соответствии с Описанием объекта закупки, фотоотчет, включающий фотографии с каждого мер</w:t>
      </w:r>
      <w:r w:rsidRPr="00213937">
        <w:rPr>
          <w:rFonts w:cs="Calibri"/>
        </w:rPr>
        <w:t>о</w:t>
      </w:r>
      <w:r w:rsidRPr="00213937">
        <w:rPr>
          <w:rFonts w:cs="Calibri"/>
        </w:rPr>
        <w:t>приятия.</w:t>
      </w:r>
    </w:p>
    <w:p w14:paraId="4EB4B1E1" w14:textId="77777777" w:rsidR="0090491C" w:rsidRPr="009C1F4D" w:rsidRDefault="0090491C" w:rsidP="00DF6120">
      <w:pPr>
        <w:pStyle w:val="af5"/>
        <w:numPr>
          <w:ilvl w:val="1"/>
          <w:numId w:val="76"/>
        </w:numPr>
        <w:suppressAutoHyphens w:val="0"/>
        <w:autoSpaceDN/>
        <w:spacing w:line="276" w:lineRule="auto"/>
        <w:ind w:left="0" w:firstLine="567"/>
        <w:rPr>
          <w:rFonts w:cs="Calibri"/>
        </w:rPr>
      </w:pPr>
      <w:r w:rsidRPr="00213937">
        <w:rPr>
          <w:rFonts w:cs="Calibri"/>
        </w:rPr>
        <w:t>Отчет подписывается руководителем Исполнителя или уполномоченным им лицом (при наличии надлежащим образом оформленных полномочий). Подпись удостоверяется печатью</w:t>
      </w:r>
      <w:r>
        <w:rPr>
          <w:rFonts w:cs="Calibri"/>
        </w:rPr>
        <w:t xml:space="preserve"> И</w:t>
      </w:r>
      <w:r>
        <w:rPr>
          <w:rFonts w:cs="Calibri"/>
        </w:rPr>
        <w:t>с</w:t>
      </w:r>
      <w:r>
        <w:rPr>
          <w:rFonts w:cs="Calibri"/>
        </w:rPr>
        <w:t>полнителя (в случае наличия).</w:t>
      </w:r>
    </w:p>
    <w:p w14:paraId="0518E433" w14:textId="77777777" w:rsidR="0090491C" w:rsidRDefault="0090491C" w:rsidP="0090491C">
      <w:pPr>
        <w:pStyle w:val="LBBodyText1"/>
        <w:spacing w:before="0" w:after="0"/>
        <w:jc w:val="right"/>
      </w:pPr>
      <w:r>
        <w:br w:type="page"/>
      </w:r>
    </w:p>
    <w:p w14:paraId="26F73BBD" w14:textId="77777777" w:rsidR="0090491C" w:rsidRPr="00EA4851" w:rsidRDefault="0090491C" w:rsidP="0090491C">
      <w:pPr>
        <w:suppressAutoHyphens w:val="0"/>
        <w:autoSpaceDN/>
        <w:spacing w:after="200" w:line="276" w:lineRule="auto"/>
        <w:jc w:val="right"/>
        <w:rPr>
          <w:rFonts w:eastAsia="Times New Roman"/>
          <w:b/>
          <w:sz w:val="24"/>
          <w:szCs w:val="24"/>
          <w:lang w:eastAsia="ru-RU"/>
        </w:rPr>
      </w:pPr>
      <w:r w:rsidRPr="00EA4851">
        <w:rPr>
          <w:rFonts w:eastAsia="Times New Roman"/>
          <w:b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eastAsia="Times New Roman"/>
          <w:b/>
          <w:sz w:val="24"/>
          <w:szCs w:val="24"/>
          <w:lang w:eastAsia="ru-RU"/>
        </w:rPr>
        <w:t>1</w:t>
      </w:r>
    </w:p>
    <w:p w14:paraId="75BB98E0" w14:textId="77777777" w:rsidR="0090491C" w:rsidRPr="00EA4851" w:rsidRDefault="0090491C" w:rsidP="0090491C">
      <w:pPr>
        <w:suppressAutoHyphens w:val="0"/>
        <w:autoSpaceDN/>
        <w:spacing w:after="60"/>
        <w:jc w:val="right"/>
        <w:rPr>
          <w:rFonts w:eastAsia="Times New Roman"/>
          <w:b/>
          <w:sz w:val="24"/>
          <w:szCs w:val="24"/>
          <w:lang w:eastAsia="ru-RU"/>
        </w:rPr>
      </w:pPr>
      <w:r w:rsidRPr="00EA4851">
        <w:rPr>
          <w:rFonts w:eastAsia="Times New Roman"/>
          <w:b/>
          <w:sz w:val="24"/>
          <w:szCs w:val="24"/>
          <w:lang w:eastAsia="ru-RU"/>
        </w:rPr>
        <w:t>к Описанию объекта закупки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455"/>
        <w:gridCol w:w="1671"/>
        <w:gridCol w:w="5396"/>
        <w:gridCol w:w="1474"/>
      </w:tblGrid>
      <w:tr w:rsidR="0090491C" w:rsidRPr="00D16CA2" w14:paraId="6B672DDF" w14:textId="77777777" w:rsidTr="00ED7F37">
        <w:trPr>
          <w:trHeight w:val="477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E4B3B3" w14:textId="77777777" w:rsidR="0090491C" w:rsidRPr="00D16CA2" w:rsidRDefault="0090491C" w:rsidP="00ED7F37">
            <w:pPr>
              <w:jc w:val="center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Наименование товара, работы, услуги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  <w:hideMark/>
          </w:tcPr>
          <w:p w14:paraId="38CEAA47" w14:textId="77777777" w:rsidR="0090491C" w:rsidRPr="00D16CA2" w:rsidRDefault="0090491C" w:rsidP="00ED7F37">
            <w:pPr>
              <w:jc w:val="center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Характеристики товара, работы, услуги</w:t>
            </w:r>
          </w:p>
        </w:tc>
      </w:tr>
      <w:tr w:rsidR="0090491C" w:rsidRPr="00D16CA2" w14:paraId="6BB27F1E" w14:textId="77777777" w:rsidTr="00ED7F37">
        <w:trPr>
          <w:trHeight w:val="47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057BA2C" w14:textId="77777777" w:rsidR="0090491C" w:rsidRPr="00D16CA2" w:rsidRDefault="0090491C" w:rsidP="00ED7F37">
            <w:pPr>
              <w:rPr>
                <w:rFonts w:eastAsia="Times New Roman"/>
                <w:bCs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8E150E" w14:textId="77777777" w:rsidR="0090491C" w:rsidRPr="00D16CA2" w:rsidRDefault="0090491C" w:rsidP="00ED7F37">
            <w:pPr>
              <w:jc w:val="center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Наименование характеристики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CAA9A8" w14:textId="77777777" w:rsidR="0090491C" w:rsidRPr="00D16CA2" w:rsidRDefault="0090491C" w:rsidP="00ED7F37">
            <w:pPr>
              <w:jc w:val="center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Значение характеристики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DB5758" w14:textId="77777777" w:rsidR="0090491C" w:rsidRPr="00D16CA2" w:rsidRDefault="0090491C" w:rsidP="00ED7F37">
            <w:pPr>
              <w:jc w:val="center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Единица измерения характеристики</w:t>
            </w:r>
          </w:p>
        </w:tc>
      </w:tr>
      <w:tr w:rsidR="0090491C" w:rsidRPr="00D16CA2" w14:paraId="18D766E8" w14:textId="77777777" w:rsidTr="00ED7F37">
        <w:trPr>
          <w:trHeight w:val="43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38BEC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 xml:space="preserve">конструкция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BB77A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обработка древесины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A7587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proofErr w:type="spellStart"/>
            <w:r w:rsidRPr="00D16CA2">
              <w:rPr>
                <w:rFonts w:eastAsia="Times New Roman"/>
                <w:color w:val="000000"/>
                <w:sz w:val="14"/>
                <w:szCs w:val="14"/>
              </w:rPr>
              <w:t>биозащитный</w:t>
            </w:r>
            <w:proofErr w:type="spellEnd"/>
            <w:r w:rsidRPr="00D16CA2">
              <w:rPr>
                <w:rFonts w:eastAsia="Times New Roman"/>
                <w:color w:val="000000"/>
                <w:sz w:val="14"/>
                <w:szCs w:val="14"/>
              </w:rPr>
              <w:t xml:space="preserve"> состав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B63FB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  <w:tr w:rsidR="0090491C" w:rsidRPr="00D16CA2" w14:paraId="01BA6474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39A24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D11F9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Длина Террасной доски  напольного покрытия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74E74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9F8A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Сантиметр</w:t>
            </w:r>
          </w:p>
        </w:tc>
      </w:tr>
      <w:tr w:rsidR="0090491C" w:rsidRPr="00D16CA2" w14:paraId="6102E984" w14:textId="77777777" w:rsidTr="00ED7F37">
        <w:trPr>
          <w:trHeight w:val="18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C583B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1C213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Длина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F404D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284F2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Метр</w:t>
            </w:r>
          </w:p>
        </w:tc>
      </w:tr>
      <w:tr w:rsidR="0090491C" w:rsidRPr="00D16CA2" w14:paraId="21EBA7CB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5503C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3DB1F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Материал напольного покрытия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A1F7B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Террасная доска из лиственницы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6AF30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  <w:tr w:rsidR="0090491C" w:rsidRPr="00D16CA2" w14:paraId="52B6D201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0EB0A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5C5BD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Ширина лага из бруса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94BC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9EF86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Миллиметр</w:t>
            </w:r>
          </w:p>
        </w:tc>
      </w:tr>
      <w:tr w:rsidR="0090491C" w:rsidRPr="00D16CA2" w14:paraId="3295FFCB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3409C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28F1D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Конструкция освещения "звездное небо"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941B3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Светильники встроенные, круглые (диаметр 80 мм, высота 30 мм). Потребляемая мощность 20 вт. Свет - теплый. Наличие кабелей для подключения: с числом жил – 3 (три) и сечением 1,5 мм</w:t>
            </w:r>
            <w:proofErr w:type="gramStart"/>
            <w:r w:rsidRPr="00D16CA2">
              <w:rPr>
                <w:rFonts w:eastAsia="Times New Roman"/>
                <w:color w:val="000000"/>
                <w:sz w:val="14"/>
                <w:szCs w:val="14"/>
              </w:rPr>
              <w:t>2</w:t>
            </w:r>
            <w:proofErr w:type="gramEnd"/>
            <w:r w:rsidRPr="00D16CA2">
              <w:rPr>
                <w:rFonts w:eastAsia="Times New Roman"/>
                <w:color w:val="000000"/>
                <w:sz w:val="14"/>
                <w:szCs w:val="14"/>
              </w:rPr>
              <w:t>, с числом жил 3 (три) и сечением 2,5 мм2. Выключатель. Габаритные размеры 60х65х15 мм.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A34BC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  <w:tr w:rsidR="0090491C" w:rsidRPr="00D16CA2" w14:paraId="0C52F35F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2CD03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FC3C2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 xml:space="preserve">Тип светильника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5B0E2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светодиодный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FABE9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  <w:tr w:rsidR="0090491C" w:rsidRPr="00D16CA2" w14:paraId="341F06F8" w14:textId="77777777" w:rsidTr="00ED7F37">
        <w:trPr>
          <w:trHeight w:val="6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424D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F660E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Материал оболочки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AF802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 xml:space="preserve">ПВХ ткань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94529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  <w:tr w:rsidR="0090491C" w:rsidRPr="00D16CA2" w14:paraId="44B701FF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B201A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B4E47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Ширина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6C28C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5D03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Метр</w:t>
            </w:r>
          </w:p>
        </w:tc>
      </w:tr>
      <w:tr w:rsidR="0090491C" w:rsidRPr="00D16CA2" w14:paraId="0A78853B" w14:textId="77777777" w:rsidTr="00ED7F37">
        <w:trPr>
          <w:trHeight w:val="13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7F89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D73D3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 xml:space="preserve">Площадь конструкции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14351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2FDB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Квадратный метр</w:t>
            </w:r>
          </w:p>
        </w:tc>
      </w:tr>
      <w:tr w:rsidR="0090491C" w:rsidRPr="00D16CA2" w14:paraId="4181B7D2" w14:textId="77777777" w:rsidTr="00ED7F37">
        <w:trPr>
          <w:trHeight w:val="8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BE367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FBE63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Ширина Террасной доски  напольного покрытия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798E2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0E36E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Сантиметр</w:t>
            </w:r>
          </w:p>
        </w:tc>
      </w:tr>
      <w:tr w:rsidR="0090491C" w:rsidRPr="00D16CA2" w14:paraId="6569ECFC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5CA5C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0E172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Цвет ткани оболочки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5AAD4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Бесцветный, прозрачный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76DBE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  <w:tr w:rsidR="0090491C" w:rsidRPr="00D16CA2" w14:paraId="34D58833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56D05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1AC0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Тип окраса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31F6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в 2 слоя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067A9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  <w:tr w:rsidR="0090491C" w:rsidRPr="00D16CA2" w14:paraId="40787077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6E324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DB62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Состав оболочки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10974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крыша, из 4 боковых штор (прозрачный цвет);</w:t>
            </w:r>
            <w:r w:rsidRPr="00D16CA2">
              <w:rPr>
                <w:rFonts w:eastAsia="Times New Roman"/>
                <w:color w:val="000000"/>
                <w:sz w:val="14"/>
                <w:szCs w:val="14"/>
              </w:rPr>
              <w:br/>
              <w:t>оцинкованные монтажные метизы и натяжная фурнитура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49296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  <w:tr w:rsidR="0090491C" w:rsidRPr="00D16CA2" w14:paraId="1C23CC6D" w14:textId="77777777" w:rsidTr="00ED7F37">
        <w:trPr>
          <w:trHeight w:val="18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F5554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95807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обработка металлических изделий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2B638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 xml:space="preserve"> «горячим цинком»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56C97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  <w:tr w:rsidR="0090491C" w:rsidRPr="00D16CA2" w14:paraId="076AA920" w14:textId="77777777" w:rsidTr="00ED7F37">
        <w:trPr>
          <w:trHeight w:val="9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636D5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25CEE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конструкция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B7E0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 xml:space="preserve">комплект несущих конструкций из бруса с </w:t>
            </w:r>
            <w:proofErr w:type="gramStart"/>
            <w:r w:rsidRPr="00D16CA2">
              <w:rPr>
                <w:rFonts w:eastAsia="Times New Roman"/>
                <w:color w:val="000000"/>
                <w:sz w:val="14"/>
                <w:szCs w:val="14"/>
              </w:rPr>
              <w:t>металлическими</w:t>
            </w:r>
            <w:proofErr w:type="gramEnd"/>
            <w:r w:rsidRPr="00D16CA2">
              <w:rPr>
                <w:rFonts w:eastAsia="Times New Roman"/>
                <w:color w:val="000000"/>
                <w:sz w:val="14"/>
                <w:szCs w:val="14"/>
              </w:rPr>
              <w:t xml:space="preserve"> коннекторами и монтажной фурнитурой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0D07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  <w:tr w:rsidR="0090491C" w:rsidRPr="00D16CA2" w14:paraId="02A77493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F377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6D09B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 xml:space="preserve">высота конструкции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DA2DF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E39AD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Метр</w:t>
            </w:r>
          </w:p>
        </w:tc>
      </w:tr>
      <w:tr w:rsidR="0090491C" w:rsidRPr="00D16CA2" w14:paraId="61A34927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FCCE5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44E73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Размер основания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279DB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По площади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98581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  <w:tr w:rsidR="0090491C" w:rsidRPr="00D16CA2" w14:paraId="710B1AC1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A4C36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A94CC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 xml:space="preserve">Материал основания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B4680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Лаг из бруса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C8805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  <w:tr w:rsidR="0090491C" w:rsidRPr="00D16CA2" w14:paraId="30536A23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E5087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432F9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Тип экрана освещения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42B77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proofErr w:type="gramStart"/>
            <w:r w:rsidRPr="00D16CA2">
              <w:rPr>
                <w:rFonts w:eastAsia="Times New Roman"/>
                <w:color w:val="000000"/>
                <w:sz w:val="14"/>
                <w:szCs w:val="14"/>
              </w:rPr>
              <w:t>матовый</w:t>
            </w:r>
            <w:proofErr w:type="gramEnd"/>
            <w:r w:rsidRPr="00D16CA2">
              <w:rPr>
                <w:rFonts w:eastAsia="Times New Roman"/>
                <w:color w:val="000000"/>
                <w:sz w:val="14"/>
                <w:szCs w:val="14"/>
              </w:rPr>
              <w:t>, на магнитном креплении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1FC4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  <w:tr w:rsidR="0090491C" w:rsidRPr="00D16CA2" w14:paraId="6CBF688C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B8295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34A5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Длина лага из бруса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95F5B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BEF7E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Миллиметр</w:t>
            </w:r>
          </w:p>
        </w:tc>
      </w:tr>
      <w:tr w:rsidR="0090491C" w:rsidRPr="00D16CA2" w14:paraId="5ED0245C" w14:textId="77777777" w:rsidTr="00ED7F37">
        <w:trPr>
          <w:trHeight w:val="5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AB069" w14:textId="77777777" w:rsidR="0090491C" w:rsidRPr="00D16CA2" w:rsidRDefault="0090491C" w:rsidP="00ED7F37">
            <w:pPr>
              <w:rPr>
                <w:rFonts w:eastAsia="Times New Roman"/>
                <w:color w:val="000000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E4ED6" w14:textId="77777777" w:rsidR="0090491C" w:rsidRPr="00D16CA2" w:rsidRDefault="0090491C" w:rsidP="00ED7F37">
            <w:pPr>
              <w:jc w:val="left"/>
              <w:rPr>
                <w:rFonts w:eastAsia="Times New Roman"/>
                <w:bCs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bCs/>
                <w:color w:val="000000"/>
                <w:sz w:val="14"/>
                <w:szCs w:val="14"/>
              </w:rPr>
              <w:t>Тип Ткани оболочки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34566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 xml:space="preserve">негорючая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A5C35" w14:textId="77777777" w:rsidR="0090491C" w:rsidRPr="00D16CA2" w:rsidRDefault="0090491C" w:rsidP="00ED7F37">
            <w:pPr>
              <w:jc w:val="left"/>
              <w:rPr>
                <w:rFonts w:eastAsia="Times New Roman"/>
                <w:color w:val="000000"/>
                <w:sz w:val="14"/>
                <w:szCs w:val="14"/>
              </w:rPr>
            </w:pPr>
            <w:r w:rsidRPr="00D16CA2">
              <w:rPr>
                <w:rFonts w:eastAsia="Times New Roman"/>
                <w:color w:val="000000"/>
                <w:sz w:val="14"/>
                <w:szCs w:val="14"/>
              </w:rPr>
              <w:t> </w:t>
            </w:r>
          </w:p>
        </w:tc>
      </w:tr>
    </w:tbl>
    <w:p w14:paraId="720FC5B8" w14:textId="77777777" w:rsidR="0090491C" w:rsidRDefault="0090491C" w:rsidP="0090491C">
      <w:pPr>
        <w:pStyle w:val="LBBodyText1"/>
        <w:spacing w:before="0" w:after="0"/>
        <w:jc w:val="right"/>
      </w:pPr>
    </w:p>
    <w:p w14:paraId="62211E0D" w14:textId="77777777" w:rsidR="0090491C" w:rsidRDefault="0090491C" w:rsidP="0090491C">
      <w:pPr>
        <w:pStyle w:val="LBBodyText1"/>
        <w:spacing w:before="0" w:after="0"/>
        <w:jc w:val="right"/>
      </w:pPr>
    </w:p>
    <w:p w14:paraId="2B8ABC74" w14:textId="77777777" w:rsidR="0090491C" w:rsidRDefault="0090491C" w:rsidP="0090491C">
      <w:pPr>
        <w:pStyle w:val="LBBodyText1"/>
        <w:spacing w:before="0" w:after="0"/>
        <w:jc w:val="right"/>
      </w:pPr>
    </w:p>
    <w:p w14:paraId="046C7EEB" w14:textId="77777777" w:rsidR="0090491C" w:rsidRDefault="0090491C" w:rsidP="0090491C">
      <w:pPr>
        <w:pStyle w:val="LBBodyText1"/>
        <w:spacing w:before="0" w:after="0"/>
        <w:jc w:val="right"/>
      </w:pPr>
    </w:p>
    <w:p w14:paraId="514DA981" w14:textId="77777777" w:rsidR="0090491C" w:rsidRDefault="0090491C" w:rsidP="0090491C">
      <w:pPr>
        <w:pStyle w:val="LBBodyText1"/>
        <w:spacing w:before="0" w:after="0"/>
        <w:jc w:val="right"/>
      </w:pPr>
    </w:p>
    <w:p w14:paraId="191595A8" w14:textId="77777777" w:rsidR="00267F58" w:rsidRPr="00121AFD" w:rsidRDefault="00267F58" w:rsidP="009D01E2">
      <w:pPr>
        <w:suppressAutoHyphens w:val="0"/>
        <w:overflowPunct w:val="0"/>
        <w:autoSpaceDE w:val="0"/>
        <w:autoSpaceDN/>
        <w:adjustRightInd w:val="0"/>
        <w:spacing w:after="60"/>
        <w:ind w:left="927"/>
        <w:textAlignment w:val="baseline"/>
        <w:rPr>
          <w:rFonts w:eastAsia="Times New Roman"/>
          <w:lang w:eastAsia="ru-RU"/>
        </w:rPr>
      </w:pPr>
    </w:p>
    <w:p w14:paraId="6E65C18B" w14:textId="77777777" w:rsidR="00267F58" w:rsidRPr="00121AFD" w:rsidRDefault="00267F58" w:rsidP="00C927C2">
      <w:pPr>
        <w:suppressAutoHyphens w:val="0"/>
        <w:overflowPunct w:val="0"/>
        <w:autoSpaceDE w:val="0"/>
        <w:autoSpaceDN/>
        <w:adjustRightInd w:val="0"/>
        <w:spacing w:after="60"/>
        <w:textAlignment w:val="baseline"/>
        <w:rPr>
          <w:rFonts w:eastAsia="Times New Roman"/>
          <w:lang w:eastAsia="ru-RU"/>
        </w:rPr>
      </w:pPr>
    </w:p>
    <w:tbl>
      <w:tblPr>
        <w:tblStyle w:val="aff1"/>
        <w:tblW w:w="0" w:type="auto"/>
        <w:tblInd w:w="9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2"/>
        <w:gridCol w:w="4547"/>
      </w:tblGrid>
      <w:tr w:rsidR="00437D1C" w:rsidRPr="00121AFD" w14:paraId="73229005" w14:textId="77777777" w:rsidTr="00F11D78">
        <w:tc>
          <w:tcPr>
            <w:tcW w:w="4998" w:type="dxa"/>
          </w:tcPr>
          <w:p w14:paraId="485921FF" w14:textId="77777777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b/>
                <w:lang w:eastAsia="ru-RU"/>
              </w:rPr>
            </w:pPr>
            <w:r w:rsidRPr="00121AFD">
              <w:rPr>
                <w:rFonts w:eastAsia="Times New Roman" w:cs="Times New Roman"/>
                <w:b/>
                <w:lang w:eastAsia="ru-RU"/>
              </w:rPr>
              <w:t>Заказчик:</w:t>
            </w:r>
          </w:p>
          <w:p w14:paraId="1E7A0E61" w14:textId="77777777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</w:p>
          <w:p w14:paraId="4B865171" w14:textId="77777777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  <w:r w:rsidRPr="00121AFD">
              <w:rPr>
                <w:rFonts w:eastAsia="Times New Roman" w:cs="Times New Roman"/>
                <w:lang w:eastAsia="ru-RU"/>
              </w:rPr>
              <w:t>_______________ А.С. Голубь</w:t>
            </w:r>
          </w:p>
          <w:p w14:paraId="7EA40F3C" w14:textId="7AEF2A59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  <w:r w:rsidRPr="00121AFD">
              <w:rPr>
                <w:rFonts w:eastAsia="Times New Roman" w:cs="Times New Roman"/>
                <w:lang w:eastAsia="ru-RU"/>
              </w:rPr>
              <w:t>«__»_________________2026 г.</w:t>
            </w:r>
          </w:p>
        </w:tc>
        <w:tc>
          <w:tcPr>
            <w:tcW w:w="4998" w:type="dxa"/>
          </w:tcPr>
          <w:p w14:paraId="1B892202" w14:textId="38A5A68B" w:rsidR="00437D1C" w:rsidRPr="00121AFD" w:rsidRDefault="00E601ED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b/>
                <w:lang w:eastAsia="ru-RU"/>
              </w:rPr>
            </w:pPr>
            <w:r w:rsidRPr="00121AFD">
              <w:rPr>
                <w:rFonts w:eastAsia="Times New Roman" w:cs="Times New Roman"/>
                <w:b/>
                <w:lang w:eastAsia="ru-RU"/>
              </w:rPr>
              <w:t>Исполнитель</w:t>
            </w:r>
            <w:r w:rsidR="00437D1C" w:rsidRPr="00121AFD">
              <w:rPr>
                <w:rFonts w:eastAsia="Times New Roman" w:cs="Times New Roman"/>
                <w:b/>
                <w:lang w:eastAsia="ru-RU"/>
              </w:rPr>
              <w:t>:</w:t>
            </w:r>
          </w:p>
          <w:p w14:paraId="76EA636A" w14:textId="77777777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</w:p>
          <w:p w14:paraId="18F4DEA8" w14:textId="2E0D4C3C" w:rsidR="00437D1C" w:rsidRPr="00121AFD" w:rsidRDefault="0018533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  <w:r w:rsidRPr="00121AFD">
              <w:rPr>
                <w:rFonts w:eastAsia="Times New Roman" w:cs="Times New Roman"/>
                <w:lang w:eastAsia="ru-RU"/>
              </w:rPr>
              <w:t>__________________________</w:t>
            </w:r>
          </w:p>
          <w:p w14:paraId="76E96708" w14:textId="050EA455" w:rsidR="00437D1C" w:rsidRPr="00121AFD" w:rsidRDefault="00437D1C" w:rsidP="00437D1C">
            <w:pPr>
              <w:suppressAutoHyphens w:val="0"/>
              <w:overflowPunct w:val="0"/>
              <w:autoSpaceDE w:val="0"/>
              <w:adjustRightInd w:val="0"/>
              <w:spacing w:after="60"/>
              <w:textAlignment w:val="baseline"/>
              <w:rPr>
                <w:rFonts w:eastAsia="Times New Roman" w:cs="Times New Roman"/>
                <w:lang w:eastAsia="ru-RU"/>
              </w:rPr>
            </w:pPr>
            <w:r w:rsidRPr="00121AFD">
              <w:rPr>
                <w:rFonts w:eastAsia="Times New Roman" w:cs="Times New Roman"/>
                <w:lang w:eastAsia="ru-RU"/>
              </w:rPr>
              <w:t>«__»_________________2026 г.</w:t>
            </w:r>
          </w:p>
        </w:tc>
      </w:tr>
    </w:tbl>
    <w:p w14:paraId="7E05F2A1" w14:textId="60B8A307" w:rsidR="0034092B" w:rsidRPr="00121AFD" w:rsidRDefault="0034092B" w:rsidP="00C927C2">
      <w:pPr>
        <w:tabs>
          <w:tab w:val="left" w:pos="1841"/>
        </w:tabs>
      </w:pPr>
    </w:p>
    <w:sectPr w:rsidR="0034092B" w:rsidRPr="00121AFD" w:rsidSect="001D3803">
      <w:type w:val="continuous"/>
      <w:pgSz w:w="11906" w:h="16838"/>
      <w:pgMar w:top="1134" w:right="1133" w:bottom="1134" w:left="993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5CE8C2" w14:textId="77777777" w:rsidR="00DF6120" w:rsidRDefault="00DF6120">
      <w:r>
        <w:separator/>
      </w:r>
    </w:p>
  </w:endnote>
  <w:endnote w:type="continuationSeparator" w:id="0">
    <w:p w14:paraId="002C006B" w14:textId="77777777" w:rsidR="00DF6120" w:rsidRDefault="00DF6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D4F680" w14:textId="77777777" w:rsidR="00DF6120" w:rsidRDefault="00DF6120">
      <w:r>
        <w:rPr>
          <w:color w:val="000000"/>
        </w:rPr>
        <w:separator/>
      </w:r>
    </w:p>
  </w:footnote>
  <w:footnote w:type="continuationSeparator" w:id="0">
    <w:p w14:paraId="292A7001" w14:textId="77777777" w:rsidR="00DF6120" w:rsidRDefault="00DF6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5B415A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364" w:hanging="360"/>
      </w:pPr>
      <w:rPr>
        <w:rFonts w:ascii="Symbol" w:hAnsi="Symbol" w:cs="Symbol"/>
        <w:sz w:val="24"/>
        <w:szCs w:val="24"/>
        <w:lang w:val="ru-RU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892C3F"/>
    <w:multiLevelType w:val="multilevel"/>
    <w:tmpl w:val="4A4EEC9E"/>
    <w:styleLink w:val="LFO43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3">
    <w:nsid w:val="017D4412"/>
    <w:multiLevelType w:val="multilevel"/>
    <w:tmpl w:val="5BD67852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1EC759C"/>
    <w:multiLevelType w:val="multilevel"/>
    <w:tmpl w:val="6AE8B60A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5">
    <w:nsid w:val="03F57242"/>
    <w:multiLevelType w:val="multilevel"/>
    <w:tmpl w:val="4C0A9898"/>
    <w:styleLink w:val="LFO62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>
    <w:nsid w:val="043B6D05"/>
    <w:multiLevelType w:val="multilevel"/>
    <w:tmpl w:val="6B4A5732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082233B5"/>
    <w:multiLevelType w:val="multilevel"/>
    <w:tmpl w:val="E8AA4A12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8">
    <w:nsid w:val="088D2860"/>
    <w:multiLevelType w:val="multilevel"/>
    <w:tmpl w:val="6C88FB3C"/>
    <w:styleLink w:val="LFO66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09775A80"/>
    <w:multiLevelType w:val="multilevel"/>
    <w:tmpl w:val="73D63700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0C9144D5"/>
    <w:multiLevelType w:val="multilevel"/>
    <w:tmpl w:val="D3DADF32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D3F5756"/>
    <w:multiLevelType w:val="hybridMultilevel"/>
    <w:tmpl w:val="93767B94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C041F5"/>
    <w:multiLevelType w:val="multilevel"/>
    <w:tmpl w:val="246C904A"/>
    <w:styleLink w:val="LFO55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12617A8"/>
    <w:multiLevelType w:val="multilevel"/>
    <w:tmpl w:val="9DE86E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15A0465F"/>
    <w:multiLevelType w:val="multilevel"/>
    <w:tmpl w:val="0090F056"/>
    <w:styleLink w:val="LFO67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16F61CDB"/>
    <w:multiLevelType w:val="multilevel"/>
    <w:tmpl w:val="63FE8478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17C5052B"/>
    <w:multiLevelType w:val="multilevel"/>
    <w:tmpl w:val="E8B64D0E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7">
    <w:nsid w:val="1F1B0CD4"/>
    <w:multiLevelType w:val="multilevel"/>
    <w:tmpl w:val="A4FAB0D4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1F8C6BA8"/>
    <w:multiLevelType w:val="multilevel"/>
    <w:tmpl w:val="A49A5A14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21D6539E"/>
    <w:multiLevelType w:val="multilevel"/>
    <w:tmpl w:val="28860A62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21D76CA5"/>
    <w:multiLevelType w:val="multilevel"/>
    <w:tmpl w:val="96387D44"/>
    <w:styleLink w:val="LFO52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21">
    <w:nsid w:val="21F8556A"/>
    <w:multiLevelType w:val="multilevel"/>
    <w:tmpl w:val="218C38FC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2">
    <w:nsid w:val="227C2417"/>
    <w:multiLevelType w:val="hybridMultilevel"/>
    <w:tmpl w:val="8DC413A6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29B46B9"/>
    <w:multiLevelType w:val="multilevel"/>
    <w:tmpl w:val="DCBCDA6C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4">
    <w:nsid w:val="266C3E2D"/>
    <w:multiLevelType w:val="multilevel"/>
    <w:tmpl w:val="20C205B2"/>
    <w:styleLink w:val="LFO64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26C45B80"/>
    <w:multiLevelType w:val="multilevel"/>
    <w:tmpl w:val="EBB8A006"/>
    <w:styleLink w:val="LFO53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28655415"/>
    <w:multiLevelType w:val="hybridMultilevel"/>
    <w:tmpl w:val="D4B6D982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9421102"/>
    <w:multiLevelType w:val="multilevel"/>
    <w:tmpl w:val="4EC0A38C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A4C6A94"/>
    <w:multiLevelType w:val="multilevel"/>
    <w:tmpl w:val="EC5C1BE2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29">
    <w:nsid w:val="2BCB3D7B"/>
    <w:multiLevelType w:val="hybridMultilevel"/>
    <w:tmpl w:val="A23ED076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DCD4876"/>
    <w:multiLevelType w:val="multilevel"/>
    <w:tmpl w:val="30A8FE90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1">
    <w:nsid w:val="2DFC552A"/>
    <w:multiLevelType w:val="multilevel"/>
    <w:tmpl w:val="F9F6196C"/>
    <w:styleLink w:val="LFO4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30C771EF"/>
    <w:multiLevelType w:val="multilevel"/>
    <w:tmpl w:val="43F2E772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1EB429C"/>
    <w:multiLevelType w:val="multilevel"/>
    <w:tmpl w:val="42BE09A6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34">
    <w:nsid w:val="329964DC"/>
    <w:multiLevelType w:val="hybridMultilevel"/>
    <w:tmpl w:val="33E2BF66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32437DC"/>
    <w:multiLevelType w:val="multilevel"/>
    <w:tmpl w:val="400A09A0"/>
    <w:styleLink w:val="LFO39"/>
    <w:lvl w:ilvl="0">
      <w:start w:val="1"/>
      <w:numFmt w:val="decimal"/>
      <w:pStyle w:val="3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6">
    <w:nsid w:val="3B3A4D75"/>
    <w:multiLevelType w:val="multilevel"/>
    <w:tmpl w:val="9F40DC88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>
    <w:nsid w:val="3B9D2A9F"/>
    <w:multiLevelType w:val="multilevel"/>
    <w:tmpl w:val="B50C25A4"/>
    <w:styleLink w:val="LFO46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38">
    <w:nsid w:val="3C425F9C"/>
    <w:multiLevelType w:val="multilevel"/>
    <w:tmpl w:val="445E433A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39">
    <w:nsid w:val="3D3A0ACF"/>
    <w:multiLevelType w:val="multilevel"/>
    <w:tmpl w:val="C4BAC1E0"/>
    <w:styleLink w:val="LFO60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40">
    <w:nsid w:val="3FCB7FC1"/>
    <w:multiLevelType w:val="multilevel"/>
    <w:tmpl w:val="D38412E8"/>
    <w:styleLink w:val="LFO47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41">
    <w:nsid w:val="409C62D3"/>
    <w:multiLevelType w:val="multilevel"/>
    <w:tmpl w:val="F90842C6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417F5F74"/>
    <w:multiLevelType w:val="multilevel"/>
    <w:tmpl w:val="6FE8A2BA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43">
    <w:nsid w:val="44B9316F"/>
    <w:multiLevelType w:val="multilevel"/>
    <w:tmpl w:val="438825A6"/>
    <w:styleLink w:val="LFO51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4">
    <w:nsid w:val="450F0907"/>
    <w:multiLevelType w:val="hybridMultilevel"/>
    <w:tmpl w:val="F8FEB98E"/>
    <w:lvl w:ilvl="0" w:tplc="D6D69182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65606EE"/>
    <w:multiLevelType w:val="multilevel"/>
    <w:tmpl w:val="379237A4"/>
    <w:styleLink w:val="WWOutlineListStyle3"/>
    <w:lvl w:ilvl="0">
      <w:start w:val="1"/>
      <w:numFmt w:val="decimal"/>
      <w:pStyle w:val="1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0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6">
    <w:nsid w:val="49CD0F42"/>
    <w:multiLevelType w:val="multilevel"/>
    <w:tmpl w:val="0F3A802A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47">
    <w:nsid w:val="4A432497"/>
    <w:multiLevelType w:val="multilevel"/>
    <w:tmpl w:val="EAD48BD4"/>
    <w:styleLink w:val="LFO45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48">
    <w:nsid w:val="4A8D42A9"/>
    <w:multiLevelType w:val="multilevel"/>
    <w:tmpl w:val="41A027C8"/>
    <w:styleLink w:val="LFO42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E77715E"/>
    <w:multiLevelType w:val="multilevel"/>
    <w:tmpl w:val="D09A1C6E"/>
    <w:styleLink w:val="LFO65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>
    <w:nsid w:val="4F506598"/>
    <w:multiLevelType w:val="multilevel"/>
    <w:tmpl w:val="850CC3D0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51">
    <w:nsid w:val="50E12052"/>
    <w:multiLevelType w:val="multilevel"/>
    <w:tmpl w:val="4FA60F44"/>
    <w:styleLink w:val="LFO29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2">
    <w:nsid w:val="537D19E1"/>
    <w:multiLevelType w:val="multilevel"/>
    <w:tmpl w:val="071286B6"/>
    <w:styleLink w:val="LFO40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3">
    <w:nsid w:val="5751017E"/>
    <w:multiLevelType w:val="multilevel"/>
    <w:tmpl w:val="DB783376"/>
    <w:styleLink w:val="1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>
    <w:nsid w:val="578F630D"/>
    <w:multiLevelType w:val="multilevel"/>
    <w:tmpl w:val="7102E5BE"/>
    <w:styleLink w:val="LFO57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5">
    <w:nsid w:val="581A31D8"/>
    <w:multiLevelType w:val="multilevel"/>
    <w:tmpl w:val="D74619C2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 w:cs="Times New Roman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cs="Times New Roman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 w:cs="Times New Roman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 w:cs="Times New Roman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 w:cs="Times New Roman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 w:cs="Times New Roman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56">
    <w:nsid w:val="59C40859"/>
    <w:multiLevelType w:val="multilevel"/>
    <w:tmpl w:val="EEE465D4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7">
    <w:nsid w:val="5A425CE0"/>
    <w:multiLevelType w:val="multilevel"/>
    <w:tmpl w:val="B19A1718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>
    <w:nsid w:val="5A595640"/>
    <w:multiLevelType w:val="multilevel"/>
    <w:tmpl w:val="14569034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59">
    <w:nsid w:val="5B034F70"/>
    <w:multiLevelType w:val="multilevel"/>
    <w:tmpl w:val="849256EE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0">
    <w:nsid w:val="5B7E3D95"/>
    <w:multiLevelType w:val="multilevel"/>
    <w:tmpl w:val="6E309696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1">
    <w:nsid w:val="5DCB11B6"/>
    <w:multiLevelType w:val="multilevel"/>
    <w:tmpl w:val="410E365C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>
    <w:nsid w:val="604E5325"/>
    <w:multiLevelType w:val="multilevel"/>
    <w:tmpl w:val="004A88B6"/>
    <w:styleLink w:val="LFO50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3D47729"/>
    <w:multiLevelType w:val="multilevel"/>
    <w:tmpl w:val="5B08DC82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4">
    <w:nsid w:val="64346F18"/>
    <w:multiLevelType w:val="multilevel"/>
    <w:tmpl w:val="69C2AA90"/>
    <w:styleLink w:val="LFO54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>
    <w:nsid w:val="64E86929"/>
    <w:multiLevelType w:val="multilevel"/>
    <w:tmpl w:val="37ECC266"/>
    <w:styleLink w:val="LFO68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6">
    <w:nsid w:val="652056CA"/>
    <w:multiLevelType w:val="multilevel"/>
    <w:tmpl w:val="73FE3128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67">
    <w:nsid w:val="678537DC"/>
    <w:multiLevelType w:val="multilevel"/>
    <w:tmpl w:val="8514D322"/>
    <w:styleLink w:val="LFO44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68">
    <w:nsid w:val="69F64CCD"/>
    <w:multiLevelType w:val="multilevel"/>
    <w:tmpl w:val="16DC4B68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862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69">
    <w:nsid w:val="6A2D17F4"/>
    <w:multiLevelType w:val="multilevel"/>
    <w:tmpl w:val="2D625C82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0">
    <w:nsid w:val="6EC672E1"/>
    <w:multiLevelType w:val="multilevel"/>
    <w:tmpl w:val="E056BDD6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>
    <w:nsid w:val="72922169"/>
    <w:multiLevelType w:val="multilevel"/>
    <w:tmpl w:val="CBFE6CBC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72">
    <w:nsid w:val="72CD6D62"/>
    <w:multiLevelType w:val="multilevel"/>
    <w:tmpl w:val="10502F5E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3">
    <w:nsid w:val="72F14841"/>
    <w:multiLevelType w:val="multilevel"/>
    <w:tmpl w:val="47A860EE"/>
    <w:styleLink w:val="LFO63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4">
    <w:nsid w:val="74D273ED"/>
    <w:multiLevelType w:val="multilevel"/>
    <w:tmpl w:val="25965E56"/>
    <w:styleLink w:val="LFO61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>
    <w:nsid w:val="768F13EE"/>
    <w:multiLevelType w:val="multilevel"/>
    <w:tmpl w:val="93A46BD4"/>
    <w:styleLink w:val="LFO59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76">
    <w:nsid w:val="783F506E"/>
    <w:multiLevelType w:val="multilevel"/>
    <w:tmpl w:val="B05EAAA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61" w:hanging="360"/>
      </w:pPr>
      <w:rPr>
        <w:sz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sz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  <w:rPr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  <w:rPr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  <w:rPr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sz w:val="22"/>
      </w:rPr>
    </w:lvl>
  </w:abstractNum>
  <w:abstractNum w:abstractNumId="77">
    <w:nsid w:val="7975586D"/>
    <w:multiLevelType w:val="multilevel"/>
    <w:tmpl w:val="493E424A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78">
    <w:nsid w:val="7AA564A7"/>
    <w:multiLevelType w:val="multilevel"/>
    <w:tmpl w:val="5DCA675C"/>
    <w:styleLink w:val="3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79">
    <w:nsid w:val="7BE83FF0"/>
    <w:multiLevelType w:val="multilevel"/>
    <w:tmpl w:val="4A16BE16"/>
    <w:styleLink w:val="LFO56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0">
    <w:nsid w:val="7F95546A"/>
    <w:multiLevelType w:val="multilevel"/>
    <w:tmpl w:val="3F6A2448"/>
    <w:styleLink w:val="LFO58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81">
    <w:nsid w:val="7FB21450"/>
    <w:multiLevelType w:val="multilevel"/>
    <w:tmpl w:val="02804A30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45"/>
  </w:num>
  <w:num w:numId="2">
    <w:abstractNumId w:val="53"/>
  </w:num>
  <w:num w:numId="3">
    <w:abstractNumId w:val="70"/>
  </w:num>
  <w:num w:numId="4">
    <w:abstractNumId w:val="23"/>
  </w:num>
  <w:num w:numId="5">
    <w:abstractNumId w:val="77"/>
  </w:num>
  <w:num w:numId="6">
    <w:abstractNumId w:val="50"/>
  </w:num>
  <w:num w:numId="7">
    <w:abstractNumId w:val="41"/>
  </w:num>
  <w:num w:numId="8">
    <w:abstractNumId w:val="30"/>
  </w:num>
  <w:num w:numId="9">
    <w:abstractNumId w:val="78"/>
  </w:num>
  <w:num w:numId="10">
    <w:abstractNumId w:val="63"/>
  </w:num>
  <w:num w:numId="11">
    <w:abstractNumId w:val="58"/>
  </w:num>
  <w:num w:numId="12">
    <w:abstractNumId w:val="4"/>
  </w:num>
  <w:num w:numId="13">
    <w:abstractNumId w:val="16"/>
  </w:num>
  <w:num w:numId="14">
    <w:abstractNumId w:val="42"/>
  </w:num>
  <w:num w:numId="15">
    <w:abstractNumId w:val="27"/>
  </w:num>
  <w:num w:numId="16">
    <w:abstractNumId w:val="21"/>
  </w:num>
  <w:num w:numId="17">
    <w:abstractNumId w:val="28"/>
  </w:num>
  <w:num w:numId="18">
    <w:abstractNumId w:val="7"/>
  </w:num>
  <w:num w:numId="19">
    <w:abstractNumId w:val="69"/>
  </w:num>
  <w:num w:numId="20">
    <w:abstractNumId w:val="66"/>
  </w:num>
  <w:num w:numId="21">
    <w:abstractNumId w:val="60"/>
  </w:num>
  <w:num w:numId="22">
    <w:abstractNumId w:val="46"/>
  </w:num>
  <w:num w:numId="23">
    <w:abstractNumId w:val="56"/>
  </w:num>
  <w:num w:numId="24">
    <w:abstractNumId w:val="33"/>
  </w:num>
  <w:num w:numId="25">
    <w:abstractNumId w:val="61"/>
  </w:num>
  <w:num w:numId="26">
    <w:abstractNumId w:val="17"/>
  </w:num>
  <w:num w:numId="27">
    <w:abstractNumId w:val="59"/>
  </w:num>
  <w:num w:numId="28">
    <w:abstractNumId w:val="6"/>
  </w:num>
  <w:num w:numId="29">
    <w:abstractNumId w:val="10"/>
  </w:num>
  <w:num w:numId="30">
    <w:abstractNumId w:val="3"/>
  </w:num>
  <w:num w:numId="31">
    <w:abstractNumId w:val="81"/>
  </w:num>
  <w:num w:numId="32">
    <w:abstractNumId w:val="72"/>
  </w:num>
  <w:num w:numId="33">
    <w:abstractNumId w:val="9"/>
  </w:num>
  <w:num w:numId="34">
    <w:abstractNumId w:val="15"/>
  </w:num>
  <w:num w:numId="35">
    <w:abstractNumId w:val="36"/>
  </w:num>
  <w:num w:numId="36">
    <w:abstractNumId w:val="18"/>
  </w:num>
  <w:num w:numId="37">
    <w:abstractNumId w:val="19"/>
  </w:num>
  <w:num w:numId="38">
    <w:abstractNumId w:val="57"/>
  </w:num>
  <w:num w:numId="39">
    <w:abstractNumId w:val="71"/>
  </w:num>
  <w:num w:numId="40">
    <w:abstractNumId w:val="38"/>
  </w:num>
  <w:num w:numId="41">
    <w:abstractNumId w:val="55"/>
  </w:num>
  <w:num w:numId="42">
    <w:abstractNumId w:val="32"/>
  </w:num>
  <w:num w:numId="43">
    <w:abstractNumId w:val="35"/>
  </w:num>
  <w:num w:numId="44">
    <w:abstractNumId w:val="52"/>
  </w:num>
  <w:num w:numId="45">
    <w:abstractNumId w:val="48"/>
  </w:num>
  <w:num w:numId="46">
    <w:abstractNumId w:val="2"/>
  </w:num>
  <w:num w:numId="47">
    <w:abstractNumId w:val="67"/>
  </w:num>
  <w:num w:numId="48">
    <w:abstractNumId w:val="47"/>
  </w:num>
  <w:num w:numId="49">
    <w:abstractNumId w:val="37"/>
  </w:num>
  <w:num w:numId="50">
    <w:abstractNumId w:val="40"/>
  </w:num>
  <w:num w:numId="51">
    <w:abstractNumId w:val="31"/>
  </w:num>
  <w:num w:numId="52">
    <w:abstractNumId w:val="68"/>
  </w:num>
  <w:num w:numId="53">
    <w:abstractNumId w:val="62"/>
  </w:num>
  <w:num w:numId="54">
    <w:abstractNumId w:val="43"/>
  </w:num>
  <w:num w:numId="55">
    <w:abstractNumId w:val="20"/>
  </w:num>
  <w:num w:numId="56">
    <w:abstractNumId w:val="25"/>
  </w:num>
  <w:num w:numId="57">
    <w:abstractNumId w:val="64"/>
  </w:num>
  <w:num w:numId="58">
    <w:abstractNumId w:val="12"/>
  </w:num>
  <w:num w:numId="59">
    <w:abstractNumId w:val="79"/>
  </w:num>
  <w:num w:numId="60">
    <w:abstractNumId w:val="54"/>
  </w:num>
  <w:num w:numId="61">
    <w:abstractNumId w:val="80"/>
  </w:num>
  <w:num w:numId="62">
    <w:abstractNumId w:val="75"/>
  </w:num>
  <w:num w:numId="63">
    <w:abstractNumId w:val="39"/>
  </w:num>
  <w:num w:numId="64">
    <w:abstractNumId w:val="74"/>
  </w:num>
  <w:num w:numId="65">
    <w:abstractNumId w:val="5"/>
  </w:num>
  <w:num w:numId="66">
    <w:abstractNumId w:val="73"/>
  </w:num>
  <w:num w:numId="67">
    <w:abstractNumId w:val="24"/>
  </w:num>
  <w:num w:numId="68">
    <w:abstractNumId w:val="49"/>
  </w:num>
  <w:num w:numId="69">
    <w:abstractNumId w:val="8"/>
  </w:num>
  <w:num w:numId="70">
    <w:abstractNumId w:val="14"/>
  </w:num>
  <w:num w:numId="71">
    <w:abstractNumId w:val="65"/>
  </w:num>
  <w:num w:numId="72">
    <w:abstractNumId w:val="68"/>
    <w:lvlOverride w:ilvl="0">
      <w:startOverride w:val="1"/>
    </w:lvlOverride>
  </w:num>
  <w:num w:numId="73">
    <w:abstractNumId w:val="0"/>
  </w:num>
  <w:num w:numId="74">
    <w:abstractNumId w:val="51"/>
  </w:num>
  <w:num w:numId="75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76">
    <w:abstractNumId w:val="76"/>
  </w:num>
  <w:num w:numId="77">
    <w:abstractNumId w:val="13"/>
  </w:num>
  <w:num w:numId="78">
    <w:abstractNumId w:val="29"/>
  </w:num>
  <w:num w:numId="79">
    <w:abstractNumId w:val="11"/>
  </w:num>
  <w:num w:numId="80">
    <w:abstractNumId w:val="34"/>
  </w:num>
  <w:num w:numId="81">
    <w:abstractNumId w:val="22"/>
  </w:num>
  <w:num w:numId="82">
    <w:abstractNumId w:val="26"/>
  </w:num>
  <w:num w:numId="83">
    <w:abstractNumId w:val="44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416ED"/>
    <w:rsid w:val="0000663C"/>
    <w:rsid w:val="00007D54"/>
    <w:rsid w:val="00014E12"/>
    <w:rsid w:val="00036551"/>
    <w:rsid w:val="00052678"/>
    <w:rsid w:val="00054206"/>
    <w:rsid w:val="00063DC0"/>
    <w:rsid w:val="00071E33"/>
    <w:rsid w:val="00075DF0"/>
    <w:rsid w:val="00076585"/>
    <w:rsid w:val="00076D49"/>
    <w:rsid w:val="00085F9F"/>
    <w:rsid w:val="00094E5F"/>
    <w:rsid w:val="000A01C9"/>
    <w:rsid w:val="000A2F11"/>
    <w:rsid w:val="000C6226"/>
    <w:rsid w:val="000D62CA"/>
    <w:rsid w:val="000E1A96"/>
    <w:rsid w:val="000E40C9"/>
    <w:rsid w:val="000F1C0F"/>
    <w:rsid w:val="000F3989"/>
    <w:rsid w:val="000F5677"/>
    <w:rsid w:val="00102CDB"/>
    <w:rsid w:val="00107A2F"/>
    <w:rsid w:val="0011160E"/>
    <w:rsid w:val="00111A84"/>
    <w:rsid w:val="00113EF8"/>
    <w:rsid w:val="001143A6"/>
    <w:rsid w:val="00115FE8"/>
    <w:rsid w:val="00121AFD"/>
    <w:rsid w:val="00132062"/>
    <w:rsid w:val="0013670B"/>
    <w:rsid w:val="00137F3A"/>
    <w:rsid w:val="00142E5A"/>
    <w:rsid w:val="001452B4"/>
    <w:rsid w:val="001460AB"/>
    <w:rsid w:val="001505B8"/>
    <w:rsid w:val="001523C2"/>
    <w:rsid w:val="0015292E"/>
    <w:rsid w:val="00153B75"/>
    <w:rsid w:val="001717B4"/>
    <w:rsid w:val="00171FBD"/>
    <w:rsid w:val="00172FB1"/>
    <w:rsid w:val="001811D1"/>
    <w:rsid w:val="00182235"/>
    <w:rsid w:val="00182318"/>
    <w:rsid w:val="0018479B"/>
    <w:rsid w:val="0018533C"/>
    <w:rsid w:val="00187832"/>
    <w:rsid w:val="00187867"/>
    <w:rsid w:val="001911FA"/>
    <w:rsid w:val="0019285F"/>
    <w:rsid w:val="001945E3"/>
    <w:rsid w:val="001A01EE"/>
    <w:rsid w:val="001A0E52"/>
    <w:rsid w:val="001A232C"/>
    <w:rsid w:val="001A3012"/>
    <w:rsid w:val="001A57E0"/>
    <w:rsid w:val="001D0A58"/>
    <w:rsid w:val="001D3803"/>
    <w:rsid w:val="001D6DA7"/>
    <w:rsid w:val="001E0221"/>
    <w:rsid w:val="001E3F8C"/>
    <w:rsid w:val="001E50FD"/>
    <w:rsid w:val="001E6E89"/>
    <w:rsid w:val="001F083C"/>
    <w:rsid w:val="001F622F"/>
    <w:rsid w:val="001F6286"/>
    <w:rsid w:val="002056FA"/>
    <w:rsid w:val="00205C0E"/>
    <w:rsid w:val="00210598"/>
    <w:rsid w:val="00225868"/>
    <w:rsid w:val="00226EA8"/>
    <w:rsid w:val="00236989"/>
    <w:rsid w:val="00237BCD"/>
    <w:rsid w:val="00241951"/>
    <w:rsid w:val="00244E89"/>
    <w:rsid w:val="00246717"/>
    <w:rsid w:val="00251DB2"/>
    <w:rsid w:val="00255E0A"/>
    <w:rsid w:val="00260EC6"/>
    <w:rsid w:val="0026519A"/>
    <w:rsid w:val="0026568B"/>
    <w:rsid w:val="002669B3"/>
    <w:rsid w:val="00267F58"/>
    <w:rsid w:val="00271F92"/>
    <w:rsid w:val="002740B7"/>
    <w:rsid w:val="0027719C"/>
    <w:rsid w:val="00281560"/>
    <w:rsid w:val="002841AB"/>
    <w:rsid w:val="0028544D"/>
    <w:rsid w:val="002A6709"/>
    <w:rsid w:val="002B01E1"/>
    <w:rsid w:val="002B17A5"/>
    <w:rsid w:val="002B2802"/>
    <w:rsid w:val="002B7109"/>
    <w:rsid w:val="002C168C"/>
    <w:rsid w:val="002C3DC7"/>
    <w:rsid w:val="002C5EB6"/>
    <w:rsid w:val="002D1FFA"/>
    <w:rsid w:val="002F222E"/>
    <w:rsid w:val="002F6449"/>
    <w:rsid w:val="00301E04"/>
    <w:rsid w:val="00302177"/>
    <w:rsid w:val="00306D35"/>
    <w:rsid w:val="00307E24"/>
    <w:rsid w:val="003241FA"/>
    <w:rsid w:val="00326616"/>
    <w:rsid w:val="0034092B"/>
    <w:rsid w:val="0034241F"/>
    <w:rsid w:val="0034668B"/>
    <w:rsid w:val="003500CB"/>
    <w:rsid w:val="003501D2"/>
    <w:rsid w:val="00351086"/>
    <w:rsid w:val="00356B01"/>
    <w:rsid w:val="003620CB"/>
    <w:rsid w:val="00363A76"/>
    <w:rsid w:val="00367F25"/>
    <w:rsid w:val="0037589B"/>
    <w:rsid w:val="00386EB5"/>
    <w:rsid w:val="00387876"/>
    <w:rsid w:val="00390C52"/>
    <w:rsid w:val="00395D2D"/>
    <w:rsid w:val="00396319"/>
    <w:rsid w:val="003A078D"/>
    <w:rsid w:val="003A14B3"/>
    <w:rsid w:val="003A3AA3"/>
    <w:rsid w:val="003B355C"/>
    <w:rsid w:val="003B5B62"/>
    <w:rsid w:val="003C0712"/>
    <w:rsid w:val="003C3F21"/>
    <w:rsid w:val="003C63E0"/>
    <w:rsid w:val="003C7411"/>
    <w:rsid w:val="003D6125"/>
    <w:rsid w:val="003E21C4"/>
    <w:rsid w:val="003F08E1"/>
    <w:rsid w:val="003F451E"/>
    <w:rsid w:val="003F63A3"/>
    <w:rsid w:val="0040014B"/>
    <w:rsid w:val="00402B7C"/>
    <w:rsid w:val="00404AE4"/>
    <w:rsid w:val="00410D6C"/>
    <w:rsid w:val="00413059"/>
    <w:rsid w:val="00420895"/>
    <w:rsid w:val="0043596A"/>
    <w:rsid w:val="0043737C"/>
    <w:rsid w:val="00437D1C"/>
    <w:rsid w:val="00440057"/>
    <w:rsid w:val="0044226B"/>
    <w:rsid w:val="00453BDC"/>
    <w:rsid w:val="0045625C"/>
    <w:rsid w:val="00470FB0"/>
    <w:rsid w:val="00471221"/>
    <w:rsid w:val="00481E5A"/>
    <w:rsid w:val="00483738"/>
    <w:rsid w:val="0048380F"/>
    <w:rsid w:val="004879F4"/>
    <w:rsid w:val="00492F1B"/>
    <w:rsid w:val="004A0FED"/>
    <w:rsid w:val="004A2E15"/>
    <w:rsid w:val="004B47E1"/>
    <w:rsid w:val="004B5587"/>
    <w:rsid w:val="004B6171"/>
    <w:rsid w:val="004B7F9E"/>
    <w:rsid w:val="004C5249"/>
    <w:rsid w:val="004D0291"/>
    <w:rsid w:val="004D2746"/>
    <w:rsid w:val="004D304B"/>
    <w:rsid w:val="004D4171"/>
    <w:rsid w:val="004D746A"/>
    <w:rsid w:val="004E026B"/>
    <w:rsid w:val="004E7F4B"/>
    <w:rsid w:val="004F2E38"/>
    <w:rsid w:val="004F3FE8"/>
    <w:rsid w:val="004F5921"/>
    <w:rsid w:val="004F59C1"/>
    <w:rsid w:val="005075CB"/>
    <w:rsid w:val="0051133D"/>
    <w:rsid w:val="005137AB"/>
    <w:rsid w:val="00520466"/>
    <w:rsid w:val="005219C5"/>
    <w:rsid w:val="0052725F"/>
    <w:rsid w:val="0053246E"/>
    <w:rsid w:val="00532EFA"/>
    <w:rsid w:val="00533ECB"/>
    <w:rsid w:val="005346BA"/>
    <w:rsid w:val="00535EFA"/>
    <w:rsid w:val="00543CD3"/>
    <w:rsid w:val="00544E29"/>
    <w:rsid w:val="0054751E"/>
    <w:rsid w:val="00554B5C"/>
    <w:rsid w:val="00557924"/>
    <w:rsid w:val="005628EC"/>
    <w:rsid w:val="0057043D"/>
    <w:rsid w:val="00580AD4"/>
    <w:rsid w:val="00583452"/>
    <w:rsid w:val="00586059"/>
    <w:rsid w:val="0059131A"/>
    <w:rsid w:val="00591E84"/>
    <w:rsid w:val="0059395C"/>
    <w:rsid w:val="005949FC"/>
    <w:rsid w:val="005958B7"/>
    <w:rsid w:val="00595A63"/>
    <w:rsid w:val="005B2066"/>
    <w:rsid w:val="005B2A1B"/>
    <w:rsid w:val="005B5229"/>
    <w:rsid w:val="005B6ECA"/>
    <w:rsid w:val="005B7EF0"/>
    <w:rsid w:val="005C19CA"/>
    <w:rsid w:val="005C25B0"/>
    <w:rsid w:val="005C40C3"/>
    <w:rsid w:val="005D0341"/>
    <w:rsid w:val="005D0D0B"/>
    <w:rsid w:val="005D2F4C"/>
    <w:rsid w:val="005D3312"/>
    <w:rsid w:val="005D4ADE"/>
    <w:rsid w:val="005D4F06"/>
    <w:rsid w:val="005D60BF"/>
    <w:rsid w:val="005D63B5"/>
    <w:rsid w:val="005E08E8"/>
    <w:rsid w:val="005E3FAE"/>
    <w:rsid w:val="005E4CAA"/>
    <w:rsid w:val="005E644B"/>
    <w:rsid w:val="005E7A7C"/>
    <w:rsid w:val="005F41F3"/>
    <w:rsid w:val="006009A3"/>
    <w:rsid w:val="006036D9"/>
    <w:rsid w:val="00616BB5"/>
    <w:rsid w:val="006209B1"/>
    <w:rsid w:val="006220F9"/>
    <w:rsid w:val="00626EE3"/>
    <w:rsid w:val="00631AD0"/>
    <w:rsid w:val="00636360"/>
    <w:rsid w:val="00663EB1"/>
    <w:rsid w:val="006778E0"/>
    <w:rsid w:val="00680260"/>
    <w:rsid w:val="00680835"/>
    <w:rsid w:val="00684766"/>
    <w:rsid w:val="00684DD7"/>
    <w:rsid w:val="00686515"/>
    <w:rsid w:val="006867A8"/>
    <w:rsid w:val="00693E1F"/>
    <w:rsid w:val="0069549F"/>
    <w:rsid w:val="006A317C"/>
    <w:rsid w:val="006A5312"/>
    <w:rsid w:val="006B1549"/>
    <w:rsid w:val="006B1D8F"/>
    <w:rsid w:val="006B3CEF"/>
    <w:rsid w:val="006B5072"/>
    <w:rsid w:val="006C0AA9"/>
    <w:rsid w:val="006C4A20"/>
    <w:rsid w:val="006D06A1"/>
    <w:rsid w:val="006D096D"/>
    <w:rsid w:val="006E08B4"/>
    <w:rsid w:val="006E28D5"/>
    <w:rsid w:val="006F1D16"/>
    <w:rsid w:val="006F2130"/>
    <w:rsid w:val="006F40B7"/>
    <w:rsid w:val="006F42E6"/>
    <w:rsid w:val="00702FAB"/>
    <w:rsid w:val="00703FBD"/>
    <w:rsid w:val="00710DA5"/>
    <w:rsid w:val="00713770"/>
    <w:rsid w:val="0072693C"/>
    <w:rsid w:val="00727FC2"/>
    <w:rsid w:val="00730E64"/>
    <w:rsid w:val="00735A75"/>
    <w:rsid w:val="0073619F"/>
    <w:rsid w:val="007505B0"/>
    <w:rsid w:val="00755811"/>
    <w:rsid w:val="00757C4C"/>
    <w:rsid w:val="0076119D"/>
    <w:rsid w:val="00763A5E"/>
    <w:rsid w:val="00765978"/>
    <w:rsid w:val="00766196"/>
    <w:rsid w:val="00775250"/>
    <w:rsid w:val="0077570E"/>
    <w:rsid w:val="00777A30"/>
    <w:rsid w:val="00781CD9"/>
    <w:rsid w:val="0078652B"/>
    <w:rsid w:val="007870ED"/>
    <w:rsid w:val="00796A6E"/>
    <w:rsid w:val="007A32D9"/>
    <w:rsid w:val="007A4F86"/>
    <w:rsid w:val="007B2745"/>
    <w:rsid w:val="007C0AEB"/>
    <w:rsid w:val="007C4EC2"/>
    <w:rsid w:val="007D5C49"/>
    <w:rsid w:val="007E1B58"/>
    <w:rsid w:val="007E3DE4"/>
    <w:rsid w:val="007F1944"/>
    <w:rsid w:val="007F4068"/>
    <w:rsid w:val="007F6CBF"/>
    <w:rsid w:val="0080076F"/>
    <w:rsid w:val="00803407"/>
    <w:rsid w:val="00803BE1"/>
    <w:rsid w:val="008072C5"/>
    <w:rsid w:val="00811FA4"/>
    <w:rsid w:val="00812BEC"/>
    <w:rsid w:val="00816354"/>
    <w:rsid w:val="00824CE1"/>
    <w:rsid w:val="00830559"/>
    <w:rsid w:val="008327E7"/>
    <w:rsid w:val="00845098"/>
    <w:rsid w:val="0084582C"/>
    <w:rsid w:val="00850EFB"/>
    <w:rsid w:val="00853D25"/>
    <w:rsid w:val="00857E5E"/>
    <w:rsid w:val="00860347"/>
    <w:rsid w:val="00870E36"/>
    <w:rsid w:val="00873E73"/>
    <w:rsid w:val="00876EDF"/>
    <w:rsid w:val="008A406E"/>
    <w:rsid w:val="008A6F62"/>
    <w:rsid w:val="008B2E66"/>
    <w:rsid w:val="008B4778"/>
    <w:rsid w:val="008B78BF"/>
    <w:rsid w:val="008C78CC"/>
    <w:rsid w:val="008C7F96"/>
    <w:rsid w:val="008D2927"/>
    <w:rsid w:val="008D73A4"/>
    <w:rsid w:val="008E69CA"/>
    <w:rsid w:val="008E6BBB"/>
    <w:rsid w:val="008F4299"/>
    <w:rsid w:val="008F5791"/>
    <w:rsid w:val="0090491C"/>
    <w:rsid w:val="00911AE3"/>
    <w:rsid w:val="00915B85"/>
    <w:rsid w:val="009211EE"/>
    <w:rsid w:val="00922EBF"/>
    <w:rsid w:val="00923BEA"/>
    <w:rsid w:val="00923E9C"/>
    <w:rsid w:val="0092652C"/>
    <w:rsid w:val="00926800"/>
    <w:rsid w:val="00934F00"/>
    <w:rsid w:val="00935477"/>
    <w:rsid w:val="00936912"/>
    <w:rsid w:val="00944C96"/>
    <w:rsid w:val="00954B98"/>
    <w:rsid w:val="0095700E"/>
    <w:rsid w:val="00965DD3"/>
    <w:rsid w:val="0097661B"/>
    <w:rsid w:val="0097680F"/>
    <w:rsid w:val="0097701B"/>
    <w:rsid w:val="0098534C"/>
    <w:rsid w:val="00985B92"/>
    <w:rsid w:val="00991F36"/>
    <w:rsid w:val="009A4995"/>
    <w:rsid w:val="009A5EB4"/>
    <w:rsid w:val="009B2A0F"/>
    <w:rsid w:val="009B325E"/>
    <w:rsid w:val="009B3D9C"/>
    <w:rsid w:val="009B486D"/>
    <w:rsid w:val="009C10FC"/>
    <w:rsid w:val="009C4E2D"/>
    <w:rsid w:val="009D01E2"/>
    <w:rsid w:val="009D2BD9"/>
    <w:rsid w:val="009D424B"/>
    <w:rsid w:val="009D66C5"/>
    <w:rsid w:val="009D7BCF"/>
    <w:rsid w:val="009E1AD2"/>
    <w:rsid w:val="009F3B73"/>
    <w:rsid w:val="009F3E7D"/>
    <w:rsid w:val="00A1100A"/>
    <w:rsid w:val="00A135B1"/>
    <w:rsid w:val="00A23068"/>
    <w:rsid w:val="00A373F7"/>
    <w:rsid w:val="00A43911"/>
    <w:rsid w:val="00A43AF6"/>
    <w:rsid w:val="00A554F1"/>
    <w:rsid w:val="00A66D98"/>
    <w:rsid w:val="00A72580"/>
    <w:rsid w:val="00A72866"/>
    <w:rsid w:val="00A76309"/>
    <w:rsid w:val="00A8613C"/>
    <w:rsid w:val="00A928F4"/>
    <w:rsid w:val="00AA22FB"/>
    <w:rsid w:val="00AA4A0B"/>
    <w:rsid w:val="00AA5759"/>
    <w:rsid w:val="00AB149B"/>
    <w:rsid w:val="00AB33F9"/>
    <w:rsid w:val="00AB38FD"/>
    <w:rsid w:val="00AB3C9F"/>
    <w:rsid w:val="00AB590D"/>
    <w:rsid w:val="00AC3DD5"/>
    <w:rsid w:val="00AC7D3C"/>
    <w:rsid w:val="00AD526B"/>
    <w:rsid w:val="00AE380A"/>
    <w:rsid w:val="00AE3C93"/>
    <w:rsid w:val="00B03E39"/>
    <w:rsid w:val="00B07AFB"/>
    <w:rsid w:val="00B23F16"/>
    <w:rsid w:val="00B25507"/>
    <w:rsid w:val="00B32186"/>
    <w:rsid w:val="00B379D4"/>
    <w:rsid w:val="00B4051D"/>
    <w:rsid w:val="00B434CB"/>
    <w:rsid w:val="00B467D2"/>
    <w:rsid w:val="00B53270"/>
    <w:rsid w:val="00B55D84"/>
    <w:rsid w:val="00B63FC6"/>
    <w:rsid w:val="00B65438"/>
    <w:rsid w:val="00B727B0"/>
    <w:rsid w:val="00B72F22"/>
    <w:rsid w:val="00B737F8"/>
    <w:rsid w:val="00B74369"/>
    <w:rsid w:val="00B8183A"/>
    <w:rsid w:val="00B81AC8"/>
    <w:rsid w:val="00B855DF"/>
    <w:rsid w:val="00B962E2"/>
    <w:rsid w:val="00B9740D"/>
    <w:rsid w:val="00BA41F1"/>
    <w:rsid w:val="00BA5937"/>
    <w:rsid w:val="00BB0A0A"/>
    <w:rsid w:val="00BB2DA4"/>
    <w:rsid w:val="00BB4F83"/>
    <w:rsid w:val="00BB5B28"/>
    <w:rsid w:val="00BC6433"/>
    <w:rsid w:val="00BD239B"/>
    <w:rsid w:val="00BD318B"/>
    <w:rsid w:val="00BD4AAF"/>
    <w:rsid w:val="00BD75F6"/>
    <w:rsid w:val="00BE0463"/>
    <w:rsid w:val="00BE547D"/>
    <w:rsid w:val="00BF01E4"/>
    <w:rsid w:val="00BF0381"/>
    <w:rsid w:val="00BF048F"/>
    <w:rsid w:val="00BF0FF0"/>
    <w:rsid w:val="00BF46F8"/>
    <w:rsid w:val="00BF4E33"/>
    <w:rsid w:val="00C03944"/>
    <w:rsid w:val="00C13BC0"/>
    <w:rsid w:val="00C15720"/>
    <w:rsid w:val="00C15B13"/>
    <w:rsid w:val="00C173D1"/>
    <w:rsid w:val="00C22638"/>
    <w:rsid w:val="00C25DF6"/>
    <w:rsid w:val="00C2750E"/>
    <w:rsid w:val="00C30CEC"/>
    <w:rsid w:val="00C3411E"/>
    <w:rsid w:val="00C3664E"/>
    <w:rsid w:val="00C421DB"/>
    <w:rsid w:val="00C46C3A"/>
    <w:rsid w:val="00C520E8"/>
    <w:rsid w:val="00C52324"/>
    <w:rsid w:val="00C66BDA"/>
    <w:rsid w:val="00C7057A"/>
    <w:rsid w:val="00C725B3"/>
    <w:rsid w:val="00C7260A"/>
    <w:rsid w:val="00C73648"/>
    <w:rsid w:val="00C74DEA"/>
    <w:rsid w:val="00C7646A"/>
    <w:rsid w:val="00C77F5D"/>
    <w:rsid w:val="00C90453"/>
    <w:rsid w:val="00C90644"/>
    <w:rsid w:val="00C90AB4"/>
    <w:rsid w:val="00C927C2"/>
    <w:rsid w:val="00C93DD9"/>
    <w:rsid w:val="00C96818"/>
    <w:rsid w:val="00C97C10"/>
    <w:rsid w:val="00CA1953"/>
    <w:rsid w:val="00CB3241"/>
    <w:rsid w:val="00CB3549"/>
    <w:rsid w:val="00CB6634"/>
    <w:rsid w:val="00CB6AEC"/>
    <w:rsid w:val="00CB7713"/>
    <w:rsid w:val="00CB7DC2"/>
    <w:rsid w:val="00CC15B7"/>
    <w:rsid w:val="00CC232C"/>
    <w:rsid w:val="00CD11B5"/>
    <w:rsid w:val="00CD2902"/>
    <w:rsid w:val="00CD4AA5"/>
    <w:rsid w:val="00CE4F27"/>
    <w:rsid w:val="00CE4FAB"/>
    <w:rsid w:val="00CF0046"/>
    <w:rsid w:val="00D04598"/>
    <w:rsid w:val="00D10439"/>
    <w:rsid w:val="00D16231"/>
    <w:rsid w:val="00D1728E"/>
    <w:rsid w:val="00D20323"/>
    <w:rsid w:val="00D21E5B"/>
    <w:rsid w:val="00D24C55"/>
    <w:rsid w:val="00D33BCB"/>
    <w:rsid w:val="00D37B45"/>
    <w:rsid w:val="00D402D6"/>
    <w:rsid w:val="00D42771"/>
    <w:rsid w:val="00D4516E"/>
    <w:rsid w:val="00D476E9"/>
    <w:rsid w:val="00D5008F"/>
    <w:rsid w:val="00D56D49"/>
    <w:rsid w:val="00D63DB7"/>
    <w:rsid w:val="00D71697"/>
    <w:rsid w:val="00D753DE"/>
    <w:rsid w:val="00D754BB"/>
    <w:rsid w:val="00D76B2D"/>
    <w:rsid w:val="00D82402"/>
    <w:rsid w:val="00D87FDB"/>
    <w:rsid w:val="00D90B9C"/>
    <w:rsid w:val="00D914A1"/>
    <w:rsid w:val="00D96E3A"/>
    <w:rsid w:val="00DA05C2"/>
    <w:rsid w:val="00DA3909"/>
    <w:rsid w:val="00DA5A3D"/>
    <w:rsid w:val="00DA7B97"/>
    <w:rsid w:val="00DB18DE"/>
    <w:rsid w:val="00DB4521"/>
    <w:rsid w:val="00DC03D8"/>
    <w:rsid w:val="00DC329B"/>
    <w:rsid w:val="00DC4661"/>
    <w:rsid w:val="00DD0645"/>
    <w:rsid w:val="00DD3692"/>
    <w:rsid w:val="00DD3809"/>
    <w:rsid w:val="00DD49F3"/>
    <w:rsid w:val="00DD560E"/>
    <w:rsid w:val="00DD57D2"/>
    <w:rsid w:val="00DD6809"/>
    <w:rsid w:val="00DD6D97"/>
    <w:rsid w:val="00DD77DC"/>
    <w:rsid w:val="00DE0A13"/>
    <w:rsid w:val="00DE40AF"/>
    <w:rsid w:val="00DF4479"/>
    <w:rsid w:val="00DF54A9"/>
    <w:rsid w:val="00DF6120"/>
    <w:rsid w:val="00DF7C6A"/>
    <w:rsid w:val="00E01549"/>
    <w:rsid w:val="00E01555"/>
    <w:rsid w:val="00E03F50"/>
    <w:rsid w:val="00E1449F"/>
    <w:rsid w:val="00E16379"/>
    <w:rsid w:val="00E3013E"/>
    <w:rsid w:val="00E416ED"/>
    <w:rsid w:val="00E431CB"/>
    <w:rsid w:val="00E51735"/>
    <w:rsid w:val="00E52096"/>
    <w:rsid w:val="00E55E5B"/>
    <w:rsid w:val="00E5699D"/>
    <w:rsid w:val="00E601ED"/>
    <w:rsid w:val="00E61508"/>
    <w:rsid w:val="00E70127"/>
    <w:rsid w:val="00E841BC"/>
    <w:rsid w:val="00E858E1"/>
    <w:rsid w:val="00E9378C"/>
    <w:rsid w:val="00E93D7D"/>
    <w:rsid w:val="00E94C0E"/>
    <w:rsid w:val="00E97C76"/>
    <w:rsid w:val="00EA312D"/>
    <w:rsid w:val="00EA4C09"/>
    <w:rsid w:val="00EB29E7"/>
    <w:rsid w:val="00EB2C84"/>
    <w:rsid w:val="00EB3C78"/>
    <w:rsid w:val="00EC050F"/>
    <w:rsid w:val="00EC0573"/>
    <w:rsid w:val="00EC2154"/>
    <w:rsid w:val="00EC2DAE"/>
    <w:rsid w:val="00EC723F"/>
    <w:rsid w:val="00ED0D41"/>
    <w:rsid w:val="00ED156D"/>
    <w:rsid w:val="00ED2127"/>
    <w:rsid w:val="00ED2BE9"/>
    <w:rsid w:val="00ED32A1"/>
    <w:rsid w:val="00ED46E2"/>
    <w:rsid w:val="00ED5C53"/>
    <w:rsid w:val="00ED5CAD"/>
    <w:rsid w:val="00ED5DCC"/>
    <w:rsid w:val="00EF35C0"/>
    <w:rsid w:val="00EF3BE1"/>
    <w:rsid w:val="00EF6237"/>
    <w:rsid w:val="00F0193F"/>
    <w:rsid w:val="00F01B7B"/>
    <w:rsid w:val="00F01D23"/>
    <w:rsid w:val="00F03693"/>
    <w:rsid w:val="00F052C2"/>
    <w:rsid w:val="00F07F20"/>
    <w:rsid w:val="00F11D78"/>
    <w:rsid w:val="00F16822"/>
    <w:rsid w:val="00F2185B"/>
    <w:rsid w:val="00F22BE8"/>
    <w:rsid w:val="00F24C88"/>
    <w:rsid w:val="00F31591"/>
    <w:rsid w:val="00F31928"/>
    <w:rsid w:val="00F338EB"/>
    <w:rsid w:val="00F41E9C"/>
    <w:rsid w:val="00F45E2E"/>
    <w:rsid w:val="00F46459"/>
    <w:rsid w:val="00F47F14"/>
    <w:rsid w:val="00F51757"/>
    <w:rsid w:val="00F55EE0"/>
    <w:rsid w:val="00F56430"/>
    <w:rsid w:val="00F56D3B"/>
    <w:rsid w:val="00F62AE4"/>
    <w:rsid w:val="00F644DF"/>
    <w:rsid w:val="00F6509C"/>
    <w:rsid w:val="00F663CE"/>
    <w:rsid w:val="00F70790"/>
    <w:rsid w:val="00F71184"/>
    <w:rsid w:val="00F77240"/>
    <w:rsid w:val="00F83456"/>
    <w:rsid w:val="00F914D8"/>
    <w:rsid w:val="00F95D08"/>
    <w:rsid w:val="00FA052F"/>
    <w:rsid w:val="00FA084B"/>
    <w:rsid w:val="00FA0CDB"/>
    <w:rsid w:val="00FA3397"/>
    <w:rsid w:val="00FA5C6F"/>
    <w:rsid w:val="00FC5F32"/>
    <w:rsid w:val="00FE4531"/>
    <w:rsid w:val="00FF1323"/>
    <w:rsid w:val="00FF3F12"/>
    <w:rsid w:val="00FF4E13"/>
    <w:rsid w:val="00FF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8AE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092B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0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0"/>
    <w:next w:val="a0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3">
    <w:name w:val="WW_OutlineListStyle_3"/>
    <w:basedOn w:val="a3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4">
    <w:name w:val="header"/>
    <w:basedOn w:val="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6">
    <w:name w:val="footer"/>
    <w:basedOn w:val="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8">
    <w:name w:val="Balloon Text"/>
    <w:basedOn w:val="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ab">
    <w:name w:val="Все прописные + жирный"/>
    <w:basedOn w:val="aa"/>
    <w:pPr>
      <w:spacing w:after="220"/>
    </w:pPr>
    <w:rPr>
      <w:rFonts w:eastAsia="MS Mincho"/>
      <w:b/>
      <w:caps/>
      <w:szCs w:val="20"/>
      <w:lang w:val="en-GB"/>
    </w:rPr>
  </w:style>
  <w:style w:type="paragraph" w:styleId="aa">
    <w:name w:val="Body Text"/>
    <w:basedOn w:val="a0"/>
    <w:pPr>
      <w:spacing w:after="120"/>
    </w:pPr>
  </w:style>
  <w:style w:type="character" w:customStyle="1" w:styleId="ac">
    <w:name w:val="Основной текст Знак"/>
    <w:basedOn w:val="a1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0"/>
    <w:pPr>
      <w:spacing w:after="120" w:line="480" w:lineRule="auto"/>
    </w:pPr>
  </w:style>
  <w:style w:type="character" w:customStyle="1" w:styleId="23">
    <w:name w:val="Основной текст 2 Знак"/>
    <w:basedOn w:val="a1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a"/>
    <w:next w:val="a0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a"/>
    <w:next w:val="a0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a"/>
    <w:next w:val="a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a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a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a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a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0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0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0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a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a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a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a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0"/>
    <w:rPr>
      <w:sz w:val="20"/>
      <w:szCs w:val="20"/>
    </w:rPr>
  </w:style>
  <w:style w:type="character" w:customStyle="1" w:styleId="af">
    <w:name w:val="Текст примечания Знак"/>
    <w:rPr>
      <w:rFonts w:ascii="Times New Roman" w:hAnsi="Times New Roman"/>
      <w:lang w:eastAsia="en-US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rFonts w:ascii="Times New Roman" w:hAnsi="Times New Roman"/>
      <w:b/>
      <w:bCs/>
      <w:lang w:eastAsia="en-US"/>
    </w:rPr>
  </w:style>
  <w:style w:type="paragraph" w:styleId="af2">
    <w:name w:val="footnote text"/>
    <w:basedOn w:val="a0"/>
    <w:rPr>
      <w:sz w:val="20"/>
      <w:szCs w:val="20"/>
    </w:rPr>
  </w:style>
  <w:style w:type="character" w:customStyle="1" w:styleId="af3">
    <w:name w:val="Текст сноски Знак"/>
    <w:rPr>
      <w:rFonts w:ascii="Times New Roman" w:hAnsi="Times New Roman"/>
      <w:lang w:eastAsia="en-US"/>
    </w:rPr>
  </w:style>
  <w:style w:type="character" w:styleId="af4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0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0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0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0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0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0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5">
    <w:name w:val="List Paragraph"/>
    <w:aliases w:val="1,UL,Абзац маркированнный,Абзац списка основной,ПАРАГРАФ,ТЗ список,Абзац списка литеральный,Абзац списка с маркерами,Medium Grid 1 Accent 2,Цветной список - Акцент 11,перечисление,2.7.1,Bullet List,FooterText,numbered,lp1,List Paragraph"/>
    <w:basedOn w:val="a0"/>
    <w:link w:val="af6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1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0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7">
    <w:name w:val="Title"/>
    <w:basedOn w:val="a0"/>
    <w:next w:val="a0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8">
    <w:name w:val="Заголовок Знак"/>
    <w:basedOn w:val="a1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0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0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0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a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0"/>
    <w:next w:val="a0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0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0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0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0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b">
    <w:name w:val="Salutation"/>
    <w:basedOn w:val="a0"/>
    <w:next w:val="a0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1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">
    <w:name w:val="Раздел 3"/>
    <w:basedOn w:val="a0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0"/>
    <w:next w:val="a0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e">
    <w:name w:val="Normal (Web)"/>
    <w:basedOn w:val="a0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3"/>
    <w:pPr>
      <w:numPr>
        <w:numId w:val="2"/>
      </w:numPr>
    </w:pPr>
  </w:style>
  <w:style w:type="numbering" w:customStyle="1" w:styleId="20">
    <w:name w:val="Стиль2"/>
    <w:basedOn w:val="a3"/>
    <w:pPr>
      <w:numPr>
        <w:numId w:val="3"/>
      </w:numPr>
    </w:pPr>
  </w:style>
  <w:style w:type="numbering" w:customStyle="1" w:styleId="WWOutlineListStyle2">
    <w:name w:val="WW_OutlineListStyle_2"/>
    <w:basedOn w:val="a3"/>
    <w:pPr>
      <w:numPr>
        <w:numId w:val="4"/>
      </w:numPr>
    </w:pPr>
  </w:style>
  <w:style w:type="numbering" w:customStyle="1" w:styleId="WWOutlineListStyle1">
    <w:name w:val="WW_OutlineListStyle_1"/>
    <w:basedOn w:val="a3"/>
    <w:pPr>
      <w:numPr>
        <w:numId w:val="5"/>
      </w:numPr>
    </w:pPr>
  </w:style>
  <w:style w:type="numbering" w:customStyle="1" w:styleId="WWOutlineListStyle">
    <w:name w:val="WW_OutlineListStyle"/>
    <w:basedOn w:val="a3"/>
    <w:pPr>
      <w:numPr>
        <w:numId w:val="6"/>
      </w:numPr>
    </w:pPr>
  </w:style>
  <w:style w:type="numbering" w:customStyle="1" w:styleId="LFO1">
    <w:name w:val="LFO1"/>
    <w:basedOn w:val="a3"/>
    <w:pPr>
      <w:numPr>
        <w:numId w:val="7"/>
      </w:numPr>
    </w:pPr>
  </w:style>
  <w:style w:type="numbering" w:customStyle="1" w:styleId="LFO7">
    <w:name w:val="LFO7"/>
    <w:basedOn w:val="a3"/>
    <w:pPr>
      <w:numPr>
        <w:numId w:val="8"/>
      </w:numPr>
    </w:pPr>
  </w:style>
  <w:style w:type="numbering" w:customStyle="1" w:styleId="31">
    <w:name w:val="Стиль3"/>
    <w:basedOn w:val="a3"/>
    <w:pPr>
      <w:numPr>
        <w:numId w:val="9"/>
      </w:numPr>
    </w:pPr>
  </w:style>
  <w:style w:type="numbering" w:customStyle="1" w:styleId="LFO11">
    <w:name w:val="LFO11"/>
    <w:basedOn w:val="a3"/>
    <w:pPr>
      <w:numPr>
        <w:numId w:val="10"/>
      </w:numPr>
    </w:pPr>
  </w:style>
  <w:style w:type="numbering" w:customStyle="1" w:styleId="LFO3">
    <w:name w:val="LFO3"/>
    <w:basedOn w:val="a3"/>
    <w:pPr>
      <w:numPr>
        <w:numId w:val="11"/>
      </w:numPr>
    </w:pPr>
  </w:style>
  <w:style w:type="numbering" w:customStyle="1" w:styleId="LFO4">
    <w:name w:val="LFO4"/>
    <w:basedOn w:val="a3"/>
    <w:pPr>
      <w:numPr>
        <w:numId w:val="12"/>
      </w:numPr>
    </w:pPr>
  </w:style>
  <w:style w:type="numbering" w:customStyle="1" w:styleId="LFO5">
    <w:name w:val="LFO5"/>
    <w:basedOn w:val="a3"/>
    <w:pPr>
      <w:numPr>
        <w:numId w:val="13"/>
      </w:numPr>
    </w:pPr>
  </w:style>
  <w:style w:type="numbering" w:customStyle="1" w:styleId="LFO6">
    <w:name w:val="LFO6"/>
    <w:basedOn w:val="a3"/>
    <w:pPr>
      <w:numPr>
        <w:numId w:val="14"/>
      </w:numPr>
    </w:pPr>
  </w:style>
  <w:style w:type="numbering" w:customStyle="1" w:styleId="LFO71">
    <w:name w:val="LFO7_1"/>
    <w:basedOn w:val="a3"/>
    <w:pPr>
      <w:numPr>
        <w:numId w:val="15"/>
      </w:numPr>
    </w:pPr>
  </w:style>
  <w:style w:type="numbering" w:customStyle="1" w:styleId="LFO8">
    <w:name w:val="LFO8"/>
    <w:basedOn w:val="a3"/>
    <w:pPr>
      <w:numPr>
        <w:numId w:val="16"/>
      </w:numPr>
    </w:pPr>
  </w:style>
  <w:style w:type="numbering" w:customStyle="1" w:styleId="LFO9">
    <w:name w:val="LFO9"/>
    <w:basedOn w:val="a3"/>
    <w:pPr>
      <w:numPr>
        <w:numId w:val="17"/>
      </w:numPr>
    </w:pPr>
  </w:style>
  <w:style w:type="numbering" w:customStyle="1" w:styleId="LFO10">
    <w:name w:val="LFO10"/>
    <w:basedOn w:val="a3"/>
    <w:pPr>
      <w:numPr>
        <w:numId w:val="18"/>
      </w:numPr>
    </w:pPr>
  </w:style>
  <w:style w:type="numbering" w:customStyle="1" w:styleId="LFO111">
    <w:name w:val="LFO11_1"/>
    <w:basedOn w:val="a3"/>
    <w:pPr>
      <w:numPr>
        <w:numId w:val="19"/>
      </w:numPr>
    </w:pPr>
  </w:style>
  <w:style w:type="numbering" w:customStyle="1" w:styleId="LFO12">
    <w:name w:val="LFO12"/>
    <w:basedOn w:val="a3"/>
    <w:pPr>
      <w:numPr>
        <w:numId w:val="20"/>
      </w:numPr>
    </w:pPr>
  </w:style>
  <w:style w:type="numbering" w:customStyle="1" w:styleId="LFO13">
    <w:name w:val="LFO13"/>
    <w:basedOn w:val="a3"/>
    <w:pPr>
      <w:numPr>
        <w:numId w:val="21"/>
      </w:numPr>
    </w:pPr>
  </w:style>
  <w:style w:type="numbering" w:customStyle="1" w:styleId="LFO15">
    <w:name w:val="LFO15"/>
    <w:basedOn w:val="a3"/>
    <w:pPr>
      <w:numPr>
        <w:numId w:val="22"/>
      </w:numPr>
    </w:pPr>
  </w:style>
  <w:style w:type="numbering" w:customStyle="1" w:styleId="LFO16">
    <w:name w:val="LFO16"/>
    <w:basedOn w:val="a3"/>
    <w:pPr>
      <w:numPr>
        <w:numId w:val="23"/>
      </w:numPr>
    </w:pPr>
  </w:style>
  <w:style w:type="numbering" w:customStyle="1" w:styleId="LFO17">
    <w:name w:val="LFO17"/>
    <w:basedOn w:val="a3"/>
    <w:pPr>
      <w:numPr>
        <w:numId w:val="24"/>
      </w:numPr>
    </w:pPr>
  </w:style>
  <w:style w:type="numbering" w:customStyle="1" w:styleId="LFO18">
    <w:name w:val="LFO18"/>
    <w:basedOn w:val="a3"/>
    <w:pPr>
      <w:numPr>
        <w:numId w:val="25"/>
      </w:numPr>
    </w:pPr>
  </w:style>
  <w:style w:type="numbering" w:customStyle="1" w:styleId="LFO19">
    <w:name w:val="LFO19"/>
    <w:basedOn w:val="a3"/>
    <w:pPr>
      <w:numPr>
        <w:numId w:val="26"/>
      </w:numPr>
    </w:pPr>
  </w:style>
  <w:style w:type="numbering" w:customStyle="1" w:styleId="LFO20">
    <w:name w:val="LFO20"/>
    <w:basedOn w:val="a3"/>
    <w:pPr>
      <w:numPr>
        <w:numId w:val="27"/>
      </w:numPr>
    </w:pPr>
  </w:style>
  <w:style w:type="numbering" w:customStyle="1" w:styleId="LFO22">
    <w:name w:val="LFO22"/>
    <w:basedOn w:val="a3"/>
    <w:pPr>
      <w:numPr>
        <w:numId w:val="28"/>
      </w:numPr>
    </w:pPr>
  </w:style>
  <w:style w:type="numbering" w:customStyle="1" w:styleId="LFO23">
    <w:name w:val="LFO23"/>
    <w:basedOn w:val="a3"/>
    <w:pPr>
      <w:numPr>
        <w:numId w:val="29"/>
      </w:numPr>
    </w:pPr>
  </w:style>
  <w:style w:type="numbering" w:customStyle="1" w:styleId="LFO24">
    <w:name w:val="LFO24"/>
    <w:basedOn w:val="a3"/>
    <w:pPr>
      <w:numPr>
        <w:numId w:val="30"/>
      </w:numPr>
    </w:pPr>
  </w:style>
  <w:style w:type="numbering" w:customStyle="1" w:styleId="LFO25">
    <w:name w:val="LFO25"/>
    <w:basedOn w:val="a3"/>
    <w:pPr>
      <w:numPr>
        <w:numId w:val="31"/>
      </w:numPr>
    </w:pPr>
  </w:style>
  <w:style w:type="numbering" w:customStyle="1" w:styleId="LFO26">
    <w:name w:val="LFO26"/>
    <w:basedOn w:val="a3"/>
    <w:pPr>
      <w:numPr>
        <w:numId w:val="32"/>
      </w:numPr>
    </w:pPr>
  </w:style>
  <w:style w:type="numbering" w:customStyle="1" w:styleId="LFO27">
    <w:name w:val="LFO27"/>
    <w:basedOn w:val="a3"/>
    <w:pPr>
      <w:numPr>
        <w:numId w:val="33"/>
      </w:numPr>
    </w:pPr>
  </w:style>
  <w:style w:type="numbering" w:customStyle="1" w:styleId="LFO28">
    <w:name w:val="LFO28"/>
    <w:basedOn w:val="a3"/>
    <w:pPr>
      <w:numPr>
        <w:numId w:val="34"/>
      </w:numPr>
    </w:pPr>
  </w:style>
  <w:style w:type="numbering" w:customStyle="1" w:styleId="LFO29">
    <w:name w:val="LFO29"/>
    <w:basedOn w:val="a3"/>
    <w:pPr>
      <w:numPr>
        <w:numId w:val="35"/>
      </w:numPr>
    </w:pPr>
  </w:style>
  <w:style w:type="numbering" w:customStyle="1" w:styleId="LFO30">
    <w:name w:val="LFO30"/>
    <w:basedOn w:val="a3"/>
    <w:pPr>
      <w:numPr>
        <w:numId w:val="36"/>
      </w:numPr>
    </w:pPr>
  </w:style>
  <w:style w:type="numbering" w:customStyle="1" w:styleId="LFO31">
    <w:name w:val="LFO31"/>
    <w:basedOn w:val="a3"/>
    <w:pPr>
      <w:numPr>
        <w:numId w:val="37"/>
      </w:numPr>
    </w:pPr>
  </w:style>
  <w:style w:type="numbering" w:customStyle="1" w:styleId="LFO32">
    <w:name w:val="LFO32"/>
    <w:basedOn w:val="a3"/>
    <w:pPr>
      <w:numPr>
        <w:numId w:val="38"/>
      </w:numPr>
    </w:pPr>
  </w:style>
  <w:style w:type="numbering" w:customStyle="1" w:styleId="LFO33">
    <w:name w:val="LFO33"/>
    <w:basedOn w:val="a3"/>
    <w:pPr>
      <w:numPr>
        <w:numId w:val="39"/>
      </w:numPr>
    </w:pPr>
  </w:style>
  <w:style w:type="numbering" w:customStyle="1" w:styleId="LFO34">
    <w:name w:val="LFO34"/>
    <w:basedOn w:val="a3"/>
    <w:pPr>
      <w:numPr>
        <w:numId w:val="40"/>
      </w:numPr>
    </w:pPr>
  </w:style>
  <w:style w:type="numbering" w:customStyle="1" w:styleId="LFO35">
    <w:name w:val="LFO35"/>
    <w:basedOn w:val="a3"/>
    <w:pPr>
      <w:numPr>
        <w:numId w:val="41"/>
      </w:numPr>
    </w:pPr>
  </w:style>
  <w:style w:type="numbering" w:customStyle="1" w:styleId="LFO37">
    <w:name w:val="LFO37"/>
    <w:basedOn w:val="a3"/>
    <w:pPr>
      <w:numPr>
        <w:numId w:val="42"/>
      </w:numPr>
    </w:pPr>
  </w:style>
  <w:style w:type="numbering" w:customStyle="1" w:styleId="LFO39">
    <w:name w:val="LFO39"/>
    <w:basedOn w:val="a3"/>
    <w:pPr>
      <w:numPr>
        <w:numId w:val="43"/>
      </w:numPr>
    </w:pPr>
  </w:style>
  <w:style w:type="numbering" w:customStyle="1" w:styleId="LFO40">
    <w:name w:val="LFO40"/>
    <w:basedOn w:val="a3"/>
    <w:pPr>
      <w:numPr>
        <w:numId w:val="44"/>
      </w:numPr>
    </w:pPr>
  </w:style>
  <w:style w:type="numbering" w:customStyle="1" w:styleId="LFO42">
    <w:name w:val="LFO42"/>
    <w:basedOn w:val="a3"/>
    <w:pPr>
      <w:numPr>
        <w:numId w:val="45"/>
      </w:numPr>
    </w:pPr>
  </w:style>
  <w:style w:type="numbering" w:customStyle="1" w:styleId="LFO43">
    <w:name w:val="LFO43"/>
    <w:basedOn w:val="a3"/>
    <w:pPr>
      <w:numPr>
        <w:numId w:val="46"/>
      </w:numPr>
    </w:pPr>
  </w:style>
  <w:style w:type="numbering" w:customStyle="1" w:styleId="LFO44">
    <w:name w:val="LFO44"/>
    <w:basedOn w:val="a3"/>
    <w:pPr>
      <w:numPr>
        <w:numId w:val="47"/>
      </w:numPr>
    </w:pPr>
  </w:style>
  <w:style w:type="numbering" w:customStyle="1" w:styleId="LFO45">
    <w:name w:val="LFO45"/>
    <w:basedOn w:val="a3"/>
    <w:pPr>
      <w:numPr>
        <w:numId w:val="48"/>
      </w:numPr>
    </w:pPr>
  </w:style>
  <w:style w:type="numbering" w:customStyle="1" w:styleId="LFO46">
    <w:name w:val="LFO46"/>
    <w:basedOn w:val="a3"/>
    <w:pPr>
      <w:numPr>
        <w:numId w:val="49"/>
      </w:numPr>
    </w:pPr>
  </w:style>
  <w:style w:type="numbering" w:customStyle="1" w:styleId="LFO47">
    <w:name w:val="LFO47"/>
    <w:basedOn w:val="a3"/>
    <w:pPr>
      <w:numPr>
        <w:numId w:val="50"/>
      </w:numPr>
    </w:pPr>
  </w:style>
  <w:style w:type="numbering" w:customStyle="1" w:styleId="LFO48">
    <w:name w:val="LFO48"/>
    <w:basedOn w:val="a3"/>
    <w:pPr>
      <w:numPr>
        <w:numId w:val="51"/>
      </w:numPr>
    </w:pPr>
  </w:style>
  <w:style w:type="numbering" w:customStyle="1" w:styleId="LFO49">
    <w:name w:val="LFO49"/>
    <w:basedOn w:val="a3"/>
    <w:pPr>
      <w:numPr>
        <w:numId w:val="52"/>
      </w:numPr>
    </w:pPr>
  </w:style>
  <w:style w:type="numbering" w:customStyle="1" w:styleId="LFO50">
    <w:name w:val="LFO50"/>
    <w:basedOn w:val="a3"/>
    <w:pPr>
      <w:numPr>
        <w:numId w:val="53"/>
      </w:numPr>
    </w:pPr>
  </w:style>
  <w:style w:type="numbering" w:customStyle="1" w:styleId="LFO51">
    <w:name w:val="LFO51"/>
    <w:basedOn w:val="a3"/>
    <w:pPr>
      <w:numPr>
        <w:numId w:val="54"/>
      </w:numPr>
    </w:pPr>
  </w:style>
  <w:style w:type="numbering" w:customStyle="1" w:styleId="LFO52">
    <w:name w:val="LFO52"/>
    <w:basedOn w:val="a3"/>
    <w:pPr>
      <w:numPr>
        <w:numId w:val="55"/>
      </w:numPr>
    </w:pPr>
  </w:style>
  <w:style w:type="numbering" w:customStyle="1" w:styleId="LFO53">
    <w:name w:val="LFO53"/>
    <w:basedOn w:val="a3"/>
    <w:pPr>
      <w:numPr>
        <w:numId w:val="56"/>
      </w:numPr>
    </w:pPr>
  </w:style>
  <w:style w:type="numbering" w:customStyle="1" w:styleId="LFO54">
    <w:name w:val="LFO54"/>
    <w:basedOn w:val="a3"/>
    <w:pPr>
      <w:numPr>
        <w:numId w:val="57"/>
      </w:numPr>
    </w:pPr>
  </w:style>
  <w:style w:type="numbering" w:customStyle="1" w:styleId="LFO55">
    <w:name w:val="LFO55"/>
    <w:basedOn w:val="a3"/>
    <w:pPr>
      <w:numPr>
        <w:numId w:val="58"/>
      </w:numPr>
    </w:pPr>
  </w:style>
  <w:style w:type="numbering" w:customStyle="1" w:styleId="LFO56">
    <w:name w:val="LFO56"/>
    <w:basedOn w:val="a3"/>
    <w:pPr>
      <w:numPr>
        <w:numId w:val="59"/>
      </w:numPr>
    </w:pPr>
  </w:style>
  <w:style w:type="numbering" w:customStyle="1" w:styleId="LFO57">
    <w:name w:val="LFO57"/>
    <w:basedOn w:val="a3"/>
    <w:pPr>
      <w:numPr>
        <w:numId w:val="60"/>
      </w:numPr>
    </w:pPr>
  </w:style>
  <w:style w:type="numbering" w:customStyle="1" w:styleId="LFO58">
    <w:name w:val="LFO58"/>
    <w:basedOn w:val="a3"/>
    <w:pPr>
      <w:numPr>
        <w:numId w:val="61"/>
      </w:numPr>
    </w:pPr>
  </w:style>
  <w:style w:type="numbering" w:customStyle="1" w:styleId="LFO59">
    <w:name w:val="LFO59"/>
    <w:basedOn w:val="a3"/>
    <w:pPr>
      <w:numPr>
        <w:numId w:val="62"/>
      </w:numPr>
    </w:pPr>
  </w:style>
  <w:style w:type="numbering" w:customStyle="1" w:styleId="LFO60">
    <w:name w:val="LFO60"/>
    <w:basedOn w:val="a3"/>
    <w:pPr>
      <w:numPr>
        <w:numId w:val="63"/>
      </w:numPr>
    </w:pPr>
  </w:style>
  <w:style w:type="numbering" w:customStyle="1" w:styleId="LFO61">
    <w:name w:val="LFO61"/>
    <w:basedOn w:val="a3"/>
    <w:pPr>
      <w:numPr>
        <w:numId w:val="64"/>
      </w:numPr>
    </w:pPr>
  </w:style>
  <w:style w:type="numbering" w:customStyle="1" w:styleId="LFO62">
    <w:name w:val="LFO62"/>
    <w:basedOn w:val="a3"/>
    <w:pPr>
      <w:numPr>
        <w:numId w:val="65"/>
      </w:numPr>
    </w:pPr>
  </w:style>
  <w:style w:type="numbering" w:customStyle="1" w:styleId="LFO63">
    <w:name w:val="LFO63"/>
    <w:basedOn w:val="a3"/>
    <w:pPr>
      <w:numPr>
        <w:numId w:val="66"/>
      </w:numPr>
    </w:pPr>
  </w:style>
  <w:style w:type="numbering" w:customStyle="1" w:styleId="LFO64">
    <w:name w:val="LFO64"/>
    <w:basedOn w:val="a3"/>
    <w:pPr>
      <w:numPr>
        <w:numId w:val="67"/>
      </w:numPr>
    </w:pPr>
  </w:style>
  <w:style w:type="numbering" w:customStyle="1" w:styleId="LFO65">
    <w:name w:val="LFO65"/>
    <w:basedOn w:val="a3"/>
    <w:pPr>
      <w:numPr>
        <w:numId w:val="68"/>
      </w:numPr>
    </w:pPr>
  </w:style>
  <w:style w:type="numbering" w:customStyle="1" w:styleId="LFO66">
    <w:name w:val="LFO66"/>
    <w:basedOn w:val="a3"/>
    <w:pPr>
      <w:numPr>
        <w:numId w:val="69"/>
      </w:numPr>
    </w:pPr>
  </w:style>
  <w:style w:type="numbering" w:customStyle="1" w:styleId="LFO67">
    <w:name w:val="LFO67"/>
    <w:basedOn w:val="a3"/>
    <w:pPr>
      <w:numPr>
        <w:numId w:val="70"/>
      </w:numPr>
    </w:pPr>
  </w:style>
  <w:style w:type="numbering" w:customStyle="1" w:styleId="LFO68">
    <w:name w:val="LFO68"/>
    <w:basedOn w:val="a3"/>
    <w:pPr>
      <w:numPr>
        <w:numId w:val="71"/>
      </w:numPr>
    </w:pPr>
  </w:style>
  <w:style w:type="paragraph" w:styleId="aff">
    <w:name w:val="No Spacing"/>
    <w:link w:val="aff0"/>
    <w:uiPriority w:val="1"/>
    <w:qFormat/>
    <w:rsid w:val="00870E36"/>
    <w:pPr>
      <w:autoSpaceDN/>
    </w:pPr>
    <w:rPr>
      <w:sz w:val="22"/>
      <w:szCs w:val="22"/>
      <w:lang w:eastAsia="en-US"/>
    </w:rPr>
  </w:style>
  <w:style w:type="paragraph" w:styleId="a">
    <w:name w:val="List Number"/>
    <w:basedOn w:val="a0"/>
    <w:uiPriority w:val="99"/>
    <w:semiHidden/>
    <w:unhideWhenUsed/>
    <w:rsid w:val="00870E36"/>
    <w:pPr>
      <w:numPr>
        <w:numId w:val="73"/>
      </w:numPr>
      <w:autoSpaceDN/>
      <w:contextualSpacing/>
      <w:jc w:val="left"/>
    </w:pPr>
    <w:rPr>
      <w:rFonts w:eastAsia="Times New Roman"/>
      <w:sz w:val="24"/>
      <w:szCs w:val="24"/>
      <w:lang w:eastAsia="zh-CN"/>
    </w:rPr>
  </w:style>
  <w:style w:type="character" w:customStyle="1" w:styleId="af6">
    <w:name w:val="Абзац списка Знак"/>
    <w:aliases w:val="1 Знак,UL Знак,Абзац маркированнный Знак,Абзац списка основной Знак,ПАРАГРАФ Знак,ТЗ список Знак,Абзац списка литеральный Знак,Абзац списка с маркерами Знак,Medium Grid 1 Accent 2 Знак,Цветной список - Акцент 11 Знак,перечисление Знак"/>
    <w:link w:val="af5"/>
    <w:uiPriority w:val="34"/>
    <w:locked/>
    <w:rsid w:val="00870E36"/>
    <w:rPr>
      <w:rFonts w:ascii="Times New Roman" w:hAnsi="Times New Roman"/>
      <w:sz w:val="22"/>
      <w:szCs w:val="22"/>
      <w:lang w:eastAsia="en-US"/>
    </w:rPr>
  </w:style>
  <w:style w:type="numbering" w:customStyle="1" w:styleId="LFO291">
    <w:name w:val="LFO29_1"/>
    <w:basedOn w:val="a3"/>
    <w:rsid w:val="006036D9"/>
    <w:pPr>
      <w:numPr>
        <w:numId w:val="74"/>
      </w:numPr>
    </w:pPr>
  </w:style>
  <w:style w:type="table" w:styleId="aff1">
    <w:name w:val="Table Grid"/>
    <w:basedOn w:val="a2"/>
    <w:uiPriority w:val="59"/>
    <w:rsid w:val="0037589B"/>
    <w:pPr>
      <w:autoSpaceDN/>
      <w:ind w:left="357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0">
    <w:name w:val="Без интервала Знак"/>
    <w:link w:val="aff"/>
    <w:uiPriority w:val="1"/>
    <w:locked/>
    <w:rsid w:val="0037589B"/>
    <w:rPr>
      <w:sz w:val="22"/>
      <w:szCs w:val="22"/>
      <w:lang w:eastAsia="en-US"/>
    </w:rPr>
  </w:style>
  <w:style w:type="table" w:customStyle="1" w:styleId="12">
    <w:name w:val="Сетка таблицы1"/>
    <w:basedOn w:val="a2"/>
    <w:next w:val="aff1"/>
    <w:uiPriority w:val="59"/>
    <w:rsid w:val="00C96818"/>
    <w:pPr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2"/>
    <w:next w:val="aff1"/>
    <w:rsid w:val="00E431CB"/>
    <w:pPr>
      <w:autoSpaceDN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2"/>
    <w:next w:val="aff1"/>
    <w:uiPriority w:val="59"/>
    <w:rsid w:val="006F40B7"/>
    <w:pPr>
      <w:autoSpaceDN/>
    </w:pPr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uiPriority w:val="59"/>
    <w:rsid w:val="00824CE1"/>
    <w:pPr>
      <w:suppressAutoHyphens/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2"/>
    <w:uiPriority w:val="59"/>
    <w:rsid w:val="004879F4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2"/>
    <w:next w:val="aff1"/>
    <w:uiPriority w:val="59"/>
    <w:rsid w:val="005C19CA"/>
    <w:pPr>
      <w:autoSpaceDN/>
      <w:ind w:left="357" w:hanging="357"/>
      <w:jc w:val="both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2"/>
    <w:uiPriority w:val="59"/>
    <w:rsid w:val="005628EC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2"/>
    <w:next w:val="aff1"/>
    <w:qFormat/>
    <w:rsid w:val="00FC5F32"/>
    <w:pPr>
      <w:autoSpaceDN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2"/>
    <w:next w:val="aff1"/>
    <w:qFormat/>
    <w:rsid w:val="0095700E"/>
    <w:pPr>
      <w:autoSpaceDN/>
    </w:pPr>
    <w:rPr>
      <w:kern w:val="2"/>
      <w:sz w:val="24"/>
      <w:szCs w:val="24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72">
    <w:name w:val="StGen72"/>
    <w:basedOn w:val="a2"/>
    <w:rsid w:val="00DC03D8"/>
    <w:pPr>
      <w:autoSpaceDN/>
      <w:ind w:firstLine="567"/>
      <w:jc w:val="both"/>
    </w:pPr>
    <w:rPr>
      <w:rFonts w:ascii="Times New Roman" w:eastAsia="Times New Roman" w:hAnsi="Times New Roman"/>
      <w:kern w:val="2"/>
      <w:sz w:val="26"/>
      <w:szCs w:val="26"/>
      <w:lang w:eastAsia="en-US"/>
      <w14:ligatures w14:val="standardContextual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2">
    <w:name w:val="Subtitle"/>
    <w:aliases w:val="6. Таблица,Таблица"/>
    <w:basedOn w:val="a0"/>
    <w:next w:val="a0"/>
    <w:link w:val="aff3"/>
    <w:qFormat/>
    <w:rsid w:val="00812BEC"/>
    <w:pPr>
      <w:numPr>
        <w:ilvl w:val="1"/>
      </w:numPr>
      <w:suppressAutoHyphens w:val="0"/>
      <w:autoSpaceDN/>
      <w:spacing w:after="160" w:line="259" w:lineRule="auto"/>
      <w:jc w:val="left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f3">
    <w:name w:val="Подзаголовок Знак"/>
    <w:aliases w:val="6. Таблица Знак,Таблица Знак"/>
    <w:basedOn w:val="a1"/>
    <w:link w:val="aff2"/>
    <w:rsid w:val="00812BE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customStyle="1" w:styleId="aff4">
    <w:name w:val="Пункты"/>
    <w:basedOn w:val="2"/>
    <w:link w:val="aff5"/>
    <w:qFormat/>
    <w:rsid w:val="00812BEC"/>
    <w:pPr>
      <w:keepNext/>
      <w:numPr>
        <w:ilvl w:val="0"/>
        <w:numId w:val="0"/>
      </w:numPr>
      <w:tabs>
        <w:tab w:val="left" w:pos="1134"/>
      </w:tabs>
      <w:suppressAutoHyphens w:val="0"/>
      <w:autoSpaceDN/>
      <w:spacing w:after="0"/>
      <w:ind w:left="792" w:hanging="432"/>
    </w:pPr>
    <w:rPr>
      <w:iCs/>
      <w:sz w:val="24"/>
      <w:szCs w:val="28"/>
      <w:lang w:eastAsia="ru-RU"/>
    </w:rPr>
  </w:style>
  <w:style w:type="character" w:customStyle="1" w:styleId="aff5">
    <w:name w:val="Пункты Знак"/>
    <w:link w:val="aff4"/>
    <w:rsid w:val="00812BEC"/>
    <w:rPr>
      <w:rFonts w:ascii="Times New Roman" w:eastAsia="Times New Roman" w:hAnsi="Times New Roman"/>
      <w:bCs/>
      <w:iCs/>
      <w:sz w:val="24"/>
      <w:szCs w:val="28"/>
    </w:rPr>
  </w:style>
  <w:style w:type="paragraph" w:customStyle="1" w:styleId="220">
    <w:name w:val="Основной текст 22"/>
    <w:basedOn w:val="a0"/>
    <w:rsid w:val="00812BEC"/>
    <w:pPr>
      <w:autoSpaceDN/>
      <w:jc w:val="left"/>
    </w:pPr>
    <w:rPr>
      <w:rFonts w:eastAsia="Times New Roman"/>
      <w:sz w:val="24"/>
      <w:szCs w:val="24"/>
      <w:lang w:eastAsia="ar-SA"/>
    </w:rPr>
  </w:style>
  <w:style w:type="character" w:styleId="aff6">
    <w:name w:val="Strong"/>
    <w:uiPriority w:val="22"/>
    <w:qFormat/>
    <w:rsid w:val="00396319"/>
    <w:rPr>
      <w:rFonts w:cs="Times New Roman"/>
      <w:b/>
      <w:bCs/>
    </w:rPr>
  </w:style>
  <w:style w:type="paragraph" w:styleId="aff7">
    <w:name w:val="caption"/>
    <w:basedOn w:val="a0"/>
    <w:next w:val="a0"/>
    <w:semiHidden/>
    <w:unhideWhenUsed/>
    <w:qFormat/>
    <w:rsid w:val="0090491C"/>
    <w:pPr>
      <w:spacing w:after="200"/>
    </w:pPr>
    <w:rPr>
      <w:b/>
      <w:bCs/>
      <w:color w:val="4472C4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4092B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">
    <w:name w:val="heading 1"/>
    <w:uiPriority w:val="9"/>
    <w:qFormat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uiPriority w:val="9"/>
    <w:semiHidden/>
    <w:unhideWhenUsed/>
    <w:qFormat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0">
    <w:name w:val="heading 3"/>
    <w:uiPriority w:val="9"/>
    <w:semiHidden/>
    <w:unhideWhenUsed/>
    <w:qFormat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uiPriority w:val="9"/>
    <w:semiHidden/>
    <w:unhideWhenUsed/>
    <w:qFormat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uiPriority w:val="9"/>
    <w:semiHidden/>
    <w:unhideWhenUsed/>
    <w:qFormat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uiPriority w:val="9"/>
    <w:semiHidden/>
    <w:unhideWhenUsed/>
    <w:qFormat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0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0"/>
    <w:next w:val="a0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3">
    <w:name w:val="WW_OutlineListStyle_3"/>
    <w:basedOn w:val="a3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2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4">
    <w:name w:val="header"/>
    <w:basedOn w:val="a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6">
    <w:name w:val="footer"/>
    <w:basedOn w:val="a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rPr>
      <w:rFonts w:ascii="Times New Roman" w:hAnsi="Times New Roman"/>
      <w:sz w:val="22"/>
      <w:szCs w:val="22"/>
      <w:lang w:eastAsia="en-US"/>
    </w:rPr>
  </w:style>
  <w:style w:type="paragraph" w:styleId="a8">
    <w:name w:val="Balloon Text"/>
    <w:basedOn w:val="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  <w:lang w:eastAsia="en-US"/>
    </w:rPr>
  </w:style>
  <w:style w:type="paragraph" w:customStyle="1" w:styleId="Parties">
    <w:name w:val="Partie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a"/>
    <w:pPr>
      <w:spacing w:before="120"/>
    </w:pPr>
    <w:rPr>
      <w:rFonts w:eastAsia="MS Mincho"/>
      <w:szCs w:val="20"/>
      <w:lang w:val="en-GB"/>
    </w:rPr>
  </w:style>
  <w:style w:type="paragraph" w:customStyle="1" w:styleId="ab">
    <w:name w:val="Все прописные + жирный"/>
    <w:basedOn w:val="aa"/>
    <w:pPr>
      <w:spacing w:after="220"/>
    </w:pPr>
    <w:rPr>
      <w:rFonts w:eastAsia="MS Mincho"/>
      <w:b/>
      <w:caps/>
      <w:szCs w:val="20"/>
      <w:lang w:val="en-GB"/>
    </w:rPr>
  </w:style>
  <w:style w:type="paragraph" w:styleId="aa">
    <w:name w:val="Body Text"/>
    <w:basedOn w:val="a0"/>
    <w:pPr>
      <w:spacing w:after="120"/>
    </w:pPr>
  </w:style>
  <w:style w:type="character" w:customStyle="1" w:styleId="ac">
    <w:name w:val="Основной текст Знак"/>
    <w:basedOn w:val="a1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3"/>
    <w:pPr>
      <w:numPr>
        <w:numId w:val="61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46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3">
    <w:name w:val="Body Text 3"/>
    <w:basedOn w:val="a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0"/>
    <w:pPr>
      <w:spacing w:after="120" w:line="480" w:lineRule="auto"/>
    </w:pPr>
  </w:style>
  <w:style w:type="character" w:customStyle="1" w:styleId="23">
    <w:name w:val="Основной текст 2 Знак"/>
    <w:basedOn w:val="a1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a"/>
    <w:next w:val="a0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a"/>
    <w:next w:val="a0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a"/>
    <w:next w:val="a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a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a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a"/>
    <w:pPr>
      <w:numPr>
        <w:numId w:val="65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a"/>
    <w:pPr>
      <w:numPr>
        <w:numId w:val="45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3"/>
    <w:pPr>
      <w:numPr>
        <w:numId w:val="47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0"/>
    <w:pPr>
      <w:numPr>
        <w:numId w:val="48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0"/>
    <w:pPr>
      <w:numPr>
        <w:numId w:val="49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0"/>
    <w:pPr>
      <w:numPr>
        <w:numId w:val="50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a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a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a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a"/>
    <w:pPr>
      <w:numPr>
        <w:numId w:val="59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60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62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63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d">
    <w:name w:val="annotation reference"/>
    <w:rPr>
      <w:sz w:val="16"/>
      <w:szCs w:val="16"/>
    </w:rPr>
  </w:style>
  <w:style w:type="paragraph" w:styleId="ae">
    <w:name w:val="annotation text"/>
    <w:basedOn w:val="a0"/>
    <w:rPr>
      <w:sz w:val="20"/>
      <w:szCs w:val="20"/>
    </w:rPr>
  </w:style>
  <w:style w:type="character" w:customStyle="1" w:styleId="af">
    <w:name w:val="Текст примечания Знак"/>
    <w:rPr>
      <w:rFonts w:ascii="Times New Roman" w:hAnsi="Times New Roman"/>
      <w:lang w:eastAsia="en-US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rFonts w:ascii="Times New Roman" w:hAnsi="Times New Roman"/>
      <w:b/>
      <w:bCs/>
      <w:lang w:eastAsia="en-US"/>
    </w:rPr>
  </w:style>
  <w:style w:type="paragraph" w:styleId="af2">
    <w:name w:val="footnote text"/>
    <w:basedOn w:val="a0"/>
    <w:rPr>
      <w:sz w:val="20"/>
      <w:szCs w:val="20"/>
    </w:rPr>
  </w:style>
  <w:style w:type="character" w:customStyle="1" w:styleId="af3">
    <w:name w:val="Текст сноски Знак"/>
    <w:rPr>
      <w:rFonts w:ascii="Times New Roman" w:hAnsi="Times New Roman"/>
      <w:lang w:eastAsia="en-US"/>
    </w:rPr>
  </w:style>
  <w:style w:type="character" w:styleId="af4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0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0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0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0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0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0"/>
    <w:pPr>
      <w:numPr>
        <w:numId w:val="71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54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55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6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5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64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56"/>
      </w:numPr>
    </w:pPr>
    <w:rPr>
      <w:lang w:val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7"/>
      </w:numPr>
    </w:pPr>
    <w:rPr>
      <w:lang w:val="ru-RU"/>
    </w:rPr>
  </w:style>
  <w:style w:type="paragraph" w:customStyle="1" w:styleId="LBRecitals-Alt">
    <w:name w:val="LB Recitals - Alt"/>
    <w:basedOn w:val="Recitals-Alt"/>
    <w:pPr>
      <w:numPr>
        <w:numId w:val="58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qFormat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67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68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5">
    <w:name w:val="List Paragraph"/>
    <w:aliases w:val="1,UL,Абзац маркированнный,Абзац списка основной,ПАРАГРАФ,ТЗ список,Абзац списка литеральный,Абзац списка с маркерами,Medium Grid 1 Accent 2,Цветной список - Акцент 11,перечисление,2.7.1,Bullet List,FooterText,numbered,lp1,List Paragraph"/>
    <w:basedOn w:val="a0"/>
    <w:link w:val="af6"/>
    <w:uiPriority w:val="34"/>
    <w:qFormat/>
    <w:pPr>
      <w:ind w:left="720"/>
      <w:contextualSpacing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7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6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1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53"/>
      </w:numPr>
    </w:pPr>
  </w:style>
  <w:style w:type="paragraph" w:customStyle="1" w:styleId="LBGovstyle6">
    <w:name w:val="LB Gov style 6"/>
    <w:basedOn w:val="a0"/>
    <w:pPr>
      <w:numPr>
        <w:numId w:val="52"/>
      </w:numPr>
      <w:spacing w:before="120" w:after="120"/>
    </w:pPr>
    <w:rPr>
      <w:lang w:val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eastAsia="Times New Roman" w:hAnsi="Arial" w:cs="Arial"/>
    </w:rPr>
  </w:style>
  <w:style w:type="paragraph" w:customStyle="1" w:styleId="LBNumHeading1">
    <w:name w:val="LB Num Heading 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">
    <w:name w:val="LB Num Heading 2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">
    <w:name w:val="LB Num Heading 3"/>
    <w:pPr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3-111">
    <w:name w:val="LB Num Heading 3 - 1.1.1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4">
    <w:name w:val="LB Num Heading 4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5">
    <w:name w:val="LB Num Heading 5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1-Alt">
    <w:name w:val="LB Num Heading 1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NumHeading2-Alt">
    <w:name w:val="LB Num Heading 2 -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3-Alt">
    <w:name w:val="LB Num Heading 3 - Alt"/>
    <w:pPr>
      <w:tabs>
        <w:tab w:val="left" w:pos="144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3-111Alt">
    <w:name w:val="LB Num Heading 3 - 1.1.1 Alt"/>
    <w:pPr>
      <w:tabs>
        <w:tab w:val="left" w:pos="720"/>
      </w:tabs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Heading4-Alt">
    <w:name w:val="LB Num Heading 4 - Alt"/>
    <w:pPr>
      <w:tabs>
        <w:tab w:val="left" w:pos="216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Heading5-Alt">
    <w:name w:val="LB Num Heading 5 - Alt"/>
    <w:pPr>
      <w:tabs>
        <w:tab w:val="left" w:pos="2880"/>
      </w:tabs>
      <w:suppressAutoHyphens/>
      <w:spacing w:before="120" w:after="120"/>
      <w:jc w:val="both"/>
      <w:textAlignment w:val="baseline"/>
    </w:pPr>
    <w:rPr>
      <w:rFonts w:ascii="Times New Roman" w:hAnsi="Times New Roman"/>
      <w:b/>
      <w:sz w:val="22"/>
      <w:szCs w:val="22"/>
      <w:lang w:val="en-US" w:eastAsia="en-US"/>
    </w:rPr>
  </w:style>
  <w:style w:type="paragraph" w:customStyle="1" w:styleId="LBNumParties">
    <w:name w:val="LB Num Parties"/>
    <w:basedOn w:val="Parties"/>
    <w:pPr>
      <w:numPr>
        <w:numId w:val="28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Parties-Alt">
    <w:name w:val="LB Num Parties - Alt"/>
    <w:basedOn w:val="Parties-Alt"/>
    <w:pPr>
      <w:textAlignment w:val="baseline"/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10"/>
      </w:numPr>
      <w:spacing w:after="0"/>
      <w:jc w:val="left"/>
      <w:textAlignment w:val="baseline"/>
    </w:pPr>
    <w:rPr>
      <w:rFonts w:ascii="Calibri" w:hAnsi="Calibri"/>
      <w:sz w:val="20"/>
      <w:lang w:val="ru-RU" w:eastAsia="ru-RU"/>
    </w:rPr>
  </w:style>
  <w:style w:type="paragraph" w:customStyle="1" w:styleId="LBNumRecitals-Alt">
    <w:name w:val="LB Num Recitals - Alt"/>
    <w:basedOn w:val="Recitals-Alt"/>
    <w:pPr>
      <w:numPr>
        <w:numId w:val="27"/>
      </w:numPr>
      <w:textAlignment w:val="baseline"/>
    </w:pPr>
    <w:rPr>
      <w:lang w:val="en-US"/>
    </w:rPr>
  </w:style>
  <w:style w:type="paragraph" w:customStyle="1" w:styleId="LBChapterHeading">
    <w:name w:val="LB Chapter Heading"/>
    <w:pPr>
      <w:numPr>
        <w:numId w:val="37"/>
      </w:numPr>
      <w:tabs>
        <w:tab w:val="left" w:pos="1080"/>
      </w:tabs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ScheduleHeading-alt">
    <w:name w:val="LB Schedule Heading - alt"/>
    <w:basedOn w:val="LBScheduleHeading"/>
    <w:pPr>
      <w:numPr>
        <w:numId w:val="35"/>
      </w:numPr>
      <w:tabs>
        <w:tab w:val="left" w:pos="720"/>
      </w:tabs>
      <w:jc w:val="left"/>
      <w:textAlignment w:val="baseline"/>
    </w:pPr>
    <w:rPr>
      <w:lang w:val="en-GB"/>
    </w:rPr>
  </w:style>
  <w:style w:type="paragraph" w:customStyle="1" w:styleId="LBChapterHeading-Alt">
    <w:name w:val="LB Chapter Heading - Alt"/>
    <w:pPr>
      <w:numPr>
        <w:numId w:val="38"/>
      </w:num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">
    <w:name w:val="LB Definition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">
    <w:name w:val="LB Definition Subitem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">
    <w:name w:val="LB Definition SubSubitem"/>
    <w:pPr>
      <w:numPr>
        <w:numId w:val="39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-Alt">
    <w:name w:val="LB Definition - Alt"/>
    <w:pPr>
      <w:suppressAutoHyphens/>
      <w:spacing w:before="120" w:after="120"/>
      <w:textAlignment w:val="baseline"/>
    </w:pPr>
    <w:rPr>
      <w:rFonts w:ascii="Times New Roman" w:hAnsi="Times New Roman"/>
      <w:b/>
      <w:sz w:val="22"/>
      <w:szCs w:val="22"/>
      <w:lang w:eastAsia="en-US"/>
    </w:rPr>
  </w:style>
  <w:style w:type="paragraph" w:customStyle="1" w:styleId="LBDefinitionSubitem-Alt">
    <w:name w:val="LB Definition Subitem - Alt"/>
    <w:p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DefinitionSubSubItem-alt">
    <w:name w:val="LB Definition SubSubItem - alt"/>
    <w:pPr>
      <w:numPr>
        <w:numId w:val="40"/>
      </w:numPr>
      <w:suppressAutoHyphens/>
      <w:spacing w:before="120" w:after="120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24"/>
      </w:numPr>
    </w:pPr>
    <w:rPr>
      <w:b w:val="0"/>
    </w:rPr>
  </w:style>
  <w:style w:type="paragraph" w:styleId="af7">
    <w:name w:val="Title"/>
    <w:basedOn w:val="a0"/>
    <w:next w:val="a0"/>
    <w:uiPriority w:val="10"/>
    <w:qFormat/>
    <w:pPr>
      <w:textAlignment w:val="baseline"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af8">
    <w:name w:val="Заголовок Знак"/>
    <w:basedOn w:val="a1"/>
    <w:rPr>
      <w:rFonts w:ascii="Calibri Light" w:eastAsia="Times New Roman" w:hAnsi="Calibri Light"/>
      <w:spacing w:val="-10"/>
      <w:kern w:val="3"/>
      <w:sz w:val="56"/>
      <w:szCs w:val="56"/>
      <w:lang w:eastAsia="en-US"/>
    </w:rPr>
  </w:style>
  <w:style w:type="paragraph" w:customStyle="1" w:styleId="Roman3">
    <w:name w:val="Roman 3"/>
    <w:basedOn w:val="33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  <w:textAlignment w:val="baseline"/>
    </w:pPr>
    <w:rPr>
      <w:rFonts w:eastAsia="MS Mincho"/>
      <w:szCs w:val="20"/>
      <w:lang w:val="en-GB"/>
    </w:rPr>
  </w:style>
  <w:style w:type="paragraph" w:customStyle="1" w:styleId="Arabic1">
    <w:name w:val="Arabic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MS Mincho"/>
      <w:szCs w:val="20"/>
      <w:lang w:val="en-GB"/>
    </w:rPr>
  </w:style>
  <w:style w:type="paragraph" w:customStyle="1" w:styleId="Arabic3">
    <w:name w:val="Arabic 3"/>
    <w:basedOn w:val="33"/>
    <w:pPr>
      <w:tabs>
        <w:tab w:val="left" w:pos="10800"/>
      </w:tabs>
      <w:spacing w:before="120"/>
      <w:ind w:left="2160" w:hanging="720"/>
      <w:textAlignment w:val="baseline"/>
    </w:pPr>
    <w:rPr>
      <w:rFonts w:eastAsia="MS Mincho"/>
      <w:sz w:val="22"/>
      <w:szCs w:val="20"/>
      <w:lang w:val="en-GB"/>
    </w:rPr>
  </w:style>
  <w:style w:type="paragraph" w:customStyle="1" w:styleId="Arabic4">
    <w:name w:val="Arabic 4"/>
    <w:basedOn w:val="a0"/>
    <w:pPr>
      <w:tabs>
        <w:tab w:val="left" w:pos="14400"/>
      </w:tabs>
      <w:spacing w:before="120" w:after="120"/>
      <w:ind w:left="2880" w:hanging="720"/>
      <w:textAlignment w:val="baseline"/>
    </w:pPr>
    <w:rPr>
      <w:rFonts w:eastAsia="MS Mincho"/>
      <w:szCs w:val="20"/>
      <w:lang w:val="en-GB"/>
    </w:rPr>
  </w:style>
  <w:style w:type="paragraph" w:customStyle="1" w:styleId="Arabic5">
    <w:name w:val="Arabic 5"/>
    <w:basedOn w:val="a0"/>
    <w:pPr>
      <w:tabs>
        <w:tab w:val="left" w:pos="17890"/>
      </w:tabs>
      <w:spacing w:before="120" w:after="120"/>
      <w:ind w:left="3578" w:hanging="720"/>
      <w:textAlignment w:val="baseline"/>
    </w:pPr>
    <w:rPr>
      <w:rFonts w:eastAsia="MS Mincho"/>
      <w:szCs w:val="20"/>
      <w:lang w:val="en-GB"/>
    </w:rPr>
  </w:style>
  <w:style w:type="paragraph" w:customStyle="1" w:styleId="Arabic6">
    <w:name w:val="Arabic 6"/>
    <w:basedOn w:val="a0"/>
    <w:pPr>
      <w:tabs>
        <w:tab w:val="left" w:pos="21205"/>
      </w:tabs>
      <w:spacing w:before="120" w:after="120"/>
      <w:ind w:left="4241" w:hanging="720"/>
      <w:textAlignment w:val="baseline"/>
    </w:pPr>
    <w:rPr>
      <w:rFonts w:eastAsia="MS Mincho"/>
      <w:szCs w:val="20"/>
      <w:lang w:val="en-GB"/>
    </w:rPr>
  </w:style>
  <w:style w:type="paragraph" w:customStyle="1" w:styleId="Roman1">
    <w:name w:val="Roman 1"/>
    <w:basedOn w:val="aa"/>
    <w:pPr>
      <w:tabs>
        <w:tab w:val="left" w:pos="3600"/>
      </w:tabs>
      <w:spacing w:before="120"/>
      <w:ind w:left="720" w:hanging="720"/>
      <w:textAlignment w:val="baseline"/>
    </w:pPr>
    <w:rPr>
      <w:rFonts w:eastAsia="Times New Roman"/>
      <w:szCs w:val="20"/>
      <w:lang w:val="en-GB"/>
    </w:rPr>
  </w:style>
  <w:style w:type="paragraph" w:customStyle="1" w:styleId="Roman2">
    <w:name w:val="Roman 2"/>
    <w:basedOn w:val="22"/>
    <w:pPr>
      <w:tabs>
        <w:tab w:val="left" w:pos="7200"/>
      </w:tabs>
      <w:spacing w:before="120" w:line="240" w:lineRule="auto"/>
      <w:ind w:left="1440" w:hanging="720"/>
      <w:textAlignment w:val="baseline"/>
    </w:pPr>
    <w:rPr>
      <w:rFonts w:eastAsia="MS Mincho"/>
      <w:szCs w:val="20"/>
      <w:lang w:val="en-GB"/>
    </w:rPr>
  </w:style>
  <w:style w:type="paragraph" w:customStyle="1" w:styleId="Roman4">
    <w:name w:val="Roman 4"/>
    <w:basedOn w:val="BodyText4"/>
    <w:pPr>
      <w:tabs>
        <w:tab w:val="left" w:pos="14400"/>
      </w:tabs>
      <w:ind w:left="2880" w:hanging="720"/>
      <w:textAlignment w:val="baseline"/>
    </w:pPr>
  </w:style>
  <w:style w:type="paragraph" w:customStyle="1" w:styleId="Roman5">
    <w:name w:val="Roman 5"/>
    <w:basedOn w:val="BodyText5"/>
    <w:pPr>
      <w:tabs>
        <w:tab w:val="left" w:pos="17890"/>
      </w:tabs>
      <w:ind w:left="3578" w:hanging="720"/>
      <w:textAlignment w:val="baseline"/>
    </w:pPr>
  </w:style>
  <w:style w:type="paragraph" w:customStyle="1" w:styleId="LBBOLDCAPS">
    <w:name w:val="LB BOLD CAPS"/>
    <w:basedOn w:val="BodyText1"/>
    <w:pPr>
      <w:textAlignment w:val="baseline"/>
    </w:pPr>
    <w:rPr>
      <w:b/>
      <w:bCs/>
      <w:caps/>
      <w:lang w:val="ru-RU"/>
    </w:rPr>
  </w:style>
  <w:style w:type="paragraph" w:customStyle="1" w:styleId="LBSCHEDULE10">
    <w:name w:val="LB SCHEDULE 1"/>
    <w:basedOn w:val="LBSchedule1"/>
    <w:pPr>
      <w:tabs>
        <w:tab w:val="left" w:pos="3600"/>
      </w:tabs>
      <w:ind w:left="720" w:hanging="720"/>
      <w:textAlignment w:val="baseline"/>
    </w:pPr>
  </w:style>
  <w:style w:type="paragraph" w:customStyle="1" w:styleId="1-1">
    <w:name w:val="Заголовок 1 -1"/>
    <w:basedOn w:val="1"/>
    <w:next w:val="aa"/>
    <w:pPr>
      <w:numPr>
        <w:numId w:val="0"/>
      </w:numPr>
      <w:tabs>
        <w:tab w:val="left" w:pos="7200"/>
      </w:tabs>
      <w:ind w:left="1440" w:hanging="720"/>
      <w:textAlignment w:val="baseline"/>
    </w:pPr>
    <w:rPr>
      <w:b w:val="0"/>
      <w:caps w:val="0"/>
    </w:rPr>
  </w:style>
  <w:style w:type="paragraph" w:customStyle="1" w:styleId="af9">
    <w:name w:val="полужирный По центру"/>
    <w:basedOn w:val="BdyText2"/>
    <w:pPr>
      <w:jc w:val="center"/>
      <w:textAlignment w:val="baseline"/>
    </w:pPr>
    <w:rPr>
      <w:rFonts w:eastAsia="Times New Roman"/>
      <w:b/>
      <w:bCs/>
    </w:rPr>
  </w:style>
  <w:style w:type="paragraph" w:customStyle="1" w:styleId="Level1">
    <w:name w:val="Level 1"/>
    <w:basedOn w:val="a0"/>
    <w:next w:val="a0"/>
    <w:pPr>
      <w:keepNext/>
      <w:spacing w:before="140" w:after="140" w:line="288" w:lineRule="auto"/>
      <w:textAlignment w:val="baseline"/>
      <w:outlineLvl w:val="0"/>
    </w:pPr>
    <w:rPr>
      <w:rFonts w:ascii="Arial" w:eastAsia="Times New Roman" w:hAnsi="Arial"/>
      <w:b/>
      <w:kern w:val="3"/>
      <w:szCs w:val="20"/>
    </w:rPr>
  </w:style>
  <w:style w:type="paragraph" w:customStyle="1" w:styleId="Level2">
    <w:name w:val="Level 2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3">
    <w:name w:val="Level 3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4">
    <w:name w:val="Level 4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5">
    <w:name w:val="Level 5"/>
    <w:basedOn w:val="a0"/>
    <w:p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Level6">
    <w:name w:val="Level 6"/>
    <w:basedOn w:val="a0"/>
    <w:pPr>
      <w:numPr>
        <w:numId w:val="41"/>
      </w:numPr>
      <w:spacing w:after="140" w:line="288" w:lineRule="auto"/>
      <w:textAlignment w:val="baseline"/>
    </w:pPr>
    <w:rPr>
      <w:rFonts w:ascii="Arial" w:eastAsia="Times New Roman" w:hAnsi="Arial"/>
      <w:kern w:val="3"/>
      <w:sz w:val="20"/>
      <w:szCs w:val="20"/>
    </w:rPr>
  </w:style>
  <w:style w:type="paragraph" w:customStyle="1" w:styleId="zFSNarrative">
    <w:name w:val="zFSNarrative"/>
    <w:basedOn w:val="a0"/>
    <w:pPr>
      <w:spacing w:after="120" w:line="288" w:lineRule="auto"/>
      <w:jc w:val="center"/>
      <w:textAlignment w:val="baseline"/>
    </w:pPr>
    <w:rPr>
      <w:rFonts w:ascii="Arial" w:eastAsia="Times New Roman" w:hAnsi="Arial"/>
      <w:kern w:val="3"/>
      <w:sz w:val="20"/>
      <w:szCs w:val="24"/>
    </w:rPr>
  </w:style>
  <w:style w:type="paragraph" w:customStyle="1" w:styleId="CharCharCharCharCharCharCharChar">
    <w:name w:val="Char Char Знак Знак Char Char Знак Знак Char Char Знак Знак Char Char"/>
    <w:basedOn w:val="a0"/>
    <w:pPr>
      <w:widowControl w:val="0"/>
      <w:tabs>
        <w:tab w:val="left" w:pos="3600"/>
      </w:tabs>
      <w:spacing w:after="160" w:line="240" w:lineRule="exact"/>
      <w:ind w:left="720" w:hanging="360"/>
      <w:jc w:val="center"/>
      <w:textAlignment w:val="baseline"/>
    </w:pPr>
    <w:rPr>
      <w:rFonts w:eastAsia="Times New Roman"/>
      <w:b/>
      <w:bCs/>
      <w:i/>
      <w:iCs/>
      <w:sz w:val="28"/>
      <w:szCs w:val="28"/>
      <w:lang w:val="en-GB"/>
    </w:rPr>
  </w:style>
  <w:style w:type="paragraph" w:customStyle="1" w:styleId="AGovstyle2">
    <w:name w:val="A Gov style 2"/>
    <w:basedOn w:val="LBNumHeading2-Alt"/>
  </w:style>
  <w:style w:type="paragraph" w:customStyle="1" w:styleId="LBNumHeading4-1111Alt">
    <w:name w:val="LB Num Heading 4 - 1.1.1.1 Alt"/>
    <w:basedOn w:val="LBNumHeading3-111"/>
    <w:pPr>
      <w:numPr>
        <w:numId w:val="42"/>
      </w:numPr>
    </w:pPr>
  </w:style>
  <w:style w:type="paragraph" w:customStyle="1" w:styleId="AGovstyle1">
    <w:name w:val="A Gov style 1"/>
    <w:basedOn w:val="LBNumHeading1-Alt"/>
    <w:pPr>
      <w:numPr>
        <w:numId w:val="44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uppressAutoHyphens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eastAsia="en-US"/>
    </w:rPr>
  </w:style>
  <w:style w:type="paragraph" w:customStyle="1" w:styleId="AGovStyle5">
    <w:name w:val="A Gov Style 5"/>
    <w:basedOn w:val="LBNumHeading3-Alt"/>
    <w:pPr>
      <w:ind w:left="720" w:hanging="720"/>
    </w:pPr>
    <w:rPr>
      <w:b w:val="0"/>
    </w:rPr>
  </w:style>
  <w:style w:type="paragraph" w:customStyle="1" w:styleId="afa">
    <w:name w:val="Обычный + по ширине"/>
    <w:basedOn w:val="a0"/>
    <w:pPr>
      <w:textAlignment w:val="baseline"/>
    </w:pPr>
    <w:rPr>
      <w:rFonts w:eastAsia="Times New Roman"/>
      <w:sz w:val="24"/>
      <w:szCs w:val="24"/>
      <w:lang w:eastAsia="ru-RU"/>
    </w:rPr>
  </w:style>
  <w:style w:type="paragraph" w:styleId="afb">
    <w:name w:val="Salutation"/>
    <w:basedOn w:val="a0"/>
    <w:next w:val="a0"/>
    <w:pPr>
      <w:spacing w:after="60"/>
      <w:textAlignment w:val="baseline"/>
    </w:pPr>
    <w:rPr>
      <w:rFonts w:eastAsia="Times New Roman"/>
      <w:sz w:val="28"/>
      <w:szCs w:val="28"/>
    </w:rPr>
  </w:style>
  <w:style w:type="character" w:customStyle="1" w:styleId="afc">
    <w:name w:val="Приветствие Знак"/>
    <w:basedOn w:val="a1"/>
    <w:rPr>
      <w:rFonts w:ascii="Times New Roman" w:eastAsia="Times New Roman" w:hAnsi="Times New Roman"/>
      <w:sz w:val="28"/>
      <w:szCs w:val="28"/>
      <w:lang w:eastAsia="en-US"/>
    </w:rPr>
  </w:style>
  <w:style w:type="character" w:styleId="afd">
    <w:name w:val="Hyperlink"/>
    <w:rPr>
      <w:rFonts w:cs="Times New Roman"/>
      <w:color w:val="0000FF"/>
      <w:u w:val="single"/>
    </w:rPr>
  </w:style>
  <w:style w:type="paragraph" w:customStyle="1" w:styleId="3">
    <w:name w:val="Раздел 3"/>
    <w:basedOn w:val="a0"/>
    <w:pPr>
      <w:numPr>
        <w:numId w:val="43"/>
      </w:numPr>
      <w:spacing w:before="120" w:after="120"/>
      <w:jc w:val="center"/>
    </w:pPr>
    <w:rPr>
      <w:rFonts w:eastAsia="Times New Roman"/>
      <w:b/>
      <w:sz w:val="24"/>
      <w:szCs w:val="20"/>
      <w:lang w:eastAsia="ru-RU"/>
    </w:rPr>
  </w:style>
  <w:style w:type="paragraph" w:styleId="61">
    <w:name w:val="toc 6"/>
    <w:basedOn w:val="a0"/>
    <w:next w:val="a0"/>
    <w:autoRedefine/>
    <w:pPr>
      <w:ind w:left="960"/>
      <w:jc w:val="left"/>
    </w:pPr>
    <w:rPr>
      <w:rFonts w:eastAsia="Times New Roman"/>
      <w:sz w:val="20"/>
      <w:szCs w:val="20"/>
      <w:lang w:eastAsia="ru-RU"/>
    </w:rPr>
  </w:style>
  <w:style w:type="paragraph" w:styleId="afe">
    <w:name w:val="Normal (Web)"/>
    <w:basedOn w:val="a0"/>
    <w:pPr>
      <w:spacing w:before="100" w:after="100"/>
      <w:jc w:val="left"/>
    </w:pPr>
    <w:rPr>
      <w:rFonts w:eastAsia="Times New Roman"/>
      <w:sz w:val="24"/>
      <w:szCs w:val="24"/>
      <w:lang w:eastAsia="ru-RU"/>
    </w:rPr>
  </w:style>
  <w:style w:type="numbering" w:customStyle="1" w:styleId="10">
    <w:name w:val="Стиль1"/>
    <w:basedOn w:val="a3"/>
    <w:pPr>
      <w:numPr>
        <w:numId w:val="2"/>
      </w:numPr>
    </w:pPr>
  </w:style>
  <w:style w:type="numbering" w:customStyle="1" w:styleId="20">
    <w:name w:val="Стиль2"/>
    <w:basedOn w:val="a3"/>
    <w:pPr>
      <w:numPr>
        <w:numId w:val="3"/>
      </w:numPr>
    </w:pPr>
  </w:style>
  <w:style w:type="numbering" w:customStyle="1" w:styleId="WWOutlineListStyle2">
    <w:name w:val="WW_OutlineListStyle_2"/>
    <w:basedOn w:val="a3"/>
    <w:pPr>
      <w:numPr>
        <w:numId w:val="4"/>
      </w:numPr>
    </w:pPr>
  </w:style>
  <w:style w:type="numbering" w:customStyle="1" w:styleId="WWOutlineListStyle1">
    <w:name w:val="WW_OutlineListStyle_1"/>
    <w:basedOn w:val="a3"/>
    <w:pPr>
      <w:numPr>
        <w:numId w:val="5"/>
      </w:numPr>
    </w:pPr>
  </w:style>
  <w:style w:type="numbering" w:customStyle="1" w:styleId="WWOutlineListStyle">
    <w:name w:val="WW_OutlineListStyle"/>
    <w:basedOn w:val="a3"/>
    <w:pPr>
      <w:numPr>
        <w:numId w:val="6"/>
      </w:numPr>
    </w:pPr>
  </w:style>
  <w:style w:type="numbering" w:customStyle="1" w:styleId="LFO1">
    <w:name w:val="LFO1"/>
    <w:basedOn w:val="a3"/>
    <w:pPr>
      <w:numPr>
        <w:numId w:val="7"/>
      </w:numPr>
    </w:pPr>
  </w:style>
  <w:style w:type="numbering" w:customStyle="1" w:styleId="LFO7">
    <w:name w:val="LFO7"/>
    <w:basedOn w:val="a3"/>
    <w:pPr>
      <w:numPr>
        <w:numId w:val="8"/>
      </w:numPr>
    </w:pPr>
  </w:style>
  <w:style w:type="numbering" w:customStyle="1" w:styleId="31">
    <w:name w:val="Стиль3"/>
    <w:basedOn w:val="a3"/>
    <w:pPr>
      <w:numPr>
        <w:numId w:val="9"/>
      </w:numPr>
    </w:pPr>
  </w:style>
  <w:style w:type="numbering" w:customStyle="1" w:styleId="LFO11">
    <w:name w:val="LFO11"/>
    <w:basedOn w:val="a3"/>
    <w:pPr>
      <w:numPr>
        <w:numId w:val="10"/>
      </w:numPr>
    </w:pPr>
  </w:style>
  <w:style w:type="numbering" w:customStyle="1" w:styleId="LFO3">
    <w:name w:val="LFO3"/>
    <w:basedOn w:val="a3"/>
    <w:pPr>
      <w:numPr>
        <w:numId w:val="11"/>
      </w:numPr>
    </w:pPr>
  </w:style>
  <w:style w:type="numbering" w:customStyle="1" w:styleId="LFO4">
    <w:name w:val="LFO4"/>
    <w:basedOn w:val="a3"/>
    <w:pPr>
      <w:numPr>
        <w:numId w:val="12"/>
      </w:numPr>
    </w:pPr>
  </w:style>
  <w:style w:type="numbering" w:customStyle="1" w:styleId="LFO5">
    <w:name w:val="LFO5"/>
    <w:basedOn w:val="a3"/>
    <w:pPr>
      <w:numPr>
        <w:numId w:val="13"/>
      </w:numPr>
    </w:pPr>
  </w:style>
  <w:style w:type="numbering" w:customStyle="1" w:styleId="LFO6">
    <w:name w:val="LFO6"/>
    <w:basedOn w:val="a3"/>
    <w:pPr>
      <w:numPr>
        <w:numId w:val="14"/>
      </w:numPr>
    </w:pPr>
  </w:style>
  <w:style w:type="numbering" w:customStyle="1" w:styleId="LFO71">
    <w:name w:val="LFO7_1"/>
    <w:basedOn w:val="a3"/>
    <w:pPr>
      <w:numPr>
        <w:numId w:val="15"/>
      </w:numPr>
    </w:pPr>
  </w:style>
  <w:style w:type="numbering" w:customStyle="1" w:styleId="LFO8">
    <w:name w:val="LFO8"/>
    <w:basedOn w:val="a3"/>
    <w:pPr>
      <w:numPr>
        <w:numId w:val="16"/>
      </w:numPr>
    </w:pPr>
  </w:style>
  <w:style w:type="numbering" w:customStyle="1" w:styleId="LFO9">
    <w:name w:val="LFO9"/>
    <w:basedOn w:val="a3"/>
    <w:pPr>
      <w:numPr>
        <w:numId w:val="17"/>
      </w:numPr>
    </w:pPr>
  </w:style>
  <w:style w:type="numbering" w:customStyle="1" w:styleId="LFO10">
    <w:name w:val="LFO10"/>
    <w:basedOn w:val="a3"/>
    <w:pPr>
      <w:numPr>
        <w:numId w:val="18"/>
      </w:numPr>
    </w:pPr>
  </w:style>
  <w:style w:type="numbering" w:customStyle="1" w:styleId="LFO111">
    <w:name w:val="LFO11_1"/>
    <w:basedOn w:val="a3"/>
    <w:pPr>
      <w:numPr>
        <w:numId w:val="19"/>
      </w:numPr>
    </w:pPr>
  </w:style>
  <w:style w:type="numbering" w:customStyle="1" w:styleId="LFO12">
    <w:name w:val="LFO12"/>
    <w:basedOn w:val="a3"/>
    <w:pPr>
      <w:numPr>
        <w:numId w:val="20"/>
      </w:numPr>
    </w:pPr>
  </w:style>
  <w:style w:type="numbering" w:customStyle="1" w:styleId="LFO13">
    <w:name w:val="LFO13"/>
    <w:basedOn w:val="a3"/>
    <w:pPr>
      <w:numPr>
        <w:numId w:val="21"/>
      </w:numPr>
    </w:pPr>
  </w:style>
  <w:style w:type="numbering" w:customStyle="1" w:styleId="LFO15">
    <w:name w:val="LFO15"/>
    <w:basedOn w:val="a3"/>
    <w:pPr>
      <w:numPr>
        <w:numId w:val="22"/>
      </w:numPr>
    </w:pPr>
  </w:style>
  <w:style w:type="numbering" w:customStyle="1" w:styleId="LFO16">
    <w:name w:val="LFO16"/>
    <w:basedOn w:val="a3"/>
    <w:pPr>
      <w:numPr>
        <w:numId w:val="23"/>
      </w:numPr>
    </w:pPr>
  </w:style>
  <w:style w:type="numbering" w:customStyle="1" w:styleId="LFO17">
    <w:name w:val="LFO17"/>
    <w:basedOn w:val="a3"/>
    <w:pPr>
      <w:numPr>
        <w:numId w:val="24"/>
      </w:numPr>
    </w:pPr>
  </w:style>
  <w:style w:type="numbering" w:customStyle="1" w:styleId="LFO18">
    <w:name w:val="LFO18"/>
    <w:basedOn w:val="a3"/>
    <w:pPr>
      <w:numPr>
        <w:numId w:val="25"/>
      </w:numPr>
    </w:pPr>
  </w:style>
  <w:style w:type="numbering" w:customStyle="1" w:styleId="LFO19">
    <w:name w:val="LFO19"/>
    <w:basedOn w:val="a3"/>
    <w:pPr>
      <w:numPr>
        <w:numId w:val="26"/>
      </w:numPr>
    </w:pPr>
  </w:style>
  <w:style w:type="numbering" w:customStyle="1" w:styleId="LFO20">
    <w:name w:val="LFO20"/>
    <w:basedOn w:val="a3"/>
    <w:pPr>
      <w:numPr>
        <w:numId w:val="27"/>
      </w:numPr>
    </w:pPr>
  </w:style>
  <w:style w:type="numbering" w:customStyle="1" w:styleId="LFO22">
    <w:name w:val="LFO22"/>
    <w:basedOn w:val="a3"/>
    <w:pPr>
      <w:numPr>
        <w:numId w:val="28"/>
      </w:numPr>
    </w:pPr>
  </w:style>
  <w:style w:type="numbering" w:customStyle="1" w:styleId="LFO23">
    <w:name w:val="LFO23"/>
    <w:basedOn w:val="a3"/>
    <w:pPr>
      <w:numPr>
        <w:numId w:val="29"/>
      </w:numPr>
    </w:pPr>
  </w:style>
  <w:style w:type="numbering" w:customStyle="1" w:styleId="LFO24">
    <w:name w:val="LFO24"/>
    <w:basedOn w:val="a3"/>
    <w:pPr>
      <w:numPr>
        <w:numId w:val="30"/>
      </w:numPr>
    </w:pPr>
  </w:style>
  <w:style w:type="numbering" w:customStyle="1" w:styleId="LFO25">
    <w:name w:val="LFO25"/>
    <w:basedOn w:val="a3"/>
    <w:pPr>
      <w:numPr>
        <w:numId w:val="31"/>
      </w:numPr>
    </w:pPr>
  </w:style>
  <w:style w:type="numbering" w:customStyle="1" w:styleId="LFO26">
    <w:name w:val="LFO26"/>
    <w:basedOn w:val="a3"/>
    <w:pPr>
      <w:numPr>
        <w:numId w:val="32"/>
      </w:numPr>
    </w:pPr>
  </w:style>
  <w:style w:type="numbering" w:customStyle="1" w:styleId="LFO27">
    <w:name w:val="LFO27"/>
    <w:basedOn w:val="a3"/>
    <w:pPr>
      <w:numPr>
        <w:numId w:val="33"/>
      </w:numPr>
    </w:pPr>
  </w:style>
  <w:style w:type="numbering" w:customStyle="1" w:styleId="LFO28">
    <w:name w:val="LFO28"/>
    <w:basedOn w:val="a3"/>
    <w:pPr>
      <w:numPr>
        <w:numId w:val="34"/>
      </w:numPr>
    </w:pPr>
  </w:style>
  <w:style w:type="numbering" w:customStyle="1" w:styleId="LFO29">
    <w:name w:val="LFO29"/>
    <w:basedOn w:val="a3"/>
    <w:pPr>
      <w:numPr>
        <w:numId w:val="35"/>
      </w:numPr>
    </w:pPr>
  </w:style>
  <w:style w:type="numbering" w:customStyle="1" w:styleId="LFO30">
    <w:name w:val="LFO30"/>
    <w:basedOn w:val="a3"/>
    <w:pPr>
      <w:numPr>
        <w:numId w:val="36"/>
      </w:numPr>
    </w:pPr>
  </w:style>
  <w:style w:type="numbering" w:customStyle="1" w:styleId="LFO31">
    <w:name w:val="LFO31"/>
    <w:basedOn w:val="a3"/>
    <w:pPr>
      <w:numPr>
        <w:numId w:val="37"/>
      </w:numPr>
    </w:pPr>
  </w:style>
  <w:style w:type="numbering" w:customStyle="1" w:styleId="LFO32">
    <w:name w:val="LFO32"/>
    <w:basedOn w:val="a3"/>
    <w:pPr>
      <w:numPr>
        <w:numId w:val="38"/>
      </w:numPr>
    </w:pPr>
  </w:style>
  <w:style w:type="numbering" w:customStyle="1" w:styleId="LFO33">
    <w:name w:val="LFO33"/>
    <w:basedOn w:val="a3"/>
    <w:pPr>
      <w:numPr>
        <w:numId w:val="39"/>
      </w:numPr>
    </w:pPr>
  </w:style>
  <w:style w:type="numbering" w:customStyle="1" w:styleId="LFO34">
    <w:name w:val="LFO34"/>
    <w:basedOn w:val="a3"/>
    <w:pPr>
      <w:numPr>
        <w:numId w:val="40"/>
      </w:numPr>
    </w:pPr>
  </w:style>
  <w:style w:type="numbering" w:customStyle="1" w:styleId="LFO35">
    <w:name w:val="LFO35"/>
    <w:basedOn w:val="a3"/>
    <w:pPr>
      <w:numPr>
        <w:numId w:val="41"/>
      </w:numPr>
    </w:pPr>
  </w:style>
  <w:style w:type="numbering" w:customStyle="1" w:styleId="LFO37">
    <w:name w:val="LFO37"/>
    <w:basedOn w:val="a3"/>
    <w:pPr>
      <w:numPr>
        <w:numId w:val="42"/>
      </w:numPr>
    </w:pPr>
  </w:style>
  <w:style w:type="numbering" w:customStyle="1" w:styleId="LFO39">
    <w:name w:val="LFO39"/>
    <w:basedOn w:val="a3"/>
    <w:pPr>
      <w:numPr>
        <w:numId w:val="43"/>
      </w:numPr>
    </w:pPr>
  </w:style>
  <w:style w:type="numbering" w:customStyle="1" w:styleId="LFO40">
    <w:name w:val="LFO40"/>
    <w:basedOn w:val="a3"/>
    <w:pPr>
      <w:numPr>
        <w:numId w:val="44"/>
      </w:numPr>
    </w:pPr>
  </w:style>
  <w:style w:type="numbering" w:customStyle="1" w:styleId="LFO42">
    <w:name w:val="LFO42"/>
    <w:basedOn w:val="a3"/>
    <w:pPr>
      <w:numPr>
        <w:numId w:val="45"/>
      </w:numPr>
    </w:pPr>
  </w:style>
  <w:style w:type="numbering" w:customStyle="1" w:styleId="LFO43">
    <w:name w:val="LFO43"/>
    <w:basedOn w:val="a3"/>
    <w:pPr>
      <w:numPr>
        <w:numId w:val="46"/>
      </w:numPr>
    </w:pPr>
  </w:style>
  <w:style w:type="numbering" w:customStyle="1" w:styleId="LFO44">
    <w:name w:val="LFO44"/>
    <w:basedOn w:val="a3"/>
    <w:pPr>
      <w:numPr>
        <w:numId w:val="47"/>
      </w:numPr>
    </w:pPr>
  </w:style>
  <w:style w:type="numbering" w:customStyle="1" w:styleId="LFO45">
    <w:name w:val="LFO45"/>
    <w:basedOn w:val="a3"/>
    <w:pPr>
      <w:numPr>
        <w:numId w:val="48"/>
      </w:numPr>
    </w:pPr>
  </w:style>
  <w:style w:type="numbering" w:customStyle="1" w:styleId="LFO46">
    <w:name w:val="LFO46"/>
    <w:basedOn w:val="a3"/>
    <w:pPr>
      <w:numPr>
        <w:numId w:val="49"/>
      </w:numPr>
    </w:pPr>
  </w:style>
  <w:style w:type="numbering" w:customStyle="1" w:styleId="LFO47">
    <w:name w:val="LFO47"/>
    <w:basedOn w:val="a3"/>
    <w:pPr>
      <w:numPr>
        <w:numId w:val="50"/>
      </w:numPr>
    </w:pPr>
  </w:style>
  <w:style w:type="numbering" w:customStyle="1" w:styleId="LFO48">
    <w:name w:val="LFO48"/>
    <w:basedOn w:val="a3"/>
    <w:pPr>
      <w:numPr>
        <w:numId w:val="51"/>
      </w:numPr>
    </w:pPr>
  </w:style>
  <w:style w:type="numbering" w:customStyle="1" w:styleId="LFO49">
    <w:name w:val="LFO49"/>
    <w:basedOn w:val="a3"/>
    <w:pPr>
      <w:numPr>
        <w:numId w:val="52"/>
      </w:numPr>
    </w:pPr>
  </w:style>
  <w:style w:type="numbering" w:customStyle="1" w:styleId="LFO50">
    <w:name w:val="LFO50"/>
    <w:basedOn w:val="a3"/>
    <w:pPr>
      <w:numPr>
        <w:numId w:val="53"/>
      </w:numPr>
    </w:pPr>
  </w:style>
  <w:style w:type="numbering" w:customStyle="1" w:styleId="LFO51">
    <w:name w:val="LFO51"/>
    <w:basedOn w:val="a3"/>
    <w:pPr>
      <w:numPr>
        <w:numId w:val="54"/>
      </w:numPr>
    </w:pPr>
  </w:style>
  <w:style w:type="numbering" w:customStyle="1" w:styleId="LFO52">
    <w:name w:val="LFO52"/>
    <w:basedOn w:val="a3"/>
    <w:pPr>
      <w:numPr>
        <w:numId w:val="55"/>
      </w:numPr>
    </w:pPr>
  </w:style>
  <w:style w:type="numbering" w:customStyle="1" w:styleId="LFO53">
    <w:name w:val="LFO53"/>
    <w:basedOn w:val="a3"/>
    <w:pPr>
      <w:numPr>
        <w:numId w:val="56"/>
      </w:numPr>
    </w:pPr>
  </w:style>
  <w:style w:type="numbering" w:customStyle="1" w:styleId="LFO54">
    <w:name w:val="LFO54"/>
    <w:basedOn w:val="a3"/>
    <w:pPr>
      <w:numPr>
        <w:numId w:val="57"/>
      </w:numPr>
    </w:pPr>
  </w:style>
  <w:style w:type="numbering" w:customStyle="1" w:styleId="LFO55">
    <w:name w:val="LFO55"/>
    <w:basedOn w:val="a3"/>
    <w:pPr>
      <w:numPr>
        <w:numId w:val="58"/>
      </w:numPr>
    </w:pPr>
  </w:style>
  <w:style w:type="numbering" w:customStyle="1" w:styleId="LFO56">
    <w:name w:val="LFO56"/>
    <w:basedOn w:val="a3"/>
    <w:pPr>
      <w:numPr>
        <w:numId w:val="59"/>
      </w:numPr>
    </w:pPr>
  </w:style>
  <w:style w:type="numbering" w:customStyle="1" w:styleId="LFO57">
    <w:name w:val="LFO57"/>
    <w:basedOn w:val="a3"/>
    <w:pPr>
      <w:numPr>
        <w:numId w:val="60"/>
      </w:numPr>
    </w:pPr>
  </w:style>
  <w:style w:type="numbering" w:customStyle="1" w:styleId="LFO58">
    <w:name w:val="LFO58"/>
    <w:basedOn w:val="a3"/>
    <w:pPr>
      <w:numPr>
        <w:numId w:val="61"/>
      </w:numPr>
    </w:pPr>
  </w:style>
  <w:style w:type="numbering" w:customStyle="1" w:styleId="LFO59">
    <w:name w:val="LFO59"/>
    <w:basedOn w:val="a3"/>
    <w:pPr>
      <w:numPr>
        <w:numId w:val="62"/>
      </w:numPr>
    </w:pPr>
  </w:style>
  <w:style w:type="numbering" w:customStyle="1" w:styleId="LFO60">
    <w:name w:val="LFO60"/>
    <w:basedOn w:val="a3"/>
    <w:pPr>
      <w:numPr>
        <w:numId w:val="63"/>
      </w:numPr>
    </w:pPr>
  </w:style>
  <w:style w:type="numbering" w:customStyle="1" w:styleId="LFO61">
    <w:name w:val="LFO61"/>
    <w:basedOn w:val="a3"/>
    <w:pPr>
      <w:numPr>
        <w:numId w:val="64"/>
      </w:numPr>
    </w:pPr>
  </w:style>
  <w:style w:type="numbering" w:customStyle="1" w:styleId="LFO62">
    <w:name w:val="LFO62"/>
    <w:basedOn w:val="a3"/>
    <w:pPr>
      <w:numPr>
        <w:numId w:val="65"/>
      </w:numPr>
    </w:pPr>
  </w:style>
  <w:style w:type="numbering" w:customStyle="1" w:styleId="LFO63">
    <w:name w:val="LFO63"/>
    <w:basedOn w:val="a3"/>
    <w:pPr>
      <w:numPr>
        <w:numId w:val="66"/>
      </w:numPr>
    </w:pPr>
  </w:style>
  <w:style w:type="numbering" w:customStyle="1" w:styleId="LFO64">
    <w:name w:val="LFO64"/>
    <w:basedOn w:val="a3"/>
    <w:pPr>
      <w:numPr>
        <w:numId w:val="67"/>
      </w:numPr>
    </w:pPr>
  </w:style>
  <w:style w:type="numbering" w:customStyle="1" w:styleId="LFO65">
    <w:name w:val="LFO65"/>
    <w:basedOn w:val="a3"/>
    <w:pPr>
      <w:numPr>
        <w:numId w:val="68"/>
      </w:numPr>
    </w:pPr>
  </w:style>
  <w:style w:type="numbering" w:customStyle="1" w:styleId="LFO66">
    <w:name w:val="LFO66"/>
    <w:basedOn w:val="a3"/>
    <w:pPr>
      <w:numPr>
        <w:numId w:val="69"/>
      </w:numPr>
    </w:pPr>
  </w:style>
  <w:style w:type="numbering" w:customStyle="1" w:styleId="LFO67">
    <w:name w:val="LFO67"/>
    <w:basedOn w:val="a3"/>
    <w:pPr>
      <w:numPr>
        <w:numId w:val="70"/>
      </w:numPr>
    </w:pPr>
  </w:style>
  <w:style w:type="numbering" w:customStyle="1" w:styleId="LFO68">
    <w:name w:val="LFO68"/>
    <w:basedOn w:val="a3"/>
    <w:pPr>
      <w:numPr>
        <w:numId w:val="71"/>
      </w:numPr>
    </w:pPr>
  </w:style>
  <w:style w:type="paragraph" w:styleId="aff">
    <w:name w:val="No Spacing"/>
    <w:link w:val="aff0"/>
    <w:uiPriority w:val="1"/>
    <w:qFormat/>
    <w:rsid w:val="00870E36"/>
    <w:pPr>
      <w:autoSpaceDN/>
    </w:pPr>
    <w:rPr>
      <w:sz w:val="22"/>
      <w:szCs w:val="22"/>
      <w:lang w:eastAsia="en-US"/>
    </w:rPr>
  </w:style>
  <w:style w:type="paragraph" w:styleId="a">
    <w:name w:val="List Number"/>
    <w:basedOn w:val="a0"/>
    <w:uiPriority w:val="99"/>
    <w:semiHidden/>
    <w:unhideWhenUsed/>
    <w:rsid w:val="00870E36"/>
    <w:pPr>
      <w:numPr>
        <w:numId w:val="73"/>
      </w:numPr>
      <w:autoSpaceDN/>
      <w:contextualSpacing/>
      <w:jc w:val="left"/>
    </w:pPr>
    <w:rPr>
      <w:rFonts w:eastAsia="Times New Roman"/>
      <w:sz w:val="24"/>
      <w:szCs w:val="24"/>
      <w:lang w:eastAsia="zh-CN"/>
    </w:rPr>
  </w:style>
  <w:style w:type="character" w:customStyle="1" w:styleId="af6">
    <w:name w:val="Абзац списка Знак"/>
    <w:aliases w:val="1 Знак,UL Знак,Абзац маркированнный Знак,Абзац списка основной Знак,ПАРАГРАФ Знак,ТЗ список Знак,Абзац списка литеральный Знак,Абзац списка с маркерами Знак,Medium Grid 1 Accent 2 Знак,Цветной список - Акцент 11 Знак,перечисление Знак"/>
    <w:link w:val="af5"/>
    <w:uiPriority w:val="34"/>
    <w:locked/>
    <w:rsid w:val="00870E36"/>
    <w:rPr>
      <w:rFonts w:ascii="Times New Roman" w:hAnsi="Times New Roman"/>
      <w:sz w:val="22"/>
      <w:szCs w:val="22"/>
      <w:lang w:eastAsia="en-US"/>
    </w:rPr>
  </w:style>
  <w:style w:type="numbering" w:customStyle="1" w:styleId="LFO291">
    <w:name w:val="LFO29_1"/>
    <w:basedOn w:val="a3"/>
    <w:rsid w:val="006036D9"/>
    <w:pPr>
      <w:numPr>
        <w:numId w:val="74"/>
      </w:numPr>
    </w:pPr>
  </w:style>
  <w:style w:type="table" w:styleId="aff1">
    <w:name w:val="Table Grid"/>
    <w:basedOn w:val="a2"/>
    <w:uiPriority w:val="59"/>
    <w:rsid w:val="0037589B"/>
    <w:pPr>
      <w:autoSpaceDN/>
      <w:ind w:left="357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0">
    <w:name w:val="Без интервала Знак"/>
    <w:link w:val="aff"/>
    <w:uiPriority w:val="1"/>
    <w:locked/>
    <w:rsid w:val="0037589B"/>
    <w:rPr>
      <w:sz w:val="22"/>
      <w:szCs w:val="22"/>
      <w:lang w:eastAsia="en-US"/>
    </w:rPr>
  </w:style>
  <w:style w:type="table" w:customStyle="1" w:styleId="12">
    <w:name w:val="Сетка таблицы1"/>
    <w:basedOn w:val="a2"/>
    <w:next w:val="aff1"/>
    <w:uiPriority w:val="59"/>
    <w:rsid w:val="00C96818"/>
    <w:pPr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2"/>
    <w:next w:val="aff1"/>
    <w:rsid w:val="00E431CB"/>
    <w:pPr>
      <w:autoSpaceDN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2"/>
    <w:next w:val="aff1"/>
    <w:uiPriority w:val="59"/>
    <w:rsid w:val="006F40B7"/>
    <w:pPr>
      <w:autoSpaceDN/>
    </w:pPr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2"/>
    <w:uiPriority w:val="59"/>
    <w:rsid w:val="00824CE1"/>
    <w:pPr>
      <w:suppressAutoHyphens/>
      <w:autoSpaceDN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2"/>
    <w:uiPriority w:val="59"/>
    <w:rsid w:val="004879F4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2"/>
    <w:next w:val="aff1"/>
    <w:uiPriority w:val="59"/>
    <w:rsid w:val="005C19CA"/>
    <w:pPr>
      <w:autoSpaceDN/>
      <w:ind w:left="357" w:hanging="357"/>
      <w:jc w:val="both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2"/>
    <w:uiPriority w:val="59"/>
    <w:rsid w:val="005628EC"/>
    <w:pPr>
      <w:autoSpaceDE w:val="0"/>
    </w:pPr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2"/>
    <w:next w:val="aff1"/>
    <w:qFormat/>
    <w:rsid w:val="00FC5F32"/>
    <w:pPr>
      <w:autoSpaceDN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2"/>
    <w:next w:val="aff1"/>
    <w:qFormat/>
    <w:rsid w:val="0095700E"/>
    <w:pPr>
      <w:autoSpaceDN/>
    </w:pPr>
    <w:rPr>
      <w:kern w:val="2"/>
      <w:sz w:val="24"/>
      <w:szCs w:val="24"/>
      <w:lang w:eastAsia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Gen72">
    <w:name w:val="StGen72"/>
    <w:basedOn w:val="a2"/>
    <w:rsid w:val="00DC03D8"/>
    <w:pPr>
      <w:autoSpaceDN/>
      <w:ind w:firstLine="567"/>
      <w:jc w:val="both"/>
    </w:pPr>
    <w:rPr>
      <w:rFonts w:ascii="Times New Roman" w:eastAsia="Times New Roman" w:hAnsi="Times New Roman"/>
      <w:kern w:val="2"/>
      <w:sz w:val="26"/>
      <w:szCs w:val="26"/>
      <w:lang w:eastAsia="en-US"/>
      <w14:ligatures w14:val="standardContextual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2">
    <w:name w:val="Subtitle"/>
    <w:aliases w:val="6. Таблица,Таблица"/>
    <w:basedOn w:val="a0"/>
    <w:next w:val="a0"/>
    <w:link w:val="aff3"/>
    <w:qFormat/>
    <w:rsid w:val="00812BEC"/>
    <w:pPr>
      <w:numPr>
        <w:ilvl w:val="1"/>
      </w:numPr>
      <w:suppressAutoHyphens w:val="0"/>
      <w:autoSpaceDN/>
      <w:spacing w:after="160" w:line="259" w:lineRule="auto"/>
      <w:jc w:val="left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f3">
    <w:name w:val="Подзаголовок Знак"/>
    <w:aliases w:val="6. Таблица Знак,Таблица Знак"/>
    <w:basedOn w:val="a1"/>
    <w:link w:val="aff2"/>
    <w:rsid w:val="00812BE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customStyle="1" w:styleId="aff4">
    <w:name w:val="Пункты"/>
    <w:basedOn w:val="2"/>
    <w:link w:val="aff5"/>
    <w:qFormat/>
    <w:rsid w:val="00812BEC"/>
    <w:pPr>
      <w:keepNext/>
      <w:numPr>
        <w:ilvl w:val="0"/>
        <w:numId w:val="0"/>
      </w:numPr>
      <w:tabs>
        <w:tab w:val="left" w:pos="1134"/>
      </w:tabs>
      <w:suppressAutoHyphens w:val="0"/>
      <w:autoSpaceDN/>
      <w:spacing w:after="0"/>
      <w:ind w:left="792" w:hanging="432"/>
    </w:pPr>
    <w:rPr>
      <w:iCs/>
      <w:sz w:val="24"/>
      <w:szCs w:val="28"/>
      <w:lang w:eastAsia="ru-RU"/>
    </w:rPr>
  </w:style>
  <w:style w:type="character" w:customStyle="1" w:styleId="aff5">
    <w:name w:val="Пункты Знак"/>
    <w:link w:val="aff4"/>
    <w:rsid w:val="00812BEC"/>
    <w:rPr>
      <w:rFonts w:ascii="Times New Roman" w:eastAsia="Times New Roman" w:hAnsi="Times New Roman"/>
      <w:bCs/>
      <w:iCs/>
      <w:sz w:val="24"/>
      <w:szCs w:val="28"/>
    </w:rPr>
  </w:style>
  <w:style w:type="paragraph" w:customStyle="1" w:styleId="220">
    <w:name w:val="Основной текст 22"/>
    <w:basedOn w:val="a0"/>
    <w:rsid w:val="00812BEC"/>
    <w:pPr>
      <w:autoSpaceDN/>
      <w:jc w:val="left"/>
    </w:pPr>
    <w:rPr>
      <w:rFonts w:eastAsia="Times New Roman"/>
      <w:sz w:val="24"/>
      <w:szCs w:val="24"/>
      <w:lang w:eastAsia="ar-SA"/>
    </w:rPr>
  </w:style>
  <w:style w:type="character" w:styleId="aff6">
    <w:name w:val="Strong"/>
    <w:uiPriority w:val="22"/>
    <w:qFormat/>
    <w:rsid w:val="00396319"/>
    <w:rPr>
      <w:rFonts w:cs="Times New Roman"/>
      <w:b/>
      <w:bCs/>
    </w:rPr>
  </w:style>
  <w:style w:type="paragraph" w:styleId="aff7">
    <w:name w:val="caption"/>
    <w:basedOn w:val="a0"/>
    <w:next w:val="a0"/>
    <w:semiHidden/>
    <w:unhideWhenUsed/>
    <w:qFormat/>
    <w:rsid w:val="0090491C"/>
    <w:pPr>
      <w:spacing w:after="200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6B622-1793-4FB8-8932-96B01D39D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14</Pages>
  <Words>5738</Words>
  <Characters>32708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38370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Перова Юлия Федоровна</cp:lastModifiedBy>
  <cp:revision>14</cp:revision>
  <cp:lastPrinted>2014-05-26T14:27:00Z</cp:lastPrinted>
  <dcterms:created xsi:type="dcterms:W3CDTF">2026-08-05T13:07:00Z</dcterms:created>
  <dcterms:modified xsi:type="dcterms:W3CDTF">2026-09-07T10:11:00Z</dcterms:modified>
</cp:coreProperties>
</file>