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753" w:rsidRDefault="00D37BA6">
      <w:pPr>
        <w:jc w:val="center"/>
        <w:rPr>
          <w:rFonts w:ascii="Arial" w:hAnsi="Arial" w:cs="Times New Roman"/>
          <w:sz w:val="20"/>
          <w:szCs w:val="20"/>
        </w:rPr>
      </w:pPr>
      <w:r>
        <w:rPr>
          <w:rFonts w:ascii="Arial" w:hAnsi="Arial" w:cs="Times New Roman"/>
          <w:b/>
          <w:sz w:val="20"/>
          <w:szCs w:val="20"/>
        </w:rPr>
        <w:t xml:space="preserve">ДОГОВОР № </w:t>
      </w:r>
      <w:r w:rsidR="005E3FC0">
        <w:rPr>
          <w:rFonts w:ascii="Arial" w:hAnsi="Arial" w:cs="Times New Roman"/>
          <w:b/>
          <w:sz w:val="20"/>
          <w:szCs w:val="20"/>
        </w:rPr>
        <w:t>____________________</w:t>
      </w:r>
    </w:p>
    <w:p w:rsidR="00FE3753" w:rsidRDefault="00D37BA6">
      <w:pPr>
        <w:jc w:val="center"/>
        <w:rPr>
          <w:rFonts w:ascii="Arial" w:hAnsi="Arial" w:cs="Times New Roman"/>
          <w:b/>
          <w:sz w:val="20"/>
          <w:szCs w:val="20"/>
          <w:u w:val="single"/>
        </w:rPr>
      </w:pPr>
      <w:r>
        <w:rPr>
          <w:rFonts w:ascii="Arial" w:hAnsi="Arial" w:cs="Times New Roman"/>
          <w:b/>
          <w:sz w:val="20"/>
          <w:szCs w:val="20"/>
          <w:u w:val="single"/>
        </w:rPr>
        <w:t xml:space="preserve"> ИКЗ </w:t>
      </w:r>
      <w:r w:rsidR="00325249" w:rsidRPr="00325249">
        <w:rPr>
          <w:rFonts w:ascii="Arial" w:hAnsi="Arial" w:cs="Times New Roman"/>
          <w:b/>
          <w:sz w:val="20"/>
          <w:szCs w:val="20"/>
          <w:u w:val="single"/>
        </w:rPr>
        <w:t>263471603332547160100100020000000244</w:t>
      </w:r>
    </w:p>
    <w:p w:rsidR="00FE3753" w:rsidRDefault="00D37BA6" w:rsidP="00325249">
      <w:pPr>
        <w:rPr>
          <w:rFonts w:ascii="Arial" w:hAnsi="Arial" w:cs="Times New Roman"/>
          <w:sz w:val="20"/>
          <w:szCs w:val="20"/>
        </w:rPr>
      </w:pPr>
      <w:r>
        <w:rPr>
          <w:rFonts w:ascii="Arial" w:hAnsi="Arial" w:cs="Times New Roman"/>
          <w:sz w:val="20"/>
          <w:szCs w:val="20"/>
        </w:rPr>
        <w:tab/>
      </w:r>
      <w:r>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r>
      <w:r w:rsidR="00593505">
        <w:rPr>
          <w:rFonts w:ascii="Arial" w:hAnsi="Arial" w:cs="Times New Roman"/>
          <w:sz w:val="20"/>
          <w:szCs w:val="20"/>
        </w:rPr>
        <w:tab/>
        <w:t xml:space="preserve">                    </w:t>
      </w:r>
      <w:r w:rsidR="001C5712">
        <w:rPr>
          <w:rFonts w:ascii="Arial" w:hAnsi="Arial" w:cs="Times New Roman"/>
          <w:sz w:val="20"/>
          <w:szCs w:val="20"/>
        </w:rPr>
        <w:t xml:space="preserve">       </w:t>
      </w:r>
      <w:r w:rsidR="00593505">
        <w:rPr>
          <w:rFonts w:ascii="Arial" w:hAnsi="Arial" w:cs="Times New Roman"/>
          <w:sz w:val="20"/>
          <w:szCs w:val="20"/>
        </w:rPr>
        <w:t xml:space="preserve"> </w:t>
      </w:r>
      <w:r w:rsidR="00325249">
        <w:rPr>
          <w:rFonts w:ascii="Arial" w:hAnsi="Arial" w:cs="Times New Roman"/>
          <w:sz w:val="20"/>
          <w:szCs w:val="20"/>
        </w:rPr>
        <w:t xml:space="preserve">                </w:t>
      </w:r>
      <w:r w:rsidR="00593505">
        <w:rPr>
          <w:rFonts w:ascii="Arial" w:hAnsi="Arial" w:cs="Times New Roman"/>
          <w:sz w:val="20"/>
          <w:szCs w:val="20"/>
        </w:rPr>
        <w:t xml:space="preserve"> </w:t>
      </w:r>
      <w:r>
        <w:rPr>
          <w:rFonts w:ascii="Arial" w:hAnsi="Arial" w:cs="Times New Roman"/>
          <w:sz w:val="20"/>
          <w:szCs w:val="20"/>
        </w:rPr>
        <w:t>«</w:t>
      </w:r>
      <w:r w:rsidR="001C5712">
        <w:rPr>
          <w:rFonts w:ascii="Arial" w:hAnsi="Arial" w:cs="Times New Roman"/>
          <w:sz w:val="20"/>
          <w:szCs w:val="20"/>
        </w:rPr>
        <w:t>___</w:t>
      </w:r>
      <w:r w:rsidR="00325249">
        <w:rPr>
          <w:rFonts w:ascii="Arial" w:hAnsi="Arial" w:cs="Times New Roman"/>
          <w:sz w:val="20"/>
          <w:szCs w:val="20"/>
        </w:rPr>
        <w:t>» ________</w:t>
      </w:r>
      <w:r>
        <w:rPr>
          <w:rFonts w:ascii="Arial" w:hAnsi="Arial" w:cs="Times New Roman"/>
          <w:sz w:val="20"/>
          <w:szCs w:val="20"/>
        </w:rPr>
        <w:t xml:space="preserve"> 2026 г.</w:t>
      </w:r>
    </w:p>
    <w:p w:rsidR="00FE3753" w:rsidRDefault="005E3FC0">
      <w:pPr>
        <w:jc w:val="both"/>
        <w:rPr>
          <w:rFonts w:ascii="Times New Roman" w:hAnsi="Times New Roman" w:cs="Times New Roman"/>
          <w:sz w:val="20"/>
          <w:szCs w:val="20"/>
        </w:rPr>
      </w:pPr>
      <w:r>
        <w:rPr>
          <w:rFonts w:ascii="Times New Roman" w:hAnsi="Times New Roman" w:cs="Times New Roman"/>
          <w:sz w:val="20"/>
          <w:szCs w:val="20"/>
          <w:highlight w:val="white"/>
        </w:rPr>
        <w:t>_________________________________________________________________________________________________-</w:t>
      </w:r>
      <w:r w:rsidR="00D37BA6">
        <w:rPr>
          <w:rFonts w:ascii="Times New Roman" w:hAnsi="Times New Roman" w:cs="Times New Roman"/>
          <w:sz w:val="20"/>
          <w:szCs w:val="20"/>
          <w:highlight w:val="white"/>
        </w:rPr>
        <w:t xml:space="preserve"> и Муниципальное бюджетное общеобразовательное учреждение «Основная общеобразовательная школа «</w:t>
      </w:r>
      <w:proofErr w:type="spellStart"/>
      <w:r w:rsidR="00D37BA6">
        <w:rPr>
          <w:rFonts w:ascii="Times New Roman" w:hAnsi="Times New Roman" w:cs="Times New Roman"/>
          <w:sz w:val="20"/>
          <w:szCs w:val="20"/>
          <w:highlight w:val="white"/>
        </w:rPr>
        <w:t>Андриановский</w:t>
      </w:r>
      <w:proofErr w:type="spellEnd"/>
      <w:r w:rsidR="00D37BA6">
        <w:rPr>
          <w:rFonts w:ascii="Times New Roman" w:hAnsi="Times New Roman" w:cs="Times New Roman"/>
          <w:sz w:val="20"/>
          <w:szCs w:val="20"/>
          <w:highlight w:val="white"/>
        </w:rPr>
        <w:t xml:space="preserve"> центр образования», именуемое в дальнейшем «Муниципальный заказчик», </w:t>
      </w:r>
      <w:r w:rsidR="00D37BA6">
        <w:rPr>
          <w:rFonts w:ascii="Times New Roman" w:eastAsia="Calibri" w:hAnsi="Times New Roman" w:cs="Times New Roman"/>
          <w:color w:val="000000"/>
          <w:sz w:val="20"/>
          <w:szCs w:val="20"/>
          <w:lang w:eastAsia="ru-RU"/>
        </w:rPr>
        <w:t xml:space="preserve">в лице директора </w:t>
      </w:r>
      <w:proofErr w:type="spellStart"/>
      <w:r w:rsidR="00D37BA6">
        <w:rPr>
          <w:rFonts w:ascii="Times New Roman" w:eastAsia="Calibri" w:hAnsi="Times New Roman" w:cs="Times New Roman"/>
          <w:color w:val="000000"/>
          <w:sz w:val="20"/>
          <w:szCs w:val="20"/>
          <w:lang w:eastAsia="ru-RU"/>
        </w:rPr>
        <w:t>Мокеева</w:t>
      </w:r>
      <w:proofErr w:type="spellEnd"/>
      <w:r w:rsidR="00D37BA6">
        <w:rPr>
          <w:rFonts w:ascii="Times New Roman" w:eastAsia="Calibri" w:hAnsi="Times New Roman" w:cs="Times New Roman"/>
          <w:color w:val="000000"/>
          <w:sz w:val="20"/>
          <w:szCs w:val="20"/>
          <w:lang w:eastAsia="ru-RU"/>
        </w:rPr>
        <w:t xml:space="preserve"> Сергея Владимировича, действующего на основании Устава</w:t>
      </w:r>
      <w:r w:rsidR="00D37BA6">
        <w:rPr>
          <w:rFonts w:ascii="Times New Roman" w:hAnsi="Times New Roman" w:cs="Times New Roman"/>
          <w:sz w:val="20"/>
          <w:szCs w:val="20"/>
          <w:highlight w:val="white"/>
        </w:rPr>
        <w:t>, с другой стороны, совместно им</w:t>
      </w:r>
      <w:r w:rsidR="00325249">
        <w:rPr>
          <w:rFonts w:ascii="Times New Roman" w:hAnsi="Times New Roman" w:cs="Times New Roman"/>
          <w:sz w:val="20"/>
          <w:szCs w:val="20"/>
          <w:highlight w:val="white"/>
        </w:rPr>
        <w:t>енуемые стороны на основании п.5</w:t>
      </w:r>
      <w:r w:rsidR="00D37BA6">
        <w:rPr>
          <w:rFonts w:ascii="Times New Roman" w:hAnsi="Times New Roman" w:cs="Times New Roman"/>
          <w:sz w:val="20"/>
          <w:szCs w:val="20"/>
          <w:highlight w:val="white"/>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highlight w:val="white"/>
        </w:rPr>
        <w:t>Предмет догов</w:t>
      </w:r>
      <w:r>
        <w:rPr>
          <w:rFonts w:ascii="Times New Roman" w:hAnsi="Times New Roman" w:cs="Times New Roman"/>
          <w:b/>
          <w:sz w:val="20"/>
          <w:szCs w:val="20"/>
        </w:rPr>
        <w:t>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FE3753" w:rsidRDefault="00FE3753" w:rsidP="00D37BA6">
      <w:pPr>
        <w:pStyle w:val="aa"/>
        <w:ind w:left="1080"/>
        <w:jc w:val="center"/>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Цена и сумма договора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Цена товара является твердой и не подлежит изменению на весь срок действия настоящего договора. </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Сумма договора составляет </w:t>
      </w:r>
      <w:r w:rsidR="005E3FC0">
        <w:rPr>
          <w:rFonts w:ascii="Times New Roman" w:hAnsi="Times New Roman" w:cs="Times New Roman"/>
          <w:sz w:val="20"/>
          <w:szCs w:val="20"/>
        </w:rPr>
        <w:t>____________________</w:t>
      </w:r>
      <w:r>
        <w:rPr>
          <w:rFonts w:ascii="Times New Roman" w:hAnsi="Times New Roman" w:cs="Times New Roman"/>
          <w:sz w:val="20"/>
          <w:szCs w:val="20"/>
        </w:rPr>
        <w:t xml:space="preserve">. </w:t>
      </w:r>
      <w:bookmarkStart w:id="0" w:name="__DdeLink__1789_39229050831_Копия_1"/>
      <w:bookmarkStart w:id="1" w:name="__DdeLink__797_1565933721_Копия_1"/>
      <w:r>
        <w:rPr>
          <w:rFonts w:ascii="Times New Roman" w:hAnsi="Times New Roman" w:cs="Times New Roman"/>
          <w:sz w:val="20"/>
          <w:szCs w:val="20"/>
          <w:highlight w:val="white"/>
        </w:rPr>
        <w:t xml:space="preserve"> (</w:t>
      </w:r>
      <w:r w:rsidR="005E3FC0">
        <w:rPr>
          <w:rFonts w:ascii="Times New Roman" w:hAnsi="Times New Roman" w:cs="Times New Roman"/>
          <w:sz w:val="20"/>
          <w:szCs w:val="20"/>
          <w:highlight w:val="white"/>
        </w:rPr>
        <w:t>____________________-</w:t>
      </w:r>
      <w:r>
        <w:rPr>
          <w:rFonts w:ascii="Times New Roman" w:hAnsi="Times New Roman" w:cs="Times New Roman"/>
          <w:sz w:val="20"/>
          <w:szCs w:val="20"/>
          <w:highlight w:val="white"/>
        </w:rPr>
        <w:t xml:space="preserve">) </w:t>
      </w:r>
      <w:proofErr w:type="spellStart"/>
      <w:r>
        <w:rPr>
          <w:rFonts w:ascii="Times New Roman" w:hAnsi="Times New Roman" w:cs="Times New Roman"/>
          <w:sz w:val="20"/>
          <w:szCs w:val="20"/>
          <w:highlight w:val="white"/>
        </w:rPr>
        <w:t>руб</w:t>
      </w:r>
      <w:proofErr w:type="spellEnd"/>
      <w:r w:rsidR="005E3FC0">
        <w:rPr>
          <w:rFonts w:ascii="Times New Roman" w:hAnsi="Times New Roman" w:cs="Times New Roman"/>
          <w:sz w:val="20"/>
          <w:szCs w:val="20"/>
          <w:highlight w:val="white"/>
        </w:rPr>
        <w:t>____</w:t>
      </w:r>
      <w:r>
        <w:rPr>
          <w:rFonts w:ascii="Times New Roman" w:hAnsi="Times New Roman" w:cs="Times New Roman"/>
          <w:sz w:val="20"/>
          <w:szCs w:val="20"/>
          <w:highlight w:val="white"/>
        </w:rPr>
        <w:t xml:space="preserve"> коп.</w:t>
      </w:r>
      <w:bookmarkEnd w:id="0"/>
      <w:bookmarkEnd w:id="1"/>
      <w:r>
        <w:rPr>
          <w:rFonts w:ascii="Times New Roman" w:hAnsi="Times New Roman" w:cs="Times New Roman"/>
          <w:sz w:val="20"/>
          <w:szCs w:val="20"/>
          <w:highlight w:val="white"/>
        </w:rPr>
        <w:t xml:space="preserve">, НДС </w:t>
      </w:r>
      <w:r w:rsidR="005E3FC0">
        <w:rPr>
          <w:rFonts w:ascii="Times New Roman" w:hAnsi="Times New Roman" w:cs="Times New Roman"/>
          <w:sz w:val="20"/>
          <w:szCs w:val="20"/>
        </w:rPr>
        <w:t>_</w:t>
      </w:r>
    </w:p>
    <w:p w:rsidR="00FE3753" w:rsidRDefault="00D37BA6">
      <w:pPr>
        <w:pStyle w:val="aa"/>
        <w:numPr>
          <w:ilvl w:val="1"/>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FE3753" w:rsidRDefault="00FE3753">
      <w:pPr>
        <w:pStyle w:val="aa"/>
        <w:ind w:left="1080"/>
        <w:jc w:val="both"/>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Порядок оплаты</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FE3753" w:rsidRPr="005E3FC0" w:rsidRDefault="00D37BA6" w:rsidP="00593505">
      <w:pPr>
        <w:pStyle w:val="aa"/>
        <w:numPr>
          <w:ilvl w:val="1"/>
          <w:numId w:val="1"/>
        </w:numPr>
        <w:rPr>
          <w:rFonts w:ascii="Times New Roman" w:hAnsi="Times New Roman" w:cs="Times New Roman"/>
          <w:sz w:val="20"/>
          <w:szCs w:val="20"/>
        </w:rPr>
      </w:pPr>
      <w:r w:rsidRPr="00593505">
        <w:rPr>
          <w:rFonts w:ascii="Times New Roman" w:hAnsi="Times New Roman" w:cs="Times New Roman"/>
          <w:b/>
          <w:sz w:val="20"/>
          <w:szCs w:val="20"/>
        </w:rPr>
        <w:t>Источник финансирования</w:t>
      </w:r>
      <w:r w:rsidRPr="00593505">
        <w:rPr>
          <w:rFonts w:ascii="Times New Roman" w:hAnsi="Times New Roman" w:cs="Times New Roman"/>
          <w:sz w:val="20"/>
          <w:szCs w:val="20"/>
        </w:rPr>
        <w:t xml:space="preserve">: </w:t>
      </w:r>
      <w:r w:rsidR="005E3FC0" w:rsidRPr="005E3FC0">
        <w:rPr>
          <w:rFonts w:ascii="Times New Roman" w:hAnsi="Times New Roman"/>
          <w:sz w:val="20"/>
          <w:szCs w:val="20"/>
        </w:rPr>
        <w:t xml:space="preserve">субсидии из бюджета </w:t>
      </w:r>
      <w:proofErr w:type="spellStart"/>
      <w:r w:rsidR="005E3FC0" w:rsidRPr="005E3FC0">
        <w:rPr>
          <w:rFonts w:ascii="Times New Roman" w:hAnsi="Times New Roman"/>
          <w:sz w:val="20"/>
          <w:szCs w:val="20"/>
        </w:rPr>
        <w:t>Тосненского</w:t>
      </w:r>
      <w:proofErr w:type="spellEnd"/>
      <w:r w:rsidR="005E3FC0" w:rsidRPr="005E3FC0">
        <w:rPr>
          <w:rFonts w:ascii="Times New Roman" w:hAnsi="Times New Roman"/>
          <w:sz w:val="20"/>
          <w:szCs w:val="20"/>
        </w:rPr>
        <w:t xml:space="preserve"> муниципального района Ленинградской области на 2026 год на финансовое обеспечение выполнения муниципального задания</w:t>
      </w:r>
    </w:p>
    <w:p w:rsidR="005E3FC0" w:rsidRPr="00593505" w:rsidRDefault="005E3FC0" w:rsidP="005E3FC0">
      <w:pPr>
        <w:pStyle w:val="aa"/>
        <w:ind w:left="1068"/>
        <w:rPr>
          <w:rFonts w:ascii="Times New Roman" w:hAnsi="Times New Roman" w:cs="Times New Roman"/>
          <w:sz w:val="20"/>
          <w:szCs w:val="20"/>
        </w:rPr>
      </w:pP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Порядок поставки</w:t>
      </w:r>
      <w:r>
        <w:rPr>
          <w:rFonts w:ascii="Times New Roman" w:hAnsi="Times New Roman" w:cs="Times New Roman"/>
          <w:sz w:val="20"/>
          <w:szCs w:val="20"/>
        </w:rPr>
        <w:t>.</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Поставка товара, погрузо-разгрузочные работы, сборка в случае необходимости, осуществляется за счет поставщика.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rsidR="00FE3753" w:rsidRDefault="00D37BA6">
      <w:pPr>
        <w:pStyle w:val="aa"/>
        <w:numPr>
          <w:ilvl w:val="1"/>
          <w:numId w:val="1"/>
        </w:numPr>
        <w:ind w:left="1080"/>
        <w:jc w:val="both"/>
        <w:rPr>
          <w:rFonts w:ascii="Times New Roman" w:hAnsi="Times New Roman" w:cs="Times New Roman"/>
          <w:sz w:val="20"/>
          <w:szCs w:val="20"/>
        </w:rPr>
      </w:pPr>
      <w:r>
        <w:rPr>
          <w:rFonts w:ascii="Times New Roman" w:hAnsi="Times New Roman" w:cs="Times New Roman"/>
          <w:sz w:val="20"/>
          <w:szCs w:val="20"/>
          <w:highlight w:val="white"/>
        </w:rPr>
        <w:t>Сроки поставки: постав</w:t>
      </w:r>
      <w:r>
        <w:rPr>
          <w:rFonts w:ascii="Times New Roman" w:hAnsi="Times New Roman" w:cs="Times New Roman"/>
          <w:sz w:val="20"/>
          <w:szCs w:val="20"/>
        </w:rPr>
        <w:t>ка товара осуществляется в течение 30 рабочих дней со дня подписания договора.</w:t>
      </w:r>
    </w:p>
    <w:p w:rsidR="001C5712" w:rsidRDefault="001C5712">
      <w:pPr>
        <w:pStyle w:val="aa"/>
        <w:numPr>
          <w:ilvl w:val="1"/>
          <w:numId w:val="1"/>
        </w:numPr>
        <w:ind w:left="1080"/>
        <w:jc w:val="both"/>
        <w:rPr>
          <w:rFonts w:ascii="Times New Roman" w:hAnsi="Times New Roman" w:cs="Times New Roman"/>
          <w:sz w:val="20"/>
          <w:szCs w:val="20"/>
        </w:rPr>
      </w:pPr>
      <w:r>
        <w:rPr>
          <w:rFonts w:ascii="Times New Roman" w:hAnsi="Times New Roman" w:cs="Times New Roman"/>
          <w:sz w:val="20"/>
          <w:szCs w:val="20"/>
        </w:rPr>
        <w:t xml:space="preserve">Адрес поставки товара: 187031, Ленинградская область </w:t>
      </w:r>
      <w:proofErr w:type="spellStart"/>
      <w:r>
        <w:rPr>
          <w:rFonts w:ascii="Times New Roman" w:hAnsi="Times New Roman" w:cs="Times New Roman"/>
          <w:sz w:val="20"/>
          <w:szCs w:val="20"/>
        </w:rPr>
        <w:t>Тосненский</w:t>
      </w:r>
      <w:proofErr w:type="spellEnd"/>
      <w:r>
        <w:rPr>
          <w:rFonts w:ascii="Times New Roman" w:hAnsi="Times New Roman" w:cs="Times New Roman"/>
          <w:sz w:val="20"/>
          <w:szCs w:val="20"/>
        </w:rPr>
        <w:t xml:space="preserve"> район д. Андрианово д.71</w:t>
      </w:r>
    </w:p>
    <w:p w:rsidR="00FE3753" w:rsidRDefault="00D37BA6" w:rsidP="00D37BA6">
      <w:pPr>
        <w:pStyle w:val="aa"/>
        <w:numPr>
          <w:ilvl w:val="0"/>
          <w:numId w:val="1"/>
        </w:numPr>
        <w:jc w:val="center"/>
        <w:rPr>
          <w:rFonts w:ascii="Times New Roman" w:hAnsi="Times New Roman" w:cs="Times New Roman"/>
          <w:sz w:val="20"/>
          <w:szCs w:val="20"/>
        </w:rPr>
      </w:pPr>
      <w:r>
        <w:rPr>
          <w:rFonts w:ascii="Times New Roman" w:hAnsi="Times New Roman" w:cs="Times New Roman"/>
          <w:b/>
          <w:sz w:val="20"/>
          <w:szCs w:val="20"/>
        </w:rPr>
        <w:t>Качество поставляемого товара.</w:t>
      </w:r>
    </w:p>
    <w:p w:rsidR="00FE3753" w:rsidRDefault="00D37BA6">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FE3753" w:rsidRDefault="00D37BA6" w:rsidP="00D37BA6">
      <w:pPr>
        <w:pStyle w:val="msonormalbullet2gif"/>
        <w:numPr>
          <w:ilvl w:val="0"/>
          <w:numId w:val="1"/>
        </w:numPr>
        <w:tabs>
          <w:tab w:val="left" w:pos="567"/>
        </w:tabs>
        <w:spacing w:before="280" w:beforeAutospacing="0" w:after="0" w:afterAutospacing="0"/>
        <w:contextualSpacing/>
        <w:jc w:val="center"/>
        <w:rPr>
          <w:rFonts w:eastAsiaTheme="minorHAnsi"/>
          <w:sz w:val="20"/>
          <w:szCs w:val="20"/>
          <w:lang w:eastAsia="en-US"/>
        </w:rPr>
      </w:pPr>
      <w:r>
        <w:rPr>
          <w:rFonts w:eastAsiaTheme="minorHAnsi"/>
          <w:b/>
          <w:bCs/>
          <w:sz w:val="20"/>
          <w:szCs w:val="20"/>
          <w:lang w:eastAsia="en-US"/>
        </w:rPr>
        <w:t>Ответственность сторон.</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6.2.1. 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3753" w:rsidRDefault="00D37BA6">
      <w:pPr>
        <w:pStyle w:val="ab"/>
        <w:ind w:left="1134" w:hanging="425"/>
        <w:jc w:val="both"/>
        <w:rPr>
          <w:rFonts w:eastAsiaTheme="minorHAnsi"/>
          <w:color w:val="auto"/>
          <w:lang w:eastAsia="en-US"/>
        </w:rPr>
      </w:pPr>
      <w:r>
        <w:rPr>
          <w:rFonts w:eastAsiaTheme="minorHAnsi"/>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FE3753" w:rsidRDefault="00D37BA6">
      <w:pPr>
        <w:pStyle w:val="ab"/>
        <w:ind w:left="1134" w:hanging="425"/>
        <w:jc w:val="both"/>
        <w:rPr>
          <w:rFonts w:eastAsiaTheme="minorHAnsi"/>
          <w:color w:val="auto"/>
          <w:lang w:eastAsia="en-US"/>
        </w:rPr>
      </w:pPr>
      <w:r>
        <w:rPr>
          <w:rFonts w:eastAsiaTheme="minorHAnsi"/>
          <w:color w:val="auto"/>
          <w:lang w:eastAsia="en-US"/>
        </w:rPr>
        <w:t>6.2.3. 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FE3753" w:rsidRDefault="00D37BA6">
      <w:pPr>
        <w:pStyle w:val="ab"/>
        <w:ind w:left="1134" w:hanging="425"/>
        <w:jc w:val="both"/>
        <w:rPr>
          <w:rFonts w:eastAsiaTheme="minorHAnsi"/>
          <w:color w:val="auto"/>
          <w:lang w:eastAsia="en-US"/>
        </w:rPr>
      </w:pPr>
      <w:r>
        <w:rPr>
          <w:rFonts w:eastAsiaTheme="minorHAnsi"/>
          <w:color w:val="auto"/>
          <w:lang w:eastAsia="en-US"/>
        </w:rPr>
        <w:lastRenderedPageBreak/>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rsidR="00FE3753" w:rsidRDefault="00D37BA6">
      <w:pPr>
        <w:pStyle w:val="aa"/>
        <w:ind w:left="1134" w:hanging="425"/>
        <w:jc w:val="both"/>
        <w:rPr>
          <w:rFonts w:ascii="Times New Roman" w:hAnsi="Times New Roman" w:cs="Times New Roman"/>
          <w:sz w:val="20"/>
          <w:szCs w:val="20"/>
        </w:rPr>
      </w:pPr>
      <w:r>
        <w:rPr>
          <w:rFonts w:ascii="Times New Roman" w:hAnsi="Times New Roman"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w:t>
      </w:r>
      <w:r w:rsidR="00F872CF">
        <w:rPr>
          <w:rFonts w:eastAsiaTheme="minorHAnsi"/>
          <w:color w:val="auto"/>
          <w:lang w:eastAsia="en-US"/>
        </w:rPr>
        <w:t xml:space="preserve">устанавливается в размере </w:t>
      </w:r>
      <w:r w:rsidR="005E3FC0">
        <w:rPr>
          <w:rFonts w:eastAsiaTheme="minorHAnsi"/>
          <w:color w:val="auto"/>
          <w:lang w:eastAsia="en-US"/>
        </w:rPr>
        <w:t>__________________</w:t>
      </w:r>
      <w:r>
        <w:rPr>
          <w:rFonts w:eastAsiaTheme="minorHAnsi"/>
          <w:color w:val="auto"/>
          <w:lang w:eastAsia="en-US"/>
        </w:rPr>
        <w:t xml:space="preserve"> (</w:t>
      </w:r>
      <w:r w:rsidR="005E3FC0">
        <w:rPr>
          <w:rFonts w:eastAsiaTheme="minorHAnsi"/>
          <w:color w:val="auto"/>
          <w:lang w:eastAsia="en-US"/>
        </w:rPr>
        <w:t>__________________________) руб.______</w:t>
      </w:r>
      <w:r>
        <w:rPr>
          <w:rFonts w:eastAsiaTheme="minorHAnsi"/>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rsidR="00FE3753" w:rsidRDefault="00D37BA6">
      <w:pPr>
        <w:pStyle w:val="ab"/>
        <w:ind w:left="1134" w:hanging="425"/>
        <w:jc w:val="both"/>
        <w:rPr>
          <w:rFonts w:eastAsiaTheme="minorHAnsi"/>
          <w:color w:val="auto"/>
          <w:lang w:eastAsia="en-US"/>
        </w:rPr>
      </w:pPr>
      <w:r>
        <w:rPr>
          <w:rFonts w:eastAsiaTheme="minorHAnsi"/>
          <w:color w:val="auto"/>
          <w:lang w:eastAsia="en-US"/>
        </w:rPr>
        <w:t>а) 10 процентов цены договора (этапа) в случае, если цена договора (этапа) не превышает 3 млн. рублей;</w:t>
      </w:r>
    </w:p>
    <w:p w:rsidR="00FE3753" w:rsidRDefault="00D37BA6">
      <w:pPr>
        <w:pStyle w:val="ab"/>
        <w:ind w:left="1134" w:hanging="425"/>
        <w:jc w:val="both"/>
        <w:rPr>
          <w:rFonts w:eastAsiaTheme="minorHAnsi"/>
          <w:color w:val="auto"/>
          <w:lang w:eastAsia="en-US"/>
        </w:rPr>
      </w:pPr>
      <w:r>
        <w:rPr>
          <w:rFonts w:eastAsiaTheme="minorHAnsi"/>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FE3753" w:rsidRDefault="00D37BA6">
      <w:pPr>
        <w:pStyle w:val="aa"/>
        <w:ind w:left="1134" w:hanging="425"/>
        <w:jc w:val="both"/>
        <w:rPr>
          <w:rFonts w:ascii="Times New Roman" w:hAnsi="Times New Roman" w:cs="Times New Roman"/>
          <w:sz w:val="20"/>
          <w:szCs w:val="20"/>
        </w:rPr>
      </w:pPr>
      <w:r>
        <w:rPr>
          <w:rFonts w:ascii="Times New Roman" w:hAnsi="Times New Roman"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FE3753" w:rsidRDefault="00D37BA6">
      <w:pPr>
        <w:pStyle w:val="ab"/>
        <w:ind w:left="1134" w:hanging="425"/>
        <w:jc w:val="both"/>
        <w:rPr>
          <w:rFonts w:eastAsiaTheme="minorHAnsi"/>
          <w:color w:val="auto"/>
          <w:lang w:eastAsia="en-US"/>
        </w:rPr>
      </w:pPr>
      <w:r>
        <w:rPr>
          <w:rFonts w:eastAsiaTheme="minorHAnsi"/>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FE3753" w:rsidRDefault="00D37BA6">
      <w:pPr>
        <w:pStyle w:val="ab"/>
        <w:ind w:left="1134" w:hanging="425"/>
        <w:jc w:val="both"/>
        <w:rPr>
          <w:rFonts w:eastAsiaTheme="minorHAnsi"/>
          <w:color w:val="auto"/>
          <w:lang w:eastAsia="en-US"/>
        </w:rPr>
      </w:pPr>
      <w:r>
        <w:rPr>
          <w:rFonts w:eastAsiaTheme="minorHAnsi"/>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FE3753" w:rsidRDefault="00D37BA6">
      <w:pPr>
        <w:pStyle w:val="ab"/>
        <w:ind w:left="1134" w:hanging="425"/>
        <w:jc w:val="both"/>
        <w:rPr>
          <w:rFonts w:eastAsiaTheme="minorHAnsi"/>
          <w:color w:val="auto"/>
          <w:lang w:eastAsia="en-US"/>
        </w:rPr>
      </w:pPr>
      <w:r>
        <w:rPr>
          <w:rFonts w:eastAsiaTheme="minorHAnsi"/>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FE3753" w:rsidRDefault="00D37BA6">
      <w:pPr>
        <w:pStyle w:val="ab"/>
        <w:ind w:left="1134" w:hanging="425"/>
        <w:jc w:val="both"/>
        <w:rPr>
          <w:rFonts w:eastAsiaTheme="minorHAnsi"/>
          <w:color w:val="auto"/>
          <w:lang w:eastAsia="en-US"/>
        </w:rPr>
      </w:pPr>
      <w:r>
        <w:rPr>
          <w:rFonts w:eastAsiaTheme="minorHAnsi"/>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FE3753" w:rsidRDefault="00D37BA6">
      <w:pPr>
        <w:pStyle w:val="ab"/>
        <w:ind w:left="1134" w:hanging="425"/>
        <w:jc w:val="both"/>
        <w:rPr>
          <w:rFonts w:eastAsiaTheme="minorHAnsi"/>
          <w:color w:val="auto"/>
          <w:lang w:eastAsia="en-US"/>
        </w:rPr>
      </w:pPr>
      <w:r>
        <w:rPr>
          <w:rFonts w:eastAsiaTheme="minorHAnsi"/>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FE3753" w:rsidRDefault="00D37BA6" w:rsidP="00D37BA6">
      <w:pPr>
        <w:pStyle w:val="ab"/>
        <w:ind w:left="1134" w:hanging="425"/>
        <w:jc w:val="both"/>
        <w:rPr>
          <w:rFonts w:eastAsiaTheme="minorHAnsi"/>
          <w:color w:val="auto"/>
          <w:lang w:eastAsia="en-US"/>
        </w:rPr>
      </w:pPr>
      <w:r>
        <w:rPr>
          <w:rFonts w:eastAsiaTheme="minorHAnsi"/>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FE3753" w:rsidRDefault="00FE3753">
      <w:pPr>
        <w:pStyle w:val="Preformat"/>
        <w:widowControl/>
        <w:ind w:left="720"/>
        <w:jc w:val="both"/>
        <w:rPr>
          <w:rFonts w:ascii="Times New Roman" w:eastAsiaTheme="minorHAnsi" w:hAnsi="Times New Roman"/>
          <w:lang w:eastAsia="en-US"/>
        </w:rPr>
      </w:pPr>
    </w:p>
    <w:p w:rsidR="00FE3753" w:rsidRDefault="00D37BA6" w:rsidP="00D37BA6">
      <w:pPr>
        <w:pStyle w:val="Preformat"/>
        <w:widowControl/>
        <w:numPr>
          <w:ilvl w:val="0"/>
          <w:numId w:val="1"/>
        </w:numPr>
        <w:jc w:val="center"/>
        <w:rPr>
          <w:rFonts w:ascii="Times New Roman" w:eastAsiaTheme="minorHAnsi" w:hAnsi="Times New Roman"/>
          <w:lang w:eastAsia="en-US"/>
        </w:rPr>
      </w:pPr>
      <w:r>
        <w:rPr>
          <w:rFonts w:ascii="Times New Roman" w:eastAsiaTheme="minorHAnsi" w:hAnsi="Times New Roman"/>
          <w:b/>
          <w:lang w:eastAsia="en-US"/>
        </w:rPr>
        <w:t>Дополнительные условия.</w:t>
      </w:r>
    </w:p>
    <w:p w:rsidR="00FE3753" w:rsidRDefault="00D37BA6" w:rsidP="00D37BA6">
      <w:pPr>
        <w:pStyle w:val="msonormalbullet2gif"/>
        <w:numPr>
          <w:ilvl w:val="1"/>
          <w:numId w:val="1"/>
        </w:numPr>
        <w:tabs>
          <w:tab w:val="left" w:pos="567"/>
        </w:tabs>
        <w:spacing w:before="280" w:beforeAutospacing="0" w:after="0" w:afterAutospacing="0"/>
        <w:contextualSpacing/>
        <w:jc w:val="both"/>
        <w:rPr>
          <w:rFonts w:eastAsiaTheme="minorHAnsi"/>
          <w:sz w:val="20"/>
          <w:szCs w:val="20"/>
          <w:lang w:eastAsia="en-US"/>
        </w:rPr>
      </w:pPr>
      <w:bookmarkStart w:id="2" w:name="_Toc62275171"/>
      <w:bookmarkStart w:id="3" w:name="_Toc70923497"/>
      <w:bookmarkStart w:id="4" w:name="_Toc387578225"/>
      <w:r>
        <w:rPr>
          <w:rFonts w:eastAsiaTheme="minorHAnsi"/>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2"/>
      <w:bookmarkEnd w:id="3"/>
      <w:bookmarkEnd w:id="4"/>
      <w:r>
        <w:rPr>
          <w:rFonts w:eastAsiaTheme="minorHAnsi"/>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FE3753" w:rsidRDefault="00D37BA6">
      <w:pPr>
        <w:pStyle w:val="msonormalbullet2gif"/>
        <w:tabs>
          <w:tab w:val="left" w:pos="567"/>
        </w:tabs>
        <w:spacing w:before="280" w:beforeAutospacing="0" w:after="0" w:afterAutospacing="0"/>
        <w:contextualSpacing/>
        <w:jc w:val="both"/>
        <w:rPr>
          <w:rFonts w:eastAsiaTheme="minorHAnsi"/>
          <w:sz w:val="20"/>
          <w:szCs w:val="20"/>
          <w:lang w:eastAsia="en-US"/>
        </w:rPr>
      </w:pPr>
      <w:r>
        <w:rPr>
          <w:rFonts w:eastAsiaTheme="minorHAnsi"/>
          <w:sz w:val="20"/>
          <w:szCs w:val="20"/>
          <w:lang w:eastAsia="en-US"/>
        </w:rPr>
        <w:tab/>
      </w:r>
      <w:r>
        <w:rPr>
          <w:rFonts w:eastAsiaTheme="minorHAnsi"/>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FE3753" w:rsidRDefault="00FE3753">
      <w:pPr>
        <w:spacing w:after="0" w:line="240" w:lineRule="auto"/>
        <w:jc w:val="both"/>
        <w:rPr>
          <w:rFonts w:ascii="Times New Roman" w:hAnsi="Times New Roman" w:cs="Times New Roman"/>
          <w:sz w:val="20"/>
          <w:szCs w:val="20"/>
        </w:rPr>
      </w:pPr>
    </w:p>
    <w:p w:rsidR="00FE3753" w:rsidRDefault="00D37B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7.6. Приложения, указанные в настоящем Договоре, являются его неотъемлемой частью:</w:t>
      </w:r>
    </w:p>
    <w:p w:rsidR="00FE3753" w:rsidRDefault="00D37B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 приложение 1 –Спецификация.</w:t>
      </w:r>
    </w:p>
    <w:p w:rsidR="00FE3753" w:rsidRDefault="00D37BA6" w:rsidP="00D37BA6">
      <w:pPr>
        <w:pStyle w:val="msonormalbullet2gif"/>
        <w:numPr>
          <w:ilvl w:val="0"/>
          <w:numId w:val="1"/>
        </w:numPr>
        <w:tabs>
          <w:tab w:val="left" w:pos="567"/>
        </w:tabs>
        <w:spacing w:before="280" w:beforeAutospacing="0" w:after="0" w:afterAutospacing="0"/>
        <w:contextualSpacing/>
        <w:jc w:val="center"/>
        <w:rPr>
          <w:rFonts w:eastAsiaTheme="minorHAnsi"/>
          <w:sz w:val="20"/>
          <w:szCs w:val="20"/>
          <w:lang w:eastAsia="en-US"/>
        </w:rPr>
      </w:pPr>
      <w:r>
        <w:rPr>
          <w:rFonts w:eastAsiaTheme="minorHAnsi"/>
          <w:b/>
          <w:sz w:val="20"/>
          <w:szCs w:val="20"/>
          <w:lang w:eastAsia="en-US"/>
        </w:rPr>
        <w:t>Реквизиты и подписи сторон.</w:t>
      </w:r>
    </w:p>
    <w:p w:rsidR="00FE3753" w:rsidRDefault="00FE3753">
      <w:pPr>
        <w:pStyle w:val="msonormalbullet2gif"/>
        <w:tabs>
          <w:tab w:val="left" w:pos="567"/>
        </w:tabs>
        <w:spacing w:before="280" w:beforeAutospacing="0" w:after="0" w:afterAutospacing="0"/>
        <w:ind w:left="720"/>
        <w:contextualSpacing/>
        <w:jc w:val="both"/>
        <w:rPr>
          <w:rFonts w:eastAsiaTheme="minorHAnsi"/>
          <w:b/>
          <w:sz w:val="20"/>
          <w:szCs w:val="20"/>
          <w:lang w:eastAsia="en-US"/>
        </w:rPr>
      </w:pP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b/>
          <w:sz w:val="20"/>
          <w:szCs w:val="20"/>
          <w:lang w:eastAsia="en-US"/>
        </w:rPr>
        <w:t xml:space="preserve">Муниципальный заказчик </w:t>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t xml:space="preserve">     Поставщик </w:t>
      </w:r>
      <w:r>
        <w:rPr>
          <w:rFonts w:eastAsiaTheme="minorHAnsi"/>
          <w:b/>
          <w:sz w:val="20"/>
          <w:szCs w:val="20"/>
          <w:lang w:eastAsia="en-US"/>
        </w:rPr>
        <w:tab/>
      </w:r>
    </w:p>
    <w:tbl>
      <w:tblPr>
        <w:tblStyle w:val="af"/>
        <w:tblW w:w="9847" w:type="dxa"/>
        <w:tblInd w:w="722" w:type="dxa"/>
        <w:tblLayout w:type="fixed"/>
        <w:tblLook w:val="04A0" w:firstRow="1" w:lastRow="0" w:firstColumn="1" w:lastColumn="0" w:noHBand="0" w:noVBand="1"/>
      </w:tblPr>
      <w:tblGrid>
        <w:gridCol w:w="4564"/>
        <w:gridCol w:w="5283"/>
      </w:tblGrid>
      <w:tr w:rsidR="00FE3753">
        <w:tc>
          <w:tcPr>
            <w:tcW w:w="4564" w:type="dxa"/>
            <w:shd w:val="clear" w:color="auto" w:fill="auto"/>
          </w:tcPr>
          <w:p w:rsidR="00FE3753" w:rsidRDefault="00D37BA6" w:rsidP="00D37BA6">
            <w:pPr>
              <w:ind w:hanging="567"/>
              <w:rPr>
                <w:rFonts w:ascii="Times New Roman" w:hAnsi="Times New Roman" w:cs="Times New Roman"/>
                <w:sz w:val="28"/>
                <w:szCs w:val="28"/>
              </w:rPr>
            </w:pPr>
            <w:proofErr w:type="spellStart"/>
            <w:r>
              <w:rPr>
                <w:rFonts w:ascii="Times New Roman" w:eastAsia="Calibri" w:hAnsi="Times New Roman" w:cs="Times New Roman"/>
                <w:sz w:val="28"/>
                <w:szCs w:val="28"/>
              </w:rPr>
              <w:t>Му</w:t>
            </w:r>
            <w:proofErr w:type="spellEnd"/>
            <w:r>
              <w:rPr>
                <w:rFonts w:ascii="Times New Roman" w:eastAsia="Calibri" w:hAnsi="Times New Roman" w:cs="Times New Roman"/>
                <w:sz w:val="28"/>
                <w:szCs w:val="28"/>
              </w:rPr>
              <w:t xml:space="preserve">   </w:t>
            </w:r>
            <w:r>
              <w:rPr>
                <w:rStyle w:val="1"/>
                <w:rFonts w:ascii="Times New Roman" w:eastAsia="Calibri" w:hAnsi="Times New Roman" w:cs="Times New Roman"/>
                <w:b/>
                <w:bCs/>
                <w:color w:val="auto"/>
                <w:sz w:val="18"/>
                <w:szCs w:val="18"/>
                <w:u w:val="none"/>
              </w:rPr>
              <w:t>Муниципальное бюджетное общеобразовательное учреждение «Основная общеобразовательная школа «</w:t>
            </w:r>
            <w:proofErr w:type="spellStart"/>
            <w:r>
              <w:rPr>
                <w:rStyle w:val="1"/>
                <w:rFonts w:ascii="Times New Roman" w:eastAsia="Calibri" w:hAnsi="Times New Roman" w:cs="Times New Roman"/>
                <w:b/>
                <w:bCs/>
                <w:color w:val="auto"/>
                <w:sz w:val="18"/>
                <w:szCs w:val="18"/>
                <w:u w:val="none"/>
              </w:rPr>
              <w:t>Андриановский</w:t>
            </w:r>
            <w:proofErr w:type="spellEnd"/>
            <w:r>
              <w:rPr>
                <w:rStyle w:val="1"/>
                <w:rFonts w:ascii="Times New Roman" w:eastAsia="Calibri" w:hAnsi="Times New Roman" w:cs="Times New Roman"/>
                <w:b/>
                <w:bCs/>
                <w:color w:val="auto"/>
                <w:sz w:val="18"/>
                <w:szCs w:val="18"/>
                <w:u w:val="none"/>
              </w:rPr>
              <w:t xml:space="preserve"> центр образования» (МБОУ «ООШ </w:t>
            </w:r>
            <w:proofErr w:type="spellStart"/>
            <w:r>
              <w:rPr>
                <w:rStyle w:val="1"/>
                <w:rFonts w:ascii="Times New Roman" w:eastAsia="Calibri" w:hAnsi="Times New Roman" w:cs="Times New Roman"/>
                <w:b/>
                <w:bCs/>
                <w:color w:val="auto"/>
                <w:sz w:val="18"/>
                <w:szCs w:val="18"/>
                <w:u w:val="none"/>
              </w:rPr>
              <w:t>Андриановский</w:t>
            </w:r>
            <w:proofErr w:type="spellEnd"/>
            <w:r>
              <w:rPr>
                <w:rStyle w:val="1"/>
                <w:rFonts w:ascii="Times New Roman" w:eastAsia="Calibri" w:hAnsi="Times New Roman" w:cs="Times New Roman"/>
                <w:b/>
                <w:bCs/>
                <w:color w:val="auto"/>
                <w:sz w:val="18"/>
                <w:szCs w:val="18"/>
                <w:u w:val="none"/>
              </w:rPr>
              <w:t xml:space="preserve"> ЦО»</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 xml:space="preserve">Адрес: 187031, Ленинградская область, </w:t>
            </w:r>
            <w:proofErr w:type="spellStart"/>
            <w:r>
              <w:rPr>
                <w:rStyle w:val="1"/>
                <w:rFonts w:ascii="Times New Roman" w:eastAsia="Calibri" w:hAnsi="Times New Roman" w:cs="Times New Roman"/>
                <w:color w:val="auto"/>
                <w:sz w:val="18"/>
                <w:szCs w:val="18"/>
                <w:u w:val="none"/>
              </w:rPr>
              <w:t>Тосненский</w:t>
            </w:r>
            <w:proofErr w:type="spellEnd"/>
            <w:r>
              <w:rPr>
                <w:rStyle w:val="1"/>
                <w:rFonts w:ascii="Times New Roman" w:eastAsia="Calibri" w:hAnsi="Times New Roman" w:cs="Times New Roman"/>
                <w:color w:val="auto"/>
                <w:sz w:val="18"/>
                <w:szCs w:val="18"/>
                <w:u w:val="none"/>
              </w:rPr>
              <w:t xml:space="preserve"> р-н, дер. Андрианово, д. 71.</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ИНН: 4716033325</w:t>
            </w:r>
          </w:p>
          <w:p w:rsidR="00FE3753" w:rsidRDefault="00D37BA6" w:rsidP="00D37BA6">
            <w:pPr>
              <w:keepNext/>
              <w:widowControl w:val="0"/>
              <w:spacing w:after="0" w:line="240" w:lineRule="auto"/>
              <w:ind w:right="567"/>
              <w:rPr>
                <w:rFonts w:ascii="Times New Roman" w:hAnsi="Times New Roman" w:cs="Times New Roman"/>
              </w:rPr>
            </w:pPr>
            <w:r>
              <w:rPr>
                <w:rStyle w:val="1"/>
                <w:rFonts w:ascii="Times New Roman" w:eastAsia="Calibri" w:hAnsi="Times New Roman" w:cs="Times New Roman"/>
                <w:color w:val="auto"/>
                <w:sz w:val="18"/>
                <w:szCs w:val="18"/>
                <w:u w:val="none"/>
              </w:rPr>
              <w:t>КПП: 471601001</w:t>
            </w:r>
          </w:p>
          <w:p w:rsidR="00FE3753" w:rsidRDefault="00D37BA6" w:rsidP="00D37BA6">
            <w:pPr>
              <w:keepNext/>
              <w:widowControl w:val="0"/>
              <w:spacing w:after="0" w:line="240" w:lineRule="auto"/>
              <w:ind w:right="567"/>
              <w:rPr>
                <w:rFonts w:ascii="Times New Roman" w:hAnsi="Times New Roman" w:cs="Times New Roman"/>
                <w:sz w:val="18"/>
                <w:szCs w:val="18"/>
              </w:rPr>
            </w:pPr>
            <w:r>
              <w:rPr>
                <w:rFonts w:ascii="Times New Roman" w:eastAsia="Calibri" w:hAnsi="Times New Roman" w:cs="Times New Roman"/>
                <w:sz w:val="18"/>
                <w:szCs w:val="18"/>
              </w:rPr>
              <w:t>К/с 03234643416480004500</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Номер счёта 40102810745370000098</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БИК 044030098</w:t>
            </w:r>
          </w:p>
          <w:p w:rsidR="00FE3753" w:rsidRDefault="00D37BA6" w:rsidP="00D37BA6">
            <w:pPr>
              <w:keepNext/>
              <w:widowControl w:val="0"/>
              <w:spacing w:after="0" w:line="240" w:lineRule="auto"/>
              <w:ind w:right="567"/>
              <w:rPr>
                <w:rStyle w:val="1"/>
                <w:rFonts w:ascii="Times New Roman" w:hAnsi="Times New Roman" w:cs="Times New Roman"/>
                <w:color w:val="000000"/>
                <w:sz w:val="18"/>
                <w:szCs w:val="18"/>
                <w:u w:val="none"/>
              </w:rPr>
            </w:pPr>
            <w:r>
              <w:rPr>
                <w:rStyle w:val="1"/>
                <w:rFonts w:ascii="Times New Roman" w:eastAsia="Calibri" w:hAnsi="Times New Roman" w:cs="Times New Roman"/>
                <w:color w:val="000000"/>
                <w:sz w:val="18"/>
                <w:szCs w:val="18"/>
                <w:u w:val="none"/>
              </w:rPr>
              <w:t>Наименование банка: ОКЦ № 1 Северо-Западного ГУ Банка России //УФК по Ленинградской области г. Санкт-Петербург.</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л/с 20032ЩШU86</w:t>
            </w:r>
          </w:p>
          <w:p w:rsidR="00FE3753" w:rsidRDefault="00D37BA6" w:rsidP="00D37BA6">
            <w:pPr>
              <w:keepNext/>
              <w:widowControl w:val="0"/>
              <w:spacing w:after="0" w:line="240" w:lineRule="auto"/>
              <w:ind w:right="567"/>
              <w:rPr>
                <w:sz w:val="28"/>
              </w:rPr>
            </w:pPr>
            <w:proofErr w:type="spellStart"/>
            <w:proofErr w:type="gramStart"/>
            <w:r>
              <w:rPr>
                <w:rStyle w:val="1"/>
                <w:rFonts w:ascii="Times New Roman" w:eastAsia="Calibri" w:hAnsi="Times New Roman" w:cs="Times New Roman"/>
                <w:color w:val="000000"/>
                <w:sz w:val="18"/>
                <w:szCs w:val="18"/>
                <w:u w:val="none"/>
              </w:rPr>
              <w:t>Эл.почта</w:t>
            </w:r>
            <w:proofErr w:type="spellEnd"/>
            <w:proofErr w:type="gramEnd"/>
            <w:r>
              <w:rPr>
                <w:rStyle w:val="1"/>
                <w:rFonts w:ascii="Times New Roman" w:eastAsia="Calibri" w:hAnsi="Times New Roman" w:cs="Times New Roman"/>
                <w:color w:val="000000"/>
                <w:sz w:val="18"/>
                <w:szCs w:val="18"/>
                <w:u w:val="none"/>
              </w:rPr>
              <w:t>: andrianovochcola@mail.ru</w:t>
            </w:r>
          </w:p>
          <w:p w:rsidR="00FE3753" w:rsidRDefault="00D37BA6" w:rsidP="00D37BA6">
            <w:pPr>
              <w:keepNext/>
              <w:widowControl w:val="0"/>
              <w:spacing w:after="0" w:line="240" w:lineRule="auto"/>
              <w:ind w:right="567"/>
              <w:rPr>
                <w:sz w:val="28"/>
              </w:rPr>
            </w:pPr>
            <w:r>
              <w:rPr>
                <w:rStyle w:val="1"/>
                <w:rFonts w:ascii="Times New Roman" w:eastAsia="Calibri" w:hAnsi="Times New Roman" w:cs="Times New Roman"/>
                <w:color w:val="000000"/>
                <w:sz w:val="18"/>
                <w:szCs w:val="18"/>
                <w:u w:val="none"/>
              </w:rPr>
              <w:t>Тел: 8-813-61-96332</w:t>
            </w:r>
          </w:p>
          <w:p w:rsidR="00FE3753" w:rsidRDefault="00FE3753" w:rsidP="00D37BA6">
            <w:pPr>
              <w:keepNext/>
              <w:widowControl w:val="0"/>
              <w:spacing w:after="0" w:line="240" w:lineRule="auto"/>
              <w:ind w:right="567"/>
              <w:rPr>
                <w:rStyle w:val="1"/>
                <w:rFonts w:ascii="Times New Roman" w:eastAsia="Calibri" w:hAnsi="Times New Roman" w:cs="Times New Roman"/>
                <w:color w:val="auto"/>
                <w:sz w:val="18"/>
                <w:szCs w:val="18"/>
                <w:u w:val="none"/>
              </w:rPr>
            </w:pPr>
          </w:p>
        </w:tc>
        <w:tc>
          <w:tcPr>
            <w:tcW w:w="5282" w:type="dxa"/>
            <w:shd w:val="clear" w:color="auto" w:fill="auto"/>
          </w:tcPr>
          <w:p w:rsidR="00FE3753" w:rsidRDefault="00FE3753" w:rsidP="00D37BA6">
            <w:pPr>
              <w:keepNext/>
              <w:widowControl w:val="0"/>
              <w:numPr>
                <w:ilvl w:val="0"/>
                <w:numId w:val="3"/>
              </w:numPr>
              <w:spacing w:after="0" w:line="240" w:lineRule="auto"/>
              <w:rPr>
                <w:rFonts w:ascii="Times New Roman" w:hAnsi="Times New Roman" w:cs="Times New Roman"/>
                <w:sz w:val="18"/>
                <w:szCs w:val="18"/>
              </w:rPr>
            </w:pPr>
          </w:p>
        </w:tc>
      </w:tr>
    </w:tbl>
    <w:p w:rsidR="00FE3753" w:rsidRDefault="00D37BA6" w:rsidP="00D37BA6">
      <w:pPr>
        <w:pStyle w:val="msonormalbullet2gif"/>
        <w:tabs>
          <w:tab w:val="left" w:pos="567"/>
        </w:tabs>
        <w:spacing w:before="280" w:beforeAutospacing="0" w:after="0" w:afterAutospacing="0"/>
        <w:ind w:left="720"/>
        <w:contextualSpacing/>
        <w:rPr>
          <w:rFonts w:eastAsiaTheme="minorHAnsi"/>
          <w:sz w:val="20"/>
          <w:szCs w:val="20"/>
          <w:lang w:eastAsia="en-US"/>
        </w:rPr>
      </w:pPr>
      <w:r>
        <w:rPr>
          <w:rFonts w:eastAsiaTheme="minorHAnsi"/>
          <w:b/>
          <w:sz w:val="20"/>
          <w:szCs w:val="20"/>
          <w:lang w:eastAsia="en-US"/>
        </w:rPr>
        <w:t>от Муниципального заказчика:</w:t>
      </w:r>
      <w:r>
        <w:rPr>
          <w:rFonts w:eastAsiaTheme="minorHAnsi"/>
          <w:b/>
          <w:sz w:val="20"/>
          <w:szCs w:val="20"/>
          <w:lang w:eastAsia="en-US"/>
        </w:rPr>
        <w:tab/>
        <w:t xml:space="preserve">                                       от Поставщика:</w:t>
      </w:r>
    </w:p>
    <w:p w:rsidR="00FE3753" w:rsidRDefault="00D37BA6">
      <w:pPr>
        <w:pStyle w:val="msonormalbullet2gif"/>
        <w:tabs>
          <w:tab w:val="left" w:pos="567"/>
        </w:tabs>
        <w:spacing w:before="280" w:beforeAutospacing="0" w:after="0" w:afterAutospacing="0"/>
        <w:ind w:left="720"/>
        <w:contextualSpacing/>
        <w:rPr>
          <w:rFonts w:eastAsiaTheme="minorHAnsi"/>
          <w:sz w:val="20"/>
          <w:szCs w:val="20"/>
          <w:lang w:eastAsia="en-US"/>
        </w:rPr>
      </w:pP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sz w:val="20"/>
          <w:szCs w:val="20"/>
          <w:lang w:eastAsia="en-US"/>
        </w:rPr>
        <w:tab/>
      </w:r>
      <w:r>
        <w:rPr>
          <w:rFonts w:eastAsiaTheme="minorHAnsi"/>
          <w:b/>
          <w:bCs/>
          <w:sz w:val="20"/>
          <w:szCs w:val="20"/>
          <w:lang w:eastAsia="en-US"/>
        </w:rPr>
        <w:t xml:space="preserve"> </w:t>
      </w: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b/>
          <w:sz w:val="20"/>
          <w:szCs w:val="20"/>
          <w:lang w:eastAsia="en-US"/>
        </w:rPr>
        <w:t xml:space="preserve">Директор                             </w:t>
      </w: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D37BA6">
      <w:pPr>
        <w:pStyle w:val="msonormalbullet2gif"/>
        <w:tabs>
          <w:tab w:val="left" w:pos="567"/>
        </w:tabs>
        <w:spacing w:before="280" w:beforeAutospacing="0" w:after="0" w:afterAutospacing="0"/>
        <w:ind w:left="720"/>
        <w:contextualSpacing/>
        <w:jc w:val="both"/>
        <w:rPr>
          <w:rFonts w:eastAsiaTheme="minorHAnsi"/>
          <w:sz w:val="20"/>
          <w:szCs w:val="20"/>
          <w:lang w:eastAsia="en-US"/>
        </w:rPr>
      </w:pPr>
      <w:r>
        <w:rPr>
          <w:rFonts w:eastAsiaTheme="minorHAnsi"/>
          <w:sz w:val="20"/>
          <w:szCs w:val="20"/>
          <w:lang w:eastAsia="en-US"/>
        </w:rPr>
        <w:t>___________________/</w:t>
      </w:r>
      <w:proofErr w:type="spellStart"/>
      <w:r>
        <w:rPr>
          <w:rFonts w:eastAsiaTheme="minorHAnsi"/>
          <w:sz w:val="20"/>
          <w:szCs w:val="20"/>
          <w:lang w:eastAsia="en-US"/>
        </w:rPr>
        <w:t>Мокеев</w:t>
      </w:r>
      <w:proofErr w:type="spellEnd"/>
      <w:r>
        <w:rPr>
          <w:rFonts w:eastAsiaTheme="minorHAnsi"/>
          <w:sz w:val="20"/>
          <w:szCs w:val="20"/>
          <w:lang w:eastAsia="en-US"/>
        </w:rPr>
        <w:t xml:space="preserve"> С.В./</w:t>
      </w:r>
      <w:r>
        <w:rPr>
          <w:rFonts w:eastAsiaTheme="minorHAnsi"/>
          <w:sz w:val="20"/>
          <w:szCs w:val="20"/>
          <w:lang w:eastAsia="en-US"/>
        </w:rPr>
        <w:tab/>
      </w:r>
      <w:r>
        <w:rPr>
          <w:rFonts w:eastAsiaTheme="minorHAnsi"/>
          <w:sz w:val="20"/>
          <w:szCs w:val="20"/>
          <w:lang w:eastAsia="en-US"/>
        </w:rPr>
        <w:tab/>
      </w:r>
      <w:r>
        <w:rPr>
          <w:rFonts w:eastAsiaTheme="minorHAnsi"/>
          <w:sz w:val="20"/>
          <w:szCs w:val="20"/>
          <w:lang w:eastAsia="en-US"/>
        </w:rPr>
        <w:tab/>
      </w: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FE3753">
      <w:pPr>
        <w:pStyle w:val="msonormalbullet2gif"/>
        <w:tabs>
          <w:tab w:val="left" w:pos="567"/>
        </w:tabs>
        <w:spacing w:before="280" w:beforeAutospacing="0" w:after="0" w:afterAutospacing="0"/>
        <w:ind w:left="720"/>
        <w:contextualSpacing/>
        <w:jc w:val="both"/>
        <w:rPr>
          <w:rFonts w:eastAsiaTheme="minorHAnsi"/>
          <w:sz w:val="20"/>
          <w:szCs w:val="20"/>
          <w:lang w:eastAsia="en-US"/>
        </w:rPr>
      </w:pPr>
    </w:p>
    <w:p w:rsidR="00FE3753" w:rsidRDefault="00D37BA6">
      <w:pPr>
        <w:spacing w:after="0" w:line="240" w:lineRule="auto"/>
        <w:rPr>
          <w:rFonts w:ascii="Times New Roman" w:hAnsi="Times New Roman" w:cs="Times New Roman"/>
          <w:sz w:val="20"/>
          <w:szCs w:val="20"/>
        </w:rPr>
      </w:pPr>
      <w:r>
        <w:br w:type="page"/>
      </w:r>
    </w:p>
    <w:p w:rsidR="00FE3753" w:rsidRDefault="00FE3753">
      <w:pPr>
        <w:pStyle w:val="msonormalbullet2gif"/>
        <w:tabs>
          <w:tab w:val="left" w:pos="567"/>
        </w:tabs>
        <w:spacing w:beforeAutospacing="0" w:after="0" w:afterAutospacing="0"/>
        <w:ind w:left="720"/>
        <w:contextualSpacing/>
        <w:jc w:val="both"/>
        <w:rPr>
          <w:rFonts w:eastAsiaTheme="minorHAnsi"/>
          <w:sz w:val="20"/>
          <w:szCs w:val="20"/>
          <w:lang w:eastAsia="en-US"/>
        </w:rPr>
      </w:pPr>
    </w:p>
    <w:p w:rsidR="00FE3753" w:rsidRDefault="00D37BA6">
      <w:pPr>
        <w:pStyle w:val="msonormalbullet2gif"/>
        <w:tabs>
          <w:tab w:val="left" w:pos="567"/>
        </w:tabs>
        <w:spacing w:before="280" w:beforeAutospacing="0" w:after="0" w:afterAutospacing="0"/>
        <w:contextualSpacing/>
        <w:jc w:val="right"/>
        <w:rPr>
          <w:sz w:val="18"/>
          <w:szCs w:val="18"/>
        </w:rPr>
      </w:pPr>
      <w:r>
        <w:rPr>
          <w:rFonts w:eastAsiaTheme="minorHAnsi"/>
          <w:b/>
          <w:sz w:val="18"/>
          <w:szCs w:val="18"/>
          <w:lang w:eastAsia="en-US"/>
        </w:rPr>
        <w:t>Приложение №</w:t>
      </w:r>
      <w:r w:rsidR="001C5712">
        <w:rPr>
          <w:rFonts w:eastAsiaTheme="minorHAnsi"/>
          <w:b/>
          <w:sz w:val="18"/>
          <w:szCs w:val="18"/>
          <w:lang w:eastAsia="en-US"/>
        </w:rPr>
        <w:t xml:space="preserve"> 1 к договору № </w:t>
      </w:r>
      <w:r w:rsidR="005E3FC0">
        <w:rPr>
          <w:rFonts w:eastAsiaTheme="minorHAnsi"/>
          <w:b/>
          <w:sz w:val="18"/>
          <w:szCs w:val="18"/>
          <w:lang w:eastAsia="en-US"/>
        </w:rPr>
        <w:t>_______________</w:t>
      </w:r>
      <w:r w:rsidR="001C5712">
        <w:rPr>
          <w:rFonts w:eastAsiaTheme="minorHAnsi"/>
          <w:b/>
          <w:sz w:val="18"/>
          <w:szCs w:val="18"/>
          <w:lang w:eastAsia="en-US"/>
        </w:rPr>
        <w:t xml:space="preserve"> от «____</w:t>
      </w:r>
      <w:r w:rsidR="00325249">
        <w:rPr>
          <w:rFonts w:eastAsiaTheme="minorHAnsi"/>
          <w:b/>
          <w:sz w:val="18"/>
          <w:szCs w:val="18"/>
          <w:lang w:eastAsia="en-US"/>
        </w:rPr>
        <w:t>» __________________</w:t>
      </w:r>
      <w:r>
        <w:rPr>
          <w:rFonts w:eastAsiaTheme="minorHAnsi"/>
          <w:b/>
          <w:sz w:val="18"/>
          <w:szCs w:val="18"/>
          <w:lang w:eastAsia="en-US"/>
        </w:rPr>
        <w:t xml:space="preserve">   2026 г.</w:t>
      </w:r>
    </w:p>
    <w:p w:rsidR="00FE3753" w:rsidRDefault="00FE3753">
      <w:pPr>
        <w:pStyle w:val="msonormalbullet2gif"/>
        <w:tabs>
          <w:tab w:val="left" w:pos="567"/>
        </w:tabs>
        <w:spacing w:before="280" w:beforeAutospacing="0" w:after="0" w:afterAutospacing="0"/>
        <w:ind w:left="720"/>
        <w:contextualSpacing/>
        <w:jc w:val="right"/>
        <w:rPr>
          <w:rFonts w:eastAsiaTheme="minorHAnsi"/>
          <w:b/>
          <w:sz w:val="18"/>
          <w:szCs w:val="18"/>
          <w:lang w:eastAsia="en-US"/>
        </w:rPr>
      </w:pPr>
    </w:p>
    <w:p w:rsidR="00FE3753" w:rsidRDefault="00FE3753">
      <w:pPr>
        <w:pStyle w:val="msonormalbullet2gif"/>
        <w:tabs>
          <w:tab w:val="left" w:pos="567"/>
        </w:tabs>
        <w:spacing w:before="280" w:beforeAutospacing="0" w:after="0" w:afterAutospacing="0"/>
        <w:ind w:left="720"/>
        <w:contextualSpacing/>
        <w:jc w:val="center"/>
        <w:rPr>
          <w:sz w:val="18"/>
          <w:szCs w:val="18"/>
        </w:rPr>
      </w:pPr>
    </w:p>
    <w:p w:rsidR="00FE3753" w:rsidRDefault="00D37BA6">
      <w:pPr>
        <w:pStyle w:val="msonormalbullet2gif"/>
        <w:tabs>
          <w:tab w:val="left" w:pos="567"/>
        </w:tabs>
        <w:spacing w:before="280" w:beforeAutospacing="0" w:after="0" w:afterAutospacing="0"/>
        <w:ind w:left="720"/>
        <w:contextualSpacing/>
        <w:jc w:val="center"/>
        <w:rPr>
          <w:sz w:val="18"/>
          <w:szCs w:val="18"/>
        </w:rPr>
      </w:pPr>
      <w:r>
        <w:rPr>
          <w:sz w:val="18"/>
          <w:szCs w:val="18"/>
        </w:rPr>
        <w:t>СПЕЦИФИКАЦИЯ</w:t>
      </w:r>
    </w:p>
    <w:p w:rsidR="00FE3753" w:rsidRDefault="00FE3753">
      <w:pPr>
        <w:pStyle w:val="msonormalbullet2gif"/>
        <w:tabs>
          <w:tab w:val="left" w:pos="567"/>
        </w:tabs>
        <w:spacing w:before="280" w:beforeAutospacing="0" w:after="0" w:afterAutospacing="0"/>
        <w:ind w:left="720"/>
        <w:contextualSpacing/>
        <w:jc w:val="center"/>
        <w:rPr>
          <w:sz w:val="18"/>
          <w:szCs w:val="18"/>
        </w:rPr>
      </w:pP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298"/>
        <w:gridCol w:w="228"/>
        <w:gridCol w:w="273"/>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90"/>
        <w:gridCol w:w="371"/>
        <w:gridCol w:w="296"/>
        <w:gridCol w:w="228"/>
        <w:gridCol w:w="371"/>
        <w:gridCol w:w="574"/>
        <w:gridCol w:w="150"/>
        <w:gridCol w:w="312"/>
        <w:gridCol w:w="228"/>
        <w:gridCol w:w="774"/>
        <w:gridCol w:w="887"/>
        <w:gridCol w:w="362"/>
        <w:gridCol w:w="228"/>
        <w:gridCol w:w="464"/>
      </w:tblGrid>
      <w:tr w:rsidR="00FE3753">
        <w:trPr>
          <w:trHeight w:val="311"/>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Товары (работы, услуги)</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Кол-во</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Ед. изм.</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Цена</w:t>
            </w: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D37BA6">
            <w:pPr>
              <w:pStyle w:val="ac"/>
              <w:jc w:val="center"/>
              <w:rPr>
                <w:rFonts w:ascii="Liberation Serif" w:hAnsi="Liberation Serif"/>
                <w:b/>
                <w:color w:val="000000"/>
                <w:sz w:val="24"/>
                <w:szCs w:val="24"/>
              </w:rPr>
            </w:pPr>
            <w:r>
              <w:rPr>
                <w:rFonts w:ascii="Liberation Serif" w:hAnsi="Liberation Serif"/>
                <w:b/>
                <w:color w:val="000000"/>
                <w:sz w:val="24"/>
                <w:szCs w:val="24"/>
              </w:rPr>
              <w:t>Сумма</w:t>
            </w: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Мольберт или этюдник художественный (ИЗО)</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E20799">
            <w:pPr>
              <w:pStyle w:val="ac"/>
              <w:jc w:val="center"/>
              <w:rPr>
                <w:rFonts w:ascii="Liberation Serif" w:hAnsi="Liberation Serif"/>
                <w:color w:val="000000"/>
                <w:sz w:val="24"/>
                <w:szCs w:val="24"/>
              </w:rPr>
            </w:pPr>
            <w:r>
              <w:rPr>
                <w:rFonts w:ascii="Liberation Serif" w:hAnsi="Liberation Serif"/>
                <w:color w:val="000000"/>
                <w:sz w:val="24"/>
                <w:szCs w:val="24"/>
              </w:rPr>
              <w:t>7</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2</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Комплект гипсовых моделей головы (ИЗО)</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325249">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3</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Комплект портретов отечественных и зарубежных художников (ИЗО)</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325249">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4</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Набор шумовых инструментов (в том числе треугольник, набор колокольчиков) Музыка</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E20799">
            <w:pPr>
              <w:pStyle w:val="ac"/>
              <w:jc w:val="center"/>
              <w:rPr>
                <w:rFonts w:ascii="Liberation Serif" w:hAnsi="Liberation Serif"/>
                <w:color w:val="000000"/>
                <w:sz w:val="24"/>
                <w:szCs w:val="24"/>
              </w:rPr>
            </w:pPr>
            <w:r>
              <w:rPr>
                <w:rFonts w:ascii="Liberation Serif" w:hAnsi="Liberation Serif"/>
                <w:color w:val="000000"/>
                <w:sz w:val="24"/>
                <w:szCs w:val="24"/>
              </w:rPr>
              <w:t>3</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32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5</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Набор детских музыкальных инструментов (Музыка)</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2B202D">
            <w:pPr>
              <w:pStyle w:val="ac"/>
              <w:jc w:val="center"/>
              <w:rPr>
                <w:rFonts w:ascii="Liberation Serif" w:hAnsi="Liberation Serif"/>
                <w:color w:val="000000"/>
                <w:sz w:val="24"/>
                <w:szCs w:val="24"/>
              </w:rPr>
            </w:pPr>
            <w:r>
              <w:rPr>
                <w:rFonts w:ascii="Liberation Serif" w:hAnsi="Liberation Serif"/>
                <w:color w:val="000000"/>
                <w:sz w:val="24"/>
                <w:szCs w:val="24"/>
              </w:rPr>
              <w:t>3</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86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6</w:t>
            </w:r>
          </w:p>
        </w:tc>
        <w:tc>
          <w:tcPr>
            <w:tcW w:w="4695"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FE3753" w:rsidRDefault="00325249">
            <w:pPr>
              <w:pStyle w:val="ac"/>
              <w:rPr>
                <w:rFonts w:ascii="Liberation Serif" w:hAnsi="Liberation Serif"/>
                <w:color w:val="000000"/>
                <w:sz w:val="24"/>
                <w:szCs w:val="24"/>
              </w:rPr>
            </w:pPr>
            <w:r>
              <w:rPr>
                <w:rFonts w:ascii="Liberation Serif" w:hAnsi="Liberation Serif"/>
                <w:color w:val="000000"/>
                <w:sz w:val="24"/>
                <w:szCs w:val="24"/>
              </w:rPr>
              <w:t>Комплект портретов отечественных и зарубежных композиторов (Музыка)</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2B202D">
            <w:pPr>
              <w:pStyle w:val="ac"/>
              <w:jc w:val="center"/>
              <w:rPr>
                <w:rFonts w:ascii="Liberation Serif" w:hAnsi="Liberation Serif"/>
                <w:color w:val="000000"/>
                <w:sz w:val="24"/>
                <w:szCs w:val="24"/>
              </w:rPr>
            </w:pPr>
            <w:r>
              <w:rPr>
                <w:rFonts w:ascii="Liberation Serif" w:hAnsi="Liberation Serif"/>
                <w:color w:val="000000"/>
                <w:sz w:val="24"/>
                <w:szCs w:val="24"/>
              </w:rPr>
              <w:t>1</w:t>
            </w:r>
          </w:p>
        </w:tc>
        <w:tc>
          <w:tcPr>
            <w:tcW w:w="94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D37BA6">
            <w:pPr>
              <w:pStyle w:val="ac"/>
              <w:jc w:val="center"/>
              <w:rPr>
                <w:rFonts w:ascii="Liberation Serif" w:hAnsi="Liberation Serif"/>
                <w:color w:val="000000"/>
                <w:sz w:val="24"/>
                <w:szCs w:val="24"/>
              </w:rPr>
            </w:pPr>
            <w:r>
              <w:rPr>
                <w:rFonts w:ascii="Liberation Serif" w:hAnsi="Liberation Serif"/>
                <w:color w:val="000000"/>
                <w:sz w:val="24"/>
                <w:szCs w:val="24"/>
              </w:rPr>
              <w:t>шт.</w:t>
            </w:r>
          </w:p>
        </w:tc>
        <w:tc>
          <w:tcPr>
            <w:tcW w:w="1464"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c>
          <w:tcPr>
            <w:tcW w:w="194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FE3753" w:rsidRDefault="00FE3753">
            <w:pPr>
              <w:pStyle w:val="ac"/>
              <w:jc w:val="right"/>
              <w:rPr>
                <w:rFonts w:ascii="Liberation Serif" w:hAnsi="Liberation Serif"/>
                <w:color w:val="000000"/>
                <w:sz w:val="24"/>
                <w:szCs w:val="24"/>
              </w:rPr>
            </w:pPr>
          </w:p>
        </w:tc>
      </w:tr>
      <w:tr w:rsidR="00FE3753">
        <w:trPr>
          <w:trHeight w:val="191"/>
        </w:trPr>
        <w:tc>
          <w:tcPr>
            <w:tcW w:w="29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73"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90" w:type="dxa"/>
            <w:shd w:val="clear" w:color="auto" w:fill="FFFFFF"/>
          </w:tcPr>
          <w:p w:rsidR="00FE3753" w:rsidRDefault="00FE3753">
            <w:pPr>
              <w:pStyle w:val="ac"/>
              <w:rPr>
                <w:rFonts w:ascii="Liberation Serif" w:hAnsi="Liberation Serif"/>
                <w:color w:val="000000"/>
                <w:sz w:val="24"/>
                <w:szCs w:val="24"/>
              </w:rPr>
            </w:pPr>
          </w:p>
        </w:tc>
        <w:tc>
          <w:tcPr>
            <w:tcW w:w="371" w:type="dxa"/>
            <w:shd w:val="clear" w:color="auto" w:fill="FFFFFF"/>
          </w:tcPr>
          <w:p w:rsidR="00FE3753" w:rsidRDefault="00FE3753">
            <w:pPr>
              <w:pStyle w:val="ac"/>
              <w:rPr>
                <w:rFonts w:ascii="Liberation Serif" w:hAnsi="Liberation Serif"/>
                <w:color w:val="000000"/>
                <w:sz w:val="24"/>
                <w:szCs w:val="24"/>
              </w:rPr>
            </w:pPr>
          </w:p>
        </w:tc>
        <w:tc>
          <w:tcPr>
            <w:tcW w:w="296" w:type="dxa"/>
            <w:shd w:val="clear" w:color="auto" w:fill="FFFFFF"/>
          </w:tcPr>
          <w:p w:rsidR="00FE3753" w:rsidRDefault="00FE3753">
            <w:pPr>
              <w:pStyle w:val="ac"/>
              <w:rPr>
                <w:rFonts w:ascii="Liberation Serif" w:hAnsi="Liberation Serif"/>
                <w:color w:val="000000"/>
                <w:sz w:val="24"/>
                <w:szCs w:val="24"/>
              </w:rPr>
            </w:pPr>
          </w:p>
        </w:tc>
        <w:tc>
          <w:tcPr>
            <w:tcW w:w="228" w:type="dxa"/>
            <w:shd w:val="clear" w:color="auto" w:fill="FFFFFF"/>
          </w:tcPr>
          <w:p w:rsidR="00FE3753" w:rsidRDefault="00FE3753">
            <w:pPr>
              <w:pStyle w:val="ac"/>
              <w:rPr>
                <w:rFonts w:ascii="Liberation Serif" w:hAnsi="Liberation Serif"/>
                <w:color w:val="000000"/>
                <w:sz w:val="24"/>
                <w:szCs w:val="24"/>
              </w:rPr>
            </w:pPr>
          </w:p>
        </w:tc>
        <w:tc>
          <w:tcPr>
            <w:tcW w:w="371" w:type="dxa"/>
            <w:shd w:val="clear" w:color="auto" w:fill="FFFFFF"/>
          </w:tcPr>
          <w:p w:rsidR="00FE3753" w:rsidRDefault="00FE3753">
            <w:pPr>
              <w:pStyle w:val="ac"/>
              <w:rPr>
                <w:rFonts w:ascii="Liberation Serif" w:hAnsi="Liberation Serif"/>
                <w:color w:val="000000"/>
                <w:sz w:val="24"/>
                <w:szCs w:val="24"/>
              </w:rPr>
            </w:pPr>
          </w:p>
        </w:tc>
        <w:tc>
          <w:tcPr>
            <w:tcW w:w="574" w:type="dxa"/>
            <w:shd w:val="clear" w:color="auto" w:fill="FFFFFF"/>
          </w:tcPr>
          <w:p w:rsidR="00FE3753" w:rsidRDefault="00FE3753">
            <w:pPr>
              <w:pStyle w:val="ac"/>
              <w:rPr>
                <w:rFonts w:ascii="Liberation Serif" w:hAnsi="Liberation Serif"/>
                <w:b/>
                <w:color w:val="000000"/>
                <w:sz w:val="24"/>
                <w:szCs w:val="24"/>
              </w:rPr>
            </w:pPr>
          </w:p>
        </w:tc>
        <w:tc>
          <w:tcPr>
            <w:tcW w:w="150" w:type="dxa"/>
            <w:shd w:val="clear" w:color="auto" w:fill="FFFFFF"/>
            <w:vAlign w:val="bottom"/>
          </w:tcPr>
          <w:p w:rsidR="00FE3753" w:rsidRDefault="00FE3753">
            <w:pPr>
              <w:pStyle w:val="ac"/>
              <w:rPr>
                <w:rFonts w:ascii="Liberation Serif" w:hAnsi="Liberation Serif"/>
                <w:color w:val="000000"/>
                <w:sz w:val="24"/>
                <w:szCs w:val="24"/>
              </w:rPr>
            </w:pPr>
          </w:p>
        </w:tc>
        <w:tc>
          <w:tcPr>
            <w:tcW w:w="31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774" w:type="dxa"/>
            <w:shd w:val="clear" w:color="auto" w:fill="FFFFFF"/>
            <w:vAlign w:val="bottom"/>
          </w:tcPr>
          <w:p w:rsidR="00FE3753" w:rsidRDefault="00FE3753">
            <w:pPr>
              <w:pStyle w:val="ac"/>
              <w:rPr>
                <w:rFonts w:ascii="Liberation Serif" w:hAnsi="Liberation Serif"/>
                <w:color w:val="000000"/>
                <w:sz w:val="24"/>
                <w:szCs w:val="24"/>
              </w:rPr>
            </w:pPr>
          </w:p>
        </w:tc>
        <w:tc>
          <w:tcPr>
            <w:tcW w:w="887" w:type="dxa"/>
            <w:shd w:val="clear" w:color="auto" w:fill="FFFFFF"/>
            <w:vAlign w:val="bottom"/>
          </w:tcPr>
          <w:p w:rsidR="00FE3753" w:rsidRDefault="00FE3753">
            <w:pPr>
              <w:pStyle w:val="ac"/>
              <w:rPr>
                <w:rFonts w:ascii="Liberation Serif" w:hAnsi="Liberation Serif"/>
                <w:color w:val="000000"/>
                <w:sz w:val="24"/>
                <w:szCs w:val="24"/>
              </w:rPr>
            </w:pPr>
          </w:p>
        </w:tc>
        <w:tc>
          <w:tcPr>
            <w:tcW w:w="36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464" w:type="dxa"/>
            <w:shd w:val="clear" w:color="auto" w:fill="FFFFFF"/>
            <w:vAlign w:val="bottom"/>
          </w:tcPr>
          <w:p w:rsidR="00FE3753" w:rsidRDefault="00FE3753">
            <w:pPr>
              <w:pStyle w:val="ac"/>
              <w:rPr>
                <w:rFonts w:ascii="Liberation Serif" w:hAnsi="Liberation Serif"/>
                <w:color w:val="000000"/>
                <w:sz w:val="24"/>
                <w:szCs w:val="24"/>
              </w:rPr>
            </w:pPr>
          </w:p>
        </w:tc>
      </w:tr>
      <w:tr w:rsidR="00FE3753">
        <w:trPr>
          <w:trHeight w:val="311"/>
        </w:trPr>
        <w:tc>
          <w:tcPr>
            <w:tcW w:w="29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73"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90"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296" w:type="dxa"/>
            <w:shd w:val="clear" w:color="auto" w:fill="FFFFFF"/>
            <w:vAlign w:val="bottom"/>
          </w:tcPr>
          <w:p w:rsidR="00FE3753" w:rsidRDefault="00FE3753">
            <w:pPr>
              <w:pStyle w:val="ac"/>
              <w:rPr>
                <w:rFonts w:ascii="Liberation Serif" w:hAnsi="Liberation Serif"/>
                <w:color w:val="000000"/>
                <w:sz w:val="24"/>
                <w:szCs w:val="24"/>
              </w:rPr>
            </w:pPr>
            <w:bookmarkStart w:id="5" w:name="_GoBack"/>
            <w:bookmarkEnd w:id="5"/>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574" w:type="dxa"/>
            <w:shd w:val="clear" w:color="auto" w:fill="FFFFFF"/>
            <w:vAlign w:val="bottom"/>
          </w:tcPr>
          <w:p w:rsidR="00FE3753" w:rsidRDefault="00FE3753">
            <w:pPr>
              <w:pStyle w:val="ac"/>
              <w:rPr>
                <w:rFonts w:ascii="Liberation Serif" w:hAnsi="Liberation Serif"/>
                <w:color w:val="000000"/>
                <w:sz w:val="24"/>
                <w:szCs w:val="24"/>
              </w:rPr>
            </w:pPr>
          </w:p>
        </w:tc>
        <w:tc>
          <w:tcPr>
            <w:tcW w:w="150" w:type="dxa"/>
            <w:shd w:val="clear" w:color="auto" w:fill="FFFFFF"/>
          </w:tcPr>
          <w:p w:rsidR="00FE3753" w:rsidRDefault="00FE3753">
            <w:pPr>
              <w:pStyle w:val="ac"/>
              <w:rPr>
                <w:rFonts w:ascii="Liberation Serif" w:hAnsi="Liberation Serif"/>
                <w:b/>
                <w:color w:val="000000"/>
                <w:sz w:val="24"/>
                <w:szCs w:val="24"/>
              </w:rPr>
            </w:pPr>
          </w:p>
        </w:tc>
        <w:tc>
          <w:tcPr>
            <w:tcW w:w="312" w:type="dxa"/>
            <w:shd w:val="clear" w:color="auto" w:fill="FFFFFF"/>
          </w:tcPr>
          <w:p w:rsidR="00FE3753" w:rsidRDefault="00FE3753">
            <w:pPr>
              <w:pStyle w:val="ac"/>
              <w:rPr>
                <w:rFonts w:ascii="Liberation Serif" w:hAnsi="Liberation Serif"/>
                <w:b/>
                <w:color w:val="000000"/>
                <w:sz w:val="24"/>
                <w:szCs w:val="24"/>
              </w:rPr>
            </w:pPr>
          </w:p>
        </w:tc>
        <w:tc>
          <w:tcPr>
            <w:tcW w:w="228" w:type="dxa"/>
            <w:shd w:val="clear" w:color="auto" w:fill="FFFFFF"/>
          </w:tcPr>
          <w:p w:rsidR="00FE3753" w:rsidRDefault="00FE3753">
            <w:pPr>
              <w:pStyle w:val="ac"/>
              <w:rPr>
                <w:rFonts w:ascii="Liberation Serif" w:hAnsi="Liberation Serif"/>
                <w:b/>
                <w:color w:val="000000"/>
                <w:sz w:val="24"/>
                <w:szCs w:val="24"/>
              </w:rPr>
            </w:pPr>
          </w:p>
        </w:tc>
        <w:tc>
          <w:tcPr>
            <w:tcW w:w="774" w:type="dxa"/>
            <w:shd w:val="clear" w:color="auto" w:fill="FFFFFF"/>
          </w:tcPr>
          <w:p w:rsidR="00FE3753" w:rsidRDefault="00D37BA6">
            <w:pPr>
              <w:pStyle w:val="ac"/>
              <w:jc w:val="right"/>
              <w:rPr>
                <w:rFonts w:ascii="Liberation Serif" w:hAnsi="Liberation Serif"/>
                <w:b/>
                <w:color w:val="000000"/>
                <w:sz w:val="24"/>
                <w:szCs w:val="24"/>
              </w:rPr>
            </w:pPr>
            <w:r>
              <w:rPr>
                <w:rFonts w:ascii="Liberation Serif" w:hAnsi="Liberation Serif"/>
                <w:b/>
                <w:color w:val="000000"/>
                <w:sz w:val="24"/>
                <w:szCs w:val="24"/>
              </w:rPr>
              <w:t>Итого:</w:t>
            </w:r>
          </w:p>
        </w:tc>
        <w:tc>
          <w:tcPr>
            <w:tcW w:w="1941" w:type="dxa"/>
            <w:gridSpan w:val="4"/>
            <w:shd w:val="clear" w:color="auto" w:fill="FFFFFF"/>
          </w:tcPr>
          <w:p w:rsidR="00FE3753" w:rsidRDefault="00FE3753">
            <w:pPr>
              <w:pStyle w:val="ac"/>
              <w:jc w:val="right"/>
              <w:rPr>
                <w:rFonts w:ascii="Liberation Serif" w:hAnsi="Liberation Serif"/>
                <w:b/>
                <w:color w:val="000000"/>
                <w:sz w:val="24"/>
                <w:szCs w:val="24"/>
              </w:rPr>
            </w:pPr>
          </w:p>
        </w:tc>
      </w:tr>
      <w:tr w:rsidR="00FE3753">
        <w:trPr>
          <w:trHeight w:val="311"/>
        </w:trPr>
        <w:tc>
          <w:tcPr>
            <w:tcW w:w="29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73"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90"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296"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371" w:type="dxa"/>
            <w:shd w:val="clear" w:color="auto" w:fill="FFFFFF"/>
            <w:vAlign w:val="bottom"/>
          </w:tcPr>
          <w:p w:rsidR="00FE3753" w:rsidRDefault="00FE3753">
            <w:pPr>
              <w:pStyle w:val="ac"/>
              <w:rPr>
                <w:rFonts w:ascii="Liberation Serif" w:hAnsi="Liberation Serif"/>
                <w:color w:val="000000"/>
                <w:sz w:val="24"/>
                <w:szCs w:val="24"/>
              </w:rPr>
            </w:pPr>
          </w:p>
        </w:tc>
        <w:tc>
          <w:tcPr>
            <w:tcW w:w="574" w:type="dxa"/>
            <w:shd w:val="clear" w:color="auto" w:fill="FFFFFF"/>
            <w:vAlign w:val="bottom"/>
          </w:tcPr>
          <w:p w:rsidR="00FE3753" w:rsidRDefault="00FE3753">
            <w:pPr>
              <w:pStyle w:val="ac"/>
              <w:rPr>
                <w:rFonts w:ascii="Liberation Serif" w:hAnsi="Liberation Serif"/>
                <w:color w:val="000000"/>
                <w:sz w:val="24"/>
                <w:szCs w:val="24"/>
              </w:rPr>
            </w:pPr>
          </w:p>
        </w:tc>
        <w:tc>
          <w:tcPr>
            <w:tcW w:w="150" w:type="dxa"/>
            <w:shd w:val="clear" w:color="auto" w:fill="FFFFFF"/>
            <w:vAlign w:val="bottom"/>
          </w:tcPr>
          <w:p w:rsidR="00FE3753" w:rsidRDefault="00FE3753">
            <w:pPr>
              <w:pStyle w:val="ac"/>
              <w:rPr>
                <w:rFonts w:ascii="Liberation Serif" w:hAnsi="Liberation Serif"/>
                <w:color w:val="000000"/>
                <w:sz w:val="24"/>
                <w:szCs w:val="24"/>
              </w:rPr>
            </w:pPr>
          </w:p>
        </w:tc>
        <w:tc>
          <w:tcPr>
            <w:tcW w:w="312" w:type="dxa"/>
            <w:shd w:val="clear" w:color="auto" w:fill="FFFFFF"/>
            <w:vAlign w:val="bottom"/>
          </w:tcPr>
          <w:p w:rsidR="00FE3753" w:rsidRDefault="00FE3753">
            <w:pPr>
              <w:pStyle w:val="ac"/>
              <w:rPr>
                <w:rFonts w:ascii="Liberation Serif" w:hAnsi="Liberation Serif"/>
                <w:color w:val="000000"/>
                <w:sz w:val="24"/>
                <w:szCs w:val="24"/>
              </w:rPr>
            </w:pPr>
          </w:p>
        </w:tc>
        <w:tc>
          <w:tcPr>
            <w:tcW w:w="228" w:type="dxa"/>
            <w:shd w:val="clear" w:color="auto" w:fill="FFFFFF"/>
            <w:vAlign w:val="bottom"/>
          </w:tcPr>
          <w:p w:rsidR="00FE3753" w:rsidRDefault="00FE3753">
            <w:pPr>
              <w:pStyle w:val="ac"/>
              <w:rPr>
                <w:rFonts w:ascii="Liberation Serif" w:hAnsi="Liberation Serif"/>
                <w:color w:val="000000"/>
                <w:sz w:val="24"/>
                <w:szCs w:val="24"/>
              </w:rPr>
            </w:pPr>
          </w:p>
        </w:tc>
        <w:tc>
          <w:tcPr>
            <w:tcW w:w="774" w:type="dxa"/>
            <w:shd w:val="clear" w:color="auto" w:fill="FFFFFF"/>
          </w:tcPr>
          <w:p w:rsidR="00FE3753" w:rsidRDefault="00D37BA6">
            <w:pPr>
              <w:pStyle w:val="ac"/>
              <w:jc w:val="right"/>
              <w:rPr>
                <w:rFonts w:ascii="Liberation Serif" w:hAnsi="Liberation Serif"/>
                <w:b/>
                <w:color w:val="000000"/>
                <w:sz w:val="24"/>
                <w:szCs w:val="24"/>
              </w:rPr>
            </w:pPr>
            <w:r>
              <w:rPr>
                <w:rFonts w:ascii="Liberation Serif" w:hAnsi="Liberation Serif"/>
                <w:b/>
                <w:color w:val="000000"/>
                <w:sz w:val="24"/>
                <w:szCs w:val="24"/>
              </w:rPr>
              <w:t>В том числе НДС:</w:t>
            </w:r>
          </w:p>
        </w:tc>
        <w:tc>
          <w:tcPr>
            <w:tcW w:w="1941" w:type="dxa"/>
            <w:gridSpan w:val="4"/>
            <w:shd w:val="clear" w:color="auto" w:fill="FFFFFF"/>
          </w:tcPr>
          <w:p w:rsidR="00FE3753" w:rsidRDefault="00FE3753">
            <w:pPr>
              <w:pStyle w:val="ac"/>
              <w:jc w:val="right"/>
              <w:rPr>
                <w:rFonts w:ascii="Liberation Serif" w:hAnsi="Liberation Serif"/>
                <w:b/>
                <w:color w:val="000000"/>
                <w:sz w:val="24"/>
                <w:szCs w:val="24"/>
              </w:rPr>
            </w:pPr>
          </w:p>
        </w:tc>
      </w:tr>
    </w:tbl>
    <w:p w:rsidR="00FE3753" w:rsidRPr="00D37BA6" w:rsidRDefault="00D37BA6">
      <w:pPr>
        <w:pStyle w:val="msonormalbullet2gif"/>
        <w:tabs>
          <w:tab w:val="left" w:pos="567"/>
        </w:tabs>
        <w:spacing w:before="280" w:beforeAutospacing="0" w:after="0" w:afterAutospacing="0"/>
        <w:ind w:left="720"/>
        <w:contextualSpacing/>
        <w:jc w:val="both"/>
        <w:rPr>
          <w:sz w:val="20"/>
          <w:szCs w:val="20"/>
        </w:rPr>
      </w:pPr>
      <w:r>
        <w:rPr>
          <w:sz w:val="18"/>
          <w:szCs w:val="18"/>
        </w:rPr>
        <w:br/>
      </w:r>
      <w:r>
        <w:rPr>
          <w:rFonts w:eastAsiaTheme="minorHAnsi"/>
          <w:sz w:val="20"/>
          <w:szCs w:val="20"/>
          <w:lang w:eastAsia="en-US"/>
        </w:rPr>
        <w:tab/>
      </w:r>
      <w:r w:rsidRPr="00D37BA6">
        <w:rPr>
          <w:rFonts w:eastAsiaTheme="minorHAnsi"/>
          <w:sz w:val="20"/>
          <w:szCs w:val="20"/>
          <w:lang w:eastAsia="en-US"/>
        </w:rPr>
        <w:t xml:space="preserve">ИТОГО: Цена договора составляет </w:t>
      </w:r>
      <w:r w:rsidR="005E3FC0">
        <w:rPr>
          <w:rFonts w:eastAsiaTheme="minorHAnsi"/>
          <w:sz w:val="20"/>
          <w:szCs w:val="20"/>
          <w:lang w:eastAsia="en-US"/>
        </w:rPr>
        <w:t>_____________________</w:t>
      </w:r>
      <w:r w:rsidRPr="00D37BA6">
        <w:rPr>
          <w:rFonts w:eastAsiaTheme="minorHAnsi"/>
          <w:sz w:val="20"/>
          <w:szCs w:val="20"/>
          <w:lang w:eastAsia="en-US"/>
        </w:rPr>
        <w:t xml:space="preserve">. </w:t>
      </w:r>
      <w:bookmarkStart w:id="6" w:name="__DdeLink__1789_39229050831_Копия_1_Копи"/>
      <w:bookmarkStart w:id="7" w:name="__DdeLink__797_1565933721_Копия_1_Копия_"/>
      <w:r w:rsidRPr="00D37BA6">
        <w:rPr>
          <w:rFonts w:eastAsiaTheme="minorHAnsi"/>
          <w:sz w:val="20"/>
          <w:szCs w:val="20"/>
          <w:highlight w:val="white"/>
          <w:lang w:eastAsia="en-US"/>
        </w:rPr>
        <w:t xml:space="preserve"> (</w:t>
      </w:r>
      <w:r w:rsidR="005E3FC0">
        <w:rPr>
          <w:rFonts w:eastAsiaTheme="minorHAnsi"/>
          <w:sz w:val="20"/>
          <w:szCs w:val="20"/>
          <w:highlight w:val="white"/>
          <w:lang w:eastAsia="en-US"/>
        </w:rPr>
        <w:t>______________________________) руб. _____</w:t>
      </w:r>
      <w:r w:rsidRPr="00D37BA6">
        <w:rPr>
          <w:rFonts w:eastAsiaTheme="minorHAnsi"/>
          <w:sz w:val="20"/>
          <w:szCs w:val="20"/>
          <w:highlight w:val="white"/>
          <w:lang w:eastAsia="en-US"/>
        </w:rPr>
        <w:t xml:space="preserve"> коп.</w:t>
      </w:r>
      <w:bookmarkEnd w:id="6"/>
      <w:bookmarkEnd w:id="7"/>
      <w:r w:rsidRPr="00D37BA6">
        <w:rPr>
          <w:rFonts w:eastAsiaTheme="minorHAnsi"/>
          <w:sz w:val="20"/>
          <w:szCs w:val="20"/>
          <w:highlight w:val="white"/>
          <w:lang w:eastAsia="en-US"/>
        </w:rPr>
        <w:t xml:space="preserve">, НДС </w:t>
      </w:r>
      <w:r w:rsidR="005E3FC0">
        <w:rPr>
          <w:rFonts w:eastAsiaTheme="minorHAnsi"/>
          <w:sz w:val="20"/>
          <w:szCs w:val="20"/>
          <w:lang w:eastAsia="en-US"/>
        </w:rPr>
        <w:t>___________________-</w:t>
      </w:r>
    </w:p>
    <w:p w:rsidR="00FE3753" w:rsidRDefault="00FE3753" w:rsidP="00D37BA6">
      <w:pPr>
        <w:pStyle w:val="msonormalbullet2gif"/>
        <w:tabs>
          <w:tab w:val="left" w:pos="567"/>
        </w:tabs>
        <w:spacing w:before="280" w:beforeAutospacing="0" w:after="0" w:afterAutospacing="0"/>
        <w:contextualSpacing/>
        <w:jc w:val="both"/>
        <w:rPr>
          <w:sz w:val="18"/>
          <w:szCs w:val="18"/>
        </w:rPr>
      </w:pP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sz w:val="18"/>
          <w:szCs w:val="18"/>
        </w:rPr>
      </w:pPr>
      <w:r>
        <w:rPr>
          <w:rFonts w:eastAsiaTheme="minorHAnsi"/>
          <w:b/>
          <w:sz w:val="18"/>
          <w:szCs w:val="18"/>
          <w:lang w:eastAsia="en-US"/>
        </w:rPr>
        <w:t>от Муниципального заказчика:</w:t>
      </w:r>
      <w:r>
        <w:rPr>
          <w:rFonts w:eastAsiaTheme="minorHAnsi"/>
          <w:b/>
          <w:sz w:val="18"/>
          <w:szCs w:val="18"/>
          <w:lang w:eastAsia="en-US"/>
        </w:rPr>
        <w:tab/>
      </w:r>
      <w:r>
        <w:rPr>
          <w:rFonts w:eastAsiaTheme="minorHAnsi"/>
          <w:b/>
          <w:sz w:val="18"/>
          <w:szCs w:val="18"/>
          <w:lang w:eastAsia="en-US"/>
        </w:rPr>
        <w:tab/>
        <w:t xml:space="preserve">                            от Поставщика:</w:t>
      </w: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rFonts w:eastAsiaTheme="minorHAnsi"/>
          <w:b/>
          <w:sz w:val="18"/>
          <w:szCs w:val="18"/>
          <w:lang w:eastAsia="en-US"/>
        </w:rPr>
      </w:pPr>
      <w:r>
        <w:rPr>
          <w:rFonts w:eastAsiaTheme="minorHAnsi"/>
          <w:b/>
          <w:sz w:val="18"/>
          <w:szCs w:val="18"/>
          <w:lang w:eastAsia="en-US"/>
        </w:rPr>
        <w:t>Директор</w:t>
      </w:r>
    </w:p>
    <w:p w:rsidR="00FE3753" w:rsidRDefault="00FE3753">
      <w:pPr>
        <w:pStyle w:val="msonormalbullet2gif"/>
        <w:tabs>
          <w:tab w:val="left" w:pos="567"/>
        </w:tabs>
        <w:spacing w:before="280" w:beforeAutospacing="0" w:after="0" w:afterAutospacing="0"/>
        <w:ind w:left="720"/>
        <w:contextualSpacing/>
        <w:jc w:val="both"/>
        <w:rPr>
          <w:sz w:val="18"/>
          <w:szCs w:val="18"/>
        </w:rPr>
      </w:pPr>
    </w:p>
    <w:p w:rsidR="00FE3753" w:rsidRDefault="00D37BA6">
      <w:pPr>
        <w:pStyle w:val="msonormalbullet2gif"/>
        <w:tabs>
          <w:tab w:val="left" w:pos="567"/>
        </w:tabs>
        <w:spacing w:before="280" w:beforeAutospacing="0" w:after="0" w:afterAutospacing="0"/>
        <w:ind w:left="720"/>
        <w:contextualSpacing/>
        <w:jc w:val="both"/>
        <w:rPr>
          <w:sz w:val="18"/>
          <w:szCs w:val="18"/>
        </w:rPr>
      </w:pPr>
      <w:r>
        <w:rPr>
          <w:rFonts w:eastAsiaTheme="minorHAnsi"/>
          <w:sz w:val="18"/>
          <w:szCs w:val="18"/>
          <w:lang w:eastAsia="en-US"/>
        </w:rPr>
        <w:t>__________________/</w:t>
      </w:r>
      <w:proofErr w:type="spellStart"/>
      <w:r>
        <w:rPr>
          <w:rFonts w:eastAsiaTheme="minorHAnsi"/>
          <w:sz w:val="18"/>
          <w:szCs w:val="18"/>
          <w:lang w:eastAsia="en-US"/>
        </w:rPr>
        <w:t>Мокеев</w:t>
      </w:r>
      <w:proofErr w:type="spellEnd"/>
      <w:r>
        <w:rPr>
          <w:rFonts w:eastAsiaTheme="minorHAnsi"/>
          <w:sz w:val="18"/>
          <w:szCs w:val="18"/>
          <w:lang w:eastAsia="en-US"/>
        </w:rPr>
        <w:t xml:space="preserve"> С.В./ </w:t>
      </w:r>
      <w:r>
        <w:rPr>
          <w:rFonts w:eastAsiaTheme="minorHAnsi"/>
          <w:sz w:val="18"/>
          <w:szCs w:val="18"/>
          <w:lang w:eastAsia="en-US"/>
        </w:rPr>
        <w:tab/>
      </w:r>
      <w:r>
        <w:rPr>
          <w:rFonts w:eastAsiaTheme="minorHAnsi"/>
          <w:sz w:val="18"/>
          <w:szCs w:val="18"/>
          <w:lang w:eastAsia="en-US"/>
        </w:rPr>
        <w:tab/>
        <w:t xml:space="preserve">              </w:t>
      </w:r>
    </w:p>
    <w:p w:rsidR="00FE3753" w:rsidRDefault="00FE3753">
      <w:pPr>
        <w:rPr>
          <w:rFonts w:ascii="Times New Roman" w:hAnsi="Times New Roman" w:cs="Times New Roman"/>
          <w:sz w:val="18"/>
          <w:szCs w:val="18"/>
        </w:rPr>
      </w:pPr>
    </w:p>
    <w:sectPr w:rsidR="00FE3753">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Noto Sans Devanagari">
    <w:panose1 w:val="00000000000000000000"/>
    <w:charset w:val="00"/>
    <w:family w:val="roman"/>
    <w:notTrueType/>
    <w:pitch w:val="default"/>
  </w:font>
  <w:font w:name="Droid Sans Fallback">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46C1B"/>
    <w:multiLevelType w:val="multilevel"/>
    <w:tmpl w:val="4E6E25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F2479D9"/>
    <w:multiLevelType w:val="multilevel"/>
    <w:tmpl w:val="940C1D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53C7F7B"/>
    <w:multiLevelType w:val="multilevel"/>
    <w:tmpl w:val="E35258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FE6199"/>
    <w:multiLevelType w:val="multilevel"/>
    <w:tmpl w:val="D8B6758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BreakWrappedTables/>
    <w:compatSetting w:name="compatibilityMode" w:uri="http://schemas.microsoft.com/office/word" w:val="12"/>
  </w:compat>
  <w:rsids>
    <w:rsidRoot w:val="00FE3753"/>
    <w:rsid w:val="001C5712"/>
    <w:rsid w:val="002B202D"/>
    <w:rsid w:val="00325249"/>
    <w:rsid w:val="00593505"/>
    <w:rsid w:val="005E3FC0"/>
    <w:rsid w:val="00D37BA6"/>
    <w:rsid w:val="00E20799"/>
    <w:rsid w:val="00F872CF"/>
    <w:rsid w:val="00FE375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E905"/>
  <w15:docId w15:val="{344D13B2-7BD4-440C-A065-2CA88A94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F64"/>
    <w:pPr>
      <w:spacing w:after="160" w:line="259" w:lineRule="auto"/>
    </w:pPr>
    <w:rPr>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84F64"/>
    <w:pPr>
      <w:keepNext/>
      <w:suppressAutoHyphens w:val="0"/>
      <w:ind w:left="180" w:hanging="180"/>
      <w:outlineLvl w:val="0"/>
    </w:pPr>
    <w:rPr>
      <w:sz w:val="28"/>
    </w:rPr>
  </w:style>
  <w:style w:type="character" w:customStyle="1" w:styleId="a3">
    <w:name w:val="Текст выноски Знак"/>
    <w:basedOn w:val="a0"/>
    <w:uiPriority w:val="99"/>
    <w:semiHidden/>
    <w:qFormat/>
    <w:rsid w:val="00B84F64"/>
    <w:rPr>
      <w:rFonts w:ascii="Segoe UI" w:hAnsi="Segoe UI" w:cs="Segoe UI"/>
      <w:sz w:val="18"/>
      <w:szCs w:val="18"/>
    </w:rPr>
  </w:style>
  <w:style w:type="character" w:customStyle="1" w:styleId="1">
    <w:name w:val="Гиперссылка1"/>
    <w:basedOn w:val="a0"/>
    <w:uiPriority w:val="99"/>
    <w:semiHidden/>
    <w:unhideWhenUsed/>
    <w:qFormat/>
    <w:rsid w:val="00B84F64"/>
    <w:rPr>
      <w:color w:val="0000FF"/>
      <w:u w:val="single"/>
    </w:rPr>
  </w:style>
  <w:style w:type="paragraph" w:customStyle="1" w:styleId="10">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styleId="a4">
    <w:name w:val="Body Text"/>
    <w:basedOn w:val="a"/>
    <w:qFormat/>
    <w:rsid w:val="00B84F64"/>
    <w:pPr>
      <w:spacing w:after="140" w:line="276" w:lineRule="auto"/>
    </w:pPr>
  </w:style>
  <w:style w:type="paragraph" w:styleId="a5">
    <w:name w:val="List"/>
    <w:basedOn w:val="a4"/>
    <w:qFormat/>
    <w:rsid w:val="00B84F64"/>
    <w:rPr>
      <w:rFonts w:cs="FreeSans"/>
    </w:rPr>
  </w:style>
  <w:style w:type="paragraph" w:customStyle="1" w:styleId="12">
    <w:name w:val="Название объекта1"/>
    <w:basedOn w:val="a"/>
    <w:qFormat/>
    <w:rsid w:val="00B84F64"/>
    <w:pPr>
      <w:suppressLineNumbers/>
      <w:spacing w:before="120" w:after="120"/>
    </w:pPr>
    <w:rPr>
      <w:rFonts w:cs="Lohit Devanagari"/>
      <w:i/>
      <w:iCs/>
      <w:sz w:val="24"/>
      <w:szCs w:val="24"/>
    </w:rPr>
  </w:style>
  <w:style w:type="paragraph" w:styleId="a6">
    <w:name w:val="index heading"/>
    <w:basedOn w:val="a"/>
    <w:qFormat/>
    <w:pPr>
      <w:suppressLineNumbers/>
    </w:pPr>
    <w:rPr>
      <w:rFonts w:cs="Noto Sans Devanagari"/>
    </w:rPr>
  </w:style>
  <w:style w:type="paragraph" w:customStyle="1" w:styleId="13">
    <w:name w:val="Указатель1"/>
    <w:basedOn w:val="a"/>
    <w:qFormat/>
    <w:rsid w:val="00B84F64"/>
    <w:pPr>
      <w:suppressLineNumbers/>
    </w:pPr>
    <w:rPr>
      <w:rFonts w:cs="FreeSans"/>
    </w:rPr>
  </w:style>
  <w:style w:type="paragraph" w:styleId="a7">
    <w:name w:val="Balloon Text"/>
    <w:basedOn w:val="a"/>
    <w:uiPriority w:val="99"/>
    <w:semiHidden/>
    <w:unhideWhenUsed/>
    <w:qFormat/>
    <w:rsid w:val="00B84F64"/>
    <w:pPr>
      <w:spacing w:after="0" w:line="240" w:lineRule="auto"/>
    </w:pPr>
    <w:rPr>
      <w:rFonts w:ascii="Segoe UI" w:hAnsi="Segoe UI" w:cs="Segoe UI"/>
      <w:sz w:val="18"/>
      <w:szCs w:val="18"/>
    </w:rPr>
  </w:style>
  <w:style w:type="paragraph" w:styleId="a8">
    <w:name w:val="Title"/>
    <w:basedOn w:val="a"/>
    <w:next w:val="a4"/>
    <w:qFormat/>
    <w:rsid w:val="00B84F64"/>
    <w:pPr>
      <w:keepNext/>
      <w:spacing w:before="240" w:after="120"/>
    </w:pPr>
    <w:rPr>
      <w:rFonts w:ascii="Liberation Sans" w:eastAsia="Droid Sans Fallback" w:hAnsi="Liberation Sans" w:cs="FreeSans"/>
      <w:sz w:val="28"/>
      <w:szCs w:val="28"/>
    </w:rPr>
  </w:style>
  <w:style w:type="paragraph" w:styleId="a9">
    <w:name w:val="Normal (Web)"/>
    <w:basedOn w:val="a"/>
    <w:uiPriority w:val="99"/>
    <w:semiHidden/>
    <w:unhideWhenUsed/>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10">
    <w:name w:val="Указатель11"/>
    <w:basedOn w:val="a"/>
    <w:qFormat/>
    <w:rsid w:val="00B84F64"/>
    <w:pPr>
      <w:suppressLineNumbers/>
    </w:pPr>
    <w:rPr>
      <w:rFonts w:cs="Lohit Devanagari"/>
    </w:rPr>
  </w:style>
  <w:style w:type="paragraph" w:customStyle="1" w:styleId="14">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customStyle="1" w:styleId="caption1">
    <w:name w:val="caption1"/>
    <w:basedOn w:val="a"/>
    <w:qFormat/>
    <w:rsid w:val="00B84F64"/>
    <w:pPr>
      <w:suppressLineNumbers/>
      <w:spacing w:before="120" w:after="120"/>
    </w:pPr>
    <w:rPr>
      <w:rFonts w:cs="Lohit Devanagari"/>
      <w:i/>
      <w:iCs/>
      <w:sz w:val="24"/>
      <w:szCs w:val="24"/>
    </w:rPr>
  </w:style>
  <w:style w:type="paragraph" w:customStyle="1" w:styleId="15">
    <w:name w:val="Указатель1"/>
    <w:basedOn w:val="a"/>
    <w:qFormat/>
    <w:rsid w:val="00B84F64"/>
    <w:pPr>
      <w:suppressLineNumbers/>
    </w:pPr>
    <w:rPr>
      <w:rFonts w:cs="Lohit Devanagari"/>
    </w:rPr>
  </w:style>
  <w:style w:type="paragraph" w:customStyle="1" w:styleId="caption11">
    <w:name w:val="caption11"/>
    <w:basedOn w:val="a"/>
    <w:qFormat/>
    <w:rsid w:val="00B84F64"/>
    <w:pPr>
      <w:suppressLineNumbers/>
      <w:spacing w:before="120" w:after="120"/>
    </w:pPr>
    <w:rPr>
      <w:rFonts w:cs="Lohit Devanagari"/>
      <w:i/>
      <w:iCs/>
      <w:sz w:val="24"/>
      <w:szCs w:val="24"/>
    </w:rPr>
  </w:style>
  <w:style w:type="paragraph" w:customStyle="1" w:styleId="caption111">
    <w:name w:val="caption111"/>
    <w:basedOn w:val="a"/>
    <w:qFormat/>
    <w:rsid w:val="00B84F64"/>
    <w:pPr>
      <w:suppressLineNumbers/>
      <w:spacing w:before="120" w:after="120"/>
    </w:pPr>
    <w:rPr>
      <w:rFonts w:cs="FreeSans"/>
      <w:i/>
      <w:iCs/>
      <w:sz w:val="24"/>
      <w:szCs w:val="24"/>
    </w:rPr>
  </w:style>
  <w:style w:type="paragraph" w:styleId="aa">
    <w:name w:val="List Paragraph"/>
    <w:basedOn w:val="a"/>
    <w:uiPriority w:val="34"/>
    <w:qFormat/>
    <w:rsid w:val="00B84F64"/>
    <w:pPr>
      <w:ind w:left="720"/>
      <w:contextualSpacing/>
    </w:pPr>
  </w:style>
  <w:style w:type="paragraph" w:customStyle="1" w:styleId="msonormalbullet2gif">
    <w:name w:val="msonormalbullet2.gif"/>
    <w:basedOn w:val="a"/>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B84F64"/>
    <w:pPr>
      <w:widowControl w:val="0"/>
    </w:pPr>
    <w:rPr>
      <w:rFonts w:ascii="Courier New" w:eastAsia="Times New Roman" w:hAnsi="Courier New" w:cs="Times New Roman"/>
      <w:lang w:eastAsia="ru-RU" w:bidi="ar-SA"/>
    </w:rPr>
  </w:style>
  <w:style w:type="paragraph" w:customStyle="1" w:styleId="ab">
    <w:name w:val="обычный"/>
    <w:basedOn w:val="a"/>
    <w:qFormat/>
    <w:rsid w:val="00B84F64"/>
    <w:pPr>
      <w:spacing w:after="0" w:line="240" w:lineRule="auto"/>
    </w:pPr>
    <w:rPr>
      <w:rFonts w:ascii="Times New Roman" w:eastAsia="Times New Roman" w:hAnsi="Times New Roman" w:cs="Times New Roman"/>
      <w:color w:val="000000"/>
      <w:sz w:val="20"/>
      <w:szCs w:val="20"/>
      <w:lang w:eastAsia="ru-RU"/>
    </w:rPr>
  </w:style>
  <w:style w:type="paragraph" w:customStyle="1" w:styleId="ac">
    <w:name w:val="Содержимое таблицы"/>
    <w:basedOn w:val="a"/>
    <w:qFormat/>
    <w:rsid w:val="00B84F64"/>
    <w:pPr>
      <w:suppressLineNumbers/>
    </w:pPr>
  </w:style>
  <w:style w:type="paragraph" w:customStyle="1" w:styleId="ad">
    <w:name w:val="Заголовок таблицы"/>
    <w:basedOn w:val="ac"/>
    <w:qFormat/>
    <w:rsid w:val="00B84F64"/>
    <w:pPr>
      <w:jc w:val="center"/>
    </w:pPr>
    <w:rPr>
      <w:b/>
      <w:bCs/>
    </w:rPr>
  </w:style>
  <w:style w:type="paragraph" w:customStyle="1" w:styleId="ConsPlusNonformat">
    <w:name w:val="ConsPlusNonformat"/>
    <w:uiPriority w:val="99"/>
    <w:qFormat/>
    <w:rsid w:val="00B84F64"/>
    <w:pPr>
      <w:widowControl w:val="0"/>
      <w:suppressAutoHyphens w:val="0"/>
    </w:pPr>
    <w:rPr>
      <w:rFonts w:ascii="Courier New" w:eastAsiaTheme="minorEastAsia" w:hAnsi="Courier New" w:cs="Courier New"/>
      <w:lang w:eastAsia="ru-RU" w:bidi="ar-SA"/>
    </w:rPr>
  </w:style>
  <w:style w:type="numbering" w:customStyle="1" w:styleId="ae">
    <w:name w:val="Без списка"/>
    <w:uiPriority w:val="99"/>
    <w:semiHidden/>
    <w:unhideWhenUsed/>
    <w:qFormat/>
  </w:style>
  <w:style w:type="table" w:styleId="af">
    <w:name w:val="Table Grid"/>
    <w:basedOn w:val="a1"/>
    <w:uiPriority w:val="39"/>
    <w:qFormat/>
    <w:rsid w:val="00B84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1658</Words>
  <Characters>9457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Администратор</cp:lastModifiedBy>
  <cp:revision>50</cp:revision>
  <cp:lastPrinted>2025-08-07T08:28:00Z</cp:lastPrinted>
  <dcterms:created xsi:type="dcterms:W3CDTF">2024-05-17T09:18:00Z</dcterms:created>
  <dcterms:modified xsi:type="dcterms:W3CDTF">2026-09-28T18:51:00Z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4BFB432AAE8B4AB3AD7F5C348C84AD9C_13</vt:lpwstr>
  </property>
  <property fmtid="{D5CDD505-2E9C-101B-9397-08002B2CF9AE}" pid="4" name="KSOProductBuildVer">
    <vt:lpwstr>1049-12.2.0.21931</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