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CE0FE" w14:textId="77777777" w:rsidR="005D4133" w:rsidRPr="005D4133" w:rsidRDefault="005D4133" w:rsidP="005D4133">
      <w:pPr>
        <w:tabs>
          <w:tab w:val="left" w:pos="5415"/>
        </w:tabs>
        <w:spacing w:after="200" w:line="276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C60482B" w14:textId="77777777" w:rsidR="005D4133" w:rsidRPr="005D4133" w:rsidRDefault="005D4133" w:rsidP="005D4133">
      <w:pPr>
        <w:tabs>
          <w:tab w:val="left" w:pos="5415"/>
        </w:tabs>
        <w:spacing w:after="200" w:line="276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№1</w:t>
      </w:r>
    </w:p>
    <w:p w14:paraId="34BD4F92" w14:textId="3C28B3C7" w:rsidR="005D4133" w:rsidRPr="005D4133" w:rsidRDefault="005D4133" w:rsidP="005D4133">
      <w:pPr>
        <w:tabs>
          <w:tab w:val="left" w:pos="5415"/>
        </w:tabs>
        <w:spacing w:after="200" w:line="276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К</w:t>
      </w: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онтракту № 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</w:t>
      </w: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от ___ </w:t>
      </w:r>
      <w:r w:rsidR="004D7D4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</w:t>
      </w: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202</w:t>
      </w:r>
      <w:r w:rsidR="004D7D4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</w:t>
      </w: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года.</w:t>
      </w:r>
    </w:p>
    <w:p w14:paraId="5DA2657C" w14:textId="77777777" w:rsidR="005D4133" w:rsidRPr="005D4133" w:rsidRDefault="005D4133" w:rsidP="005D4133">
      <w:pPr>
        <w:tabs>
          <w:tab w:val="left" w:pos="5415"/>
        </w:tabs>
        <w:spacing w:after="200" w:line="276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A1C30E5" w14:textId="77777777" w:rsidR="005D4133" w:rsidRPr="005D4133" w:rsidRDefault="005D4133" w:rsidP="005D4133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Техническое задание</w:t>
      </w:r>
    </w:p>
    <w:p w14:paraId="668C9BC7" w14:textId="77777777" w:rsidR="005D4133" w:rsidRPr="005D4133" w:rsidRDefault="005D4133" w:rsidP="005D4133">
      <w:pPr>
        <w:snapToGrid w:val="0"/>
        <w:spacing w:after="120" w:line="276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Муниципальное бюджетное общеобразовательное учреждение                      </w:t>
      </w:r>
      <w:proofErr w:type="gramStart"/>
      <w:r w:rsidRPr="005D413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«</w:t>
      </w:r>
      <w:proofErr w:type="gramEnd"/>
      <w:r w:rsidRPr="005D4133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Кингисеппская гимназия»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697"/>
        <w:gridCol w:w="1292"/>
        <w:gridCol w:w="1543"/>
      </w:tblGrid>
      <w:tr w:rsidR="005D4133" w:rsidRPr="005D4133" w14:paraId="277F0D72" w14:textId="77777777" w:rsidTr="00CF07BB">
        <w:tc>
          <w:tcPr>
            <w:tcW w:w="540" w:type="dxa"/>
          </w:tcPr>
          <w:p w14:paraId="3B411249" w14:textId="77777777" w:rsidR="005D4133" w:rsidRPr="005D4133" w:rsidRDefault="005D4133" w:rsidP="005D4133">
            <w:pPr>
              <w:spacing w:after="0" w:line="240" w:lineRule="auto"/>
              <w:ind w:left="-19" w:firstLine="19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№</w:t>
            </w:r>
          </w:p>
          <w:p w14:paraId="4A675110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п/п</w:t>
            </w:r>
          </w:p>
        </w:tc>
        <w:tc>
          <w:tcPr>
            <w:tcW w:w="5697" w:type="dxa"/>
          </w:tcPr>
          <w:p w14:paraId="789DA4C8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исследования</w:t>
            </w:r>
          </w:p>
        </w:tc>
        <w:tc>
          <w:tcPr>
            <w:tcW w:w="1292" w:type="dxa"/>
            <w:vAlign w:val="center"/>
          </w:tcPr>
          <w:p w14:paraId="52C781EB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Единицы измерения</w:t>
            </w:r>
          </w:p>
        </w:tc>
        <w:tc>
          <w:tcPr>
            <w:tcW w:w="1543" w:type="dxa"/>
            <w:vAlign w:val="center"/>
          </w:tcPr>
          <w:p w14:paraId="4ACFF88D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Количество</w:t>
            </w:r>
          </w:p>
        </w:tc>
      </w:tr>
      <w:tr w:rsidR="005D4133" w:rsidRPr="005D4133" w14:paraId="0EEAC0D6" w14:textId="77777777" w:rsidTr="00CF07BB">
        <w:tc>
          <w:tcPr>
            <w:tcW w:w="540" w:type="dxa"/>
          </w:tcPr>
          <w:p w14:paraId="5033882F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5697" w:type="dxa"/>
          </w:tcPr>
          <w:p w14:paraId="63FC4EA2" w14:textId="77777777" w:rsidR="005D4133" w:rsidRPr="005D4133" w:rsidRDefault="005D4133" w:rsidP="005D413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Медицинский осмотр врачом-терапевтом</w:t>
            </w:r>
          </w:p>
        </w:tc>
        <w:tc>
          <w:tcPr>
            <w:tcW w:w="1292" w:type="dxa"/>
          </w:tcPr>
          <w:p w14:paraId="61619BB4" w14:textId="77777777" w:rsidR="005D4133" w:rsidRPr="005D4133" w:rsidRDefault="005D4133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789F3615" w14:textId="7DF7FF02" w:rsidR="005D4133" w:rsidRPr="005D4133" w:rsidRDefault="001C277C" w:rsidP="005D41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7AF0104E" w14:textId="77777777" w:rsidTr="00CF07BB">
        <w:tc>
          <w:tcPr>
            <w:tcW w:w="540" w:type="dxa"/>
          </w:tcPr>
          <w:p w14:paraId="5EF4994C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5697" w:type="dxa"/>
          </w:tcPr>
          <w:p w14:paraId="68A9E45B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Медицинский осмотр врачом-оториноларингологом</w:t>
            </w:r>
          </w:p>
        </w:tc>
        <w:tc>
          <w:tcPr>
            <w:tcW w:w="1292" w:type="dxa"/>
          </w:tcPr>
          <w:p w14:paraId="58AA588A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1A138C0A" w14:textId="71B47F10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66B750D5" w14:textId="77777777" w:rsidTr="00CF07BB">
        <w:tc>
          <w:tcPr>
            <w:tcW w:w="540" w:type="dxa"/>
          </w:tcPr>
          <w:p w14:paraId="66AE74C6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5697" w:type="dxa"/>
          </w:tcPr>
          <w:p w14:paraId="4DC2B442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Медицинский осмотр врачом-дерматовенерологом </w:t>
            </w:r>
          </w:p>
        </w:tc>
        <w:tc>
          <w:tcPr>
            <w:tcW w:w="1292" w:type="dxa"/>
          </w:tcPr>
          <w:p w14:paraId="418A2A22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6C7F323D" w14:textId="01ABD722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48006D04" w14:textId="77777777" w:rsidTr="00CF07BB">
        <w:tc>
          <w:tcPr>
            <w:tcW w:w="540" w:type="dxa"/>
          </w:tcPr>
          <w:p w14:paraId="21A4F331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5697" w:type="dxa"/>
          </w:tcPr>
          <w:p w14:paraId="50126349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Медицинский осмотр врачом-гинекологом</w:t>
            </w:r>
          </w:p>
        </w:tc>
        <w:tc>
          <w:tcPr>
            <w:tcW w:w="1292" w:type="dxa"/>
          </w:tcPr>
          <w:p w14:paraId="6C77C21B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495E76CD" w14:textId="2BAE41B8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0D0B2F30" w14:textId="77777777" w:rsidTr="00CF07BB">
        <w:tc>
          <w:tcPr>
            <w:tcW w:w="540" w:type="dxa"/>
          </w:tcPr>
          <w:p w14:paraId="5363046C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5697" w:type="dxa"/>
          </w:tcPr>
          <w:p w14:paraId="18AD9880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Медицинский осмотр врачом-стоматологом</w:t>
            </w:r>
          </w:p>
        </w:tc>
        <w:tc>
          <w:tcPr>
            <w:tcW w:w="1292" w:type="dxa"/>
          </w:tcPr>
          <w:p w14:paraId="56C0243D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243B2BC7" w14:textId="64990AB3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2F092202" w14:textId="77777777" w:rsidTr="00CF07BB">
        <w:tc>
          <w:tcPr>
            <w:tcW w:w="540" w:type="dxa"/>
          </w:tcPr>
          <w:p w14:paraId="011DF944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5697" w:type="dxa"/>
          </w:tcPr>
          <w:p w14:paraId="75F05B59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Микроскопическое исследование гонококки, трихомонады, гонорею</w:t>
            </w:r>
          </w:p>
          <w:p w14:paraId="20ED67A3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292" w:type="dxa"/>
          </w:tcPr>
          <w:p w14:paraId="4EAD926F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73D78B55" w14:textId="4DC9885E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77EBE45F" w14:textId="77777777" w:rsidTr="00CF07BB">
        <w:tc>
          <w:tcPr>
            <w:tcW w:w="540" w:type="dxa"/>
          </w:tcPr>
          <w:p w14:paraId="0C6A7062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5697" w:type="dxa"/>
          </w:tcPr>
          <w:p w14:paraId="6A662848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Микроскопическое исследование кала </w:t>
            </w:r>
            <w:proofErr w:type="gramStart"/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 гельминты</w:t>
            </w:r>
            <w:proofErr w:type="gramEnd"/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92" w:type="dxa"/>
          </w:tcPr>
          <w:p w14:paraId="6C243356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43D25AA2" w14:textId="48D14E4E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7B944D31" w14:textId="77777777" w:rsidTr="00CF07BB">
        <w:tc>
          <w:tcPr>
            <w:tcW w:w="540" w:type="dxa"/>
          </w:tcPr>
          <w:p w14:paraId="2FA50374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5697" w:type="dxa"/>
          </w:tcPr>
          <w:p w14:paraId="68824531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Клинический анализ крови</w:t>
            </w:r>
          </w:p>
        </w:tc>
        <w:tc>
          <w:tcPr>
            <w:tcW w:w="1292" w:type="dxa"/>
          </w:tcPr>
          <w:p w14:paraId="68A550A6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2913E711" w14:textId="7D0CA884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5CD4A17F" w14:textId="77777777" w:rsidTr="00CF07BB">
        <w:tc>
          <w:tcPr>
            <w:tcW w:w="540" w:type="dxa"/>
          </w:tcPr>
          <w:p w14:paraId="03623EBA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5697" w:type="dxa"/>
          </w:tcPr>
          <w:p w14:paraId="6B0D04AA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Клинический анализ мочи</w:t>
            </w:r>
          </w:p>
        </w:tc>
        <w:tc>
          <w:tcPr>
            <w:tcW w:w="1292" w:type="dxa"/>
          </w:tcPr>
          <w:p w14:paraId="6D78D635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4FBE912F" w14:textId="313EF051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53713F2D" w14:textId="77777777" w:rsidTr="00CF07BB">
        <w:tc>
          <w:tcPr>
            <w:tcW w:w="540" w:type="dxa"/>
          </w:tcPr>
          <w:p w14:paraId="644474C7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5697" w:type="dxa"/>
          </w:tcPr>
          <w:p w14:paraId="3140E8DC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Биохимический анализ крови (холестерин, глюкоза)</w:t>
            </w:r>
          </w:p>
        </w:tc>
        <w:tc>
          <w:tcPr>
            <w:tcW w:w="1292" w:type="dxa"/>
          </w:tcPr>
          <w:p w14:paraId="22320F59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7583917C" w14:textId="57651D21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064121B4" w14:textId="77777777" w:rsidTr="00CF07BB">
        <w:tc>
          <w:tcPr>
            <w:tcW w:w="540" w:type="dxa"/>
          </w:tcPr>
          <w:p w14:paraId="3A918860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5697" w:type="dxa"/>
          </w:tcPr>
          <w:p w14:paraId="7C299B58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Исследование крови на </w:t>
            </w:r>
            <w:r w:rsidRPr="005D4133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RW</w:t>
            </w:r>
          </w:p>
        </w:tc>
        <w:tc>
          <w:tcPr>
            <w:tcW w:w="1292" w:type="dxa"/>
          </w:tcPr>
          <w:p w14:paraId="63398251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3049474D" w14:textId="7CB77901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1B63894B" w14:textId="77777777" w:rsidTr="00CF07BB">
        <w:tc>
          <w:tcPr>
            <w:tcW w:w="540" w:type="dxa"/>
          </w:tcPr>
          <w:p w14:paraId="0BB6A9DF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5697" w:type="dxa"/>
          </w:tcPr>
          <w:p w14:paraId="799F7B51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Цитологические исследования соскоба шейки матки </w:t>
            </w:r>
          </w:p>
          <w:p w14:paraId="764AD22D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 цервикального канала на атипические клетки</w:t>
            </w:r>
          </w:p>
        </w:tc>
        <w:tc>
          <w:tcPr>
            <w:tcW w:w="1292" w:type="dxa"/>
          </w:tcPr>
          <w:p w14:paraId="2F6DFD03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29902EE3" w14:textId="07979688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61C11DF8" w14:textId="77777777" w:rsidTr="00CF07BB">
        <w:tc>
          <w:tcPr>
            <w:tcW w:w="540" w:type="dxa"/>
          </w:tcPr>
          <w:p w14:paraId="5496B905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5697" w:type="dxa"/>
          </w:tcPr>
          <w:p w14:paraId="3544C631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Флюорография грудной клетки</w:t>
            </w:r>
          </w:p>
        </w:tc>
        <w:tc>
          <w:tcPr>
            <w:tcW w:w="1292" w:type="dxa"/>
          </w:tcPr>
          <w:p w14:paraId="2A740352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3FB01923" w14:textId="27CB66D6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  <w:tr w:rsidR="001C277C" w:rsidRPr="005D4133" w14:paraId="6C150CEC" w14:textId="77777777" w:rsidTr="00CF07BB">
        <w:trPr>
          <w:trHeight w:val="293"/>
        </w:trPr>
        <w:tc>
          <w:tcPr>
            <w:tcW w:w="540" w:type="dxa"/>
          </w:tcPr>
          <w:p w14:paraId="48A78D28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5697" w:type="dxa"/>
          </w:tcPr>
          <w:p w14:paraId="5EDF1E1B" w14:textId="77777777" w:rsidR="001C277C" w:rsidRPr="005D4133" w:rsidRDefault="001C277C" w:rsidP="001C27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Электрокардиография</w:t>
            </w:r>
          </w:p>
        </w:tc>
        <w:tc>
          <w:tcPr>
            <w:tcW w:w="1292" w:type="dxa"/>
          </w:tcPr>
          <w:p w14:paraId="3092E533" w14:textId="77777777" w:rsidR="001C277C" w:rsidRPr="005D4133" w:rsidRDefault="001C277C" w:rsidP="001C2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D413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чел.</w:t>
            </w:r>
          </w:p>
        </w:tc>
        <w:tc>
          <w:tcPr>
            <w:tcW w:w="1543" w:type="dxa"/>
          </w:tcPr>
          <w:p w14:paraId="0E6FA4E1" w14:textId="27690589" w:rsidR="001C277C" w:rsidRPr="005D4133" w:rsidRDefault="001C277C" w:rsidP="001C277C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333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59</w:t>
            </w:r>
          </w:p>
        </w:tc>
      </w:tr>
    </w:tbl>
    <w:p w14:paraId="7E9DBAFB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</w:pPr>
    </w:p>
    <w:p w14:paraId="041B3C21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x-none" w:eastAsia="x-none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bCs/>
          <w:kern w:val="0"/>
          <w:lang w:val="x-none" w:eastAsia="x-none"/>
          <w14:ligatures w14:val="none"/>
        </w:rPr>
        <w:t>Требования к исполнителю:</w:t>
      </w:r>
    </w:p>
    <w:p w14:paraId="23DE64BA" w14:textId="77777777" w:rsidR="005D4133" w:rsidRPr="005D4133" w:rsidRDefault="005D4133" w:rsidP="005D4133">
      <w:pPr>
        <w:widowControl w:val="0"/>
        <w:overflowPunct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 должен соответствовать требованиям, устанавливаемым в соответствии с законодательством Российской Федерации к лицам, осуществляющим оказание услуг, являющихся предметом закупки, а именно: иметь действующую лицензию на право осуществления медицинской деятельности по оказанию данной услуги. Качество и безопасность услуг должны соответствовать   установленным стандартам.</w:t>
      </w:r>
    </w:p>
    <w:p w14:paraId="25CB09E4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val="x-none" w:eastAsia="x-none"/>
          <w14:ligatures w14:val="none"/>
        </w:rPr>
        <w:t xml:space="preserve">        Объем оказываемых услуг определен перечнем работ, при выполнении, которых проводятся периодические медицинские осмотры работников (Приказ Министерства здравоохранения и социального развития Российской Федерации  от 12 апреля 2011г.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труда»).</w:t>
      </w:r>
    </w:p>
    <w:p w14:paraId="79472CE4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Заказчик направляет Исполнителю согласованный поименный список лиц, подлежащих периодическому медицинскому осмотру (обследованиям), с указанием занимаемой должности.</w:t>
      </w:r>
    </w:p>
    <w:p w14:paraId="3A922874" w14:textId="77777777" w:rsidR="005D4133" w:rsidRPr="005D4133" w:rsidRDefault="005D4133" w:rsidP="005D413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Данные о прохождении медицинских осмотров (обследования) подлежат внесению в личную медицинскую книжку, паспорт здоровья. В паспорт здоровья вносятся соответствующие записи и заверяются печатью медицинского учреждения, проводившего медицинский осмотр и личной подписью и печатью врача, сделавшего запись.</w:t>
      </w:r>
    </w:p>
    <w:p w14:paraId="1426CD46" w14:textId="77777777" w:rsidR="005D4133" w:rsidRPr="005D4133" w:rsidRDefault="005D4133" w:rsidP="005D4133">
      <w:pPr>
        <w:widowControl w:val="0"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 При проведении периодического медицинского осмотра (обследования) Исполнитель обязан использовать только одноразовые расходные материалы.</w:t>
      </w:r>
    </w:p>
    <w:p w14:paraId="2F9DB5D2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10. По окончании оказания услуг Исполнитель представляет Заказчику акт об оказании услуг с приложением заключительного акта, оформленного в соответствии с требованиями п. 43 Приказа Минздравсоцразвития РФ от 12.04.2011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труда».</w:t>
      </w:r>
    </w:p>
    <w:p w14:paraId="50550664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8E300A5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</w:pPr>
    </w:p>
    <w:p w14:paraId="679C9D5F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</w:pPr>
    </w:p>
    <w:p w14:paraId="7E4E20C5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x-none"/>
          <w14:ligatures w14:val="none"/>
        </w:rPr>
      </w:pPr>
    </w:p>
    <w:p w14:paraId="164C2EEA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03B0788A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ЗАКАЗЧИК</w:t>
      </w:r>
      <w:r w:rsidRPr="005D4133"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  <w:t xml:space="preserve">  </w:t>
      </w:r>
      <w:r w:rsidRPr="005D413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                                                   </w:t>
      </w:r>
      <w:r w:rsidRPr="005D4133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>ИСПОЛНИТЕЛЬ</w:t>
      </w:r>
    </w:p>
    <w:p w14:paraId="240CFC15" w14:textId="77777777" w:rsidR="005D4133" w:rsidRPr="005D4133" w:rsidRDefault="005D4133" w:rsidP="005D41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12F8314" w14:textId="14B8B0AA" w:rsidR="005D4133" w:rsidRPr="005D4133" w:rsidRDefault="005D4133" w:rsidP="005D4133">
      <w:pPr>
        <w:tabs>
          <w:tab w:val="left" w:pos="6344"/>
        </w:tabs>
        <w:spacing w:after="200" w:line="276" w:lineRule="auto"/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  <w:t xml:space="preserve">Директор МБОУ «КГ»                                                 </w:t>
      </w:r>
    </w:p>
    <w:p w14:paraId="36C45AC0" w14:textId="0C5E1F8F" w:rsidR="005D4133" w:rsidRPr="005D4133" w:rsidRDefault="005D4133" w:rsidP="005D4133">
      <w:pPr>
        <w:tabs>
          <w:tab w:val="left" w:pos="6344"/>
        </w:tabs>
        <w:spacing w:after="200" w:line="276" w:lineRule="auto"/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  <w:t xml:space="preserve">                                                                                         </w:t>
      </w:r>
    </w:p>
    <w:p w14:paraId="25DA5257" w14:textId="77777777" w:rsidR="005D4133" w:rsidRPr="005D4133" w:rsidRDefault="005D4133" w:rsidP="005D4133">
      <w:pPr>
        <w:tabs>
          <w:tab w:val="left" w:pos="6344"/>
        </w:tabs>
        <w:spacing w:after="200" w:line="276" w:lineRule="auto"/>
        <w:rPr>
          <w:rFonts w:ascii="Times New Roman" w:eastAsia="Times New Roman" w:hAnsi="Times New Roman" w:cs="Times New Roman"/>
          <w:b/>
          <w:i/>
          <w:kern w:val="0"/>
          <w:lang w:eastAsia="ru-RU"/>
          <w14:ligatures w14:val="none"/>
        </w:rPr>
      </w:pPr>
    </w:p>
    <w:p w14:paraId="43959E3C" w14:textId="11ED7476" w:rsidR="005D4133" w:rsidRPr="005D4133" w:rsidRDefault="005D4133" w:rsidP="005D4133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</w:t>
      </w:r>
      <w:proofErr w:type="gramStart"/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Лапина  Е.М.</w:t>
      </w:r>
      <w:proofErr w:type="gramEnd"/>
      <w:r w:rsidRPr="005D413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________________</w:t>
      </w:r>
    </w:p>
    <w:p w14:paraId="124223A3" w14:textId="77777777" w:rsidR="00035A4F" w:rsidRDefault="00035A4F"/>
    <w:sectPr w:rsidR="00035A4F" w:rsidSect="005D4133">
      <w:pgSz w:w="11906" w:h="16838"/>
      <w:pgMar w:top="539" w:right="991" w:bottom="36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A4F"/>
    <w:rsid w:val="00035A4F"/>
    <w:rsid w:val="0008688B"/>
    <w:rsid w:val="001C277C"/>
    <w:rsid w:val="004C7DEB"/>
    <w:rsid w:val="004D7D41"/>
    <w:rsid w:val="005D4133"/>
    <w:rsid w:val="007827A3"/>
    <w:rsid w:val="00A1266A"/>
    <w:rsid w:val="00AE0941"/>
    <w:rsid w:val="00EB2D31"/>
    <w:rsid w:val="00E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D15AA"/>
  <w15:chartTrackingRefBased/>
  <w15:docId w15:val="{4FE3B403-8E90-4C3A-82E9-BB1A5D3C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5A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5A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A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5A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5A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5A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5A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5A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5A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A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5A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5A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5A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5A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5A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5A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5A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5A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5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5A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5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5A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5A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5A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5A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5A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5A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5A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541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8</cp:revision>
  <dcterms:created xsi:type="dcterms:W3CDTF">2025-10-02T08:08:00Z</dcterms:created>
  <dcterms:modified xsi:type="dcterms:W3CDTF">2026-10-12T13:41:00Z</dcterms:modified>
</cp:coreProperties>
</file>