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Style0"/>
        <w:tblW w:w="10489" w:type="dxa"/>
        <w:tblInd w:w="284" w:type="dxa"/>
        <w:tblLook w:val="04A0" w:firstRow="1" w:lastRow="0" w:firstColumn="1" w:lastColumn="0" w:noHBand="0" w:noVBand="1"/>
      </w:tblPr>
      <w:tblGrid>
        <w:gridCol w:w="10489"/>
      </w:tblGrid>
      <w:tr w:rsidR="008E218F" w14:paraId="48E11555" w14:textId="77777777" w:rsidTr="00C46BFC">
        <w:trPr>
          <w:trHeight w:hRule="exact" w:val="375"/>
        </w:trPr>
        <w:tc>
          <w:tcPr>
            <w:tcW w:w="10489" w:type="dxa"/>
            <w:shd w:val="clear" w:color="FFFFFF" w:fill="auto"/>
            <w:vAlign w:val="bottom"/>
          </w:tcPr>
          <w:p w14:paraId="316D4AF3" w14:textId="52B09A0C" w:rsidR="008E218F" w:rsidRDefault="006C0760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ПРОЕКТ </w:t>
            </w:r>
            <w:r w:rsidR="00642AEB">
              <w:rPr>
                <w:rFonts w:ascii="Times New Roman" w:hAnsi="Times New Roman"/>
                <w:b/>
                <w:sz w:val="28"/>
                <w:szCs w:val="28"/>
              </w:rPr>
              <w:t>ДОГОВОР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="00642AEB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</w:t>
            </w:r>
            <w:r w:rsidR="00642AEB">
              <w:rPr>
                <w:rFonts w:ascii="Times New Roman" w:hAnsi="Times New Roman"/>
                <w:b/>
                <w:sz w:val="28"/>
                <w:szCs w:val="28"/>
              </w:rPr>
              <w:t xml:space="preserve"> от </w:t>
            </w:r>
            <w:r w:rsidR="00570FF7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 w:rsidR="00642AEB">
              <w:rPr>
                <w:rFonts w:ascii="Times New Roman" w:hAnsi="Times New Roman"/>
                <w:b/>
                <w:sz w:val="28"/>
                <w:szCs w:val="28"/>
              </w:rPr>
              <w:t>26 г.</w:t>
            </w:r>
          </w:p>
        </w:tc>
      </w:tr>
      <w:tr w:rsidR="008E218F" w14:paraId="5084F8EB" w14:textId="77777777" w:rsidTr="00C46BFC">
        <w:trPr>
          <w:trHeight w:hRule="exact" w:val="315"/>
        </w:trPr>
        <w:tc>
          <w:tcPr>
            <w:tcW w:w="10489" w:type="dxa"/>
            <w:shd w:val="clear" w:color="FFFFFF" w:fill="auto"/>
            <w:vAlign w:val="center"/>
          </w:tcPr>
          <w:p w14:paraId="7DFC3B89" w14:textId="5C128E9B" w:rsidR="008E218F" w:rsidRDefault="00642AEB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ремонт торгово-технологического оборудования</w:t>
            </w:r>
          </w:p>
        </w:tc>
      </w:tr>
      <w:tr w:rsidR="008E218F" w14:paraId="0C80EC69" w14:textId="77777777" w:rsidTr="00C46BFC">
        <w:trPr>
          <w:trHeight w:hRule="exact" w:val="255"/>
        </w:trPr>
        <w:tc>
          <w:tcPr>
            <w:tcW w:w="10489" w:type="dxa"/>
            <w:shd w:val="clear" w:color="FFFFFF" w:fill="auto"/>
            <w:vAlign w:val="bottom"/>
          </w:tcPr>
          <w:p w14:paraId="184E3CD8" w14:textId="77777777" w:rsidR="008E218F" w:rsidRDefault="00642AEB"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г.Тихвин</w:t>
            </w:r>
            <w:proofErr w:type="spellEnd"/>
          </w:p>
        </w:tc>
      </w:tr>
      <w:tr w:rsidR="008E218F" w14:paraId="3F824EC8" w14:textId="77777777" w:rsidTr="00C46BFC">
        <w:trPr>
          <w:trHeight w:hRule="exact" w:val="898"/>
        </w:trPr>
        <w:tc>
          <w:tcPr>
            <w:tcW w:w="10489" w:type="dxa"/>
            <w:shd w:val="clear" w:color="FFFFFF" w:fill="auto"/>
            <w:vAlign w:val="bottom"/>
          </w:tcPr>
          <w:p w14:paraId="48FA25A0" w14:textId="5475F4E1" w:rsidR="008E218F" w:rsidRDefault="006C0760">
            <w:r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  <w:r w:rsidR="00642AEB">
              <w:rPr>
                <w:rFonts w:ascii="Times New Roman" w:hAnsi="Times New Roman"/>
                <w:sz w:val="24"/>
                <w:szCs w:val="24"/>
              </w:rPr>
              <w:t xml:space="preserve"> в лице 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</w:t>
            </w:r>
            <w:r w:rsidR="00642AEB">
              <w:rPr>
                <w:rFonts w:ascii="Times New Roman" w:hAnsi="Times New Roman"/>
                <w:sz w:val="24"/>
                <w:szCs w:val="24"/>
              </w:rPr>
              <w:t xml:space="preserve">, действующее на основании 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 w:rsidR="00642AEB">
              <w:rPr>
                <w:rFonts w:ascii="Times New Roman" w:hAnsi="Times New Roman"/>
                <w:sz w:val="24"/>
                <w:szCs w:val="24"/>
              </w:rPr>
              <w:t>, именуемое в дальнейшем ИСПОЛНИТЕЛЬ, с одной стороны, и</w:t>
            </w:r>
          </w:p>
        </w:tc>
      </w:tr>
      <w:tr w:rsidR="008E218F" w14:paraId="15583D7D" w14:textId="77777777" w:rsidTr="00C46BFC">
        <w:trPr>
          <w:trHeight w:hRule="exact" w:val="315"/>
        </w:trPr>
        <w:tc>
          <w:tcPr>
            <w:tcW w:w="10489" w:type="dxa"/>
            <w:shd w:val="clear" w:color="FFFFFF" w:fill="auto"/>
            <w:vAlign w:val="bottom"/>
          </w:tcPr>
          <w:p w14:paraId="05151877" w14:textId="77777777" w:rsidR="008E218F" w:rsidRDefault="00642AEB"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Муниципальное дошкольное образовательное учреждение "Детский сад Рябинка"</w:t>
            </w:r>
          </w:p>
        </w:tc>
      </w:tr>
      <w:tr w:rsidR="008E218F" w14:paraId="0A1C32B1" w14:textId="77777777" w:rsidTr="00C46BFC">
        <w:trPr>
          <w:trHeight w:hRule="exact" w:val="816"/>
        </w:trPr>
        <w:tc>
          <w:tcPr>
            <w:tcW w:w="10489" w:type="dxa"/>
            <w:shd w:val="clear" w:color="FFFFFF" w:fill="auto"/>
          </w:tcPr>
          <w:p w14:paraId="753B96FC" w14:textId="6E727E52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в лице заведующего Хаировой Галины Минахматовны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действующее на основании устава, именуемое в дальнейшем ЗАКАЗЧИК</w:t>
            </w:r>
            <w:r w:rsidR="00525E3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другой стороны, заключили настоящий договор о нижеследующем:</w:t>
            </w:r>
          </w:p>
        </w:tc>
      </w:tr>
      <w:tr w:rsidR="008E218F" w14:paraId="5B8B8857" w14:textId="77777777" w:rsidTr="00C46BFC">
        <w:trPr>
          <w:trHeight w:hRule="exact" w:val="375"/>
        </w:trPr>
        <w:tc>
          <w:tcPr>
            <w:tcW w:w="10489" w:type="dxa"/>
            <w:shd w:val="clear" w:color="FFFFFF" w:fill="auto"/>
            <w:vAlign w:val="bottom"/>
          </w:tcPr>
          <w:p w14:paraId="76D16E90" w14:textId="77777777" w:rsidR="008E218F" w:rsidRDefault="00642AEB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1.ПРЕДМЕТ ДОГОВОРА</w:t>
            </w:r>
          </w:p>
        </w:tc>
      </w:tr>
      <w:tr w:rsidR="008E218F" w14:paraId="2A2F836E" w14:textId="77777777" w:rsidTr="00C46BFC">
        <w:trPr>
          <w:trHeight w:hRule="exact" w:val="1215"/>
        </w:trPr>
        <w:tc>
          <w:tcPr>
            <w:tcW w:w="10489" w:type="dxa"/>
            <w:shd w:val="clear" w:color="FFFFFF" w:fill="auto"/>
            <w:vAlign w:val="bottom"/>
          </w:tcPr>
          <w:p w14:paraId="12FA5F87" w14:textId="6F7530B6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 xml:space="preserve">1.1 </w:t>
            </w:r>
            <w:r w:rsidR="008D4D70">
              <w:rPr>
                <w:rFonts w:ascii="Times New Roman" w:hAnsi="Times New Roman"/>
                <w:sz w:val="24"/>
                <w:szCs w:val="24"/>
              </w:rPr>
              <w:t>Основанием для заключения настоящего договора является пункт 5 части 1 статьи 93 Ф3-44 от 05.04.2013 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1.2 ЗАКАЗЧИК поручает, а ИСПОЛНИТЕЛЬ принимает на себя выполнение работ по ремонту торгово-технологического оборудования, а именно:</w:t>
            </w:r>
          </w:p>
        </w:tc>
      </w:tr>
      <w:tr w:rsidR="008E218F" w14:paraId="3ADBBB2B" w14:textId="77777777" w:rsidTr="00C46BFC">
        <w:trPr>
          <w:trHeight w:hRule="exact" w:val="300"/>
        </w:trPr>
        <w:tc>
          <w:tcPr>
            <w:tcW w:w="10489" w:type="dxa"/>
            <w:shd w:val="clear" w:color="FFFFFF" w:fill="auto"/>
          </w:tcPr>
          <w:p w14:paraId="7BD1CE13" w14:textId="2F5FC81D" w:rsidR="008E218F" w:rsidRDefault="008D4D70">
            <w:r>
              <w:rPr>
                <w:b/>
                <w:sz w:val="22"/>
              </w:rPr>
              <w:t xml:space="preserve">Замена абразивной чаши в картофелечистке. 1-а </w:t>
            </w:r>
            <w:proofErr w:type="spellStart"/>
            <w:r>
              <w:rPr>
                <w:b/>
                <w:sz w:val="22"/>
              </w:rPr>
              <w:t>мкр</w:t>
            </w:r>
            <w:proofErr w:type="spellEnd"/>
            <w:r>
              <w:rPr>
                <w:b/>
                <w:sz w:val="22"/>
              </w:rPr>
              <w:t xml:space="preserve">-н.- 1 </w:t>
            </w:r>
            <w:proofErr w:type="spellStart"/>
            <w:r>
              <w:rPr>
                <w:b/>
                <w:sz w:val="22"/>
              </w:rPr>
              <w:t>шт</w:t>
            </w:r>
            <w:proofErr w:type="spellEnd"/>
          </w:p>
        </w:tc>
      </w:tr>
      <w:tr w:rsidR="008E218F" w14:paraId="43059078" w14:textId="77777777" w:rsidTr="00C46BFC">
        <w:trPr>
          <w:trHeight w:hRule="exact" w:val="375"/>
        </w:trPr>
        <w:tc>
          <w:tcPr>
            <w:tcW w:w="10489" w:type="dxa"/>
            <w:shd w:val="clear" w:color="FFFFFF" w:fill="auto"/>
            <w:vAlign w:val="bottom"/>
          </w:tcPr>
          <w:p w14:paraId="1AA83BA9" w14:textId="088CDC53" w:rsidR="008E218F" w:rsidRDefault="00642AEB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2. Обязанности ИСПОЛНИТЕЛЯ</w:t>
            </w:r>
          </w:p>
        </w:tc>
      </w:tr>
      <w:tr w:rsidR="008E218F" w14:paraId="35299326" w14:textId="77777777" w:rsidTr="00C46BFC">
        <w:trPr>
          <w:trHeight w:hRule="exact" w:val="5538"/>
        </w:trPr>
        <w:tc>
          <w:tcPr>
            <w:tcW w:w="10489" w:type="dxa"/>
            <w:shd w:val="clear" w:color="FFFFFF" w:fill="auto"/>
          </w:tcPr>
          <w:p w14:paraId="47842FC6" w14:textId="77777777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2.1. ИСПОЛНИТЕЛЬ производит обследование предоставленного на ремонт оборудования, согласовывает с ЗАКАЗЧИКОМ объем выполняемой  работы по  ремонту оборудования согласно заявке, указанной в предмете договора.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2.2. ИСПОЛНИТЕЛЬ выполняет работы по ремонту оборудования,  устраняет неисправности, производит пусконаладочные работы и сдает оборудование ЗАКАЗЧИКУ.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2.3. ИСПОЛНИТЕЛЬ берет на себя обязательства по комплектации ремонтируемого оборудования запасными частями и заправке хладоном.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2.4. ИСПОЛНИТЕЛЬ не несет ответственности за неисправности в отремонтированном оборудовании в случае несоблюдения ЗАКАЗЧИКОМ правил технической эксплуатации оборудования или привлечения посторонних лиц для ремонта.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2.5. На оборудование и запасные части, установленные ИСПОЛНИТЕЛЕМ, при условии заключения договора на техническое обслуживание данного оборудования дается гарантия 1 год.     В случае отсутствия договора на техническое обслуживание срок гарантии составляет 3 месяца.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2.6.ИСПОЛНИТЕЛЬ обязуется выполнить Работы с надлежащим качеством, в объеме и в сроки, предусмотренные настоящим договором,  и сдать работу  в установленный срок.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2.7. ИСПОЛНИТЕЛЬ обязан обеспечить при выполнении Работ соблюдение требований техники безопасности, охраны окружающей среды.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2.8. ИСПОЛНИТЕЛЬ вправе самостоятельно определять способы выполнения задания ЗАКАЗЧИКА.</w:t>
            </w:r>
          </w:p>
        </w:tc>
      </w:tr>
      <w:tr w:rsidR="008E218F" w14:paraId="4EA0EAC0" w14:textId="77777777" w:rsidTr="00C46BFC">
        <w:trPr>
          <w:trHeight w:hRule="exact" w:val="375"/>
        </w:trPr>
        <w:tc>
          <w:tcPr>
            <w:tcW w:w="10489" w:type="dxa"/>
            <w:shd w:val="clear" w:color="FFFFFF" w:fill="auto"/>
            <w:vAlign w:val="bottom"/>
          </w:tcPr>
          <w:p w14:paraId="16FEF8F1" w14:textId="77777777" w:rsidR="008E218F" w:rsidRDefault="00642AEB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3. Обязанности ЗАКАЗЧИКА.</w:t>
            </w:r>
          </w:p>
        </w:tc>
      </w:tr>
      <w:tr w:rsidR="008E218F" w14:paraId="45C231DB" w14:textId="77777777" w:rsidTr="00C46BFC">
        <w:trPr>
          <w:trHeight w:hRule="exact" w:val="615"/>
        </w:trPr>
        <w:tc>
          <w:tcPr>
            <w:tcW w:w="10489" w:type="dxa"/>
            <w:shd w:val="clear" w:color="FFFFFF" w:fill="auto"/>
          </w:tcPr>
          <w:p w14:paraId="0E5AA03E" w14:textId="77777777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3.1. ЗАКАЗЧИК обеспечивает эксплуатацию оборудования в соответствии с требованиями технической документации.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8E218F" w14:paraId="7447B7E6" w14:textId="77777777" w:rsidTr="00C46BFC">
        <w:trPr>
          <w:trHeight w:hRule="exact" w:val="915"/>
        </w:trPr>
        <w:tc>
          <w:tcPr>
            <w:tcW w:w="10489" w:type="dxa"/>
            <w:shd w:val="clear" w:color="FFFFFF" w:fill="auto"/>
          </w:tcPr>
          <w:p w14:paraId="45FF7567" w14:textId="77777777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3.2. ЗАКАЗЧИК выполняет работы по замеру сопротивления изоляции электропроводов и испытанию защитного заземления оборудования с предоставлением протокола ИСПОЛНИТЕЛЮ.</w:t>
            </w:r>
          </w:p>
        </w:tc>
      </w:tr>
      <w:tr w:rsidR="008E218F" w14:paraId="4A5FBD8E" w14:textId="77777777" w:rsidTr="00C46BFC">
        <w:trPr>
          <w:trHeight w:hRule="exact" w:val="615"/>
        </w:trPr>
        <w:tc>
          <w:tcPr>
            <w:tcW w:w="10489" w:type="dxa"/>
            <w:shd w:val="clear" w:color="FFFFFF" w:fill="auto"/>
          </w:tcPr>
          <w:p w14:paraId="7E66D754" w14:textId="77777777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3.3. ЗАКАЗЧИК обеспечивает допуск к работе на оборудовании только лиц, прошедших обучение.</w:t>
            </w:r>
          </w:p>
        </w:tc>
      </w:tr>
      <w:tr w:rsidR="008E218F" w14:paraId="20EC28F1" w14:textId="77777777" w:rsidTr="00C46BFC">
        <w:trPr>
          <w:trHeight w:hRule="exact" w:val="615"/>
        </w:trPr>
        <w:tc>
          <w:tcPr>
            <w:tcW w:w="10489" w:type="dxa"/>
            <w:shd w:val="clear" w:color="FFFFFF" w:fill="auto"/>
          </w:tcPr>
          <w:p w14:paraId="55F7DD28" w14:textId="5FC36B72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3.4. ЗАКАЗЧИК прекращает эксплуатацию оборудования при возникновении отказа отключает оборудование от электросети.</w:t>
            </w:r>
          </w:p>
        </w:tc>
      </w:tr>
      <w:tr w:rsidR="008E218F" w14:paraId="4686AA6C" w14:textId="77777777" w:rsidTr="00C46BFC">
        <w:trPr>
          <w:trHeight w:hRule="exact" w:val="615"/>
        </w:trPr>
        <w:tc>
          <w:tcPr>
            <w:tcW w:w="10489" w:type="dxa"/>
            <w:shd w:val="clear" w:color="FFFFFF" w:fill="auto"/>
          </w:tcPr>
          <w:p w14:paraId="1EEB5E20" w14:textId="77777777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3.5. ЗАКАЗЧИК выполняет предписания ИСПОЛНИТЕЛЯ, связанные с соблюдением правил эксплуатации оборудования.</w:t>
            </w:r>
          </w:p>
        </w:tc>
      </w:tr>
      <w:tr w:rsidR="008E218F" w14:paraId="635DBE86" w14:textId="77777777" w:rsidTr="00C46BFC">
        <w:trPr>
          <w:trHeight w:hRule="exact" w:val="615"/>
        </w:trPr>
        <w:tc>
          <w:tcPr>
            <w:tcW w:w="10489" w:type="dxa"/>
            <w:shd w:val="clear" w:color="FFFFFF" w:fill="auto"/>
          </w:tcPr>
          <w:p w14:paraId="3744BEF0" w14:textId="66FDDFA2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3.6. ЗАКАЗЧИК выполняет общестроительные, электромонтажные, сантехнические, теплоизоляционные, вентиляционные и лакокрасочные работы собственными силами.</w:t>
            </w:r>
          </w:p>
        </w:tc>
      </w:tr>
      <w:tr w:rsidR="008E218F" w14:paraId="578A4A1F" w14:textId="77777777" w:rsidTr="00C46BFC">
        <w:trPr>
          <w:trHeight w:hRule="exact" w:val="915"/>
        </w:trPr>
        <w:tc>
          <w:tcPr>
            <w:tcW w:w="10489" w:type="dxa"/>
            <w:shd w:val="clear" w:color="FFFFFF" w:fill="auto"/>
          </w:tcPr>
          <w:p w14:paraId="1E630382" w14:textId="34794748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lastRenderedPageBreak/>
              <w:t>3.7. ЗАКАЗЧИК обязуется принять результаты выполненных работ и направить ИСПОЛНИТЕЛЮ подписанный со своей стороны Акт сдачи-приемки выполненных работ или предоставить мотивированный отказ от приемки работ.</w:t>
            </w:r>
          </w:p>
        </w:tc>
      </w:tr>
      <w:tr w:rsidR="008E218F" w14:paraId="166192C1" w14:textId="77777777" w:rsidTr="00C46BFC">
        <w:trPr>
          <w:trHeight w:hRule="exact" w:val="615"/>
        </w:trPr>
        <w:tc>
          <w:tcPr>
            <w:tcW w:w="10489" w:type="dxa"/>
            <w:shd w:val="clear" w:color="FFFFFF" w:fill="auto"/>
          </w:tcPr>
          <w:p w14:paraId="6F4A746E" w14:textId="2B00B9EA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3.8. ЗАКАЗЧИК обязуется оплатить выполненные ИСПОЛНИТЕЛЕМ работы в размере и в сроки, предусмотренные в настоящем договоре.</w:t>
            </w:r>
          </w:p>
        </w:tc>
      </w:tr>
      <w:tr w:rsidR="008E218F" w14:paraId="31D4456C" w14:textId="77777777" w:rsidTr="00C46BFC">
        <w:trPr>
          <w:trHeight w:hRule="exact" w:val="375"/>
        </w:trPr>
        <w:tc>
          <w:tcPr>
            <w:tcW w:w="10489" w:type="dxa"/>
            <w:shd w:val="clear" w:color="FFFFFF" w:fill="auto"/>
            <w:vAlign w:val="bottom"/>
          </w:tcPr>
          <w:p w14:paraId="3847B414" w14:textId="77777777" w:rsidR="008E218F" w:rsidRDefault="00642AEB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4. Имущественная ответственность.</w:t>
            </w:r>
          </w:p>
        </w:tc>
      </w:tr>
      <w:tr w:rsidR="008E218F" w14:paraId="15425FF1" w14:textId="77777777" w:rsidTr="00C46BFC">
        <w:trPr>
          <w:trHeight w:hRule="exact" w:val="1919"/>
        </w:trPr>
        <w:tc>
          <w:tcPr>
            <w:tcW w:w="10489" w:type="dxa"/>
            <w:shd w:val="clear" w:color="FFFFFF" w:fill="auto"/>
          </w:tcPr>
          <w:p w14:paraId="37781820" w14:textId="55E9065F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4.1. За ненадлежащее исполнение настоящего договора стороны несут материальную ответственность по действующему Законодательству.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4.2. При отсутствии у ЗАКАЗЧИКА протокола замеров сопротивления изоляции электропроводов и испытания защитного заземления, а также при невыполнении предписаний ИСПОЛНИТЕЛЯ по обеспечению безопасной эксплуатации оборудования, ИСПОЛНИТЕЛЬ освобождается от имущественной ответственности при эксплуатации отремонтированного оборудования.</w:t>
            </w:r>
          </w:p>
        </w:tc>
      </w:tr>
      <w:tr w:rsidR="008E218F" w14:paraId="4BCD70B3" w14:textId="77777777" w:rsidTr="00C46BFC">
        <w:trPr>
          <w:trHeight w:hRule="exact" w:val="375"/>
        </w:trPr>
        <w:tc>
          <w:tcPr>
            <w:tcW w:w="10489" w:type="dxa"/>
            <w:shd w:val="clear" w:color="FFFFFF" w:fill="auto"/>
            <w:vAlign w:val="bottom"/>
          </w:tcPr>
          <w:p w14:paraId="2E674BA3" w14:textId="77777777" w:rsidR="008E218F" w:rsidRDefault="00642AEB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5. Условия расчетов.</w:t>
            </w:r>
          </w:p>
        </w:tc>
      </w:tr>
      <w:tr w:rsidR="008E218F" w14:paraId="1C394108" w14:textId="77777777" w:rsidTr="00C46BFC">
        <w:trPr>
          <w:trHeight w:hRule="exact" w:val="2715"/>
        </w:trPr>
        <w:tc>
          <w:tcPr>
            <w:tcW w:w="10489" w:type="dxa"/>
            <w:shd w:val="clear" w:color="FFFFFF" w:fill="auto"/>
          </w:tcPr>
          <w:p w14:paraId="23695D9E" w14:textId="72D29F7E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5.1. Оплата за выполненную работу производится</w:t>
            </w:r>
            <w:r w:rsidR="00570FF7">
              <w:rPr>
                <w:rFonts w:ascii="Times New Roman" w:hAnsi="Times New Roman"/>
                <w:sz w:val="24"/>
                <w:szCs w:val="24"/>
              </w:rPr>
              <w:t xml:space="preserve"> по факту выполненных работ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основании выставленных счетов и актов</w:t>
            </w:r>
            <w:r w:rsidR="00570F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выполненных работ по безналичному расчету путем перечисления денежных средств на</w:t>
            </w:r>
            <w:r w:rsidR="00570F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расчетный счет Исполнителя</w:t>
            </w:r>
            <w:r w:rsidR="00570FF7">
              <w:rPr>
                <w:rFonts w:ascii="Times New Roman" w:hAnsi="Times New Roman"/>
                <w:sz w:val="24"/>
                <w:szCs w:val="24"/>
              </w:rPr>
              <w:t xml:space="preserve"> в течение 7 (семи) рабочих дней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после подписания их обеими Сторонами.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5.2. Стоимость услуг по ремонту составляет </w:t>
            </w:r>
            <w:r w:rsidR="001C0179">
              <w:rPr>
                <w:rFonts w:ascii="Times New Roman" w:hAnsi="Times New Roman"/>
                <w:sz w:val="24"/>
                <w:szCs w:val="24"/>
              </w:rPr>
              <w:t>7 400.00 руб. (Семь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тысяч </w:t>
            </w:r>
            <w:r w:rsidR="001C0179">
              <w:rPr>
                <w:rFonts w:ascii="Times New Roman" w:hAnsi="Times New Roman"/>
                <w:sz w:val="24"/>
                <w:szCs w:val="24"/>
              </w:rPr>
              <w:t>четыреста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</w:t>
            </w:r>
            <w:r w:rsidR="001C0179">
              <w:rPr>
                <w:rFonts w:ascii="Times New Roman" w:hAnsi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0179">
              <w:rPr>
                <w:rFonts w:ascii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копе</w:t>
            </w:r>
            <w:r w:rsidR="001C0179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к) НДС не облагается.(Исполнитель освобожден от уплаты  НДС на основании пункта 1 статьи 145 НК РФ)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5.3. В случае невыполнения ЗАКАЗЧИКОМ пунктов 5.1 настоящего Договора ИСПОЛНИТЕЛЬ вправе приостановить выполнение своих обязательств по Договору до устранения ЗАКАЗЧИКОМ задолженности.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8E218F" w14:paraId="6BBE9DF6" w14:textId="77777777" w:rsidTr="00C46BFC">
        <w:trPr>
          <w:trHeight w:hRule="exact" w:val="375"/>
        </w:trPr>
        <w:tc>
          <w:tcPr>
            <w:tcW w:w="10489" w:type="dxa"/>
            <w:shd w:val="clear" w:color="FFFFFF" w:fill="auto"/>
            <w:vAlign w:val="center"/>
          </w:tcPr>
          <w:p w14:paraId="5B808015" w14:textId="77777777" w:rsidR="008E218F" w:rsidRDefault="00642AEB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6. Срок действия договора.</w:t>
            </w:r>
          </w:p>
        </w:tc>
      </w:tr>
      <w:tr w:rsidR="008E218F" w14:paraId="56FC93AB" w14:textId="77777777" w:rsidTr="00C46BFC">
        <w:trPr>
          <w:trHeight w:hRule="exact" w:val="1815"/>
        </w:trPr>
        <w:tc>
          <w:tcPr>
            <w:tcW w:w="10489" w:type="dxa"/>
            <w:shd w:val="clear" w:color="FFFFFF" w:fill="auto"/>
          </w:tcPr>
          <w:p w14:paraId="0ABEDBA2" w14:textId="2FF1F765" w:rsidR="008E218F" w:rsidRDefault="00642AEB">
            <w:r>
              <w:rPr>
                <w:rFonts w:ascii="Times New Roman" w:hAnsi="Times New Roman"/>
                <w:sz w:val="24"/>
                <w:szCs w:val="24"/>
              </w:rPr>
              <w:t>6.1. Договор вступает в силу с момента подписания Сторонами и действует до полного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исполнения Сторонами своих обязательств, но не позднее 31 декабря 2026г.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6.2. Договор может быть расторгнут по соглашению сторон или одной из них в случае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нарушений другой стороной условий договора.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6.3. Все изменения, дополнения настоящего Договора действительны лишь в том случае, если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они оформлены в письменном виде и подписаны обеими сторонами.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tbl>
      <w:tblPr>
        <w:tblStyle w:val="a3"/>
        <w:tblW w:w="0" w:type="auto"/>
        <w:tblInd w:w="113" w:type="dxa"/>
        <w:tblLook w:val="04A0" w:firstRow="1" w:lastRow="0" w:firstColumn="1" w:lastColumn="0" w:noHBand="0" w:noVBand="1"/>
      </w:tblPr>
      <w:tblGrid>
        <w:gridCol w:w="5026"/>
        <w:gridCol w:w="5027"/>
      </w:tblGrid>
      <w:tr w:rsidR="00252CED" w:rsidRPr="00787A38" w14:paraId="15AA8E6D" w14:textId="77777777" w:rsidTr="00F7734C">
        <w:tc>
          <w:tcPr>
            <w:tcW w:w="5026" w:type="dxa"/>
          </w:tcPr>
          <w:p w14:paraId="6B325977" w14:textId="77777777" w:rsidR="00252CED" w:rsidRPr="00787A38" w:rsidRDefault="00252CED" w:rsidP="00F7734C">
            <w:pPr>
              <w:rPr>
                <w:rFonts w:ascii="Times New Roman" w:hAnsi="Times New Roman" w:cs="Times New Roman"/>
                <w:b/>
              </w:rPr>
            </w:pPr>
            <w:r w:rsidRPr="00787A38">
              <w:rPr>
                <w:rFonts w:ascii="Times New Roman" w:hAnsi="Times New Roman" w:cs="Times New Roman"/>
                <w:b/>
              </w:rPr>
              <w:t>ЗАКАЗЧИК:</w:t>
            </w:r>
          </w:p>
          <w:p w14:paraId="059F22DE" w14:textId="77777777" w:rsidR="00252CED" w:rsidRPr="00787A38" w:rsidRDefault="00252CED" w:rsidP="00F7734C">
            <w:pPr>
              <w:rPr>
                <w:rFonts w:ascii="Times New Roman" w:hAnsi="Times New Roman" w:cs="Times New Roman"/>
                <w:b/>
              </w:rPr>
            </w:pPr>
            <w:r w:rsidRPr="00787A38">
              <w:rPr>
                <w:rFonts w:ascii="Times New Roman" w:hAnsi="Times New Roman" w:cs="Times New Roman"/>
                <w:b/>
              </w:rPr>
              <w:t>Муниципальное дошкольное     образовательное учреждение «Детский сад   Рябинка»</w:t>
            </w:r>
          </w:p>
          <w:p w14:paraId="45096335" w14:textId="77777777" w:rsidR="00252CED" w:rsidRPr="00787A38" w:rsidRDefault="00252CED" w:rsidP="00F7734C">
            <w:pPr>
              <w:jc w:val="both"/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 187556, Ленинградская область, г. Тихвин,</w:t>
            </w:r>
          </w:p>
          <w:p w14:paraId="142FC9D0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 4 микрорайон, дом 41</w:t>
            </w:r>
          </w:p>
          <w:p w14:paraId="085DF713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 Тел \факс (81367)73-670; 74-540</w:t>
            </w:r>
          </w:p>
          <w:p w14:paraId="17DC4475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7A38">
              <w:rPr>
                <w:rFonts w:ascii="Times New Roman" w:hAnsi="Times New Roman" w:cs="Times New Roman"/>
              </w:rPr>
              <w:t>e-mail</w:t>
            </w:r>
            <w:proofErr w:type="spellEnd"/>
            <w:r w:rsidRPr="00787A38">
              <w:rPr>
                <w:rFonts w:ascii="Times New Roman" w:hAnsi="Times New Roman" w:cs="Times New Roman"/>
              </w:rPr>
              <w:t>: 14ryabinka@mail.ru</w:t>
            </w:r>
          </w:p>
          <w:p w14:paraId="783B0AF3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 КФ администрации Тихвинского района (МДОУ «Д/с Рябинка», л/с 20710Р53140) </w:t>
            </w:r>
          </w:p>
          <w:p w14:paraId="0C20134D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р/с: 03234643416450004500                                                     </w:t>
            </w:r>
          </w:p>
          <w:p w14:paraId="459130BD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0D3C4D">
              <w:rPr>
                <w:rFonts w:ascii="Times New Roman" w:hAnsi="Times New Roman" w:cs="Times New Roman"/>
              </w:rPr>
              <w:t>ОКЦ № 1 СЕВЕРО-ЗАПАДНОГО ГУ БАНКА РОССИИ</w:t>
            </w:r>
            <w:r w:rsidRPr="00787A38">
              <w:rPr>
                <w:rFonts w:ascii="Times New Roman" w:hAnsi="Times New Roman" w:cs="Times New Roman"/>
              </w:rPr>
              <w:t xml:space="preserve">//УФК по Ленинградской области, </w:t>
            </w:r>
          </w:p>
          <w:p w14:paraId="6E078C3D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>г. Санкт-Петербург</w:t>
            </w:r>
          </w:p>
          <w:p w14:paraId="329BE83D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>БИК 044030098</w:t>
            </w:r>
          </w:p>
          <w:p w14:paraId="22292B2D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>Единый казначейский счет 40102810745370000098</w:t>
            </w:r>
          </w:p>
          <w:p w14:paraId="206A2DF9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 ИНН 4715024046 КПП 471501001</w:t>
            </w:r>
          </w:p>
          <w:p w14:paraId="24726E05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 ОГРН 1104715001082</w:t>
            </w:r>
          </w:p>
          <w:p w14:paraId="54F37102" w14:textId="77777777" w:rsidR="00252CED" w:rsidRPr="00787A38" w:rsidRDefault="00252CED" w:rsidP="00F7734C">
            <w:pPr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 ОКТМО 41645101</w:t>
            </w:r>
          </w:p>
          <w:p w14:paraId="1A43469A" w14:textId="77777777" w:rsidR="00252CED" w:rsidRPr="00787A38" w:rsidRDefault="00252CED" w:rsidP="00F7734C">
            <w:pPr>
              <w:jc w:val="both"/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 xml:space="preserve"> ОКВЭД </w:t>
            </w:r>
            <w:r w:rsidRPr="000D3C4D">
              <w:rPr>
                <w:rFonts w:ascii="Times New Roman" w:hAnsi="Times New Roman" w:cs="Times New Roman"/>
              </w:rPr>
              <w:t>85.11</w:t>
            </w:r>
          </w:p>
          <w:p w14:paraId="21F83280" w14:textId="77777777" w:rsidR="00252CED" w:rsidRDefault="00252CED" w:rsidP="00F7734C">
            <w:pPr>
              <w:jc w:val="both"/>
              <w:rPr>
                <w:rFonts w:ascii="Times New Roman" w:hAnsi="Times New Roman" w:cs="Times New Roman"/>
              </w:rPr>
            </w:pPr>
            <w:r w:rsidRPr="00787A38">
              <w:rPr>
                <w:rFonts w:ascii="Times New Roman" w:hAnsi="Times New Roman" w:cs="Times New Roman"/>
              </w:rPr>
              <w:t>___________________Хаирова Г.М.</w:t>
            </w:r>
          </w:p>
          <w:p w14:paraId="3A75908E" w14:textId="22678F6D" w:rsidR="00252CED" w:rsidRPr="00252CED" w:rsidRDefault="00252CED" w:rsidP="00F7734C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27" w:type="dxa"/>
          </w:tcPr>
          <w:p w14:paraId="4B376882" w14:textId="77777777" w:rsidR="00252CED" w:rsidRPr="00787A38" w:rsidRDefault="00252CED" w:rsidP="00F7734C">
            <w:pPr>
              <w:rPr>
                <w:rFonts w:ascii="Times New Roman" w:hAnsi="Times New Roman" w:cs="Times New Roman"/>
                <w:b/>
              </w:rPr>
            </w:pPr>
            <w:r w:rsidRPr="00787A38">
              <w:rPr>
                <w:rFonts w:ascii="Times New Roman" w:hAnsi="Times New Roman" w:cs="Times New Roman"/>
                <w:b/>
              </w:rPr>
              <w:t>ИСПОЛНИТЕЛЬ:</w:t>
            </w:r>
          </w:p>
          <w:p w14:paraId="743AFA8B" w14:textId="79F61E63" w:rsidR="00252CED" w:rsidRPr="00787A38" w:rsidRDefault="00252CED" w:rsidP="00F7734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2AC5787F" w14:textId="77777777" w:rsidR="00642AEB" w:rsidRDefault="00642AEB" w:rsidP="006C0760"/>
    <w:sectPr w:rsidR="00642AEB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18F"/>
    <w:rsid w:val="001C0179"/>
    <w:rsid w:val="00252CED"/>
    <w:rsid w:val="00371105"/>
    <w:rsid w:val="003C02B7"/>
    <w:rsid w:val="00525E32"/>
    <w:rsid w:val="00570FF7"/>
    <w:rsid w:val="005B303C"/>
    <w:rsid w:val="00642AEB"/>
    <w:rsid w:val="00676F84"/>
    <w:rsid w:val="006C0760"/>
    <w:rsid w:val="007933DF"/>
    <w:rsid w:val="008D4D70"/>
    <w:rsid w:val="008E218F"/>
    <w:rsid w:val="00BD58AA"/>
    <w:rsid w:val="00C46BFC"/>
    <w:rsid w:val="00FA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866E1"/>
  <w15:docId w15:val="{6AB7466F-1B97-4E0D-8813-7AADB2DBC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252CE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52C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2026-09-14T05:56:00Z</dcterms:created>
  <dcterms:modified xsi:type="dcterms:W3CDTF">2026-09-14T08:25:00Z</dcterms:modified>
</cp:coreProperties>
</file>