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08E44C" w14:textId="4FA47B21" w:rsidR="000E0196" w:rsidRPr="002822AB" w:rsidRDefault="000E0196">
      <w:pPr>
        <w:jc w:val="center"/>
        <w:rPr>
          <w:sz w:val="22"/>
          <w:szCs w:val="22"/>
        </w:rPr>
      </w:pPr>
      <w:r w:rsidRPr="002822AB">
        <w:rPr>
          <w:rFonts w:eastAsia="Calibri"/>
          <w:b/>
          <w:bCs/>
          <w:sz w:val="22"/>
          <w:szCs w:val="22"/>
          <w:lang w:eastAsia="en-US"/>
        </w:rPr>
        <w:t>МУНИЦИПАЛЬНЫЙ КОНТРАКТ</w:t>
      </w:r>
      <w:r w:rsidRPr="002822AB">
        <w:rPr>
          <w:rFonts w:eastAsia="Calibri"/>
          <w:b/>
          <w:sz w:val="22"/>
          <w:szCs w:val="22"/>
          <w:lang w:eastAsia="ar-SA"/>
        </w:rPr>
        <w:t xml:space="preserve"> № </w:t>
      </w:r>
      <w:r w:rsidR="00777C1F">
        <w:rPr>
          <w:rFonts w:eastAsia="Calibri"/>
          <w:b/>
          <w:sz w:val="22"/>
          <w:szCs w:val="22"/>
          <w:lang w:eastAsia="ar-SA"/>
        </w:rPr>
        <w:t>2332</w:t>
      </w:r>
    </w:p>
    <w:p w14:paraId="522B23A8" w14:textId="77777777" w:rsidR="000E0196" w:rsidRPr="002822AB" w:rsidRDefault="000E0196">
      <w:pPr>
        <w:jc w:val="center"/>
        <w:rPr>
          <w:rFonts w:eastAsia="Calibri"/>
          <w:b/>
          <w:sz w:val="22"/>
          <w:szCs w:val="22"/>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2822AB" w14:paraId="7DDF8C1D" w14:textId="77777777">
        <w:tc>
          <w:tcPr>
            <w:tcW w:w="4936" w:type="dxa"/>
          </w:tcPr>
          <w:p w14:paraId="5C03BB06" w14:textId="77777777" w:rsidR="000E0196" w:rsidRPr="002822AB" w:rsidRDefault="000E0196">
            <w:pPr>
              <w:rPr>
                <w:sz w:val="22"/>
                <w:szCs w:val="22"/>
              </w:rPr>
            </w:pPr>
            <w:r w:rsidRPr="002822AB">
              <w:rPr>
                <w:rFonts w:eastAsia="Calibri"/>
                <w:sz w:val="22"/>
                <w:szCs w:val="22"/>
                <w:lang w:eastAsia="ar-SA"/>
              </w:rPr>
              <w:t xml:space="preserve">г. </w:t>
            </w:r>
            <w:r w:rsidR="00751C65" w:rsidRPr="002822AB">
              <w:rPr>
                <w:rFonts w:eastAsia="Calibri"/>
                <w:sz w:val="22"/>
                <w:szCs w:val="22"/>
                <w:lang w:eastAsia="ar-SA"/>
              </w:rPr>
              <w:t>Ломоносов</w:t>
            </w:r>
          </w:p>
        </w:tc>
        <w:tc>
          <w:tcPr>
            <w:tcW w:w="4987" w:type="dxa"/>
          </w:tcPr>
          <w:p w14:paraId="162AAA9A" w14:textId="77777777" w:rsidR="000E0196" w:rsidRPr="002822AB" w:rsidRDefault="000E0196" w:rsidP="00EC414B">
            <w:pPr>
              <w:tabs>
                <w:tab w:val="left" w:pos="7088"/>
              </w:tabs>
              <w:jc w:val="right"/>
              <w:rPr>
                <w:sz w:val="22"/>
                <w:szCs w:val="22"/>
              </w:rPr>
            </w:pPr>
            <w:r w:rsidRPr="002822AB">
              <w:rPr>
                <w:rFonts w:eastAsia="Calibri"/>
                <w:sz w:val="22"/>
                <w:szCs w:val="22"/>
                <w:lang w:eastAsia="ar-SA"/>
              </w:rPr>
              <w:t>«___» __________ 20</w:t>
            </w:r>
            <w:r w:rsidR="00A71A0E" w:rsidRPr="002822AB">
              <w:rPr>
                <w:rFonts w:eastAsia="Calibri"/>
                <w:sz w:val="22"/>
                <w:szCs w:val="22"/>
                <w:lang w:eastAsia="ar-SA"/>
              </w:rPr>
              <w:t>2__</w:t>
            </w:r>
            <w:r w:rsidRPr="002822AB">
              <w:rPr>
                <w:rFonts w:eastAsia="Calibri"/>
                <w:sz w:val="22"/>
                <w:szCs w:val="22"/>
                <w:lang w:eastAsia="ar-SA"/>
              </w:rPr>
              <w:t>г.</w:t>
            </w:r>
          </w:p>
        </w:tc>
      </w:tr>
    </w:tbl>
    <w:p w14:paraId="040F4141" w14:textId="77777777" w:rsidR="000E0196" w:rsidRPr="002822AB" w:rsidRDefault="000E0196">
      <w:pPr>
        <w:jc w:val="center"/>
        <w:rPr>
          <w:sz w:val="22"/>
          <w:szCs w:val="22"/>
        </w:rPr>
      </w:pPr>
    </w:p>
    <w:p w14:paraId="202ABB54" w14:textId="77777777" w:rsidR="002E224E" w:rsidRDefault="00D753B0">
      <w:pPr>
        <w:tabs>
          <w:tab w:val="left" w:pos="1980"/>
        </w:tabs>
        <w:ind w:firstLine="851"/>
        <w:jc w:val="both"/>
        <w:rPr>
          <w:sz w:val="22"/>
          <w:szCs w:val="22"/>
        </w:rPr>
      </w:pPr>
      <w:r w:rsidRPr="002822AB">
        <w:rPr>
          <w:b/>
          <w:sz w:val="22"/>
          <w:szCs w:val="22"/>
        </w:rPr>
        <w:t>МКОУДО «Русско-Высоцкая ДШИ»</w:t>
      </w:r>
      <w:r w:rsidRPr="002822AB">
        <w:rPr>
          <w:sz w:val="22"/>
          <w:szCs w:val="22"/>
        </w:rPr>
        <w:t>, именуемое в дальнейшем «Заказчик», в лице Директора Друниной Н</w:t>
      </w:r>
      <w:r w:rsidR="002E224E">
        <w:rPr>
          <w:sz w:val="22"/>
          <w:szCs w:val="22"/>
        </w:rPr>
        <w:t xml:space="preserve">ины </w:t>
      </w:r>
      <w:r w:rsidRPr="002822AB">
        <w:rPr>
          <w:sz w:val="22"/>
          <w:szCs w:val="22"/>
        </w:rPr>
        <w:t>И</w:t>
      </w:r>
      <w:r w:rsidR="002E224E">
        <w:rPr>
          <w:sz w:val="22"/>
          <w:szCs w:val="22"/>
        </w:rPr>
        <w:t>горевны</w:t>
      </w:r>
      <w:r w:rsidRPr="002822AB">
        <w:rPr>
          <w:sz w:val="22"/>
          <w:szCs w:val="22"/>
        </w:rPr>
        <w:t xml:space="preserve">, действующего на основании Устава, с одной стороны </w:t>
      </w:r>
    </w:p>
    <w:p w14:paraId="39AC51C0" w14:textId="2B9E8D85" w:rsidR="000E0196" w:rsidRPr="002822AB" w:rsidRDefault="002E224E">
      <w:pPr>
        <w:tabs>
          <w:tab w:val="left" w:pos="1980"/>
        </w:tabs>
        <w:ind w:firstLine="851"/>
        <w:jc w:val="both"/>
        <w:rPr>
          <w:sz w:val="22"/>
          <w:szCs w:val="22"/>
        </w:rPr>
      </w:pPr>
      <w:r>
        <w:rPr>
          <w:sz w:val="22"/>
          <w:szCs w:val="22"/>
        </w:rPr>
        <w:t xml:space="preserve">и </w:t>
      </w:r>
      <w:r w:rsidR="000E0196" w:rsidRPr="002822AB">
        <w:rPr>
          <w:sz w:val="22"/>
          <w:szCs w:val="22"/>
        </w:rPr>
        <w:t xml:space="preserve">______________________________, именуемое в дальнейшем </w:t>
      </w:r>
      <w:r w:rsidR="000E0196" w:rsidRPr="002822AB">
        <w:rPr>
          <w:b/>
          <w:bCs/>
          <w:color w:val="000000"/>
          <w:sz w:val="22"/>
          <w:szCs w:val="22"/>
        </w:rPr>
        <w:t>«Поставщик»,</w:t>
      </w:r>
      <w:r w:rsidR="000E0196" w:rsidRPr="002822AB">
        <w:rPr>
          <w:color w:val="000000"/>
          <w:sz w:val="22"/>
          <w:szCs w:val="22"/>
        </w:rPr>
        <w:t xml:space="preserve"> в лице </w:t>
      </w:r>
      <w:r w:rsidR="000E0196" w:rsidRPr="002822AB">
        <w:rPr>
          <w:sz w:val="22"/>
          <w:szCs w:val="22"/>
        </w:rPr>
        <w:t>______________________</w:t>
      </w:r>
      <w:r w:rsidR="000E0196" w:rsidRPr="002822AB">
        <w:rPr>
          <w:color w:val="000000"/>
          <w:sz w:val="22"/>
          <w:szCs w:val="22"/>
        </w:rPr>
        <w:t xml:space="preserve">, действующего на основании </w:t>
      </w:r>
      <w:r w:rsidR="000E0196" w:rsidRPr="002822AB">
        <w:rPr>
          <w:sz w:val="22"/>
          <w:szCs w:val="22"/>
        </w:rPr>
        <w:t>______________________</w:t>
      </w:r>
      <w:r w:rsidR="000E0196" w:rsidRPr="002822AB">
        <w:rPr>
          <w:color w:val="000000"/>
          <w:sz w:val="22"/>
          <w:szCs w:val="22"/>
        </w:rPr>
        <w:t>, с другой стороны, вместе именуемые «Стороны» и каждый в отдельности «Сторона», с соблюдением требований Федерального закона от 05.04.2013 № 44</w:t>
      </w:r>
      <w:r w:rsidR="000E0196" w:rsidRPr="002822AB">
        <w:rPr>
          <w:color w:val="000000"/>
          <w:sz w:val="22"/>
          <w:szCs w:val="22"/>
        </w:rPr>
        <w:noBreakHyphen/>
        <w:t>ФЗ «О контрактной системе в сфере закупок товаров, работ, услуг для обеспечения государственных и муниципальных нужд» (</w:t>
      </w:r>
      <w:r w:rsidR="000E0196" w:rsidRPr="002822AB">
        <w:rPr>
          <w:sz w:val="22"/>
          <w:szCs w:val="22"/>
        </w:rPr>
        <w:t>далее – «Закон о контрактной системе»</w:t>
      </w:r>
      <w:r w:rsidR="000E0196" w:rsidRPr="002822AB">
        <w:rPr>
          <w:color w:val="000000"/>
          <w:sz w:val="22"/>
          <w:szCs w:val="22"/>
        </w:rPr>
        <w:t>)</w:t>
      </w:r>
      <w:r w:rsidR="000E0196" w:rsidRPr="002822AB">
        <w:rPr>
          <w:sz w:val="22"/>
          <w:szCs w:val="22"/>
        </w:rPr>
        <w:t xml:space="preserve">, </w:t>
      </w:r>
      <w:r w:rsidR="000E0196" w:rsidRPr="002822AB">
        <w:rPr>
          <w:kern w:val="2"/>
          <w:sz w:val="22"/>
          <w:szCs w:val="22"/>
        </w:rPr>
        <w:t>заключили настоящий муниципальный контракт (далее - «Контракт»), о нижеследующем:</w:t>
      </w:r>
    </w:p>
    <w:p w14:paraId="22C910F0" w14:textId="77777777" w:rsidR="000E0196" w:rsidRPr="002822AB" w:rsidRDefault="000E0196">
      <w:pPr>
        <w:widowControl w:val="0"/>
        <w:jc w:val="center"/>
        <w:rPr>
          <w:rFonts w:eastAsia="Calibri"/>
          <w:kern w:val="2"/>
          <w:sz w:val="22"/>
          <w:szCs w:val="22"/>
          <w:lang w:eastAsia="ar-SA"/>
        </w:rPr>
      </w:pPr>
    </w:p>
    <w:p w14:paraId="169B8707" w14:textId="77777777" w:rsidR="000E0196" w:rsidRPr="002822AB" w:rsidRDefault="000E0196">
      <w:pPr>
        <w:widowControl w:val="0"/>
        <w:numPr>
          <w:ilvl w:val="0"/>
          <w:numId w:val="2"/>
        </w:numPr>
        <w:ind w:left="426" w:hanging="426"/>
        <w:contextualSpacing/>
        <w:jc w:val="center"/>
        <w:rPr>
          <w:sz w:val="22"/>
          <w:szCs w:val="22"/>
        </w:rPr>
      </w:pPr>
      <w:r w:rsidRPr="002822AB">
        <w:rPr>
          <w:rFonts w:eastAsia="Calibri"/>
          <w:b/>
          <w:sz w:val="22"/>
          <w:szCs w:val="22"/>
          <w:lang w:eastAsia="ar-SA"/>
        </w:rPr>
        <w:t>Предмет Контракта</w:t>
      </w:r>
    </w:p>
    <w:p w14:paraId="6797E817" w14:textId="77777777" w:rsidR="000E0196" w:rsidRPr="002822AB" w:rsidRDefault="000E0196">
      <w:pPr>
        <w:widowControl w:val="0"/>
        <w:jc w:val="center"/>
        <w:rPr>
          <w:rFonts w:eastAsia="Calibri"/>
          <w:b/>
          <w:sz w:val="22"/>
          <w:szCs w:val="22"/>
          <w:lang w:eastAsia="ar-SA"/>
        </w:rPr>
      </w:pPr>
    </w:p>
    <w:p w14:paraId="49AF9E4F" w14:textId="5B0DCF42" w:rsidR="000E0196" w:rsidRPr="002822AB" w:rsidRDefault="000E0196">
      <w:pPr>
        <w:widowControl w:val="0"/>
        <w:numPr>
          <w:ilvl w:val="1"/>
          <w:numId w:val="2"/>
        </w:numPr>
        <w:tabs>
          <w:tab w:val="left" w:pos="709"/>
        </w:tabs>
        <w:ind w:left="0" w:firstLine="709"/>
        <w:contextualSpacing/>
        <w:jc w:val="both"/>
        <w:rPr>
          <w:sz w:val="22"/>
          <w:szCs w:val="22"/>
        </w:rPr>
      </w:pPr>
      <w:r w:rsidRPr="002822AB">
        <w:rPr>
          <w:rFonts w:eastAsia="Calibri"/>
          <w:sz w:val="22"/>
          <w:szCs w:val="22"/>
          <w:lang w:eastAsia="ar-SA"/>
        </w:rPr>
        <w:t xml:space="preserve">Предметом Контракта является </w:t>
      </w:r>
      <w:r w:rsidR="006748B6" w:rsidRPr="002822AB">
        <w:rPr>
          <w:rFonts w:eastAsia="Calibri"/>
          <w:b/>
          <w:bCs/>
          <w:sz w:val="22"/>
          <w:szCs w:val="22"/>
          <w:lang w:eastAsia="ar-SA"/>
        </w:rPr>
        <w:t>поставка</w:t>
      </w:r>
      <w:r w:rsidR="00D753B0" w:rsidRPr="002822AB">
        <w:rPr>
          <w:rFonts w:eastAsia="Calibri"/>
          <w:b/>
          <w:bCs/>
          <w:sz w:val="22"/>
          <w:szCs w:val="22"/>
          <w:lang w:eastAsia="ar-SA"/>
        </w:rPr>
        <w:t xml:space="preserve"> вертикальных жалюзи на окна</w:t>
      </w:r>
      <w:r w:rsidR="00D753B0" w:rsidRPr="002822AB">
        <w:rPr>
          <w:rFonts w:eastAsia="Calibri"/>
          <w:sz w:val="22"/>
          <w:szCs w:val="22"/>
          <w:lang w:eastAsia="ar-SA"/>
        </w:rPr>
        <w:t xml:space="preserve"> </w:t>
      </w:r>
      <w:r w:rsidRPr="002822AB">
        <w:rPr>
          <w:rFonts w:eastAsia="Calibri"/>
          <w:sz w:val="22"/>
          <w:szCs w:val="22"/>
          <w:lang w:eastAsia="ar-SA"/>
        </w:rPr>
        <w:t>(далее – Товар) для нужд Заказчика в соответствии со Спецификацией (Приложение №1 к Контракту) и на условиях, предусмотренных Контрактом.</w:t>
      </w:r>
    </w:p>
    <w:p w14:paraId="71592260" w14:textId="77777777" w:rsidR="000E0196" w:rsidRPr="002822AB" w:rsidRDefault="000E0196">
      <w:pPr>
        <w:widowControl w:val="0"/>
        <w:numPr>
          <w:ilvl w:val="1"/>
          <w:numId w:val="2"/>
        </w:numPr>
        <w:ind w:left="0" w:firstLine="709"/>
        <w:contextualSpacing/>
        <w:jc w:val="both"/>
        <w:rPr>
          <w:sz w:val="22"/>
          <w:szCs w:val="22"/>
        </w:rPr>
      </w:pPr>
      <w:r w:rsidRPr="002822AB">
        <w:rPr>
          <w:rFonts w:eastAsia="Calibri"/>
          <w:sz w:val="22"/>
          <w:szCs w:val="22"/>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0388A960" w14:textId="77777777" w:rsidR="000E0196" w:rsidRPr="002822AB" w:rsidRDefault="000E0196">
      <w:pPr>
        <w:numPr>
          <w:ilvl w:val="1"/>
          <w:numId w:val="2"/>
        </w:numPr>
        <w:ind w:left="0" w:firstLine="709"/>
        <w:contextualSpacing/>
        <w:jc w:val="both"/>
        <w:rPr>
          <w:sz w:val="22"/>
          <w:szCs w:val="22"/>
        </w:rPr>
      </w:pPr>
      <w:r w:rsidRPr="002822AB">
        <w:rPr>
          <w:rFonts w:eastAsia="Calibri"/>
          <w:sz w:val="22"/>
          <w:szCs w:val="22"/>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2CD67BF4" w14:textId="77777777" w:rsidR="000E0196" w:rsidRPr="002822AB" w:rsidRDefault="000E0196">
      <w:pPr>
        <w:ind w:firstLine="708"/>
        <w:jc w:val="both"/>
        <w:rPr>
          <w:sz w:val="22"/>
          <w:szCs w:val="22"/>
        </w:rPr>
      </w:pPr>
      <w:r w:rsidRPr="002822AB">
        <w:rPr>
          <w:rFonts w:eastAsia="Calibri"/>
          <w:sz w:val="22"/>
          <w:szCs w:val="22"/>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3B5DFC55" w14:textId="406CFD6B" w:rsidR="000E0196" w:rsidRPr="002822AB" w:rsidRDefault="000E0196" w:rsidP="00AD51B1">
      <w:pPr>
        <w:ind w:firstLine="708"/>
        <w:jc w:val="both"/>
        <w:rPr>
          <w:rFonts w:eastAsia="Calibri"/>
          <w:sz w:val="22"/>
          <w:szCs w:val="22"/>
          <w:lang w:eastAsia="ar-SA"/>
        </w:rPr>
      </w:pPr>
      <w:r w:rsidRPr="002822AB">
        <w:rPr>
          <w:rFonts w:eastAsia="Calibri"/>
          <w:sz w:val="22"/>
          <w:szCs w:val="22"/>
          <w:lang w:eastAsia="ar-SA"/>
        </w:rPr>
        <w:t xml:space="preserve">ИКЗ: </w:t>
      </w:r>
      <w:r w:rsidR="00777C1F" w:rsidRPr="00777C1F">
        <w:rPr>
          <w:rFonts w:eastAsia="Calibri"/>
          <w:sz w:val="22"/>
          <w:szCs w:val="22"/>
          <w:lang w:eastAsia="ar-SA"/>
        </w:rPr>
        <w:t>263472001495047250100100020000000000</w:t>
      </w:r>
    </w:p>
    <w:p w14:paraId="1FA627AA" w14:textId="77777777" w:rsidR="00AD51B1" w:rsidRPr="002822AB" w:rsidRDefault="00AD51B1" w:rsidP="00AD51B1">
      <w:pPr>
        <w:ind w:firstLine="708"/>
        <w:jc w:val="both"/>
        <w:rPr>
          <w:rFonts w:eastAsia="Calibri"/>
          <w:sz w:val="22"/>
          <w:szCs w:val="22"/>
          <w:lang w:eastAsia="ar-SA"/>
        </w:rPr>
      </w:pPr>
    </w:p>
    <w:p w14:paraId="444C75FB" w14:textId="77777777" w:rsidR="000E0196" w:rsidRPr="002822AB" w:rsidRDefault="000E0196">
      <w:pPr>
        <w:widowControl w:val="0"/>
        <w:ind w:left="426"/>
        <w:contextualSpacing/>
        <w:jc w:val="center"/>
        <w:rPr>
          <w:sz w:val="22"/>
          <w:szCs w:val="22"/>
        </w:rPr>
      </w:pPr>
      <w:r w:rsidRPr="002822AB">
        <w:rPr>
          <w:rFonts w:eastAsia="Calibri"/>
          <w:b/>
          <w:sz w:val="22"/>
          <w:szCs w:val="22"/>
          <w:lang w:eastAsia="ar-SA"/>
        </w:rPr>
        <w:t>2. Цена Контракта и порядок расчетов</w:t>
      </w:r>
    </w:p>
    <w:p w14:paraId="4456F420" w14:textId="77777777" w:rsidR="000E0196" w:rsidRPr="002822AB" w:rsidRDefault="000E0196">
      <w:pPr>
        <w:widowControl w:val="0"/>
        <w:contextualSpacing/>
        <w:jc w:val="center"/>
        <w:rPr>
          <w:rFonts w:eastAsia="Calibri"/>
          <w:b/>
          <w:sz w:val="22"/>
          <w:szCs w:val="22"/>
          <w:lang w:eastAsia="ar-SA"/>
        </w:rPr>
      </w:pPr>
    </w:p>
    <w:p w14:paraId="010F6048" w14:textId="524CA336" w:rsidR="002E224E" w:rsidRPr="002E224E" w:rsidRDefault="000E0196" w:rsidP="00FB126E">
      <w:pPr>
        <w:widowControl w:val="0"/>
        <w:numPr>
          <w:ilvl w:val="1"/>
          <w:numId w:val="3"/>
        </w:numPr>
        <w:ind w:left="0" w:firstLine="708"/>
        <w:contextualSpacing/>
        <w:jc w:val="both"/>
        <w:rPr>
          <w:sz w:val="22"/>
          <w:szCs w:val="22"/>
        </w:rPr>
      </w:pPr>
      <w:r w:rsidRPr="002822AB">
        <w:rPr>
          <w:rFonts w:eastAsia="Calibri"/>
          <w:sz w:val="22"/>
          <w:szCs w:val="22"/>
          <w:lang w:eastAsia="ar-SA"/>
        </w:rPr>
        <w:t>Цена Контракта составляет _________ (____) рублей, в том числе НДС __ % – _______ (___) рублей</w:t>
      </w:r>
      <w:r w:rsidR="002E224E">
        <w:rPr>
          <w:rFonts w:eastAsia="Calibri"/>
          <w:sz w:val="22"/>
          <w:szCs w:val="22"/>
          <w:lang w:eastAsia="ar-SA"/>
        </w:rPr>
        <w:t xml:space="preserve"> или НДС не облагается на основании </w:t>
      </w:r>
      <w:r w:rsidR="002E224E" w:rsidRPr="002822AB">
        <w:rPr>
          <w:rFonts w:eastAsia="Calibri"/>
          <w:sz w:val="22"/>
          <w:szCs w:val="22"/>
          <w:lang w:eastAsia="ar-SA"/>
        </w:rPr>
        <w:t>Н.К.</w:t>
      </w:r>
      <w:r w:rsidR="002E224E">
        <w:rPr>
          <w:rFonts w:eastAsia="Calibri"/>
          <w:sz w:val="22"/>
          <w:szCs w:val="22"/>
          <w:lang w:eastAsia="ar-SA"/>
        </w:rPr>
        <w:t xml:space="preserve"> РФ</w:t>
      </w:r>
      <w:r w:rsidR="002E224E" w:rsidRPr="002822AB">
        <w:rPr>
          <w:rFonts w:eastAsia="Calibri"/>
          <w:sz w:val="22"/>
          <w:szCs w:val="22"/>
          <w:lang w:eastAsia="ar-SA"/>
        </w:rPr>
        <w:t xml:space="preserve"> (</w:t>
      </w:r>
      <w:r w:rsidRPr="002822AB">
        <w:rPr>
          <w:rFonts w:eastAsia="Calibri"/>
          <w:sz w:val="22"/>
          <w:szCs w:val="22"/>
          <w:lang w:eastAsia="ar-SA"/>
        </w:rPr>
        <w:t>далее – цена Контракта).</w:t>
      </w:r>
    </w:p>
    <w:p w14:paraId="56E05693" w14:textId="53BFD306" w:rsidR="000E0196" w:rsidRPr="002822AB" w:rsidRDefault="000E0196" w:rsidP="002E224E">
      <w:pPr>
        <w:widowControl w:val="0"/>
        <w:ind w:firstLine="708"/>
        <w:contextualSpacing/>
        <w:jc w:val="both"/>
        <w:rPr>
          <w:sz w:val="22"/>
          <w:szCs w:val="22"/>
        </w:rPr>
      </w:pPr>
      <w:r w:rsidRPr="002822AB">
        <w:rPr>
          <w:rFonts w:eastAsia="Calibri"/>
          <w:sz w:val="22"/>
          <w:szCs w:val="22"/>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663544" w14:textId="77777777" w:rsidR="000E0196" w:rsidRPr="002822AB" w:rsidRDefault="000E0196">
      <w:pPr>
        <w:ind w:firstLine="709"/>
        <w:jc w:val="both"/>
        <w:rPr>
          <w:sz w:val="22"/>
          <w:szCs w:val="22"/>
        </w:rPr>
      </w:pPr>
      <w:r w:rsidRPr="002822AB">
        <w:rPr>
          <w:rFonts w:eastAsia="Calibri"/>
          <w:sz w:val="22"/>
          <w:szCs w:val="22"/>
          <w:lang w:eastAsia="ar-SA"/>
        </w:rPr>
        <w:t xml:space="preserve">Источник </w:t>
      </w:r>
      <w:r w:rsidR="001E6ABC" w:rsidRPr="002822AB">
        <w:rPr>
          <w:rFonts w:eastAsia="Calibri"/>
          <w:sz w:val="22"/>
          <w:szCs w:val="22"/>
          <w:lang w:eastAsia="ar-SA"/>
        </w:rPr>
        <w:t>финансирования: Бюджет</w:t>
      </w:r>
      <w:r w:rsidR="009761FB" w:rsidRPr="002822AB">
        <w:rPr>
          <w:rFonts w:eastAsia="Calibri"/>
          <w:sz w:val="22"/>
          <w:szCs w:val="22"/>
          <w:lang w:eastAsia="ar-SA"/>
        </w:rPr>
        <w:t xml:space="preserve"> муниципального образования Ломоносовский муниципальный ра</w:t>
      </w:r>
      <w:r w:rsidR="00EC414B" w:rsidRPr="002822AB">
        <w:rPr>
          <w:rFonts w:eastAsia="Calibri"/>
          <w:sz w:val="22"/>
          <w:szCs w:val="22"/>
          <w:lang w:eastAsia="ar-SA"/>
        </w:rPr>
        <w:t>й</w:t>
      </w:r>
      <w:r w:rsidR="004D316A" w:rsidRPr="002822AB">
        <w:rPr>
          <w:rFonts w:eastAsia="Calibri"/>
          <w:sz w:val="22"/>
          <w:szCs w:val="22"/>
          <w:lang w:eastAsia="ar-SA"/>
        </w:rPr>
        <w:t>о</w:t>
      </w:r>
      <w:r w:rsidR="00782922" w:rsidRPr="002822AB">
        <w:rPr>
          <w:rFonts w:eastAsia="Calibri"/>
          <w:sz w:val="22"/>
          <w:szCs w:val="22"/>
          <w:lang w:eastAsia="ar-SA"/>
        </w:rPr>
        <w:t>н Ленинградской области на 2026</w:t>
      </w:r>
      <w:r w:rsidR="009761FB" w:rsidRPr="002822AB">
        <w:rPr>
          <w:rFonts w:eastAsia="Calibri"/>
          <w:sz w:val="22"/>
          <w:szCs w:val="22"/>
          <w:lang w:eastAsia="ar-SA"/>
        </w:rPr>
        <w:t xml:space="preserve"> год</w:t>
      </w:r>
      <w:r w:rsidRPr="002822AB">
        <w:rPr>
          <w:sz w:val="22"/>
          <w:szCs w:val="22"/>
        </w:rPr>
        <w:t>.</w:t>
      </w:r>
    </w:p>
    <w:p w14:paraId="2716792D" w14:textId="56E179F9" w:rsidR="000E0196" w:rsidRPr="002822AB" w:rsidRDefault="000E0196">
      <w:pPr>
        <w:widowControl w:val="0"/>
        <w:numPr>
          <w:ilvl w:val="1"/>
          <w:numId w:val="3"/>
        </w:numPr>
        <w:ind w:left="0" w:firstLine="709"/>
        <w:contextualSpacing/>
        <w:jc w:val="both"/>
        <w:rPr>
          <w:sz w:val="22"/>
          <w:szCs w:val="22"/>
        </w:rPr>
      </w:pPr>
      <w:r w:rsidRPr="002822AB">
        <w:rPr>
          <w:rFonts w:eastAsia="Calibri"/>
          <w:sz w:val="22"/>
          <w:szCs w:val="22"/>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w:t>
      </w:r>
      <w:r w:rsidR="00D753B0" w:rsidRPr="002822AB">
        <w:rPr>
          <w:rFonts w:eastAsia="Calibri"/>
          <w:sz w:val="22"/>
          <w:szCs w:val="22"/>
          <w:lang w:eastAsia="ar-SA"/>
        </w:rPr>
        <w:t xml:space="preserve">и монтажом </w:t>
      </w:r>
      <w:r w:rsidRPr="002822AB">
        <w:rPr>
          <w:rFonts w:eastAsia="Calibri"/>
          <w:sz w:val="22"/>
          <w:szCs w:val="22"/>
          <w:lang w:eastAsia="ar-SA"/>
        </w:rPr>
        <w:t>Товара, предусмотренного Контрактом, в полном объеме, страхование, уплату таможенных пошлин, налогов, сборов и других обязательных платежей.</w:t>
      </w:r>
    </w:p>
    <w:p w14:paraId="24337669" w14:textId="30D6E31A" w:rsidR="002514D5" w:rsidRPr="002822AB" w:rsidRDefault="002514D5" w:rsidP="002514D5">
      <w:pPr>
        <w:ind w:firstLine="708"/>
        <w:jc w:val="both"/>
        <w:rPr>
          <w:color w:val="auto"/>
          <w:sz w:val="22"/>
          <w:szCs w:val="22"/>
          <w:lang w:eastAsia="ar-SA"/>
        </w:rPr>
      </w:pPr>
      <w:r w:rsidRPr="002822AB">
        <w:rPr>
          <w:sz w:val="22"/>
          <w:szCs w:val="22"/>
          <w:lang w:eastAsia="ar-SA"/>
        </w:rPr>
        <w:t xml:space="preserve">2.3 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2822AB">
        <w:rPr>
          <w:color w:val="000000" w:themeColor="text1"/>
          <w:sz w:val="22"/>
          <w:szCs w:val="22"/>
        </w:rPr>
        <w:t>7 (семи) рабочих дней</w:t>
      </w:r>
      <w:r w:rsidRPr="002822AB">
        <w:rPr>
          <w:sz w:val="22"/>
          <w:szCs w:val="22"/>
          <w:lang w:eastAsia="ar-SA"/>
        </w:rPr>
        <w:t xml:space="preserve"> с даты подписания Сторонами товарной накладной Торг-12 и (или) УПД, акта приема-передачи товаров </w:t>
      </w:r>
      <w:r w:rsidRPr="002822AB">
        <w:rPr>
          <w:color w:val="auto"/>
          <w:sz w:val="22"/>
          <w:szCs w:val="22"/>
          <w:lang w:eastAsia="ar-SA"/>
        </w:rPr>
        <w:t>н</w:t>
      </w:r>
      <w:r w:rsidRPr="002822AB">
        <w:rPr>
          <w:sz w:val="22"/>
          <w:szCs w:val="22"/>
          <w:lang w:eastAsia="ar-SA"/>
        </w:rPr>
        <w:t>а основании предоставленных Поставщиком счета, счета-фактуры (при наличии).</w:t>
      </w:r>
    </w:p>
    <w:p w14:paraId="6552636C" w14:textId="77777777" w:rsidR="000E0196" w:rsidRPr="002822AB" w:rsidRDefault="000E0196">
      <w:pPr>
        <w:pStyle w:val="ae"/>
        <w:spacing w:after="0" w:line="240" w:lineRule="auto"/>
        <w:ind w:left="0" w:firstLine="709"/>
        <w:jc w:val="both"/>
        <w:rPr>
          <w:sz w:val="22"/>
          <w:szCs w:val="22"/>
        </w:rPr>
      </w:pPr>
      <w:r w:rsidRPr="002822AB">
        <w:rPr>
          <w:rFonts w:ascii="Times New Roman" w:hAnsi="Times New Roman" w:cs="Times New Roman"/>
          <w:i w:val="0"/>
          <w:sz w:val="22"/>
          <w:szCs w:val="22"/>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24BD18CD" w14:textId="77777777" w:rsidR="000E0196" w:rsidRPr="002822AB" w:rsidRDefault="000E0196">
      <w:pPr>
        <w:ind w:firstLine="709"/>
        <w:contextualSpacing/>
        <w:jc w:val="both"/>
        <w:rPr>
          <w:sz w:val="22"/>
          <w:szCs w:val="22"/>
          <w:lang w:eastAsia="ar-SA"/>
        </w:rPr>
      </w:pPr>
      <w:r w:rsidRPr="002822AB">
        <w:rPr>
          <w:sz w:val="22"/>
          <w:szCs w:val="22"/>
          <w:lang w:eastAsia="ar-SA"/>
        </w:rPr>
        <w:t>Авансирование Контрактом не предусмотрено.</w:t>
      </w:r>
    </w:p>
    <w:p w14:paraId="056D3FE7" w14:textId="3BD4F16A" w:rsidR="008C6993" w:rsidRPr="002822AB" w:rsidRDefault="008C6993" w:rsidP="008C6993">
      <w:pPr>
        <w:pStyle w:val="LBGovstyle2"/>
        <w:numPr>
          <w:ilvl w:val="1"/>
          <w:numId w:val="18"/>
        </w:numPr>
        <w:spacing w:before="0" w:after="0"/>
        <w:ind w:left="0" w:firstLine="490"/>
        <w:rPr>
          <w:rFonts w:eastAsia="Times New Roman"/>
          <w:iCs/>
          <w:lang w:val="ru-RU" w:eastAsia="zh-CN"/>
        </w:rPr>
      </w:pPr>
      <w:r w:rsidRPr="002822AB">
        <w:rPr>
          <w:rFonts w:eastAsia="Times New Roman"/>
          <w:iCs/>
          <w:lang w:val="ru-RU" w:eastAsia="zh-CN"/>
        </w:rPr>
        <w:lastRenderedPageBreak/>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Контракту.</w:t>
      </w:r>
    </w:p>
    <w:p w14:paraId="4B3922B6" w14:textId="77777777" w:rsidR="008C6993" w:rsidRPr="002822AB" w:rsidRDefault="008C6993" w:rsidP="008C6993">
      <w:pPr>
        <w:ind w:firstLine="490"/>
        <w:contextualSpacing/>
        <w:jc w:val="both"/>
        <w:rPr>
          <w:sz w:val="22"/>
          <w:szCs w:val="22"/>
        </w:rPr>
      </w:pPr>
    </w:p>
    <w:p w14:paraId="69F576E2" w14:textId="77777777" w:rsidR="000E0196" w:rsidRPr="002822AB" w:rsidRDefault="000E0196" w:rsidP="008C6993">
      <w:pPr>
        <w:widowControl w:val="0"/>
        <w:numPr>
          <w:ilvl w:val="0"/>
          <w:numId w:val="18"/>
        </w:numPr>
        <w:ind w:left="426" w:hanging="426"/>
        <w:contextualSpacing/>
        <w:jc w:val="center"/>
        <w:rPr>
          <w:sz w:val="22"/>
          <w:szCs w:val="22"/>
        </w:rPr>
      </w:pPr>
      <w:r w:rsidRPr="002822AB">
        <w:rPr>
          <w:rFonts w:eastAsia="Calibri"/>
          <w:b/>
          <w:sz w:val="22"/>
          <w:szCs w:val="22"/>
          <w:lang w:eastAsia="ar-SA"/>
        </w:rPr>
        <w:t>Порядок поставки Товара</w:t>
      </w:r>
    </w:p>
    <w:p w14:paraId="08DEA2FB" w14:textId="77777777" w:rsidR="000E0196" w:rsidRPr="002822AB" w:rsidRDefault="000E0196">
      <w:pPr>
        <w:widowControl w:val="0"/>
        <w:jc w:val="center"/>
        <w:rPr>
          <w:rFonts w:eastAsia="Calibri"/>
          <w:b/>
          <w:sz w:val="22"/>
          <w:szCs w:val="22"/>
          <w:lang w:eastAsia="ar-SA"/>
        </w:rPr>
      </w:pPr>
    </w:p>
    <w:p w14:paraId="601F39B8" w14:textId="1FB791E1" w:rsidR="00AD1558" w:rsidRPr="002822AB" w:rsidRDefault="000E0196" w:rsidP="00F6032A">
      <w:pPr>
        <w:numPr>
          <w:ilvl w:val="1"/>
          <w:numId w:val="21"/>
        </w:numPr>
        <w:ind w:left="0" w:firstLine="709"/>
        <w:contextualSpacing/>
        <w:jc w:val="both"/>
        <w:rPr>
          <w:rFonts w:eastAsia="Calibri"/>
          <w:b/>
          <w:bCs/>
          <w:sz w:val="22"/>
          <w:szCs w:val="22"/>
          <w:lang w:eastAsia="ar-SA"/>
        </w:rPr>
      </w:pPr>
      <w:r w:rsidRPr="002822AB">
        <w:rPr>
          <w:rFonts w:eastAsia="Calibri"/>
          <w:sz w:val="22"/>
          <w:szCs w:val="22"/>
          <w:lang w:eastAsia="ar-SA"/>
        </w:rPr>
        <w:t xml:space="preserve">Поставка Товара осуществляется силами и средствами Поставщика по адресу: </w:t>
      </w:r>
      <w:r w:rsidR="00D753B0" w:rsidRPr="002822AB">
        <w:rPr>
          <w:rFonts w:eastAsia="Calibri"/>
          <w:b/>
          <w:bCs/>
          <w:sz w:val="22"/>
          <w:szCs w:val="22"/>
          <w:lang w:eastAsia="ar-SA"/>
        </w:rPr>
        <w:t>Ленинградская область, Ломоносовский район, д. Кипень, Ропшинское ш., д. 7А</w:t>
      </w:r>
      <w:r w:rsidR="00AD1558" w:rsidRPr="002822AB">
        <w:rPr>
          <w:rFonts w:eastAsia="Calibri"/>
          <w:b/>
          <w:bCs/>
          <w:sz w:val="22"/>
          <w:szCs w:val="22"/>
          <w:lang w:eastAsia="ar-SA"/>
        </w:rPr>
        <w:t>.</w:t>
      </w:r>
    </w:p>
    <w:p w14:paraId="28F62D13" w14:textId="77777777" w:rsidR="000E0196" w:rsidRPr="002822AB" w:rsidRDefault="000E0196" w:rsidP="00F6032A">
      <w:pPr>
        <w:numPr>
          <w:ilvl w:val="1"/>
          <w:numId w:val="21"/>
        </w:numPr>
        <w:ind w:left="0" w:firstLine="709"/>
        <w:contextualSpacing/>
        <w:jc w:val="both"/>
        <w:rPr>
          <w:sz w:val="22"/>
          <w:szCs w:val="22"/>
        </w:rPr>
      </w:pPr>
      <w:r w:rsidRPr="002822AB">
        <w:rPr>
          <w:rFonts w:eastAsia="Calibri"/>
          <w:sz w:val="22"/>
          <w:szCs w:val="22"/>
          <w:lang w:eastAsia="ar-SA"/>
        </w:rPr>
        <w:t>Погрузка, транспортировка и разгрузка Товара осуществляется Поставщиком за свой счет и собственными силами.</w:t>
      </w:r>
    </w:p>
    <w:p w14:paraId="072BF498" w14:textId="77777777" w:rsidR="000E0196" w:rsidRPr="002822AB" w:rsidRDefault="000E0196" w:rsidP="00F6032A">
      <w:pPr>
        <w:numPr>
          <w:ilvl w:val="1"/>
          <w:numId w:val="21"/>
        </w:numPr>
        <w:ind w:left="0" w:firstLine="709"/>
        <w:contextualSpacing/>
        <w:jc w:val="both"/>
        <w:rPr>
          <w:sz w:val="22"/>
          <w:szCs w:val="22"/>
        </w:rPr>
      </w:pPr>
      <w:r w:rsidRPr="002822AB">
        <w:rPr>
          <w:rFonts w:eastAsia="Calibri"/>
          <w:sz w:val="22"/>
          <w:szCs w:val="22"/>
          <w:lang w:eastAsia="ar-SA"/>
        </w:rPr>
        <w:t>Товар должен иметь упаковку, предотвращающую его порчу при транспортировке.</w:t>
      </w:r>
    </w:p>
    <w:p w14:paraId="3C5311A8" w14:textId="77777777" w:rsidR="000E0196" w:rsidRPr="002822AB" w:rsidRDefault="000E0196">
      <w:pPr>
        <w:ind w:firstLine="709"/>
        <w:jc w:val="both"/>
        <w:rPr>
          <w:sz w:val="22"/>
          <w:szCs w:val="22"/>
        </w:rPr>
      </w:pPr>
      <w:r w:rsidRPr="002822AB">
        <w:rPr>
          <w:rFonts w:eastAsia="Calibri"/>
          <w:sz w:val="22"/>
          <w:szCs w:val="22"/>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59D93AD6" w14:textId="77777777" w:rsidR="000E0196" w:rsidRPr="002822AB" w:rsidRDefault="000E0196" w:rsidP="00F6032A">
      <w:pPr>
        <w:numPr>
          <w:ilvl w:val="1"/>
          <w:numId w:val="21"/>
        </w:numPr>
        <w:ind w:left="0" w:firstLine="709"/>
        <w:contextualSpacing/>
        <w:jc w:val="both"/>
        <w:rPr>
          <w:sz w:val="22"/>
          <w:szCs w:val="22"/>
        </w:rPr>
      </w:pPr>
      <w:r w:rsidRPr="002822AB">
        <w:rPr>
          <w:rFonts w:eastAsia="Calibri"/>
          <w:sz w:val="22"/>
          <w:szCs w:val="22"/>
          <w:lang w:eastAsia="ar-SA"/>
        </w:rPr>
        <w:t>Не позднее чем за 3 (три) рабочих дн</w:t>
      </w:r>
      <w:r w:rsidR="004E24D7" w:rsidRPr="002822AB">
        <w:rPr>
          <w:rFonts w:eastAsia="Calibri"/>
          <w:sz w:val="22"/>
          <w:szCs w:val="22"/>
          <w:lang w:eastAsia="ar-SA"/>
        </w:rPr>
        <w:t>я</w:t>
      </w:r>
      <w:r w:rsidRPr="002822AB">
        <w:rPr>
          <w:rFonts w:eastAsia="Calibri"/>
          <w:sz w:val="22"/>
          <w:szCs w:val="22"/>
          <w:lang w:eastAsia="ar-SA"/>
        </w:rPr>
        <w:t xml:space="preserve"> до дня доставки Товара Поставщик обязан согласовать с представителем Заказчика дату и время доставки Товара. </w:t>
      </w:r>
    </w:p>
    <w:p w14:paraId="7DB317A7" w14:textId="77777777" w:rsidR="000E0196" w:rsidRPr="002822AB" w:rsidRDefault="000E0196" w:rsidP="00F6032A">
      <w:pPr>
        <w:numPr>
          <w:ilvl w:val="1"/>
          <w:numId w:val="21"/>
        </w:numPr>
        <w:tabs>
          <w:tab w:val="left" w:pos="709"/>
        </w:tabs>
        <w:ind w:left="0" w:firstLine="709"/>
        <w:contextualSpacing/>
        <w:jc w:val="both"/>
        <w:rPr>
          <w:sz w:val="22"/>
          <w:szCs w:val="22"/>
        </w:rPr>
      </w:pPr>
      <w:r w:rsidRPr="002822AB">
        <w:rPr>
          <w:rFonts w:eastAsia="Calibri"/>
          <w:sz w:val="22"/>
          <w:szCs w:val="22"/>
          <w:lang w:eastAsia="ar-SA"/>
        </w:rPr>
        <w:t>В день поставки Поставщик одновременно с Товаром должен передать Заказчику сопроводительные документы, относ</w:t>
      </w:r>
      <w:r w:rsidR="007E2EFD" w:rsidRPr="002822AB">
        <w:rPr>
          <w:rFonts w:eastAsia="Calibri"/>
          <w:sz w:val="22"/>
          <w:szCs w:val="22"/>
          <w:lang w:eastAsia="ar-SA"/>
        </w:rPr>
        <w:t>ящиеся к Товару, указанные в п.</w:t>
      </w:r>
      <w:r w:rsidR="00882A29" w:rsidRPr="002822AB">
        <w:rPr>
          <w:rFonts w:eastAsia="Calibri"/>
          <w:sz w:val="22"/>
          <w:szCs w:val="22"/>
          <w:lang w:eastAsia="ar-SA"/>
        </w:rPr>
        <w:t>6</w:t>
      </w:r>
      <w:r w:rsidRPr="002822AB">
        <w:rPr>
          <w:rFonts w:eastAsia="Calibri"/>
          <w:sz w:val="22"/>
          <w:szCs w:val="22"/>
          <w:lang w:eastAsia="ar-SA"/>
        </w:rPr>
        <w:t xml:space="preserve">.2 Контракта, </w:t>
      </w:r>
      <w:r w:rsidRPr="002822AB">
        <w:rPr>
          <w:sz w:val="22"/>
          <w:szCs w:val="22"/>
          <w:lang w:eastAsia="ar-SA"/>
        </w:rPr>
        <w:t>товарн</w:t>
      </w:r>
      <w:r w:rsidR="001D2452" w:rsidRPr="002822AB">
        <w:rPr>
          <w:sz w:val="22"/>
          <w:szCs w:val="22"/>
          <w:lang w:eastAsia="ar-SA"/>
        </w:rPr>
        <w:t>ую</w:t>
      </w:r>
      <w:r w:rsidRPr="002822AB">
        <w:rPr>
          <w:sz w:val="22"/>
          <w:szCs w:val="22"/>
          <w:lang w:eastAsia="ar-SA"/>
        </w:rPr>
        <w:t xml:space="preserve"> накладн</w:t>
      </w:r>
      <w:r w:rsidR="001D2452" w:rsidRPr="002822AB">
        <w:rPr>
          <w:sz w:val="22"/>
          <w:szCs w:val="22"/>
          <w:lang w:eastAsia="ar-SA"/>
        </w:rPr>
        <w:t>ую</w:t>
      </w:r>
      <w:r w:rsidRPr="002822AB">
        <w:rPr>
          <w:sz w:val="22"/>
          <w:szCs w:val="22"/>
          <w:lang w:eastAsia="ar-SA"/>
        </w:rPr>
        <w:t xml:space="preserve"> Торг-12 </w:t>
      </w:r>
      <w:r w:rsidRPr="002822AB">
        <w:rPr>
          <w:rFonts w:eastAsia="Calibri"/>
          <w:sz w:val="22"/>
          <w:szCs w:val="22"/>
          <w:lang w:eastAsia="ar-SA"/>
        </w:rPr>
        <w:t>и (или) акт приема-передачи товара, счет, счет-фактуру</w:t>
      </w:r>
      <w:r w:rsidR="00AF06E6" w:rsidRPr="002822AB">
        <w:rPr>
          <w:rFonts w:eastAsia="Calibri"/>
          <w:sz w:val="22"/>
          <w:szCs w:val="22"/>
          <w:lang w:eastAsia="ar-SA"/>
        </w:rPr>
        <w:t xml:space="preserve"> (при наличии)</w:t>
      </w:r>
      <w:r w:rsidRPr="002822AB">
        <w:rPr>
          <w:rFonts w:eastAsia="Calibri"/>
          <w:sz w:val="22"/>
          <w:szCs w:val="22"/>
          <w:lang w:eastAsia="ar-SA"/>
        </w:rPr>
        <w:t>.</w:t>
      </w:r>
    </w:p>
    <w:p w14:paraId="5A9F61CB" w14:textId="77777777" w:rsidR="000E0196" w:rsidRPr="002822AB" w:rsidRDefault="000E0196">
      <w:pPr>
        <w:ind w:firstLine="709"/>
        <w:jc w:val="both"/>
        <w:rPr>
          <w:sz w:val="22"/>
          <w:szCs w:val="22"/>
        </w:rPr>
      </w:pPr>
      <w:r w:rsidRPr="002822AB">
        <w:rPr>
          <w:rFonts w:eastAsia="Calibri"/>
          <w:sz w:val="22"/>
          <w:szCs w:val="22"/>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2F7799F7" w14:textId="42BFAB6A" w:rsidR="000E0196" w:rsidRPr="002822AB" w:rsidRDefault="000E0196" w:rsidP="00F6032A">
      <w:pPr>
        <w:numPr>
          <w:ilvl w:val="1"/>
          <w:numId w:val="21"/>
        </w:numPr>
        <w:ind w:left="0" w:firstLine="709"/>
        <w:contextualSpacing/>
        <w:rPr>
          <w:rFonts w:eastAsia="Calibri"/>
          <w:b/>
          <w:bCs/>
          <w:sz w:val="22"/>
          <w:szCs w:val="22"/>
          <w:lang w:eastAsia="ar-SA"/>
        </w:rPr>
      </w:pPr>
      <w:r w:rsidRPr="002822AB">
        <w:rPr>
          <w:rFonts w:eastAsia="Calibri"/>
          <w:sz w:val="22"/>
          <w:szCs w:val="22"/>
          <w:lang w:eastAsia="ar-SA"/>
        </w:rPr>
        <w:t>Срок поставки Товара:</w:t>
      </w:r>
      <w:r w:rsidR="00D753B0" w:rsidRPr="002822AB">
        <w:rPr>
          <w:rFonts w:eastAsia="Calibri"/>
          <w:sz w:val="22"/>
          <w:szCs w:val="22"/>
          <w:lang w:eastAsia="ar-SA"/>
        </w:rPr>
        <w:t xml:space="preserve"> </w:t>
      </w:r>
      <w:r w:rsidR="00D753B0" w:rsidRPr="002822AB">
        <w:rPr>
          <w:rFonts w:eastAsia="Calibri"/>
          <w:b/>
          <w:bCs/>
          <w:sz w:val="22"/>
          <w:szCs w:val="22"/>
          <w:lang w:eastAsia="ar-SA"/>
        </w:rPr>
        <w:t xml:space="preserve">до </w:t>
      </w:r>
      <w:r w:rsidR="00CB5A1F">
        <w:rPr>
          <w:rFonts w:eastAsia="Calibri"/>
          <w:b/>
          <w:bCs/>
          <w:sz w:val="22"/>
          <w:szCs w:val="22"/>
          <w:lang w:eastAsia="ar-SA"/>
        </w:rPr>
        <w:t>15</w:t>
      </w:r>
      <w:r w:rsidR="00D753B0" w:rsidRPr="002822AB">
        <w:rPr>
          <w:rFonts w:eastAsia="Calibri"/>
          <w:b/>
          <w:bCs/>
          <w:sz w:val="22"/>
          <w:szCs w:val="22"/>
          <w:lang w:eastAsia="ar-SA"/>
        </w:rPr>
        <w:t xml:space="preserve"> </w:t>
      </w:r>
      <w:r w:rsidR="00741059">
        <w:rPr>
          <w:rFonts w:eastAsia="Calibri"/>
          <w:b/>
          <w:bCs/>
          <w:sz w:val="22"/>
          <w:szCs w:val="22"/>
          <w:lang w:eastAsia="ar-SA"/>
        </w:rPr>
        <w:t>декабря</w:t>
      </w:r>
      <w:r w:rsidR="00D753B0" w:rsidRPr="002822AB">
        <w:rPr>
          <w:rFonts w:eastAsia="Calibri"/>
          <w:b/>
          <w:bCs/>
          <w:sz w:val="22"/>
          <w:szCs w:val="22"/>
          <w:lang w:eastAsia="ar-SA"/>
        </w:rPr>
        <w:t xml:space="preserve"> 2026 года</w:t>
      </w:r>
      <w:r w:rsidR="00AD1D95" w:rsidRPr="002822AB">
        <w:rPr>
          <w:b/>
          <w:bCs/>
          <w:sz w:val="22"/>
          <w:szCs w:val="22"/>
        </w:rPr>
        <w:t>.</w:t>
      </w:r>
    </w:p>
    <w:p w14:paraId="1A5A5DD1" w14:textId="77777777" w:rsidR="00D158D4" w:rsidRPr="002822AB" w:rsidRDefault="00D158D4" w:rsidP="00D158D4">
      <w:pPr>
        <w:ind w:left="709"/>
        <w:contextualSpacing/>
        <w:rPr>
          <w:rFonts w:eastAsia="Calibri"/>
          <w:b/>
          <w:sz w:val="22"/>
          <w:szCs w:val="22"/>
          <w:lang w:eastAsia="ar-SA"/>
        </w:rPr>
      </w:pPr>
    </w:p>
    <w:p w14:paraId="17CDE089" w14:textId="77777777" w:rsidR="000E0196" w:rsidRPr="002822AB" w:rsidRDefault="000E0196" w:rsidP="00F6032A">
      <w:pPr>
        <w:widowControl w:val="0"/>
        <w:numPr>
          <w:ilvl w:val="0"/>
          <w:numId w:val="21"/>
        </w:numPr>
        <w:ind w:left="426" w:hanging="426"/>
        <w:contextualSpacing/>
        <w:jc w:val="center"/>
        <w:rPr>
          <w:sz w:val="22"/>
          <w:szCs w:val="22"/>
        </w:rPr>
      </w:pPr>
      <w:r w:rsidRPr="002822AB">
        <w:rPr>
          <w:rFonts w:eastAsia="Calibri"/>
          <w:b/>
          <w:sz w:val="22"/>
          <w:szCs w:val="22"/>
          <w:lang w:eastAsia="ar-SA"/>
        </w:rPr>
        <w:t>Порядок сдачи и приемки поставляемого Товара</w:t>
      </w:r>
    </w:p>
    <w:p w14:paraId="502BB7CB" w14:textId="77777777" w:rsidR="000E0196" w:rsidRPr="002822AB" w:rsidRDefault="000E0196" w:rsidP="00F6032A">
      <w:pPr>
        <w:widowControl w:val="0"/>
        <w:jc w:val="center"/>
        <w:rPr>
          <w:rFonts w:eastAsia="Calibri"/>
          <w:b/>
          <w:sz w:val="22"/>
          <w:szCs w:val="22"/>
          <w:lang w:eastAsia="ar-SA"/>
        </w:rPr>
      </w:pPr>
    </w:p>
    <w:p w14:paraId="3836C049" w14:textId="77777777" w:rsidR="000E0196" w:rsidRPr="002822AB"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2"/>
          <w:szCs w:val="22"/>
          <w:lang w:eastAsia="ar-SA"/>
        </w:rPr>
      </w:pPr>
      <w:r w:rsidRPr="002822AB">
        <w:rPr>
          <w:rFonts w:ascii="Times New Roman" w:hAnsi="Times New Roman" w:cs="Times New Roman"/>
          <w:i w:val="0"/>
          <w:iCs w:val="0"/>
          <w:sz w:val="22"/>
          <w:szCs w:val="22"/>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277B8CAF" w14:textId="77777777" w:rsidR="000E0196" w:rsidRPr="002822AB" w:rsidRDefault="000E0196" w:rsidP="00F6032A">
      <w:pPr>
        <w:widowControl w:val="0"/>
        <w:numPr>
          <w:ilvl w:val="1"/>
          <w:numId w:val="19"/>
        </w:numPr>
        <w:tabs>
          <w:tab w:val="left" w:pos="567"/>
        </w:tabs>
        <w:ind w:left="0" w:firstLine="709"/>
        <w:jc w:val="both"/>
        <w:rPr>
          <w:sz w:val="22"/>
          <w:szCs w:val="22"/>
        </w:rPr>
      </w:pPr>
      <w:r w:rsidRPr="002822AB">
        <w:rPr>
          <w:sz w:val="22"/>
          <w:szCs w:val="22"/>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2822AB">
        <w:rPr>
          <w:sz w:val="22"/>
          <w:szCs w:val="22"/>
          <w:lang w:eastAsia="ar-SA"/>
        </w:rPr>
        <w:t>качество Товара, указанных в п.</w:t>
      </w:r>
      <w:r w:rsidR="00882A29" w:rsidRPr="002822AB">
        <w:rPr>
          <w:sz w:val="22"/>
          <w:szCs w:val="22"/>
          <w:lang w:eastAsia="ar-SA"/>
        </w:rPr>
        <w:t>6</w:t>
      </w:r>
      <w:r w:rsidRPr="002822AB">
        <w:rPr>
          <w:sz w:val="22"/>
          <w:szCs w:val="22"/>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2822AB">
        <w:rPr>
          <w:sz w:val="22"/>
          <w:szCs w:val="22"/>
          <w:lang w:eastAsia="ar-SA"/>
        </w:rPr>
        <w:t xml:space="preserve"> УПД,</w:t>
      </w:r>
      <w:r w:rsidRPr="002822AB">
        <w:rPr>
          <w:sz w:val="22"/>
          <w:szCs w:val="22"/>
          <w:lang w:eastAsia="ar-SA"/>
        </w:rPr>
        <w:t xml:space="preserve"> акта приема-передачи товаров</w:t>
      </w:r>
      <w:r w:rsidR="0049384A" w:rsidRPr="002822AB">
        <w:rPr>
          <w:sz w:val="22"/>
          <w:szCs w:val="22"/>
          <w:lang w:eastAsia="ar-SA"/>
        </w:rPr>
        <w:t xml:space="preserve">. </w:t>
      </w:r>
      <w:r w:rsidR="004346D9" w:rsidRPr="002822AB">
        <w:rPr>
          <w:sz w:val="22"/>
          <w:szCs w:val="22"/>
          <w:lang w:eastAsia="ar-SA"/>
        </w:rPr>
        <w:t xml:space="preserve">Заказчик осуществляет </w:t>
      </w:r>
      <w:r w:rsidRPr="002822AB">
        <w:rPr>
          <w:sz w:val="22"/>
          <w:szCs w:val="22"/>
          <w:lang w:eastAsia="ar-SA"/>
        </w:rPr>
        <w:t>проверк</w:t>
      </w:r>
      <w:r w:rsidR="004346D9" w:rsidRPr="002822AB">
        <w:rPr>
          <w:sz w:val="22"/>
          <w:szCs w:val="22"/>
          <w:lang w:eastAsia="ar-SA"/>
        </w:rPr>
        <w:t>у</w:t>
      </w:r>
      <w:r w:rsidRPr="002822AB">
        <w:rPr>
          <w:sz w:val="22"/>
          <w:szCs w:val="22"/>
          <w:lang w:eastAsia="ar-SA"/>
        </w:rPr>
        <w:t xml:space="preserve"> целостности упаковки, вскрыти</w:t>
      </w:r>
      <w:r w:rsidR="004346D9" w:rsidRPr="002822AB">
        <w:rPr>
          <w:sz w:val="22"/>
          <w:szCs w:val="22"/>
          <w:lang w:eastAsia="ar-SA"/>
        </w:rPr>
        <w:t>е</w:t>
      </w:r>
      <w:r w:rsidRPr="002822AB">
        <w:rPr>
          <w:sz w:val="22"/>
          <w:szCs w:val="22"/>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2822AB">
        <w:rPr>
          <w:iCs/>
          <w:sz w:val="22"/>
          <w:szCs w:val="22"/>
          <w:lang w:eastAsia="en-US"/>
        </w:rPr>
        <w:t xml:space="preserve">в </w:t>
      </w:r>
      <w:r w:rsidR="0046297D" w:rsidRPr="002822AB">
        <w:rPr>
          <w:iCs/>
          <w:sz w:val="22"/>
          <w:szCs w:val="22"/>
          <w:lang w:eastAsia="en-US"/>
        </w:rPr>
        <w:t>течение 10</w:t>
      </w:r>
      <w:r w:rsidRPr="002822AB">
        <w:rPr>
          <w:iCs/>
          <w:sz w:val="22"/>
          <w:szCs w:val="22"/>
          <w:lang w:eastAsia="en-US"/>
        </w:rPr>
        <w:t xml:space="preserve"> (</w:t>
      </w:r>
      <w:r w:rsidR="0046297D" w:rsidRPr="002822AB">
        <w:rPr>
          <w:iCs/>
          <w:sz w:val="22"/>
          <w:szCs w:val="22"/>
          <w:lang w:eastAsia="en-US"/>
        </w:rPr>
        <w:t>десяти</w:t>
      </w:r>
      <w:r w:rsidRPr="002822AB">
        <w:rPr>
          <w:iCs/>
          <w:sz w:val="22"/>
          <w:szCs w:val="22"/>
          <w:lang w:eastAsia="en-US"/>
        </w:rPr>
        <w:t>)</w:t>
      </w:r>
      <w:r w:rsidR="0046297D" w:rsidRPr="002822AB">
        <w:rPr>
          <w:iCs/>
          <w:sz w:val="22"/>
          <w:szCs w:val="22"/>
          <w:lang w:eastAsia="en-US"/>
        </w:rPr>
        <w:t xml:space="preserve"> рабочих</w:t>
      </w:r>
      <w:r w:rsidRPr="002822AB">
        <w:rPr>
          <w:iCs/>
          <w:sz w:val="22"/>
          <w:szCs w:val="22"/>
          <w:lang w:eastAsia="en-US"/>
        </w:rPr>
        <w:t xml:space="preserve"> дней с момента предоставления Поставщиком документов, указанных в п.</w:t>
      </w:r>
      <w:r w:rsidR="004346D9" w:rsidRPr="002822AB">
        <w:rPr>
          <w:iCs/>
          <w:sz w:val="22"/>
          <w:szCs w:val="22"/>
          <w:lang w:eastAsia="en-US"/>
        </w:rPr>
        <w:t>3</w:t>
      </w:r>
      <w:r w:rsidRPr="002822AB">
        <w:rPr>
          <w:iCs/>
          <w:sz w:val="22"/>
          <w:szCs w:val="22"/>
          <w:lang w:eastAsia="en-US"/>
        </w:rPr>
        <w:t>.</w:t>
      </w:r>
      <w:r w:rsidR="004346D9" w:rsidRPr="002822AB">
        <w:rPr>
          <w:iCs/>
          <w:sz w:val="22"/>
          <w:szCs w:val="22"/>
          <w:lang w:eastAsia="en-US"/>
        </w:rPr>
        <w:t>5</w:t>
      </w:r>
      <w:r w:rsidR="004D316A" w:rsidRPr="002822AB">
        <w:rPr>
          <w:iCs/>
          <w:sz w:val="22"/>
          <w:szCs w:val="22"/>
          <w:lang w:eastAsia="en-US"/>
        </w:rPr>
        <w:t>. Контракта</w:t>
      </w:r>
      <w:r w:rsidRPr="002822AB">
        <w:rPr>
          <w:sz w:val="22"/>
          <w:szCs w:val="22"/>
          <w:lang w:eastAsia="ar-SA"/>
        </w:rPr>
        <w:t>.</w:t>
      </w:r>
    </w:p>
    <w:p w14:paraId="49D0D916" w14:textId="733E528F" w:rsidR="000E0196" w:rsidRPr="002822AB" w:rsidRDefault="000E0196" w:rsidP="00485B6D">
      <w:pPr>
        <w:pStyle w:val="ConsPlusNormal"/>
        <w:jc w:val="both"/>
        <w:rPr>
          <w:rFonts w:ascii="Times New Roman" w:hAnsi="Times New Roman" w:cs="Times New Roman"/>
          <w:lang w:eastAsia="ar-SA"/>
        </w:rPr>
      </w:pPr>
      <w:r w:rsidRPr="002822AB">
        <w:rPr>
          <w:rFonts w:ascii="Times New Roman" w:hAnsi="Times New Roman" w:cs="Times New Roman"/>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Контракту. Одновременно проверяется соответствие наименования, ассортимента и комплектности Товара.</w:t>
      </w:r>
    </w:p>
    <w:p w14:paraId="6C24EDB7" w14:textId="77777777" w:rsidR="00D175F9" w:rsidRPr="002822AB" w:rsidRDefault="00D175F9" w:rsidP="00D175F9">
      <w:pPr>
        <w:shd w:val="clear" w:color="auto" w:fill="FFFFFF"/>
        <w:ind w:firstLine="851"/>
        <w:jc w:val="both"/>
        <w:rPr>
          <w:sz w:val="22"/>
          <w:szCs w:val="22"/>
        </w:rPr>
      </w:pPr>
      <w:r w:rsidRPr="002822AB">
        <w:rPr>
          <w:sz w:val="22"/>
          <w:szCs w:val="22"/>
        </w:rPr>
        <w:t xml:space="preserve">Оформление документов о приемке </w:t>
      </w:r>
      <w:r w:rsidR="009B0FB5" w:rsidRPr="002822AB">
        <w:rPr>
          <w:sz w:val="22"/>
          <w:szCs w:val="22"/>
        </w:rPr>
        <w:t>Товара</w:t>
      </w:r>
      <w:r w:rsidRPr="002822AB">
        <w:rPr>
          <w:sz w:val="22"/>
          <w:szCs w:val="22"/>
        </w:rPr>
        <w:t xml:space="preserve"> осуществляется после предоставления </w:t>
      </w:r>
      <w:r w:rsidR="009B0FB5" w:rsidRPr="002822AB">
        <w:rPr>
          <w:sz w:val="22"/>
          <w:szCs w:val="22"/>
        </w:rPr>
        <w:t>Поставщик</w:t>
      </w:r>
      <w:r w:rsidRPr="002822AB">
        <w:rPr>
          <w:sz w:val="22"/>
          <w:szCs w:val="22"/>
        </w:rPr>
        <w:t>ом обеспечения гарантийных обязательств, в случае установления Заказчиком требований об обеспечении таких обязательств.</w:t>
      </w:r>
    </w:p>
    <w:p w14:paraId="5FC085AE" w14:textId="77777777" w:rsidR="000B3590" w:rsidRPr="002822AB" w:rsidRDefault="000E0196" w:rsidP="000B3590">
      <w:pPr>
        <w:widowControl w:val="0"/>
        <w:tabs>
          <w:tab w:val="left" w:pos="709"/>
        </w:tabs>
        <w:ind w:firstLine="851"/>
        <w:jc w:val="both"/>
        <w:rPr>
          <w:sz w:val="22"/>
          <w:szCs w:val="22"/>
          <w:lang w:eastAsia="ar-SA"/>
        </w:rPr>
      </w:pPr>
      <w:r w:rsidRPr="002822AB">
        <w:rPr>
          <w:sz w:val="22"/>
          <w:szCs w:val="22"/>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77D55C51" w14:textId="52520D59" w:rsidR="00786637" w:rsidRPr="002822AB" w:rsidRDefault="00DD3BFE" w:rsidP="00890994">
      <w:pPr>
        <w:widowControl w:val="0"/>
        <w:ind w:firstLine="568"/>
        <w:jc w:val="both"/>
        <w:rPr>
          <w:sz w:val="22"/>
          <w:szCs w:val="22"/>
        </w:rPr>
      </w:pPr>
      <w:r w:rsidRPr="002822AB">
        <w:rPr>
          <w:sz w:val="22"/>
          <w:szCs w:val="22"/>
        </w:rPr>
        <w:t>4.3</w:t>
      </w:r>
      <w:r w:rsidR="00693561" w:rsidRPr="002822AB">
        <w:rPr>
          <w:sz w:val="22"/>
          <w:szCs w:val="22"/>
        </w:rPr>
        <w:t>.</w:t>
      </w:r>
      <w:r w:rsidR="002E224E">
        <w:rPr>
          <w:sz w:val="22"/>
          <w:szCs w:val="22"/>
        </w:rPr>
        <w:t xml:space="preserve"> </w:t>
      </w:r>
      <w:r w:rsidR="000B3590" w:rsidRPr="002822AB">
        <w:rPr>
          <w:sz w:val="22"/>
          <w:szCs w:val="22"/>
        </w:rPr>
        <w:t>По факту приемки товара Заказчик подписывает товарную накладную и/или УПД</w:t>
      </w:r>
      <w:r w:rsidR="00693561" w:rsidRPr="002822AB">
        <w:rPr>
          <w:sz w:val="22"/>
          <w:szCs w:val="22"/>
        </w:rPr>
        <w:t xml:space="preserve"> и формирует акт приемки ТРУ </w:t>
      </w:r>
      <w:r w:rsidR="000B3590" w:rsidRPr="002822AB">
        <w:rPr>
          <w:sz w:val="22"/>
          <w:szCs w:val="22"/>
        </w:rPr>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4F439625" w14:textId="77777777" w:rsidR="00786637" w:rsidRPr="002822AB" w:rsidRDefault="00651E8D" w:rsidP="00890994">
      <w:pPr>
        <w:widowControl w:val="0"/>
        <w:ind w:firstLine="568"/>
        <w:jc w:val="both"/>
        <w:rPr>
          <w:sz w:val="22"/>
          <w:szCs w:val="22"/>
        </w:rPr>
      </w:pPr>
      <w:r w:rsidRPr="002822AB">
        <w:rPr>
          <w:sz w:val="22"/>
          <w:szCs w:val="22"/>
        </w:rPr>
        <w:t xml:space="preserve">При наличии технической возможности у обеих сторон </w:t>
      </w:r>
      <w:r w:rsidRPr="002822AB">
        <w:rPr>
          <w:bCs/>
          <w:sz w:val="22"/>
          <w:szCs w:val="22"/>
        </w:rPr>
        <w:t xml:space="preserve">акт </w:t>
      </w:r>
      <w:r w:rsidRPr="002822AB">
        <w:rPr>
          <w:sz w:val="22"/>
          <w:szCs w:val="22"/>
        </w:rPr>
        <w:t xml:space="preserve">приемки </w:t>
      </w:r>
      <w:r w:rsidR="00760B52" w:rsidRPr="002822AB">
        <w:rPr>
          <w:sz w:val="22"/>
          <w:szCs w:val="22"/>
        </w:rPr>
        <w:t>ТРУ</w:t>
      </w:r>
      <w:r w:rsidRPr="002822AB">
        <w:rPr>
          <w:sz w:val="22"/>
          <w:szCs w:val="22"/>
        </w:rPr>
        <w:t xml:space="preserve"> по форме ОКУД 0510452 подписывается электронно. </w:t>
      </w:r>
    </w:p>
    <w:p w14:paraId="6EE3FA0E" w14:textId="77777777" w:rsidR="00786637" w:rsidRPr="002822AB" w:rsidRDefault="00651E8D" w:rsidP="00890994">
      <w:pPr>
        <w:widowControl w:val="0"/>
        <w:ind w:firstLine="568"/>
        <w:jc w:val="both"/>
        <w:rPr>
          <w:sz w:val="22"/>
          <w:szCs w:val="22"/>
        </w:rPr>
      </w:pPr>
      <w:r w:rsidRPr="002822AB">
        <w:rPr>
          <w:sz w:val="22"/>
          <w:szCs w:val="22"/>
        </w:rPr>
        <w:t xml:space="preserve">При отсутствии технической возможности </w:t>
      </w:r>
      <w:r w:rsidR="00786637" w:rsidRPr="002822AB">
        <w:rPr>
          <w:sz w:val="22"/>
          <w:szCs w:val="22"/>
        </w:rPr>
        <w:t xml:space="preserve">подписания акта приемки ТРУ по форме ОКУД 0510452электронно, акт </w:t>
      </w:r>
      <w:r w:rsidRPr="002822AB">
        <w:rPr>
          <w:sz w:val="22"/>
          <w:szCs w:val="22"/>
        </w:rPr>
        <w:t xml:space="preserve">подписывается </w:t>
      </w:r>
      <w:r w:rsidR="00786637" w:rsidRPr="002822AB">
        <w:rPr>
          <w:sz w:val="22"/>
          <w:szCs w:val="22"/>
        </w:rPr>
        <w:t>Заказчиком и Поставщиком</w:t>
      </w:r>
      <w:r w:rsidRPr="002822AB">
        <w:rPr>
          <w:sz w:val="22"/>
          <w:szCs w:val="22"/>
        </w:rPr>
        <w:t xml:space="preserve"> на бумажном носителе</w:t>
      </w:r>
      <w:r w:rsidR="00786637" w:rsidRPr="002822AB">
        <w:rPr>
          <w:sz w:val="22"/>
          <w:szCs w:val="22"/>
        </w:rPr>
        <w:t>.</w:t>
      </w:r>
    </w:p>
    <w:p w14:paraId="3AFCEB84" w14:textId="61126FED" w:rsidR="00760B52" w:rsidRPr="002822AB" w:rsidRDefault="00651E8D" w:rsidP="00890994">
      <w:pPr>
        <w:pStyle w:val="ConsPlusNormal"/>
        <w:jc w:val="both"/>
        <w:rPr>
          <w:rFonts w:ascii="Times New Roman" w:hAnsi="Times New Roman" w:cs="Times New Roman"/>
        </w:rPr>
      </w:pPr>
      <w:r w:rsidRPr="002822AB">
        <w:rPr>
          <w:rFonts w:ascii="Times New Roman" w:hAnsi="Times New Roman" w:cs="Times New Roman"/>
        </w:rPr>
        <w:t>При приемке</w:t>
      </w:r>
      <w:r w:rsidR="00786637" w:rsidRPr="002822AB">
        <w:rPr>
          <w:rFonts w:ascii="Times New Roman" w:hAnsi="Times New Roman" w:cs="Times New Roman"/>
        </w:rPr>
        <w:t xml:space="preserve"> Товара без участия Поставщика </w:t>
      </w:r>
      <w:r w:rsidR="00786637" w:rsidRPr="002822AB">
        <w:rPr>
          <w:rFonts w:ascii="Times New Roman" w:hAnsi="Times New Roman" w:cs="Times New Roman"/>
          <w:bCs/>
        </w:rPr>
        <w:t>акт</w:t>
      </w:r>
      <w:r w:rsidR="00796027">
        <w:rPr>
          <w:rFonts w:ascii="Times New Roman" w:hAnsi="Times New Roman" w:cs="Times New Roman"/>
          <w:bCs/>
        </w:rPr>
        <w:t xml:space="preserve"> </w:t>
      </w:r>
      <w:r w:rsidRPr="002822AB">
        <w:rPr>
          <w:rFonts w:ascii="Times New Roman" w:hAnsi="Times New Roman" w:cs="Times New Roman"/>
        </w:rPr>
        <w:t xml:space="preserve">приемки ТРУ по форме ОКУД 0510452 </w:t>
      </w:r>
      <w:r w:rsidR="00786637" w:rsidRPr="002822AB">
        <w:rPr>
          <w:rFonts w:ascii="Times New Roman" w:hAnsi="Times New Roman" w:cs="Times New Roman"/>
          <w:bCs/>
        </w:rPr>
        <w:t>подписывается</w:t>
      </w:r>
      <w:r w:rsidRPr="002822AB">
        <w:rPr>
          <w:rFonts w:ascii="Times New Roman" w:hAnsi="Times New Roman" w:cs="Times New Roman"/>
          <w:bCs/>
        </w:rPr>
        <w:t xml:space="preserve"> Заказчиком </w:t>
      </w:r>
      <w:r w:rsidRPr="002822AB">
        <w:rPr>
          <w:rFonts w:ascii="Times New Roman" w:hAnsi="Times New Roman" w:cs="Times New Roman"/>
        </w:rPr>
        <w:t>в одностороннем порядке на бумажном носителе</w:t>
      </w:r>
      <w:r w:rsidR="00786637" w:rsidRPr="002822AB">
        <w:rPr>
          <w:rFonts w:ascii="Times New Roman" w:hAnsi="Times New Roman" w:cs="Times New Roman"/>
        </w:rPr>
        <w:t>,</w:t>
      </w:r>
      <w:r w:rsidR="00796027">
        <w:rPr>
          <w:rFonts w:ascii="Times New Roman" w:hAnsi="Times New Roman" w:cs="Times New Roman"/>
        </w:rPr>
        <w:t xml:space="preserve"> </w:t>
      </w:r>
      <w:r w:rsidR="00786637" w:rsidRPr="002822AB">
        <w:rPr>
          <w:rFonts w:ascii="Times New Roman" w:hAnsi="Times New Roman" w:cs="Times New Roman"/>
        </w:rPr>
        <w:t>с</w:t>
      </w:r>
      <w:r w:rsidR="00760B52" w:rsidRPr="002822AB">
        <w:rPr>
          <w:rFonts w:ascii="Times New Roman" w:hAnsi="Times New Roman" w:cs="Times New Roman"/>
        </w:rPr>
        <w:t>кан-копия направляется в адрес Поставщика</w:t>
      </w:r>
      <w:r w:rsidR="00786637" w:rsidRPr="002822AB">
        <w:rPr>
          <w:rFonts w:ascii="Times New Roman" w:hAnsi="Times New Roman" w:cs="Times New Roman"/>
        </w:rPr>
        <w:t>.</w:t>
      </w:r>
    </w:p>
    <w:p w14:paraId="13E3E752" w14:textId="77777777" w:rsidR="00786637" w:rsidRPr="002822AB" w:rsidRDefault="00786637" w:rsidP="00890994">
      <w:pPr>
        <w:pStyle w:val="ConsPlusNormal"/>
        <w:jc w:val="both"/>
        <w:rPr>
          <w:rFonts w:ascii="Times New Roman" w:hAnsi="Times New Roman" w:cs="Times New Roman"/>
        </w:rPr>
      </w:pPr>
      <w:r w:rsidRPr="002822AB">
        <w:rPr>
          <w:rFonts w:ascii="Times New Roman" w:hAnsi="Times New Roman" w:cs="Times New Roman"/>
        </w:rPr>
        <w:lastRenderedPageBreak/>
        <w:t>Товар</w:t>
      </w:r>
      <w:r w:rsidR="00890994" w:rsidRPr="002822AB">
        <w:rPr>
          <w:rFonts w:ascii="Times New Roman" w:hAnsi="Times New Roman" w:cs="Times New Roman"/>
        </w:rPr>
        <w:t xml:space="preserve"> считается переданным Поставщиком Заказчику в том случае, если по результатам приемки нет претензий и расхождений.</w:t>
      </w:r>
    </w:p>
    <w:p w14:paraId="292DE964" w14:textId="4CE24388" w:rsidR="00786637" w:rsidRPr="002822AB" w:rsidRDefault="00890994" w:rsidP="00890994">
      <w:pPr>
        <w:pStyle w:val="ConsPlusNormal"/>
        <w:jc w:val="both"/>
        <w:rPr>
          <w:rFonts w:ascii="Times New Roman" w:hAnsi="Times New Roman" w:cs="Times New Roman"/>
        </w:rPr>
      </w:pPr>
      <w:r w:rsidRPr="002822AB">
        <w:rPr>
          <w:rFonts w:ascii="Times New Roman" w:hAnsi="Times New Roman" w:cs="Times New Roman"/>
          <w:bCs/>
        </w:rPr>
        <w:t xml:space="preserve">Акт </w:t>
      </w:r>
      <w:r w:rsidRPr="002822AB">
        <w:rPr>
          <w:rFonts w:ascii="Times New Roman" w:hAnsi="Times New Roman" w:cs="Times New Roman"/>
        </w:rPr>
        <w:t>приемки ТРУ по форме ОКУД 0510452</w:t>
      </w:r>
      <w:r w:rsidR="003D429D" w:rsidRPr="002822AB">
        <w:rPr>
          <w:rFonts w:ascii="Times New Roman" w:hAnsi="Times New Roman" w:cs="Times New Roman"/>
        </w:rPr>
        <w:t>,</w:t>
      </w:r>
      <w:r w:rsidR="00DF216F">
        <w:rPr>
          <w:rFonts w:ascii="Times New Roman" w:hAnsi="Times New Roman" w:cs="Times New Roman"/>
        </w:rPr>
        <w:t xml:space="preserve"> </w:t>
      </w:r>
      <w:r w:rsidR="003D429D" w:rsidRPr="002822AB">
        <w:rPr>
          <w:rFonts w:ascii="Times New Roman" w:hAnsi="Times New Roman" w:cs="Times New Roman"/>
        </w:rPr>
        <w:t xml:space="preserve">после его подписания, </w:t>
      </w:r>
      <w:r w:rsidRPr="002822AB">
        <w:rPr>
          <w:rFonts w:ascii="Times New Roman" w:hAnsi="Times New Roman" w:cs="Times New Roman"/>
        </w:rPr>
        <w:t>утверждается Заказчиком в целях подтверждения возникновения у Заказч</w:t>
      </w:r>
      <w:r w:rsidR="00DB3E3A" w:rsidRPr="002822AB">
        <w:rPr>
          <w:rFonts w:ascii="Times New Roman" w:hAnsi="Times New Roman" w:cs="Times New Roman"/>
        </w:rPr>
        <w:t>ика обязанности оплатить товары</w:t>
      </w:r>
      <w:r w:rsidRPr="002822AB">
        <w:rPr>
          <w:rFonts w:ascii="Times New Roman" w:hAnsi="Times New Roman" w:cs="Times New Roman"/>
        </w:rPr>
        <w:t>.</w:t>
      </w:r>
    </w:p>
    <w:p w14:paraId="615F686F" w14:textId="1F458450" w:rsidR="000E0196" w:rsidRPr="002822AB" w:rsidRDefault="00DD3BFE" w:rsidP="00DD3BFE">
      <w:pPr>
        <w:ind w:firstLine="708"/>
        <w:jc w:val="both"/>
        <w:rPr>
          <w:sz w:val="22"/>
          <w:szCs w:val="22"/>
        </w:rPr>
      </w:pPr>
      <w:r w:rsidRPr="002822AB">
        <w:rPr>
          <w:rFonts w:eastAsia="Calibri"/>
          <w:sz w:val="22"/>
          <w:szCs w:val="22"/>
          <w:lang w:eastAsia="ar-SA"/>
        </w:rPr>
        <w:t>4.4</w:t>
      </w:r>
      <w:r w:rsidR="00782922" w:rsidRPr="002822AB">
        <w:rPr>
          <w:rFonts w:eastAsia="Calibri"/>
          <w:sz w:val="22"/>
          <w:szCs w:val="22"/>
          <w:lang w:eastAsia="ar-SA"/>
        </w:rPr>
        <w:t>.</w:t>
      </w:r>
      <w:r w:rsidR="00DF216F">
        <w:rPr>
          <w:rFonts w:eastAsia="Calibri"/>
          <w:sz w:val="22"/>
          <w:szCs w:val="22"/>
          <w:lang w:eastAsia="ar-SA"/>
        </w:rPr>
        <w:t xml:space="preserve"> </w:t>
      </w:r>
      <w:r w:rsidR="000E0196" w:rsidRPr="002822AB">
        <w:rPr>
          <w:rFonts w:eastAsia="Calibri"/>
          <w:sz w:val="22"/>
          <w:szCs w:val="22"/>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243652A0" w14:textId="77777777" w:rsidR="000E0196" w:rsidRPr="002822AB" w:rsidRDefault="000E0196">
      <w:pPr>
        <w:ind w:firstLine="851"/>
        <w:jc w:val="both"/>
        <w:rPr>
          <w:sz w:val="22"/>
          <w:szCs w:val="22"/>
        </w:rPr>
      </w:pPr>
      <w:r w:rsidRPr="002822AB">
        <w:rPr>
          <w:rFonts w:eastAsia="Calibri"/>
          <w:sz w:val="22"/>
          <w:szCs w:val="22"/>
          <w:lang w:eastAsia="ar-SA"/>
        </w:rPr>
        <w:t>Товар должен быть поставлен полностью. Заказчик вправе отказаться от приемки части Товара.</w:t>
      </w:r>
    </w:p>
    <w:p w14:paraId="530C97F8" w14:textId="48F1A49D" w:rsidR="000E0196" w:rsidRPr="002822AB" w:rsidRDefault="00DD3BFE" w:rsidP="00DD3BFE">
      <w:pPr>
        <w:tabs>
          <w:tab w:val="left" w:pos="709"/>
          <w:tab w:val="left" w:pos="1134"/>
        </w:tabs>
        <w:jc w:val="both"/>
        <w:rPr>
          <w:sz w:val="22"/>
          <w:szCs w:val="22"/>
        </w:rPr>
      </w:pPr>
      <w:r w:rsidRPr="002822AB">
        <w:rPr>
          <w:rFonts w:eastAsia="Calibri"/>
          <w:bCs/>
          <w:sz w:val="22"/>
          <w:szCs w:val="22"/>
          <w:lang w:eastAsia="ar-SA"/>
        </w:rPr>
        <w:tab/>
        <w:t>4.5</w:t>
      </w:r>
      <w:r w:rsidR="00782922" w:rsidRPr="002822AB">
        <w:rPr>
          <w:rFonts w:eastAsia="Calibri"/>
          <w:bCs/>
          <w:sz w:val="22"/>
          <w:szCs w:val="22"/>
          <w:lang w:eastAsia="ar-SA"/>
        </w:rPr>
        <w:t>.</w:t>
      </w:r>
      <w:r w:rsidR="00DF216F">
        <w:rPr>
          <w:rFonts w:eastAsia="Calibri"/>
          <w:bCs/>
          <w:sz w:val="22"/>
          <w:szCs w:val="22"/>
          <w:lang w:eastAsia="ar-SA"/>
        </w:rPr>
        <w:t xml:space="preserve"> </w:t>
      </w:r>
      <w:r w:rsidR="000E0196" w:rsidRPr="002822AB">
        <w:rPr>
          <w:rFonts w:eastAsia="Calibri"/>
          <w:bCs/>
          <w:sz w:val="22"/>
          <w:szCs w:val="22"/>
          <w:lang w:eastAsia="ar-SA"/>
        </w:rPr>
        <w:t>Проверка количества и качества Товара, поступившего в таре (упаковке), производится при вскрытии тары (упаковки).</w:t>
      </w:r>
    </w:p>
    <w:p w14:paraId="252EE8C0" w14:textId="77777777" w:rsidR="000E0196" w:rsidRPr="002822AB" w:rsidRDefault="000E0196">
      <w:pPr>
        <w:ind w:firstLine="851"/>
        <w:jc w:val="both"/>
        <w:rPr>
          <w:sz w:val="22"/>
          <w:szCs w:val="22"/>
        </w:rPr>
      </w:pPr>
      <w:r w:rsidRPr="002822AB">
        <w:rPr>
          <w:rFonts w:eastAsia="Calibri"/>
          <w:sz w:val="22"/>
          <w:szCs w:val="22"/>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13A3D78F" w14:textId="77777777" w:rsidR="000E0196" w:rsidRPr="002822AB" w:rsidRDefault="00DD3BFE" w:rsidP="00DD3BFE">
      <w:pPr>
        <w:widowControl w:val="0"/>
        <w:ind w:firstLine="709"/>
        <w:contextualSpacing/>
        <w:jc w:val="both"/>
        <w:rPr>
          <w:sz w:val="22"/>
          <w:szCs w:val="22"/>
        </w:rPr>
      </w:pPr>
      <w:r w:rsidRPr="002822AB">
        <w:rPr>
          <w:rFonts w:eastAsia="Calibri"/>
          <w:sz w:val="22"/>
          <w:szCs w:val="22"/>
          <w:lang w:eastAsia="ar-SA"/>
        </w:rPr>
        <w:t>4.6</w:t>
      </w:r>
      <w:r w:rsidR="00782922" w:rsidRPr="002822AB">
        <w:rPr>
          <w:rFonts w:eastAsia="Calibri"/>
          <w:sz w:val="22"/>
          <w:szCs w:val="22"/>
          <w:lang w:eastAsia="ar-SA"/>
        </w:rPr>
        <w:t>.</w:t>
      </w:r>
      <w:r w:rsidR="000E0196" w:rsidRPr="002822AB">
        <w:rPr>
          <w:rFonts w:eastAsia="Calibri"/>
          <w:sz w:val="22"/>
          <w:szCs w:val="22"/>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0F913935" w14:textId="77777777" w:rsidR="000E0196" w:rsidRPr="002822AB" w:rsidRDefault="000E0196">
      <w:pPr>
        <w:widowControl w:val="0"/>
        <w:ind w:firstLine="851"/>
        <w:jc w:val="both"/>
        <w:rPr>
          <w:sz w:val="22"/>
          <w:szCs w:val="22"/>
        </w:rPr>
      </w:pPr>
      <w:r w:rsidRPr="002822AB">
        <w:rPr>
          <w:rFonts w:eastAsia="Calibri"/>
          <w:sz w:val="22"/>
          <w:szCs w:val="22"/>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514C58D4" w14:textId="77777777" w:rsidR="000E0196" w:rsidRPr="002822AB" w:rsidRDefault="00DD3BFE" w:rsidP="0035178A">
      <w:pPr>
        <w:widowControl w:val="0"/>
        <w:ind w:firstLine="568"/>
        <w:contextualSpacing/>
        <w:jc w:val="both"/>
        <w:rPr>
          <w:sz w:val="22"/>
          <w:szCs w:val="22"/>
        </w:rPr>
      </w:pPr>
      <w:bookmarkStart w:id="0" w:name="Par119"/>
      <w:bookmarkEnd w:id="0"/>
      <w:r w:rsidRPr="002822AB">
        <w:rPr>
          <w:rFonts w:eastAsia="Calibri"/>
          <w:sz w:val="22"/>
          <w:szCs w:val="22"/>
          <w:lang w:eastAsia="ar-SA"/>
        </w:rPr>
        <w:t>4.7</w:t>
      </w:r>
      <w:r w:rsidR="00782922" w:rsidRPr="002822AB">
        <w:rPr>
          <w:rFonts w:eastAsia="Calibri"/>
          <w:sz w:val="22"/>
          <w:szCs w:val="22"/>
          <w:lang w:eastAsia="ar-SA"/>
        </w:rPr>
        <w:t>.</w:t>
      </w:r>
      <w:r w:rsidR="000E0196" w:rsidRPr="002822AB">
        <w:rPr>
          <w:rFonts w:eastAsia="Calibri"/>
          <w:sz w:val="22"/>
          <w:szCs w:val="22"/>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78F8AE27" w14:textId="7944F3AC" w:rsidR="000E0196" w:rsidRPr="002822AB" w:rsidRDefault="00DD3BFE" w:rsidP="00DD3BFE">
      <w:pPr>
        <w:widowControl w:val="0"/>
        <w:ind w:firstLine="568"/>
        <w:jc w:val="both"/>
        <w:rPr>
          <w:rFonts w:eastAsia="Calibri"/>
          <w:sz w:val="22"/>
          <w:szCs w:val="22"/>
          <w:lang w:eastAsia="ar-SA"/>
        </w:rPr>
      </w:pPr>
      <w:r w:rsidRPr="002822AB">
        <w:rPr>
          <w:rFonts w:eastAsia="Calibri"/>
          <w:sz w:val="22"/>
          <w:szCs w:val="22"/>
          <w:lang w:eastAsia="ar-SA"/>
        </w:rPr>
        <w:t>4.8</w:t>
      </w:r>
      <w:r w:rsidR="00782922" w:rsidRPr="002822AB">
        <w:rPr>
          <w:rFonts w:eastAsia="Calibri"/>
          <w:sz w:val="22"/>
          <w:szCs w:val="22"/>
          <w:lang w:eastAsia="ar-SA"/>
        </w:rPr>
        <w:t>.</w:t>
      </w:r>
      <w:r w:rsidR="00DF216F">
        <w:rPr>
          <w:rFonts w:eastAsia="Calibri"/>
          <w:sz w:val="22"/>
          <w:szCs w:val="22"/>
          <w:lang w:eastAsia="ar-SA"/>
        </w:rPr>
        <w:t xml:space="preserve"> </w:t>
      </w:r>
      <w:r w:rsidR="000E0196" w:rsidRPr="002822AB">
        <w:rPr>
          <w:rFonts w:eastAsia="Calibri"/>
          <w:sz w:val="22"/>
          <w:szCs w:val="22"/>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773E1902" w14:textId="6545091D" w:rsidR="00B86A3B" w:rsidRPr="002822AB" w:rsidRDefault="00DD3BFE" w:rsidP="00DD3BFE">
      <w:pPr>
        <w:widowControl w:val="0"/>
        <w:ind w:firstLine="568"/>
        <w:jc w:val="both"/>
        <w:rPr>
          <w:sz w:val="22"/>
          <w:szCs w:val="22"/>
          <w:lang w:eastAsia="ar-SA"/>
        </w:rPr>
      </w:pPr>
      <w:r w:rsidRPr="002822AB">
        <w:rPr>
          <w:rFonts w:eastAsia="Calibri"/>
          <w:sz w:val="22"/>
          <w:szCs w:val="22"/>
          <w:lang w:eastAsia="ar-SA"/>
        </w:rPr>
        <w:t>4.9</w:t>
      </w:r>
      <w:r w:rsidR="00782922" w:rsidRPr="002822AB">
        <w:rPr>
          <w:rFonts w:eastAsia="Calibri"/>
          <w:sz w:val="22"/>
          <w:szCs w:val="22"/>
          <w:lang w:eastAsia="ar-SA"/>
        </w:rPr>
        <w:t>.</w:t>
      </w:r>
      <w:r w:rsidR="00DF216F">
        <w:rPr>
          <w:rFonts w:eastAsia="Calibri"/>
          <w:sz w:val="22"/>
          <w:szCs w:val="22"/>
          <w:lang w:eastAsia="ar-SA"/>
        </w:rPr>
        <w:t xml:space="preserve"> </w:t>
      </w:r>
      <w:r w:rsidR="000E0196" w:rsidRPr="002822AB">
        <w:rPr>
          <w:sz w:val="22"/>
          <w:szCs w:val="22"/>
          <w:lang w:eastAsia="ar-SA"/>
        </w:rPr>
        <w:t xml:space="preserve">Для проверки </w:t>
      </w:r>
      <w:r w:rsidR="000E0196" w:rsidRPr="002822AB">
        <w:rPr>
          <w:rFonts w:eastAsia="Calibri"/>
          <w:sz w:val="22"/>
          <w:szCs w:val="22"/>
          <w:lang w:eastAsia="ar-SA"/>
        </w:rPr>
        <w:t>соответствия качества поставленного Товара требованиям, установленным Контрактом и приложениями к нему</w:t>
      </w:r>
      <w:r w:rsidR="000E0196" w:rsidRPr="002822AB">
        <w:rPr>
          <w:sz w:val="22"/>
          <w:szCs w:val="22"/>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45251E5" w14:textId="77777777" w:rsidR="000E0196" w:rsidRPr="002822AB"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2"/>
          <w:szCs w:val="22"/>
          <w:lang w:eastAsia="ar-SA"/>
        </w:rPr>
      </w:pPr>
      <w:r w:rsidRPr="002822AB">
        <w:rPr>
          <w:rFonts w:ascii="Times New Roman" w:eastAsia="Times New Roman" w:hAnsi="Times New Roman" w:cs="Times New Roman"/>
          <w:i w:val="0"/>
          <w:iCs w:val="0"/>
          <w:sz w:val="22"/>
          <w:szCs w:val="22"/>
          <w:lang w:eastAsia="ar-SA"/>
        </w:rPr>
        <w:t>Все расходы, связанные с возвратом фальсифицированных и бракованных Товаров, осуществляются за счет Поставщика.</w:t>
      </w:r>
    </w:p>
    <w:p w14:paraId="051C94E3" w14:textId="77777777" w:rsidR="000E0196" w:rsidRPr="002822AB" w:rsidRDefault="000E0196" w:rsidP="00F6032A">
      <w:pPr>
        <w:numPr>
          <w:ilvl w:val="1"/>
          <w:numId w:val="20"/>
        </w:numPr>
        <w:tabs>
          <w:tab w:val="left" w:pos="0"/>
          <w:tab w:val="left" w:pos="709"/>
        </w:tabs>
        <w:ind w:left="0" w:firstLine="568"/>
        <w:contextualSpacing/>
        <w:jc w:val="both"/>
        <w:rPr>
          <w:sz w:val="22"/>
          <w:szCs w:val="22"/>
          <w:lang w:eastAsia="ar-SA"/>
        </w:rPr>
      </w:pPr>
      <w:r w:rsidRPr="002822AB">
        <w:rPr>
          <w:sz w:val="22"/>
          <w:szCs w:val="22"/>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sidRPr="002822AB">
        <w:rPr>
          <w:sz w:val="22"/>
          <w:szCs w:val="22"/>
          <w:lang w:eastAsia="ar-SA"/>
        </w:rPr>
        <w:t xml:space="preserve"> передачи Товара согласно п. 4.3.</w:t>
      </w:r>
      <w:r w:rsidRPr="002822AB">
        <w:rPr>
          <w:sz w:val="22"/>
          <w:szCs w:val="22"/>
          <w:lang w:eastAsia="ar-SA"/>
        </w:rPr>
        <w:t xml:space="preserve"> Контракта.</w:t>
      </w:r>
    </w:p>
    <w:p w14:paraId="34888203" w14:textId="77777777" w:rsidR="000E0196" w:rsidRPr="002822AB" w:rsidRDefault="000E0196">
      <w:pPr>
        <w:tabs>
          <w:tab w:val="left" w:pos="0"/>
          <w:tab w:val="left" w:pos="709"/>
        </w:tabs>
        <w:contextualSpacing/>
        <w:jc w:val="both"/>
        <w:rPr>
          <w:rFonts w:eastAsia="Calibri"/>
          <w:sz w:val="22"/>
          <w:szCs w:val="22"/>
          <w:lang w:eastAsia="ar-SA"/>
        </w:rPr>
      </w:pPr>
    </w:p>
    <w:p w14:paraId="73F073BF" w14:textId="77777777" w:rsidR="000E0196" w:rsidRPr="002822AB" w:rsidRDefault="000E0196" w:rsidP="00F6032A">
      <w:pPr>
        <w:widowControl w:val="0"/>
        <w:numPr>
          <w:ilvl w:val="0"/>
          <w:numId w:val="20"/>
        </w:numPr>
        <w:ind w:left="426" w:hanging="426"/>
        <w:contextualSpacing/>
        <w:jc w:val="center"/>
        <w:rPr>
          <w:sz w:val="22"/>
          <w:szCs w:val="22"/>
        </w:rPr>
      </w:pPr>
      <w:r w:rsidRPr="002822AB">
        <w:rPr>
          <w:rFonts w:eastAsia="Calibri"/>
          <w:b/>
          <w:sz w:val="22"/>
          <w:szCs w:val="22"/>
          <w:lang w:eastAsia="ar-SA"/>
        </w:rPr>
        <w:t>Права и обязанности Сторон</w:t>
      </w:r>
    </w:p>
    <w:p w14:paraId="6A954B3D" w14:textId="77777777" w:rsidR="000E0196" w:rsidRPr="002822AB" w:rsidRDefault="000E0196">
      <w:pPr>
        <w:widowControl w:val="0"/>
        <w:jc w:val="center"/>
        <w:rPr>
          <w:rFonts w:eastAsia="Calibri"/>
          <w:b/>
          <w:sz w:val="22"/>
          <w:szCs w:val="22"/>
          <w:lang w:eastAsia="ar-SA"/>
        </w:rPr>
      </w:pPr>
    </w:p>
    <w:p w14:paraId="7C744FE1" w14:textId="77777777" w:rsidR="000E0196" w:rsidRPr="002822AB" w:rsidRDefault="000E0196" w:rsidP="00F6032A">
      <w:pPr>
        <w:widowControl w:val="0"/>
        <w:numPr>
          <w:ilvl w:val="2"/>
          <w:numId w:val="22"/>
        </w:numPr>
        <w:ind w:left="0" w:firstLine="709"/>
        <w:contextualSpacing/>
        <w:jc w:val="both"/>
        <w:rPr>
          <w:rFonts w:eastAsia="Calibri"/>
          <w:sz w:val="22"/>
          <w:szCs w:val="22"/>
          <w:lang w:eastAsia="ar-SA"/>
        </w:rPr>
      </w:pPr>
      <w:r w:rsidRPr="002822AB">
        <w:rPr>
          <w:rFonts w:eastAsia="Calibri"/>
          <w:sz w:val="22"/>
          <w:szCs w:val="22"/>
          <w:lang w:eastAsia="ar-SA"/>
        </w:rPr>
        <w:t>Заказчик вправе:</w:t>
      </w:r>
    </w:p>
    <w:p w14:paraId="15295A16"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71AE78" w14:textId="77777777" w:rsidR="000E0196" w:rsidRPr="002822AB" w:rsidRDefault="000E0196" w:rsidP="00F6032A">
      <w:pPr>
        <w:widowControl w:val="0"/>
        <w:numPr>
          <w:ilvl w:val="2"/>
          <w:numId w:val="22"/>
        </w:numPr>
        <w:tabs>
          <w:tab w:val="left" w:pos="709"/>
        </w:tabs>
        <w:ind w:left="0" w:firstLine="709"/>
        <w:contextualSpacing/>
        <w:jc w:val="both"/>
        <w:rPr>
          <w:sz w:val="22"/>
          <w:szCs w:val="22"/>
        </w:rPr>
      </w:pPr>
      <w:r w:rsidRPr="002822AB">
        <w:rPr>
          <w:rFonts w:eastAsia="Calibri"/>
          <w:sz w:val="22"/>
          <w:szCs w:val="22"/>
          <w:lang w:eastAsia="ar-SA"/>
        </w:rPr>
        <w:t xml:space="preserve">Требовать от Поставщика представления надлежащим образом оформленных документов, указанных в п. </w:t>
      </w:r>
      <w:r w:rsidR="004346D9" w:rsidRPr="002822AB">
        <w:rPr>
          <w:rFonts w:eastAsia="Calibri"/>
          <w:sz w:val="22"/>
          <w:szCs w:val="22"/>
          <w:lang w:eastAsia="ar-SA"/>
        </w:rPr>
        <w:t xml:space="preserve">3.5. </w:t>
      </w:r>
      <w:r w:rsidRPr="002822AB">
        <w:rPr>
          <w:rFonts w:eastAsia="Calibri"/>
          <w:sz w:val="22"/>
          <w:szCs w:val="22"/>
          <w:lang w:eastAsia="ar-SA"/>
        </w:rPr>
        <w:t>Контракта.</w:t>
      </w:r>
    </w:p>
    <w:p w14:paraId="1A3F1F71" w14:textId="77777777" w:rsidR="000E0196" w:rsidRPr="002822AB" w:rsidRDefault="000E0196" w:rsidP="00F6032A">
      <w:pPr>
        <w:widowControl w:val="0"/>
        <w:numPr>
          <w:ilvl w:val="2"/>
          <w:numId w:val="22"/>
        </w:numPr>
        <w:tabs>
          <w:tab w:val="left" w:pos="709"/>
        </w:tabs>
        <w:ind w:left="0" w:firstLine="709"/>
        <w:contextualSpacing/>
        <w:jc w:val="both"/>
        <w:rPr>
          <w:sz w:val="22"/>
          <w:szCs w:val="22"/>
        </w:rPr>
      </w:pPr>
      <w:r w:rsidRPr="002822AB">
        <w:rPr>
          <w:rFonts w:eastAsia="Calibri"/>
          <w:sz w:val="22"/>
          <w:szCs w:val="22"/>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2A5F09F"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Запрашивать у Поставщика информацию о ходе исполнения обязательств по Контракту.</w:t>
      </w:r>
    </w:p>
    <w:p w14:paraId="330CAA93" w14:textId="77777777" w:rsidR="000E0196" w:rsidRPr="002822AB" w:rsidRDefault="000E0196" w:rsidP="00F6032A">
      <w:pPr>
        <w:numPr>
          <w:ilvl w:val="2"/>
          <w:numId w:val="22"/>
        </w:numPr>
        <w:tabs>
          <w:tab w:val="left" w:pos="540"/>
        </w:tabs>
        <w:ind w:left="0" w:firstLine="709"/>
        <w:contextualSpacing/>
        <w:jc w:val="both"/>
        <w:rPr>
          <w:sz w:val="22"/>
          <w:szCs w:val="22"/>
        </w:rPr>
      </w:pPr>
      <w:r w:rsidRPr="002822AB">
        <w:rPr>
          <w:rFonts w:eastAsia="Calibri"/>
          <w:sz w:val="22"/>
          <w:szCs w:val="22"/>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2822AB">
        <w:rPr>
          <w:rFonts w:eastAsia="Calibri"/>
          <w:spacing w:val="1"/>
          <w:sz w:val="22"/>
          <w:szCs w:val="22"/>
          <w:lang w:eastAsia="ar-SA"/>
        </w:rPr>
        <w:t xml:space="preserve">. </w:t>
      </w:r>
    </w:p>
    <w:p w14:paraId="07F8A6B2"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pacing w:val="1"/>
          <w:sz w:val="22"/>
          <w:szCs w:val="22"/>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91FA43F"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pacing w:val="1"/>
          <w:sz w:val="22"/>
          <w:szCs w:val="22"/>
          <w:lang w:eastAsia="ar-SA"/>
        </w:rPr>
        <w:t xml:space="preserve">По соглашению с Поставщиком изменить существенные условия Контракта в случаях, установленных Законом </w:t>
      </w:r>
      <w:r w:rsidRPr="002822AB">
        <w:rPr>
          <w:rFonts w:eastAsia="Calibri"/>
          <w:sz w:val="22"/>
          <w:szCs w:val="22"/>
          <w:lang w:eastAsia="ar-SA"/>
        </w:rPr>
        <w:t>о контрактной системе</w:t>
      </w:r>
      <w:r w:rsidRPr="002822AB">
        <w:rPr>
          <w:rFonts w:eastAsia="Calibri"/>
          <w:spacing w:val="1"/>
          <w:sz w:val="22"/>
          <w:szCs w:val="22"/>
          <w:lang w:eastAsia="ar-SA"/>
        </w:rPr>
        <w:t>.</w:t>
      </w:r>
    </w:p>
    <w:p w14:paraId="7DECFDD1"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Пользоваться иными правами, установленными Контрактом и законодательством Российской Федерации.</w:t>
      </w:r>
    </w:p>
    <w:p w14:paraId="07D24193" w14:textId="77777777" w:rsidR="000E0196" w:rsidRPr="002822AB" w:rsidRDefault="000E0196" w:rsidP="00F6032A">
      <w:pPr>
        <w:widowControl w:val="0"/>
        <w:numPr>
          <w:ilvl w:val="1"/>
          <w:numId w:val="22"/>
        </w:numPr>
        <w:ind w:left="0" w:firstLine="709"/>
        <w:contextualSpacing/>
        <w:jc w:val="both"/>
        <w:rPr>
          <w:sz w:val="22"/>
          <w:szCs w:val="22"/>
        </w:rPr>
      </w:pPr>
      <w:r w:rsidRPr="002822AB">
        <w:rPr>
          <w:rFonts w:eastAsia="Calibri"/>
          <w:sz w:val="22"/>
          <w:szCs w:val="22"/>
          <w:lang w:eastAsia="ar-SA"/>
        </w:rPr>
        <w:t>Заказчик обязан:</w:t>
      </w:r>
    </w:p>
    <w:p w14:paraId="282A679D"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lastRenderedPageBreak/>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7DD5C940" w14:textId="77777777" w:rsidR="000E0196" w:rsidRPr="002822AB" w:rsidRDefault="000E0196" w:rsidP="00F6032A">
      <w:pPr>
        <w:numPr>
          <w:ilvl w:val="2"/>
          <w:numId w:val="22"/>
        </w:numPr>
        <w:shd w:val="clear" w:color="auto" w:fill="FFFFFF"/>
        <w:tabs>
          <w:tab w:val="left" w:pos="540"/>
        </w:tabs>
        <w:ind w:left="0" w:firstLine="709"/>
        <w:contextualSpacing/>
        <w:jc w:val="both"/>
        <w:rPr>
          <w:sz w:val="22"/>
          <w:szCs w:val="22"/>
        </w:rPr>
      </w:pPr>
      <w:r w:rsidRPr="002822AB">
        <w:rPr>
          <w:rFonts w:eastAsia="Calibri"/>
          <w:sz w:val="22"/>
          <w:szCs w:val="22"/>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0D968694" w14:textId="77777777" w:rsidR="000E0196" w:rsidRPr="002822AB" w:rsidRDefault="000E0196" w:rsidP="00F6032A">
      <w:pPr>
        <w:numPr>
          <w:ilvl w:val="2"/>
          <w:numId w:val="22"/>
        </w:numPr>
        <w:shd w:val="clear" w:color="auto" w:fill="FFFFFF"/>
        <w:tabs>
          <w:tab w:val="left" w:pos="540"/>
        </w:tabs>
        <w:ind w:left="0" w:firstLine="709"/>
        <w:contextualSpacing/>
        <w:jc w:val="both"/>
        <w:rPr>
          <w:sz w:val="22"/>
          <w:szCs w:val="22"/>
        </w:rPr>
      </w:pPr>
      <w:r w:rsidRPr="002822AB">
        <w:rPr>
          <w:rFonts w:eastAsia="Calibri"/>
          <w:sz w:val="22"/>
          <w:szCs w:val="22"/>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62B585A6"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68D51FBF"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532FD88C"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Исполнять иные обязанности, предусмотренные законодательством Российской Федерации и условиями Контракта.</w:t>
      </w:r>
    </w:p>
    <w:p w14:paraId="6D935DDB" w14:textId="77777777" w:rsidR="000E0196" w:rsidRPr="002822AB" w:rsidRDefault="000E0196" w:rsidP="00F6032A">
      <w:pPr>
        <w:widowControl w:val="0"/>
        <w:numPr>
          <w:ilvl w:val="1"/>
          <w:numId w:val="22"/>
        </w:numPr>
        <w:ind w:left="0" w:firstLine="709"/>
        <w:contextualSpacing/>
        <w:jc w:val="both"/>
        <w:rPr>
          <w:sz w:val="22"/>
          <w:szCs w:val="22"/>
        </w:rPr>
      </w:pPr>
      <w:r w:rsidRPr="002822AB">
        <w:rPr>
          <w:rFonts w:eastAsia="Calibri"/>
          <w:sz w:val="22"/>
          <w:szCs w:val="22"/>
          <w:lang w:eastAsia="ar-SA"/>
        </w:rPr>
        <w:t>Поставщик вправе:</w:t>
      </w:r>
    </w:p>
    <w:p w14:paraId="49848315"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2822AB">
        <w:rPr>
          <w:rFonts w:eastAsia="Calibri"/>
          <w:sz w:val="22"/>
          <w:szCs w:val="22"/>
          <w:lang w:eastAsia="ar-SA"/>
        </w:rPr>
        <w:t>3.5.</w:t>
      </w:r>
      <w:r w:rsidRPr="002822AB">
        <w:rPr>
          <w:rFonts w:eastAsia="Calibri"/>
          <w:sz w:val="22"/>
          <w:szCs w:val="22"/>
          <w:lang w:eastAsia="ar-SA"/>
        </w:rPr>
        <w:t xml:space="preserve"> Контракта.</w:t>
      </w:r>
    </w:p>
    <w:p w14:paraId="7BA5A573"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Требовать своевременной оплаты за поставленный Товар надлежащего качества в соответствии с условиями Контракта.</w:t>
      </w:r>
    </w:p>
    <w:p w14:paraId="1CC93167"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6D79035F"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Запрашивать у Заказчика разъяснения и уточнения относительно Товара в рамках Контракта.</w:t>
      </w:r>
    </w:p>
    <w:p w14:paraId="5683543D"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Получать от Заказчика содействие при поставке Товара в соответствии с условиями Контракта.</w:t>
      </w:r>
    </w:p>
    <w:p w14:paraId="07438467"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Досрочно исполнить обязательства по Контракту с согласия Заказчика.</w:t>
      </w:r>
    </w:p>
    <w:p w14:paraId="443B0789"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pacing w:val="1"/>
          <w:sz w:val="22"/>
          <w:szCs w:val="22"/>
          <w:lang w:eastAsia="ar-SA"/>
        </w:rPr>
        <w:t>Принять решение об одностороннем отказе от исполнения Контракта в соответствии с законодательством Российской Федерации.</w:t>
      </w:r>
    </w:p>
    <w:p w14:paraId="279CDB60"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Пользоваться иными правами, установленными законодательством Российской Федерации.</w:t>
      </w:r>
    </w:p>
    <w:p w14:paraId="4798CC17" w14:textId="77777777" w:rsidR="000E0196" w:rsidRPr="002822AB" w:rsidRDefault="000E0196" w:rsidP="00F6032A">
      <w:pPr>
        <w:widowControl w:val="0"/>
        <w:numPr>
          <w:ilvl w:val="1"/>
          <w:numId w:val="22"/>
        </w:numPr>
        <w:ind w:left="0" w:firstLine="709"/>
        <w:contextualSpacing/>
        <w:jc w:val="both"/>
        <w:rPr>
          <w:sz w:val="22"/>
          <w:szCs w:val="22"/>
        </w:rPr>
      </w:pPr>
      <w:r w:rsidRPr="002822AB">
        <w:rPr>
          <w:rFonts w:eastAsia="Calibri"/>
          <w:sz w:val="22"/>
          <w:szCs w:val="22"/>
          <w:lang w:eastAsia="ar-SA"/>
        </w:rPr>
        <w:t>Поставщик обязан:</w:t>
      </w:r>
    </w:p>
    <w:p w14:paraId="4BDA5C81"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2822AB">
        <w:rPr>
          <w:rFonts w:eastAsia="Calibri"/>
          <w:sz w:val="22"/>
          <w:szCs w:val="22"/>
          <w:lang w:eastAsia="ar-SA"/>
        </w:rPr>
        <w:t>3.5.</w:t>
      </w:r>
      <w:r w:rsidRPr="002822AB">
        <w:rPr>
          <w:rFonts w:eastAsia="Calibri"/>
          <w:sz w:val="22"/>
          <w:szCs w:val="22"/>
          <w:lang w:eastAsia="ar-SA"/>
        </w:rPr>
        <w:t xml:space="preserve"> Контракта, по итогам исполнения Контракта. </w:t>
      </w:r>
    </w:p>
    <w:p w14:paraId="131BAC04" w14:textId="77777777" w:rsidR="000E0196" w:rsidRPr="002822AB" w:rsidRDefault="000E0196" w:rsidP="00F6032A">
      <w:pPr>
        <w:numPr>
          <w:ilvl w:val="2"/>
          <w:numId w:val="22"/>
        </w:numPr>
        <w:ind w:left="0" w:firstLine="709"/>
        <w:jc w:val="both"/>
        <w:rPr>
          <w:sz w:val="22"/>
          <w:szCs w:val="22"/>
        </w:rPr>
      </w:pPr>
      <w:r w:rsidRPr="002822AB">
        <w:rPr>
          <w:sz w:val="22"/>
          <w:szCs w:val="22"/>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7A2BF31"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298D74F2" w14:textId="77777777" w:rsidR="000E0196" w:rsidRPr="002822AB" w:rsidRDefault="000E0196">
      <w:pPr>
        <w:widowControl w:val="0"/>
        <w:tabs>
          <w:tab w:val="left" w:pos="709"/>
        </w:tabs>
        <w:ind w:firstLine="709"/>
        <w:jc w:val="both"/>
        <w:rPr>
          <w:sz w:val="22"/>
          <w:szCs w:val="22"/>
        </w:rPr>
      </w:pPr>
      <w:r w:rsidRPr="002822AB">
        <w:rPr>
          <w:rFonts w:eastAsia="Calibri"/>
          <w:sz w:val="22"/>
          <w:szCs w:val="22"/>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2CC3FF5"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60BE5DE3"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0224BD0A"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2822AB">
        <w:rPr>
          <w:rFonts w:eastAsia="Calibri"/>
          <w:iCs/>
          <w:sz w:val="22"/>
          <w:szCs w:val="22"/>
          <w:lang w:eastAsia="en-US"/>
        </w:rPr>
        <w:t>,</w:t>
      </w:r>
      <w:r w:rsidRPr="002822AB">
        <w:rPr>
          <w:rFonts w:eastAsia="Calibri"/>
          <w:sz w:val="22"/>
          <w:szCs w:val="22"/>
          <w:lang w:eastAsia="ar-SA"/>
        </w:rPr>
        <w:t xml:space="preserve"> с указанием причин данного обстоятельства.</w:t>
      </w:r>
    </w:p>
    <w:p w14:paraId="5674C781" w14:textId="77777777" w:rsidR="000E0196" w:rsidRPr="002822AB" w:rsidRDefault="000E0196" w:rsidP="00F6032A">
      <w:pPr>
        <w:widowControl w:val="0"/>
        <w:numPr>
          <w:ilvl w:val="2"/>
          <w:numId w:val="22"/>
        </w:numPr>
        <w:tabs>
          <w:tab w:val="left" w:pos="709"/>
        </w:tabs>
        <w:ind w:left="0" w:firstLine="709"/>
        <w:contextualSpacing/>
        <w:jc w:val="both"/>
        <w:rPr>
          <w:sz w:val="22"/>
          <w:szCs w:val="22"/>
        </w:rPr>
      </w:pPr>
      <w:r w:rsidRPr="002822AB">
        <w:rPr>
          <w:rFonts w:eastAsia="Calibri"/>
          <w:sz w:val="22"/>
          <w:szCs w:val="22"/>
          <w:lang w:eastAsia="ar-SA"/>
        </w:rPr>
        <w:t xml:space="preserve">Представить Заказчику сведения об изменении своего фактического местонахождения в </w:t>
      </w:r>
      <w:r w:rsidRPr="002822AB">
        <w:rPr>
          <w:rFonts w:eastAsia="Calibri"/>
          <w:sz w:val="22"/>
          <w:szCs w:val="22"/>
          <w:lang w:eastAsia="ar-SA"/>
        </w:rPr>
        <w:lastRenderedPageBreak/>
        <w:t>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59167369"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D5661EE" w14:textId="77777777" w:rsidR="0047763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Исполнять иные обязанности, предусмотренные законодательством Российской Федерации и Контрактом.</w:t>
      </w:r>
    </w:p>
    <w:p w14:paraId="0B74E785" w14:textId="77777777" w:rsidR="000E0196" w:rsidRPr="002822AB" w:rsidRDefault="000E0196" w:rsidP="00F6032A">
      <w:pPr>
        <w:widowControl w:val="0"/>
        <w:numPr>
          <w:ilvl w:val="0"/>
          <w:numId w:val="22"/>
        </w:numPr>
        <w:ind w:left="426" w:hanging="426"/>
        <w:contextualSpacing/>
        <w:jc w:val="center"/>
        <w:rPr>
          <w:sz w:val="22"/>
          <w:szCs w:val="22"/>
        </w:rPr>
      </w:pPr>
      <w:r w:rsidRPr="002822AB">
        <w:rPr>
          <w:b/>
          <w:sz w:val="22"/>
          <w:szCs w:val="22"/>
          <w:lang w:eastAsia="ar-SA"/>
        </w:rPr>
        <w:t>Гарантии</w:t>
      </w:r>
    </w:p>
    <w:p w14:paraId="1EE299E8" w14:textId="77777777" w:rsidR="000E0196" w:rsidRPr="002822AB" w:rsidRDefault="000E0196">
      <w:pPr>
        <w:widowControl w:val="0"/>
        <w:jc w:val="center"/>
        <w:rPr>
          <w:rFonts w:eastAsia="Calibri"/>
          <w:b/>
          <w:sz w:val="22"/>
          <w:szCs w:val="22"/>
          <w:lang w:eastAsia="ar-SA"/>
        </w:rPr>
      </w:pPr>
    </w:p>
    <w:p w14:paraId="763722C8" w14:textId="167B9A49" w:rsidR="000E0196" w:rsidRPr="002822AB" w:rsidRDefault="000E0196" w:rsidP="00F6032A">
      <w:pPr>
        <w:numPr>
          <w:ilvl w:val="1"/>
          <w:numId w:val="22"/>
        </w:numPr>
        <w:ind w:left="0" w:firstLine="709"/>
        <w:contextualSpacing/>
        <w:jc w:val="both"/>
        <w:rPr>
          <w:sz w:val="22"/>
          <w:szCs w:val="22"/>
        </w:rPr>
      </w:pPr>
      <w:r w:rsidRPr="002822AB">
        <w:rPr>
          <w:rFonts w:eastAsia="Calibri"/>
          <w:sz w:val="22"/>
          <w:szCs w:val="22"/>
          <w:lang w:eastAsia="ar-SA"/>
        </w:rPr>
        <w:t xml:space="preserve">Поставщик гарантирует качество и безопасность Товара в соответствии </w:t>
      </w:r>
      <w:r w:rsidR="00DF216F" w:rsidRPr="002822AB">
        <w:rPr>
          <w:rFonts w:eastAsia="Calibri"/>
          <w:sz w:val="22"/>
          <w:szCs w:val="22"/>
          <w:lang w:eastAsia="ar-SA"/>
        </w:rPr>
        <w:t>с действующими</w:t>
      </w:r>
      <w:r w:rsidRPr="002822AB">
        <w:rPr>
          <w:rFonts w:eastAsia="Calibri"/>
          <w:sz w:val="22"/>
          <w:szCs w:val="22"/>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DF216F" w:rsidRPr="002822AB">
        <w:rPr>
          <w:rFonts w:eastAsia="Calibri"/>
          <w:sz w:val="22"/>
          <w:szCs w:val="22"/>
          <w:lang w:eastAsia="ar-SA"/>
        </w:rPr>
        <w:t>в соответствии</w:t>
      </w:r>
      <w:r w:rsidRPr="002822AB">
        <w:rPr>
          <w:rFonts w:eastAsia="Calibri"/>
          <w:sz w:val="22"/>
          <w:szCs w:val="22"/>
          <w:lang w:eastAsia="ar-SA"/>
        </w:rPr>
        <w:t xml:space="preserve"> со спецификацией, должно соответствовать законодательству Российской Федерации и Контракту.</w:t>
      </w:r>
    </w:p>
    <w:p w14:paraId="3C3E5A21" w14:textId="77777777" w:rsidR="000E0196" w:rsidRPr="002822AB" w:rsidRDefault="000E0196" w:rsidP="00F6032A">
      <w:pPr>
        <w:numPr>
          <w:ilvl w:val="1"/>
          <w:numId w:val="22"/>
        </w:numPr>
        <w:tabs>
          <w:tab w:val="left" w:pos="1080"/>
        </w:tabs>
        <w:ind w:left="0" w:firstLine="709"/>
        <w:contextualSpacing/>
        <w:jc w:val="both"/>
        <w:rPr>
          <w:sz w:val="22"/>
          <w:szCs w:val="22"/>
        </w:rPr>
      </w:pPr>
      <w:r w:rsidRPr="002822AB">
        <w:rPr>
          <w:rFonts w:eastAsia="Calibri"/>
          <w:sz w:val="22"/>
          <w:szCs w:val="22"/>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3F14670D" w14:textId="77777777" w:rsidR="000E0196" w:rsidRPr="002822AB" w:rsidRDefault="000E0196">
      <w:pPr>
        <w:widowControl w:val="0"/>
        <w:snapToGrid w:val="0"/>
        <w:ind w:firstLine="709"/>
        <w:jc w:val="both"/>
        <w:rPr>
          <w:sz w:val="22"/>
          <w:szCs w:val="22"/>
        </w:rPr>
      </w:pPr>
      <w:r w:rsidRPr="002822AB">
        <w:rPr>
          <w:sz w:val="22"/>
          <w:szCs w:val="22"/>
          <w:lang w:eastAsia="ar-SA"/>
        </w:rPr>
        <w:t>сертификатом соответствия (или декларацией), оформленным в соответствии с законодательством Российской Федерации;</w:t>
      </w:r>
    </w:p>
    <w:p w14:paraId="0CC22702" w14:textId="77777777" w:rsidR="000E0196" w:rsidRPr="002822AB" w:rsidRDefault="000E0196">
      <w:pPr>
        <w:widowControl w:val="0"/>
        <w:ind w:firstLine="709"/>
        <w:jc w:val="both"/>
        <w:rPr>
          <w:sz w:val="22"/>
          <w:szCs w:val="22"/>
        </w:rPr>
      </w:pPr>
      <w:r w:rsidRPr="002822AB">
        <w:rPr>
          <w:rFonts w:eastAsia="Calibri"/>
          <w:sz w:val="22"/>
          <w:szCs w:val="22"/>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0F5F1D92" w14:textId="77777777" w:rsidR="000E0196" w:rsidRPr="002822AB" w:rsidRDefault="000E0196">
      <w:pPr>
        <w:ind w:firstLine="709"/>
        <w:jc w:val="both"/>
        <w:rPr>
          <w:sz w:val="22"/>
          <w:szCs w:val="22"/>
        </w:rPr>
      </w:pPr>
      <w:r w:rsidRPr="002822AB">
        <w:rPr>
          <w:rFonts w:eastAsia="Calibri"/>
          <w:sz w:val="22"/>
          <w:szCs w:val="22"/>
          <w:lang w:eastAsia="ar-SA"/>
        </w:rPr>
        <w:t>техническим паспортом;</w:t>
      </w:r>
    </w:p>
    <w:p w14:paraId="4EFE1319" w14:textId="77777777" w:rsidR="000E0196" w:rsidRPr="002822AB" w:rsidRDefault="000E0196">
      <w:pPr>
        <w:tabs>
          <w:tab w:val="left" w:pos="709"/>
        </w:tabs>
        <w:ind w:firstLine="709"/>
        <w:jc w:val="both"/>
        <w:rPr>
          <w:sz w:val="22"/>
          <w:szCs w:val="22"/>
        </w:rPr>
      </w:pPr>
      <w:r w:rsidRPr="002822AB">
        <w:rPr>
          <w:rFonts w:eastAsia="Calibri"/>
          <w:sz w:val="22"/>
          <w:szCs w:val="22"/>
          <w:lang w:eastAsia="ar-SA"/>
        </w:rPr>
        <w:t>гарантийным талоном, оформленным на Заказчика;</w:t>
      </w:r>
    </w:p>
    <w:p w14:paraId="042F949B" w14:textId="77777777" w:rsidR="000E0196" w:rsidRPr="002822AB" w:rsidRDefault="000E0196">
      <w:pPr>
        <w:ind w:firstLine="709"/>
        <w:jc w:val="both"/>
        <w:rPr>
          <w:sz w:val="22"/>
          <w:szCs w:val="22"/>
        </w:rPr>
      </w:pPr>
      <w:r w:rsidRPr="002822AB">
        <w:rPr>
          <w:rFonts w:eastAsia="Calibri"/>
          <w:sz w:val="22"/>
          <w:szCs w:val="22"/>
          <w:lang w:eastAsia="ar-SA"/>
        </w:rPr>
        <w:t>инструкцией по эксплуатации.</w:t>
      </w:r>
    </w:p>
    <w:p w14:paraId="3064AEB7" w14:textId="77777777" w:rsidR="000E0196" w:rsidRPr="002822AB" w:rsidRDefault="000E0196">
      <w:pPr>
        <w:ind w:firstLine="709"/>
        <w:jc w:val="both"/>
        <w:rPr>
          <w:sz w:val="22"/>
          <w:szCs w:val="22"/>
        </w:rPr>
      </w:pPr>
      <w:r w:rsidRPr="002822AB">
        <w:rPr>
          <w:rFonts w:eastAsia="Calibri"/>
          <w:sz w:val="22"/>
          <w:szCs w:val="22"/>
          <w:lang w:eastAsia="ar-SA"/>
        </w:rPr>
        <w:t>Все документы должны быть заверены надлежащим образом.</w:t>
      </w:r>
    </w:p>
    <w:p w14:paraId="218F62FF" w14:textId="1340E8D9" w:rsidR="000E0196" w:rsidRPr="002822AB" w:rsidRDefault="000E0196" w:rsidP="00F6032A">
      <w:pPr>
        <w:numPr>
          <w:ilvl w:val="1"/>
          <w:numId w:val="22"/>
        </w:numPr>
        <w:tabs>
          <w:tab w:val="left" w:pos="1080"/>
        </w:tabs>
        <w:ind w:left="0" w:firstLine="709"/>
        <w:contextualSpacing/>
        <w:jc w:val="both"/>
        <w:rPr>
          <w:sz w:val="22"/>
          <w:szCs w:val="22"/>
        </w:rPr>
      </w:pPr>
      <w:r w:rsidRPr="002822AB">
        <w:rPr>
          <w:rFonts w:eastAsia="Calibri"/>
          <w:sz w:val="22"/>
          <w:szCs w:val="22"/>
          <w:lang w:eastAsia="ar-SA"/>
        </w:rPr>
        <w:t xml:space="preserve">На Товар установлена гарантия – не менее </w:t>
      </w:r>
      <w:r w:rsidR="00DF216F" w:rsidRPr="002822AB">
        <w:rPr>
          <w:rFonts w:eastAsia="Calibri"/>
          <w:sz w:val="22"/>
          <w:szCs w:val="22"/>
          <w:lang w:eastAsia="ar-SA"/>
        </w:rPr>
        <w:t>срока,</w:t>
      </w:r>
      <w:r w:rsidRPr="002822AB">
        <w:rPr>
          <w:rFonts w:eastAsia="Calibri"/>
          <w:sz w:val="22"/>
          <w:szCs w:val="22"/>
          <w:lang w:eastAsia="ar-SA"/>
        </w:rPr>
        <w:t xml:space="preserve"> установленного изготовителем.</w:t>
      </w:r>
    </w:p>
    <w:p w14:paraId="14D5932D" w14:textId="77777777" w:rsidR="000E0196" w:rsidRPr="002822AB" w:rsidRDefault="000E0196">
      <w:pPr>
        <w:ind w:firstLine="709"/>
        <w:jc w:val="both"/>
        <w:rPr>
          <w:sz w:val="22"/>
          <w:szCs w:val="22"/>
        </w:rPr>
      </w:pPr>
      <w:r w:rsidRPr="002822AB">
        <w:rPr>
          <w:rFonts w:eastAsia="Calibri"/>
          <w:sz w:val="22"/>
          <w:szCs w:val="22"/>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607BE436"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lang w:eastAsia="ar-SA"/>
        </w:rPr>
        <w:t>Поставщик гарантирует возможность безопасного использования Товара по назначению в течение всего гарантийного срока.</w:t>
      </w:r>
    </w:p>
    <w:p w14:paraId="0BEED4AC"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646170EC"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0935EE8C" w14:textId="77777777" w:rsidR="000E0196" w:rsidRPr="002822AB" w:rsidRDefault="000E0196">
      <w:pPr>
        <w:ind w:firstLine="709"/>
        <w:contextualSpacing/>
        <w:jc w:val="both"/>
        <w:rPr>
          <w:sz w:val="22"/>
          <w:szCs w:val="22"/>
        </w:rPr>
      </w:pPr>
      <w:r w:rsidRPr="002822AB">
        <w:rPr>
          <w:rFonts w:eastAsia="Calibri"/>
          <w:sz w:val="22"/>
          <w:szCs w:val="22"/>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750D180B"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12605E20" w14:textId="77777777" w:rsidR="000E0196" w:rsidRPr="002822AB" w:rsidRDefault="000E0196" w:rsidP="00F6032A">
      <w:pPr>
        <w:numPr>
          <w:ilvl w:val="2"/>
          <w:numId w:val="22"/>
        </w:numPr>
        <w:tabs>
          <w:tab w:val="left" w:pos="709"/>
        </w:tabs>
        <w:ind w:left="0" w:firstLine="709"/>
        <w:contextualSpacing/>
        <w:jc w:val="both"/>
        <w:rPr>
          <w:sz w:val="22"/>
          <w:szCs w:val="22"/>
        </w:rPr>
      </w:pPr>
      <w:r w:rsidRPr="002822AB">
        <w:rPr>
          <w:rFonts w:eastAsia="Calibri"/>
          <w:sz w:val="22"/>
          <w:szCs w:val="22"/>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2822AB">
        <w:rPr>
          <w:rFonts w:eastAsia="Calibri"/>
          <w:sz w:val="22"/>
          <w:szCs w:val="22"/>
          <w:lang w:eastAsia="ar-SA"/>
        </w:rPr>
        <w:t xml:space="preserve">е менее срока, указанного в п. </w:t>
      </w:r>
      <w:r w:rsidR="00882A29" w:rsidRPr="002822AB">
        <w:rPr>
          <w:rFonts w:eastAsia="Calibri"/>
          <w:sz w:val="22"/>
          <w:szCs w:val="22"/>
          <w:lang w:eastAsia="ar-SA"/>
        </w:rPr>
        <w:t>6</w:t>
      </w:r>
      <w:r w:rsidRPr="002822AB">
        <w:rPr>
          <w:rFonts w:eastAsia="Calibri"/>
          <w:sz w:val="22"/>
          <w:szCs w:val="22"/>
          <w:lang w:eastAsia="ar-SA"/>
        </w:rPr>
        <w:t>.3 Контракта.</w:t>
      </w:r>
    </w:p>
    <w:p w14:paraId="1607BC7B"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lang w:eastAsia="ar-SA"/>
        </w:rPr>
        <w:t>Все расходы, связанные с возвратом, ремонтом Товара ненадлежащего качества, осуществляются за счет Поставщика.</w:t>
      </w:r>
    </w:p>
    <w:p w14:paraId="41D67FC5" w14:textId="77777777" w:rsidR="000E0196" w:rsidRPr="002822AB" w:rsidRDefault="000E0196">
      <w:pPr>
        <w:widowControl w:val="0"/>
        <w:jc w:val="center"/>
        <w:rPr>
          <w:rFonts w:eastAsia="Calibri"/>
          <w:b/>
          <w:sz w:val="22"/>
          <w:szCs w:val="22"/>
          <w:lang w:eastAsia="ar-SA"/>
        </w:rPr>
      </w:pPr>
    </w:p>
    <w:p w14:paraId="5CF06E2C" w14:textId="77777777" w:rsidR="000E0196" w:rsidRPr="002822AB" w:rsidRDefault="000E0196" w:rsidP="00F6032A">
      <w:pPr>
        <w:widowControl w:val="0"/>
        <w:numPr>
          <w:ilvl w:val="0"/>
          <w:numId w:val="22"/>
        </w:numPr>
        <w:ind w:left="426" w:hanging="426"/>
        <w:contextualSpacing/>
        <w:jc w:val="center"/>
        <w:rPr>
          <w:sz w:val="22"/>
          <w:szCs w:val="22"/>
        </w:rPr>
      </w:pPr>
      <w:r w:rsidRPr="002822AB">
        <w:rPr>
          <w:rFonts w:eastAsia="Calibri"/>
          <w:b/>
          <w:sz w:val="22"/>
          <w:szCs w:val="22"/>
          <w:lang w:eastAsia="ar-SA"/>
        </w:rPr>
        <w:t>Ответственность Сторон</w:t>
      </w:r>
    </w:p>
    <w:p w14:paraId="0EBF8460" w14:textId="77777777" w:rsidR="00F6032A" w:rsidRPr="002822AB" w:rsidRDefault="00F6032A" w:rsidP="00F6032A">
      <w:pPr>
        <w:widowControl w:val="0"/>
        <w:ind w:left="426"/>
        <w:contextualSpacing/>
        <w:rPr>
          <w:sz w:val="22"/>
          <w:szCs w:val="22"/>
        </w:rPr>
      </w:pPr>
    </w:p>
    <w:p w14:paraId="64460A0D" w14:textId="77777777" w:rsidR="001B5A35" w:rsidRPr="002822AB"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2"/>
          <w:szCs w:val="22"/>
          <w:lang w:eastAsia="ar-SA"/>
        </w:rPr>
      </w:pPr>
      <w:r w:rsidRPr="002822AB">
        <w:rPr>
          <w:rFonts w:ascii="Times New Roman" w:hAnsi="Times New Roman" w:cs="Times New Roman"/>
          <w:i w:val="0"/>
          <w:iCs w:val="0"/>
          <w:sz w:val="22"/>
          <w:szCs w:val="22"/>
          <w:lang w:eastAsia="ar-SA"/>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w:t>
      </w:r>
      <w:r w:rsidRPr="002822AB">
        <w:rPr>
          <w:rFonts w:ascii="Times New Roman" w:hAnsi="Times New Roman" w:cs="Times New Roman"/>
          <w:i w:val="0"/>
          <w:iCs w:val="0"/>
          <w:sz w:val="22"/>
          <w:szCs w:val="22"/>
          <w:lang w:eastAsia="ar-SA"/>
        </w:rPr>
        <w:lastRenderedPageBreak/>
        <w:t>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088377FB" w14:textId="77777777" w:rsidR="000E0196" w:rsidRPr="002822AB" w:rsidRDefault="000E0196" w:rsidP="00F6032A">
      <w:pPr>
        <w:widowControl w:val="0"/>
        <w:numPr>
          <w:ilvl w:val="0"/>
          <w:numId w:val="22"/>
        </w:numPr>
        <w:ind w:left="0" w:firstLine="426"/>
        <w:contextualSpacing/>
        <w:jc w:val="center"/>
        <w:rPr>
          <w:sz w:val="22"/>
          <w:szCs w:val="22"/>
        </w:rPr>
      </w:pPr>
      <w:r w:rsidRPr="002822AB">
        <w:rPr>
          <w:rFonts w:eastAsia="Calibri"/>
          <w:b/>
          <w:sz w:val="22"/>
          <w:szCs w:val="22"/>
          <w:lang w:eastAsia="ar-SA"/>
        </w:rPr>
        <w:t>Срок действия, порядок изменения и расторжения Контракта</w:t>
      </w:r>
    </w:p>
    <w:p w14:paraId="369E7E9F" w14:textId="77777777" w:rsidR="000E0196" w:rsidRPr="002822AB" w:rsidRDefault="000E0196">
      <w:pPr>
        <w:widowControl w:val="0"/>
        <w:jc w:val="center"/>
        <w:rPr>
          <w:rFonts w:eastAsia="Calibri"/>
          <w:b/>
          <w:sz w:val="22"/>
          <w:szCs w:val="22"/>
          <w:lang w:eastAsia="ar-SA"/>
        </w:rPr>
      </w:pPr>
    </w:p>
    <w:p w14:paraId="796C7A91" w14:textId="401EB961" w:rsidR="000E0196" w:rsidRPr="002822AB" w:rsidRDefault="000E0196" w:rsidP="00F6032A">
      <w:pPr>
        <w:numPr>
          <w:ilvl w:val="1"/>
          <w:numId w:val="22"/>
        </w:numPr>
        <w:ind w:left="0" w:firstLine="709"/>
        <w:contextualSpacing/>
        <w:jc w:val="both"/>
        <w:rPr>
          <w:sz w:val="22"/>
          <w:szCs w:val="22"/>
        </w:rPr>
      </w:pPr>
      <w:r w:rsidRPr="002822AB">
        <w:rPr>
          <w:rFonts w:eastAsia="Calibri"/>
          <w:iCs/>
          <w:sz w:val="22"/>
          <w:szCs w:val="22"/>
          <w:lang w:eastAsia="en-US"/>
        </w:rPr>
        <w:t xml:space="preserve">Контракт вступает в силу и считается заключенным с </w:t>
      </w:r>
      <w:r w:rsidR="00D47196" w:rsidRPr="002822AB">
        <w:rPr>
          <w:rFonts w:eastAsia="Calibri"/>
          <w:iCs/>
          <w:color w:val="auto"/>
          <w:sz w:val="22"/>
          <w:szCs w:val="22"/>
          <w:lang w:eastAsia="en-US"/>
        </w:rPr>
        <w:t>даты</w:t>
      </w:r>
      <w:r w:rsidR="00D47196" w:rsidRPr="002822AB">
        <w:rPr>
          <w:rFonts w:eastAsia="Calibri"/>
          <w:iCs/>
          <w:sz w:val="22"/>
          <w:szCs w:val="22"/>
          <w:lang w:eastAsia="en-US"/>
        </w:rPr>
        <w:t xml:space="preserve"> </w:t>
      </w:r>
      <w:r w:rsidRPr="002822AB">
        <w:rPr>
          <w:rFonts w:eastAsia="Calibri"/>
          <w:iCs/>
          <w:sz w:val="22"/>
          <w:szCs w:val="22"/>
          <w:lang w:eastAsia="en-US"/>
        </w:rPr>
        <w:t>подписания его Сторонами, и действует до «31» декабря 20</w:t>
      </w:r>
      <w:r w:rsidR="00782922" w:rsidRPr="002822AB">
        <w:rPr>
          <w:rFonts w:eastAsia="Calibri"/>
          <w:iCs/>
          <w:sz w:val="22"/>
          <w:szCs w:val="22"/>
          <w:lang w:eastAsia="en-US"/>
        </w:rPr>
        <w:t xml:space="preserve">26 </w:t>
      </w:r>
      <w:r w:rsidRPr="002822AB">
        <w:rPr>
          <w:rFonts w:eastAsia="Calibri"/>
          <w:iCs/>
          <w:sz w:val="22"/>
          <w:szCs w:val="22"/>
          <w:lang w:eastAsia="en-US"/>
        </w:rPr>
        <w:t>года.</w:t>
      </w:r>
      <w:r w:rsidR="00D6229E" w:rsidRPr="002822AB">
        <w:rPr>
          <w:sz w:val="22"/>
          <w:szCs w:val="22"/>
        </w:rPr>
        <w:t xml:space="preserve"> Окончание срока действия Контракта не влечет прекращения неисполненных обязательств Сторон по Контракту.</w:t>
      </w:r>
    </w:p>
    <w:p w14:paraId="51A70097" w14:textId="77777777" w:rsidR="000E0196" w:rsidRPr="002822AB" w:rsidRDefault="000E0196" w:rsidP="00F6032A">
      <w:pPr>
        <w:numPr>
          <w:ilvl w:val="1"/>
          <w:numId w:val="22"/>
        </w:numPr>
        <w:tabs>
          <w:tab w:val="left" w:pos="788"/>
        </w:tabs>
        <w:ind w:left="0" w:firstLine="709"/>
        <w:contextualSpacing/>
        <w:jc w:val="both"/>
        <w:rPr>
          <w:sz w:val="22"/>
          <w:szCs w:val="22"/>
        </w:rPr>
      </w:pPr>
      <w:r w:rsidRPr="002822AB">
        <w:rPr>
          <w:rFonts w:eastAsia="Calibri"/>
          <w:iCs/>
          <w:sz w:val="22"/>
          <w:szCs w:val="22"/>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0ECE7AB3" w14:textId="3B636B0C" w:rsidR="002126A1" w:rsidRPr="002822AB"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2"/>
          <w:szCs w:val="22"/>
        </w:rPr>
      </w:pPr>
      <w:r w:rsidRPr="002822AB">
        <w:rPr>
          <w:rFonts w:ascii="Times New Roman" w:hAnsi="Times New Roman"/>
          <w:i w:val="0"/>
          <w:color w:val="000000"/>
          <w:sz w:val="22"/>
          <w:szCs w:val="22"/>
        </w:rPr>
        <w:t xml:space="preserve">Изменения и дополнения </w:t>
      </w:r>
      <w:r w:rsidR="002822AB">
        <w:rPr>
          <w:rFonts w:ascii="Times New Roman" w:hAnsi="Times New Roman"/>
          <w:i w:val="0"/>
          <w:color w:val="000000"/>
          <w:sz w:val="22"/>
          <w:szCs w:val="22"/>
        </w:rPr>
        <w:t>К</w:t>
      </w:r>
      <w:r w:rsidRPr="002822AB">
        <w:rPr>
          <w:rFonts w:ascii="Times New Roman" w:hAnsi="Times New Roman"/>
          <w:i w:val="0"/>
          <w:color w:val="000000"/>
          <w:sz w:val="22"/>
          <w:szCs w:val="22"/>
        </w:rPr>
        <w:t xml:space="preserve">онтракта возможны по соглашению Сторон в рамках действующего законодательства </w:t>
      </w:r>
      <w:r w:rsidRPr="002822AB">
        <w:rPr>
          <w:rFonts w:ascii="Times New Roman" w:hAnsi="Times New Roman" w:cs="Times New Roman"/>
          <w:i w:val="0"/>
          <w:color w:val="000000"/>
          <w:sz w:val="22"/>
          <w:szCs w:val="22"/>
        </w:rPr>
        <w:t>Российской Федерации</w:t>
      </w:r>
      <w:r w:rsidRPr="002822AB">
        <w:rPr>
          <w:rFonts w:ascii="Times New Roman" w:hAnsi="Times New Roman"/>
          <w:i w:val="0"/>
          <w:color w:val="000000"/>
          <w:sz w:val="22"/>
          <w:szCs w:val="22"/>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245D057" w14:textId="0383D3B7" w:rsidR="004E24D7" w:rsidRPr="002822AB" w:rsidRDefault="004E24D7" w:rsidP="00F6032A">
      <w:pPr>
        <w:numPr>
          <w:ilvl w:val="1"/>
          <w:numId w:val="22"/>
        </w:numPr>
        <w:tabs>
          <w:tab w:val="left" w:pos="788"/>
        </w:tabs>
        <w:ind w:left="0" w:firstLine="709"/>
        <w:contextualSpacing/>
        <w:jc w:val="both"/>
        <w:rPr>
          <w:sz w:val="22"/>
          <w:szCs w:val="22"/>
        </w:rPr>
      </w:pPr>
      <w:r w:rsidRPr="002822AB">
        <w:rPr>
          <w:rFonts w:eastAsia="Calibri"/>
          <w:iCs/>
          <w:sz w:val="22"/>
          <w:szCs w:val="22"/>
        </w:rPr>
        <w:t xml:space="preserve">Изменение существенных условий контракта при его исполнении </w:t>
      </w:r>
      <w:r w:rsidR="00DF216F" w:rsidRPr="002822AB">
        <w:rPr>
          <w:rFonts w:eastAsia="Calibri"/>
          <w:iCs/>
          <w:sz w:val="22"/>
          <w:szCs w:val="22"/>
        </w:rPr>
        <w:t>допускается по</w:t>
      </w:r>
      <w:r w:rsidRPr="002822AB">
        <w:rPr>
          <w:rFonts w:eastAsia="Calibri"/>
          <w:iCs/>
          <w:sz w:val="22"/>
          <w:szCs w:val="22"/>
        </w:rPr>
        <w:t xml:space="preserve"> соглашению сторон </w:t>
      </w:r>
      <w:r w:rsidR="00DF216F" w:rsidRPr="002822AB">
        <w:rPr>
          <w:rFonts w:eastAsia="Calibri"/>
          <w:iCs/>
          <w:sz w:val="22"/>
          <w:szCs w:val="22"/>
        </w:rPr>
        <w:t>в случаях,</w:t>
      </w:r>
      <w:r w:rsidRPr="002822AB">
        <w:rPr>
          <w:rFonts w:eastAsia="Calibri"/>
          <w:iCs/>
          <w:sz w:val="22"/>
          <w:szCs w:val="22"/>
        </w:rPr>
        <w:t xml:space="preserve"> предусмотренных частью 1 статьи 95 Закона о контрактной системе.</w:t>
      </w:r>
    </w:p>
    <w:p w14:paraId="6B564CA1" w14:textId="77777777" w:rsidR="004E24D7" w:rsidRPr="002822AB" w:rsidRDefault="004E24D7" w:rsidP="00F6032A">
      <w:pPr>
        <w:numPr>
          <w:ilvl w:val="1"/>
          <w:numId w:val="22"/>
        </w:numPr>
        <w:tabs>
          <w:tab w:val="left" w:pos="788"/>
        </w:tabs>
        <w:ind w:left="0" w:firstLine="709"/>
        <w:contextualSpacing/>
        <w:jc w:val="both"/>
        <w:rPr>
          <w:sz w:val="22"/>
          <w:szCs w:val="22"/>
        </w:rPr>
      </w:pPr>
      <w:r w:rsidRPr="002822AB">
        <w:rPr>
          <w:rFonts w:eastAsia="Calibri"/>
          <w:iCs/>
          <w:sz w:val="22"/>
          <w:szCs w:val="22"/>
        </w:rPr>
        <w:t xml:space="preserve">При исполнении контракта не допускается перемена </w:t>
      </w:r>
      <w:r w:rsidR="00197FC2" w:rsidRPr="002822AB">
        <w:rPr>
          <w:rFonts w:eastAsia="Calibri"/>
          <w:iCs/>
          <w:sz w:val="22"/>
          <w:szCs w:val="22"/>
        </w:rPr>
        <w:t>Поставщика</w:t>
      </w:r>
      <w:r w:rsidRPr="002822AB">
        <w:rPr>
          <w:rFonts w:eastAsia="Calibri"/>
          <w:iCs/>
          <w:sz w:val="22"/>
          <w:szCs w:val="22"/>
        </w:rPr>
        <w:t xml:space="preserve">, за исключением случая, если новый </w:t>
      </w:r>
      <w:r w:rsidR="00197FC2" w:rsidRPr="002822AB">
        <w:rPr>
          <w:rFonts w:eastAsia="Calibri"/>
          <w:iCs/>
          <w:sz w:val="22"/>
          <w:szCs w:val="22"/>
        </w:rPr>
        <w:t>Поставщик</w:t>
      </w:r>
      <w:r w:rsidRPr="002822AB">
        <w:rPr>
          <w:rFonts w:eastAsia="Calibri"/>
          <w:iCs/>
          <w:sz w:val="22"/>
          <w:szCs w:val="22"/>
        </w:rPr>
        <w:t xml:space="preserve"> является правопреемником </w:t>
      </w:r>
      <w:r w:rsidR="00197FC2" w:rsidRPr="002822AB">
        <w:rPr>
          <w:rFonts w:eastAsia="Calibri"/>
          <w:iCs/>
          <w:sz w:val="22"/>
          <w:szCs w:val="22"/>
        </w:rPr>
        <w:t>Поставщика</w:t>
      </w:r>
      <w:r w:rsidRPr="002822AB">
        <w:rPr>
          <w:rFonts w:eastAsia="Calibri"/>
          <w:iCs/>
          <w:sz w:val="22"/>
          <w:szCs w:val="22"/>
        </w:rPr>
        <w:t xml:space="preserve"> по такому контракту вследствие реорганизации юридического лица в форме преобразования, слияния или присоединения.</w:t>
      </w:r>
    </w:p>
    <w:p w14:paraId="68C6B113" w14:textId="77777777" w:rsidR="000E0196" w:rsidRPr="002822AB" w:rsidRDefault="000E0196" w:rsidP="00F6032A">
      <w:pPr>
        <w:widowControl w:val="0"/>
        <w:numPr>
          <w:ilvl w:val="1"/>
          <w:numId w:val="22"/>
        </w:numPr>
        <w:tabs>
          <w:tab w:val="left" w:pos="709"/>
        </w:tabs>
        <w:ind w:left="0" w:firstLine="709"/>
        <w:contextualSpacing/>
        <w:jc w:val="both"/>
        <w:rPr>
          <w:sz w:val="22"/>
          <w:szCs w:val="22"/>
        </w:rPr>
      </w:pPr>
      <w:r w:rsidRPr="002822AB">
        <w:rPr>
          <w:rFonts w:eastAsia="Calibri"/>
          <w:sz w:val="22"/>
          <w:szCs w:val="22"/>
          <w:lang w:eastAsia="ar-SA"/>
        </w:rPr>
        <w:t xml:space="preserve">Контракт может быть расторгнут: по соглашению Сторон; по решению суда; </w:t>
      </w:r>
      <w:r w:rsidRPr="002822AB">
        <w:rPr>
          <w:rFonts w:eastAsia="Calibri"/>
          <w:sz w:val="22"/>
          <w:szCs w:val="22"/>
        </w:rPr>
        <w:t>в случае одностороннего отказа Стороны Контракта от исполнения Контракта в соответствии с гражданским законодательством</w:t>
      </w:r>
      <w:r w:rsidRPr="002822AB">
        <w:rPr>
          <w:rFonts w:eastAsia="Calibri"/>
          <w:sz w:val="22"/>
          <w:szCs w:val="22"/>
          <w:lang w:eastAsia="ar-SA"/>
        </w:rPr>
        <w:t>.</w:t>
      </w:r>
    </w:p>
    <w:p w14:paraId="29841805" w14:textId="77777777" w:rsidR="000E0196" w:rsidRPr="002822AB" w:rsidRDefault="000E0196" w:rsidP="00F6032A">
      <w:pPr>
        <w:widowControl w:val="0"/>
        <w:numPr>
          <w:ilvl w:val="1"/>
          <w:numId w:val="22"/>
        </w:numPr>
        <w:tabs>
          <w:tab w:val="left" w:pos="709"/>
        </w:tabs>
        <w:ind w:left="0" w:firstLine="709"/>
        <w:contextualSpacing/>
        <w:jc w:val="both"/>
        <w:rPr>
          <w:sz w:val="22"/>
          <w:szCs w:val="22"/>
        </w:rPr>
      </w:pPr>
      <w:r w:rsidRPr="002822AB">
        <w:rPr>
          <w:rFonts w:eastAsia="Calibri"/>
          <w:sz w:val="22"/>
          <w:szCs w:val="22"/>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4B9A43CB" w14:textId="77777777" w:rsidR="000E0196" w:rsidRPr="002822AB" w:rsidRDefault="000E0196" w:rsidP="00F6032A">
      <w:pPr>
        <w:widowControl w:val="0"/>
        <w:numPr>
          <w:ilvl w:val="2"/>
          <w:numId w:val="22"/>
        </w:numPr>
        <w:tabs>
          <w:tab w:val="left" w:pos="709"/>
        </w:tabs>
        <w:ind w:left="0" w:firstLine="709"/>
        <w:contextualSpacing/>
        <w:jc w:val="both"/>
        <w:rPr>
          <w:sz w:val="22"/>
          <w:szCs w:val="22"/>
        </w:rPr>
      </w:pPr>
      <w:r w:rsidRPr="002822AB">
        <w:rPr>
          <w:rFonts w:eastAsia="Calibri"/>
          <w:sz w:val="22"/>
          <w:szCs w:val="22"/>
          <w:lang w:eastAsia="ar-SA"/>
        </w:rPr>
        <w:t>При существенном нарушении Контракта Поставщиком.</w:t>
      </w:r>
    </w:p>
    <w:p w14:paraId="7827A3A0" w14:textId="77777777" w:rsidR="000E0196" w:rsidRPr="002822AB" w:rsidRDefault="000E0196" w:rsidP="00F6032A">
      <w:pPr>
        <w:widowControl w:val="0"/>
        <w:numPr>
          <w:ilvl w:val="2"/>
          <w:numId w:val="22"/>
        </w:numPr>
        <w:tabs>
          <w:tab w:val="left" w:pos="709"/>
        </w:tabs>
        <w:ind w:left="0" w:firstLine="709"/>
        <w:contextualSpacing/>
        <w:jc w:val="both"/>
        <w:rPr>
          <w:sz w:val="22"/>
          <w:szCs w:val="22"/>
        </w:rPr>
      </w:pPr>
      <w:r w:rsidRPr="002822AB">
        <w:rPr>
          <w:rFonts w:eastAsia="Calibri"/>
          <w:sz w:val="22"/>
          <w:szCs w:val="22"/>
          <w:lang w:eastAsia="ar-SA"/>
        </w:rPr>
        <w:t>В случае просрочки исполнения обязательств по поставке Товара более чем на 5 (пять) дней.</w:t>
      </w:r>
    </w:p>
    <w:p w14:paraId="23BD2C02"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lang w:eastAsia="ar-SA"/>
        </w:rPr>
        <w:t>В случае неоднократного нарушения сроков поставки Товара.</w:t>
      </w:r>
    </w:p>
    <w:p w14:paraId="2B4E1E5F"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EEFED96" w14:textId="77777777" w:rsidR="000E0196" w:rsidRPr="002822AB" w:rsidRDefault="000E0196" w:rsidP="00F6032A">
      <w:pPr>
        <w:widowControl w:val="0"/>
        <w:numPr>
          <w:ilvl w:val="2"/>
          <w:numId w:val="22"/>
        </w:numPr>
        <w:ind w:left="0" w:firstLine="709"/>
        <w:contextualSpacing/>
        <w:jc w:val="both"/>
        <w:rPr>
          <w:sz w:val="22"/>
          <w:szCs w:val="22"/>
        </w:rPr>
      </w:pPr>
      <w:r w:rsidRPr="002822AB">
        <w:rPr>
          <w:rFonts w:eastAsia="Calibri"/>
          <w:sz w:val="22"/>
          <w:szCs w:val="22"/>
          <w:lang w:eastAsia="ar-SA"/>
        </w:rPr>
        <w:t>В иных случаях, предусмотренных законодательством Российской Федерации.</w:t>
      </w:r>
    </w:p>
    <w:p w14:paraId="057A93D9" w14:textId="77777777" w:rsidR="000E0196" w:rsidRPr="002822AB" w:rsidRDefault="000E0196" w:rsidP="00F6032A">
      <w:pPr>
        <w:numPr>
          <w:ilvl w:val="1"/>
          <w:numId w:val="22"/>
        </w:numPr>
        <w:ind w:left="0" w:firstLine="709"/>
        <w:contextualSpacing/>
        <w:jc w:val="both"/>
        <w:rPr>
          <w:sz w:val="22"/>
          <w:szCs w:val="22"/>
        </w:rPr>
      </w:pPr>
      <w:r w:rsidRPr="002822AB">
        <w:rPr>
          <w:rFonts w:eastAsia="Calibri"/>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4A86A527"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lang w:eastAsia="ar-SA"/>
        </w:rPr>
        <w:t>При существенном нарушении Контракта Поставщиком (пункт 1 статьи 523 ГК РФ)</w:t>
      </w:r>
      <w:r w:rsidRPr="002822AB">
        <w:rPr>
          <w:rFonts w:eastAsia="Calibri"/>
          <w:sz w:val="22"/>
          <w:szCs w:val="22"/>
        </w:rPr>
        <w:t>.</w:t>
      </w:r>
    </w:p>
    <w:p w14:paraId="2A7AA149"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rPr>
        <w:t xml:space="preserve">В случае </w:t>
      </w:r>
      <w:r w:rsidRPr="002822AB">
        <w:rPr>
          <w:sz w:val="22"/>
          <w:szCs w:val="22"/>
        </w:rPr>
        <w:t xml:space="preserve">поставки товаров ненадлежащего качества с недостатками, которые не могут быть устранены в приемлемый для Заказчика срок </w:t>
      </w:r>
      <w:r w:rsidRPr="002822AB">
        <w:rPr>
          <w:rFonts w:eastAsia="Calibri"/>
          <w:sz w:val="22"/>
          <w:szCs w:val="22"/>
          <w:lang w:eastAsia="ar-SA"/>
        </w:rPr>
        <w:t>(пункт 2 статьи 523 ГК РФ)</w:t>
      </w:r>
      <w:r w:rsidRPr="002822AB">
        <w:rPr>
          <w:rFonts w:eastAsia="Calibri"/>
          <w:sz w:val="22"/>
          <w:szCs w:val="22"/>
        </w:rPr>
        <w:t>.</w:t>
      </w:r>
    </w:p>
    <w:p w14:paraId="3D8A3860"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7AA17FF5"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rPr>
        <w:t xml:space="preserve">В случае </w:t>
      </w:r>
      <w:r w:rsidRPr="002822AB">
        <w:rPr>
          <w:sz w:val="22"/>
          <w:szCs w:val="22"/>
        </w:rPr>
        <w:t xml:space="preserve">неоднократного нарушения Поставщиком сроков поставки Товара </w:t>
      </w:r>
      <w:r w:rsidRPr="002822AB">
        <w:rPr>
          <w:rFonts w:eastAsia="Calibri"/>
          <w:sz w:val="22"/>
          <w:szCs w:val="22"/>
          <w:lang w:eastAsia="ar-SA"/>
        </w:rPr>
        <w:t>(пункт 2 статьи 523 ГК РФ)</w:t>
      </w:r>
      <w:r w:rsidRPr="002822AB">
        <w:rPr>
          <w:rFonts w:eastAsia="Calibri"/>
          <w:sz w:val="22"/>
          <w:szCs w:val="22"/>
        </w:rPr>
        <w:t>.</w:t>
      </w:r>
    </w:p>
    <w:p w14:paraId="20B6C5FA"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rPr>
        <w:t>Если Поставщик отказывается передать Заказчику проданный Товар (пункт 1 статьи 463 ГК РФ).</w:t>
      </w:r>
    </w:p>
    <w:p w14:paraId="1ED5D7EC" w14:textId="77777777" w:rsidR="000E0196" w:rsidRPr="002822AB" w:rsidRDefault="000E0196" w:rsidP="00F6032A">
      <w:pPr>
        <w:numPr>
          <w:ilvl w:val="2"/>
          <w:numId w:val="22"/>
        </w:numPr>
        <w:ind w:left="0" w:firstLine="709"/>
        <w:contextualSpacing/>
        <w:jc w:val="both"/>
        <w:rPr>
          <w:sz w:val="22"/>
          <w:szCs w:val="22"/>
        </w:rPr>
      </w:pPr>
      <w:r w:rsidRPr="002822AB">
        <w:rPr>
          <w:rFonts w:eastAsia="Calibri"/>
          <w:sz w:val="22"/>
          <w:szCs w:val="22"/>
        </w:rPr>
        <w:t>Если Поставщик в разумный срок не выполнил требование Заказчика о доукомплектовании Товара (пункт 2 статьи 480 ГК РФ).</w:t>
      </w:r>
    </w:p>
    <w:p w14:paraId="0CC932E2" w14:textId="700E76E2" w:rsidR="000E0196" w:rsidRDefault="000E0196" w:rsidP="00F6032A">
      <w:pPr>
        <w:numPr>
          <w:ilvl w:val="2"/>
          <w:numId w:val="22"/>
        </w:numPr>
        <w:ind w:left="0" w:firstLine="709"/>
        <w:contextualSpacing/>
        <w:jc w:val="both"/>
        <w:rPr>
          <w:rFonts w:eastAsia="Calibri"/>
          <w:sz w:val="22"/>
          <w:szCs w:val="22"/>
          <w:lang w:eastAsia="ar-SA"/>
        </w:rPr>
      </w:pPr>
      <w:r w:rsidRPr="002822AB">
        <w:rPr>
          <w:rFonts w:eastAsia="Calibri"/>
          <w:sz w:val="22"/>
          <w:szCs w:val="22"/>
        </w:rPr>
        <w:t>Порядок одностороннего отказа Сторонами от исполнения Контракта предусмотрен и осуществля</w:t>
      </w:r>
      <w:r w:rsidR="00EB4162" w:rsidRPr="002822AB">
        <w:rPr>
          <w:rFonts w:eastAsia="Calibri"/>
          <w:sz w:val="22"/>
          <w:szCs w:val="22"/>
        </w:rPr>
        <w:t xml:space="preserve">ется в соответствии частями </w:t>
      </w:r>
      <w:r w:rsidR="00EF5F65" w:rsidRPr="002822AB">
        <w:rPr>
          <w:rFonts w:eastAsia="Calibri"/>
          <w:sz w:val="22"/>
          <w:szCs w:val="22"/>
        </w:rPr>
        <w:t>8</w:t>
      </w:r>
      <w:r w:rsidR="00EB4162" w:rsidRPr="002822AB">
        <w:rPr>
          <w:rFonts w:eastAsia="Calibri"/>
          <w:sz w:val="22"/>
          <w:szCs w:val="22"/>
        </w:rPr>
        <w:t>-25</w:t>
      </w:r>
      <w:r w:rsidRPr="002822AB">
        <w:rPr>
          <w:rFonts w:eastAsia="Calibri"/>
          <w:sz w:val="22"/>
          <w:szCs w:val="22"/>
        </w:rPr>
        <w:t xml:space="preserve"> статьи 95 Закона о контрактной системе.</w:t>
      </w:r>
      <w:r w:rsidR="00A61731" w:rsidRPr="002822AB">
        <w:rPr>
          <w:rFonts w:eastAsia="Calibri"/>
          <w:sz w:val="22"/>
          <w:szCs w:val="22"/>
          <w:lang w:eastAsia="ar-SA"/>
        </w:rPr>
        <w:tab/>
      </w:r>
    </w:p>
    <w:p w14:paraId="21C69E01" w14:textId="77777777" w:rsidR="002822AB" w:rsidRPr="002822AB" w:rsidRDefault="002822AB" w:rsidP="002822AB">
      <w:pPr>
        <w:ind w:left="709"/>
        <w:contextualSpacing/>
        <w:jc w:val="both"/>
        <w:rPr>
          <w:rFonts w:eastAsia="Calibri"/>
          <w:sz w:val="22"/>
          <w:szCs w:val="22"/>
          <w:lang w:eastAsia="ar-SA"/>
        </w:rPr>
      </w:pPr>
    </w:p>
    <w:p w14:paraId="1DB1B9C8" w14:textId="77777777" w:rsidR="000E0196" w:rsidRPr="002822AB" w:rsidRDefault="000E0196" w:rsidP="00F6032A">
      <w:pPr>
        <w:pStyle w:val="ae"/>
        <w:widowControl w:val="0"/>
        <w:numPr>
          <w:ilvl w:val="0"/>
          <w:numId w:val="22"/>
        </w:numPr>
        <w:spacing w:after="0" w:line="240" w:lineRule="auto"/>
        <w:ind w:left="0" w:firstLine="426"/>
        <w:jc w:val="center"/>
        <w:rPr>
          <w:sz w:val="22"/>
          <w:szCs w:val="22"/>
        </w:rPr>
      </w:pPr>
      <w:r w:rsidRPr="002822AB">
        <w:rPr>
          <w:rFonts w:ascii="Times New Roman" w:hAnsi="Times New Roman" w:cs="Times New Roman"/>
          <w:b/>
          <w:i w:val="0"/>
          <w:sz w:val="22"/>
          <w:szCs w:val="22"/>
        </w:rPr>
        <w:t>Порядок урегулирования споров</w:t>
      </w:r>
    </w:p>
    <w:p w14:paraId="4630F18B" w14:textId="77777777" w:rsidR="000E0196" w:rsidRPr="002822AB" w:rsidRDefault="000E0196">
      <w:pPr>
        <w:pStyle w:val="ae"/>
        <w:widowControl w:val="0"/>
        <w:spacing w:after="0" w:line="240" w:lineRule="auto"/>
        <w:ind w:left="0"/>
        <w:jc w:val="center"/>
        <w:rPr>
          <w:rFonts w:ascii="Times New Roman" w:hAnsi="Times New Roman" w:cs="Times New Roman"/>
          <w:b/>
          <w:i w:val="0"/>
          <w:sz w:val="22"/>
          <w:szCs w:val="22"/>
        </w:rPr>
      </w:pPr>
    </w:p>
    <w:p w14:paraId="5EAF2AB3" w14:textId="77777777" w:rsidR="000E0196" w:rsidRPr="002822AB" w:rsidRDefault="000E0196" w:rsidP="00F6032A">
      <w:pPr>
        <w:widowControl w:val="0"/>
        <w:numPr>
          <w:ilvl w:val="1"/>
          <w:numId w:val="22"/>
        </w:numPr>
        <w:ind w:left="0" w:firstLine="709"/>
        <w:contextualSpacing/>
        <w:jc w:val="both"/>
        <w:rPr>
          <w:sz w:val="22"/>
          <w:szCs w:val="22"/>
        </w:rPr>
      </w:pPr>
      <w:r w:rsidRPr="002822AB">
        <w:rPr>
          <w:rFonts w:eastAsia="Calibri"/>
          <w:sz w:val="22"/>
          <w:szCs w:val="22"/>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010600A1" w14:textId="77777777" w:rsidR="000E0196" w:rsidRPr="002822AB" w:rsidRDefault="000E0196" w:rsidP="00F6032A">
      <w:pPr>
        <w:widowControl w:val="0"/>
        <w:numPr>
          <w:ilvl w:val="1"/>
          <w:numId w:val="22"/>
        </w:numPr>
        <w:ind w:left="0" w:firstLine="709"/>
        <w:contextualSpacing/>
        <w:jc w:val="both"/>
        <w:rPr>
          <w:sz w:val="22"/>
          <w:szCs w:val="22"/>
        </w:rPr>
      </w:pPr>
      <w:r w:rsidRPr="002822AB">
        <w:rPr>
          <w:rFonts w:eastAsia="Calibri"/>
          <w:sz w:val="22"/>
          <w:szCs w:val="22"/>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5E52CDAB" w14:textId="77777777" w:rsidR="000E0196" w:rsidRPr="002822AB" w:rsidRDefault="000E0196" w:rsidP="00F6032A">
      <w:pPr>
        <w:widowControl w:val="0"/>
        <w:numPr>
          <w:ilvl w:val="1"/>
          <w:numId w:val="22"/>
        </w:numPr>
        <w:ind w:left="0" w:firstLine="709"/>
        <w:contextualSpacing/>
        <w:jc w:val="both"/>
        <w:rPr>
          <w:sz w:val="22"/>
          <w:szCs w:val="22"/>
        </w:rPr>
      </w:pPr>
      <w:r w:rsidRPr="002822AB">
        <w:rPr>
          <w:rFonts w:eastAsia="Calibri"/>
          <w:sz w:val="22"/>
          <w:szCs w:val="22"/>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26EF836" w14:textId="77777777" w:rsidR="002822AB" w:rsidRPr="002822AB" w:rsidRDefault="002822AB" w:rsidP="002822AB">
      <w:pPr>
        <w:widowControl w:val="0"/>
        <w:ind w:left="709"/>
        <w:contextualSpacing/>
        <w:jc w:val="both"/>
        <w:rPr>
          <w:sz w:val="22"/>
          <w:szCs w:val="22"/>
        </w:rPr>
      </w:pPr>
    </w:p>
    <w:p w14:paraId="29A90745" w14:textId="77777777" w:rsidR="000E0196" w:rsidRPr="002822AB" w:rsidRDefault="000E0196" w:rsidP="00F6032A">
      <w:pPr>
        <w:numPr>
          <w:ilvl w:val="0"/>
          <w:numId w:val="22"/>
        </w:numPr>
        <w:ind w:left="0" w:hanging="426"/>
        <w:contextualSpacing/>
        <w:jc w:val="center"/>
        <w:rPr>
          <w:sz w:val="22"/>
          <w:szCs w:val="22"/>
        </w:rPr>
      </w:pPr>
      <w:r w:rsidRPr="002822AB">
        <w:rPr>
          <w:rFonts w:eastAsia="Calibri"/>
          <w:b/>
          <w:sz w:val="22"/>
          <w:szCs w:val="22"/>
          <w:lang w:eastAsia="ar-SA"/>
        </w:rPr>
        <w:t>Прочие условия</w:t>
      </w:r>
    </w:p>
    <w:p w14:paraId="5488A174" w14:textId="77777777" w:rsidR="000E0196" w:rsidRPr="002822AB" w:rsidRDefault="000E0196">
      <w:pPr>
        <w:jc w:val="center"/>
        <w:rPr>
          <w:rFonts w:eastAsia="Calibri"/>
          <w:b/>
          <w:sz w:val="22"/>
          <w:szCs w:val="22"/>
          <w:lang w:eastAsia="ar-SA"/>
        </w:rPr>
      </w:pPr>
    </w:p>
    <w:p w14:paraId="18A6D29C" w14:textId="735DCB26" w:rsidR="000E0196" w:rsidRPr="002822AB" w:rsidRDefault="000E0196" w:rsidP="00F6032A">
      <w:pPr>
        <w:numPr>
          <w:ilvl w:val="1"/>
          <w:numId w:val="22"/>
        </w:numPr>
        <w:ind w:left="0" w:firstLine="709"/>
        <w:contextualSpacing/>
        <w:jc w:val="both"/>
        <w:rPr>
          <w:color w:val="000000" w:themeColor="text1"/>
          <w:sz w:val="22"/>
          <w:szCs w:val="22"/>
        </w:rPr>
      </w:pPr>
      <w:r w:rsidRPr="002822AB">
        <w:rPr>
          <w:sz w:val="22"/>
          <w:szCs w:val="22"/>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2822AB">
        <w:rPr>
          <w:sz w:val="22"/>
          <w:szCs w:val="22"/>
        </w:rPr>
        <w:t>о указанному в Контракте адресу</w:t>
      </w:r>
      <w:r w:rsidR="00B86A3B" w:rsidRPr="002822AB">
        <w:rPr>
          <w:color w:val="000000" w:themeColor="text1"/>
          <w:sz w:val="22"/>
          <w:szCs w:val="22"/>
        </w:rPr>
        <w:t>,</w:t>
      </w:r>
      <w:r w:rsidR="00DF216F">
        <w:rPr>
          <w:color w:val="000000" w:themeColor="text1"/>
          <w:sz w:val="22"/>
          <w:szCs w:val="22"/>
        </w:rPr>
        <w:t xml:space="preserve"> </w:t>
      </w:r>
      <w:r w:rsidR="00B86A3B" w:rsidRPr="002822AB">
        <w:rPr>
          <w:color w:val="000000" w:themeColor="text1"/>
          <w:sz w:val="22"/>
          <w:szCs w:val="22"/>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2822AB">
        <w:rPr>
          <w:color w:val="000000" w:themeColor="text1"/>
          <w:sz w:val="22"/>
          <w:szCs w:val="22"/>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2822AB">
        <w:rPr>
          <w:rFonts w:eastAsia="Calibri"/>
          <w:color w:val="000000" w:themeColor="text1"/>
          <w:sz w:val="22"/>
          <w:szCs w:val="22"/>
          <w:lang w:eastAsia="ar-SA"/>
        </w:rPr>
        <w:t>.</w:t>
      </w:r>
    </w:p>
    <w:p w14:paraId="52EA5AA0" w14:textId="77777777" w:rsidR="00FB345F" w:rsidRPr="002822AB" w:rsidRDefault="00FB345F" w:rsidP="00F6032A">
      <w:pPr>
        <w:pStyle w:val="ae"/>
        <w:numPr>
          <w:ilvl w:val="1"/>
          <w:numId w:val="22"/>
        </w:numPr>
        <w:spacing w:after="0" w:line="240" w:lineRule="auto"/>
        <w:ind w:left="0" w:firstLine="709"/>
        <w:jc w:val="both"/>
        <w:rPr>
          <w:color w:val="000000" w:themeColor="text1"/>
          <w:sz w:val="22"/>
          <w:szCs w:val="22"/>
        </w:rPr>
      </w:pPr>
      <w:r w:rsidRPr="002822AB">
        <w:rPr>
          <w:rFonts w:ascii="Times New Roman" w:hAnsi="Times New Roman"/>
          <w:i w:val="0"/>
          <w:iCs w:val="0"/>
          <w:color w:val="000000" w:themeColor="text1"/>
          <w:sz w:val="22"/>
          <w:szCs w:val="22"/>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03A38F8F" w14:textId="77777777" w:rsidR="000E0196" w:rsidRPr="002822AB" w:rsidRDefault="000E0196" w:rsidP="00F6032A">
      <w:pPr>
        <w:widowControl w:val="0"/>
        <w:numPr>
          <w:ilvl w:val="1"/>
          <w:numId w:val="22"/>
        </w:numPr>
        <w:ind w:left="0" w:firstLine="709"/>
        <w:contextualSpacing/>
        <w:jc w:val="both"/>
        <w:rPr>
          <w:color w:val="000000" w:themeColor="text1"/>
          <w:sz w:val="22"/>
          <w:szCs w:val="22"/>
        </w:rPr>
      </w:pPr>
      <w:r w:rsidRPr="002822AB">
        <w:rPr>
          <w:rFonts w:eastAsia="Calibri"/>
          <w:color w:val="000000" w:themeColor="text1"/>
          <w:sz w:val="22"/>
          <w:szCs w:val="22"/>
          <w:lang w:eastAsia="ar-SA"/>
        </w:rPr>
        <w:t>Контракт составлен в 2 (двух) экземплярах, по одному для каждой из Сторон, имеющих одинаковую юридическую силу.</w:t>
      </w:r>
    </w:p>
    <w:p w14:paraId="34C715D9" w14:textId="072FD50F" w:rsidR="00B86A3B" w:rsidRPr="002822A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2"/>
          <w:szCs w:val="22"/>
        </w:rPr>
      </w:pPr>
      <w:bookmarkStart w:id="1" w:name="_Hlk187165700"/>
      <w:r w:rsidRPr="002822AB">
        <w:rPr>
          <w:rFonts w:ascii="Times New Roman" w:hAnsi="Times New Roman"/>
          <w:i w:val="0"/>
          <w:color w:val="000000" w:themeColor="text1"/>
          <w:sz w:val="22"/>
          <w:szCs w:val="22"/>
        </w:rPr>
        <w:t>Поставщик направляет в адрес Заказчика сканированный вариант (электронный образ)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Контракта в адрес Поставщик. Стороны признают сканированные копии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549E08D0" w14:textId="77777777" w:rsidR="00782922" w:rsidRPr="002822AB"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t>Электронный документооборот:</w:t>
      </w:r>
    </w:p>
    <w:p w14:paraId="4DC4EB61" w14:textId="07BCD30F" w:rsidR="00DD5974" w:rsidRPr="002822AB" w:rsidRDefault="00DD5974" w:rsidP="00DD5974">
      <w:pPr>
        <w:pStyle w:val="ae"/>
        <w:spacing w:after="0" w:line="240" w:lineRule="auto"/>
        <w:ind w:left="0" w:firstLine="567"/>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t>10.5.1.</w:t>
      </w:r>
      <w:r w:rsidR="00DF216F">
        <w:rPr>
          <w:rFonts w:ascii="Times New Roman" w:hAnsi="Times New Roman"/>
          <w:i w:val="0"/>
          <w:color w:val="000000" w:themeColor="text1"/>
          <w:sz w:val="22"/>
          <w:szCs w:val="22"/>
        </w:rPr>
        <w:t xml:space="preserve"> </w:t>
      </w:r>
      <w:r w:rsidRPr="002822AB">
        <w:rPr>
          <w:rFonts w:ascii="Times New Roman" w:hAnsi="Times New Roman"/>
          <w:i w:val="0"/>
          <w:color w:val="000000" w:themeColor="text1"/>
          <w:sz w:val="22"/>
          <w:szCs w:val="22"/>
        </w:rPr>
        <w:t>Стороны договорились о возможности в рамках Контр</w:t>
      </w:r>
      <w:r w:rsidR="002822AB">
        <w:rPr>
          <w:rFonts w:ascii="Times New Roman" w:hAnsi="Times New Roman"/>
          <w:i w:val="0"/>
          <w:color w:val="000000" w:themeColor="text1"/>
          <w:sz w:val="22"/>
          <w:szCs w:val="22"/>
        </w:rPr>
        <w:t>акта</w:t>
      </w:r>
      <w:r w:rsidRPr="002822AB">
        <w:rPr>
          <w:rFonts w:ascii="Times New Roman" w:hAnsi="Times New Roman"/>
          <w:i w:val="0"/>
          <w:color w:val="000000" w:themeColor="text1"/>
          <w:sz w:val="22"/>
          <w:szCs w:val="22"/>
        </w:rPr>
        <w:t xml:space="preserve">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1686BD96" w14:textId="77777777" w:rsidR="00DD5974" w:rsidRPr="002822AB" w:rsidRDefault="00DD5974" w:rsidP="00DD5974">
      <w:pPr>
        <w:pStyle w:val="ae"/>
        <w:spacing w:after="0" w:line="240" w:lineRule="auto"/>
        <w:ind w:left="0" w:firstLine="567"/>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t>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4A23D2B2" w14:textId="77777777" w:rsidR="00DD5974" w:rsidRPr="002822AB" w:rsidRDefault="00DD5974" w:rsidP="00DD5974">
      <w:pPr>
        <w:pStyle w:val="ae"/>
        <w:spacing w:after="0" w:line="240" w:lineRule="auto"/>
        <w:ind w:left="0" w:firstLine="567"/>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5B56E123" w14:textId="77777777" w:rsidR="00DD5974" w:rsidRPr="002822AB" w:rsidRDefault="00DD5974" w:rsidP="00DD5974">
      <w:pPr>
        <w:pStyle w:val="ae"/>
        <w:spacing w:after="0" w:line="240" w:lineRule="auto"/>
        <w:ind w:left="0" w:firstLine="567"/>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2F07D9D3" w14:textId="77777777" w:rsidR="00DD5974" w:rsidRPr="002822AB" w:rsidRDefault="00DD5974" w:rsidP="00DD5974">
      <w:pPr>
        <w:pStyle w:val="ae"/>
        <w:spacing w:after="0" w:line="240" w:lineRule="auto"/>
        <w:ind w:left="0" w:firstLine="567"/>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lastRenderedPageBreak/>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5B3C52E3" w14:textId="77777777" w:rsidR="00DD5974" w:rsidRPr="002822AB" w:rsidRDefault="00DD5974" w:rsidP="00DD5974">
      <w:pPr>
        <w:pStyle w:val="ae"/>
        <w:spacing w:after="0" w:line="240" w:lineRule="auto"/>
        <w:ind w:left="0" w:firstLine="567"/>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3444A323" w14:textId="77777777" w:rsidR="000E0196" w:rsidRPr="002822AB"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2"/>
          <w:szCs w:val="22"/>
        </w:rPr>
      </w:pPr>
      <w:r w:rsidRPr="002822AB">
        <w:rPr>
          <w:rFonts w:ascii="Times New Roman" w:hAnsi="Times New Roman"/>
          <w:i w:val="0"/>
          <w:color w:val="000000" w:themeColor="text1"/>
          <w:sz w:val="22"/>
          <w:szCs w:val="22"/>
        </w:rPr>
        <w:t>Во всем, что не предусмотрено Контрактом, Стороны руководствуются законодательством Российской Федерации.</w:t>
      </w:r>
    </w:p>
    <w:p w14:paraId="483332EE" w14:textId="77777777" w:rsidR="00F6032A" w:rsidRPr="002822AB" w:rsidRDefault="00F6032A" w:rsidP="00F6032A">
      <w:pPr>
        <w:widowControl w:val="0"/>
        <w:ind w:left="709"/>
        <w:contextualSpacing/>
        <w:jc w:val="both"/>
        <w:rPr>
          <w:sz w:val="22"/>
          <w:szCs w:val="22"/>
        </w:rPr>
      </w:pPr>
    </w:p>
    <w:p w14:paraId="6F35BDA8" w14:textId="77777777" w:rsidR="000E0196" w:rsidRPr="002822AB" w:rsidRDefault="000E0196" w:rsidP="00F6032A">
      <w:pPr>
        <w:widowControl w:val="0"/>
        <w:numPr>
          <w:ilvl w:val="0"/>
          <w:numId w:val="22"/>
        </w:numPr>
        <w:tabs>
          <w:tab w:val="left" w:pos="426"/>
        </w:tabs>
        <w:ind w:left="426" w:hanging="426"/>
        <w:contextualSpacing/>
        <w:jc w:val="center"/>
        <w:rPr>
          <w:sz w:val="22"/>
          <w:szCs w:val="22"/>
        </w:rPr>
      </w:pPr>
      <w:r w:rsidRPr="002822AB">
        <w:rPr>
          <w:rFonts w:eastAsia="Calibri"/>
          <w:b/>
          <w:sz w:val="22"/>
          <w:szCs w:val="22"/>
          <w:lang w:eastAsia="ar-SA"/>
        </w:rPr>
        <w:t>Приложения</w:t>
      </w:r>
    </w:p>
    <w:p w14:paraId="7BB9D721" w14:textId="77777777" w:rsidR="000E0196" w:rsidRPr="002822AB" w:rsidRDefault="000E0196">
      <w:pPr>
        <w:widowControl w:val="0"/>
        <w:tabs>
          <w:tab w:val="left" w:pos="709"/>
        </w:tabs>
        <w:jc w:val="center"/>
        <w:rPr>
          <w:rFonts w:eastAsia="Calibri"/>
          <w:b/>
          <w:sz w:val="22"/>
          <w:szCs w:val="22"/>
          <w:lang w:eastAsia="ar-SA"/>
        </w:rPr>
      </w:pPr>
    </w:p>
    <w:p w14:paraId="237F0BFE" w14:textId="77777777" w:rsidR="000E0196" w:rsidRPr="002822AB" w:rsidRDefault="000E0196" w:rsidP="00F6032A">
      <w:pPr>
        <w:widowControl w:val="0"/>
        <w:numPr>
          <w:ilvl w:val="1"/>
          <w:numId w:val="22"/>
        </w:numPr>
        <w:tabs>
          <w:tab w:val="left" w:pos="709"/>
        </w:tabs>
        <w:ind w:left="0" w:firstLine="709"/>
        <w:contextualSpacing/>
        <w:jc w:val="both"/>
        <w:rPr>
          <w:sz w:val="22"/>
          <w:szCs w:val="22"/>
        </w:rPr>
      </w:pPr>
      <w:r w:rsidRPr="002822AB">
        <w:rPr>
          <w:rFonts w:eastAsia="Calibri"/>
          <w:sz w:val="22"/>
          <w:szCs w:val="22"/>
          <w:lang w:eastAsia="ar-SA"/>
        </w:rPr>
        <w:t>Неотъемлемыми частями Контракта являются следующие приложения к Контракту:</w:t>
      </w:r>
    </w:p>
    <w:p w14:paraId="5BFBE49E" w14:textId="77777777" w:rsidR="000E0196" w:rsidRPr="002822AB" w:rsidRDefault="000E0196" w:rsidP="00F5431E">
      <w:pPr>
        <w:widowControl w:val="0"/>
        <w:tabs>
          <w:tab w:val="left" w:pos="709"/>
        </w:tabs>
        <w:ind w:firstLine="709"/>
        <w:jc w:val="both"/>
        <w:rPr>
          <w:rFonts w:eastAsia="Calibri"/>
          <w:sz w:val="22"/>
          <w:szCs w:val="22"/>
          <w:lang w:eastAsia="ar-SA"/>
        </w:rPr>
      </w:pPr>
      <w:r w:rsidRPr="002822AB">
        <w:rPr>
          <w:rFonts w:eastAsia="Calibri"/>
          <w:sz w:val="22"/>
          <w:szCs w:val="22"/>
          <w:lang w:eastAsia="ar-SA"/>
        </w:rPr>
        <w:t>Приложение № 1 «Спецификация».</w:t>
      </w:r>
    </w:p>
    <w:p w14:paraId="697E56F7" w14:textId="77777777" w:rsidR="00F6032A" w:rsidRPr="002822AB" w:rsidRDefault="00F6032A" w:rsidP="00F5431E">
      <w:pPr>
        <w:widowControl w:val="0"/>
        <w:tabs>
          <w:tab w:val="left" w:pos="709"/>
        </w:tabs>
        <w:ind w:firstLine="709"/>
        <w:jc w:val="both"/>
        <w:rPr>
          <w:sz w:val="22"/>
          <w:szCs w:val="22"/>
        </w:rPr>
      </w:pPr>
    </w:p>
    <w:p w14:paraId="2EDB2C34" w14:textId="77777777" w:rsidR="000E0196" w:rsidRPr="002822AB" w:rsidRDefault="000E0196" w:rsidP="00F6032A">
      <w:pPr>
        <w:widowControl w:val="0"/>
        <w:numPr>
          <w:ilvl w:val="0"/>
          <w:numId w:val="22"/>
        </w:numPr>
        <w:tabs>
          <w:tab w:val="left" w:pos="426"/>
        </w:tabs>
        <w:ind w:left="426" w:hanging="426"/>
        <w:contextualSpacing/>
        <w:jc w:val="center"/>
        <w:rPr>
          <w:sz w:val="22"/>
          <w:szCs w:val="22"/>
        </w:rPr>
      </w:pPr>
      <w:r w:rsidRPr="002822AB">
        <w:rPr>
          <w:rFonts w:eastAsia="Calibri"/>
          <w:b/>
          <w:sz w:val="22"/>
          <w:szCs w:val="22"/>
          <w:lang w:eastAsia="ar-SA"/>
        </w:rPr>
        <w:t>Адреса, реквизиты и подписи Сторон</w:t>
      </w:r>
    </w:p>
    <w:p w14:paraId="293BA501" w14:textId="77777777" w:rsidR="000E0196" w:rsidRPr="002822AB" w:rsidRDefault="000E0196">
      <w:pPr>
        <w:jc w:val="center"/>
        <w:rPr>
          <w:rFonts w:eastAsia="Calibri"/>
          <w:b/>
          <w:sz w:val="22"/>
          <w:szCs w:val="22"/>
          <w:lang w:eastAsia="ar-SA"/>
        </w:rPr>
      </w:pPr>
    </w:p>
    <w:tbl>
      <w:tblPr>
        <w:tblW w:w="5000" w:type="pct"/>
        <w:tblLayout w:type="fixed"/>
        <w:tblLook w:val="0000" w:firstRow="0" w:lastRow="0" w:firstColumn="0" w:lastColumn="0" w:noHBand="0" w:noVBand="0"/>
      </w:tblPr>
      <w:tblGrid>
        <w:gridCol w:w="4887"/>
        <w:gridCol w:w="5178"/>
      </w:tblGrid>
      <w:tr w:rsidR="000E0196" w:rsidRPr="002822AB" w14:paraId="7A4B86E7" w14:textId="77777777">
        <w:tc>
          <w:tcPr>
            <w:tcW w:w="4818" w:type="dxa"/>
          </w:tcPr>
          <w:p w14:paraId="7035D03B" w14:textId="77777777" w:rsidR="000E0196" w:rsidRPr="002822AB" w:rsidRDefault="000E0196">
            <w:pPr>
              <w:widowControl w:val="0"/>
              <w:rPr>
                <w:sz w:val="22"/>
                <w:szCs w:val="22"/>
              </w:rPr>
            </w:pPr>
            <w:r w:rsidRPr="002822AB">
              <w:rPr>
                <w:rFonts w:eastAsia="Calibri"/>
                <w:b/>
                <w:sz w:val="22"/>
                <w:szCs w:val="22"/>
                <w:lang w:eastAsia="ar-SA"/>
              </w:rPr>
              <w:t>ЗАКАЗЧИК</w:t>
            </w:r>
          </w:p>
          <w:p w14:paraId="55A4CF9B" w14:textId="77777777" w:rsidR="00E04A14" w:rsidRPr="00AD0EF7" w:rsidRDefault="00E04A14" w:rsidP="00E04A14">
            <w:pPr>
              <w:rPr>
                <w:b/>
                <w:sz w:val="20"/>
              </w:rPr>
            </w:pPr>
            <w:r w:rsidRPr="00AD0EF7">
              <w:rPr>
                <w:b/>
                <w:sz w:val="20"/>
              </w:rPr>
              <w:t>МКОУДО «Русско-Высоцкая ДШИ»</w:t>
            </w:r>
          </w:p>
          <w:p w14:paraId="2EBD4700" w14:textId="77777777" w:rsidR="00E04A14" w:rsidRPr="00AD0EF7" w:rsidRDefault="00E04A14" w:rsidP="00E04A14">
            <w:pPr>
              <w:rPr>
                <w:sz w:val="20"/>
              </w:rPr>
            </w:pPr>
            <w:r w:rsidRPr="00AD0EF7">
              <w:rPr>
                <w:sz w:val="20"/>
              </w:rPr>
              <w:t>ОГРН 1024702185474</w:t>
            </w:r>
          </w:p>
          <w:p w14:paraId="2E59A5BD" w14:textId="77777777" w:rsidR="00E04A14" w:rsidRPr="00AD0EF7" w:rsidRDefault="00E04A14" w:rsidP="00E04A14">
            <w:pPr>
              <w:rPr>
                <w:sz w:val="20"/>
              </w:rPr>
            </w:pPr>
            <w:r w:rsidRPr="00AD0EF7">
              <w:rPr>
                <w:sz w:val="20"/>
              </w:rPr>
              <w:t xml:space="preserve">ИНН 4720014950 </w:t>
            </w:r>
          </w:p>
          <w:p w14:paraId="40381C3A" w14:textId="77777777" w:rsidR="00E04A14" w:rsidRPr="00AD0EF7" w:rsidRDefault="00E04A14" w:rsidP="00E04A14">
            <w:pPr>
              <w:rPr>
                <w:sz w:val="20"/>
              </w:rPr>
            </w:pPr>
            <w:r w:rsidRPr="00AD0EF7">
              <w:rPr>
                <w:sz w:val="20"/>
              </w:rPr>
              <w:t xml:space="preserve">КПП 472501001   </w:t>
            </w:r>
          </w:p>
          <w:p w14:paraId="439FAB5F" w14:textId="77777777" w:rsidR="00E04A14" w:rsidRPr="00AD0EF7" w:rsidRDefault="00E04A14" w:rsidP="00E04A14">
            <w:pPr>
              <w:rPr>
                <w:sz w:val="20"/>
              </w:rPr>
            </w:pPr>
            <w:r w:rsidRPr="00AD0EF7">
              <w:rPr>
                <w:sz w:val="20"/>
              </w:rPr>
              <w:t>Место нахождения: 188516, Ленинградская область, Ломоносовский район, село Русско-Высоцкое, д. 1</w:t>
            </w:r>
          </w:p>
          <w:p w14:paraId="06C07BA8" w14:textId="77777777" w:rsidR="00E04A14" w:rsidRPr="00AD0EF7" w:rsidRDefault="00E04A14" w:rsidP="00E04A14">
            <w:pPr>
              <w:jc w:val="both"/>
              <w:rPr>
                <w:sz w:val="20"/>
              </w:rPr>
            </w:pPr>
            <w:r w:rsidRPr="00AD0EF7">
              <w:rPr>
                <w:sz w:val="20"/>
              </w:rPr>
              <w:t>р/с 03231643416300004500</w:t>
            </w:r>
          </w:p>
          <w:p w14:paraId="215496ED" w14:textId="77777777" w:rsidR="00E04A14" w:rsidRPr="00AD0EF7" w:rsidRDefault="00E04A14" w:rsidP="00E04A14">
            <w:pPr>
              <w:jc w:val="both"/>
              <w:rPr>
                <w:sz w:val="20"/>
              </w:rPr>
            </w:pPr>
            <w:r w:rsidRPr="00AD0EF7">
              <w:rPr>
                <w:sz w:val="20"/>
              </w:rPr>
              <w:t xml:space="preserve">к/с 40102810745370000098                                                                                   </w:t>
            </w:r>
          </w:p>
          <w:p w14:paraId="452ED318" w14:textId="77777777" w:rsidR="00E04A14" w:rsidRPr="00AD0EF7" w:rsidRDefault="00E04A14" w:rsidP="00E04A14">
            <w:pPr>
              <w:rPr>
                <w:sz w:val="20"/>
              </w:rPr>
            </w:pPr>
            <w:r w:rsidRPr="00AD0EF7">
              <w:rPr>
                <w:sz w:val="20"/>
              </w:rPr>
              <w:t xml:space="preserve">л/с 03916120090                     </w:t>
            </w:r>
          </w:p>
          <w:p w14:paraId="3065271F" w14:textId="77777777" w:rsidR="00E04A14" w:rsidRPr="00AD0EF7" w:rsidRDefault="00E04A14" w:rsidP="00E04A14">
            <w:pPr>
              <w:rPr>
                <w:sz w:val="20"/>
              </w:rPr>
            </w:pPr>
            <w:r w:rsidRPr="00AD0EF7">
              <w:rPr>
                <w:sz w:val="20"/>
              </w:rPr>
              <w:t>БИК 044106001</w:t>
            </w:r>
          </w:p>
          <w:p w14:paraId="339A9D37" w14:textId="77777777" w:rsidR="00E04A14" w:rsidRPr="00AD0EF7" w:rsidRDefault="00E04A14" w:rsidP="00E04A14">
            <w:pPr>
              <w:jc w:val="both"/>
              <w:rPr>
                <w:sz w:val="20"/>
              </w:rPr>
            </w:pPr>
            <w:r w:rsidRPr="00AD0EF7">
              <w:rPr>
                <w:sz w:val="20"/>
              </w:rPr>
              <w:t xml:space="preserve">ОКЦ №1 Северо-Западного ГУ Банка России//УФК по Ленинградской области г. Санкт-Петербург  </w:t>
            </w:r>
          </w:p>
          <w:p w14:paraId="4D8E0F5C" w14:textId="77777777" w:rsidR="00E04A14" w:rsidRPr="00AD0EF7" w:rsidRDefault="00E04A14" w:rsidP="00E04A14">
            <w:pPr>
              <w:jc w:val="both"/>
              <w:rPr>
                <w:sz w:val="20"/>
              </w:rPr>
            </w:pPr>
            <w:r w:rsidRPr="00AD0EF7">
              <w:rPr>
                <w:sz w:val="20"/>
              </w:rPr>
              <w:t xml:space="preserve">БИК ТОФК 044030098        </w:t>
            </w:r>
          </w:p>
          <w:p w14:paraId="5DF02818" w14:textId="77777777" w:rsidR="00E04A14" w:rsidRPr="00AD0EF7" w:rsidRDefault="00E04A14" w:rsidP="00E04A14">
            <w:pPr>
              <w:jc w:val="both"/>
              <w:rPr>
                <w:sz w:val="20"/>
              </w:rPr>
            </w:pPr>
            <w:r w:rsidRPr="00AD0EF7">
              <w:rPr>
                <w:sz w:val="20"/>
              </w:rPr>
              <w:t xml:space="preserve">БИК банка 044030001                                                                                                 </w:t>
            </w:r>
          </w:p>
          <w:p w14:paraId="4838F075" w14:textId="77777777" w:rsidR="00E04A14" w:rsidRPr="00AD0EF7" w:rsidRDefault="00E04A14" w:rsidP="00E04A14">
            <w:pPr>
              <w:jc w:val="both"/>
              <w:rPr>
                <w:sz w:val="20"/>
              </w:rPr>
            </w:pPr>
            <w:r w:rsidRPr="00AD0EF7">
              <w:rPr>
                <w:sz w:val="20"/>
              </w:rPr>
              <w:t>Телефон: +7-921-987-24-47</w:t>
            </w:r>
          </w:p>
          <w:p w14:paraId="4B6D932B" w14:textId="06BFD9DA" w:rsidR="00E04A14" w:rsidRPr="00DF216F" w:rsidRDefault="00E04A14" w:rsidP="00E04A14">
            <w:pPr>
              <w:rPr>
                <w:sz w:val="20"/>
                <w:lang w:val="en-US"/>
              </w:rPr>
            </w:pPr>
            <w:r w:rsidRPr="00AD0EF7">
              <w:rPr>
                <w:sz w:val="20"/>
                <w:lang w:val="en-US"/>
              </w:rPr>
              <w:t>e</w:t>
            </w:r>
            <w:r w:rsidRPr="00DF216F">
              <w:rPr>
                <w:sz w:val="20"/>
                <w:lang w:val="en-US"/>
              </w:rPr>
              <w:t>-</w:t>
            </w:r>
            <w:r w:rsidRPr="00AD0EF7">
              <w:rPr>
                <w:sz w:val="20"/>
                <w:lang w:val="en-US"/>
              </w:rPr>
              <w:t>mail</w:t>
            </w:r>
            <w:r w:rsidRPr="00DF216F">
              <w:rPr>
                <w:sz w:val="20"/>
                <w:lang w:val="en-US"/>
              </w:rPr>
              <w:t xml:space="preserve">: </w:t>
            </w:r>
            <w:hyperlink r:id="rId8" w:history="1">
              <w:r w:rsidR="00DF216F" w:rsidRPr="00DC4633">
                <w:rPr>
                  <w:rStyle w:val="afd"/>
                  <w:sz w:val="20"/>
                  <w:lang w:val="en-US"/>
                </w:rPr>
                <w:t>n</w:t>
              </w:r>
              <w:r w:rsidR="00DF216F" w:rsidRPr="00DF216F">
                <w:rPr>
                  <w:rStyle w:val="afd"/>
                  <w:sz w:val="20"/>
                  <w:lang w:val="en-US"/>
                </w:rPr>
                <w:t>.</w:t>
              </w:r>
              <w:r w:rsidR="00DF216F" w:rsidRPr="00DC4633">
                <w:rPr>
                  <w:rStyle w:val="afd"/>
                  <w:sz w:val="20"/>
                  <w:lang w:val="en-US"/>
                </w:rPr>
                <w:t>drunina</w:t>
              </w:r>
              <w:r w:rsidR="00DF216F" w:rsidRPr="00DF216F">
                <w:rPr>
                  <w:rStyle w:val="afd"/>
                  <w:sz w:val="20"/>
                  <w:lang w:val="en-US"/>
                </w:rPr>
                <w:t>@</w:t>
              </w:r>
              <w:r w:rsidR="00DF216F" w:rsidRPr="00DC4633">
                <w:rPr>
                  <w:rStyle w:val="afd"/>
                  <w:sz w:val="20"/>
                  <w:lang w:val="en-US"/>
                </w:rPr>
                <w:t>ro</w:t>
              </w:r>
              <w:r w:rsidR="00DF216F" w:rsidRPr="00DF216F">
                <w:rPr>
                  <w:rStyle w:val="afd"/>
                  <w:sz w:val="20"/>
                  <w:lang w:val="en-US"/>
                </w:rPr>
                <w:t>.</w:t>
              </w:r>
              <w:r w:rsidR="00DF216F" w:rsidRPr="00DC4633">
                <w:rPr>
                  <w:rStyle w:val="afd"/>
                  <w:sz w:val="20"/>
                  <w:lang w:val="en-US"/>
                </w:rPr>
                <w:t>ru</w:t>
              </w:r>
            </w:hyperlink>
          </w:p>
          <w:p w14:paraId="0D990189" w14:textId="09153AA5" w:rsidR="00DF216F" w:rsidRPr="00DF216F" w:rsidRDefault="00DF216F" w:rsidP="00E04A14">
            <w:pPr>
              <w:rPr>
                <w:sz w:val="20"/>
                <w:lang w:val="en-US"/>
              </w:rPr>
            </w:pPr>
          </w:p>
          <w:p w14:paraId="0E778182" w14:textId="77777777" w:rsidR="00DF216F" w:rsidRPr="00DF216F" w:rsidRDefault="00DF216F" w:rsidP="00E04A14">
            <w:pPr>
              <w:rPr>
                <w:sz w:val="20"/>
                <w:lang w:val="en-US"/>
              </w:rPr>
            </w:pPr>
          </w:p>
          <w:p w14:paraId="45B3AA38" w14:textId="77777777" w:rsidR="00E04A14" w:rsidRPr="00DF216F" w:rsidRDefault="00E04A14" w:rsidP="00E04A14">
            <w:pPr>
              <w:jc w:val="both"/>
              <w:rPr>
                <w:sz w:val="20"/>
                <w:lang w:val="en-US"/>
              </w:rPr>
            </w:pPr>
          </w:p>
          <w:p w14:paraId="1895F8C5" w14:textId="77777777" w:rsidR="00E04A14" w:rsidRDefault="00E04A14" w:rsidP="00E04A14">
            <w:pPr>
              <w:jc w:val="both"/>
              <w:rPr>
                <w:sz w:val="20"/>
              </w:rPr>
            </w:pPr>
            <w:r w:rsidRPr="00AD0EF7">
              <w:rPr>
                <w:sz w:val="20"/>
              </w:rPr>
              <w:t>Директор</w:t>
            </w:r>
          </w:p>
          <w:p w14:paraId="4C75498D" w14:textId="44FB7E1E" w:rsidR="00E04A14" w:rsidRPr="00AD0EF7" w:rsidRDefault="00E04A14" w:rsidP="00E04A14">
            <w:pPr>
              <w:jc w:val="both"/>
              <w:rPr>
                <w:sz w:val="20"/>
              </w:rPr>
            </w:pPr>
            <w:r>
              <w:rPr>
                <w:sz w:val="20"/>
              </w:rPr>
              <w:t>_____________/</w:t>
            </w:r>
            <w:r w:rsidRPr="00AD0EF7">
              <w:rPr>
                <w:sz w:val="20"/>
              </w:rPr>
              <w:t>Н.И. Друнина</w:t>
            </w:r>
            <w:r w:rsidR="00DF216F">
              <w:rPr>
                <w:sz w:val="20"/>
              </w:rPr>
              <w:t>/</w:t>
            </w:r>
          </w:p>
          <w:p w14:paraId="4A93719A" w14:textId="77777777" w:rsidR="00E04A14" w:rsidRPr="00DF216F" w:rsidRDefault="00E04A14" w:rsidP="00E04A14">
            <w:pPr>
              <w:widowControl w:val="0"/>
              <w:rPr>
                <w:rFonts w:eastAsia="Calibri"/>
                <w:color w:val="auto"/>
                <w:sz w:val="22"/>
                <w:szCs w:val="22"/>
                <w:lang w:eastAsia="ar-SA"/>
              </w:rPr>
            </w:pPr>
            <w:r w:rsidRPr="00DF216F">
              <w:rPr>
                <w:rFonts w:eastAsia="Calibri"/>
                <w:color w:val="auto"/>
                <w:sz w:val="22"/>
                <w:szCs w:val="22"/>
                <w:lang w:eastAsia="ar-SA"/>
              </w:rPr>
              <w:t>ЭЦП</w:t>
            </w:r>
          </w:p>
          <w:p w14:paraId="0904CF94" w14:textId="2B5CE304" w:rsidR="000E0196" w:rsidRPr="002822AB" w:rsidRDefault="000E0196" w:rsidP="00F5431E">
            <w:pPr>
              <w:rPr>
                <w:sz w:val="22"/>
                <w:szCs w:val="22"/>
              </w:rPr>
            </w:pPr>
          </w:p>
        </w:tc>
        <w:tc>
          <w:tcPr>
            <w:tcW w:w="5105" w:type="dxa"/>
          </w:tcPr>
          <w:p w14:paraId="189C13B8" w14:textId="77777777" w:rsidR="000E0196" w:rsidRPr="002822AB" w:rsidRDefault="000E0196">
            <w:pPr>
              <w:widowControl w:val="0"/>
              <w:rPr>
                <w:rFonts w:eastAsia="Calibri"/>
                <w:b/>
                <w:sz w:val="22"/>
                <w:szCs w:val="22"/>
                <w:lang w:eastAsia="ar-SA"/>
              </w:rPr>
            </w:pPr>
            <w:r w:rsidRPr="002822AB">
              <w:rPr>
                <w:rFonts w:eastAsia="Calibri"/>
                <w:b/>
                <w:sz w:val="22"/>
                <w:szCs w:val="22"/>
                <w:lang w:eastAsia="ar-SA"/>
              </w:rPr>
              <w:t>ПОСТАВЩИК</w:t>
            </w:r>
          </w:p>
          <w:p w14:paraId="36AD411A" w14:textId="77777777" w:rsidR="00751C65" w:rsidRPr="002822AB" w:rsidRDefault="00751C65">
            <w:pPr>
              <w:widowControl w:val="0"/>
              <w:rPr>
                <w:rFonts w:eastAsia="Calibri"/>
                <w:b/>
                <w:sz w:val="22"/>
                <w:szCs w:val="22"/>
                <w:lang w:eastAsia="ar-SA"/>
              </w:rPr>
            </w:pPr>
          </w:p>
          <w:p w14:paraId="2FA75252" w14:textId="77777777" w:rsidR="00751C65" w:rsidRPr="002822AB" w:rsidRDefault="00751C65">
            <w:pPr>
              <w:widowControl w:val="0"/>
              <w:rPr>
                <w:rFonts w:eastAsia="Calibri"/>
                <w:b/>
                <w:sz w:val="22"/>
                <w:szCs w:val="22"/>
                <w:lang w:eastAsia="ar-SA"/>
              </w:rPr>
            </w:pPr>
          </w:p>
          <w:p w14:paraId="410DDF64" w14:textId="77777777" w:rsidR="00751C65" w:rsidRPr="002822AB" w:rsidRDefault="00751C65">
            <w:pPr>
              <w:widowControl w:val="0"/>
              <w:rPr>
                <w:sz w:val="22"/>
                <w:szCs w:val="22"/>
              </w:rPr>
            </w:pPr>
          </w:p>
          <w:p w14:paraId="4C3FE3BB" w14:textId="19B01DF1" w:rsidR="000E0196" w:rsidRDefault="000E0196">
            <w:pPr>
              <w:widowControl w:val="0"/>
              <w:rPr>
                <w:rFonts w:eastAsia="Calibri"/>
                <w:sz w:val="22"/>
                <w:szCs w:val="22"/>
                <w:lang w:eastAsia="ar-SA"/>
              </w:rPr>
            </w:pPr>
          </w:p>
          <w:p w14:paraId="14795E9A" w14:textId="0F2EE854" w:rsidR="00DF216F" w:rsidRDefault="00DF216F">
            <w:pPr>
              <w:widowControl w:val="0"/>
              <w:rPr>
                <w:rFonts w:eastAsia="Calibri"/>
                <w:sz w:val="22"/>
                <w:szCs w:val="22"/>
                <w:lang w:eastAsia="ar-SA"/>
              </w:rPr>
            </w:pPr>
          </w:p>
          <w:p w14:paraId="1593A2B4" w14:textId="5BD5921B" w:rsidR="00DF216F" w:rsidRDefault="00DF216F">
            <w:pPr>
              <w:widowControl w:val="0"/>
              <w:rPr>
                <w:rFonts w:eastAsia="Calibri"/>
                <w:sz w:val="22"/>
                <w:szCs w:val="22"/>
                <w:lang w:eastAsia="ar-SA"/>
              </w:rPr>
            </w:pPr>
          </w:p>
          <w:p w14:paraId="2B52F0EC" w14:textId="27F162C8" w:rsidR="00DF216F" w:rsidRDefault="00DF216F">
            <w:pPr>
              <w:widowControl w:val="0"/>
              <w:rPr>
                <w:rFonts w:eastAsia="Calibri"/>
                <w:sz w:val="22"/>
                <w:szCs w:val="22"/>
                <w:lang w:eastAsia="ar-SA"/>
              </w:rPr>
            </w:pPr>
          </w:p>
          <w:p w14:paraId="72674C59" w14:textId="7FE8ED49" w:rsidR="00DF216F" w:rsidRDefault="00DF216F">
            <w:pPr>
              <w:widowControl w:val="0"/>
              <w:rPr>
                <w:rFonts w:eastAsia="Calibri"/>
                <w:sz w:val="22"/>
                <w:szCs w:val="22"/>
                <w:lang w:eastAsia="ar-SA"/>
              </w:rPr>
            </w:pPr>
          </w:p>
          <w:p w14:paraId="25E40C92" w14:textId="38C30B0A" w:rsidR="00DF216F" w:rsidRDefault="00DF216F">
            <w:pPr>
              <w:widowControl w:val="0"/>
              <w:rPr>
                <w:rFonts w:eastAsia="Calibri"/>
                <w:sz w:val="22"/>
                <w:szCs w:val="22"/>
                <w:lang w:eastAsia="ar-SA"/>
              </w:rPr>
            </w:pPr>
          </w:p>
          <w:p w14:paraId="2D8B5BD8" w14:textId="564F45CF" w:rsidR="00DF216F" w:rsidRDefault="00DF216F">
            <w:pPr>
              <w:widowControl w:val="0"/>
              <w:rPr>
                <w:rFonts w:eastAsia="Calibri"/>
                <w:sz w:val="22"/>
                <w:szCs w:val="22"/>
                <w:lang w:eastAsia="ar-SA"/>
              </w:rPr>
            </w:pPr>
          </w:p>
          <w:p w14:paraId="3A35F5F5" w14:textId="43299717" w:rsidR="00DF216F" w:rsidRDefault="00DF216F">
            <w:pPr>
              <w:widowControl w:val="0"/>
              <w:rPr>
                <w:rFonts w:eastAsia="Calibri"/>
                <w:sz w:val="22"/>
                <w:szCs w:val="22"/>
                <w:lang w:eastAsia="ar-SA"/>
              </w:rPr>
            </w:pPr>
          </w:p>
          <w:p w14:paraId="2D961417" w14:textId="718D7BD0" w:rsidR="00DF216F" w:rsidRDefault="00DF216F">
            <w:pPr>
              <w:widowControl w:val="0"/>
              <w:rPr>
                <w:rFonts w:eastAsia="Calibri"/>
                <w:sz w:val="22"/>
                <w:szCs w:val="22"/>
                <w:lang w:eastAsia="ar-SA"/>
              </w:rPr>
            </w:pPr>
          </w:p>
          <w:p w14:paraId="5BD3C303" w14:textId="65ED2C05" w:rsidR="00DF216F" w:rsidRDefault="00DF216F">
            <w:pPr>
              <w:widowControl w:val="0"/>
              <w:rPr>
                <w:rFonts w:eastAsia="Calibri"/>
                <w:sz w:val="22"/>
                <w:szCs w:val="22"/>
                <w:lang w:eastAsia="ar-SA"/>
              </w:rPr>
            </w:pPr>
          </w:p>
          <w:p w14:paraId="56BEA52A" w14:textId="6AD324EE" w:rsidR="00DF216F" w:rsidRDefault="00DF216F">
            <w:pPr>
              <w:widowControl w:val="0"/>
              <w:rPr>
                <w:rFonts w:eastAsia="Calibri"/>
                <w:sz w:val="22"/>
                <w:szCs w:val="22"/>
                <w:lang w:eastAsia="ar-SA"/>
              </w:rPr>
            </w:pPr>
          </w:p>
          <w:p w14:paraId="413CB526" w14:textId="50FE41DA" w:rsidR="00DF216F" w:rsidRDefault="00DF216F">
            <w:pPr>
              <w:widowControl w:val="0"/>
              <w:rPr>
                <w:rFonts w:eastAsia="Calibri"/>
                <w:sz w:val="22"/>
                <w:szCs w:val="22"/>
                <w:lang w:eastAsia="ar-SA"/>
              </w:rPr>
            </w:pPr>
          </w:p>
          <w:p w14:paraId="45313A3C" w14:textId="0C93FB2C" w:rsidR="00DF216F" w:rsidRDefault="00DF216F">
            <w:pPr>
              <w:widowControl w:val="0"/>
              <w:rPr>
                <w:rFonts w:eastAsia="Calibri"/>
                <w:sz w:val="22"/>
                <w:szCs w:val="22"/>
                <w:lang w:eastAsia="ar-SA"/>
              </w:rPr>
            </w:pPr>
          </w:p>
          <w:p w14:paraId="241785A0" w14:textId="77777777" w:rsidR="00DF216F" w:rsidRPr="002822AB" w:rsidRDefault="00DF216F">
            <w:pPr>
              <w:widowControl w:val="0"/>
              <w:rPr>
                <w:rFonts w:eastAsia="Calibri"/>
                <w:sz w:val="22"/>
                <w:szCs w:val="22"/>
                <w:lang w:eastAsia="ar-SA"/>
              </w:rPr>
            </w:pPr>
          </w:p>
          <w:p w14:paraId="4A10660F" w14:textId="77777777" w:rsidR="00751C65" w:rsidRPr="002822AB" w:rsidRDefault="00751C65">
            <w:pPr>
              <w:widowControl w:val="0"/>
              <w:rPr>
                <w:rFonts w:eastAsia="Calibri"/>
                <w:sz w:val="22"/>
                <w:szCs w:val="22"/>
                <w:lang w:eastAsia="ar-SA"/>
              </w:rPr>
            </w:pPr>
          </w:p>
          <w:p w14:paraId="72282137" w14:textId="77777777" w:rsidR="000E0196" w:rsidRPr="002822AB" w:rsidRDefault="000E0196">
            <w:pPr>
              <w:jc w:val="both"/>
              <w:rPr>
                <w:sz w:val="22"/>
                <w:szCs w:val="22"/>
              </w:rPr>
            </w:pPr>
            <w:r w:rsidRPr="002822AB">
              <w:rPr>
                <w:sz w:val="22"/>
                <w:szCs w:val="22"/>
              </w:rPr>
              <w:t>__________________ / ___________/</w:t>
            </w:r>
          </w:p>
          <w:p w14:paraId="088F3E09" w14:textId="77777777" w:rsidR="000E0196" w:rsidRPr="002822AB" w:rsidRDefault="00751C65">
            <w:pPr>
              <w:widowControl w:val="0"/>
              <w:rPr>
                <w:sz w:val="22"/>
                <w:szCs w:val="22"/>
                <w:lang w:val="en-US"/>
              </w:rPr>
            </w:pPr>
            <w:r w:rsidRPr="002822AB">
              <w:rPr>
                <w:rFonts w:eastAsia="Calibri"/>
                <w:sz w:val="22"/>
                <w:szCs w:val="22"/>
                <w:lang w:eastAsia="ar-SA"/>
              </w:rPr>
              <w:t>ЭЦП</w:t>
            </w:r>
          </w:p>
        </w:tc>
      </w:tr>
    </w:tbl>
    <w:p w14:paraId="3E834F7E" w14:textId="77777777" w:rsidR="000E0196" w:rsidRPr="002822AB" w:rsidRDefault="000E0196">
      <w:pPr>
        <w:pageBreakBefore/>
        <w:spacing w:line="276" w:lineRule="auto"/>
        <w:jc w:val="right"/>
        <w:rPr>
          <w:sz w:val="22"/>
          <w:szCs w:val="22"/>
        </w:rPr>
      </w:pPr>
      <w:r w:rsidRPr="002822AB">
        <w:rPr>
          <w:rFonts w:eastAsia="Calibri"/>
          <w:sz w:val="22"/>
          <w:szCs w:val="22"/>
          <w:lang w:eastAsia="ar-SA"/>
        </w:rPr>
        <w:lastRenderedPageBreak/>
        <w:t>Приложение № 1</w:t>
      </w:r>
    </w:p>
    <w:p w14:paraId="4E8D6D1D" w14:textId="6342E5A8" w:rsidR="000E0196" w:rsidRPr="002822AB" w:rsidRDefault="000E0196">
      <w:pPr>
        <w:widowControl w:val="0"/>
        <w:spacing w:line="276" w:lineRule="auto"/>
        <w:jc w:val="right"/>
        <w:rPr>
          <w:sz w:val="22"/>
          <w:szCs w:val="22"/>
        </w:rPr>
      </w:pPr>
      <w:r w:rsidRPr="002822AB">
        <w:rPr>
          <w:rFonts w:eastAsia="Calibri"/>
          <w:sz w:val="22"/>
          <w:szCs w:val="22"/>
          <w:lang w:eastAsia="ar-SA"/>
        </w:rPr>
        <w:t xml:space="preserve">к Контракту № </w:t>
      </w:r>
      <w:r w:rsidR="00777C1F">
        <w:rPr>
          <w:rFonts w:eastAsia="Calibri"/>
          <w:sz w:val="22"/>
          <w:szCs w:val="22"/>
          <w:lang w:eastAsia="ar-SA"/>
        </w:rPr>
        <w:t>2332</w:t>
      </w:r>
    </w:p>
    <w:p w14:paraId="229FD14C" w14:textId="77777777" w:rsidR="000E0196" w:rsidRPr="002822AB" w:rsidRDefault="000E0196">
      <w:pPr>
        <w:widowControl w:val="0"/>
        <w:spacing w:line="276" w:lineRule="auto"/>
        <w:ind w:hanging="810"/>
        <w:jc w:val="right"/>
        <w:rPr>
          <w:sz w:val="22"/>
          <w:szCs w:val="22"/>
        </w:rPr>
      </w:pPr>
      <w:r w:rsidRPr="002822AB">
        <w:rPr>
          <w:rFonts w:eastAsia="Calibri"/>
          <w:sz w:val="22"/>
          <w:szCs w:val="22"/>
          <w:lang w:eastAsia="ar-SA"/>
        </w:rPr>
        <w:t>от «___» _________ 20</w:t>
      </w:r>
      <w:r w:rsidR="00A71A0E" w:rsidRPr="002822AB">
        <w:rPr>
          <w:rFonts w:eastAsia="Calibri"/>
          <w:sz w:val="22"/>
          <w:szCs w:val="22"/>
          <w:lang w:eastAsia="ar-SA"/>
        </w:rPr>
        <w:t>2__</w:t>
      </w:r>
      <w:r w:rsidRPr="002822AB">
        <w:rPr>
          <w:rFonts w:eastAsia="Calibri"/>
          <w:sz w:val="22"/>
          <w:szCs w:val="22"/>
          <w:lang w:eastAsia="ar-SA"/>
        </w:rPr>
        <w:t xml:space="preserve"> г.</w:t>
      </w:r>
    </w:p>
    <w:p w14:paraId="682D0954" w14:textId="77777777" w:rsidR="000E0196" w:rsidRPr="002822AB" w:rsidRDefault="000E0196">
      <w:pPr>
        <w:widowControl w:val="0"/>
        <w:spacing w:line="276" w:lineRule="auto"/>
        <w:ind w:hanging="810"/>
        <w:jc w:val="right"/>
        <w:rPr>
          <w:rFonts w:eastAsia="Calibri"/>
          <w:sz w:val="22"/>
          <w:szCs w:val="22"/>
          <w:lang w:eastAsia="ar-SA"/>
        </w:rPr>
      </w:pPr>
    </w:p>
    <w:p w14:paraId="22CBC89D" w14:textId="77777777" w:rsidR="000E0196" w:rsidRPr="002822AB" w:rsidRDefault="000E0196">
      <w:pPr>
        <w:widowControl w:val="0"/>
        <w:ind w:hanging="810"/>
        <w:jc w:val="right"/>
        <w:rPr>
          <w:rFonts w:eastAsia="Calibri"/>
          <w:sz w:val="22"/>
          <w:szCs w:val="22"/>
          <w:lang w:eastAsia="ar-SA"/>
        </w:rPr>
      </w:pPr>
    </w:p>
    <w:p w14:paraId="7EDBF47D" w14:textId="77777777" w:rsidR="000E0196" w:rsidRPr="002822AB" w:rsidRDefault="000E0196">
      <w:pPr>
        <w:widowControl w:val="0"/>
        <w:jc w:val="center"/>
        <w:rPr>
          <w:sz w:val="22"/>
          <w:szCs w:val="22"/>
        </w:rPr>
      </w:pPr>
      <w:r w:rsidRPr="002822AB">
        <w:rPr>
          <w:rFonts w:eastAsia="Calibri"/>
          <w:b/>
          <w:bCs/>
          <w:sz w:val="22"/>
          <w:szCs w:val="22"/>
          <w:lang w:eastAsia="ar-SA"/>
        </w:rPr>
        <w:t>СПЕЦИФИКАЦИЯ</w:t>
      </w:r>
    </w:p>
    <w:p w14:paraId="573F6E39" w14:textId="77777777" w:rsidR="000E0196" w:rsidRPr="002822AB" w:rsidRDefault="000E0196">
      <w:pPr>
        <w:widowControl w:val="0"/>
        <w:jc w:val="both"/>
        <w:rPr>
          <w:rFonts w:eastAsia="Calibri"/>
          <w:bCs/>
          <w:sz w:val="22"/>
          <w:szCs w:val="22"/>
          <w:lang w:eastAsia="ar-SA"/>
        </w:rPr>
      </w:pPr>
    </w:p>
    <w:tbl>
      <w:tblPr>
        <w:tblW w:w="5287" w:type="pct"/>
        <w:tblInd w:w="-5" w:type="dxa"/>
        <w:tblLayout w:type="fixed"/>
        <w:tblCellMar>
          <w:left w:w="98" w:type="dxa"/>
        </w:tblCellMar>
        <w:tblLook w:val="0000" w:firstRow="0" w:lastRow="0" w:firstColumn="0" w:lastColumn="0" w:noHBand="0" w:noVBand="0"/>
      </w:tblPr>
      <w:tblGrid>
        <w:gridCol w:w="471"/>
        <w:gridCol w:w="2364"/>
        <w:gridCol w:w="2410"/>
        <w:gridCol w:w="987"/>
        <w:gridCol w:w="987"/>
        <w:gridCol w:w="861"/>
        <w:gridCol w:w="1127"/>
        <w:gridCol w:w="7"/>
        <w:gridCol w:w="1403"/>
        <w:gridCol w:w="15"/>
      </w:tblGrid>
      <w:tr w:rsidR="00582F7E" w:rsidRPr="002822AB" w14:paraId="4B2CDBED" w14:textId="77777777" w:rsidTr="00DF216F">
        <w:trPr>
          <w:trHeight w:val="894"/>
        </w:trPr>
        <w:tc>
          <w:tcPr>
            <w:tcW w:w="471" w:type="dxa"/>
            <w:tcBorders>
              <w:top w:val="single" w:sz="4" w:space="0" w:color="000001"/>
              <w:left w:val="single" w:sz="4" w:space="0" w:color="000001"/>
              <w:bottom w:val="single" w:sz="4" w:space="0" w:color="000001"/>
            </w:tcBorders>
          </w:tcPr>
          <w:p w14:paraId="377462A4" w14:textId="77777777" w:rsidR="00582F7E" w:rsidRPr="002822AB" w:rsidRDefault="00582F7E">
            <w:pPr>
              <w:widowControl w:val="0"/>
              <w:ind w:left="-57" w:right="-57"/>
              <w:jc w:val="center"/>
              <w:rPr>
                <w:sz w:val="22"/>
                <w:szCs w:val="22"/>
              </w:rPr>
            </w:pPr>
            <w:r w:rsidRPr="002822AB">
              <w:rPr>
                <w:rFonts w:eastAsia="Calibri"/>
                <w:bCs/>
                <w:sz w:val="22"/>
                <w:szCs w:val="22"/>
                <w:lang w:eastAsia="ar-SA"/>
              </w:rPr>
              <w:t>№</w:t>
            </w:r>
          </w:p>
          <w:p w14:paraId="06F8F091" w14:textId="77777777" w:rsidR="00582F7E" w:rsidRPr="002822AB" w:rsidRDefault="00582F7E">
            <w:pPr>
              <w:widowControl w:val="0"/>
              <w:ind w:left="-57" w:right="-57"/>
              <w:jc w:val="center"/>
              <w:rPr>
                <w:sz w:val="22"/>
                <w:szCs w:val="22"/>
              </w:rPr>
            </w:pPr>
            <w:r w:rsidRPr="002822AB">
              <w:rPr>
                <w:rFonts w:eastAsia="Calibri"/>
                <w:bCs/>
                <w:sz w:val="22"/>
                <w:szCs w:val="22"/>
                <w:lang w:eastAsia="ar-SA"/>
              </w:rPr>
              <w:t>п/п</w:t>
            </w:r>
          </w:p>
        </w:tc>
        <w:tc>
          <w:tcPr>
            <w:tcW w:w="2364" w:type="dxa"/>
            <w:tcBorders>
              <w:top w:val="single" w:sz="4" w:space="0" w:color="000001"/>
              <w:left w:val="single" w:sz="4" w:space="0" w:color="000001"/>
              <w:bottom w:val="single" w:sz="4" w:space="0" w:color="000001"/>
            </w:tcBorders>
          </w:tcPr>
          <w:p w14:paraId="1731ACFD" w14:textId="77777777" w:rsidR="00582F7E" w:rsidRPr="002822AB" w:rsidRDefault="00582F7E">
            <w:pPr>
              <w:widowControl w:val="0"/>
              <w:ind w:left="-57" w:right="-57"/>
              <w:jc w:val="center"/>
              <w:rPr>
                <w:rFonts w:eastAsia="Calibri"/>
                <w:bCs/>
                <w:spacing w:val="-6"/>
                <w:sz w:val="22"/>
                <w:szCs w:val="22"/>
                <w:lang w:eastAsia="ar-SA"/>
              </w:rPr>
            </w:pPr>
            <w:r w:rsidRPr="002822AB">
              <w:rPr>
                <w:rFonts w:eastAsia="Calibri"/>
                <w:bCs/>
                <w:spacing w:val="-6"/>
                <w:sz w:val="22"/>
                <w:szCs w:val="22"/>
                <w:lang w:eastAsia="ar-SA"/>
              </w:rPr>
              <w:t>Наименование товара</w:t>
            </w:r>
          </w:p>
          <w:p w14:paraId="67C6363B" w14:textId="77777777" w:rsidR="00582F7E" w:rsidRPr="002822AB" w:rsidRDefault="00582F7E">
            <w:pPr>
              <w:widowControl w:val="0"/>
              <w:ind w:left="-57" w:right="-57"/>
              <w:jc w:val="center"/>
              <w:rPr>
                <w:sz w:val="22"/>
                <w:szCs w:val="22"/>
              </w:rPr>
            </w:pPr>
            <w:r w:rsidRPr="002822AB">
              <w:rPr>
                <w:rFonts w:eastAsia="Calibri"/>
                <w:bCs/>
                <w:spacing w:val="-6"/>
                <w:sz w:val="22"/>
                <w:szCs w:val="22"/>
                <w:lang w:eastAsia="ar-SA"/>
              </w:rPr>
              <w:t>ОКПД</w:t>
            </w:r>
          </w:p>
        </w:tc>
        <w:tc>
          <w:tcPr>
            <w:tcW w:w="2410" w:type="dxa"/>
            <w:tcBorders>
              <w:top w:val="single" w:sz="4" w:space="0" w:color="000001"/>
              <w:left w:val="single" w:sz="4" w:space="0" w:color="000001"/>
              <w:bottom w:val="single" w:sz="4" w:space="0" w:color="000001"/>
              <w:right w:val="single" w:sz="4" w:space="0" w:color="000001"/>
            </w:tcBorders>
          </w:tcPr>
          <w:p w14:paraId="3A1B6AD9" w14:textId="77777777" w:rsidR="00582F7E" w:rsidRPr="002822AB" w:rsidRDefault="00582F7E" w:rsidP="00ED0556">
            <w:pPr>
              <w:widowControl w:val="0"/>
              <w:ind w:left="-279" w:right="-57" w:firstLine="222"/>
              <w:jc w:val="center"/>
              <w:rPr>
                <w:rFonts w:eastAsia="Calibri"/>
                <w:bCs/>
                <w:sz w:val="22"/>
                <w:szCs w:val="22"/>
                <w:lang w:eastAsia="ar-SA"/>
              </w:rPr>
            </w:pPr>
            <w:r w:rsidRPr="002822AB">
              <w:rPr>
                <w:rFonts w:eastAsia="Calibri"/>
                <w:bCs/>
                <w:sz w:val="22"/>
                <w:szCs w:val="22"/>
                <w:lang w:eastAsia="ar-SA"/>
              </w:rPr>
              <w:t>Технические характеристики</w:t>
            </w:r>
          </w:p>
        </w:tc>
        <w:tc>
          <w:tcPr>
            <w:tcW w:w="987" w:type="dxa"/>
            <w:tcBorders>
              <w:top w:val="single" w:sz="4" w:space="0" w:color="000001"/>
              <w:left w:val="single" w:sz="4" w:space="0" w:color="000001"/>
              <w:bottom w:val="single" w:sz="4" w:space="0" w:color="000001"/>
              <w:right w:val="single" w:sz="4" w:space="0" w:color="000001"/>
            </w:tcBorders>
          </w:tcPr>
          <w:p w14:paraId="48DED282" w14:textId="77777777" w:rsidR="00582F7E" w:rsidRPr="002822AB" w:rsidRDefault="00582F7E" w:rsidP="00ED0556">
            <w:pPr>
              <w:widowControl w:val="0"/>
              <w:ind w:left="-57" w:right="-57"/>
              <w:jc w:val="center"/>
              <w:rPr>
                <w:rFonts w:eastAsia="Calibri"/>
                <w:bCs/>
                <w:sz w:val="22"/>
                <w:szCs w:val="22"/>
                <w:lang w:eastAsia="ar-SA"/>
              </w:rPr>
            </w:pPr>
            <w:r w:rsidRPr="002822AB">
              <w:rPr>
                <w:rFonts w:eastAsia="Calibri"/>
                <w:bCs/>
                <w:sz w:val="22"/>
                <w:szCs w:val="22"/>
                <w:lang w:eastAsia="ar-SA"/>
              </w:rPr>
              <w:t>Страна происхождения</w:t>
            </w:r>
          </w:p>
        </w:tc>
        <w:tc>
          <w:tcPr>
            <w:tcW w:w="987" w:type="dxa"/>
            <w:tcBorders>
              <w:top w:val="single" w:sz="4" w:space="0" w:color="000001"/>
              <w:left w:val="single" w:sz="4" w:space="0" w:color="000001"/>
              <w:bottom w:val="single" w:sz="4" w:space="0" w:color="000001"/>
            </w:tcBorders>
          </w:tcPr>
          <w:p w14:paraId="273EB09A" w14:textId="77777777" w:rsidR="00582F7E" w:rsidRPr="002822AB" w:rsidRDefault="00582F7E" w:rsidP="00ED0556">
            <w:pPr>
              <w:widowControl w:val="0"/>
              <w:ind w:left="-57" w:right="-57"/>
              <w:jc w:val="center"/>
              <w:rPr>
                <w:sz w:val="22"/>
                <w:szCs w:val="22"/>
              </w:rPr>
            </w:pPr>
            <w:r w:rsidRPr="002822AB">
              <w:rPr>
                <w:rFonts w:eastAsia="Calibri"/>
                <w:bCs/>
                <w:sz w:val="22"/>
                <w:szCs w:val="22"/>
                <w:lang w:eastAsia="ar-SA"/>
              </w:rPr>
              <w:t>Ед.</w:t>
            </w:r>
          </w:p>
          <w:p w14:paraId="2B09C296" w14:textId="77777777" w:rsidR="00582F7E" w:rsidRPr="002822AB" w:rsidRDefault="00582F7E" w:rsidP="00ED0556">
            <w:pPr>
              <w:widowControl w:val="0"/>
              <w:ind w:left="-57" w:right="-57"/>
              <w:jc w:val="center"/>
              <w:rPr>
                <w:sz w:val="22"/>
                <w:szCs w:val="22"/>
              </w:rPr>
            </w:pPr>
            <w:r w:rsidRPr="002822AB">
              <w:rPr>
                <w:rFonts w:eastAsia="Calibri"/>
                <w:bCs/>
                <w:sz w:val="22"/>
                <w:szCs w:val="22"/>
                <w:lang w:eastAsia="ar-SA"/>
              </w:rPr>
              <w:t>изм.</w:t>
            </w:r>
          </w:p>
        </w:tc>
        <w:tc>
          <w:tcPr>
            <w:tcW w:w="861" w:type="dxa"/>
            <w:tcBorders>
              <w:top w:val="single" w:sz="4" w:space="0" w:color="000001"/>
              <w:left w:val="single" w:sz="4" w:space="0" w:color="000001"/>
              <w:bottom w:val="single" w:sz="4" w:space="0" w:color="000001"/>
            </w:tcBorders>
          </w:tcPr>
          <w:p w14:paraId="307AC8A3" w14:textId="77777777" w:rsidR="00582F7E" w:rsidRPr="002822AB" w:rsidRDefault="00582F7E" w:rsidP="00ED0556">
            <w:pPr>
              <w:widowControl w:val="0"/>
              <w:ind w:left="-57" w:right="-57"/>
              <w:jc w:val="center"/>
              <w:rPr>
                <w:sz w:val="22"/>
                <w:szCs w:val="22"/>
              </w:rPr>
            </w:pPr>
            <w:r w:rsidRPr="002822AB">
              <w:rPr>
                <w:rFonts w:eastAsia="Calibri"/>
                <w:bCs/>
                <w:sz w:val="22"/>
                <w:szCs w:val="22"/>
                <w:lang w:eastAsia="ar-SA"/>
              </w:rPr>
              <w:t>Кол-во</w:t>
            </w:r>
          </w:p>
        </w:tc>
        <w:tc>
          <w:tcPr>
            <w:tcW w:w="1127" w:type="dxa"/>
            <w:tcBorders>
              <w:top w:val="single" w:sz="4" w:space="0" w:color="000001"/>
              <w:left w:val="single" w:sz="4" w:space="0" w:color="000001"/>
              <w:bottom w:val="single" w:sz="4" w:space="0" w:color="000001"/>
            </w:tcBorders>
          </w:tcPr>
          <w:p w14:paraId="716FEE60" w14:textId="77777777" w:rsidR="00582F7E" w:rsidRPr="002822AB" w:rsidRDefault="00582F7E" w:rsidP="00ED0556">
            <w:pPr>
              <w:widowControl w:val="0"/>
              <w:ind w:left="-57" w:right="-57"/>
              <w:jc w:val="center"/>
              <w:rPr>
                <w:sz w:val="22"/>
                <w:szCs w:val="22"/>
              </w:rPr>
            </w:pPr>
            <w:r w:rsidRPr="002822AB">
              <w:rPr>
                <w:rFonts w:eastAsia="Calibri"/>
                <w:sz w:val="22"/>
                <w:szCs w:val="22"/>
                <w:lang w:eastAsia="ar-SA"/>
              </w:rPr>
              <w:t>Цена за ед.</w:t>
            </w:r>
          </w:p>
        </w:tc>
        <w:tc>
          <w:tcPr>
            <w:tcW w:w="1425" w:type="dxa"/>
            <w:gridSpan w:val="3"/>
            <w:tcBorders>
              <w:top w:val="single" w:sz="4" w:space="0" w:color="000001"/>
              <w:left w:val="single" w:sz="4" w:space="0" w:color="000001"/>
              <w:bottom w:val="single" w:sz="4" w:space="0" w:color="000001"/>
              <w:right w:val="single" w:sz="4" w:space="0" w:color="000001"/>
            </w:tcBorders>
          </w:tcPr>
          <w:p w14:paraId="6E18DEEB" w14:textId="77777777" w:rsidR="00582F7E" w:rsidRPr="002822AB" w:rsidRDefault="00582F7E" w:rsidP="00ED0556">
            <w:pPr>
              <w:widowControl w:val="0"/>
              <w:ind w:left="-57" w:right="-57"/>
              <w:jc w:val="center"/>
              <w:rPr>
                <w:sz w:val="22"/>
                <w:szCs w:val="22"/>
              </w:rPr>
            </w:pPr>
            <w:r w:rsidRPr="002822AB">
              <w:rPr>
                <w:rFonts w:eastAsia="Calibri"/>
                <w:sz w:val="22"/>
                <w:szCs w:val="22"/>
                <w:lang w:eastAsia="ar-SA"/>
              </w:rPr>
              <w:t>Сумма, руб.</w:t>
            </w:r>
          </w:p>
        </w:tc>
      </w:tr>
      <w:tr w:rsidR="002822AB" w:rsidRPr="002822AB" w14:paraId="78A300A9" w14:textId="77777777" w:rsidTr="00DF216F">
        <w:trPr>
          <w:trHeight w:val="836"/>
        </w:trPr>
        <w:tc>
          <w:tcPr>
            <w:tcW w:w="471" w:type="dxa"/>
            <w:tcBorders>
              <w:top w:val="single" w:sz="4" w:space="0" w:color="000001"/>
              <w:left w:val="single" w:sz="4" w:space="0" w:color="000001"/>
              <w:bottom w:val="single" w:sz="4" w:space="0" w:color="000001"/>
            </w:tcBorders>
          </w:tcPr>
          <w:p w14:paraId="12FDE4FF" w14:textId="77777777" w:rsidR="002822AB" w:rsidRPr="002822AB" w:rsidRDefault="002822AB" w:rsidP="002822AB">
            <w:pPr>
              <w:widowControl w:val="0"/>
              <w:snapToGrid w:val="0"/>
              <w:jc w:val="center"/>
              <w:rPr>
                <w:sz w:val="22"/>
                <w:szCs w:val="22"/>
              </w:rPr>
            </w:pPr>
            <w:r w:rsidRPr="002822AB">
              <w:rPr>
                <w:rFonts w:eastAsia="Calibri"/>
                <w:sz w:val="22"/>
                <w:szCs w:val="22"/>
                <w:lang w:eastAsia="ar-SA"/>
              </w:rPr>
              <w:t>1.</w:t>
            </w:r>
          </w:p>
        </w:tc>
        <w:tc>
          <w:tcPr>
            <w:tcW w:w="2364" w:type="dxa"/>
            <w:tcBorders>
              <w:top w:val="single" w:sz="4" w:space="0" w:color="000001"/>
              <w:left w:val="single" w:sz="4" w:space="0" w:color="000001"/>
              <w:bottom w:val="single" w:sz="4" w:space="0" w:color="000001"/>
            </w:tcBorders>
          </w:tcPr>
          <w:p w14:paraId="5C9E0FDD"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3146D292" w14:textId="36D36D26" w:rsidR="002822AB" w:rsidRPr="002822AB" w:rsidRDefault="002822AB" w:rsidP="002822AB">
            <w:pPr>
              <w:tabs>
                <w:tab w:val="left" w:pos="3595"/>
              </w:tabs>
              <w:contextualSpacing/>
              <w:rPr>
                <w:iCs/>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0508ECE8" w14:textId="0741EA5D" w:rsidR="002822AB" w:rsidRPr="002822AB" w:rsidRDefault="002822AB" w:rsidP="002822AB">
            <w:pPr>
              <w:rPr>
                <w:color w:val="000000"/>
                <w:sz w:val="22"/>
                <w:szCs w:val="22"/>
              </w:rPr>
            </w:pPr>
            <w:r w:rsidRPr="002822AB">
              <w:rPr>
                <w:sz w:val="22"/>
                <w:szCs w:val="22"/>
              </w:rPr>
              <w:t>Кабинет № 7</w:t>
            </w:r>
            <w:r w:rsidRPr="002822AB">
              <w:rPr>
                <w:sz w:val="22"/>
                <w:szCs w:val="22"/>
              </w:rPr>
              <w:br/>
              <w:t>Размер: 1900 × 1650</w:t>
            </w:r>
            <w:r w:rsidRPr="002822AB">
              <w:rPr>
                <w:sz w:val="22"/>
                <w:szCs w:val="22"/>
              </w:rPr>
              <w:br/>
              <w:t xml:space="preserve">Описание: управление слева, открывание от центра к краям </w:t>
            </w:r>
          </w:p>
        </w:tc>
        <w:tc>
          <w:tcPr>
            <w:tcW w:w="987" w:type="dxa"/>
            <w:tcBorders>
              <w:top w:val="single" w:sz="4" w:space="0" w:color="000001"/>
              <w:left w:val="single" w:sz="4" w:space="0" w:color="000001"/>
              <w:bottom w:val="single" w:sz="4" w:space="0" w:color="000001"/>
              <w:right w:val="single" w:sz="4" w:space="0" w:color="000001"/>
            </w:tcBorders>
          </w:tcPr>
          <w:p w14:paraId="427526CB" w14:textId="4B947CF3"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235E2186" w14:textId="215A7454"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6D38DB1B" w14:textId="7E976527" w:rsidR="002822AB" w:rsidRPr="002822AB" w:rsidRDefault="002822AB" w:rsidP="002822AB">
            <w:pPr>
              <w:jc w:val="center"/>
              <w:rPr>
                <w:color w:val="000000"/>
                <w:sz w:val="22"/>
                <w:szCs w:val="22"/>
              </w:rPr>
            </w:pPr>
            <w:r w:rsidRPr="002822AB">
              <w:rPr>
                <w:color w:val="000000"/>
                <w:sz w:val="22"/>
                <w:szCs w:val="22"/>
              </w:rPr>
              <w:t>1</w:t>
            </w:r>
          </w:p>
        </w:tc>
        <w:tc>
          <w:tcPr>
            <w:tcW w:w="1127" w:type="dxa"/>
            <w:tcBorders>
              <w:top w:val="single" w:sz="4" w:space="0" w:color="000001"/>
              <w:left w:val="single" w:sz="4" w:space="0" w:color="000001"/>
              <w:bottom w:val="single" w:sz="4" w:space="0" w:color="000001"/>
            </w:tcBorders>
          </w:tcPr>
          <w:p w14:paraId="393A9B50"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18651352"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5B2C2F76" w14:textId="77777777" w:rsidTr="00DF216F">
        <w:trPr>
          <w:trHeight w:val="836"/>
        </w:trPr>
        <w:tc>
          <w:tcPr>
            <w:tcW w:w="471" w:type="dxa"/>
            <w:tcBorders>
              <w:top w:val="single" w:sz="4" w:space="0" w:color="000001"/>
              <w:left w:val="single" w:sz="4" w:space="0" w:color="000001"/>
              <w:bottom w:val="single" w:sz="4" w:space="0" w:color="000001"/>
            </w:tcBorders>
          </w:tcPr>
          <w:p w14:paraId="205D455D" w14:textId="77777777"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2</w:t>
            </w:r>
          </w:p>
        </w:tc>
        <w:tc>
          <w:tcPr>
            <w:tcW w:w="2364" w:type="dxa"/>
            <w:tcBorders>
              <w:top w:val="single" w:sz="4" w:space="0" w:color="000001"/>
              <w:left w:val="single" w:sz="4" w:space="0" w:color="000001"/>
              <w:bottom w:val="single" w:sz="4" w:space="0" w:color="000001"/>
            </w:tcBorders>
          </w:tcPr>
          <w:p w14:paraId="3BF3E2CC"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353ABEE7" w14:textId="16507E4F"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29BA6DA6" w14:textId="06C8AB1C" w:rsidR="002822AB" w:rsidRPr="002822AB" w:rsidRDefault="002822AB" w:rsidP="002822AB">
            <w:pPr>
              <w:rPr>
                <w:color w:val="000000"/>
                <w:sz w:val="22"/>
                <w:szCs w:val="22"/>
              </w:rPr>
            </w:pPr>
            <w:r w:rsidRPr="002822AB">
              <w:rPr>
                <w:sz w:val="22"/>
                <w:szCs w:val="22"/>
              </w:rPr>
              <w:t>Класс фортепиано</w:t>
            </w:r>
            <w:r w:rsidRPr="002822AB">
              <w:rPr>
                <w:sz w:val="22"/>
                <w:szCs w:val="22"/>
              </w:rPr>
              <w:br/>
              <w:t>Размер: 1850 × 2200</w:t>
            </w:r>
            <w:r w:rsidRPr="002822AB">
              <w:rPr>
                <w:sz w:val="22"/>
                <w:szCs w:val="22"/>
              </w:rPr>
              <w:br/>
              <w:t>Описание: управление слева, открывание от центра к краям</w:t>
            </w:r>
          </w:p>
        </w:tc>
        <w:tc>
          <w:tcPr>
            <w:tcW w:w="987" w:type="dxa"/>
            <w:tcBorders>
              <w:top w:val="single" w:sz="4" w:space="0" w:color="000001"/>
              <w:left w:val="single" w:sz="4" w:space="0" w:color="000001"/>
              <w:bottom w:val="single" w:sz="4" w:space="0" w:color="000001"/>
              <w:right w:val="single" w:sz="4" w:space="0" w:color="000001"/>
            </w:tcBorders>
          </w:tcPr>
          <w:p w14:paraId="700D48F3" w14:textId="4B4FAAB6"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48B495B4" w14:textId="115CF88F"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52DFE4F2" w14:textId="111083AE" w:rsidR="002822AB" w:rsidRPr="002822AB" w:rsidRDefault="002822AB" w:rsidP="002822AB">
            <w:pPr>
              <w:jc w:val="center"/>
              <w:rPr>
                <w:color w:val="000000"/>
                <w:sz w:val="22"/>
                <w:szCs w:val="22"/>
              </w:rPr>
            </w:pPr>
            <w:r w:rsidRPr="002822AB">
              <w:rPr>
                <w:color w:val="000000"/>
                <w:sz w:val="22"/>
                <w:szCs w:val="22"/>
              </w:rPr>
              <w:t>1</w:t>
            </w:r>
          </w:p>
        </w:tc>
        <w:tc>
          <w:tcPr>
            <w:tcW w:w="1127" w:type="dxa"/>
            <w:tcBorders>
              <w:top w:val="single" w:sz="4" w:space="0" w:color="000001"/>
              <w:left w:val="single" w:sz="4" w:space="0" w:color="000001"/>
              <w:bottom w:val="single" w:sz="4" w:space="0" w:color="000001"/>
            </w:tcBorders>
          </w:tcPr>
          <w:p w14:paraId="725EE77C"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3DE37C81"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01CA7926" w14:textId="77777777" w:rsidTr="00DF216F">
        <w:trPr>
          <w:trHeight w:val="836"/>
        </w:trPr>
        <w:tc>
          <w:tcPr>
            <w:tcW w:w="471" w:type="dxa"/>
            <w:tcBorders>
              <w:top w:val="single" w:sz="4" w:space="0" w:color="000001"/>
              <w:left w:val="single" w:sz="4" w:space="0" w:color="000001"/>
              <w:bottom w:val="single" w:sz="4" w:space="0" w:color="000001"/>
            </w:tcBorders>
          </w:tcPr>
          <w:p w14:paraId="4925B076" w14:textId="77777777"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3</w:t>
            </w:r>
          </w:p>
        </w:tc>
        <w:tc>
          <w:tcPr>
            <w:tcW w:w="2364" w:type="dxa"/>
            <w:tcBorders>
              <w:top w:val="single" w:sz="4" w:space="0" w:color="000001"/>
              <w:left w:val="single" w:sz="4" w:space="0" w:color="000001"/>
              <w:bottom w:val="single" w:sz="4" w:space="0" w:color="000001"/>
            </w:tcBorders>
          </w:tcPr>
          <w:p w14:paraId="290A5A24"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45EF7C9A" w14:textId="0D30EED3"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0F8C02B4" w14:textId="5B5902EC" w:rsidR="002822AB" w:rsidRPr="002822AB" w:rsidRDefault="002822AB" w:rsidP="002822AB">
            <w:pPr>
              <w:rPr>
                <w:color w:val="000000"/>
                <w:sz w:val="22"/>
                <w:szCs w:val="22"/>
              </w:rPr>
            </w:pPr>
            <w:r w:rsidRPr="002822AB">
              <w:rPr>
                <w:sz w:val="22"/>
                <w:szCs w:val="22"/>
              </w:rPr>
              <w:t>Кабинет № 8</w:t>
            </w:r>
            <w:r w:rsidRPr="002822AB">
              <w:rPr>
                <w:sz w:val="22"/>
                <w:szCs w:val="22"/>
              </w:rPr>
              <w:br/>
              <w:t>Размер: 1900 × 1300</w:t>
            </w:r>
            <w:r w:rsidRPr="002822AB">
              <w:rPr>
                <w:sz w:val="22"/>
                <w:szCs w:val="22"/>
              </w:rPr>
              <w:br/>
              <w:t xml:space="preserve">Описание: управление слева/справа, открывание от центра к краям </w:t>
            </w:r>
          </w:p>
        </w:tc>
        <w:tc>
          <w:tcPr>
            <w:tcW w:w="987" w:type="dxa"/>
            <w:tcBorders>
              <w:top w:val="single" w:sz="4" w:space="0" w:color="000001"/>
              <w:left w:val="single" w:sz="4" w:space="0" w:color="000001"/>
              <w:bottom w:val="single" w:sz="4" w:space="0" w:color="000001"/>
              <w:right w:val="single" w:sz="4" w:space="0" w:color="000001"/>
            </w:tcBorders>
          </w:tcPr>
          <w:p w14:paraId="0950764E" w14:textId="4A54E314"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6ED749AD" w14:textId="40776F18"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54326CA7" w14:textId="41985D16" w:rsidR="002822AB" w:rsidRPr="002822AB" w:rsidRDefault="002822AB" w:rsidP="002822AB">
            <w:pPr>
              <w:jc w:val="center"/>
              <w:rPr>
                <w:color w:val="000000"/>
                <w:sz w:val="22"/>
                <w:szCs w:val="22"/>
              </w:rPr>
            </w:pPr>
            <w:r w:rsidRPr="002822AB">
              <w:rPr>
                <w:color w:val="000000"/>
                <w:sz w:val="22"/>
                <w:szCs w:val="22"/>
              </w:rPr>
              <w:t>2</w:t>
            </w:r>
          </w:p>
        </w:tc>
        <w:tc>
          <w:tcPr>
            <w:tcW w:w="1127" w:type="dxa"/>
            <w:tcBorders>
              <w:top w:val="single" w:sz="4" w:space="0" w:color="000001"/>
              <w:left w:val="single" w:sz="4" w:space="0" w:color="000001"/>
              <w:bottom w:val="single" w:sz="4" w:space="0" w:color="000001"/>
            </w:tcBorders>
          </w:tcPr>
          <w:p w14:paraId="2D7F37C8"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048BC9D4"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7B224815" w14:textId="77777777" w:rsidTr="00DF216F">
        <w:trPr>
          <w:trHeight w:val="836"/>
        </w:trPr>
        <w:tc>
          <w:tcPr>
            <w:tcW w:w="471" w:type="dxa"/>
            <w:tcBorders>
              <w:top w:val="single" w:sz="4" w:space="0" w:color="000001"/>
              <w:left w:val="single" w:sz="4" w:space="0" w:color="000001"/>
              <w:bottom w:val="single" w:sz="4" w:space="0" w:color="000001"/>
            </w:tcBorders>
          </w:tcPr>
          <w:p w14:paraId="3D366414" w14:textId="40BA2190"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4</w:t>
            </w:r>
          </w:p>
        </w:tc>
        <w:tc>
          <w:tcPr>
            <w:tcW w:w="2364" w:type="dxa"/>
            <w:tcBorders>
              <w:top w:val="single" w:sz="4" w:space="0" w:color="000001"/>
              <w:left w:val="single" w:sz="4" w:space="0" w:color="000001"/>
              <w:bottom w:val="single" w:sz="4" w:space="0" w:color="000001"/>
            </w:tcBorders>
          </w:tcPr>
          <w:p w14:paraId="2946BCAA"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6AAA308D" w14:textId="19C09F73"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1E157089" w14:textId="00D208F5" w:rsidR="002822AB" w:rsidRPr="002822AB" w:rsidRDefault="002822AB" w:rsidP="002822AB">
            <w:pPr>
              <w:rPr>
                <w:color w:val="000000"/>
                <w:sz w:val="22"/>
                <w:szCs w:val="22"/>
              </w:rPr>
            </w:pPr>
            <w:r w:rsidRPr="002822AB">
              <w:rPr>
                <w:sz w:val="22"/>
                <w:szCs w:val="22"/>
              </w:rPr>
              <w:t>Кабинет № 8</w:t>
            </w:r>
            <w:r w:rsidRPr="002822AB">
              <w:rPr>
                <w:sz w:val="22"/>
                <w:szCs w:val="22"/>
              </w:rPr>
              <w:br/>
              <w:t>Размер: 1960 × 2640</w:t>
            </w:r>
            <w:r w:rsidRPr="002822AB">
              <w:rPr>
                <w:sz w:val="22"/>
                <w:szCs w:val="22"/>
              </w:rPr>
              <w:br/>
              <w:t xml:space="preserve">Описание: управление справа, открывание от центра к краям </w:t>
            </w:r>
          </w:p>
        </w:tc>
        <w:tc>
          <w:tcPr>
            <w:tcW w:w="987" w:type="dxa"/>
            <w:tcBorders>
              <w:top w:val="single" w:sz="4" w:space="0" w:color="000001"/>
              <w:left w:val="single" w:sz="4" w:space="0" w:color="000001"/>
              <w:bottom w:val="single" w:sz="4" w:space="0" w:color="000001"/>
              <w:right w:val="single" w:sz="4" w:space="0" w:color="000001"/>
            </w:tcBorders>
          </w:tcPr>
          <w:p w14:paraId="378AED0B" w14:textId="359863BD"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67B49E74" w14:textId="3008862E" w:rsidR="002822AB" w:rsidRPr="002822AB" w:rsidRDefault="002822AB" w:rsidP="002822AB">
            <w:pPr>
              <w:ind w:left="-57"/>
              <w:jc w:val="center"/>
              <w:rPr>
                <w:color w:val="000000"/>
                <w:sz w:val="22"/>
                <w:szCs w:val="22"/>
              </w:rPr>
            </w:pPr>
            <w:r w:rsidRPr="002822AB">
              <w:rPr>
                <w:color w:val="000000"/>
                <w:sz w:val="22"/>
                <w:szCs w:val="22"/>
              </w:rPr>
              <w:t xml:space="preserve">шт </w:t>
            </w:r>
          </w:p>
        </w:tc>
        <w:tc>
          <w:tcPr>
            <w:tcW w:w="861" w:type="dxa"/>
            <w:tcBorders>
              <w:top w:val="single" w:sz="4" w:space="0" w:color="000001"/>
              <w:left w:val="single" w:sz="4" w:space="0" w:color="000001"/>
              <w:bottom w:val="single" w:sz="4" w:space="0" w:color="000001"/>
            </w:tcBorders>
          </w:tcPr>
          <w:p w14:paraId="172FB1B8" w14:textId="0D37FBA6" w:rsidR="002822AB" w:rsidRPr="002822AB" w:rsidRDefault="002822AB" w:rsidP="002822AB">
            <w:pPr>
              <w:jc w:val="center"/>
              <w:rPr>
                <w:color w:val="000000"/>
                <w:sz w:val="22"/>
                <w:szCs w:val="22"/>
              </w:rPr>
            </w:pPr>
            <w:r w:rsidRPr="002822AB">
              <w:rPr>
                <w:color w:val="000000"/>
                <w:sz w:val="22"/>
                <w:szCs w:val="22"/>
              </w:rPr>
              <w:t>1</w:t>
            </w:r>
          </w:p>
        </w:tc>
        <w:tc>
          <w:tcPr>
            <w:tcW w:w="1127" w:type="dxa"/>
            <w:tcBorders>
              <w:top w:val="single" w:sz="4" w:space="0" w:color="000001"/>
              <w:left w:val="single" w:sz="4" w:space="0" w:color="000001"/>
              <w:bottom w:val="single" w:sz="4" w:space="0" w:color="000001"/>
            </w:tcBorders>
          </w:tcPr>
          <w:p w14:paraId="1BC190B3"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6BD8E6FC"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00C50C7C" w14:textId="77777777" w:rsidTr="00DF216F">
        <w:trPr>
          <w:trHeight w:val="836"/>
        </w:trPr>
        <w:tc>
          <w:tcPr>
            <w:tcW w:w="471" w:type="dxa"/>
            <w:tcBorders>
              <w:top w:val="single" w:sz="4" w:space="0" w:color="000001"/>
              <w:left w:val="single" w:sz="4" w:space="0" w:color="000001"/>
              <w:bottom w:val="single" w:sz="4" w:space="0" w:color="000001"/>
            </w:tcBorders>
          </w:tcPr>
          <w:p w14:paraId="26C66EC6" w14:textId="3FA65F77"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5</w:t>
            </w:r>
          </w:p>
        </w:tc>
        <w:tc>
          <w:tcPr>
            <w:tcW w:w="2364" w:type="dxa"/>
            <w:tcBorders>
              <w:top w:val="single" w:sz="4" w:space="0" w:color="000001"/>
              <w:left w:val="single" w:sz="4" w:space="0" w:color="000001"/>
              <w:bottom w:val="single" w:sz="4" w:space="0" w:color="000001"/>
            </w:tcBorders>
          </w:tcPr>
          <w:p w14:paraId="0DB1C284"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25946478" w14:textId="777FFD38"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48DF0E75" w14:textId="14AE3DBA" w:rsidR="002822AB" w:rsidRPr="002822AB" w:rsidRDefault="002822AB" w:rsidP="002822AB">
            <w:pPr>
              <w:rPr>
                <w:color w:val="000000"/>
                <w:sz w:val="22"/>
                <w:szCs w:val="22"/>
              </w:rPr>
            </w:pPr>
            <w:r w:rsidRPr="002822AB">
              <w:rPr>
                <w:sz w:val="22"/>
                <w:szCs w:val="22"/>
              </w:rPr>
              <w:t>Учительская</w:t>
            </w:r>
            <w:r w:rsidRPr="002822AB">
              <w:rPr>
                <w:sz w:val="22"/>
                <w:szCs w:val="22"/>
              </w:rPr>
              <w:br/>
              <w:t>Размер: 1850 × 1300</w:t>
            </w:r>
            <w:r w:rsidRPr="002822AB">
              <w:rPr>
                <w:sz w:val="22"/>
                <w:szCs w:val="22"/>
              </w:rPr>
              <w:br/>
              <w:t>Описание: управление слева, открывание влево</w:t>
            </w:r>
          </w:p>
        </w:tc>
        <w:tc>
          <w:tcPr>
            <w:tcW w:w="987" w:type="dxa"/>
            <w:tcBorders>
              <w:top w:val="single" w:sz="4" w:space="0" w:color="000001"/>
              <w:left w:val="single" w:sz="4" w:space="0" w:color="000001"/>
              <w:bottom w:val="single" w:sz="4" w:space="0" w:color="000001"/>
              <w:right w:val="single" w:sz="4" w:space="0" w:color="000001"/>
            </w:tcBorders>
          </w:tcPr>
          <w:p w14:paraId="303A878E" w14:textId="32370B99"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506F1F63" w14:textId="5BDB59D6"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5213F9C5" w14:textId="37BDBCF0" w:rsidR="002822AB" w:rsidRPr="002822AB" w:rsidRDefault="002822AB" w:rsidP="002822AB">
            <w:pPr>
              <w:jc w:val="center"/>
              <w:rPr>
                <w:color w:val="000000"/>
                <w:sz w:val="22"/>
                <w:szCs w:val="22"/>
              </w:rPr>
            </w:pPr>
            <w:r w:rsidRPr="002822AB">
              <w:rPr>
                <w:color w:val="000000"/>
                <w:sz w:val="22"/>
                <w:szCs w:val="22"/>
              </w:rPr>
              <w:t>1</w:t>
            </w:r>
          </w:p>
        </w:tc>
        <w:tc>
          <w:tcPr>
            <w:tcW w:w="1127" w:type="dxa"/>
            <w:tcBorders>
              <w:top w:val="single" w:sz="4" w:space="0" w:color="000001"/>
              <w:left w:val="single" w:sz="4" w:space="0" w:color="000001"/>
              <w:bottom w:val="single" w:sz="4" w:space="0" w:color="000001"/>
            </w:tcBorders>
          </w:tcPr>
          <w:p w14:paraId="6361EE7B"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3F06BE73"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40AD86AE" w14:textId="77777777" w:rsidTr="00DF216F">
        <w:trPr>
          <w:trHeight w:val="836"/>
        </w:trPr>
        <w:tc>
          <w:tcPr>
            <w:tcW w:w="471" w:type="dxa"/>
            <w:tcBorders>
              <w:top w:val="single" w:sz="4" w:space="0" w:color="000001"/>
              <w:left w:val="single" w:sz="4" w:space="0" w:color="000001"/>
              <w:bottom w:val="single" w:sz="4" w:space="0" w:color="000001"/>
            </w:tcBorders>
          </w:tcPr>
          <w:p w14:paraId="2FDEEC30" w14:textId="6CA91D03"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6</w:t>
            </w:r>
          </w:p>
        </w:tc>
        <w:tc>
          <w:tcPr>
            <w:tcW w:w="2364" w:type="dxa"/>
            <w:tcBorders>
              <w:top w:val="single" w:sz="4" w:space="0" w:color="000001"/>
              <w:left w:val="single" w:sz="4" w:space="0" w:color="000001"/>
              <w:bottom w:val="single" w:sz="4" w:space="0" w:color="000001"/>
            </w:tcBorders>
          </w:tcPr>
          <w:p w14:paraId="04224130"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1617AE8E" w14:textId="312B7B05"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25902B25" w14:textId="7B82CE2D" w:rsidR="002822AB" w:rsidRPr="002822AB" w:rsidRDefault="002822AB" w:rsidP="002822AB">
            <w:pPr>
              <w:rPr>
                <w:color w:val="000000"/>
                <w:sz w:val="22"/>
                <w:szCs w:val="22"/>
              </w:rPr>
            </w:pPr>
            <w:r w:rsidRPr="002822AB">
              <w:rPr>
                <w:sz w:val="22"/>
                <w:szCs w:val="22"/>
              </w:rPr>
              <w:t>Класс гитары</w:t>
            </w:r>
            <w:r w:rsidRPr="002822AB">
              <w:rPr>
                <w:sz w:val="22"/>
                <w:szCs w:val="22"/>
              </w:rPr>
              <w:br/>
              <w:t>Размер: 1850 × 2200</w:t>
            </w:r>
            <w:r w:rsidRPr="002822AB">
              <w:rPr>
                <w:sz w:val="22"/>
                <w:szCs w:val="22"/>
              </w:rPr>
              <w:br/>
              <w:t xml:space="preserve">Описание: управление справа, открывание от центра к краям </w:t>
            </w:r>
          </w:p>
        </w:tc>
        <w:tc>
          <w:tcPr>
            <w:tcW w:w="987" w:type="dxa"/>
            <w:tcBorders>
              <w:top w:val="single" w:sz="4" w:space="0" w:color="000001"/>
              <w:left w:val="single" w:sz="4" w:space="0" w:color="000001"/>
              <w:bottom w:val="single" w:sz="4" w:space="0" w:color="000001"/>
              <w:right w:val="single" w:sz="4" w:space="0" w:color="000001"/>
            </w:tcBorders>
          </w:tcPr>
          <w:p w14:paraId="26D3EEB4" w14:textId="04C4C06E"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2B793513" w14:textId="0C97D1F3"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63F5F0E4" w14:textId="05060E6B" w:rsidR="002822AB" w:rsidRPr="002822AB" w:rsidRDefault="002822AB" w:rsidP="002822AB">
            <w:pPr>
              <w:jc w:val="center"/>
              <w:rPr>
                <w:color w:val="000000"/>
                <w:sz w:val="22"/>
                <w:szCs w:val="22"/>
              </w:rPr>
            </w:pPr>
            <w:r w:rsidRPr="002822AB">
              <w:rPr>
                <w:color w:val="000000"/>
                <w:sz w:val="22"/>
                <w:szCs w:val="22"/>
              </w:rPr>
              <w:t>1</w:t>
            </w:r>
          </w:p>
        </w:tc>
        <w:tc>
          <w:tcPr>
            <w:tcW w:w="1127" w:type="dxa"/>
            <w:tcBorders>
              <w:top w:val="single" w:sz="4" w:space="0" w:color="000001"/>
              <w:left w:val="single" w:sz="4" w:space="0" w:color="000001"/>
              <w:bottom w:val="single" w:sz="4" w:space="0" w:color="000001"/>
            </w:tcBorders>
          </w:tcPr>
          <w:p w14:paraId="6D27569B"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19327B36"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17EECC40" w14:textId="77777777" w:rsidTr="00DF216F">
        <w:trPr>
          <w:trHeight w:val="836"/>
        </w:trPr>
        <w:tc>
          <w:tcPr>
            <w:tcW w:w="471" w:type="dxa"/>
            <w:tcBorders>
              <w:top w:val="single" w:sz="4" w:space="0" w:color="000001"/>
              <w:left w:val="single" w:sz="4" w:space="0" w:color="000001"/>
              <w:bottom w:val="single" w:sz="4" w:space="0" w:color="000001"/>
            </w:tcBorders>
          </w:tcPr>
          <w:p w14:paraId="74976243" w14:textId="2ECAF28E"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7</w:t>
            </w:r>
          </w:p>
        </w:tc>
        <w:tc>
          <w:tcPr>
            <w:tcW w:w="2364" w:type="dxa"/>
            <w:tcBorders>
              <w:top w:val="single" w:sz="4" w:space="0" w:color="000001"/>
              <w:left w:val="single" w:sz="4" w:space="0" w:color="000001"/>
              <w:bottom w:val="single" w:sz="4" w:space="0" w:color="000001"/>
            </w:tcBorders>
          </w:tcPr>
          <w:p w14:paraId="6C1B4B93"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6EA18FB6" w14:textId="6E2F41A8"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47131E32" w14:textId="642C963C" w:rsidR="002822AB" w:rsidRPr="002822AB" w:rsidRDefault="002822AB" w:rsidP="002822AB">
            <w:pPr>
              <w:rPr>
                <w:color w:val="000000"/>
                <w:sz w:val="22"/>
                <w:szCs w:val="22"/>
              </w:rPr>
            </w:pPr>
            <w:r w:rsidRPr="002822AB">
              <w:rPr>
                <w:sz w:val="22"/>
                <w:szCs w:val="22"/>
              </w:rPr>
              <w:t>Кабинет директора</w:t>
            </w:r>
            <w:r w:rsidRPr="002822AB">
              <w:rPr>
                <w:sz w:val="22"/>
                <w:szCs w:val="22"/>
              </w:rPr>
              <w:br/>
              <w:t>Размер: 1850 × 2300</w:t>
            </w:r>
            <w:r w:rsidRPr="002822AB">
              <w:rPr>
                <w:sz w:val="22"/>
                <w:szCs w:val="22"/>
              </w:rPr>
              <w:br/>
              <w:t xml:space="preserve">Описание: управление слева/справа, открывание от центра к краям </w:t>
            </w:r>
          </w:p>
        </w:tc>
        <w:tc>
          <w:tcPr>
            <w:tcW w:w="987" w:type="dxa"/>
            <w:tcBorders>
              <w:top w:val="single" w:sz="4" w:space="0" w:color="000001"/>
              <w:left w:val="single" w:sz="4" w:space="0" w:color="000001"/>
              <w:bottom w:val="single" w:sz="4" w:space="0" w:color="000001"/>
              <w:right w:val="single" w:sz="4" w:space="0" w:color="000001"/>
            </w:tcBorders>
          </w:tcPr>
          <w:p w14:paraId="437A3F5A" w14:textId="0B16F941"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43DD3BB5" w14:textId="375E1997"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19486AB2" w14:textId="43AD29D1" w:rsidR="002822AB" w:rsidRPr="002822AB" w:rsidRDefault="002822AB" w:rsidP="002822AB">
            <w:pPr>
              <w:jc w:val="center"/>
              <w:rPr>
                <w:color w:val="000000"/>
                <w:sz w:val="22"/>
                <w:szCs w:val="22"/>
              </w:rPr>
            </w:pPr>
            <w:r>
              <w:rPr>
                <w:color w:val="000000"/>
                <w:sz w:val="22"/>
                <w:szCs w:val="22"/>
              </w:rPr>
              <w:t>2</w:t>
            </w:r>
          </w:p>
        </w:tc>
        <w:tc>
          <w:tcPr>
            <w:tcW w:w="1127" w:type="dxa"/>
            <w:tcBorders>
              <w:top w:val="single" w:sz="4" w:space="0" w:color="000001"/>
              <w:left w:val="single" w:sz="4" w:space="0" w:color="000001"/>
              <w:bottom w:val="single" w:sz="4" w:space="0" w:color="000001"/>
            </w:tcBorders>
          </w:tcPr>
          <w:p w14:paraId="0A31DD46"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36027928"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1216F7A6" w14:textId="77777777" w:rsidTr="00DF216F">
        <w:trPr>
          <w:trHeight w:val="836"/>
        </w:trPr>
        <w:tc>
          <w:tcPr>
            <w:tcW w:w="471" w:type="dxa"/>
            <w:tcBorders>
              <w:top w:val="single" w:sz="4" w:space="0" w:color="000001"/>
              <w:left w:val="single" w:sz="4" w:space="0" w:color="000001"/>
              <w:bottom w:val="single" w:sz="4" w:space="0" w:color="000001"/>
            </w:tcBorders>
          </w:tcPr>
          <w:p w14:paraId="0F1D08F0" w14:textId="3AC7EBCE"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8</w:t>
            </w:r>
          </w:p>
        </w:tc>
        <w:tc>
          <w:tcPr>
            <w:tcW w:w="2364" w:type="dxa"/>
            <w:tcBorders>
              <w:top w:val="single" w:sz="4" w:space="0" w:color="000001"/>
              <w:left w:val="single" w:sz="4" w:space="0" w:color="000001"/>
              <w:bottom w:val="single" w:sz="4" w:space="0" w:color="000001"/>
            </w:tcBorders>
          </w:tcPr>
          <w:p w14:paraId="25F6C298"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67EC93B6" w14:textId="0693FEBD"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79EB939E" w14:textId="1D8C6406" w:rsidR="002822AB" w:rsidRPr="002822AB" w:rsidRDefault="002822AB" w:rsidP="002822AB">
            <w:pPr>
              <w:rPr>
                <w:color w:val="000000"/>
                <w:sz w:val="22"/>
                <w:szCs w:val="22"/>
              </w:rPr>
            </w:pPr>
            <w:r w:rsidRPr="002822AB">
              <w:rPr>
                <w:sz w:val="22"/>
                <w:szCs w:val="22"/>
              </w:rPr>
              <w:t>Класс баяна</w:t>
            </w:r>
            <w:r w:rsidRPr="002822AB">
              <w:rPr>
                <w:sz w:val="22"/>
                <w:szCs w:val="22"/>
              </w:rPr>
              <w:br/>
              <w:t>Размер: 1850 × 1200</w:t>
            </w:r>
            <w:r w:rsidRPr="002822AB">
              <w:rPr>
                <w:sz w:val="22"/>
                <w:szCs w:val="22"/>
              </w:rPr>
              <w:br/>
              <w:t>Описание: управление слева, открывание от центра к краям</w:t>
            </w:r>
          </w:p>
        </w:tc>
        <w:tc>
          <w:tcPr>
            <w:tcW w:w="987" w:type="dxa"/>
            <w:tcBorders>
              <w:top w:val="single" w:sz="4" w:space="0" w:color="000001"/>
              <w:left w:val="single" w:sz="4" w:space="0" w:color="000001"/>
              <w:bottom w:val="single" w:sz="4" w:space="0" w:color="000001"/>
              <w:right w:val="single" w:sz="4" w:space="0" w:color="000001"/>
            </w:tcBorders>
          </w:tcPr>
          <w:p w14:paraId="5D8B00D1" w14:textId="0B64FC6C"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38AB4BD6" w14:textId="521061C2"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1E891887" w14:textId="39A6812C" w:rsidR="002822AB" w:rsidRPr="002822AB" w:rsidRDefault="002822AB" w:rsidP="002822AB">
            <w:pPr>
              <w:jc w:val="center"/>
              <w:rPr>
                <w:color w:val="000000"/>
                <w:sz w:val="22"/>
                <w:szCs w:val="22"/>
              </w:rPr>
            </w:pPr>
            <w:r>
              <w:rPr>
                <w:color w:val="000000"/>
                <w:sz w:val="22"/>
                <w:szCs w:val="22"/>
              </w:rPr>
              <w:t>1</w:t>
            </w:r>
          </w:p>
        </w:tc>
        <w:tc>
          <w:tcPr>
            <w:tcW w:w="1127" w:type="dxa"/>
            <w:tcBorders>
              <w:top w:val="single" w:sz="4" w:space="0" w:color="000001"/>
              <w:left w:val="single" w:sz="4" w:space="0" w:color="000001"/>
              <w:bottom w:val="single" w:sz="4" w:space="0" w:color="000001"/>
            </w:tcBorders>
          </w:tcPr>
          <w:p w14:paraId="0C7EA6F9"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71D84D36"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329D6D58" w14:textId="77777777" w:rsidTr="00DF216F">
        <w:trPr>
          <w:trHeight w:val="836"/>
        </w:trPr>
        <w:tc>
          <w:tcPr>
            <w:tcW w:w="471" w:type="dxa"/>
            <w:tcBorders>
              <w:top w:val="single" w:sz="4" w:space="0" w:color="000001"/>
              <w:left w:val="single" w:sz="4" w:space="0" w:color="000001"/>
              <w:bottom w:val="single" w:sz="4" w:space="0" w:color="000001"/>
            </w:tcBorders>
          </w:tcPr>
          <w:p w14:paraId="1E30C400" w14:textId="5C0D6729"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t>9</w:t>
            </w:r>
          </w:p>
        </w:tc>
        <w:tc>
          <w:tcPr>
            <w:tcW w:w="2364" w:type="dxa"/>
            <w:tcBorders>
              <w:top w:val="single" w:sz="4" w:space="0" w:color="000001"/>
              <w:left w:val="single" w:sz="4" w:space="0" w:color="000001"/>
              <w:bottom w:val="single" w:sz="4" w:space="0" w:color="000001"/>
            </w:tcBorders>
          </w:tcPr>
          <w:p w14:paraId="76A05101"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4FDBF530" w14:textId="7F5083FA"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445A0D53" w14:textId="2DE6070F" w:rsidR="002822AB" w:rsidRPr="002822AB" w:rsidRDefault="002822AB" w:rsidP="002822AB">
            <w:pPr>
              <w:rPr>
                <w:color w:val="000000"/>
                <w:sz w:val="22"/>
                <w:szCs w:val="22"/>
              </w:rPr>
            </w:pPr>
            <w:r w:rsidRPr="002822AB">
              <w:rPr>
                <w:sz w:val="22"/>
                <w:szCs w:val="22"/>
              </w:rPr>
              <w:t>Класс баяна (дополнительное окно)</w:t>
            </w:r>
            <w:r w:rsidRPr="002822AB">
              <w:rPr>
                <w:sz w:val="22"/>
                <w:szCs w:val="22"/>
              </w:rPr>
              <w:br/>
              <w:t>Размер: 2100 × 2050</w:t>
            </w:r>
            <w:r w:rsidRPr="002822AB">
              <w:rPr>
                <w:sz w:val="22"/>
                <w:szCs w:val="22"/>
              </w:rPr>
              <w:br/>
              <w:t xml:space="preserve">Описание: управление </w:t>
            </w:r>
            <w:r w:rsidRPr="002822AB">
              <w:rPr>
                <w:sz w:val="22"/>
                <w:szCs w:val="22"/>
              </w:rPr>
              <w:lastRenderedPageBreak/>
              <w:t xml:space="preserve">справа, открывание от центра к краям </w:t>
            </w:r>
          </w:p>
        </w:tc>
        <w:tc>
          <w:tcPr>
            <w:tcW w:w="987" w:type="dxa"/>
            <w:tcBorders>
              <w:top w:val="single" w:sz="4" w:space="0" w:color="000001"/>
              <w:left w:val="single" w:sz="4" w:space="0" w:color="000001"/>
              <w:bottom w:val="single" w:sz="4" w:space="0" w:color="000001"/>
              <w:right w:val="single" w:sz="4" w:space="0" w:color="000001"/>
            </w:tcBorders>
          </w:tcPr>
          <w:p w14:paraId="4DBE0FA7" w14:textId="7DD4301F" w:rsidR="002822AB" w:rsidRPr="002822AB" w:rsidRDefault="002822AB" w:rsidP="002822AB">
            <w:pPr>
              <w:ind w:left="-57"/>
              <w:jc w:val="center"/>
              <w:rPr>
                <w:color w:val="000000"/>
                <w:sz w:val="22"/>
                <w:szCs w:val="22"/>
              </w:rPr>
            </w:pPr>
            <w:r w:rsidRPr="002822AB">
              <w:rPr>
                <w:color w:val="000000"/>
                <w:sz w:val="22"/>
                <w:szCs w:val="22"/>
              </w:rPr>
              <w:lastRenderedPageBreak/>
              <w:t>Россия</w:t>
            </w:r>
          </w:p>
        </w:tc>
        <w:tc>
          <w:tcPr>
            <w:tcW w:w="987" w:type="dxa"/>
            <w:tcBorders>
              <w:top w:val="single" w:sz="4" w:space="0" w:color="000001"/>
              <w:left w:val="single" w:sz="4" w:space="0" w:color="000001"/>
              <w:bottom w:val="single" w:sz="4" w:space="0" w:color="000001"/>
            </w:tcBorders>
          </w:tcPr>
          <w:p w14:paraId="0F6B6618" w14:textId="59834184"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263853D4" w14:textId="56352C4C" w:rsidR="002822AB" w:rsidRPr="002822AB" w:rsidRDefault="002822AB" w:rsidP="002822AB">
            <w:pPr>
              <w:jc w:val="center"/>
              <w:rPr>
                <w:color w:val="000000"/>
                <w:sz w:val="22"/>
                <w:szCs w:val="22"/>
              </w:rPr>
            </w:pPr>
            <w:r>
              <w:rPr>
                <w:color w:val="000000"/>
                <w:sz w:val="22"/>
                <w:szCs w:val="22"/>
              </w:rPr>
              <w:t>1</w:t>
            </w:r>
          </w:p>
        </w:tc>
        <w:tc>
          <w:tcPr>
            <w:tcW w:w="1127" w:type="dxa"/>
            <w:tcBorders>
              <w:top w:val="single" w:sz="4" w:space="0" w:color="000001"/>
              <w:left w:val="single" w:sz="4" w:space="0" w:color="000001"/>
              <w:bottom w:val="single" w:sz="4" w:space="0" w:color="000001"/>
            </w:tcBorders>
          </w:tcPr>
          <w:p w14:paraId="59F4ACD4"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1A971F6E" w14:textId="77777777" w:rsidR="002822AB" w:rsidRPr="002822AB" w:rsidRDefault="002822AB" w:rsidP="002822AB">
            <w:pPr>
              <w:widowControl w:val="0"/>
              <w:snapToGrid w:val="0"/>
              <w:ind w:left="-57" w:right="-57"/>
              <w:jc w:val="center"/>
              <w:rPr>
                <w:rFonts w:eastAsia="Calibri"/>
                <w:sz w:val="22"/>
                <w:szCs w:val="22"/>
                <w:lang w:eastAsia="ar-SA"/>
              </w:rPr>
            </w:pPr>
          </w:p>
        </w:tc>
      </w:tr>
      <w:tr w:rsidR="002822AB" w:rsidRPr="002822AB" w14:paraId="4D528F22" w14:textId="77777777" w:rsidTr="00DF216F">
        <w:trPr>
          <w:trHeight w:val="836"/>
        </w:trPr>
        <w:tc>
          <w:tcPr>
            <w:tcW w:w="471" w:type="dxa"/>
            <w:tcBorders>
              <w:top w:val="single" w:sz="4" w:space="0" w:color="000001"/>
              <w:left w:val="single" w:sz="4" w:space="0" w:color="000001"/>
              <w:bottom w:val="single" w:sz="4" w:space="0" w:color="000001"/>
            </w:tcBorders>
          </w:tcPr>
          <w:p w14:paraId="095F650A" w14:textId="49764A66" w:rsidR="002822AB" w:rsidRPr="002822AB" w:rsidRDefault="002822AB" w:rsidP="002822AB">
            <w:pPr>
              <w:widowControl w:val="0"/>
              <w:snapToGrid w:val="0"/>
              <w:ind w:left="-57" w:right="-57"/>
              <w:jc w:val="center"/>
              <w:rPr>
                <w:rFonts w:eastAsia="Calibri"/>
                <w:sz w:val="22"/>
                <w:szCs w:val="22"/>
                <w:lang w:eastAsia="ar-SA"/>
              </w:rPr>
            </w:pPr>
            <w:r w:rsidRPr="002822AB">
              <w:rPr>
                <w:rFonts w:eastAsia="Calibri"/>
                <w:sz w:val="22"/>
                <w:szCs w:val="22"/>
                <w:lang w:eastAsia="ar-SA"/>
              </w:rPr>
              <w:lastRenderedPageBreak/>
              <w:t>10</w:t>
            </w:r>
          </w:p>
        </w:tc>
        <w:tc>
          <w:tcPr>
            <w:tcW w:w="2364" w:type="dxa"/>
            <w:tcBorders>
              <w:top w:val="single" w:sz="4" w:space="0" w:color="000001"/>
              <w:left w:val="single" w:sz="4" w:space="0" w:color="000001"/>
              <w:bottom w:val="single" w:sz="4" w:space="0" w:color="000001"/>
            </w:tcBorders>
          </w:tcPr>
          <w:p w14:paraId="4EE40E52" w14:textId="77777777" w:rsidR="002822AB" w:rsidRPr="002822AB" w:rsidRDefault="002822AB" w:rsidP="002822AB">
            <w:pPr>
              <w:tabs>
                <w:tab w:val="left" w:pos="3595"/>
              </w:tabs>
              <w:contextualSpacing/>
              <w:rPr>
                <w:iCs/>
                <w:sz w:val="22"/>
                <w:szCs w:val="22"/>
              </w:rPr>
            </w:pPr>
            <w:r w:rsidRPr="002822AB">
              <w:rPr>
                <w:iCs/>
                <w:sz w:val="22"/>
                <w:szCs w:val="22"/>
              </w:rPr>
              <w:t>Вертикальные жалюзи на окна</w:t>
            </w:r>
          </w:p>
          <w:p w14:paraId="2BB3E682" w14:textId="1E064D69" w:rsidR="002822AB" w:rsidRPr="002822AB" w:rsidRDefault="002822AB" w:rsidP="002822AB">
            <w:pPr>
              <w:rPr>
                <w:color w:val="000000"/>
                <w:sz w:val="22"/>
                <w:szCs w:val="22"/>
              </w:rPr>
            </w:pPr>
            <w:r w:rsidRPr="002822AB">
              <w:rPr>
                <w:iCs/>
                <w:sz w:val="22"/>
                <w:szCs w:val="22"/>
              </w:rPr>
              <w:t>13.92.22.120</w:t>
            </w:r>
            <w:r w:rsidRPr="002822AB">
              <w:rPr>
                <w:iCs/>
                <w:sz w:val="22"/>
                <w:szCs w:val="22"/>
              </w:rPr>
              <w:br/>
            </w:r>
          </w:p>
        </w:tc>
        <w:tc>
          <w:tcPr>
            <w:tcW w:w="2410" w:type="dxa"/>
            <w:tcBorders>
              <w:top w:val="single" w:sz="4" w:space="0" w:color="000001"/>
              <w:left w:val="single" w:sz="4" w:space="0" w:color="000001"/>
              <w:bottom w:val="single" w:sz="4" w:space="0" w:color="000001"/>
              <w:right w:val="single" w:sz="4" w:space="0" w:color="000001"/>
            </w:tcBorders>
          </w:tcPr>
          <w:p w14:paraId="2F9ED3B5" w14:textId="6CA98BDC" w:rsidR="002822AB" w:rsidRPr="002822AB" w:rsidRDefault="002822AB" w:rsidP="002822AB">
            <w:pPr>
              <w:rPr>
                <w:color w:val="000000"/>
                <w:sz w:val="22"/>
                <w:szCs w:val="22"/>
              </w:rPr>
            </w:pPr>
            <w:r w:rsidRPr="002822AB">
              <w:rPr>
                <w:sz w:val="22"/>
                <w:szCs w:val="22"/>
              </w:rPr>
              <w:t>Теоретический класс</w:t>
            </w:r>
            <w:r w:rsidRPr="002822AB">
              <w:rPr>
                <w:sz w:val="22"/>
                <w:szCs w:val="22"/>
              </w:rPr>
              <w:br/>
              <w:t>Размер: 2100 × 3300</w:t>
            </w:r>
            <w:r w:rsidRPr="002822AB">
              <w:rPr>
                <w:sz w:val="22"/>
                <w:szCs w:val="22"/>
              </w:rPr>
              <w:br/>
              <w:t xml:space="preserve">Описание: управление справа, открывание от центра к краям </w:t>
            </w:r>
          </w:p>
        </w:tc>
        <w:tc>
          <w:tcPr>
            <w:tcW w:w="987" w:type="dxa"/>
            <w:tcBorders>
              <w:top w:val="single" w:sz="4" w:space="0" w:color="000001"/>
              <w:left w:val="single" w:sz="4" w:space="0" w:color="000001"/>
              <w:bottom w:val="single" w:sz="4" w:space="0" w:color="000001"/>
              <w:right w:val="single" w:sz="4" w:space="0" w:color="000001"/>
            </w:tcBorders>
          </w:tcPr>
          <w:p w14:paraId="7B2C8F5B" w14:textId="50471AEF" w:rsidR="002822AB" w:rsidRPr="002822AB" w:rsidRDefault="002822AB" w:rsidP="002822AB">
            <w:pPr>
              <w:ind w:left="-57"/>
              <w:jc w:val="center"/>
              <w:rPr>
                <w:color w:val="000000"/>
                <w:sz w:val="22"/>
                <w:szCs w:val="22"/>
              </w:rPr>
            </w:pPr>
            <w:r w:rsidRPr="002822AB">
              <w:rPr>
                <w:color w:val="000000"/>
                <w:sz w:val="22"/>
                <w:szCs w:val="22"/>
              </w:rPr>
              <w:t>Россия</w:t>
            </w:r>
          </w:p>
        </w:tc>
        <w:tc>
          <w:tcPr>
            <w:tcW w:w="987" w:type="dxa"/>
            <w:tcBorders>
              <w:top w:val="single" w:sz="4" w:space="0" w:color="000001"/>
              <w:left w:val="single" w:sz="4" w:space="0" w:color="000001"/>
              <w:bottom w:val="single" w:sz="4" w:space="0" w:color="000001"/>
            </w:tcBorders>
          </w:tcPr>
          <w:p w14:paraId="778496A2" w14:textId="1B755054" w:rsidR="002822AB" w:rsidRPr="002822AB" w:rsidRDefault="002822AB" w:rsidP="002822AB">
            <w:pPr>
              <w:ind w:left="-57"/>
              <w:jc w:val="center"/>
              <w:rPr>
                <w:color w:val="000000"/>
                <w:sz w:val="22"/>
                <w:szCs w:val="22"/>
              </w:rPr>
            </w:pPr>
            <w:r w:rsidRPr="002822AB">
              <w:rPr>
                <w:color w:val="000000"/>
                <w:sz w:val="22"/>
                <w:szCs w:val="22"/>
              </w:rPr>
              <w:t>шт</w:t>
            </w:r>
          </w:p>
        </w:tc>
        <w:tc>
          <w:tcPr>
            <w:tcW w:w="861" w:type="dxa"/>
            <w:tcBorders>
              <w:top w:val="single" w:sz="4" w:space="0" w:color="000001"/>
              <w:left w:val="single" w:sz="4" w:space="0" w:color="000001"/>
              <w:bottom w:val="single" w:sz="4" w:space="0" w:color="000001"/>
            </w:tcBorders>
          </w:tcPr>
          <w:p w14:paraId="3493B95E" w14:textId="50F1430A" w:rsidR="002822AB" w:rsidRPr="002822AB" w:rsidRDefault="002822AB" w:rsidP="002822AB">
            <w:pPr>
              <w:jc w:val="center"/>
              <w:rPr>
                <w:color w:val="000000"/>
                <w:sz w:val="22"/>
                <w:szCs w:val="22"/>
              </w:rPr>
            </w:pPr>
            <w:r>
              <w:rPr>
                <w:color w:val="000000"/>
                <w:sz w:val="22"/>
                <w:szCs w:val="22"/>
              </w:rPr>
              <w:t>1</w:t>
            </w:r>
          </w:p>
        </w:tc>
        <w:tc>
          <w:tcPr>
            <w:tcW w:w="1127" w:type="dxa"/>
            <w:tcBorders>
              <w:top w:val="single" w:sz="4" w:space="0" w:color="000001"/>
              <w:left w:val="single" w:sz="4" w:space="0" w:color="000001"/>
              <w:bottom w:val="single" w:sz="4" w:space="0" w:color="000001"/>
            </w:tcBorders>
          </w:tcPr>
          <w:p w14:paraId="223B1002" w14:textId="77777777" w:rsidR="002822AB" w:rsidRPr="002822AB" w:rsidRDefault="002822AB" w:rsidP="002822AB">
            <w:pPr>
              <w:widowControl w:val="0"/>
              <w:snapToGrid w:val="0"/>
              <w:ind w:left="-57" w:right="-57"/>
              <w:jc w:val="center"/>
              <w:rPr>
                <w:rFonts w:eastAsia="Calibri"/>
                <w:sz w:val="22"/>
                <w:szCs w:val="22"/>
                <w:lang w:eastAsia="ar-SA"/>
              </w:rPr>
            </w:pPr>
          </w:p>
        </w:tc>
        <w:tc>
          <w:tcPr>
            <w:tcW w:w="1425" w:type="dxa"/>
            <w:gridSpan w:val="3"/>
            <w:tcBorders>
              <w:top w:val="single" w:sz="4" w:space="0" w:color="000001"/>
              <w:left w:val="single" w:sz="4" w:space="0" w:color="000001"/>
              <w:bottom w:val="single" w:sz="4" w:space="0" w:color="000001"/>
              <w:right w:val="single" w:sz="4" w:space="0" w:color="000001"/>
            </w:tcBorders>
          </w:tcPr>
          <w:p w14:paraId="4EE1F3CB" w14:textId="77777777" w:rsidR="002822AB" w:rsidRPr="002822AB" w:rsidRDefault="002822AB" w:rsidP="002822AB">
            <w:pPr>
              <w:widowControl w:val="0"/>
              <w:snapToGrid w:val="0"/>
              <w:ind w:left="-57" w:right="-57"/>
              <w:jc w:val="center"/>
              <w:rPr>
                <w:rFonts w:eastAsia="Calibri"/>
                <w:sz w:val="22"/>
                <w:szCs w:val="22"/>
                <w:lang w:eastAsia="ar-SA"/>
              </w:rPr>
            </w:pPr>
          </w:p>
        </w:tc>
      </w:tr>
      <w:tr w:rsidR="00DF216F" w:rsidRPr="002822AB" w14:paraId="50E42176" w14:textId="77777777" w:rsidTr="00DF216F">
        <w:trPr>
          <w:gridAfter w:val="1"/>
          <w:wAfter w:w="15" w:type="dxa"/>
          <w:trHeight w:val="425"/>
        </w:trPr>
        <w:tc>
          <w:tcPr>
            <w:tcW w:w="9214" w:type="dxa"/>
            <w:gridSpan w:val="8"/>
            <w:tcBorders>
              <w:top w:val="single" w:sz="4" w:space="0" w:color="000001"/>
              <w:left w:val="single" w:sz="4" w:space="0" w:color="000001"/>
              <w:bottom w:val="single" w:sz="4" w:space="0" w:color="000001"/>
            </w:tcBorders>
          </w:tcPr>
          <w:p w14:paraId="57851D25" w14:textId="067FE495" w:rsidR="00DF216F" w:rsidRPr="002822AB" w:rsidRDefault="00DF216F" w:rsidP="008D49F5">
            <w:pPr>
              <w:widowControl w:val="0"/>
              <w:tabs>
                <w:tab w:val="left" w:pos="6696"/>
              </w:tabs>
              <w:snapToGrid w:val="0"/>
              <w:ind w:left="-279" w:right="-57" w:firstLine="222"/>
              <w:rPr>
                <w:sz w:val="22"/>
                <w:szCs w:val="22"/>
              </w:rPr>
            </w:pPr>
            <w:r w:rsidRPr="002822AB">
              <w:rPr>
                <w:rFonts w:eastAsia="Calibri"/>
                <w:b/>
                <w:sz w:val="22"/>
                <w:szCs w:val="22"/>
                <w:lang w:eastAsia="ar-SA"/>
              </w:rPr>
              <w:t xml:space="preserve">ИТОГО: </w:t>
            </w:r>
          </w:p>
        </w:tc>
        <w:tc>
          <w:tcPr>
            <w:tcW w:w="1403" w:type="dxa"/>
            <w:tcBorders>
              <w:top w:val="single" w:sz="4" w:space="0" w:color="000001"/>
              <w:left w:val="single" w:sz="4" w:space="0" w:color="000001"/>
              <w:bottom w:val="single" w:sz="4" w:space="0" w:color="000001"/>
              <w:right w:val="single" w:sz="4" w:space="0" w:color="000001"/>
            </w:tcBorders>
          </w:tcPr>
          <w:p w14:paraId="28BC0A4E" w14:textId="77777777" w:rsidR="00DF216F" w:rsidRPr="002822AB" w:rsidRDefault="00DF216F" w:rsidP="008D49F5">
            <w:pPr>
              <w:widowControl w:val="0"/>
              <w:snapToGrid w:val="0"/>
              <w:ind w:left="-57" w:right="-57"/>
              <w:jc w:val="center"/>
              <w:rPr>
                <w:rFonts w:eastAsia="Calibri"/>
                <w:b/>
                <w:sz w:val="22"/>
                <w:szCs w:val="22"/>
                <w:lang w:eastAsia="ar-SA"/>
              </w:rPr>
            </w:pPr>
          </w:p>
        </w:tc>
      </w:tr>
    </w:tbl>
    <w:p w14:paraId="5380870B" w14:textId="77777777" w:rsidR="00D12798" w:rsidRPr="002822AB" w:rsidRDefault="00D12798" w:rsidP="00D12798">
      <w:pPr>
        <w:ind w:left="284"/>
        <w:rPr>
          <w:b/>
          <w:color w:val="000000"/>
          <w:sz w:val="22"/>
          <w:szCs w:val="22"/>
          <w:lang w:eastAsia="ru-RU"/>
        </w:rPr>
      </w:pPr>
      <w:r w:rsidRPr="002822AB">
        <w:rPr>
          <w:b/>
          <w:color w:val="000000"/>
          <w:sz w:val="22"/>
          <w:szCs w:val="22"/>
          <w:lang w:eastAsia="ru-RU"/>
        </w:rPr>
        <w:t>Иные требования и условия поставки товара</w:t>
      </w:r>
    </w:p>
    <w:p w14:paraId="04C9928F" w14:textId="5F02B8FE" w:rsidR="00D12798" w:rsidRPr="002822AB" w:rsidRDefault="00D12798" w:rsidP="00C60821">
      <w:pPr>
        <w:widowControl w:val="0"/>
        <w:numPr>
          <w:ilvl w:val="0"/>
          <w:numId w:val="10"/>
        </w:numPr>
        <w:tabs>
          <w:tab w:val="left" w:pos="0"/>
          <w:tab w:val="left" w:pos="1134"/>
        </w:tabs>
        <w:ind w:left="0" w:firstLine="284"/>
        <w:jc w:val="both"/>
        <w:rPr>
          <w:bCs/>
          <w:sz w:val="22"/>
          <w:szCs w:val="22"/>
          <w:lang w:eastAsia="ru-RU"/>
        </w:rPr>
      </w:pPr>
      <w:bookmarkStart w:id="2" w:name="_Hlk198287237"/>
      <w:r w:rsidRPr="002822AB">
        <w:rPr>
          <w:bCs/>
          <w:sz w:val="22"/>
          <w:szCs w:val="22"/>
          <w:lang w:eastAsia="ru-RU"/>
        </w:rPr>
        <w:t>Все расходы, связанные с поставкой товара, включая доставку</w:t>
      </w:r>
      <w:r w:rsidR="002822AB" w:rsidRPr="002822AB">
        <w:rPr>
          <w:bCs/>
          <w:sz w:val="22"/>
          <w:szCs w:val="22"/>
          <w:lang w:eastAsia="ru-RU"/>
        </w:rPr>
        <w:t xml:space="preserve">, </w:t>
      </w:r>
      <w:r w:rsidRPr="002822AB">
        <w:rPr>
          <w:bCs/>
          <w:sz w:val="22"/>
          <w:szCs w:val="22"/>
          <w:lang w:eastAsia="ru-RU"/>
        </w:rPr>
        <w:t xml:space="preserve">разгрузку </w:t>
      </w:r>
      <w:r w:rsidR="002822AB" w:rsidRPr="002822AB">
        <w:rPr>
          <w:bCs/>
          <w:sz w:val="22"/>
          <w:szCs w:val="22"/>
          <w:lang w:eastAsia="ru-RU"/>
        </w:rPr>
        <w:t xml:space="preserve">и монтаж </w:t>
      </w:r>
      <w:r w:rsidRPr="002822AB">
        <w:rPr>
          <w:bCs/>
          <w:sz w:val="22"/>
          <w:szCs w:val="22"/>
          <w:lang w:eastAsia="ru-RU"/>
        </w:rPr>
        <w:t>товара, в соответствии с муниципальным контрактом несет Поставщик;</w:t>
      </w:r>
    </w:p>
    <w:bookmarkEnd w:id="2"/>
    <w:p w14:paraId="44081818" w14:textId="77777777" w:rsidR="00D12798" w:rsidRPr="002822AB" w:rsidRDefault="00D12798" w:rsidP="00C60821">
      <w:pPr>
        <w:widowControl w:val="0"/>
        <w:numPr>
          <w:ilvl w:val="0"/>
          <w:numId w:val="10"/>
        </w:numPr>
        <w:tabs>
          <w:tab w:val="left" w:pos="0"/>
          <w:tab w:val="left" w:pos="1134"/>
        </w:tabs>
        <w:ind w:left="0" w:firstLine="284"/>
        <w:jc w:val="both"/>
        <w:rPr>
          <w:bCs/>
          <w:sz w:val="22"/>
          <w:szCs w:val="22"/>
          <w:lang w:eastAsia="ru-RU"/>
        </w:rPr>
      </w:pPr>
      <w:r w:rsidRPr="002822AB">
        <w:rPr>
          <w:bCs/>
          <w:sz w:val="22"/>
          <w:szCs w:val="22"/>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059127A4" w14:textId="77777777" w:rsidR="00D12798" w:rsidRPr="002822AB" w:rsidRDefault="00D12798" w:rsidP="00C60821">
      <w:pPr>
        <w:widowControl w:val="0"/>
        <w:numPr>
          <w:ilvl w:val="0"/>
          <w:numId w:val="10"/>
        </w:numPr>
        <w:tabs>
          <w:tab w:val="left" w:pos="0"/>
          <w:tab w:val="left" w:pos="1134"/>
        </w:tabs>
        <w:suppressAutoHyphens w:val="0"/>
        <w:ind w:left="0" w:firstLine="284"/>
        <w:jc w:val="both"/>
        <w:rPr>
          <w:bCs/>
          <w:sz w:val="22"/>
          <w:szCs w:val="22"/>
          <w:lang w:eastAsia="ru-RU"/>
        </w:rPr>
      </w:pPr>
      <w:r w:rsidRPr="002822AB">
        <w:rPr>
          <w:bCs/>
          <w:sz w:val="22"/>
          <w:szCs w:val="22"/>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2CAA66AB" w14:textId="77777777" w:rsidR="00D12798" w:rsidRPr="002822AB" w:rsidRDefault="00D12798" w:rsidP="00C60821">
      <w:pPr>
        <w:widowControl w:val="0"/>
        <w:numPr>
          <w:ilvl w:val="0"/>
          <w:numId w:val="10"/>
        </w:numPr>
        <w:tabs>
          <w:tab w:val="left" w:pos="0"/>
          <w:tab w:val="left" w:pos="1134"/>
        </w:tabs>
        <w:suppressAutoHyphens w:val="0"/>
        <w:ind w:left="0" w:firstLine="284"/>
        <w:jc w:val="both"/>
        <w:rPr>
          <w:bCs/>
          <w:sz w:val="22"/>
          <w:szCs w:val="22"/>
          <w:lang w:eastAsia="ru-RU"/>
        </w:rPr>
      </w:pPr>
      <w:r w:rsidRPr="002822AB">
        <w:rPr>
          <w:bCs/>
          <w:sz w:val="22"/>
          <w:szCs w:val="22"/>
          <w:lang w:eastAsia="ru-RU"/>
        </w:rPr>
        <w:t>Поставляемый товар должен быть новым, не восстановленным, не бывшим в употреблении.</w:t>
      </w:r>
    </w:p>
    <w:p w14:paraId="2031686B" w14:textId="7A47B189" w:rsidR="00D12798" w:rsidRPr="002822AB" w:rsidRDefault="00D12798" w:rsidP="00C60821">
      <w:pPr>
        <w:widowControl w:val="0"/>
        <w:numPr>
          <w:ilvl w:val="0"/>
          <w:numId w:val="10"/>
        </w:numPr>
        <w:tabs>
          <w:tab w:val="left" w:pos="0"/>
          <w:tab w:val="left" w:pos="1134"/>
        </w:tabs>
        <w:suppressAutoHyphens w:val="0"/>
        <w:ind w:left="0" w:firstLine="284"/>
        <w:jc w:val="both"/>
        <w:rPr>
          <w:bCs/>
          <w:sz w:val="22"/>
          <w:szCs w:val="22"/>
          <w:lang w:eastAsia="ru-RU"/>
        </w:rPr>
      </w:pPr>
      <w:r w:rsidRPr="002822AB">
        <w:rPr>
          <w:rFonts w:eastAsia="SimSun"/>
          <w:kern w:val="2"/>
          <w:sz w:val="22"/>
          <w:szCs w:val="22"/>
          <w:lang w:eastAsia="ru-RU"/>
        </w:rPr>
        <w:t xml:space="preserve">Гарантийный срок на поставленный </w:t>
      </w:r>
      <w:r w:rsidR="00DF216F" w:rsidRPr="002822AB">
        <w:rPr>
          <w:rFonts w:eastAsia="SimSun"/>
          <w:kern w:val="2"/>
          <w:sz w:val="22"/>
          <w:szCs w:val="22"/>
          <w:lang w:eastAsia="ru-RU"/>
        </w:rPr>
        <w:t>товар не</w:t>
      </w:r>
      <w:r w:rsidRPr="002822AB">
        <w:rPr>
          <w:bCs/>
          <w:sz w:val="22"/>
          <w:szCs w:val="22"/>
          <w:lang w:eastAsia="ru-RU"/>
        </w:rPr>
        <w:t xml:space="preserve"> менее срока, установленного изготовителем.</w:t>
      </w:r>
    </w:p>
    <w:p w14:paraId="227F907D" w14:textId="2B72DC77" w:rsidR="00D12798" w:rsidRDefault="00D12798" w:rsidP="00C9338F">
      <w:pPr>
        <w:pStyle w:val="af9"/>
        <w:rPr>
          <w:rFonts w:eastAsia="Calibri"/>
          <w:sz w:val="22"/>
          <w:szCs w:val="22"/>
          <w:lang w:eastAsia="ar-SA"/>
        </w:rPr>
      </w:pPr>
    </w:p>
    <w:p w14:paraId="70809945" w14:textId="1084D651" w:rsidR="00DF216F" w:rsidRDefault="00DF216F" w:rsidP="00C9338F">
      <w:pPr>
        <w:pStyle w:val="af9"/>
        <w:rPr>
          <w:rFonts w:eastAsia="Calibri"/>
          <w:sz w:val="22"/>
          <w:szCs w:val="22"/>
          <w:lang w:eastAsia="ar-SA"/>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DF216F" w14:paraId="00D72794" w14:textId="77777777" w:rsidTr="00DF216F">
        <w:tc>
          <w:tcPr>
            <w:tcW w:w="5027" w:type="dxa"/>
          </w:tcPr>
          <w:p w14:paraId="300F312F" w14:textId="77777777" w:rsidR="00DF216F" w:rsidRDefault="00DF216F" w:rsidP="00DF216F">
            <w:pPr>
              <w:pStyle w:val="af9"/>
              <w:jc w:val="both"/>
              <w:rPr>
                <w:rFonts w:eastAsia="Calibri"/>
                <w:b/>
                <w:sz w:val="22"/>
                <w:szCs w:val="22"/>
                <w:lang w:eastAsia="ar-SA"/>
              </w:rPr>
            </w:pPr>
            <w:r w:rsidRPr="00DF216F">
              <w:rPr>
                <w:rFonts w:eastAsia="Calibri"/>
                <w:b/>
                <w:sz w:val="22"/>
                <w:szCs w:val="22"/>
                <w:lang w:eastAsia="ar-SA"/>
              </w:rPr>
              <w:t>ЗАКАЗЧИК</w:t>
            </w:r>
          </w:p>
          <w:p w14:paraId="23CB3CA7" w14:textId="77777777" w:rsidR="00DF216F" w:rsidRDefault="00DF216F" w:rsidP="00DF216F">
            <w:pPr>
              <w:pStyle w:val="af9"/>
              <w:jc w:val="both"/>
              <w:rPr>
                <w:b/>
                <w:sz w:val="21"/>
                <w:szCs w:val="21"/>
              </w:rPr>
            </w:pPr>
            <w:r w:rsidRPr="003764FD">
              <w:rPr>
                <w:b/>
                <w:sz w:val="21"/>
                <w:szCs w:val="21"/>
              </w:rPr>
              <w:t>МКОУДО «Русско-Высоцкая ДШИ»</w:t>
            </w:r>
          </w:p>
          <w:p w14:paraId="7D0736AD" w14:textId="77777777" w:rsidR="00DF216F" w:rsidRDefault="00DF216F" w:rsidP="00DF216F">
            <w:pPr>
              <w:pStyle w:val="af9"/>
              <w:jc w:val="both"/>
              <w:rPr>
                <w:b/>
                <w:sz w:val="21"/>
                <w:szCs w:val="21"/>
              </w:rPr>
            </w:pPr>
          </w:p>
          <w:p w14:paraId="2F2E0F68" w14:textId="77777777" w:rsidR="00DF216F" w:rsidRDefault="00DF216F" w:rsidP="00DF216F">
            <w:pPr>
              <w:pStyle w:val="af9"/>
              <w:jc w:val="both"/>
              <w:rPr>
                <w:sz w:val="21"/>
                <w:szCs w:val="21"/>
              </w:rPr>
            </w:pPr>
            <w:r w:rsidRPr="00DF216F">
              <w:rPr>
                <w:sz w:val="21"/>
                <w:szCs w:val="21"/>
              </w:rPr>
              <w:t>Директор</w:t>
            </w:r>
          </w:p>
          <w:p w14:paraId="26B53E68" w14:textId="77777777" w:rsidR="00DF216F" w:rsidRDefault="00DF216F" w:rsidP="00DF216F">
            <w:pPr>
              <w:pStyle w:val="af9"/>
              <w:jc w:val="both"/>
              <w:rPr>
                <w:sz w:val="21"/>
                <w:szCs w:val="21"/>
              </w:rPr>
            </w:pPr>
            <w:r>
              <w:rPr>
                <w:sz w:val="21"/>
                <w:szCs w:val="21"/>
              </w:rPr>
              <w:t>______________________/Н.И. Друнина/</w:t>
            </w:r>
          </w:p>
          <w:p w14:paraId="2A057E5E" w14:textId="35F9077F" w:rsidR="00DF216F" w:rsidRPr="00DF216F" w:rsidRDefault="00DF216F" w:rsidP="00DF216F">
            <w:pPr>
              <w:pStyle w:val="af9"/>
              <w:jc w:val="both"/>
              <w:rPr>
                <w:rFonts w:eastAsia="Calibri"/>
                <w:sz w:val="22"/>
                <w:szCs w:val="22"/>
                <w:lang w:eastAsia="ar-SA"/>
              </w:rPr>
            </w:pPr>
            <w:r>
              <w:rPr>
                <w:sz w:val="21"/>
                <w:szCs w:val="21"/>
              </w:rPr>
              <w:t>ЭЦП</w:t>
            </w:r>
          </w:p>
        </w:tc>
        <w:tc>
          <w:tcPr>
            <w:tcW w:w="5028" w:type="dxa"/>
          </w:tcPr>
          <w:p w14:paraId="0228C596" w14:textId="77777777" w:rsidR="00DF216F" w:rsidRPr="00DF216F" w:rsidRDefault="00DF216F" w:rsidP="00DF216F">
            <w:pPr>
              <w:pStyle w:val="af9"/>
              <w:jc w:val="both"/>
              <w:rPr>
                <w:rFonts w:eastAsia="Calibri"/>
                <w:b/>
                <w:sz w:val="21"/>
                <w:szCs w:val="21"/>
                <w:lang w:eastAsia="ar-SA"/>
              </w:rPr>
            </w:pPr>
            <w:r w:rsidRPr="00DF216F">
              <w:rPr>
                <w:rFonts w:eastAsia="Calibri"/>
                <w:b/>
                <w:sz w:val="21"/>
                <w:szCs w:val="21"/>
                <w:lang w:eastAsia="ar-SA"/>
              </w:rPr>
              <w:t>ПОСТАВЩИК</w:t>
            </w:r>
          </w:p>
          <w:p w14:paraId="7665BE67" w14:textId="77777777" w:rsidR="00DF216F" w:rsidRPr="00DF216F" w:rsidRDefault="00DF216F" w:rsidP="00DF216F">
            <w:pPr>
              <w:pStyle w:val="af9"/>
              <w:jc w:val="both"/>
              <w:rPr>
                <w:rFonts w:eastAsia="Calibri"/>
                <w:sz w:val="21"/>
                <w:szCs w:val="21"/>
                <w:lang w:eastAsia="ar-SA"/>
              </w:rPr>
            </w:pPr>
          </w:p>
          <w:p w14:paraId="00F033F6" w14:textId="77777777" w:rsidR="00DF216F" w:rsidRPr="00DF216F" w:rsidRDefault="00DF216F" w:rsidP="00DF216F">
            <w:pPr>
              <w:pStyle w:val="af9"/>
              <w:jc w:val="both"/>
              <w:rPr>
                <w:rFonts w:eastAsia="Calibri"/>
                <w:sz w:val="21"/>
                <w:szCs w:val="21"/>
                <w:lang w:eastAsia="ar-SA"/>
              </w:rPr>
            </w:pPr>
          </w:p>
          <w:p w14:paraId="78C49482" w14:textId="77777777" w:rsidR="00DF216F" w:rsidRPr="00DF216F" w:rsidRDefault="00DF216F" w:rsidP="00DF216F">
            <w:pPr>
              <w:pStyle w:val="af9"/>
              <w:jc w:val="both"/>
              <w:rPr>
                <w:rFonts w:eastAsia="Calibri"/>
                <w:sz w:val="21"/>
                <w:szCs w:val="21"/>
                <w:lang w:eastAsia="ar-SA"/>
              </w:rPr>
            </w:pPr>
          </w:p>
          <w:p w14:paraId="7D8A6D3C" w14:textId="77777777" w:rsidR="00DF216F" w:rsidRPr="00DF216F" w:rsidRDefault="00DF216F" w:rsidP="00DF216F">
            <w:pPr>
              <w:pStyle w:val="af9"/>
              <w:jc w:val="both"/>
              <w:rPr>
                <w:rFonts w:eastAsia="Calibri"/>
                <w:sz w:val="21"/>
                <w:szCs w:val="21"/>
                <w:lang w:eastAsia="ar-SA"/>
              </w:rPr>
            </w:pPr>
            <w:r w:rsidRPr="00DF216F">
              <w:rPr>
                <w:rFonts w:eastAsia="Calibri"/>
                <w:sz w:val="21"/>
                <w:szCs w:val="21"/>
                <w:lang w:eastAsia="ar-SA"/>
              </w:rPr>
              <w:t>___________________/__________/</w:t>
            </w:r>
          </w:p>
          <w:p w14:paraId="2FCDAF9F" w14:textId="6A6A7B17" w:rsidR="00DF216F" w:rsidRPr="00DF216F" w:rsidRDefault="00DF216F" w:rsidP="00DF216F">
            <w:pPr>
              <w:pStyle w:val="af9"/>
              <w:jc w:val="both"/>
              <w:rPr>
                <w:rFonts w:eastAsia="Calibri"/>
                <w:sz w:val="22"/>
                <w:szCs w:val="22"/>
                <w:lang w:eastAsia="ar-SA"/>
              </w:rPr>
            </w:pPr>
            <w:r w:rsidRPr="00DF216F">
              <w:rPr>
                <w:rFonts w:eastAsia="Calibri"/>
                <w:sz w:val="21"/>
                <w:szCs w:val="21"/>
                <w:lang w:eastAsia="ar-SA"/>
              </w:rPr>
              <w:t>ЭЦП</w:t>
            </w:r>
          </w:p>
        </w:tc>
      </w:tr>
    </w:tbl>
    <w:p w14:paraId="531EAAC8" w14:textId="5A8A8DD3" w:rsidR="00DF216F" w:rsidRDefault="00DF216F" w:rsidP="00DF216F">
      <w:pPr>
        <w:pStyle w:val="af9"/>
        <w:jc w:val="both"/>
        <w:rPr>
          <w:rFonts w:eastAsia="Calibri"/>
          <w:sz w:val="22"/>
          <w:szCs w:val="22"/>
          <w:lang w:eastAsia="ar-SA"/>
        </w:rPr>
      </w:pPr>
    </w:p>
    <w:p w14:paraId="106FC952" w14:textId="2B8B1752" w:rsidR="00DF216F" w:rsidRDefault="00DF216F" w:rsidP="00C9338F">
      <w:pPr>
        <w:pStyle w:val="af9"/>
        <w:rPr>
          <w:rFonts w:eastAsia="Calibri"/>
          <w:sz w:val="22"/>
          <w:szCs w:val="22"/>
          <w:lang w:eastAsia="ar-SA"/>
        </w:rPr>
      </w:pPr>
    </w:p>
    <w:p w14:paraId="120A780A" w14:textId="36ABC38B" w:rsidR="00DF216F" w:rsidRDefault="00DF216F" w:rsidP="00C9338F">
      <w:pPr>
        <w:pStyle w:val="af9"/>
        <w:rPr>
          <w:rFonts w:eastAsia="Calibri"/>
          <w:sz w:val="22"/>
          <w:szCs w:val="22"/>
          <w:lang w:eastAsia="ar-SA"/>
        </w:rPr>
      </w:pPr>
    </w:p>
    <w:p w14:paraId="76796FE7" w14:textId="2BC6EAE7" w:rsidR="00DF216F" w:rsidRDefault="00DF216F" w:rsidP="00C9338F">
      <w:pPr>
        <w:pStyle w:val="af9"/>
        <w:rPr>
          <w:rFonts w:eastAsia="Calibri"/>
          <w:sz w:val="22"/>
          <w:szCs w:val="22"/>
          <w:lang w:eastAsia="ar-SA"/>
        </w:rPr>
      </w:pPr>
    </w:p>
    <w:p w14:paraId="092E6EAC" w14:textId="77777777" w:rsidR="00DF216F" w:rsidRPr="002822AB" w:rsidRDefault="00DF216F" w:rsidP="00C9338F">
      <w:pPr>
        <w:pStyle w:val="af9"/>
        <w:rPr>
          <w:rFonts w:eastAsia="Calibri"/>
          <w:sz w:val="22"/>
          <w:szCs w:val="22"/>
          <w:lang w:eastAsia="ar-SA"/>
        </w:rPr>
      </w:pPr>
    </w:p>
    <w:p w14:paraId="12D6C70E" w14:textId="77777777" w:rsidR="00D12798" w:rsidRPr="002822AB" w:rsidRDefault="00D12798" w:rsidP="00D12798">
      <w:pPr>
        <w:pStyle w:val="af9"/>
        <w:jc w:val="center"/>
        <w:rPr>
          <w:rFonts w:eastAsia="Calibri"/>
          <w:sz w:val="22"/>
          <w:szCs w:val="22"/>
          <w:lang w:eastAsia="ar-SA"/>
        </w:rPr>
      </w:pPr>
    </w:p>
    <w:p w14:paraId="7CC611D9" w14:textId="77777777" w:rsidR="00D12798" w:rsidRPr="002822AB" w:rsidRDefault="00D12798" w:rsidP="00C9338F">
      <w:pPr>
        <w:pStyle w:val="af9"/>
        <w:rPr>
          <w:rFonts w:eastAsia="Calibri"/>
          <w:sz w:val="22"/>
          <w:szCs w:val="22"/>
          <w:lang w:eastAsia="ar-SA"/>
        </w:rPr>
      </w:pPr>
      <w:bookmarkStart w:id="3" w:name="_GoBack"/>
      <w:bookmarkEnd w:id="3"/>
    </w:p>
    <w:sectPr w:rsidR="00D12798" w:rsidRPr="002822AB" w:rsidSect="00E029D6">
      <w:pgSz w:w="11906" w:h="16838"/>
      <w:pgMar w:top="1134" w:right="707" w:bottom="709"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C3581F6" w16cex:dateUtc="2026-09-18T09:18:00Z"/>
  <w16cex:commentExtensible w16cex:durableId="2F30A22D" w16cex:dateUtc="2026-09-18T09:07:00Z"/>
  <w16cex:commentExtensible w16cex:durableId="71DE2D47" w16cex:dateUtc="2026-09-18T0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C460DAC" w16cid:durableId="3C3581F6"/>
  <w16cid:commentId w16cid:paraId="2077411B" w16cid:durableId="2F30A22D"/>
  <w16cid:commentId w16cid:paraId="6DF90FF0" w16cid:durableId="71DE2D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025E4" w14:textId="77777777" w:rsidR="006D2512" w:rsidRDefault="006D2512" w:rsidP="00F5431E">
      <w:r>
        <w:separator/>
      </w:r>
    </w:p>
  </w:endnote>
  <w:endnote w:type="continuationSeparator" w:id="0">
    <w:p w14:paraId="143A99E5" w14:textId="77777777" w:rsidR="006D2512" w:rsidRDefault="006D2512"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34889" w14:textId="77777777" w:rsidR="006D2512" w:rsidRDefault="006D2512" w:rsidP="00F5431E">
      <w:r>
        <w:separator/>
      </w:r>
    </w:p>
  </w:footnote>
  <w:footnote w:type="continuationSeparator" w:id="0">
    <w:p w14:paraId="115EBC51" w14:textId="77777777" w:rsidR="006D2512" w:rsidRDefault="006D2512"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98C4242E"/>
    <w:lvl w:ilvl="0">
      <w:start w:val="3"/>
      <w:numFmt w:val="decimal"/>
      <w:lvlText w:val="%1."/>
      <w:lvlJc w:val="left"/>
      <w:pPr>
        <w:ind w:left="360" w:hanging="360"/>
      </w:pPr>
      <w:rPr>
        <w:rFonts w:eastAsia="Calibri" w:hint="default"/>
        <w:b/>
        <w:bCs/>
      </w:rPr>
    </w:lvl>
    <w:lvl w:ilvl="1">
      <w:start w:val="1"/>
      <w:numFmt w:val="decimal"/>
      <w:lvlText w:val="%1.%2."/>
      <w:lvlJc w:val="left"/>
      <w:pPr>
        <w:ind w:left="928" w:hanging="360"/>
      </w:pPr>
      <w:rPr>
        <w:rFonts w:eastAsia="Calibri" w:hint="default"/>
        <w:b w:val="0"/>
        <w:bCs w:val="0"/>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33F831D4"/>
    <w:lvl w:ilvl="0">
      <w:start w:val="5"/>
      <w:numFmt w:val="decimal"/>
      <w:lvlText w:val="%1."/>
      <w:lvlJc w:val="left"/>
      <w:pPr>
        <w:ind w:left="360" w:hanging="360"/>
      </w:pPr>
      <w:rPr>
        <w:rFonts w:ascii="Times New Roman" w:eastAsia="Calibri" w:hAnsi="Times New Roman" w:cs="Times New Roman" w:hint="default"/>
        <w:b/>
        <w:bCs/>
        <w:i w:val="0"/>
        <w:iCs w:val="0"/>
      </w:rPr>
    </w:lvl>
    <w:lvl w:ilvl="1">
      <w:start w:val="1"/>
      <w:numFmt w:val="decimal"/>
      <w:lvlText w:val="%1.%2."/>
      <w:lvlJc w:val="left"/>
      <w:pPr>
        <w:ind w:left="1211" w:hanging="360"/>
      </w:pPr>
      <w:rPr>
        <w:rFonts w:ascii="Times New Roman" w:eastAsia="Calibri" w:hAnsi="Times New Roman" w:cs="Times New Roman" w:hint="default"/>
        <w:i w:val="0"/>
        <w:sz w:val="24"/>
        <w:szCs w:val="24"/>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31C41"/>
    <w:rsid w:val="0003600B"/>
    <w:rsid w:val="00085400"/>
    <w:rsid w:val="000A1599"/>
    <w:rsid w:val="000A1F84"/>
    <w:rsid w:val="000B3590"/>
    <w:rsid w:val="000C4954"/>
    <w:rsid w:val="000E0196"/>
    <w:rsid w:val="000E3709"/>
    <w:rsid w:val="000F1E55"/>
    <w:rsid w:val="000F6AB1"/>
    <w:rsid w:val="001020C9"/>
    <w:rsid w:val="00112E94"/>
    <w:rsid w:val="0014488F"/>
    <w:rsid w:val="0017429E"/>
    <w:rsid w:val="00176E38"/>
    <w:rsid w:val="00197F3A"/>
    <w:rsid w:val="00197FC2"/>
    <w:rsid w:val="001B5A35"/>
    <w:rsid w:val="001C007A"/>
    <w:rsid w:val="001C761A"/>
    <w:rsid w:val="001D2452"/>
    <w:rsid w:val="001D2D71"/>
    <w:rsid w:val="001D62DE"/>
    <w:rsid w:val="001E6ABC"/>
    <w:rsid w:val="00202B9C"/>
    <w:rsid w:val="002126A1"/>
    <w:rsid w:val="002248CE"/>
    <w:rsid w:val="00225520"/>
    <w:rsid w:val="002514D5"/>
    <w:rsid w:val="002822AB"/>
    <w:rsid w:val="002828A7"/>
    <w:rsid w:val="002943D7"/>
    <w:rsid w:val="0029731D"/>
    <w:rsid w:val="002A53DB"/>
    <w:rsid w:val="002C4134"/>
    <w:rsid w:val="002E224E"/>
    <w:rsid w:val="00325A58"/>
    <w:rsid w:val="00350951"/>
    <w:rsid w:val="0035178A"/>
    <w:rsid w:val="0038247A"/>
    <w:rsid w:val="00385C37"/>
    <w:rsid w:val="003A2F70"/>
    <w:rsid w:val="003C59A8"/>
    <w:rsid w:val="003D429D"/>
    <w:rsid w:val="003F1AAF"/>
    <w:rsid w:val="003F542D"/>
    <w:rsid w:val="003F6939"/>
    <w:rsid w:val="00422944"/>
    <w:rsid w:val="004346D9"/>
    <w:rsid w:val="00442552"/>
    <w:rsid w:val="004553C7"/>
    <w:rsid w:val="0046297D"/>
    <w:rsid w:val="00470B53"/>
    <w:rsid w:val="00474CBA"/>
    <w:rsid w:val="00477636"/>
    <w:rsid w:val="00477D6F"/>
    <w:rsid w:val="00485B6D"/>
    <w:rsid w:val="00490078"/>
    <w:rsid w:val="004916B3"/>
    <w:rsid w:val="0049384A"/>
    <w:rsid w:val="004B61C1"/>
    <w:rsid w:val="004C1D53"/>
    <w:rsid w:val="004D316A"/>
    <w:rsid w:val="004E22DB"/>
    <w:rsid w:val="004E24D7"/>
    <w:rsid w:val="005028E6"/>
    <w:rsid w:val="00531ABA"/>
    <w:rsid w:val="005354B5"/>
    <w:rsid w:val="00553F6D"/>
    <w:rsid w:val="00565625"/>
    <w:rsid w:val="00570555"/>
    <w:rsid w:val="0057425C"/>
    <w:rsid w:val="00582F7E"/>
    <w:rsid w:val="005B14EB"/>
    <w:rsid w:val="005E4CE6"/>
    <w:rsid w:val="005F227F"/>
    <w:rsid w:val="005F2A81"/>
    <w:rsid w:val="006131BA"/>
    <w:rsid w:val="00637640"/>
    <w:rsid w:val="00645DF4"/>
    <w:rsid w:val="00647E35"/>
    <w:rsid w:val="00651E8D"/>
    <w:rsid w:val="00656F66"/>
    <w:rsid w:val="006659DA"/>
    <w:rsid w:val="00670ABB"/>
    <w:rsid w:val="006748B6"/>
    <w:rsid w:val="006833ED"/>
    <w:rsid w:val="00684DE4"/>
    <w:rsid w:val="00693561"/>
    <w:rsid w:val="00694496"/>
    <w:rsid w:val="006D2512"/>
    <w:rsid w:val="006D29FD"/>
    <w:rsid w:val="006D3AD1"/>
    <w:rsid w:val="00700069"/>
    <w:rsid w:val="007173C1"/>
    <w:rsid w:val="007274C5"/>
    <w:rsid w:val="00741059"/>
    <w:rsid w:val="00751C65"/>
    <w:rsid w:val="00760B52"/>
    <w:rsid w:val="007739AD"/>
    <w:rsid w:val="00774C64"/>
    <w:rsid w:val="00777C1F"/>
    <w:rsid w:val="00782922"/>
    <w:rsid w:val="00784CAD"/>
    <w:rsid w:val="007854F4"/>
    <w:rsid w:val="00786637"/>
    <w:rsid w:val="00791186"/>
    <w:rsid w:val="00793205"/>
    <w:rsid w:val="00796027"/>
    <w:rsid w:val="007B5EEF"/>
    <w:rsid w:val="007B6F7D"/>
    <w:rsid w:val="007E2EFD"/>
    <w:rsid w:val="007F565B"/>
    <w:rsid w:val="00810783"/>
    <w:rsid w:val="00820D66"/>
    <w:rsid w:val="00856369"/>
    <w:rsid w:val="008700A5"/>
    <w:rsid w:val="00874623"/>
    <w:rsid w:val="0087799D"/>
    <w:rsid w:val="00877A2C"/>
    <w:rsid w:val="00882A29"/>
    <w:rsid w:val="00890994"/>
    <w:rsid w:val="0089180D"/>
    <w:rsid w:val="00897F62"/>
    <w:rsid w:val="008A1C7D"/>
    <w:rsid w:val="008B427C"/>
    <w:rsid w:val="008C3C9E"/>
    <w:rsid w:val="008C6993"/>
    <w:rsid w:val="008D2B8E"/>
    <w:rsid w:val="008D49F5"/>
    <w:rsid w:val="008D7160"/>
    <w:rsid w:val="00901113"/>
    <w:rsid w:val="00903974"/>
    <w:rsid w:val="00906616"/>
    <w:rsid w:val="00924803"/>
    <w:rsid w:val="009574F4"/>
    <w:rsid w:val="0096616C"/>
    <w:rsid w:val="009761FB"/>
    <w:rsid w:val="009808DF"/>
    <w:rsid w:val="00985EBE"/>
    <w:rsid w:val="009B0FB5"/>
    <w:rsid w:val="009B1C8A"/>
    <w:rsid w:val="009C6A91"/>
    <w:rsid w:val="009E6122"/>
    <w:rsid w:val="009E6629"/>
    <w:rsid w:val="009E750E"/>
    <w:rsid w:val="00A27F66"/>
    <w:rsid w:val="00A370FE"/>
    <w:rsid w:val="00A61731"/>
    <w:rsid w:val="00A66FBF"/>
    <w:rsid w:val="00A71A0E"/>
    <w:rsid w:val="00A76C68"/>
    <w:rsid w:val="00A80FA4"/>
    <w:rsid w:val="00A842EE"/>
    <w:rsid w:val="00AB4DE8"/>
    <w:rsid w:val="00AD1558"/>
    <w:rsid w:val="00AD1AC0"/>
    <w:rsid w:val="00AD1D95"/>
    <w:rsid w:val="00AD51B1"/>
    <w:rsid w:val="00AE4A6A"/>
    <w:rsid w:val="00AF06E6"/>
    <w:rsid w:val="00B205CD"/>
    <w:rsid w:val="00B30F98"/>
    <w:rsid w:val="00B43380"/>
    <w:rsid w:val="00B61E69"/>
    <w:rsid w:val="00B67167"/>
    <w:rsid w:val="00B849A2"/>
    <w:rsid w:val="00B8619C"/>
    <w:rsid w:val="00B86A3B"/>
    <w:rsid w:val="00B910FC"/>
    <w:rsid w:val="00BB67A9"/>
    <w:rsid w:val="00BC4D64"/>
    <w:rsid w:val="00BD3CA7"/>
    <w:rsid w:val="00BF39A7"/>
    <w:rsid w:val="00C1137D"/>
    <w:rsid w:val="00C60821"/>
    <w:rsid w:val="00C63AB7"/>
    <w:rsid w:val="00C80B19"/>
    <w:rsid w:val="00C9338F"/>
    <w:rsid w:val="00CB5A1F"/>
    <w:rsid w:val="00CC7B4F"/>
    <w:rsid w:val="00CF0146"/>
    <w:rsid w:val="00CF181E"/>
    <w:rsid w:val="00D12798"/>
    <w:rsid w:val="00D158D4"/>
    <w:rsid w:val="00D175F9"/>
    <w:rsid w:val="00D209C6"/>
    <w:rsid w:val="00D24F37"/>
    <w:rsid w:val="00D42B22"/>
    <w:rsid w:val="00D47196"/>
    <w:rsid w:val="00D6229E"/>
    <w:rsid w:val="00D66821"/>
    <w:rsid w:val="00D728A3"/>
    <w:rsid w:val="00D753B0"/>
    <w:rsid w:val="00D8687E"/>
    <w:rsid w:val="00D91A9C"/>
    <w:rsid w:val="00DB3E3A"/>
    <w:rsid w:val="00DC5D56"/>
    <w:rsid w:val="00DD3BFE"/>
    <w:rsid w:val="00DD5974"/>
    <w:rsid w:val="00DF216F"/>
    <w:rsid w:val="00E029D6"/>
    <w:rsid w:val="00E04A14"/>
    <w:rsid w:val="00E340F2"/>
    <w:rsid w:val="00E41B2E"/>
    <w:rsid w:val="00E52965"/>
    <w:rsid w:val="00E601B4"/>
    <w:rsid w:val="00E82AD0"/>
    <w:rsid w:val="00E83AE5"/>
    <w:rsid w:val="00E9598C"/>
    <w:rsid w:val="00EB4162"/>
    <w:rsid w:val="00EC414B"/>
    <w:rsid w:val="00ED0556"/>
    <w:rsid w:val="00EF11ED"/>
    <w:rsid w:val="00EF5F65"/>
    <w:rsid w:val="00EF663C"/>
    <w:rsid w:val="00F05D80"/>
    <w:rsid w:val="00F34F42"/>
    <w:rsid w:val="00F40719"/>
    <w:rsid w:val="00F5017F"/>
    <w:rsid w:val="00F5431E"/>
    <w:rsid w:val="00F6032A"/>
    <w:rsid w:val="00F75E3A"/>
    <w:rsid w:val="00F76CF0"/>
    <w:rsid w:val="00F91003"/>
    <w:rsid w:val="00FA2D20"/>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97F7A77"/>
  <w15:docId w15:val="{1D3D3A6F-70B4-475A-BC01-46F0DDA48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DF216F"/>
    <w:rPr>
      <w:color w:val="0000FF" w:themeColor="hyperlink"/>
      <w:u w:val="single"/>
    </w:rPr>
  </w:style>
  <w:style w:type="table" w:styleId="afe">
    <w:name w:val="Table Grid"/>
    <w:basedOn w:val="a1"/>
    <w:uiPriority w:val="39"/>
    <w:rsid w:val="00DF2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drunina@ro.ru"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745CF-6FA4-4C97-874F-0184E08E2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4940</Words>
  <Characters>28163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3</cp:revision>
  <cp:lastPrinted>2025-06-23T12:31:00Z</cp:lastPrinted>
  <dcterms:created xsi:type="dcterms:W3CDTF">2026-09-25T06:43:00Z</dcterms:created>
  <dcterms:modified xsi:type="dcterms:W3CDTF">2026-10-06T06:15:00Z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