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BC6ED" w14:textId="24DA95FC" w:rsidR="00A340A8" w:rsidRPr="0085293F" w:rsidRDefault="00A340A8" w:rsidP="00A340A8">
      <w:pPr>
        <w:pStyle w:val="NameoftheParty"/>
        <w:spacing w:before="0" w:after="0" w:line="240" w:lineRule="auto"/>
        <w:ind w:firstLine="720"/>
        <w:jc w:val="right"/>
        <w:rPr>
          <w:rFonts w:ascii="Times New Roman" w:hAnsi="Times New Roman" w:cs="Times New Roman"/>
          <w:b w:val="0"/>
          <w:sz w:val="22"/>
          <w:szCs w:val="22"/>
          <w:lang w:val="ru-RU"/>
        </w:rPr>
      </w:pPr>
      <w:r w:rsidRPr="0085293F">
        <w:rPr>
          <w:rFonts w:ascii="Times New Roman" w:hAnsi="Times New Roman" w:cs="Times New Roman"/>
          <w:b w:val="0"/>
          <w:sz w:val="22"/>
          <w:szCs w:val="22"/>
          <w:lang w:val="ru-RU"/>
        </w:rPr>
        <w:t>Проект контракта</w:t>
      </w:r>
    </w:p>
    <w:p w14:paraId="54DC5CA2" w14:textId="77777777" w:rsidR="00A340A8" w:rsidRDefault="00A340A8" w:rsidP="00A340A8">
      <w:pPr>
        <w:pStyle w:val="NameoftheParty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14:paraId="006F2EC2" w14:textId="783785F7" w:rsidR="00B05ADD" w:rsidRPr="00B05ADD" w:rsidRDefault="00B05ADD" w:rsidP="00B05ADD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2"/>
        </w:rPr>
      </w:pPr>
      <w:r w:rsidRPr="00B05ADD">
        <w:rPr>
          <w:rFonts w:ascii="Times New Roman" w:eastAsia="Times New Roman" w:hAnsi="Times New Roman" w:cs="Times New Roman"/>
          <w:b/>
          <w:bCs/>
          <w:sz w:val="22"/>
        </w:rPr>
        <w:t>КОНТРАКТ № Д6</w:t>
      </w:r>
      <w:r w:rsidR="00BF213C">
        <w:rPr>
          <w:rFonts w:ascii="Times New Roman" w:eastAsia="Times New Roman" w:hAnsi="Times New Roman" w:cs="Times New Roman"/>
          <w:b/>
          <w:bCs/>
          <w:sz w:val="22"/>
        </w:rPr>
        <w:t>9</w:t>
      </w:r>
      <w:r w:rsidRPr="00B05ADD">
        <w:rPr>
          <w:rFonts w:ascii="Times New Roman" w:eastAsia="Times New Roman" w:hAnsi="Times New Roman" w:cs="Times New Roman"/>
          <w:b/>
          <w:bCs/>
          <w:sz w:val="22"/>
        </w:rPr>
        <w:t>-2026</w:t>
      </w:r>
    </w:p>
    <w:p w14:paraId="21389C12" w14:textId="2D06B123" w:rsidR="00530C50" w:rsidRDefault="00BF213C" w:rsidP="00A90FCD">
      <w:pPr>
        <w:pStyle w:val="NameoftheParty"/>
        <w:spacing w:after="0" w:line="240" w:lineRule="auto"/>
        <w:ind w:firstLine="720"/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</w:pPr>
      <w:r w:rsidRPr="00BF213C">
        <w:rPr>
          <w:rFonts w:ascii="Times New Roman" w:eastAsiaTheme="minorHAnsi" w:hAnsi="Times New Roman" w:cs="Times New Roman"/>
          <w:bCs w:val="0"/>
          <w:sz w:val="22"/>
          <w:szCs w:val="22"/>
          <w:lang w:val="ru-RU" w:eastAsia="en-US"/>
        </w:rPr>
        <w:t>Изготовление и поставка визитных карточек</w:t>
      </w:r>
    </w:p>
    <w:p w14:paraId="52C43A56" w14:textId="77777777" w:rsidR="00BD3B85" w:rsidRPr="0084375F" w:rsidRDefault="00BD3B85" w:rsidP="00BD3B85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680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2"/>
        <w:gridCol w:w="4858"/>
      </w:tblGrid>
      <w:tr w:rsidR="00332D7D" w:rsidRPr="00A340A8" w14:paraId="7AB36033" w14:textId="77777777" w:rsidTr="002B4AE6">
        <w:trPr>
          <w:trHeight w:val="178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1085" w14:textId="77777777" w:rsidR="00332D7D" w:rsidRPr="00A340A8" w:rsidRDefault="006C7123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E77B5" w14:textId="767CD3F5" w:rsidR="00332D7D" w:rsidRPr="00A340A8" w:rsidRDefault="006C7123" w:rsidP="00654899">
            <w:pPr>
              <w:pStyle w:val="LBBodyText1"/>
              <w:spacing w:before="0" w:after="0" w:line="240" w:lineRule="auto"/>
              <w:ind w:firstLine="72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» 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</w:t>
            </w:r>
            <w:r w:rsidR="009103EA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_____</w:t>
            </w:r>
            <w:r w:rsidR="006C67E9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AA78E2" w:rsidRPr="00A34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</w:p>
        </w:tc>
      </w:tr>
      <w:tr w:rsidR="00FE00DE" w:rsidRPr="00A340A8" w14:paraId="0907C1A5" w14:textId="77777777" w:rsidTr="002B4AE6">
        <w:trPr>
          <w:trHeight w:val="191"/>
        </w:trPr>
        <w:tc>
          <w:tcPr>
            <w:tcW w:w="48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CAC87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3A258" w14:textId="77777777" w:rsidR="00FE00DE" w:rsidRPr="00A340A8" w:rsidRDefault="00FE00DE" w:rsidP="005A233E">
            <w:pPr>
              <w:pStyle w:val="LBBodyText1"/>
              <w:spacing w:before="0" w:after="0" w:line="240" w:lineRule="auto"/>
              <w:ind w:firstLine="72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099C88D9" w14:textId="1D608DE9" w:rsidR="00530C50" w:rsidRPr="00A340A8" w:rsidRDefault="00530C50" w:rsidP="00CB082D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en-US"/>
        </w:rPr>
      </w:pP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Ленинградское областное государственное бюджетное учреждение «Дирекция особо охраняемых природных территорий </w:t>
      </w:r>
      <w:r w:rsidR="002B4AE6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Л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енинградской области», (далее – «</w:t>
      </w:r>
      <w:r w:rsidRPr="00A340A8">
        <w:rPr>
          <w:rFonts w:ascii="Times New Roman" w:eastAsia="Times New Roman" w:hAnsi="Times New Roman" w:cs="Times New Roman"/>
          <w:b/>
          <w:kern w:val="3"/>
          <w:sz w:val="22"/>
          <w:szCs w:val="22"/>
        </w:rPr>
        <w:t>Заказчик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»), в лице </w:t>
      </w:r>
      <w:r w:rsidR="009103EA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________________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действующего на основании </w:t>
      </w:r>
      <w:r w:rsidR="009103EA"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________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и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(далее – «</w:t>
      </w:r>
      <w:r w:rsidR="00A340A8"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Поставщик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»), в лице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, действующего на основании </w:t>
      </w:r>
      <w:r w:rsidR="009103EA"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_______________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, с другой стороны, далее совместно именуемые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Стороны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>», а по отдельности «</w:t>
      </w:r>
      <w:r w:rsidRPr="00A340A8">
        <w:rPr>
          <w:rFonts w:ascii="Times New Roman" w:eastAsia="Times New Roman" w:hAnsi="Times New Roman" w:cs="Times New Roman"/>
          <w:b/>
          <w:sz w:val="22"/>
          <w:szCs w:val="22"/>
          <w:lang w:eastAsia="en-US"/>
        </w:rPr>
        <w:t>Сторона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», 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 xml:space="preserve">в соответствии с </w:t>
      </w:r>
      <w:r w:rsidRPr="00A340A8">
        <w:rPr>
          <w:rFonts w:ascii="Times New Roman" w:eastAsia="Times New Roman" w:hAnsi="Times New Roman" w:cs="Times New Roman"/>
          <w:sz w:val="22"/>
          <w:szCs w:val="22"/>
        </w:rPr>
        <w:t>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(идентификационный код закупки: </w:t>
      </w:r>
      <w:r w:rsidR="00DF0BF5" w:rsidRPr="00DF0BF5">
        <w:rPr>
          <w:rFonts w:ascii="Times New Roman" w:eastAsia="Times New Roman" w:hAnsi="Times New Roman" w:cs="Times New Roman"/>
          <w:sz w:val="22"/>
          <w:szCs w:val="22"/>
          <w:lang w:eastAsia="en-US"/>
        </w:rPr>
        <w:t>262470410941047040100100120000000244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 на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 основании </w:t>
      </w:r>
      <w:r w:rsidRPr="00A340A8">
        <w:rPr>
          <w:rFonts w:ascii="Times New Roman" w:eastAsia="Times New Roman" w:hAnsi="Times New Roman" w:cs="Times New Roman"/>
          <w:i/>
          <w:kern w:val="3"/>
          <w:sz w:val="22"/>
          <w:szCs w:val="22"/>
        </w:rPr>
        <w:t>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нужд»(далее – «Федеральный закон о контрактной системе»)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 xml:space="preserve">, заключили настоящий </w:t>
      </w:r>
      <w:r w:rsidRPr="00A340A8">
        <w:rPr>
          <w:rFonts w:ascii="Times New Roman" w:eastAsia="Times New Roman" w:hAnsi="Times New Roman" w:cs="Times New Roman"/>
          <w:sz w:val="22"/>
          <w:szCs w:val="22"/>
          <w:lang w:eastAsia="en-US"/>
        </w:rPr>
        <w:t xml:space="preserve">Контракт </w:t>
      </w:r>
      <w:r w:rsidRPr="00A340A8">
        <w:rPr>
          <w:rFonts w:ascii="Times New Roman" w:eastAsia="Times New Roman" w:hAnsi="Times New Roman" w:cs="Times New Roman"/>
          <w:kern w:val="3"/>
          <w:sz w:val="22"/>
          <w:szCs w:val="22"/>
        </w:rPr>
        <w:t>о нижеследующем</w:t>
      </w:r>
      <w:r w:rsidRPr="00A340A8">
        <w:rPr>
          <w:rFonts w:ascii="Times New Roman" w:eastAsia="Times New Roman" w:hAnsi="Times New Roman" w:cs="Times New Roman"/>
          <w:color w:val="000000"/>
          <w:kern w:val="3"/>
          <w:sz w:val="22"/>
          <w:szCs w:val="22"/>
        </w:rPr>
        <w:t>:</w:t>
      </w:r>
    </w:p>
    <w:p w14:paraId="553A9F42" w14:textId="77777777" w:rsidR="00332D7D" w:rsidRPr="00A340A8" w:rsidRDefault="00332D7D" w:rsidP="00F16449">
      <w:pPr>
        <w:pStyle w:val="13"/>
        <w:spacing w:after="0" w:line="240" w:lineRule="auto"/>
        <w:ind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44FC8A2F" w14:textId="77777777" w:rsidR="00332D7D" w:rsidRPr="00A340A8" w:rsidRDefault="006C7123" w:rsidP="005A233E">
      <w:pPr>
        <w:pStyle w:val="LBGovstyle1"/>
        <w:numPr>
          <w:ilvl w:val="0"/>
          <w:numId w:val="72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Предмет Контракта</w:t>
      </w:r>
    </w:p>
    <w:p w14:paraId="274DF36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Поставщик обязуется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изготовить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самостоятельно или с привлечением соисполнителей </w:t>
      </w:r>
      <w:r w:rsidR="005804E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и поставить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Заказчику товар по наименованиям, в количестве, ассортименте и качестве </w:t>
      </w:r>
      <w:r w:rsidR="004B6142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соответствии с Описанием объекта закупки, являющимся неотъемлемой частью настоящего Контракта (Приложение № 1 к настоящему Контракту) и в ассортименте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согласно Спецификации 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установленный Контрактом срок, а Заказчик обязуется обеспечить его оплату.</w:t>
      </w:r>
    </w:p>
    <w:p w14:paraId="7480B24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 (каждой партии товара).</w:t>
      </w:r>
    </w:p>
    <w:p w14:paraId="08453108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такого рода обычно используются.</w:t>
      </w:r>
    </w:p>
    <w:p w14:paraId="6176B98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гарантирует Заказчику, что товар, поставляемый в рамках Контракта, является новым (товаром</w:t>
      </w:r>
      <w:r w:rsidR="00206389" w:rsidRPr="00A340A8">
        <w:rPr>
          <w:rFonts w:ascii="Times New Roman" w:hAnsi="Times New Roman" w:cs="Times New Roman"/>
          <w:sz w:val="22"/>
          <w:szCs w:val="22"/>
          <w:lang w:val="ru-RU"/>
        </w:rPr>
        <w:t>, который не был в употреблении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).</w:t>
      </w:r>
    </w:p>
    <w:p w14:paraId="22B83DA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свободен от любых притязаний третьих лиц, не находится под запретом (арестом), в залоге.</w:t>
      </w:r>
    </w:p>
    <w:p w14:paraId="1122A9DB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Товар поставляется в упаковке, пригодной для данного вида товара, обеспечивающей сохранность товара при транспортировке, погрузочно-разгрузочных работах и хранении. Упаковка товара возврату Поставщику не подлежит, за исключением случаев, когда по завершении приемки товара упаковка не требуется Заказчику.</w:t>
      </w:r>
    </w:p>
    <w:p w14:paraId="79DAFD23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Места поставки товара указаны в </w:t>
      </w:r>
      <w:r w:rsidR="00E90450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описании объекта закупки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(Приложение № </w:t>
      </w:r>
      <w:r w:rsidR="00373766" w:rsidRPr="00A340A8">
        <w:rPr>
          <w:rFonts w:ascii="Times New Roman" w:hAnsi="Times New Roman" w:cs="Times New Roman"/>
          <w:sz w:val="22"/>
          <w:szCs w:val="22"/>
          <w:lang w:val="ru-RU"/>
        </w:rPr>
        <w:t>1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)</w:t>
      </w:r>
    </w:p>
    <w:p w14:paraId="4D3BD2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12E2BF6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Цена Контракта </w:t>
      </w:r>
    </w:p>
    <w:p w14:paraId="43596D2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0" w:name="_Ref435696371"/>
      <w:bookmarkStart w:id="1" w:name="_Ref54018942"/>
      <w:bookmarkEnd w:id="0"/>
      <w:bookmarkEnd w:id="1"/>
      <w:r w:rsidRPr="00A340A8">
        <w:rPr>
          <w:rFonts w:ascii="Times New Roman" w:hAnsi="Times New Roman" w:cs="Times New Roman"/>
          <w:sz w:val="22"/>
          <w:szCs w:val="22"/>
          <w:lang w:val="ru-RU"/>
        </w:rPr>
        <w:t>Цена Контракта является твердой и определяется на весь срок исполнения Контракта, за исключением случаев, установленных Контрактом и (или) предусмотренных законодательством Российской Федерации.</w:t>
      </w:r>
    </w:p>
    <w:p w14:paraId="58BC995A" w14:textId="77777777" w:rsidR="006D0BD3" w:rsidRPr="00A340A8" w:rsidRDefault="006D0BD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</w:pP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Цена Контракта является твердой и определяется на весь срок исполнения обязательств по Контракту, за исключением случаев, установленных Контрактом и (или) предусмотренных </w:t>
      </w:r>
    </w:p>
    <w:p w14:paraId="5653F007" w14:textId="77777777" w:rsidR="006D0BD3" w:rsidRPr="00A340A8" w:rsidRDefault="006D0BD3" w:rsidP="005A233E">
      <w:pPr>
        <w:pStyle w:val="LBGovstyle2"/>
        <w:spacing w:before="0" w:after="0" w:line="240" w:lineRule="auto"/>
        <w:ind w:firstLine="720"/>
        <w:rPr>
          <w:rFonts w:ascii="Times New Roman" w:eastAsia="Calibri" w:hAnsi="Times New Roman" w:cs="Times New Roman"/>
          <w:sz w:val="22"/>
          <w:szCs w:val="22"/>
          <w:lang w:val="ru-RU"/>
        </w:rPr>
      </w:pP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Цена Контракта составляет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(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) рублей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</w:t>
      </w:r>
      <w:r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 копеек, 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(НДС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облагается, 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 xml:space="preserve">не облагается на основании </w:t>
      </w:r>
      <w:r w:rsidR="00087E06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_________________</w:t>
      </w:r>
      <w:r w:rsidR="00BC7611" w:rsidRPr="00A340A8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).</w:t>
      </w:r>
    </w:p>
    <w:p w14:paraId="6D2C30AE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35471E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2" w:name="_Ref480215053"/>
      <w:bookmarkStart w:id="3" w:name="_Ref438119014"/>
      <w:bookmarkStart w:id="4" w:name="_Ref436310198"/>
      <w:bookmarkStart w:id="5" w:name="_Ref437017192"/>
      <w:bookmarkEnd w:id="2"/>
      <w:bookmarkEnd w:id="3"/>
      <w:bookmarkEnd w:id="4"/>
      <w:bookmarkEnd w:id="5"/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14:paraId="69A1A98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6" w:name="_Ref493267553"/>
      <w:bookmarkEnd w:id="6"/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 по Контракту производится в следующем порядке:</w:t>
      </w:r>
    </w:p>
    <w:p w14:paraId="79F1128D" w14:textId="77777777" w:rsidR="00E40AF3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 производится в безналичном порядке путем перечисления Заказчиком денежных средств на указанный в Контракте расчетный счет Поставщика.</w:t>
      </w:r>
    </w:p>
    <w:p w14:paraId="3061B71D" w14:textId="77777777" w:rsidR="00E40AF3" w:rsidRPr="00A340A8" w:rsidRDefault="00E40AF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Оплата по Контракту осуществляется за счет средств </w:t>
      </w:r>
      <w:r w:rsidR="00F47425" w:rsidRPr="00A340A8">
        <w:rPr>
          <w:rFonts w:ascii="Times New Roman" w:hAnsi="Times New Roman" w:cs="Times New Roman"/>
          <w:sz w:val="22"/>
          <w:szCs w:val="22"/>
          <w:lang w:val="ru-RU"/>
        </w:rPr>
        <w:t>бюджетного учреждения.</w:t>
      </w:r>
    </w:p>
    <w:p w14:paraId="28520546" w14:textId="116E5912" w:rsidR="00332D7D" w:rsidRPr="00A340A8" w:rsidRDefault="00A340A8" w:rsidP="009C0C45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Оплата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за поставленный товар (партию товара) осуществляется после приемки Заказчиком товара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в течение 10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(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десят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>и</w:t>
      </w:r>
      <w:r w:rsidR="009C0C45" w:rsidRPr="00A340A8">
        <w:rPr>
          <w:rFonts w:ascii="Times New Roman" w:hAnsi="Times New Roman" w:cs="Times New Roman"/>
          <w:sz w:val="22"/>
          <w:szCs w:val="22"/>
          <w:lang w:val="ru-RU"/>
        </w:rPr>
        <w:t>) рабочих дней</w:t>
      </w:r>
      <w:r w:rsidR="000E5758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с момента подписания документа о приемке (товарная накладная или УПД)</w:t>
      </w:r>
      <w:r w:rsidR="006C7123"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6DA10640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0B084F86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579AB7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7" w:name="_Ref493525303"/>
      <w:bookmarkEnd w:id="7"/>
      <w:r w:rsidRPr="00A340A8">
        <w:rPr>
          <w:rFonts w:ascii="Times New Roman" w:hAnsi="Times New Roman" w:cs="Times New Roman"/>
          <w:sz w:val="22"/>
          <w:szCs w:val="22"/>
        </w:rPr>
        <w:t>Права и обязанности Сторон</w:t>
      </w:r>
    </w:p>
    <w:p w14:paraId="37B351B0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имеет право:</w:t>
      </w:r>
    </w:p>
    <w:p w14:paraId="7551B0E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Досрочно принять </w:t>
      </w:r>
      <w:r w:rsidR="00E80E72" w:rsidRPr="00A340A8">
        <w:rPr>
          <w:rFonts w:ascii="Times New Roman" w:hAnsi="Times New Roman" w:cs="Times New Roman"/>
          <w:sz w:val="22"/>
          <w:szCs w:val="22"/>
          <w:lang w:val="ru-RU"/>
        </w:rPr>
        <w:t>и оплатить товар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;</w:t>
      </w:r>
    </w:p>
    <w:p w14:paraId="59FC008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Проводить экспертизу предоставленных Поставщиком результатов, предусмотренных Контрактом, в части их соответствия условиям Контракта своими силами или путем привлечения экспертов, экспертных организаций;</w:t>
      </w:r>
    </w:p>
    <w:p w14:paraId="33AC416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надлежащего исполнения принятых им обязательств, а также своевременного устранения выявленных недостатков;</w:t>
      </w:r>
    </w:p>
    <w:p w14:paraId="725720B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от Поставщика предоставления надлежаще оформленных документов, подтверждающих исполнение принятых им обязательств;</w:t>
      </w:r>
    </w:p>
    <w:p w14:paraId="138F84D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Контролировать ход и соблюдение срока поставки Товара, проверять соответствие Товара условиям настоящего Контракта;</w:t>
      </w:r>
    </w:p>
    <w:p w14:paraId="03E917E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обнаружении недостатков Товара, требовать их устранения. Требование подлежит обязательному выполнению Поставщиком;</w:t>
      </w:r>
    </w:p>
    <w:p w14:paraId="20460D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Определять лиц, непосредственно участвующих в контроле за ходом поставки Товара.</w:t>
      </w:r>
    </w:p>
    <w:p w14:paraId="3A8B222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Заказчик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6A9CEA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Обеспечить приемку поставляемого по Контракту товара в соответствии с условиями Контракта;</w:t>
      </w:r>
    </w:p>
    <w:p w14:paraId="3B694451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Оплатить поставленный и принятый товар в порядке, предусмотренном Контрактом;</w:t>
      </w:r>
    </w:p>
    <w:p w14:paraId="506EAFF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Принять решение об одностороннем отказе от исполнения Контракта, если в ходе исполнения Контракта установлено, что:</w:t>
      </w:r>
    </w:p>
    <w:p w14:paraId="41627193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8" w:name="_Ref109683159"/>
      <w:bookmarkEnd w:id="8"/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поставляемому товару;</w:t>
      </w:r>
    </w:p>
    <w:p w14:paraId="78ABE71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(а) настоящего пункта, что позволило ему стать победителем определения Поставщика;</w:t>
      </w:r>
    </w:p>
    <w:p w14:paraId="75CE7E7A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Поставщика.</w:t>
      </w:r>
    </w:p>
    <w:p w14:paraId="0DD7160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вправе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0F746F7F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приемки и оплаты товара в количестве, порядке, сроки и на условиях, предусмотренных Контрактом;</w:t>
      </w:r>
    </w:p>
    <w:p w14:paraId="00E61F07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 согласованию с Заказчиком досрочно поставить товар;</w:t>
      </w:r>
    </w:p>
    <w:p w14:paraId="1740F26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Запрашивать у Заказчика разъяснения и уточнения относительно товара в рамках Контракта;</w:t>
      </w:r>
    </w:p>
    <w:p w14:paraId="319F853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Требовать возмещения неустойки (штрафа, пени) и (или) убытков, причиненных по вине Заказчика.</w:t>
      </w:r>
    </w:p>
    <w:p w14:paraId="4FC5D49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Привлечь к исполнению своих обязательств других лиц (соисполнителей).</w:t>
      </w:r>
    </w:p>
    <w:p w14:paraId="7378E1D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Поставщиком, осуществлять замену соисполнителя, с которым ранее был заключен договор, на другого соисполнителя.</w:t>
      </w:r>
    </w:p>
    <w:p w14:paraId="7F7C830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  <w:lang w:val="ru-RU"/>
        </w:rPr>
        <w:t>Поставщик обязан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:</w:t>
      </w:r>
    </w:p>
    <w:p w14:paraId="66BC0EB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Поставить товар, выполнить погрузочно-разгрузочные работы в сроки, предусмотренные Контрактом;</w:t>
      </w:r>
    </w:p>
    <w:p w14:paraId="578E6F7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Доставить товар за свой счет, а также представить все принадлежности и документы (техническую документацию), относящиеся к товару (сертификаты,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 Федерации). В случае если товары, поставляемые в рамках Контракта,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14:paraId="0E56AC94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Передать Заказчику товары надлежащего 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товара ненадлежащего качества, количества, ассортимента или комплектации;</w:t>
      </w:r>
    </w:p>
    <w:p w14:paraId="2E2771C6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Бесплатно осуществлять гарантийные обязательства в отношении товара и комплектующих изделий в течение гарантийного срока, в том числе гарантийное обслуживание товара, ремонт, восстановление, замену в соответствии со Спецификацией (Приложение № 1). Исполнение гарантийных обязательств осуществляется как по местонахождению Заказчика, так и по месту нахождения Поставщика. В случаях, когда гарантийные обязательства осуществляются по местонахождению Поставщика, доставка товара и комплектующих изделий к месту гарантийного обслуживания, ремонта, замены и обратно осуществляется Поставщиком самостоятельно и за его счет.</w:t>
      </w:r>
    </w:p>
    <w:p w14:paraId="3A4481C3" w14:textId="7C237323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Гарантийный срок </w:t>
      </w:r>
      <w:r w:rsidR="007F0CE2" w:rsidRPr="007F0CE2">
        <w:rPr>
          <w:rFonts w:ascii="Times New Roman" w:hAnsi="Times New Roman" w:cs="Times New Roman"/>
          <w:sz w:val="22"/>
          <w:szCs w:val="22"/>
        </w:rPr>
        <w:t xml:space="preserve">составляет 12 (двенадцать) месяцев и исчисляется </w:t>
      </w:r>
      <w:r w:rsidR="0085293F">
        <w:rPr>
          <w:rFonts w:ascii="Times New Roman" w:hAnsi="Times New Roman" w:cs="Times New Roman"/>
          <w:sz w:val="22"/>
          <w:szCs w:val="22"/>
        </w:rPr>
        <w:t>с даты</w:t>
      </w:r>
      <w:r w:rsidRPr="00A340A8">
        <w:rPr>
          <w:rFonts w:ascii="Times New Roman" w:hAnsi="Times New Roman" w:cs="Times New Roman"/>
          <w:sz w:val="22"/>
          <w:szCs w:val="22"/>
        </w:rPr>
        <w:t xml:space="preserve"> подписания </w:t>
      </w:r>
      <w:r w:rsidR="0085293F">
        <w:rPr>
          <w:rFonts w:ascii="Times New Roman" w:hAnsi="Times New Roman" w:cs="Times New Roman"/>
          <w:sz w:val="22"/>
          <w:szCs w:val="22"/>
        </w:rPr>
        <w:t>документа о приемке</w:t>
      </w:r>
      <w:r w:rsidRPr="00A340A8">
        <w:rPr>
          <w:rFonts w:ascii="Times New Roman" w:hAnsi="Times New Roman" w:cs="Times New Roman"/>
          <w:sz w:val="22"/>
          <w:szCs w:val="22"/>
        </w:rPr>
        <w:t>.</w:t>
      </w:r>
    </w:p>
    <w:p w14:paraId="4792555E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Соблюдать пропускной и </w:t>
      </w:r>
      <w:proofErr w:type="spellStart"/>
      <w:r w:rsidRPr="00A340A8">
        <w:rPr>
          <w:rFonts w:ascii="Times New Roman" w:hAnsi="Times New Roman" w:cs="Times New Roman"/>
          <w:sz w:val="22"/>
          <w:szCs w:val="22"/>
          <w:lang w:val="ru-RU"/>
        </w:rPr>
        <w:t>внутриобъектовый</w:t>
      </w:r>
      <w:proofErr w:type="spellEnd"/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режим Заказчика;</w:t>
      </w:r>
    </w:p>
    <w:p w14:paraId="53E1E392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1BE42B83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товаров;</w:t>
      </w:r>
    </w:p>
    <w:p w14:paraId="1B660168" w14:textId="77777777" w:rsidR="00332D7D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Выполнять иные обязанности, предусмотренные Контрактом.</w:t>
      </w:r>
    </w:p>
    <w:p w14:paraId="58DF9049" w14:textId="77777777" w:rsidR="00350699" w:rsidRPr="00A340A8" w:rsidRDefault="00350699" w:rsidP="00350699">
      <w:pPr>
        <w:pStyle w:val="LBGovstyle3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3350AAD4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9" w:name="_Ref493525314"/>
      <w:bookmarkEnd w:id="9"/>
      <w:r w:rsidRPr="00A340A8">
        <w:rPr>
          <w:rFonts w:ascii="Times New Roman" w:hAnsi="Times New Roman" w:cs="Times New Roman"/>
          <w:sz w:val="22"/>
          <w:szCs w:val="22"/>
        </w:rPr>
        <w:t>Порядок и сроки поставки товара</w:t>
      </w:r>
      <w:bookmarkStart w:id="10" w:name="_Ref493537412"/>
      <w:bookmarkStart w:id="11" w:name="_Ref437017214"/>
      <w:bookmarkStart w:id="12" w:name="_Ref436333521"/>
      <w:bookmarkEnd w:id="10"/>
      <w:bookmarkEnd w:id="11"/>
      <w:bookmarkEnd w:id="12"/>
    </w:p>
    <w:p w14:paraId="38B65BC3" w14:textId="1D84BA22" w:rsidR="00CE6C22" w:rsidRPr="00A340A8" w:rsidRDefault="006C7123" w:rsidP="00AC73F5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Поставка товара должна быть осуществлена в полном объеме </w:t>
      </w:r>
      <w:r w:rsidR="00944301" w:rsidRPr="00944301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в течение </w:t>
      </w:r>
      <w:r w:rsidR="00782A5E" w:rsidRPr="00782A5E">
        <w:rPr>
          <w:rFonts w:ascii="Times New Roman" w:eastAsia="Times New Roman" w:hAnsi="Times New Roman" w:cs="Times New Roman"/>
          <w:bCs/>
          <w:sz w:val="22"/>
          <w:szCs w:val="22"/>
          <w:lang w:val="ru-RU"/>
        </w:rPr>
        <w:t>15 (пятнадцати) календарных дней</w:t>
      </w:r>
      <w:r w:rsidR="00944301" w:rsidRPr="00944301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r w:rsidR="0085293F" w:rsidRPr="0085293F">
        <w:rPr>
          <w:rFonts w:ascii="Times New Roman" w:hAnsi="Times New Roman" w:cs="Times New Roman"/>
          <w:sz w:val="22"/>
          <w:szCs w:val="22"/>
          <w:lang w:val="ru-RU"/>
        </w:rPr>
        <w:t>с даты подписания контракта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46EB0C06" w14:textId="77777777" w:rsidR="00332D7D" w:rsidRPr="00A340A8" w:rsidRDefault="006C7123" w:rsidP="00AC73F5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Поставка осуществляется в рабочие дни (понедельник-пятница) в период с 9:00-17:00 (по местному времени Заказчика).</w:t>
      </w:r>
    </w:p>
    <w:p w14:paraId="42392742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Поставщик не позднее чем за 24 часа до момента поставки товара должен уведомить Заказчика о планируемой отгрузке. Сообщение должно содержать ссылку на реквизиты Контракта, а также дату и планируемое время отгрузки. Сообщение может быть направлено Заказчику путем использования электронных или факсимильных средств связи. Адресом электронной почты для получения сообщений является: </w:t>
      </w:r>
      <w:r w:rsidR="00CE6C22" w:rsidRPr="00A340A8">
        <w:rPr>
          <w:rFonts w:ascii="Times New Roman" w:hAnsi="Times New Roman" w:cs="Times New Roman"/>
          <w:sz w:val="22"/>
          <w:szCs w:val="22"/>
          <w:lang w:val="ru-RU"/>
        </w:rPr>
        <w:t>zakupki@ooptlo.ru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25A3EA17" w14:textId="4E5C5BD3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Досрочная поставка допускается только по письменному согласованию с Заказчиком. В случае согласования досрочной поставки Заказчик обязуется принять товар и подписать 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документ о п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риемк</w:t>
      </w:r>
      <w:r w:rsidR="0040145D">
        <w:rPr>
          <w:rFonts w:ascii="Times New Roman" w:hAnsi="Times New Roman" w:cs="Times New Roman"/>
          <w:sz w:val="22"/>
          <w:szCs w:val="22"/>
          <w:lang w:val="ru-RU"/>
        </w:rPr>
        <w:t>е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товара в порядке, установленном Контрактом.</w:t>
      </w:r>
    </w:p>
    <w:p w14:paraId="1C58496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В случае если в пункте 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begin"/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REF _Ref529797844 \r \h </w:instrText>
      </w:r>
      <w:r w:rsidR="0084375F" w:rsidRPr="00A340A8">
        <w:rPr>
          <w:rFonts w:ascii="Times New Roman" w:hAnsi="Times New Roman" w:cs="Times New Roman"/>
          <w:sz w:val="22"/>
          <w:szCs w:val="22"/>
          <w:lang w:val="ru-RU" w:eastAsia="ru-RU"/>
        </w:rPr>
        <w:instrText xml:space="preserve"> \* MERGEFORMAT </w:instrTex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separate"/>
      </w:r>
      <w:r w:rsidR="000E5758" w:rsidRPr="00A340A8">
        <w:rPr>
          <w:rFonts w:ascii="Times New Roman" w:hAnsi="Times New Roman" w:cs="Times New Roman"/>
          <w:sz w:val="22"/>
          <w:szCs w:val="22"/>
          <w:lang w:val="ru-RU" w:eastAsia="ru-RU"/>
        </w:rPr>
        <w:t>10</w:t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fldChar w:fldCharType="end"/>
      </w:r>
      <w:r w:rsidRPr="00A340A8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 Контракта указана дата, при наступлении которой обязательства Сторон прекращаются, за исключением обязательств по оплате товара, гарантийных обязательств, обязательств по возмещению убытков и выплате неустойки (штрафа, пени), Стороны после наступления указанной даты не вправе требовать исполнения Контракта в части поставки и приемки товара.</w:t>
      </w:r>
    </w:p>
    <w:p w14:paraId="0204AE1E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</w:t>
      </w:r>
      <w:r w:rsidRPr="00A340A8">
        <w:rPr>
          <w:rFonts w:ascii="Times New Roman" w:hAnsi="Times New Roman" w:cs="Times New Roman"/>
          <w:kern w:val="3"/>
          <w:sz w:val="22"/>
          <w:szCs w:val="22"/>
          <w:lang w:val="ru-RU" w:eastAsia="ru-RU"/>
        </w:rPr>
        <w:t xml:space="preserve">Федерального закона о контрактной системе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по согласованию Заказчика с Поставщиком допускается поставка товара качество, технические и функциональные характеристики (потребительские свойства) которых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14:paraId="13AF1ABC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8986322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3" w:name="_Ref93952026"/>
      <w:bookmarkEnd w:id="13"/>
      <w:r w:rsidRPr="00A340A8">
        <w:rPr>
          <w:rFonts w:ascii="Times New Roman" w:hAnsi="Times New Roman" w:cs="Times New Roman"/>
          <w:sz w:val="22"/>
          <w:szCs w:val="22"/>
        </w:rPr>
        <w:t>Порядок сдачи и приемки товара</w:t>
      </w:r>
    </w:p>
    <w:p w14:paraId="22D2765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Поставщик не менее чем за 2 (Два) дней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7F12A5A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Приемка Товара осуществляется путем передачи Поставщиком Товара и документов об оценке соответствия, предусмотренных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09699412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32622406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709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A0CB778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4E766C3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По решению Заказчика для приемки поставленного товара, результатов отдельного этапа исполнения Контракта может создаваться приемочная комиссия, которая состоит не менее чем из пяти человек.</w:t>
      </w:r>
    </w:p>
    <w:p w14:paraId="4C5E1D88" w14:textId="1DD9D69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При отсутствии у Заказчика претензий по количеству и качеству поставленного Товара Заказчик в течение 10 (Десяти) рабочих дней с момента доставки Товара Поставщиком подписывает 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>документ о приёмке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товарную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 xml:space="preserve"> накладную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или УПД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счет, счет-фактуру</w:t>
      </w:r>
      <w:r w:rsidR="003B3ED5">
        <w:rPr>
          <w:rFonts w:ascii="Times New Roman" w:hAnsi="Times New Roman" w:cs="Times New Roman"/>
          <w:sz w:val="22"/>
          <w:szCs w:val="22"/>
          <w:lang w:val="ru-RU"/>
        </w:rPr>
        <w:t xml:space="preserve"> (при необходимости)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. После этого Товар считается переданным Поставщиком Заказчику.</w:t>
      </w:r>
    </w:p>
    <w:p w14:paraId="519FCA50" w14:textId="094A3834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</w:t>
      </w:r>
      <w:r w:rsidR="001A6D7F">
        <w:rPr>
          <w:rFonts w:ascii="Times New Roman" w:hAnsi="Times New Roman" w:cs="Times New Roman"/>
          <w:sz w:val="22"/>
          <w:szCs w:val="22"/>
          <w:lang w:val="ru-RU"/>
        </w:rPr>
        <w:t>твующих его приемке, Заказчик</w:t>
      </w:r>
      <w:r w:rsidRPr="00A74196">
        <w:rPr>
          <w:rFonts w:ascii="Times New Roman" w:hAnsi="Times New Roman" w:cs="Times New Roman"/>
          <w:sz w:val="22"/>
          <w:szCs w:val="22"/>
          <w:lang w:val="ru-RU"/>
        </w:rPr>
        <w:t>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A214C14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7EAFA967" w14:textId="77777777" w:rsidR="00A74196" w:rsidRPr="00A74196" w:rsidRDefault="00A74196" w:rsidP="00CE1D74">
      <w:pPr>
        <w:pStyle w:val="LBGovstyle2"/>
        <w:numPr>
          <w:ilvl w:val="1"/>
          <w:numId w:val="68"/>
        </w:numPr>
        <w:spacing w:before="0" w:after="0" w:line="240" w:lineRule="auto"/>
        <w:ind w:left="0"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A74196">
        <w:rPr>
          <w:rFonts w:ascii="Times New Roman" w:hAnsi="Times New Roman" w:cs="Times New Roman"/>
          <w:sz w:val="22"/>
          <w:szCs w:val="22"/>
          <w:lang w:val="ru-RU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3FA16C73" w14:textId="77777777" w:rsidR="00350699" w:rsidRPr="00A340A8" w:rsidRDefault="00350699" w:rsidP="00350699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0A49C7B5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4" w:name="_Ref24050885"/>
      <w:bookmarkEnd w:id="14"/>
      <w:r w:rsidRPr="00A340A8">
        <w:rPr>
          <w:rFonts w:ascii="Times New Roman" w:hAnsi="Times New Roman" w:cs="Times New Roman"/>
          <w:sz w:val="22"/>
          <w:szCs w:val="22"/>
        </w:rPr>
        <w:t>Ответственность Сторон</w:t>
      </w:r>
    </w:p>
    <w:p w14:paraId="4B7F16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658F7C6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CA53D76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A33A5DD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A6F12DC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обязательств, предусмотренных Контрактом, Поставщик вправе потребовать уплаты неустоек (штрафов, пеней).</w:t>
      </w:r>
    </w:p>
    <w:p w14:paraId="02335A44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71A9C1A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22E34A2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«</w:t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Постановление № 1042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») в следующем порядке:</w:t>
      </w:r>
    </w:p>
    <w:p w14:paraId="04A1315A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 (включительно).</w:t>
      </w:r>
    </w:p>
    <w:p w14:paraId="36EEF6D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08806D97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41F8DC9F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14:paraId="0334A465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порядке:</w:t>
      </w:r>
    </w:p>
    <w:p w14:paraId="159367FF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10 % цены Контракта (этапа) в случае, если цена Контракта (этапа) не превышает 3 млн. рублей.</w:t>
      </w:r>
    </w:p>
    <w:p w14:paraId="5309690B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bookmarkStart w:id="15" w:name="_Ref493079435"/>
      <w:bookmarkEnd w:id="15"/>
      <w:r w:rsidRPr="00A340A8">
        <w:rPr>
          <w:rFonts w:ascii="Times New Roman" w:hAnsi="Times New Roman" w:cs="Times New Roman"/>
          <w:sz w:val="22"/>
          <w:szCs w:val="22"/>
          <w:lang w:val="ru-RU"/>
        </w:rPr>
        <w:t>Размер штрафа по каждому факту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14:paraId="2B0FBFD0" w14:textId="77777777" w:rsidR="00332D7D" w:rsidRPr="00A340A8" w:rsidRDefault="006C7123" w:rsidP="005A233E">
      <w:pPr>
        <w:pStyle w:val="LBGovstyle5"/>
        <w:numPr>
          <w:ilvl w:val="4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1 000 рублей, если цена Контракта не превышает 3 млн. рублей.</w:t>
      </w:r>
    </w:p>
    <w:p w14:paraId="163E48DC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673DE900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E7DDF89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Форс-мажорные обстоятельства</w:t>
      </w:r>
    </w:p>
    <w:p w14:paraId="6DF56CC6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непосредственно повлияли на исполнение Контракта.</w:t>
      </w:r>
    </w:p>
    <w:p w14:paraId="7B5AD83E" w14:textId="604E8FAE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Сторона, для которой создалась невозможность выполнения обязательств по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 xml:space="preserve"> Контракту, обязана в течение 3 (Трех) дней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известить другую Сторону о наступлении и прекращении 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>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6726CD8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14:paraId="56A718B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</w:p>
    <w:p w14:paraId="4D20A5CD" w14:textId="77777777" w:rsidR="0077491F" w:rsidRPr="00A340A8" w:rsidRDefault="0077491F" w:rsidP="0077491F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636B330A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Порядок разрешения споров</w:t>
      </w:r>
    </w:p>
    <w:p w14:paraId="2291E05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разногласия и споры, которые могут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14:paraId="515793E3" w14:textId="3A5DF435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При неурегулировании Сторонами спора в досудебном порядке спор разрешается в 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>Арбитражном суде г</w:t>
      </w:r>
      <w:r w:rsidR="00C72506" w:rsidRPr="00A340A8">
        <w:rPr>
          <w:rFonts w:ascii="Times New Roman" w:hAnsi="Times New Roman" w:cs="Times New Roman"/>
          <w:sz w:val="22"/>
          <w:szCs w:val="22"/>
          <w:lang w:val="ru-RU"/>
        </w:rPr>
        <w:t>. Санкт-Петербурга</w:t>
      </w:r>
      <w:r w:rsidR="00A340A8">
        <w:rPr>
          <w:rFonts w:ascii="Times New Roman" w:hAnsi="Times New Roman" w:cs="Times New Roman"/>
          <w:sz w:val="22"/>
          <w:szCs w:val="22"/>
          <w:lang w:val="ru-RU"/>
        </w:rPr>
        <w:t xml:space="preserve"> и Ленинградской области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14:paraId="4D028DEC" w14:textId="7CF5C9CE" w:rsidR="00A340A8" w:rsidRPr="00A340A8" w:rsidRDefault="00A340A8" w:rsidP="00A340A8">
      <w:pPr>
        <w:pStyle w:val="LBGovstyle2"/>
        <w:spacing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</w:r>
      <w:r w:rsidRPr="00A340A8">
        <w:rPr>
          <w:rFonts w:ascii="Times New Roman" w:hAnsi="Times New Roman" w:cs="Times New Roman"/>
          <w:b/>
          <w:sz w:val="22"/>
          <w:szCs w:val="22"/>
          <w:lang w:val="ru-RU"/>
        </w:rPr>
        <w:t>Антикоррупционная оговорка</w:t>
      </w:r>
    </w:p>
    <w:p w14:paraId="760B7DAF" w14:textId="07529B8E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.1.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Во исполнение Федерального закона от 25.12.2008 № 273-ФЗ «О противодействии коррупции»:</w:t>
      </w:r>
    </w:p>
    <w:p w14:paraId="31E19271" w14:textId="62FF98F7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.2.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35BBDA3C" w14:textId="3C2A6EB9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.3.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02AFF9D5" w14:textId="22AB6873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.4.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40FFF2D" w14:textId="439EE0D8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.5.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4BD2DED" w14:textId="34CB76AC" w:rsidR="00A340A8" w:rsidRPr="00A340A8" w:rsidRDefault="00A340A8" w:rsidP="006C42AA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.6.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743175FF" w14:textId="675A6C59" w:rsidR="00A340A8" w:rsidRDefault="00A340A8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9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>.7.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ab/>
        <w:t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14:paraId="2A3B6833" w14:textId="77777777" w:rsidR="006C42AA" w:rsidRPr="00A340A8" w:rsidRDefault="006C42AA" w:rsidP="00654899">
      <w:pPr>
        <w:pStyle w:val="LBGovstyle2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  <w:lang w:val="ru-RU"/>
        </w:rPr>
      </w:pPr>
    </w:p>
    <w:p w14:paraId="27D14D19" w14:textId="15411008" w:rsidR="00332D7D" w:rsidRPr="00654899" w:rsidRDefault="006C7123" w:rsidP="00A340A8">
      <w:pPr>
        <w:pStyle w:val="LBGovstyle6"/>
        <w:numPr>
          <w:ilvl w:val="0"/>
          <w:numId w:val="77"/>
        </w:numPr>
        <w:spacing w:before="0" w:after="0" w:line="240" w:lineRule="auto"/>
        <w:ind w:hanging="11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54899">
        <w:rPr>
          <w:rFonts w:ascii="Times New Roman" w:hAnsi="Times New Roman" w:cs="Times New Roman"/>
          <w:b/>
          <w:sz w:val="22"/>
          <w:szCs w:val="22"/>
        </w:rPr>
        <w:t>Расторжение</w:t>
      </w:r>
      <w:proofErr w:type="spellEnd"/>
      <w:r w:rsidRPr="00654899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654899">
        <w:rPr>
          <w:rFonts w:ascii="Times New Roman" w:hAnsi="Times New Roman" w:cs="Times New Roman"/>
          <w:b/>
          <w:sz w:val="22"/>
          <w:szCs w:val="22"/>
        </w:rPr>
        <w:t>Контракта</w:t>
      </w:r>
      <w:proofErr w:type="spellEnd"/>
      <w:r w:rsidR="00A340A8" w:rsidRPr="00654899">
        <w:rPr>
          <w:rFonts w:ascii="Times New Roman" w:hAnsi="Times New Roman" w:cs="Times New Roman"/>
          <w:b/>
          <w:sz w:val="22"/>
          <w:szCs w:val="22"/>
          <w:lang w:val="ru-RU"/>
        </w:rPr>
        <w:t>.</w:t>
      </w:r>
    </w:p>
    <w:p w14:paraId="2387858F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41935CF" w14:textId="77777777" w:rsidR="006C42AA" w:rsidRPr="00A340A8" w:rsidRDefault="006C42AA" w:rsidP="006C42AA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211B91BF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6" w:name="_Ref104561825"/>
      <w:bookmarkStart w:id="17" w:name="_Ref529797844"/>
      <w:bookmarkEnd w:id="16"/>
      <w:bookmarkEnd w:id="17"/>
      <w:r w:rsidRPr="00A340A8">
        <w:rPr>
          <w:rFonts w:ascii="Times New Roman" w:hAnsi="Times New Roman" w:cs="Times New Roman"/>
          <w:sz w:val="22"/>
          <w:szCs w:val="22"/>
        </w:rPr>
        <w:t>Срок действия и порядок изменения Контракта</w:t>
      </w:r>
    </w:p>
    <w:p w14:paraId="39B31B36" w14:textId="70346CB0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lastRenderedPageBreak/>
        <w:t xml:space="preserve">Контракт вступает в силу с момента его заключения и действует до 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0</w:t>
      </w:r>
      <w:r w:rsidR="006C42AA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="00C1647A">
        <w:rPr>
          <w:rFonts w:ascii="Times New Roman" w:hAnsi="Times New Roman" w:cs="Times New Roman"/>
          <w:sz w:val="22"/>
          <w:szCs w:val="22"/>
          <w:lang w:val="ru-RU"/>
        </w:rPr>
        <w:t>ок</w:t>
      </w:r>
      <w:r w:rsidR="00B05ADD">
        <w:rPr>
          <w:rFonts w:ascii="Times New Roman" w:hAnsi="Times New Roman" w:cs="Times New Roman"/>
          <w:sz w:val="22"/>
          <w:szCs w:val="22"/>
          <w:lang w:val="ru-RU"/>
        </w:rPr>
        <w:t>тября</w:t>
      </w:r>
      <w:r w:rsidR="00DA16CC"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202</w:t>
      </w:r>
      <w:r w:rsidR="00654899">
        <w:rPr>
          <w:rFonts w:ascii="Times New Roman" w:hAnsi="Times New Roman" w:cs="Times New Roman"/>
          <w:sz w:val="22"/>
          <w:szCs w:val="22"/>
          <w:lang w:val="ru-RU"/>
        </w:rPr>
        <w:t>6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Контракту.</w:t>
      </w:r>
    </w:p>
    <w:p w14:paraId="2727C3C1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14:paraId="3B8D947C" w14:textId="77777777" w:rsidR="00332D7D" w:rsidRPr="00A340A8" w:rsidRDefault="006C7123" w:rsidP="005A233E">
      <w:pPr>
        <w:pStyle w:val="LBGovstyle3"/>
        <w:numPr>
          <w:ilvl w:val="2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товара.</w:t>
      </w:r>
    </w:p>
    <w:p w14:paraId="41863CE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14:paraId="55DC2ECE" w14:textId="77777777" w:rsidR="00332D7D" w:rsidRPr="00A340A8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Прочие условия</w:t>
      </w:r>
    </w:p>
    <w:p w14:paraId="7AFC8573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Контракт составлен и подписан в электронном виде. Все приложения к Контракту являются его неотъемлемой частью. К Контракту прилагаются:</w:t>
      </w:r>
    </w:p>
    <w:p w14:paraId="44988D34" w14:textId="120AF3DE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 xml:space="preserve">Приложение № 1 – </w:t>
      </w:r>
      <w:r w:rsidR="00BA0178">
        <w:rPr>
          <w:rFonts w:ascii="Times New Roman" w:hAnsi="Times New Roman" w:cs="Times New Roman"/>
          <w:sz w:val="22"/>
          <w:szCs w:val="22"/>
        </w:rPr>
        <w:t>Описание объекта закупки;</w:t>
      </w:r>
    </w:p>
    <w:p w14:paraId="2B6DEA9E" w14:textId="32E858DB" w:rsidR="00332D7D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 w:rsidRPr="00A340A8">
        <w:rPr>
          <w:rFonts w:ascii="Times New Roman" w:hAnsi="Times New Roman" w:cs="Times New Roman"/>
          <w:sz w:val="22"/>
          <w:szCs w:val="22"/>
        </w:rPr>
        <w:t>Приложение № 2 –</w:t>
      </w:r>
      <w:r w:rsidR="00BA0178">
        <w:rPr>
          <w:rFonts w:ascii="Times New Roman" w:hAnsi="Times New Roman" w:cs="Times New Roman"/>
          <w:sz w:val="22"/>
          <w:szCs w:val="22"/>
        </w:rPr>
        <w:t xml:space="preserve"> Спецификация;</w:t>
      </w:r>
    </w:p>
    <w:p w14:paraId="2BD00D7F" w14:textId="28FCC3EC" w:rsidR="00BA0178" w:rsidRPr="00A340A8" w:rsidRDefault="00BA0178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3 – ОНМЦК.</w:t>
      </w:r>
    </w:p>
    <w:p w14:paraId="32CE8A5D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</w:t>
      </w:r>
      <w:r w:rsidR="00D07344" w:rsidRPr="00A340A8">
        <w:rPr>
          <w:rFonts w:ascii="Times New Roman" w:hAnsi="Times New Roman" w:cs="Times New Roman"/>
          <w:sz w:val="22"/>
          <w:szCs w:val="22"/>
          <w:lang w:val="ru-RU"/>
        </w:rPr>
        <w:t>3</w:t>
      </w:r>
      <w:r w:rsidRPr="00A340A8">
        <w:rPr>
          <w:rFonts w:ascii="Times New Roman" w:hAnsi="Times New Roman" w:cs="Times New Roman"/>
          <w:sz w:val="22"/>
          <w:szCs w:val="22"/>
          <w:lang w:val="ru-RU"/>
        </w:rPr>
        <w:t xml:space="preserve"> рабочих дней с даты такого изменения.</w:t>
      </w:r>
    </w:p>
    <w:p w14:paraId="389ED8E5" w14:textId="77777777" w:rsidR="00332D7D" w:rsidRPr="00A340A8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14:paraId="40F38B21" w14:textId="77777777" w:rsidR="00332D7D" w:rsidRDefault="006C7123" w:rsidP="005A233E">
      <w:pPr>
        <w:pStyle w:val="LBGovstyle2"/>
        <w:numPr>
          <w:ilvl w:val="1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  <w:lang w:val="ru-RU"/>
        </w:rPr>
      </w:pPr>
      <w:r w:rsidRPr="00A340A8">
        <w:rPr>
          <w:rFonts w:ascii="Times New Roman" w:hAnsi="Times New Roman" w:cs="Times New Roman"/>
          <w:sz w:val="22"/>
          <w:szCs w:val="22"/>
          <w:lang w:val="ru-RU"/>
        </w:rPr>
        <w:t>В случае перемены Заказчика по Контракту права и обязанности Заказчика по Контракту переходят к новому Заказчику в том же объеме и на тех же условиях.</w:t>
      </w:r>
    </w:p>
    <w:p w14:paraId="420EBFA5" w14:textId="77777777" w:rsidR="007A4730" w:rsidRPr="00A340A8" w:rsidRDefault="007A4730" w:rsidP="007A4730">
      <w:pPr>
        <w:pStyle w:val="LBGovstyle2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  <w:lang w:val="ru-RU"/>
        </w:rPr>
      </w:pPr>
    </w:p>
    <w:p w14:paraId="5A2D44D5" w14:textId="77777777" w:rsidR="00332D7D" w:rsidRDefault="006C7123" w:rsidP="005A233E">
      <w:pPr>
        <w:pStyle w:val="LBGovstyle1"/>
        <w:numPr>
          <w:ilvl w:val="0"/>
          <w:numId w:val="68"/>
        </w:numPr>
        <w:spacing w:before="0" w:after="0" w:line="240" w:lineRule="auto"/>
        <w:ind w:left="0" w:firstLine="720"/>
        <w:rPr>
          <w:rFonts w:ascii="Times New Roman" w:hAnsi="Times New Roman" w:cs="Times New Roman"/>
          <w:sz w:val="22"/>
          <w:szCs w:val="22"/>
        </w:rPr>
      </w:pPr>
      <w:bookmarkStart w:id="18" w:name="_Ref434840638"/>
      <w:bookmarkEnd w:id="18"/>
      <w:r w:rsidRPr="00A340A8">
        <w:rPr>
          <w:rFonts w:ascii="Times New Roman" w:hAnsi="Times New Roman" w:cs="Times New Roman"/>
          <w:sz w:val="22"/>
          <w:szCs w:val="22"/>
        </w:rPr>
        <w:t>Реквизиты Сторон</w:t>
      </w:r>
    </w:p>
    <w:p w14:paraId="4ADB065D" w14:textId="77777777" w:rsidR="007A4730" w:rsidRPr="00A340A8" w:rsidRDefault="007A4730" w:rsidP="007A4730">
      <w:pPr>
        <w:pStyle w:val="LBGovstyle1"/>
        <w:spacing w:before="0" w:after="0" w:line="240" w:lineRule="auto"/>
        <w:ind w:left="720"/>
        <w:rPr>
          <w:rFonts w:ascii="Times New Roman" w:hAnsi="Times New Roman" w:cs="Times New Roman"/>
          <w:sz w:val="22"/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1F0BD80C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68309" w14:textId="77777777" w:rsidR="008F19A9" w:rsidRPr="00A340A8" w:rsidRDefault="008F19A9" w:rsidP="005A233E">
            <w:pPr>
              <w:widowControl w:val="0"/>
              <w:autoSpaceDE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ЗАКАЗЧИК</w:t>
            </w:r>
          </w:p>
          <w:p w14:paraId="15CDBA1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</w:rPr>
              <w:t>Ленинградское областное государственное бюджетное учреждение</w:t>
            </w: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«Дирекция особо охраняемых природных территорий Ленинградской области»</w:t>
            </w:r>
          </w:p>
          <w:p w14:paraId="10684186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(ЛОГБУ «Дирекция ООПТ ЛО»)</w:t>
            </w:r>
          </w:p>
          <w:p w14:paraId="0AA6644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C6102C2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ИНН 4704109410, КПП 470401001</w:t>
            </w:r>
          </w:p>
          <w:p w14:paraId="20B38A9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ОГРН 1214700011866 от 21.07.2021 г. </w:t>
            </w:r>
          </w:p>
          <w:p w14:paraId="22D8B2F3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Юридический адрес:</w:t>
            </w:r>
          </w:p>
          <w:p w14:paraId="6E55E3EC" w14:textId="77777777" w:rsidR="000E1686" w:rsidRPr="00A340A8" w:rsidRDefault="00A56CA9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188824, </w:t>
            </w:r>
            <w:r w:rsidR="000E1686"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Ленинградская область, м. р-н Выборгский, </w:t>
            </w:r>
          </w:p>
          <w:p w14:paraId="7015D828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с.п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. Красносельское, тер. </w:t>
            </w:r>
            <w:proofErr w:type="spellStart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Стрельцовская</w:t>
            </w:r>
            <w:proofErr w:type="spellEnd"/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, д. 3</w:t>
            </w:r>
          </w:p>
          <w:p w14:paraId="11126774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Фактический адрес:</w:t>
            </w:r>
          </w:p>
          <w:p w14:paraId="0A17766E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195005, г. Санкт-Петербург, ул. Шпалерная, </w:t>
            </w:r>
          </w:p>
          <w:p w14:paraId="412710A9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д. 52, литер Б</w:t>
            </w:r>
          </w:p>
          <w:p w14:paraId="12B6EDC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Почтовый адрес:</w:t>
            </w:r>
          </w:p>
          <w:p w14:paraId="0ECD931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195005, г. Санкт-Петербург, ул. Шпалерная,</w:t>
            </w:r>
          </w:p>
          <w:p w14:paraId="7F91778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д. 52, литер Б</w:t>
            </w:r>
          </w:p>
          <w:p w14:paraId="0AA2840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ОКПО 59226834 </w:t>
            </w:r>
          </w:p>
          <w:p w14:paraId="17AEE2D2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ОКАТО 41215000052 </w:t>
            </w:r>
          </w:p>
          <w:p w14:paraId="2B405E91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реквизиты:</w:t>
            </w:r>
          </w:p>
          <w:p w14:paraId="5F78B711" w14:textId="77777777" w:rsidR="00A56CA9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ОКЦ № 1 СЗГУ Банка России//УФК по Ленинградской области,</w:t>
            </w:r>
          </w:p>
          <w:p w14:paraId="3513F193" w14:textId="77777777" w:rsidR="000E1686" w:rsidRPr="00A340A8" w:rsidRDefault="00A56CA9" w:rsidP="00A56CA9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г. Санкт-Петербург</w:t>
            </w:r>
          </w:p>
          <w:p w14:paraId="59276B8B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ЕКС 40102810745370000098</w:t>
            </w:r>
          </w:p>
          <w:p w14:paraId="585596DA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БИК 044030098</w:t>
            </w:r>
          </w:p>
          <w:p w14:paraId="6688FD7D" w14:textId="77777777" w:rsidR="000E1686" w:rsidRPr="00A340A8" w:rsidRDefault="000E1686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л/</w:t>
            </w:r>
            <w:proofErr w:type="spellStart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: 20515974068</w:t>
            </w:r>
          </w:p>
          <w:p w14:paraId="30718B83" w14:textId="77777777" w:rsidR="000E1686" w:rsidRPr="00A340A8" w:rsidRDefault="00A56CA9" w:rsidP="00FE00DE">
            <w:pPr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>сч</w:t>
            </w:r>
            <w:proofErr w:type="spellEnd"/>
            <w:r w:rsidR="000E1686"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03224643410000004500</w:t>
            </w:r>
          </w:p>
          <w:p w14:paraId="0F01F809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>Тел./факс (812) 492-96-10,</w:t>
            </w:r>
          </w:p>
          <w:p w14:paraId="599523C5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A340A8">
                <w:rPr>
                  <w:rStyle w:val="afd"/>
                  <w:rFonts w:ascii="Times New Roman" w:hAnsi="Times New Roman"/>
                  <w:bCs/>
                  <w:sz w:val="22"/>
                  <w:szCs w:val="22"/>
                  <w:lang w:val="en-US"/>
                </w:rPr>
                <w:t>oopt.lo@yandex.ru</w:t>
              </w:r>
            </w:hyperlink>
          </w:p>
          <w:p w14:paraId="498A26BD" w14:textId="77777777" w:rsidR="000E1686" w:rsidRPr="00A340A8" w:rsidRDefault="000E1686" w:rsidP="00FE00DE">
            <w:pPr>
              <w:widowControl w:val="0"/>
              <w:autoSpaceDE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Тел.: +7(812) 492-96-10 </w:t>
            </w:r>
          </w:p>
          <w:p w14:paraId="53FD0942" w14:textId="77777777" w:rsidR="00332D7D" w:rsidRPr="00A340A8" w:rsidRDefault="00332D7D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18B2" w14:textId="77777777" w:rsidR="00332D7D" w:rsidRPr="00A340A8" w:rsidRDefault="006C7123" w:rsidP="005A233E">
            <w:pPr>
              <w:pStyle w:val="LBBodyText2"/>
              <w:spacing w:before="0" w:after="0" w:line="240" w:lineRule="auto"/>
              <w:ind w:left="0" w:firstLine="72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Поставщик</w:t>
            </w:r>
          </w:p>
          <w:p w14:paraId="4E1537D5" w14:textId="77777777" w:rsidR="00A727FC" w:rsidRPr="00A340A8" w:rsidRDefault="00A727FC" w:rsidP="00A56CA9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46C0CE4" w14:textId="77777777" w:rsidR="00332D7D" w:rsidRPr="00A340A8" w:rsidRDefault="006C7123" w:rsidP="005A233E">
      <w:pPr>
        <w:pStyle w:val="LBBodyText2"/>
        <w:spacing w:before="0" w:after="0" w:line="240" w:lineRule="auto"/>
        <w:ind w:left="0" w:firstLine="720"/>
        <w:rPr>
          <w:rFonts w:ascii="Times New Roman" w:hAnsi="Times New Roman" w:cs="Times New Roman"/>
          <w:b/>
          <w:bCs/>
          <w:sz w:val="22"/>
          <w:szCs w:val="22"/>
        </w:rPr>
      </w:pPr>
      <w:r w:rsidRPr="00A340A8">
        <w:rPr>
          <w:rFonts w:ascii="Times New Roman" w:hAnsi="Times New Roman" w:cs="Times New Roman"/>
          <w:b/>
          <w:bCs/>
          <w:sz w:val="22"/>
          <w:szCs w:val="22"/>
        </w:rPr>
        <w:lastRenderedPageBreak/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32D7D" w:rsidRPr="00A340A8" w14:paraId="63EF27A3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75A12" w14:textId="77777777" w:rsidR="00332D7D" w:rsidRPr="00A340A8" w:rsidRDefault="004A3D6F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14:paraId="520E4BC2" w14:textId="77777777" w:rsidR="00A56CA9" w:rsidRPr="00A340A8" w:rsidRDefault="00A56CA9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7D251A" w14:textId="77777777" w:rsidR="00A56CA9" w:rsidRPr="00A340A8" w:rsidRDefault="00A56CA9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104FED5" w14:textId="77777777" w:rsidR="001F0482" w:rsidRPr="00A340A8" w:rsidRDefault="006C7123" w:rsidP="008A47DF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 w:rsidR="004A3D6F" w:rsidRPr="00A340A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56CA9" w:rsidRPr="00A340A8">
              <w:rPr>
                <w:rFonts w:ascii="Times New Roman" w:hAnsi="Times New Roman" w:cs="Times New Roman"/>
                <w:sz w:val="22"/>
                <w:szCs w:val="22"/>
              </w:rPr>
              <w:t>/_________</w:t>
            </w:r>
          </w:p>
          <w:p w14:paraId="57B1078C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B5B5A" w14:textId="77777777" w:rsidR="00332D7D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b/>
                <w:sz w:val="22"/>
                <w:szCs w:val="22"/>
              </w:rPr>
              <w:t>Поставщик:</w:t>
            </w:r>
          </w:p>
          <w:p w14:paraId="1AF2D9C3" w14:textId="77777777" w:rsidR="004A3D6F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198C655" w14:textId="77777777" w:rsidR="006D0BD3" w:rsidRPr="00A340A8" w:rsidRDefault="006D0BD3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FDA970" w14:textId="77777777" w:rsidR="00332D7D" w:rsidRPr="00A340A8" w:rsidRDefault="004A3D6F" w:rsidP="008A47DF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340A8">
              <w:rPr>
                <w:rFonts w:ascii="Times New Roman" w:hAnsi="Times New Roman" w:cs="Times New Roman"/>
                <w:sz w:val="22"/>
                <w:szCs w:val="22"/>
              </w:rPr>
              <w:t>__________________</w:t>
            </w:r>
            <w:r w:rsidR="006D0BD3" w:rsidRPr="00A340A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="00A56CA9" w:rsidRPr="00A340A8">
              <w:rPr>
                <w:rFonts w:ascii="Times New Roman" w:hAnsi="Times New Roman" w:cs="Times New Roman"/>
                <w:sz w:val="22"/>
                <w:szCs w:val="22"/>
              </w:rPr>
              <w:t>_______________</w:t>
            </w:r>
          </w:p>
          <w:p w14:paraId="7A59D938" w14:textId="77777777" w:rsidR="00332D7D" w:rsidRPr="00A340A8" w:rsidRDefault="00332D7D" w:rsidP="008A47DF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3A1C84D" w14:textId="77777777" w:rsidR="0020672B" w:rsidRPr="0020672B" w:rsidRDefault="0020672B" w:rsidP="0020672B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bookmarkStart w:id="19" w:name="_Hlk15556488"/>
      <w:bookmarkStart w:id="20" w:name="_Hlk127899756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bookmarkStart w:id="21" w:name="Приложение_1"/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t>1</w:t>
      </w:r>
      <w:bookmarkEnd w:id="21"/>
    </w:p>
    <w:p w14:paraId="108DFD6E" w14:textId="768F7428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bookmarkStart w:id="22" w:name="_Hlk53802777"/>
      <w:r w:rsidRPr="0020672B">
        <w:rPr>
          <w:rFonts w:ascii="Times New Roman" w:eastAsia="Times New Roman" w:hAnsi="Times New Roman" w:cs="Times New Roman"/>
          <w:color w:val="000000"/>
          <w:sz w:val="22"/>
        </w:rPr>
        <w:t>к Контракту №Д6</w:t>
      </w:r>
      <w:r w:rsidR="00BF213C">
        <w:rPr>
          <w:rFonts w:ascii="Times New Roman" w:eastAsia="Times New Roman" w:hAnsi="Times New Roman" w:cs="Times New Roman"/>
          <w:color w:val="000000"/>
          <w:sz w:val="22"/>
        </w:rPr>
        <w:t>9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32401511" w14:textId="77777777" w:rsidR="0020672B" w:rsidRPr="0020672B" w:rsidRDefault="0020672B" w:rsidP="0020672B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_________ 2026г.</w:t>
      </w:r>
    </w:p>
    <w:bookmarkEnd w:id="19"/>
    <w:bookmarkEnd w:id="22"/>
    <w:p w14:paraId="3716DA42" w14:textId="77777777" w:rsidR="00861F99" w:rsidRDefault="00861F99" w:rsidP="00030415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2CC6571E" w14:textId="77777777" w:rsidR="006269EA" w:rsidRDefault="006269EA" w:rsidP="006269EA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</w:p>
    <w:p w14:paraId="3720054B" w14:textId="77777777" w:rsidR="002C3572" w:rsidRDefault="00446A09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6ED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14:paraId="2A5AA4D5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944459" w14:textId="77777777" w:rsidR="00BF213C" w:rsidRDefault="00BF213C" w:rsidP="00BF213C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Изготовление и поставка визитных карточек</w:t>
      </w:r>
    </w:p>
    <w:p w14:paraId="32B3709B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BF213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1. Объект закупки: поставка печатной продукции (визитные карточки) для </w:t>
      </w:r>
      <w:r w:rsidRPr="00BF213C">
        <w:rPr>
          <w:rFonts w:ascii="Times New Roman" w:hAnsi="Times New Roman" w:cs="Times New Roman"/>
          <w:bCs/>
          <w:sz w:val="24"/>
          <w:szCs w:val="24"/>
        </w:rPr>
        <w:t xml:space="preserve">представительских целей, идентификации и обеспечения делового общения </w:t>
      </w:r>
      <w:r w:rsidRPr="00BF213C">
        <w:rPr>
          <w:rFonts w:ascii="Times New Roman" w:hAnsi="Times New Roman" w:cs="Times New Roman"/>
          <w:bCs/>
          <w:sz w:val="24"/>
          <w:szCs w:val="24"/>
        </w:rPr>
        <w:br/>
        <w:t>с партнерами, подрядными организациями, посетителями и другими контрагентами.</w:t>
      </w:r>
      <w:r w:rsidRPr="00BF213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</w:p>
    <w:p w14:paraId="28F3BF6E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 xml:space="preserve">2. Место поставки товара: </w:t>
      </w:r>
      <w:r w:rsidRPr="00BF213C">
        <w:rPr>
          <w:rFonts w:ascii="Times New Roman" w:hAnsi="Times New Roman" w:cs="Times New Roman"/>
          <w:sz w:val="24"/>
          <w:szCs w:val="24"/>
        </w:rPr>
        <w:t>Санкт-Петербург, ул. Шпалерная, д. 52, лит. Б, цокольный этаж, кабинет № 13.</w:t>
      </w:r>
    </w:p>
    <w:p w14:paraId="2A039FA0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>3. Сроки поставки товара: с даты заключения контракта в течение 15 (пятнадцати) календарных дней.</w:t>
      </w:r>
    </w:p>
    <w:p w14:paraId="680F8D99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>4. Требования к функциональным, техническим и эксплуатационным характеристикам объекта закупки:</w:t>
      </w:r>
    </w:p>
    <w:p w14:paraId="37B80392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>4.1. Качество исполнения: визитки должны быть отпечатаны без дефектов - размытости или двоения текста и графики, пятен, царапин. Цветопередача – максимально соответствующая согласованному макету.</w:t>
      </w:r>
    </w:p>
    <w:p w14:paraId="296DBB7A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>4.2. Прочность и износостойкость: за счет применения плотного материала визитки должны сохранять презентабельный вид при активном использовании в течение всего срока эксплуатации, не должны расслаиваться.</w:t>
      </w:r>
    </w:p>
    <w:p w14:paraId="71BDFD13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>4.3. Соответствие макету: готовая продукция должна полностью соответствовать предоставленному Заказчиком оригинал-макету по композиции, шрифтам, цветам и расположению всех элементов.</w:t>
      </w:r>
    </w:p>
    <w:p w14:paraId="20A2C63A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 xml:space="preserve">4.4. Качество поставляемого товара должно соответствовать требованиям </w:t>
      </w:r>
      <w:r w:rsidRPr="00BF213C">
        <w:rPr>
          <w:rFonts w:ascii="Times New Roman" w:hAnsi="Times New Roman" w:cs="Times New Roman"/>
          <w:bCs/>
          <w:sz w:val="24"/>
          <w:szCs w:val="24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F9B7085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>5. Общие требование к тиражу и персонализации:</w:t>
      </w:r>
    </w:p>
    <w:p w14:paraId="293862CD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 xml:space="preserve">5.1. Закупка включает изготовление одного комплекта визитных карточек на </w:t>
      </w:r>
      <w:r w:rsidRPr="00BF213C">
        <w:rPr>
          <w:rFonts w:ascii="Times New Roman" w:hAnsi="Times New Roman" w:cs="Times New Roman"/>
          <w:bCs/>
          <w:sz w:val="24"/>
          <w:szCs w:val="24"/>
        </w:rPr>
        <w:br/>
        <w:t xml:space="preserve">500 (пятьсот) штук. </w:t>
      </w:r>
    </w:p>
    <w:p w14:paraId="73332D0F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>5.2. ФИО, должность и контактные данные для изготовления визитных карточек будут предоставлены Заказчиком в согласованном формате после заключения контракта</w:t>
      </w:r>
      <w:r w:rsidRPr="00BF213C">
        <w:rPr>
          <w:rFonts w:ascii="Times New Roman" w:hAnsi="Times New Roman" w:cs="Times New Roman"/>
          <w:bCs/>
          <w:sz w:val="24"/>
          <w:szCs w:val="24"/>
        </w:rPr>
        <w:br/>
        <w:t>в течение 5 (пяти) рабочих дней с даты заключения контракта. Поставщик несет ответственность за конфиденциальность полученных персональных данных и обязуется использовать их исключительно для целей исполнения настоящего Контракта.</w:t>
      </w:r>
    </w:p>
    <w:p w14:paraId="0D548972" w14:textId="77777777" w:rsidR="00BF213C" w:rsidRPr="00BF213C" w:rsidRDefault="00BF213C" w:rsidP="00BF213C">
      <w:pPr>
        <w:pStyle w:val="af4"/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>5.3. Требование к упаковке и маркировке: комплект визитных карточек должен быть герметично упакован. Материал упаковки должен исключать повреждение визитных карточек, в том числе защищать от влаги (быть влагостойким) и механических повреждений. Упаковка должна быть сконструирована таким образом, чтобы допускать многократное вскрытие и повторную герметичную (плотную) упаковку для удобства проведения поштучного осмотра Заказчиком.</w:t>
      </w:r>
    </w:p>
    <w:p w14:paraId="7F298A97" w14:textId="77777777" w:rsidR="00BF213C" w:rsidRPr="00BF213C" w:rsidRDefault="00BF213C" w:rsidP="00BF213C">
      <w:pPr>
        <w:pStyle w:val="af4"/>
        <w:tabs>
          <w:tab w:val="left" w:pos="567"/>
        </w:tabs>
        <w:autoSpaceDE w:val="0"/>
        <w:autoSpaceDN w:val="0"/>
        <w:adjustRightInd w:val="0"/>
        <w:spacing w:before="100" w:beforeAutospacing="1" w:after="100" w:afterAutospacing="1"/>
        <w:ind w:hanging="15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>6. Порядок приемки:</w:t>
      </w:r>
    </w:p>
    <w:p w14:paraId="77B6BB30" w14:textId="77777777" w:rsidR="00BF213C" w:rsidRPr="00BF213C" w:rsidRDefault="00BF213C" w:rsidP="00BF213C">
      <w:pPr>
        <w:pStyle w:val="af4"/>
        <w:tabs>
          <w:tab w:val="left" w:pos="567"/>
        </w:tabs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 xml:space="preserve">6.1. Поставщик обязуется доставить готовую партию в количестве 500 (пятьсот) штук по адресу указанному в п. 3.1. </w:t>
      </w:r>
    </w:p>
    <w:p w14:paraId="383815DA" w14:textId="77777777" w:rsidR="00BF213C" w:rsidRPr="00BF213C" w:rsidRDefault="00BF213C" w:rsidP="00BF213C">
      <w:pPr>
        <w:pStyle w:val="af4"/>
        <w:tabs>
          <w:tab w:val="left" w:pos="567"/>
        </w:tabs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lastRenderedPageBreak/>
        <w:t>6.2. Приемка товара производится Заказчиком в полном объеме (100% тиража) путем сплошного визуального осмотра каждой единицы (визитки) на соответствие требованиям настоящего описания при обязательном присутствии представителя Поставщика.</w:t>
      </w:r>
    </w:p>
    <w:p w14:paraId="5AAB17F2" w14:textId="77777777" w:rsidR="00BF213C" w:rsidRPr="00BF213C" w:rsidRDefault="00BF213C" w:rsidP="00BF213C">
      <w:pPr>
        <w:pStyle w:val="af4"/>
        <w:tabs>
          <w:tab w:val="left" w:pos="567"/>
        </w:tabs>
        <w:autoSpaceDE w:val="0"/>
        <w:autoSpaceDN w:val="0"/>
        <w:adjustRightInd w:val="0"/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13C">
        <w:rPr>
          <w:rFonts w:ascii="Times New Roman" w:hAnsi="Times New Roman" w:cs="Times New Roman"/>
          <w:bCs/>
          <w:sz w:val="24"/>
          <w:szCs w:val="24"/>
        </w:rPr>
        <w:t>6.3. В случае выявления брака Поставщик обязуется заменить некачественные экземпляры в течение 3 (трех) рабочих дней с момента выявления брака.</w:t>
      </w:r>
    </w:p>
    <w:p w14:paraId="70C29141" w14:textId="77777777" w:rsidR="00BF213C" w:rsidRPr="00BF213C" w:rsidRDefault="00BF213C" w:rsidP="00BF213C">
      <w:pPr>
        <w:spacing w:after="0"/>
        <w:rPr>
          <w:rFonts w:ascii="Times New Roman" w:hAnsi="Times New Roman" w:cs="Times New Roman"/>
          <w:bCs/>
          <w:sz w:val="24"/>
          <w:szCs w:val="24"/>
        </w:rPr>
        <w:sectPr w:rsidR="00BF213C" w:rsidRPr="00BF213C" w:rsidSect="00BF213C">
          <w:pgSz w:w="11906" w:h="16838"/>
          <w:pgMar w:top="851" w:right="991" w:bottom="1134" w:left="1134" w:header="708" w:footer="708" w:gutter="0"/>
          <w:cols w:space="720"/>
        </w:sectPr>
      </w:pPr>
    </w:p>
    <w:p w14:paraId="734B4B7E" w14:textId="77777777" w:rsidR="00BF213C" w:rsidRPr="00BF213C" w:rsidRDefault="00BF213C" w:rsidP="00BF213C">
      <w:pPr>
        <w:rPr>
          <w:rFonts w:ascii="Times New Roman" w:hAnsi="Times New Roman" w:cs="Times New Roman"/>
          <w:sz w:val="24"/>
          <w:szCs w:val="24"/>
        </w:rPr>
      </w:pPr>
    </w:p>
    <w:p w14:paraId="2A9C1BBB" w14:textId="77777777" w:rsidR="00BF213C" w:rsidRPr="00BF213C" w:rsidRDefault="00BF213C" w:rsidP="00BF213C">
      <w:pPr>
        <w:ind w:left="-57"/>
        <w:rPr>
          <w:rFonts w:ascii="Times New Roman" w:hAnsi="Times New Roman" w:cs="Times New Roman"/>
          <w:b/>
          <w:bCs/>
          <w:sz w:val="24"/>
          <w:szCs w:val="24"/>
        </w:rPr>
      </w:pPr>
      <w:r w:rsidRPr="00BF213C">
        <w:rPr>
          <w:rFonts w:ascii="Times New Roman" w:hAnsi="Times New Roman" w:cs="Times New Roman"/>
          <w:b/>
          <w:bCs/>
          <w:sz w:val="24"/>
          <w:szCs w:val="24"/>
        </w:rPr>
        <w:t>7. Качественные, функциональные, технические, эксплуатационные характеристики Товара:</w:t>
      </w:r>
    </w:p>
    <w:p w14:paraId="41E0B19F" w14:textId="77777777" w:rsidR="00BF213C" w:rsidRDefault="00BF213C" w:rsidP="00BF213C">
      <w:pPr>
        <w:ind w:left="-57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Таблица №1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1824"/>
        <w:gridCol w:w="1522"/>
        <w:gridCol w:w="1054"/>
        <w:gridCol w:w="1060"/>
        <w:gridCol w:w="1487"/>
        <w:gridCol w:w="1842"/>
      </w:tblGrid>
      <w:tr w:rsidR="00BF213C" w14:paraId="4DBC2B78" w14:textId="77777777" w:rsidTr="001B01EA">
        <w:trPr>
          <w:trHeight w:val="683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AEEAF" w14:textId="77777777" w:rsidR="00BF213C" w:rsidRDefault="00BF213C" w:rsidP="001B01EA">
            <w:pPr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3AC2F" w14:textId="77777777" w:rsidR="00BF213C" w:rsidRDefault="00BF213C" w:rsidP="001B01EA">
            <w:pPr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ОКПД 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13D2B" w14:textId="77777777" w:rsidR="00BF213C" w:rsidRDefault="00BF213C" w:rsidP="001B01EA">
            <w:pPr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16B4A05F" w14:textId="77777777" w:rsidR="00BF213C" w:rsidRDefault="00BF213C" w:rsidP="001B01EA">
            <w:pPr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918D5" w14:textId="77777777" w:rsidR="00BF213C" w:rsidRDefault="00BF213C" w:rsidP="001B01EA">
            <w:pPr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A5F53" w14:textId="77777777" w:rsidR="00BF213C" w:rsidRDefault="00BF213C" w:rsidP="001B01EA">
            <w:pPr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 характеристики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7B29E" w14:textId="77777777" w:rsidR="00BF213C" w:rsidRDefault="00BF213C" w:rsidP="001B01EA">
            <w:pPr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Инструкция по заполнению характеристик в заявке</w:t>
            </w:r>
          </w:p>
        </w:tc>
      </w:tr>
      <w:tr w:rsidR="00BF213C" w14:paraId="4C0174BF" w14:textId="77777777" w:rsidTr="001B01EA">
        <w:trPr>
          <w:trHeight w:val="525"/>
        </w:trPr>
        <w:tc>
          <w:tcPr>
            <w:tcW w:w="7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C83CB" w14:textId="77777777" w:rsidR="00BF213C" w:rsidRDefault="00BF213C" w:rsidP="001B0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Визитная карточка</w:t>
            </w:r>
          </w:p>
        </w:tc>
        <w:tc>
          <w:tcPr>
            <w:tcW w:w="8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8DD7D" w14:textId="77777777" w:rsidR="00BF213C" w:rsidRDefault="00BF213C" w:rsidP="001B01EA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58.19.11.200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«Прочая издательская продукция печатная»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B69D" w14:textId="77777777" w:rsidR="00BF213C" w:rsidRDefault="00BF213C" w:rsidP="001B01EA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Размеры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B7356" w14:textId="77777777" w:rsidR="00BF213C" w:rsidRDefault="00BF213C" w:rsidP="001B01EA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Длина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7CF7" w14:textId="77777777" w:rsidR="00BF213C" w:rsidRDefault="00BF213C" w:rsidP="001B01EA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AD797" w14:textId="77777777" w:rsidR="00BF213C" w:rsidRDefault="00BF213C" w:rsidP="001B01EA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Сантиметр</w:t>
            </w:r>
          </w:p>
        </w:tc>
        <w:tc>
          <w:tcPr>
            <w:tcW w:w="8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D76C0" w14:textId="77777777" w:rsidR="00BF213C" w:rsidRDefault="00BF213C" w:rsidP="001B0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BF213C" w14:paraId="03A65686" w14:textId="77777777" w:rsidTr="001B01EA">
        <w:trPr>
          <w:trHeight w:val="525"/>
        </w:trPr>
        <w:tc>
          <w:tcPr>
            <w:tcW w:w="7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AAC9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CD455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AAFB4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3261" w14:textId="77777777" w:rsidR="00BF213C" w:rsidRDefault="00BF213C" w:rsidP="001B01EA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Высота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0909A" w14:textId="77777777" w:rsidR="00BF213C" w:rsidRDefault="00BF213C" w:rsidP="001B01EA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823DD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866F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13C" w14:paraId="4DA277A1" w14:textId="77777777" w:rsidTr="001B01EA">
        <w:trPr>
          <w:trHeight w:val="275"/>
        </w:trPr>
        <w:tc>
          <w:tcPr>
            <w:tcW w:w="7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21272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68FF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AC05A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 печати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1FBA3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Двухсторонняя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F65E0" w14:textId="77777777" w:rsidR="00BF213C" w:rsidRDefault="00BF213C" w:rsidP="001B01E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3F031" w14:textId="77777777" w:rsidR="00BF213C" w:rsidRDefault="00BF213C" w:rsidP="001B0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BF213C" w14:paraId="7D07C462" w14:textId="77777777" w:rsidTr="001B01EA">
        <w:trPr>
          <w:trHeight w:val="275"/>
        </w:trPr>
        <w:tc>
          <w:tcPr>
            <w:tcW w:w="7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4C54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1217C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E6C56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Материал (основа)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F45D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Картон мелованный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15472" w14:textId="77777777" w:rsidR="00BF213C" w:rsidRDefault="00BF213C" w:rsidP="001B01E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19040" w14:textId="77777777" w:rsidR="00BF213C" w:rsidRDefault="00BF213C" w:rsidP="001B0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BF213C" w14:paraId="32275BB9" w14:textId="77777777" w:rsidTr="001B01EA">
        <w:trPr>
          <w:trHeight w:val="275"/>
        </w:trPr>
        <w:tc>
          <w:tcPr>
            <w:tcW w:w="7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DB57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C5646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81B7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Покрытие поверхности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B0B7E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Ламинация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эффектом софт-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тач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soft-touch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4BB96" w14:textId="77777777" w:rsidR="00BF213C" w:rsidRDefault="00BF213C" w:rsidP="001B01E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D4908" w14:textId="77777777" w:rsidR="00BF213C" w:rsidRDefault="00BF213C" w:rsidP="001B0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BF213C" w14:paraId="3C830D85" w14:textId="77777777" w:rsidTr="001B01EA">
        <w:trPr>
          <w:trHeight w:val="275"/>
        </w:trPr>
        <w:tc>
          <w:tcPr>
            <w:tcW w:w="7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69B4E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0C3AB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F6A24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Макет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79396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согласованию с Заказчиком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5B74A" w14:textId="77777777" w:rsidR="00BF213C" w:rsidRDefault="00BF213C" w:rsidP="001B01E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54488" w14:textId="77777777" w:rsidR="00BF213C" w:rsidRDefault="00BF213C" w:rsidP="001B0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BF213C" w14:paraId="7DA192EC" w14:textId="77777777" w:rsidTr="001B01EA">
        <w:trPr>
          <w:trHeight w:val="275"/>
        </w:trPr>
        <w:tc>
          <w:tcPr>
            <w:tcW w:w="7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7851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67C77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1AE2E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Цветность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0975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4+4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B92D0" w14:textId="77777777" w:rsidR="00BF213C" w:rsidRDefault="00BF213C" w:rsidP="001B01E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1014" w14:textId="77777777" w:rsidR="00BF213C" w:rsidRDefault="00BF213C" w:rsidP="001B0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</w:tr>
      <w:tr w:rsidR="00BF213C" w14:paraId="20D56016" w14:textId="77777777" w:rsidTr="001B01EA">
        <w:trPr>
          <w:trHeight w:val="275"/>
        </w:trPr>
        <w:tc>
          <w:tcPr>
            <w:tcW w:w="7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68C3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5D297" w14:textId="77777777" w:rsidR="00BF213C" w:rsidRDefault="00BF213C" w:rsidP="001B01EA">
            <w:pPr>
              <w:spacing w:after="0" w:line="256" w:lineRule="auto"/>
              <w:rPr>
                <w:rFonts w:ascii="Times New Roman" w:hAnsi="Times New Roman" w:cs="Times New Roman"/>
                <w:bCs/>
                <w:strike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CA4D9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Плотность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094D" w14:textId="77777777" w:rsidR="00BF213C" w:rsidRDefault="00BF213C" w:rsidP="001B01E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≥ 300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9B2C" w14:textId="557A26E2" w:rsidR="00BF213C" w:rsidRDefault="005E395E" w:rsidP="001B01EA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BF213C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BF213C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</w:rPr>
              <w:t>м</w:t>
            </w:r>
            <w:r w:rsidR="00BF213C">
              <w:rPr>
                <w:rFonts w:ascii="Times New Roman" w:hAnsi="Times New Roman" w:cs="Times New Roman"/>
                <w:bCs/>
                <w:color w:val="202122"/>
                <w:sz w:val="24"/>
                <w:szCs w:val="24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FDCC5" w14:textId="77777777" w:rsidR="00BF213C" w:rsidRDefault="00BF213C" w:rsidP="001B0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закупки указывает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заявке конкретное значение характеристики</w:t>
            </w:r>
          </w:p>
        </w:tc>
      </w:tr>
    </w:tbl>
    <w:p w14:paraId="34D402C3" w14:textId="77777777" w:rsidR="00BF213C" w:rsidRDefault="00BF213C" w:rsidP="00BF213C">
      <w:pPr>
        <w:tabs>
          <w:tab w:val="left" w:pos="6039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47AB35A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8. Дополнительные условия: </w:t>
      </w:r>
    </w:p>
    <w:p w14:paraId="323F6C99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8.1. Заказчик предоставляет Поставщику в электронном виде (по электронной почте, либо представителю Поставщика) информационные материалы для изготовления сигнального экземпляра не позднее 5 (пяти) рабочих дней со дня заключения Контракта.</w:t>
      </w:r>
    </w:p>
    <w:p w14:paraId="4635E872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8.2. Поставщик в обязательном порядке предоставляет Заказчику оригинал-макет продукции в формате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pdf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(с возможностью извлечения и печати информации) после исполнения условий Контракта.</w:t>
      </w:r>
    </w:p>
    <w:p w14:paraId="1D234677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8.3. Поставщик не позднее 7 (семи) рабочих дней с момента получения от Заказчика информационных материалов, предоставляет на утверждение Заказчику сигнальный экземпляр визитной карточки, если у Заказчика имеются замечания и изменения, то Поставщик вносит изменения в макет и снова отдает Заказчику на утверждение до полного устранения замечаний со стороны Заказчика.</w:t>
      </w:r>
    </w:p>
    <w:p w14:paraId="6D531008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8.4. В стоимость должны быть включены все затраты, в том числе: разработка и предварительная подготовка рабочего материала, редактирование, корректура, работа над созданием оригинал – макета, вёрстка, печать, доставка и разгрузка, все налоги и сборы.</w:t>
      </w:r>
    </w:p>
    <w:p w14:paraId="269AE3B7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F1EB109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 Гарантийные обязательства Поставщика:</w:t>
      </w:r>
    </w:p>
    <w:p w14:paraId="777A59AB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9.1. Поставщик гарантирует соответствие изготовленной продукции утверждённому Заказчиком оригинал-макету, а также надлежащее качество используемых материалов и полиграфических работ.</w:t>
      </w:r>
    </w:p>
    <w:p w14:paraId="2BCEE630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9.2. Гарантийный срок на визитные карточки составляет 12 (двенадцать) месяцев с момента подписания приемки готовой продукции.</w:t>
      </w:r>
    </w:p>
    <w:p w14:paraId="3B619D06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9.3. В течение гарантийного срока Поставщик обязуется за свой счёт устранить следующие дефекты, возникшие не по вине Заказчика:</w:t>
      </w:r>
    </w:p>
    <w:p w14:paraId="2AD1C400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отслаивание или повреждение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ламинации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4C58FF27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нечёткая печать, смазывание краски, пропуски изображения;</w:t>
      </w:r>
    </w:p>
    <w:p w14:paraId="0D415C21" w14:textId="77777777" w:rsidR="00BF213C" w:rsidRDefault="00BF213C" w:rsidP="00BF213C">
      <w:pPr>
        <w:tabs>
          <w:tab w:val="left" w:pos="6039"/>
        </w:tabs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значительное (сверх допустимых полиграфических норм) отклонение цветопередачи от утверждённого макета.</w:t>
      </w:r>
    </w:p>
    <w:p w14:paraId="7272547F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DB7671" w14:textId="77777777" w:rsidR="00503BB8" w:rsidRDefault="00503BB8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20732A" w14:textId="77777777" w:rsidR="002C3572" w:rsidRDefault="002C3572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7DE14C" w14:textId="6277D607" w:rsidR="00446A09" w:rsidRPr="000D06ED" w:rsidRDefault="00446A09" w:rsidP="00446A0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6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AE5B7EB" w14:textId="4300338F" w:rsidR="00893260" w:rsidRPr="00372A5C" w:rsidRDefault="00893260" w:rsidP="00893260">
      <w:pPr>
        <w:tabs>
          <w:tab w:val="num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57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23" w:name="_Hlk167400189"/>
    </w:p>
    <w:bookmarkEnd w:id="20"/>
    <w:bookmarkEnd w:id="23"/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AF33BF" w:rsidRPr="00CE78B0" w14:paraId="5BFF1D11" w14:textId="77777777" w:rsidTr="00CE694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E538" w14:textId="77777777" w:rsidR="00AF33BF" w:rsidRPr="0084375F" w:rsidRDefault="00AF33BF" w:rsidP="002C35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56777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3BF" w:rsidRPr="0084375F" w14:paraId="32679DDE" w14:textId="77777777" w:rsidTr="00CE694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AF109" w14:textId="77777777" w:rsidR="00AF33BF" w:rsidRPr="002A246C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246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6FCDDAA1" w14:textId="77777777" w:rsidR="00AF33B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77C27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2C3EC" w14:textId="77777777" w:rsidR="00AF33BF" w:rsidRPr="0084375F" w:rsidRDefault="00AF33BF" w:rsidP="00CE6947">
            <w:pPr>
              <w:pStyle w:val="LBBodyText2"/>
              <w:tabs>
                <w:tab w:val="left" w:pos="2029"/>
              </w:tabs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375F">
              <w:rPr>
                <w:rFonts w:ascii="Times New Roman" w:hAnsi="Times New Roman" w:cs="Times New Roman"/>
                <w:sz w:val="24"/>
                <w:szCs w:val="24"/>
              </w:rPr>
              <w:t xml:space="preserve">______________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/_________</w:t>
            </w:r>
          </w:p>
          <w:p w14:paraId="0B833A2F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BE3E2" w14:textId="77777777" w:rsidR="00AF33BF" w:rsidRPr="00CE78B0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14:paraId="14422188" w14:textId="77777777" w:rsidR="00AF33B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64AAB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B5A04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4375F"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14:paraId="17690168" w14:textId="77777777" w:rsidR="00AF33BF" w:rsidRPr="0084375F" w:rsidRDefault="00AF33BF" w:rsidP="00CE6947">
            <w:pPr>
              <w:pStyle w:val="LBBodyText2"/>
              <w:spacing w:before="0" w:after="0" w:line="240" w:lineRule="auto"/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AFA61F" w14:textId="04392019" w:rsidR="005030DE" w:rsidRPr="0020672B" w:rsidRDefault="005030DE" w:rsidP="005030DE">
      <w:pPr>
        <w:pageBreakBefore/>
        <w:suppressAutoHyphens/>
        <w:autoSpaceDN w:val="0"/>
        <w:spacing w:after="0" w:line="240" w:lineRule="auto"/>
        <w:ind w:left="284"/>
        <w:jc w:val="right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20672B">
        <w:rPr>
          <w:rFonts w:ascii="Times New Roman" w:eastAsia="Calibri" w:hAnsi="Times New Roman" w:cs="Times New Roman"/>
          <w:color w:val="000000"/>
          <w:sz w:val="22"/>
          <w:szCs w:val="22"/>
        </w:rPr>
        <w:lastRenderedPageBreak/>
        <w:t xml:space="preserve">Приложение № </w:t>
      </w:r>
      <w:r>
        <w:rPr>
          <w:rFonts w:ascii="Times New Roman" w:eastAsia="Calibri" w:hAnsi="Times New Roman" w:cs="Times New Roman"/>
          <w:color w:val="000000"/>
          <w:sz w:val="22"/>
          <w:szCs w:val="22"/>
        </w:rPr>
        <w:t>2</w:t>
      </w:r>
    </w:p>
    <w:p w14:paraId="26849B93" w14:textId="37A9BA3C" w:rsidR="005030DE" w:rsidRPr="0020672B" w:rsidRDefault="005030DE" w:rsidP="005030DE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к Контракту №Д6</w:t>
      </w:r>
      <w:r w:rsidR="005E395E">
        <w:rPr>
          <w:rFonts w:ascii="Times New Roman" w:eastAsia="Times New Roman" w:hAnsi="Times New Roman" w:cs="Times New Roman"/>
          <w:color w:val="000000"/>
          <w:sz w:val="22"/>
        </w:rPr>
        <w:t>9</w:t>
      </w:r>
      <w:r w:rsidRPr="0020672B">
        <w:rPr>
          <w:rFonts w:ascii="Times New Roman" w:eastAsia="Times New Roman" w:hAnsi="Times New Roman" w:cs="Times New Roman"/>
          <w:color w:val="000000"/>
          <w:sz w:val="22"/>
        </w:rPr>
        <w:t>-2026</w:t>
      </w:r>
    </w:p>
    <w:p w14:paraId="4851259A" w14:textId="77777777" w:rsidR="005030DE" w:rsidRPr="0020672B" w:rsidRDefault="005030DE" w:rsidP="005030DE">
      <w:pPr>
        <w:suppressAutoHyphens/>
        <w:autoSpaceDN w:val="0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color w:val="000000"/>
          <w:sz w:val="22"/>
        </w:rPr>
      </w:pPr>
      <w:r w:rsidRPr="0020672B">
        <w:rPr>
          <w:rFonts w:ascii="Times New Roman" w:eastAsia="Times New Roman" w:hAnsi="Times New Roman" w:cs="Times New Roman"/>
          <w:color w:val="000000"/>
          <w:sz w:val="22"/>
        </w:rPr>
        <w:t>от «____» _________ 2026г.</w:t>
      </w:r>
    </w:p>
    <w:p w14:paraId="6C1C5E8F" w14:textId="77777777" w:rsidR="005030DE" w:rsidRDefault="005030DE" w:rsidP="005030DE">
      <w:pPr>
        <w:pStyle w:val="NameoftheParty"/>
        <w:spacing w:before="0"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bookmarkStart w:id="24" w:name="_GoBack"/>
      <w:bookmarkEnd w:id="24"/>
    </w:p>
    <w:p w14:paraId="52A06BDF" w14:textId="77777777" w:rsidR="005030DE" w:rsidRPr="005030DE" w:rsidRDefault="005030DE" w:rsidP="005030DE">
      <w:pPr>
        <w:jc w:val="right"/>
        <w:rPr>
          <w:rFonts w:ascii="Times New Roman" w:hAnsi="Times New Roman" w:cs="Times New Roman"/>
          <w:color w:val="000000"/>
        </w:rPr>
      </w:pPr>
    </w:p>
    <w:p w14:paraId="6F5723D9" w14:textId="77777777" w:rsidR="005030DE" w:rsidRPr="005030DE" w:rsidRDefault="005030DE" w:rsidP="005030DE">
      <w:pPr>
        <w:pStyle w:val="LBBodyText1"/>
        <w:jc w:val="center"/>
        <w:rPr>
          <w:rFonts w:ascii="Times New Roman" w:hAnsi="Times New Roman" w:cs="Times New Roman"/>
          <w:b/>
          <w:color w:val="000000"/>
        </w:rPr>
      </w:pPr>
      <w:r w:rsidRPr="005030DE">
        <w:rPr>
          <w:rFonts w:ascii="Times New Roman" w:hAnsi="Times New Roman" w:cs="Times New Roman"/>
          <w:b/>
          <w:color w:val="000000"/>
        </w:rPr>
        <w:t>СПЕЦИФИКАЦИЯ</w:t>
      </w:r>
    </w:p>
    <w:tbl>
      <w:tblPr>
        <w:tblW w:w="1089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51"/>
        <w:gridCol w:w="1451"/>
        <w:gridCol w:w="1276"/>
        <w:gridCol w:w="992"/>
        <w:gridCol w:w="982"/>
        <w:gridCol w:w="1286"/>
        <w:gridCol w:w="1251"/>
        <w:gridCol w:w="1236"/>
      </w:tblGrid>
      <w:tr w:rsidR="00304359" w14:paraId="67247D85" w14:textId="77777777" w:rsidTr="00095C7C">
        <w:tc>
          <w:tcPr>
            <w:tcW w:w="567" w:type="dxa"/>
            <w:shd w:val="clear" w:color="auto" w:fill="CCCCCC"/>
            <w:vAlign w:val="center"/>
          </w:tcPr>
          <w:p w14:paraId="2A9766F1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№</w:t>
            </w:r>
          </w:p>
        </w:tc>
        <w:tc>
          <w:tcPr>
            <w:tcW w:w="1851" w:type="dxa"/>
            <w:shd w:val="clear" w:color="auto" w:fill="CCCCCC"/>
            <w:vAlign w:val="center"/>
          </w:tcPr>
          <w:p w14:paraId="0D54FF06" w14:textId="77777777" w:rsidR="00304359" w:rsidRDefault="00304359" w:rsidP="00CD577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Наименование товара, работы, услуги. </w:t>
            </w:r>
          </w:p>
          <w:p w14:paraId="10C849FF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Код, наименование по справочнику (ОКПД2/КТРУ)</w:t>
            </w:r>
          </w:p>
        </w:tc>
        <w:tc>
          <w:tcPr>
            <w:tcW w:w="1451" w:type="dxa"/>
            <w:shd w:val="clear" w:color="auto" w:fill="CCCCCC"/>
            <w:vAlign w:val="center"/>
          </w:tcPr>
          <w:p w14:paraId="6ECB73AE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Характеристики объекта закупки</w:t>
            </w:r>
          </w:p>
        </w:tc>
        <w:tc>
          <w:tcPr>
            <w:tcW w:w="1276" w:type="dxa"/>
            <w:shd w:val="clear" w:color="auto" w:fill="CCCCCC"/>
            <w:vAlign w:val="center"/>
          </w:tcPr>
          <w:p w14:paraId="0E21D552" w14:textId="77777777" w:rsidR="00304359" w:rsidRDefault="00304359" w:rsidP="00CD577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Страна происхождения.</w:t>
            </w:r>
          </w:p>
          <w:p w14:paraId="43016F0D" w14:textId="77777777" w:rsidR="00304359" w:rsidRDefault="00304359" w:rsidP="00CD577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Товарный знак </w:t>
            </w:r>
          </w:p>
          <w:p w14:paraId="290E0B68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(при наличии)</w:t>
            </w:r>
          </w:p>
        </w:tc>
        <w:tc>
          <w:tcPr>
            <w:tcW w:w="992" w:type="dxa"/>
            <w:shd w:val="clear" w:color="auto" w:fill="CCCCCC"/>
            <w:vAlign w:val="center"/>
          </w:tcPr>
          <w:p w14:paraId="1AD86BC7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Ед. измерения</w:t>
            </w:r>
          </w:p>
        </w:tc>
        <w:tc>
          <w:tcPr>
            <w:tcW w:w="982" w:type="dxa"/>
            <w:shd w:val="clear" w:color="auto" w:fill="CCCCCC"/>
            <w:vAlign w:val="center"/>
          </w:tcPr>
          <w:p w14:paraId="7BAB6058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Ставка НДС</w:t>
            </w:r>
          </w:p>
        </w:tc>
        <w:tc>
          <w:tcPr>
            <w:tcW w:w="1286" w:type="dxa"/>
            <w:shd w:val="clear" w:color="auto" w:fill="CCCCCC"/>
            <w:vAlign w:val="center"/>
          </w:tcPr>
          <w:p w14:paraId="789C12DE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251" w:type="dxa"/>
            <w:shd w:val="clear" w:color="auto" w:fill="CCCCCC"/>
            <w:vAlign w:val="center"/>
          </w:tcPr>
          <w:p w14:paraId="168CB514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 xml:space="preserve">Цена за единицу, </w:t>
            </w:r>
            <w:proofErr w:type="spellStart"/>
            <w:r>
              <w:rPr>
                <w:b/>
                <w:szCs w:val="24"/>
              </w:rPr>
              <w:t>руб</w:t>
            </w:r>
            <w:proofErr w:type="spellEnd"/>
          </w:p>
        </w:tc>
        <w:tc>
          <w:tcPr>
            <w:tcW w:w="1236" w:type="dxa"/>
            <w:shd w:val="clear" w:color="auto" w:fill="CCCCCC"/>
            <w:vAlign w:val="center"/>
          </w:tcPr>
          <w:p w14:paraId="2F0B7F6E" w14:textId="77777777" w:rsidR="00304359" w:rsidRDefault="00304359" w:rsidP="00CD5779">
            <w:pPr>
              <w:jc w:val="center"/>
            </w:pPr>
            <w:r>
              <w:rPr>
                <w:b/>
                <w:szCs w:val="24"/>
              </w:rPr>
              <w:t xml:space="preserve">Стоимость позиции, </w:t>
            </w:r>
            <w:proofErr w:type="spellStart"/>
            <w:r>
              <w:rPr>
                <w:b/>
                <w:szCs w:val="24"/>
              </w:rPr>
              <w:t>руб</w:t>
            </w:r>
            <w:proofErr w:type="spellEnd"/>
          </w:p>
        </w:tc>
      </w:tr>
      <w:tr w:rsidR="005916C5" w14:paraId="42C9F0D6" w14:textId="77777777" w:rsidTr="005916C5">
        <w:tc>
          <w:tcPr>
            <w:tcW w:w="567" w:type="dxa"/>
            <w:shd w:val="clear" w:color="auto" w:fill="auto"/>
            <w:vAlign w:val="center"/>
          </w:tcPr>
          <w:p w14:paraId="7DF039FE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  <w:r w:rsidRPr="006D109F">
              <w:rPr>
                <w:b/>
                <w:szCs w:val="22"/>
              </w:rPr>
              <w:t>1.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3EDCDF2" w14:textId="77777777" w:rsidR="005916C5" w:rsidRPr="006D109F" w:rsidRDefault="005916C5" w:rsidP="005916C5">
            <w:pPr>
              <w:jc w:val="center"/>
              <w:rPr>
                <w:b/>
                <w:szCs w:val="22"/>
              </w:rPr>
            </w:pPr>
          </w:p>
          <w:p w14:paraId="1C56CDE6" w14:textId="2E828683" w:rsidR="005916C5" w:rsidRPr="006D109F" w:rsidRDefault="00A33CFC" w:rsidP="005916C5">
            <w:pPr>
              <w:jc w:val="center"/>
              <w:rPr>
                <w:b/>
                <w:szCs w:val="22"/>
              </w:rPr>
            </w:pPr>
            <w:r w:rsidRPr="00A33CFC">
              <w:rPr>
                <w:b/>
                <w:sz w:val="24"/>
                <w:szCs w:val="24"/>
              </w:rPr>
              <w:t xml:space="preserve">Визитная карточка </w:t>
            </w:r>
            <w:r w:rsidRPr="00A33CFC">
              <w:rPr>
                <w:szCs w:val="22"/>
              </w:rPr>
              <w:t>58.19.11.200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4925ADFF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90E761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309429D" w14:textId="3E5BBB86" w:rsidR="005916C5" w:rsidRDefault="005916C5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шт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754D5AB9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554E" w14:textId="1F14867F" w:rsidR="005916C5" w:rsidRDefault="00A33CFC" w:rsidP="005916C5">
            <w:pPr>
              <w:jc w:val="center"/>
              <w:rPr>
                <w:b/>
                <w:szCs w:val="24"/>
              </w:rPr>
            </w:pPr>
            <w:r>
              <w:rPr>
                <w:b/>
                <w:bCs/>
                <w:color w:val="000000"/>
              </w:rPr>
              <w:t>500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C3B72F7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  <w:tc>
          <w:tcPr>
            <w:tcW w:w="1236" w:type="dxa"/>
            <w:shd w:val="clear" w:color="auto" w:fill="auto"/>
            <w:vAlign w:val="center"/>
          </w:tcPr>
          <w:p w14:paraId="6FB66191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  <w:tr w:rsidR="005916C5" w14:paraId="08CFC797" w14:textId="77777777" w:rsidTr="00095C7C">
        <w:tc>
          <w:tcPr>
            <w:tcW w:w="9656" w:type="dxa"/>
            <w:gridSpan w:val="8"/>
            <w:shd w:val="clear" w:color="auto" w:fill="auto"/>
            <w:vAlign w:val="center"/>
          </w:tcPr>
          <w:p w14:paraId="355AA366" w14:textId="77777777" w:rsidR="005916C5" w:rsidRDefault="005916C5" w:rsidP="005916C5">
            <w:pPr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713B3E3E" w14:textId="77777777" w:rsidR="005916C5" w:rsidRDefault="005916C5" w:rsidP="005916C5">
            <w:pPr>
              <w:jc w:val="center"/>
              <w:rPr>
                <w:b/>
                <w:szCs w:val="24"/>
              </w:rPr>
            </w:pPr>
          </w:p>
        </w:tc>
      </w:tr>
    </w:tbl>
    <w:p w14:paraId="252D36FC" w14:textId="77777777" w:rsidR="005030DE" w:rsidRPr="005030DE" w:rsidRDefault="005030DE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  <w:r w:rsidRPr="005030DE">
        <w:rPr>
          <w:rFonts w:ascii="Times New Roman" w:hAnsi="Times New Roman" w:cs="Times New Roman"/>
          <w:lang w:val="ru-RU"/>
        </w:rPr>
        <w:t>*</w:t>
      </w:r>
      <w:r w:rsidRPr="005030DE">
        <w:rPr>
          <w:rFonts w:ascii="Times New Roman" w:hAnsi="Times New Roman" w:cs="Times New Roman"/>
          <w:i/>
          <w:lang w:val="ru-RU"/>
        </w:rPr>
        <w:t>Заполняется в соответствии с заявкой победителя</w:t>
      </w:r>
    </w:p>
    <w:p w14:paraId="52A31B8A" w14:textId="77777777" w:rsidR="005030DE" w:rsidRPr="005030DE" w:rsidRDefault="005030DE" w:rsidP="005030DE">
      <w:pPr>
        <w:pStyle w:val="LBGovstyle6"/>
        <w:numPr>
          <w:ilvl w:val="0"/>
          <w:numId w:val="0"/>
        </w:numPr>
        <w:ind w:left="1440"/>
        <w:jc w:val="center"/>
        <w:rPr>
          <w:rFonts w:ascii="Times New Roman" w:hAnsi="Times New Roman" w:cs="Times New Roman"/>
          <w:i/>
          <w:lang w:val="ru-RU"/>
        </w:rPr>
      </w:pPr>
    </w:p>
    <w:p w14:paraId="4C0A160E" w14:textId="6DF0324E" w:rsidR="008808CC" w:rsidRPr="0084375F" w:rsidRDefault="008808CC" w:rsidP="008808CC">
      <w:pPr>
        <w:pStyle w:val="LBBodyText1"/>
        <w:pageBreakBefore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39FCEC48" w14:textId="77777777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к Контракту</w:t>
      </w:r>
    </w:p>
    <w:p w14:paraId="37014DCA" w14:textId="77777777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84375F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4375F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8120ABC" w14:textId="5A54AA7A" w:rsidR="008808CC" w:rsidRPr="0084375F" w:rsidRDefault="008808CC" w:rsidP="008808CC">
      <w:pPr>
        <w:pStyle w:val="LBBodyText1"/>
        <w:spacing w:before="0"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84375F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20672B">
        <w:rPr>
          <w:rFonts w:ascii="Times New Roman" w:hAnsi="Times New Roman" w:cs="Times New Roman"/>
          <w:sz w:val="24"/>
          <w:szCs w:val="24"/>
        </w:rPr>
        <w:t>6</w:t>
      </w:r>
      <w:r w:rsidR="000100E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-2026</w:t>
      </w:r>
      <w:r w:rsidRPr="008437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311B29" w14:textId="374AC239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0AEBC006" w14:textId="77777777" w:rsidR="009D7201" w:rsidRDefault="009D7201" w:rsidP="001477E7">
      <w:pPr>
        <w:keepNext/>
        <w:spacing w:after="0" w:line="240" w:lineRule="auto"/>
        <w:ind w:firstLine="72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6577258" w14:textId="7EC5FE99" w:rsidR="00CE1D74" w:rsidRDefault="000100ED" w:rsidP="00651933">
      <w:pPr>
        <w:keepNext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0100ED">
        <w:drawing>
          <wp:inline distT="0" distB="0" distL="0" distR="0" wp14:anchorId="3E44B6A9" wp14:editId="1A3826B9">
            <wp:extent cx="6645910" cy="3846541"/>
            <wp:effectExtent l="0" t="0" r="254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4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1D74" w:rsidSect="00E909BB">
      <w:footerReference w:type="default" r:id="rId10"/>
      <w:pgSz w:w="11906" w:h="16838"/>
      <w:pgMar w:top="720" w:right="720" w:bottom="720" w:left="720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33ED8F" w14:textId="77777777" w:rsidR="0021569E" w:rsidRDefault="0021569E">
      <w:r>
        <w:separator/>
      </w:r>
    </w:p>
  </w:endnote>
  <w:endnote w:type="continuationSeparator" w:id="0">
    <w:p w14:paraId="45DC259D" w14:textId="77777777" w:rsidR="0021569E" w:rsidRDefault="00215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F86F9F" w14:textId="77777777" w:rsidR="00A90FCD" w:rsidRDefault="00A90FCD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5E395E">
      <w:rPr>
        <w:noProof/>
      </w:rPr>
      <w:t>14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B0E4AD" w14:textId="77777777" w:rsidR="0021569E" w:rsidRDefault="0021569E">
      <w:r>
        <w:rPr>
          <w:color w:val="000000"/>
        </w:rPr>
        <w:separator/>
      </w:r>
    </w:p>
  </w:footnote>
  <w:footnote w:type="continuationSeparator" w:id="0">
    <w:p w14:paraId="02E11A3F" w14:textId="77777777" w:rsidR="0021569E" w:rsidRDefault="00215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5792B"/>
    <w:multiLevelType w:val="multilevel"/>
    <w:tmpl w:val="51C204A0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">
    <w:nsid w:val="031D149F"/>
    <w:multiLevelType w:val="multilevel"/>
    <w:tmpl w:val="BD40DAD2"/>
    <w:styleLink w:val="LFO131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43172BF"/>
    <w:multiLevelType w:val="multilevel"/>
    <w:tmpl w:val="AAE8FFA4"/>
    <w:styleLink w:val="LFO251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04724B29"/>
    <w:multiLevelType w:val="multilevel"/>
    <w:tmpl w:val="3B6E65A2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">
    <w:nsid w:val="060D4188"/>
    <w:multiLevelType w:val="multilevel"/>
    <w:tmpl w:val="9C0CDED8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77D6DF8"/>
    <w:multiLevelType w:val="multilevel"/>
    <w:tmpl w:val="46385E98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">
    <w:nsid w:val="08E15B9F"/>
    <w:multiLevelType w:val="multilevel"/>
    <w:tmpl w:val="727454A4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7">
    <w:nsid w:val="099B27DE"/>
    <w:multiLevelType w:val="multilevel"/>
    <w:tmpl w:val="3BB8722A"/>
    <w:styleLink w:val="LFO7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CB5ED5"/>
    <w:multiLevelType w:val="multilevel"/>
    <w:tmpl w:val="AA1A47CC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0AA51149"/>
    <w:multiLevelType w:val="multilevel"/>
    <w:tmpl w:val="963AA6B0"/>
    <w:styleLink w:val="LFO271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EF200A3"/>
    <w:multiLevelType w:val="multilevel"/>
    <w:tmpl w:val="2050E88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0F6B1B90"/>
    <w:multiLevelType w:val="multilevel"/>
    <w:tmpl w:val="518242A0"/>
    <w:styleLink w:val="LFO7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2">
    <w:nsid w:val="12794D16"/>
    <w:multiLevelType w:val="multilevel"/>
    <w:tmpl w:val="338CCA80"/>
    <w:styleLink w:val="LFO181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18EB1C57"/>
    <w:multiLevelType w:val="multilevel"/>
    <w:tmpl w:val="F1F62942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DB6671"/>
    <w:multiLevelType w:val="multilevel"/>
    <w:tmpl w:val="9266C1F0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5">
    <w:nsid w:val="1C826477"/>
    <w:multiLevelType w:val="multilevel"/>
    <w:tmpl w:val="D2327E68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6">
    <w:nsid w:val="20592FD3"/>
    <w:multiLevelType w:val="multilevel"/>
    <w:tmpl w:val="BD5ACEB0"/>
    <w:styleLink w:val="LFO61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17">
    <w:nsid w:val="24690F8D"/>
    <w:multiLevelType w:val="multilevel"/>
    <w:tmpl w:val="B3683BA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24D536CA"/>
    <w:multiLevelType w:val="multilevel"/>
    <w:tmpl w:val="43EC00F6"/>
    <w:styleLink w:val="LFO101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9">
    <w:nsid w:val="280A5381"/>
    <w:multiLevelType w:val="multilevel"/>
    <w:tmpl w:val="76CCDE5A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0">
    <w:nsid w:val="29A42F07"/>
    <w:multiLevelType w:val="multilevel"/>
    <w:tmpl w:val="D96C9874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29AB3E41"/>
    <w:multiLevelType w:val="multilevel"/>
    <w:tmpl w:val="1EC6F0C0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2">
    <w:nsid w:val="2A6F0F95"/>
    <w:multiLevelType w:val="multilevel"/>
    <w:tmpl w:val="0C5EF226"/>
    <w:styleLink w:val="LFO301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C5749D2"/>
    <w:multiLevelType w:val="multilevel"/>
    <w:tmpl w:val="77B6E558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2E3C627E"/>
    <w:multiLevelType w:val="multilevel"/>
    <w:tmpl w:val="92FA114A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>
    <w:nsid w:val="2ED3222E"/>
    <w:multiLevelType w:val="multilevel"/>
    <w:tmpl w:val="DB76F2C4"/>
    <w:styleLink w:val="LFO201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2F21504B"/>
    <w:multiLevelType w:val="multilevel"/>
    <w:tmpl w:val="1E6A3CE6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7">
    <w:nsid w:val="318E4F25"/>
    <w:multiLevelType w:val="multilevel"/>
    <w:tmpl w:val="2E303156"/>
    <w:styleLink w:val="LFO121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8">
    <w:nsid w:val="347B0293"/>
    <w:multiLevelType w:val="multilevel"/>
    <w:tmpl w:val="F8101DF0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350D6FD8"/>
    <w:multiLevelType w:val="multilevel"/>
    <w:tmpl w:val="E42630A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35F245F2"/>
    <w:multiLevelType w:val="multilevel"/>
    <w:tmpl w:val="2FAE9344"/>
    <w:styleLink w:val="LFO91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1">
    <w:nsid w:val="370036CF"/>
    <w:multiLevelType w:val="multilevel"/>
    <w:tmpl w:val="E8CEB5FE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3716799D"/>
    <w:multiLevelType w:val="multilevel"/>
    <w:tmpl w:val="A31A9B8E"/>
    <w:styleLink w:val="LFO310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3">
    <w:nsid w:val="38F30CA7"/>
    <w:multiLevelType w:val="multilevel"/>
    <w:tmpl w:val="2A16F46E"/>
    <w:styleLink w:val="LFO241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395120FF"/>
    <w:multiLevelType w:val="multilevel"/>
    <w:tmpl w:val="11C4CF6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5">
    <w:nsid w:val="39553649"/>
    <w:multiLevelType w:val="multilevel"/>
    <w:tmpl w:val="9C6E95D0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36">
    <w:nsid w:val="3964604B"/>
    <w:multiLevelType w:val="multilevel"/>
    <w:tmpl w:val="DE60BD1A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3B8D476A"/>
    <w:multiLevelType w:val="multilevel"/>
    <w:tmpl w:val="C226BD28"/>
    <w:styleLink w:val="WWOutlineListStyle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8">
    <w:nsid w:val="3D157E26"/>
    <w:multiLevelType w:val="multilevel"/>
    <w:tmpl w:val="8EFA9B7A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9">
    <w:nsid w:val="3F240516"/>
    <w:multiLevelType w:val="multilevel"/>
    <w:tmpl w:val="8B5015BE"/>
    <w:styleLink w:val="LFO110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3FF3067F"/>
    <w:multiLevelType w:val="multilevel"/>
    <w:tmpl w:val="E92CFBE4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1">
    <w:nsid w:val="403A3444"/>
    <w:multiLevelType w:val="multilevel"/>
    <w:tmpl w:val="90C44B04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2">
    <w:nsid w:val="40E55E3E"/>
    <w:multiLevelType w:val="multilevel"/>
    <w:tmpl w:val="52BA121E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>
    <w:nsid w:val="413F4F9A"/>
    <w:multiLevelType w:val="multilevel"/>
    <w:tmpl w:val="FF14259E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458D085F"/>
    <w:multiLevelType w:val="multilevel"/>
    <w:tmpl w:val="C66A7D9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5">
    <w:nsid w:val="47A428FD"/>
    <w:multiLevelType w:val="multilevel"/>
    <w:tmpl w:val="4BAED70A"/>
    <w:styleLink w:val="LFO81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6">
    <w:nsid w:val="49522477"/>
    <w:multiLevelType w:val="multilevel"/>
    <w:tmpl w:val="39FA9C7E"/>
    <w:styleLink w:val="LFO6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7">
    <w:nsid w:val="49CA7F3D"/>
    <w:multiLevelType w:val="multilevel"/>
    <w:tmpl w:val="54F805A8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8">
    <w:nsid w:val="4B385917"/>
    <w:multiLevelType w:val="multilevel"/>
    <w:tmpl w:val="31F85D2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>
    <w:nsid w:val="4C1F0E04"/>
    <w:multiLevelType w:val="multilevel"/>
    <w:tmpl w:val="DE28596E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0">
    <w:nsid w:val="4CA51CAA"/>
    <w:multiLevelType w:val="multilevel"/>
    <w:tmpl w:val="D666AC9E"/>
    <w:styleLink w:val="LFO41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1">
    <w:nsid w:val="534E2FA4"/>
    <w:multiLevelType w:val="multilevel"/>
    <w:tmpl w:val="B82CF9B2"/>
    <w:styleLink w:val="LFO19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>
    <w:nsid w:val="54575D78"/>
    <w:multiLevelType w:val="multilevel"/>
    <w:tmpl w:val="3C24BB60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3">
    <w:nsid w:val="54727153"/>
    <w:multiLevelType w:val="multilevel"/>
    <w:tmpl w:val="BAEA5BE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557C3823"/>
    <w:multiLevelType w:val="hybridMultilevel"/>
    <w:tmpl w:val="A9F21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62333C6"/>
    <w:multiLevelType w:val="multilevel"/>
    <w:tmpl w:val="DE22702E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sz w:val="22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6">
    <w:nsid w:val="57726FB3"/>
    <w:multiLevelType w:val="multilevel"/>
    <w:tmpl w:val="C52EF0AA"/>
    <w:styleLink w:val="LFO221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>
    <w:nsid w:val="578F586F"/>
    <w:multiLevelType w:val="multilevel"/>
    <w:tmpl w:val="ACC0AEEE"/>
    <w:styleLink w:val="LFO261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8">
    <w:nsid w:val="5DCD474E"/>
    <w:multiLevelType w:val="multilevel"/>
    <w:tmpl w:val="C4045F1C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3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5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440"/>
      </w:pPr>
      <w:rPr>
        <w:rFonts w:hint="default"/>
      </w:rPr>
    </w:lvl>
  </w:abstractNum>
  <w:abstractNum w:abstractNumId="59">
    <w:nsid w:val="5E070FF2"/>
    <w:multiLevelType w:val="multilevel"/>
    <w:tmpl w:val="E6607C4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>
    <w:nsid w:val="60B41F42"/>
    <w:multiLevelType w:val="multilevel"/>
    <w:tmpl w:val="B2447F2A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>
    <w:nsid w:val="649440C3"/>
    <w:multiLevelType w:val="multilevel"/>
    <w:tmpl w:val="70BEAAE2"/>
    <w:styleLink w:val="LFO17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2">
    <w:nsid w:val="64DF1C8D"/>
    <w:multiLevelType w:val="multilevel"/>
    <w:tmpl w:val="FCD2D006"/>
    <w:styleLink w:val="LFO151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3">
    <w:nsid w:val="66435605"/>
    <w:multiLevelType w:val="multilevel"/>
    <w:tmpl w:val="69C0530A"/>
    <w:styleLink w:val="LFO231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67EA4590"/>
    <w:multiLevelType w:val="multilevel"/>
    <w:tmpl w:val="F650FA22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6883416C"/>
    <w:multiLevelType w:val="multilevel"/>
    <w:tmpl w:val="20F81512"/>
    <w:styleLink w:val="LFO281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>
    <w:nsid w:val="695F294B"/>
    <w:multiLevelType w:val="multilevel"/>
    <w:tmpl w:val="ABE26D40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67">
    <w:nsid w:val="6AFC6D31"/>
    <w:multiLevelType w:val="multilevel"/>
    <w:tmpl w:val="7320014A"/>
    <w:lvl w:ilvl="0">
      <w:start w:val="1"/>
      <w:numFmt w:val="decimal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8">
    <w:nsid w:val="6C0A0A66"/>
    <w:multiLevelType w:val="multilevel"/>
    <w:tmpl w:val="494E9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6D1E6723"/>
    <w:multiLevelType w:val="multilevel"/>
    <w:tmpl w:val="F4AAB98A"/>
    <w:styleLink w:val="LFO51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70">
    <w:nsid w:val="6D3F4FF9"/>
    <w:multiLevelType w:val="multilevel"/>
    <w:tmpl w:val="AB3EE04C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>
    <w:nsid w:val="712023D7"/>
    <w:multiLevelType w:val="multilevel"/>
    <w:tmpl w:val="581CB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71F34B10"/>
    <w:multiLevelType w:val="multilevel"/>
    <w:tmpl w:val="E9003C0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4443582"/>
    <w:multiLevelType w:val="multilevel"/>
    <w:tmpl w:val="D0C6E4B6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4">
    <w:nsid w:val="77C34A1C"/>
    <w:multiLevelType w:val="multilevel"/>
    <w:tmpl w:val="982EC3FC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5">
    <w:nsid w:val="792002B0"/>
    <w:multiLevelType w:val="multilevel"/>
    <w:tmpl w:val="796EF898"/>
    <w:styleLink w:val="LFO112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6">
    <w:nsid w:val="7CF17D2B"/>
    <w:multiLevelType w:val="multilevel"/>
    <w:tmpl w:val="823A60E6"/>
    <w:styleLink w:val="LFO161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num w:numId="1">
    <w:abstractNumId w:val="37"/>
  </w:num>
  <w:num w:numId="2">
    <w:abstractNumId w:val="70"/>
  </w:num>
  <w:num w:numId="3">
    <w:abstractNumId w:val="4"/>
  </w:num>
  <w:num w:numId="4">
    <w:abstractNumId w:val="52"/>
  </w:num>
  <w:num w:numId="5">
    <w:abstractNumId w:val="21"/>
  </w:num>
  <w:num w:numId="6">
    <w:abstractNumId w:val="74"/>
  </w:num>
  <w:num w:numId="7">
    <w:abstractNumId w:val="48"/>
  </w:num>
  <w:num w:numId="8">
    <w:abstractNumId w:val="73"/>
  </w:num>
  <w:num w:numId="9">
    <w:abstractNumId w:val="5"/>
  </w:num>
  <w:num w:numId="10">
    <w:abstractNumId w:val="17"/>
  </w:num>
  <w:num w:numId="11">
    <w:abstractNumId w:val="0"/>
  </w:num>
  <w:num w:numId="12">
    <w:abstractNumId w:val="34"/>
  </w:num>
  <w:num w:numId="13">
    <w:abstractNumId w:val="14"/>
  </w:num>
  <w:num w:numId="14">
    <w:abstractNumId w:val="44"/>
  </w:num>
  <w:num w:numId="15">
    <w:abstractNumId w:val="72"/>
  </w:num>
  <w:num w:numId="16">
    <w:abstractNumId w:val="26"/>
  </w:num>
  <w:num w:numId="17">
    <w:abstractNumId w:val="41"/>
  </w:num>
  <w:num w:numId="18">
    <w:abstractNumId w:val="38"/>
  </w:num>
  <w:num w:numId="19">
    <w:abstractNumId w:val="19"/>
  </w:num>
  <w:num w:numId="20">
    <w:abstractNumId w:val="49"/>
  </w:num>
  <w:num w:numId="21">
    <w:abstractNumId w:val="24"/>
  </w:num>
  <w:num w:numId="22">
    <w:abstractNumId w:val="6"/>
  </w:num>
  <w:num w:numId="23">
    <w:abstractNumId w:val="3"/>
  </w:num>
  <w:num w:numId="24">
    <w:abstractNumId w:val="40"/>
  </w:num>
  <w:num w:numId="25">
    <w:abstractNumId w:val="23"/>
  </w:num>
  <w:num w:numId="26">
    <w:abstractNumId w:val="43"/>
  </w:num>
  <w:num w:numId="27">
    <w:abstractNumId w:val="59"/>
  </w:num>
  <w:num w:numId="28">
    <w:abstractNumId w:val="28"/>
  </w:num>
  <w:num w:numId="29">
    <w:abstractNumId w:val="53"/>
  </w:num>
  <w:num w:numId="30">
    <w:abstractNumId w:val="29"/>
  </w:num>
  <w:num w:numId="31">
    <w:abstractNumId w:val="42"/>
  </w:num>
  <w:num w:numId="32">
    <w:abstractNumId w:val="8"/>
  </w:num>
  <w:num w:numId="33">
    <w:abstractNumId w:val="36"/>
  </w:num>
  <w:num w:numId="34">
    <w:abstractNumId w:val="60"/>
  </w:num>
  <w:num w:numId="35">
    <w:abstractNumId w:val="31"/>
  </w:num>
  <w:num w:numId="36">
    <w:abstractNumId w:val="64"/>
  </w:num>
  <w:num w:numId="37">
    <w:abstractNumId w:val="10"/>
  </w:num>
  <w:num w:numId="38">
    <w:abstractNumId w:val="20"/>
  </w:num>
  <w:num w:numId="39">
    <w:abstractNumId w:val="15"/>
  </w:num>
  <w:num w:numId="40">
    <w:abstractNumId w:val="66"/>
  </w:num>
  <w:num w:numId="41">
    <w:abstractNumId w:val="35"/>
  </w:num>
  <w:num w:numId="42">
    <w:abstractNumId w:val="13"/>
  </w:num>
  <w:num w:numId="43">
    <w:abstractNumId w:val="39"/>
  </w:num>
  <w:num w:numId="44">
    <w:abstractNumId w:val="32"/>
  </w:num>
  <w:num w:numId="45">
    <w:abstractNumId w:val="50"/>
  </w:num>
  <w:num w:numId="46">
    <w:abstractNumId w:val="69"/>
  </w:num>
  <w:num w:numId="47">
    <w:abstractNumId w:val="16"/>
  </w:num>
  <w:num w:numId="48">
    <w:abstractNumId w:val="7"/>
  </w:num>
  <w:num w:numId="49">
    <w:abstractNumId w:val="45"/>
  </w:num>
  <w:num w:numId="50">
    <w:abstractNumId w:val="30"/>
  </w:num>
  <w:num w:numId="51">
    <w:abstractNumId w:val="18"/>
  </w:num>
  <w:num w:numId="52">
    <w:abstractNumId w:val="75"/>
  </w:num>
  <w:num w:numId="53">
    <w:abstractNumId w:val="27"/>
  </w:num>
  <w:num w:numId="54">
    <w:abstractNumId w:val="1"/>
  </w:num>
  <w:num w:numId="55">
    <w:abstractNumId w:val="62"/>
  </w:num>
  <w:num w:numId="56">
    <w:abstractNumId w:val="76"/>
  </w:num>
  <w:num w:numId="57">
    <w:abstractNumId w:val="61"/>
  </w:num>
  <w:num w:numId="58">
    <w:abstractNumId w:val="12"/>
  </w:num>
  <w:num w:numId="59">
    <w:abstractNumId w:val="51"/>
  </w:num>
  <w:num w:numId="60">
    <w:abstractNumId w:val="25"/>
  </w:num>
  <w:num w:numId="61">
    <w:abstractNumId w:val="56"/>
  </w:num>
  <w:num w:numId="62">
    <w:abstractNumId w:val="63"/>
  </w:num>
  <w:num w:numId="63">
    <w:abstractNumId w:val="33"/>
  </w:num>
  <w:num w:numId="64">
    <w:abstractNumId w:val="2"/>
  </w:num>
  <w:num w:numId="65">
    <w:abstractNumId w:val="57"/>
  </w:num>
  <w:num w:numId="66">
    <w:abstractNumId w:val="9"/>
  </w:num>
  <w:num w:numId="67">
    <w:abstractNumId w:val="65"/>
  </w:num>
  <w:num w:numId="68">
    <w:abstractNumId w:val="47"/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69">
    <w:abstractNumId w:val="22"/>
  </w:num>
  <w:num w:numId="70">
    <w:abstractNumId w:val="46"/>
  </w:num>
  <w:num w:numId="71">
    <w:abstractNumId w:val="11"/>
  </w:num>
  <w:num w:numId="72">
    <w:abstractNumId w:val="47"/>
    <w:lvlOverride w:ilvl="0">
      <w:startOverride w:val="1"/>
    </w:lvlOverride>
  </w:num>
  <w:num w:numId="73">
    <w:abstractNumId w:val="71"/>
  </w:num>
  <w:num w:numId="74">
    <w:abstractNumId w:val="58"/>
  </w:num>
  <w:num w:numId="75">
    <w:abstractNumId w:val="54"/>
  </w:num>
  <w:num w:numId="76">
    <w:abstractNumId w:val="55"/>
  </w:num>
  <w:num w:numId="77">
    <w:abstractNumId w:val="47"/>
    <w:lvlOverride w:ilvl="0">
      <w:startOverride w:val="1"/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rFonts w:ascii="Times New Roman" w:hAnsi="Times New Roman"/>
          <w:b w:val="0"/>
          <w:i w:val="0"/>
          <w:sz w:val="22"/>
        </w:rPr>
      </w:lvl>
    </w:lvlOverride>
  </w:num>
  <w:num w:numId="78">
    <w:abstractNumId w:val="47"/>
  </w:num>
  <w:num w:numId="79">
    <w:abstractNumId w:val="67"/>
  </w:num>
  <w:num w:numId="80">
    <w:abstractNumId w:val="6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7D"/>
    <w:rsid w:val="00006570"/>
    <w:rsid w:val="000100ED"/>
    <w:rsid w:val="000211A1"/>
    <w:rsid w:val="000230B7"/>
    <w:rsid w:val="0002751B"/>
    <w:rsid w:val="00030415"/>
    <w:rsid w:val="00041641"/>
    <w:rsid w:val="0005462B"/>
    <w:rsid w:val="000551DD"/>
    <w:rsid w:val="00061D42"/>
    <w:rsid w:val="0006304A"/>
    <w:rsid w:val="00063268"/>
    <w:rsid w:val="00087E06"/>
    <w:rsid w:val="00095C7C"/>
    <w:rsid w:val="0009648D"/>
    <w:rsid w:val="000A51D7"/>
    <w:rsid w:val="000C0BF0"/>
    <w:rsid w:val="000D06ED"/>
    <w:rsid w:val="000D4FF5"/>
    <w:rsid w:val="000D56D5"/>
    <w:rsid w:val="000E1686"/>
    <w:rsid w:val="000E1EA3"/>
    <w:rsid w:val="000E247A"/>
    <w:rsid w:val="000E2898"/>
    <w:rsid w:val="000E5758"/>
    <w:rsid w:val="000E5F3D"/>
    <w:rsid w:val="000E7387"/>
    <w:rsid w:val="00123C64"/>
    <w:rsid w:val="00134759"/>
    <w:rsid w:val="00136650"/>
    <w:rsid w:val="001477E7"/>
    <w:rsid w:val="001545D1"/>
    <w:rsid w:val="00176DA4"/>
    <w:rsid w:val="00185FCF"/>
    <w:rsid w:val="001912C4"/>
    <w:rsid w:val="001A6D7F"/>
    <w:rsid w:val="001C1806"/>
    <w:rsid w:val="001C2FA8"/>
    <w:rsid w:val="001C533D"/>
    <w:rsid w:val="001D058E"/>
    <w:rsid w:val="001D4615"/>
    <w:rsid w:val="001E7701"/>
    <w:rsid w:val="001F0482"/>
    <w:rsid w:val="00206389"/>
    <w:rsid w:val="0020672B"/>
    <w:rsid w:val="0021569E"/>
    <w:rsid w:val="00254AD9"/>
    <w:rsid w:val="00256DD8"/>
    <w:rsid w:val="00263B36"/>
    <w:rsid w:val="00266210"/>
    <w:rsid w:val="00273E9E"/>
    <w:rsid w:val="002810C9"/>
    <w:rsid w:val="00283F9B"/>
    <w:rsid w:val="00291572"/>
    <w:rsid w:val="002941B9"/>
    <w:rsid w:val="00295142"/>
    <w:rsid w:val="002A246C"/>
    <w:rsid w:val="002B3996"/>
    <w:rsid w:val="002B3D01"/>
    <w:rsid w:val="002B4AE6"/>
    <w:rsid w:val="002C3572"/>
    <w:rsid w:val="002C4CD5"/>
    <w:rsid w:val="002E1C94"/>
    <w:rsid w:val="002F0069"/>
    <w:rsid w:val="002F2A51"/>
    <w:rsid w:val="003029F3"/>
    <w:rsid w:val="00304359"/>
    <w:rsid w:val="00310501"/>
    <w:rsid w:val="0031337A"/>
    <w:rsid w:val="003160DE"/>
    <w:rsid w:val="00332D7D"/>
    <w:rsid w:val="003336EC"/>
    <w:rsid w:val="00350699"/>
    <w:rsid w:val="00350B66"/>
    <w:rsid w:val="00365C00"/>
    <w:rsid w:val="00372A5C"/>
    <w:rsid w:val="00373766"/>
    <w:rsid w:val="00390F7C"/>
    <w:rsid w:val="003A3EAD"/>
    <w:rsid w:val="003B27F3"/>
    <w:rsid w:val="003B3ED5"/>
    <w:rsid w:val="003C29C7"/>
    <w:rsid w:val="003D16F4"/>
    <w:rsid w:val="003D6A5E"/>
    <w:rsid w:val="0040145D"/>
    <w:rsid w:val="00403159"/>
    <w:rsid w:val="004051DD"/>
    <w:rsid w:val="0041403F"/>
    <w:rsid w:val="00417084"/>
    <w:rsid w:val="004353C8"/>
    <w:rsid w:val="00441F87"/>
    <w:rsid w:val="00446A09"/>
    <w:rsid w:val="00451400"/>
    <w:rsid w:val="0045263B"/>
    <w:rsid w:val="00460A84"/>
    <w:rsid w:val="00461CA2"/>
    <w:rsid w:val="004804A7"/>
    <w:rsid w:val="00481939"/>
    <w:rsid w:val="0048566E"/>
    <w:rsid w:val="004878C9"/>
    <w:rsid w:val="0049116D"/>
    <w:rsid w:val="004A3D6F"/>
    <w:rsid w:val="004A567A"/>
    <w:rsid w:val="004B6142"/>
    <w:rsid w:val="004D5834"/>
    <w:rsid w:val="004F5E3B"/>
    <w:rsid w:val="005030DE"/>
    <w:rsid w:val="00503BB8"/>
    <w:rsid w:val="00505B0F"/>
    <w:rsid w:val="00511BB8"/>
    <w:rsid w:val="00530C50"/>
    <w:rsid w:val="00533AED"/>
    <w:rsid w:val="00537C4E"/>
    <w:rsid w:val="00546F3F"/>
    <w:rsid w:val="0054700D"/>
    <w:rsid w:val="00550291"/>
    <w:rsid w:val="00552608"/>
    <w:rsid w:val="0055516B"/>
    <w:rsid w:val="0055573D"/>
    <w:rsid w:val="00573DF1"/>
    <w:rsid w:val="005804EC"/>
    <w:rsid w:val="005916C5"/>
    <w:rsid w:val="005919DF"/>
    <w:rsid w:val="005945C2"/>
    <w:rsid w:val="005A1570"/>
    <w:rsid w:val="005A233E"/>
    <w:rsid w:val="005A4CAD"/>
    <w:rsid w:val="005C0469"/>
    <w:rsid w:val="005C7BCF"/>
    <w:rsid w:val="005D5A6B"/>
    <w:rsid w:val="005E395E"/>
    <w:rsid w:val="00623FBD"/>
    <w:rsid w:val="006269EA"/>
    <w:rsid w:val="00640EA1"/>
    <w:rsid w:val="00647F17"/>
    <w:rsid w:val="00651933"/>
    <w:rsid w:val="00654899"/>
    <w:rsid w:val="0067458E"/>
    <w:rsid w:val="0067473B"/>
    <w:rsid w:val="006820AE"/>
    <w:rsid w:val="006937FF"/>
    <w:rsid w:val="00694FCB"/>
    <w:rsid w:val="00696B2E"/>
    <w:rsid w:val="006A182E"/>
    <w:rsid w:val="006B0E6B"/>
    <w:rsid w:val="006B15A8"/>
    <w:rsid w:val="006B47C2"/>
    <w:rsid w:val="006B5035"/>
    <w:rsid w:val="006C03F4"/>
    <w:rsid w:val="006C42AA"/>
    <w:rsid w:val="006C67E9"/>
    <w:rsid w:val="006C7123"/>
    <w:rsid w:val="006D0BD3"/>
    <w:rsid w:val="006D30D1"/>
    <w:rsid w:val="006F24BC"/>
    <w:rsid w:val="00700365"/>
    <w:rsid w:val="00707909"/>
    <w:rsid w:val="0072361F"/>
    <w:rsid w:val="00727395"/>
    <w:rsid w:val="00736054"/>
    <w:rsid w:val="0074115A"/>
    <w:rsid w:val="00742A90"/>
    <w:rsid w:val="00745785"/>
    <w:rsid w:val="0075234D"/>
    <w:rsid w:val="0077491F"/>
    <w:rsid w:val="00776619"/>
    <w:rsid w:val="0078267C"/>
    <w:rsid w:val="00782A5E"/>
    <w:rsid w:val="00785F6C"/>
    <w:rsid w:val="00791F81"/>
    <w:rsid w:val="007A3393"/>
    <w:rsid w:val="007A4730"/>
    <w:rsid w:val="007B406A"/>
    <w:rsid w:val="007C0696"/>
    <w:rsid w:val="007F0CE2"/>
    <w:rsid w:val="007F1290"/>
    <w:rsid w:val="007F1438"/>
    <w:rsid w:val="00812B0F"/>
    <w:rsid w:val="0084375F"/>
    <w:rsid w:val="008518E4"/>
    <w:rsid w:val="0085293F"/>
    <w:rsid w:val="00861F99"/>
    <w:rsid w:val="008808CC"/>
    <w:rsid w:val="008853FF"/>
    <w:rsid w:val="00893260"/>
    <w:rsid w:val="008A0CAE"/>
    <w:rsid w:val="008A47DF"/>
    <w:rsid w:val="008F19A9"/>
    <w:rsid w:val="009103EA"/>
    <w:rsid w:val="00912D86"/>
    <w:rsid w:val="00926806"/>
    <w:rsid w:val="00944301"/>
    <w:rsid w:val="00960412"/>
    <w:rsid w:val="009707DC"/>
    <w:rsid w:val="0099093F"/>
    <w:rsid w:val="009B6B66"/>
    <w:rsid w:val="009C0C45"/>
    <w:rsid w:val="009D51A2"/>
    <w:rsid w:val="009D7201"/>
    <w:rsid w:val="009E6D86"/>
    <w:rsid w:val="009F1D66"/>
    <w:rsid w:val="009F6C50"/>
    <w:rsid w:val="009F7BEB"/>
    <w:rsid w:val="00A27C04"/>
    <w:rsid w:val="00A3016E"/>
    <w:rsid w:val="00A33CFC"/>
    <w:rsid w:val="00A340A8"/>
    <w:rsid w:val="00A364CC"/>
    <w:rsid w:val="00A56CA9"/>
    <w:rsid w:val="00A727FC"/>
    <w:rsid w:val="00A74196"/>
    <w:rsid w:val="00A85032"/>
    <w:rsid w:val="00A90FCD"/>
    <w:rsid w:val="00AA1004"/>
    <w:rsid w:val="00AA3AF3"/>
    <w:rsid w:val="00AA3E28"/>
    <w:rsid w:val="00AA78E2"/>
    <w:rsid w:val="00AB0B8E"/>
    <w:rsid w:val="00AB1182"/>
    <w:rsid w:val="00AB2AEA"/>
    <w:rsid w:val="00AB3EFB"/>
    <w:rsid w:val="00AB4FFF"/>
    <w:rsid w:val="00AC73F5"/>
    <w:rsid w:val="00AE4E93"/>
    <w:rsid w:val="00AF18FC"/>
    <w:rsid w:val="00AF33BF"/>
    <w:rsid w:val="00B01115"/>
    <w:rsid w:val="00B032C2"/>
    <w:rsid w:val="00B05ADD"/>
    <w:rsid w:val="00B06EB0"/>
    <w:rsid w:val="00B07148"/>
    <w:rsid w:val="00B118BA"/>
    <w:rsid w:val="00B14CFA"/>
    <w:rsid w:val="00B22FCC"/>
    <w:rsid w:val="00B2726C"/>
    <w:rsid w:val="00B3344A"/>
    <w:rsid w:val="00B36D41"/>
    <w:rsid w:val="00B47B76"/>
    <w:rsid w:val="00B51A0D"/>
    <w:rsid w:val="00B63E98"/>
    <w:rsid w:val="00B705A9"/>
    <w:rsid w:val="00B728E7"/>
    <w:rsid w:val="00B75BDD"/>
    <w:rsid w:val="00BA0178"/>
    <w:rsid w:val="00BA170E"/>
    <w:rsid w:val="00BA2204"/>
    <w:rsid w:val="00BA696F"/>
    <w:rsid w:val="00BB6A47"/>
    <w:rsid w:val="00BC7611"/>
    <w:rsid w:val="00BD03AC"/>
    <w:rsid w:val="00BD3893"/>
    <w:rsid w:val="00BD3B85"/>
    <w:rsid w:val="00BE0B73"/>
    <w:rsid w:val="00BF213C"/>
    <w:rsid w:val="00BF496D"/>
    <w:rsid w:val="00C00343"/>
    <w:rsid w:val="00C137C7"/>
    <w:rsid w:val="00C1647A"/>
    <w:rsid w:val="00C21AD6"/>
    <w:rsid w:val="00C21D3C"/>
    <w:rsid w:val="00C330F9"/>
    <w:rsid w:val="00C35F1F"/>
    <w:rsid w:val="00C4576D"/>
    <w:rsid w:val="00C72506"/>
    <w:rsid w:val="00C84351"/>
    <w:rsid w:val="00CA7979"/>
    <w:rsid w:val="00CB082D"/>
    <w:rsid w:val="00CC4CF8"/>
    <w:rsid w:val="00CD5779"/>
    <w:rsid w:val="00CE1D74"/>
    <w:rsid w:val="00CE6947"/>
    <w:rsid w:val="00CE6C22"/>
    <w:rsid w:val="00CE78B0"/>
    <w:rsid w:val="00D06076"/>
    <w:rsid w:val="00D07344"/>
    <w:rsid w:val="00D124D4"/>
    <w:rsid w:val="00D1388A"/>
    <w:rsid w:val="00D24AC9"/>
    <w:rsid w:val="00D27703"/>
    <w:rsid w:val="00D33D7F"/>
    <w:rsid w:val="00D4330E"/>
    <w:rsid w:val="00D44B41"/>
    <w:rsid w:val="00D6183B"/>
    <w:rsid w:val="00D64B1D"/>
    <w:rsid w:val="00D8004D"/>
    <w:rsid w:val="00D87117"/>
    <w:rsid w:val="00DA16CC"/>
    <w:rsid w:val="00DA48EF"/>
    <w:rsid w:val="00DA5B3D"/>
    <w:rsid w:val="00DC00D1"/>
    <w:rsid w:val="00DC6FE2"/>
    <w:rsid w:val="00DE32E0"/>
    <w:rsid w:val="00DF0BF5"/>
    <w:rsid w:val="00E137AF"/>
    <w:rsid w:val="00E15ADD"/>
    <w:rsid w:val="00E2152C"/>
    <w:rsid w:val="00E23040"/>
    <w:rsid w:val="00E332A9"/>
    <w:rsid w:val="00E40AF3"/>
    <w:rsid w:val="00E41BF3"/>
    <w:rsid w:val="00E64471"/>
    <w:rsid w:val="00E66001"/>
    <w:rsid w:val="00E67BF6"/>
    <w:rsid w:val="00E70C99"/>
    <w:rsid w:val="00E733A4"/>
    <w:rsid w:val="00E74143"/>
    <w:rsid w:val="00E80E72"/>
    <w:rsid w:val="00E90450"/>
    <w:rsid w:val="00E909BB"/>
    <w:rsid w:val="00E93B5B"/>
    <w:rsid w:val="00E93F10"/>
    <w:rsid w:val="00EA42CE"/>
    <w:rsid w:val="00EB0882"/>
    <w:rsid w:val="00EB46A1"/>
    <w:rsid w:val="00EC5997"/>
    <w:rsid w:val="00EC6F84"/>
    <w:rsid w:val="00ED0796"/>
    <w:rsid w:val="00ED0B09"/>
    <w:rsid w:val="00ED59E8"/>
    <w:rsid w:val="00EE0021"/>
    <w:rsid w:val="00EE00BD"/>
    <w:rsid w:val="00EE45A4"/>
    <w:rsid w:val="00F053BC"/>
    <w:rsid w:val="00F07841"/>
    <w:rsid w:val="00F16449"/>
    <w:rsid w:val="00F172F8"/>
    <w:rsid w:val="00F25A22"/>
    <w:rsid w:val="00F3406B"/>
    <w:rsid w:val="00F43950"/>
    <w:rsid w:val="00F47425"/>
    <w:rsid w:val="00F477D5"/>
    <w:rsid w:val="00F54E7A"/>
    <w:rsid w:val="00F668AA"/>
    <w:rsid w:val="00F87042"/>
    <w:rsid w:val="00F9315C"/>
    <w:rsid w:val="00F96ED3"/>
    <w:rsid w:val="00FC0222"/>
    <w:rsid w:val="00FC5511"/>
    <w:rsid w:val="00FD425F"/>
    <w:rsid w:val="00FD4F85"/>
    <w:rsid w:val="00FE00DE"/>
    <w:rsid w:val="00FE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75FD68"/>
  <w15:docId w15:val="{02282AEE-A12F-4D8C-A463-DB0E95BF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501"/>
  </w:style>
  <w:style w:type="paragraph" w:styleId="10">
    <w:name w:val="heading 1"/>
    <w:basedOn w:val="a"/>
    <w:next w:val="a"/>
    <w:link w:val="11"/>
    <w:uiPriority w:val="9"/>
    <w:qFormat/>
    <w:rsid w:val="004804A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4804A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1">
    <w:name w:val="heading 3"/>
    <w:basedOn w:val="a"/>
    <w:next w:val="a"/>
    <w:link w:val="32"/>
    <w:uiPriority w:val="9"/>
    <w:semiHidden/>
    <w:unhideWhenUsed/>
    <w:qFormat/>
    <w:rsid w:val="004804A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04A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04A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04A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unhideWhenUsed/>
    <w:qFormat/>
    <w:rsid w:val="004804A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unhideWhenUsed/>
    <w:qFormat/>
    <w:rsid w:val="004804A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unhideWhenUsed/>
    <w:qFormat/>
    <w:rsid w:val="004804A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basedOn w:val="a0"/>
    <w:link w:val="10"/>
    <w:uiPriority w:val="9"/>
    <w:rsid w:val="00480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4804A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2">
    <w:name w:val="Заголовок 3 Знак"/>
    <w:basedOn w:val="a0"/>
    <w:link w:val="31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804A7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4804A7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4804A7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Заголовок 7 Знак"/>
    <w:basedOn w:val="a0"/>
    <w:link w:val="7"/>
    <w:uiPriority w:val="9"/>
    <w:rsid w:val="004804A7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lang w:val="en-GB"/>
    </w:rPr>
  </w:style>
  <w:style w:type="paragraph" w:styleId="a9">
    <w:name w:val="Body Text"/>
    <w:basedOn w:val="a"/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rsid w:val="004804A7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Заголовок 9 Знак"/>
    <w:basedOn w:val="a0"/>
    <w:link w:val="9"/>
    <w:uiPriority w:val="9"/>
    <w:rsid w:val="004804A7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customStyle="1" w:styleId="LBRoman3">
    <w:name w:val="LB Roman 3"/>
    <w:basedOn w:val="33"/>
    <w:pPr>
      <w:numPr>
        <w:numId w:val="44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5"/>
      </w:numPr>
      <w:tabs>
        <w:tab w:val="left" w:pos="1440"/>
      </w:tabs>
      <w:spacing w:before="120" w:line="240" w:lineRule="auto"/>
    </w:pPr>
    <w:rPr>
      <w:rFonts w:eastAsia="MS Mincho"/>
    </w:rPr>
  </w:style>
  <w:style w:type="paragraph" w:styleId="33">
    <w:name w:val="Body Text 3"/>
    <w:basedOn w:val="a"/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</w:rPr>
  </w:style>
  <w:style w:type="paragraph" w:customStyle="1" w:styleId="LBSchedule5">
    <w:name w:val="LB Schedule 5"/>
    <w:pPr>
      <w:suppressAutoHyphens/>
      <w:spacing w:before="120"/>
    </w:pPr>
    <w:rPr>
      <w:rFonts w:eastAsia="MS Mincho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eastAsia="MS Mincho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</w:rPr>
  </w:style>
  <w:style w:type="paragraph" w:customStyle="1" w:styleId="LBArabic1">
    <w:name w:val="LB Arabic 1"/>
    <w:basedOn w:val="a9"/>
    <w:pPr>
      <w:numPr>
        <w:numId w:val="48"/>
      </w:numPr>
      <w:spacing w:before="120"/>
    </w:pPr>
    <w:rPr>
      <w:rFonts w:eastAsia="MS Mincho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9"/>
      </w:numPr>
      <w:spacing w:before="120"/>
    </w:pPr>
    <w:rPr>
      <w:rFonts w:eastAsia="MS Mincho"/>
    </w:rPr>
  </w:style>
  <w:style w:type="paragraph" w:customStyle="1" w:styleId="LBArabic5">
    <w:name w:val="LB Arabic 5"/>
    <w:basedOn w:val="a"/>
    <w:pPr>
      <w:numPr>
        <w:numId w:val="50"/>
      </w:numPr>
      <w:spacing w:before="120"/>
    </w:pPr>
    <w:rPr>
      <w:rFonts w:eastAsia="MS Mincho"/>
    </w:rPr>
  </w:style>
  <w:style w:type="paragraph" w:customStyle="1" w:styleId="LBArabic6">
    <w:name w:val="LB Arabic 6"/>
    <w:basedOn w:val="a"/>
    <w:pPr>
      <w:numPr>
        <w:numId w:val="46"/>
      </w:numPr>
      <w:spacing w:before="120"/>
    </w:pPr>
    <w:rPr>
      <w:rFonts w:eastAsia="MS Mincho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lang w:val="en-GB"/>
    </w:rPr>
  </w:style>
  <w:style w:type="paragraph" w:customStyle="1" w:styleId="LBRoman1">
    <w:name w:val="LB Roman 1"/>
    <w:basedOn w:val="a9"/>
    <w:pPr>
      <w:numPr>
        <w:numId w:val="54"/>
      </w:numPr>
      <w:spacing w:before="120"/>
    </w:pPr>
    <w:rPr>
      <w:rFonts w:eastAsia="Times New Roman"/>
    </w:rPr>
  </w:style>
  <w:style w:type="paragraph" w:customStyle="1" w:styleId="LBRoman2">
    <w:name w:val="LB Roman 2"/>
    <w:basedOn w:val="22"/>
    <w:pPr>
      <w:numPr>
        <w:numId w:val="51"/>
      </w:numPr>
      <w:spacing w:before="120" w:line="240" w:lineRule="auto"/>
    </w:pPr>
    <w:rPr>
      <w:rFonts w:eastAsia="MS Mincho"/>
    </w:rPr>
  </w:style>
  <w:style w:type="paragraph" w:customStyle="1" w:styleId="LBRoman4">
    <w:name w:val="LB Roman 4"/>
    <w:basedOn w:val="BodyText4"/>
    <w:pPr>
      <w:numPr>
        <w:numId w:val="5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5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Cs w:val="24"/>
    </w:rPr>
  </w:style>
  <w:style w:type="paragraph" w:customStyle="1" w:styleId="Schedule6">
    <w:name w:val="Schedule 6"/>
    <w:basedOn w:val="a"/>
    <w:pPr>
      <w:numPr>
        <w:numId w:val="55"/>
      </w:numPr>
      <w:spacing w:after="140" w:line="288" w:lineRule="auto"/>
      <w:outlineLvl w:val="5"/>
    </w:pPr>
    <w:rPr>
      <w:rFonts w:ascii="Arial" w:eastAsia="Times New Roman" w:hAnsi="Arial"/>
      <w:kern w:val="3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/>
      <w:jc w:val="both"/>
    </w:pPr>
    <w:rPr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/>
    </w:pPr>
    <w:rPr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/>
      <w:jc w:val="both"/>
    </w:pPr>
    <w:rPr>
      <w:b/>
      <w:caps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3">
    <w:name w:val="LB Heading 3"/>
    <w:pPr>
      <w:suppressAutoHyphens/>
      <w:spacing w:before="120"/>
      <w:jc w:val="both"/>
    </w:pPr>
    <w:rPr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/>
      <w:jc w:val="both"/>
    </w:pPr>
    <w:rPr>
      <w:lang w:eastAsia="en-US"/>
    </w:rPr>
  </w:style>
  <w:style w:type="paragraph" w:customStyle="1" w:styleId="LBHeading5">
    <w:name w:val="LB Heading 5"/>
    <w:pPr>
      <w:numPr>
        <w:numId w:val="57"/>
      </w:numPr>
      <w:tabs>
        <w:tab w:val="left" w:pos="2880"/>
      </w:tabs>
      <w:suppressAutoHyphens/>
      <w:spacing w:before="120"/>
      <w:jc w:val="both"/>
    </w:pPr>
    <w:rPr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/>
      <w:jc w:val="both"/>
    </w:pPr>
    <w:rPr>
      <w:b/>
      <w:caps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3-Alt">
    <w:name w:val="LB Heading 3 - Alt"/>
    <w:pPr>
      <w:tabs>
        <w:tab w:val="left" w:pos="2880"/>
      </w:tabs>
      <w:suppressAutoHyphens/>
      <w:spacing w:before="120"/>
      <w:ind w:left="1440" w:hanging="720"/>
      <w:jc w:val="both"/>
    </w:pPr>
    <w:rPr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/>
      <w:jc w:val="both"/>
    </w:pPr>
    <w:rPr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/>
      <w:jc w:val="both"/>
    </w:pPr>
    <w:rPr>
      <w:lang w:val="en-GB" w:eastAsia="en-US"/>
    </w:rPr>
  </w:style>
  <w:style w:type="paragraph" w:customStyle="1" w:styleId="LBHeading5-Alt">
    <w:name w:val="LB Heading 5 - Alt"/>
    <w:pPr>
      <w:numPr>
        <w:numId w:val="56"/>
      </w:numPr>
      <w:tabs>
        <w:tab w:val="left" w:pos="2880"/>
      </w:tabs>
      <w:suppressAutoHyphens/>
      <w:spacing w:before="120"/>
      <w:jc w:val="both"/>
    </w:pPr>
    <w:rPr>
      <w:lang w:val="en-GB" w:eastAsia="en-US"/>
    </w:rPr>
  </w:style>
  <w:style w:type="paragraph" w:customStyle="1" w:styleId="Parties-Alt">
    <w:name w:val="Parties - Alt"/>
    <w:pPr>
      <w:suppressAutoHyphens/>
      <w:spacing w:before="120"/>
      <w:jc w:val="both"/>
    </w:pPr>
    <w:rPr>
      <w:lang w:eastAsia="en-US"/>
    </w:rPr>
  </w:style>
  <w:style w:type="paragraph" w:customStyle="1" w:styleId="Recitals-Alt">
    <w:name w:val="Recitals - Alt"/>
    <w:pPr>
      <w:suppressAutoHyphens/>
      <w:spacing w:before="120"/>
      <w:jc w:val="both"/>
    </w:pPr>
    <w:rPr>
      <w:lang w:eastAsia="en-US"/>
    </w:rPr>
  </w:style>
  <w:style w:type="paragraph" w:customStyle="1" w:styleId="LBSchedule3-111Alt">
    <w:name w:val="LB Schedule 3 - 1.1.1 Alt"/>
    <w:pPr>
      <w:numPr>
        <w:numId w:val="64"/>
      </w:numPr>
      <w:tabs>
        <w:tab w:val="left" w:pos="720"/>
      </w:tabs>
      <w:suppressAutoHyphens/>
      <w:spacing w:before="120"/>
      <w:jc w:val="both"/>
    </w:pPr>
    <w:rPr>
      <w:lang w:val="en-US" w:eastAsia="en-US"/>
    </w:rPr>
  </w:style>
  <w:style w:type="paragraph" w:customStyle="1" w:styleId="LBArabic1-Alt">
    <w:name w:val="LB Arabic 1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2-Alt">
    <w:name w:val="LB Arabic 2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3-Alt">
    <w:name w:val="LB Arabic 3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4-Alt">
    <w:name w:val="LB Arabic 4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5-Alt">
    <w:name w:val="LB Arabic 5 - Alt"/>
    <w:pPr>
      <w:suppressAutoHyphens/>
      <w:spacing w:before="120"/>
      <w:jc w:val="both"/>
    </w:pPr>
    <w:rPr>
      <w:lang w:val="en-GB" w:eastAsia="en-US"/>
    </w:rPr>
  </w:style>
  <w:style w:type="paragraph" w:customStyle="1" w:styleId="LBArabic6-Alt">
    <w:name w:val="LB Arabic 6 - Alt"/>
    <w:pPr>
      <w:numPr>
        <w:numId w:val="58"/>
      </w:numPr>
      <w:suppressAutoHyphens/>
      <w:spacing w:before="120"/>
      <w:jc w:val="both"/>
    </w:pPr>
    <w:rPr>
      <w:lang w:val="en-GB" w:eastAsia="en-US"/>
    </w:rPr>
  </w:style>
  <w:style w:type="paragraph" w:customStyle="1" w:styleId="LBRoman1-Alt">
    <w:name w:val="LB Roman 1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2-Alt">
    <w:name w:val="LB Roman 2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3-Alt">
    <w:name w:val="LB Roman 3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4-Alt">
    <w:name w:val="LB Roman 4 - Alt"/>
    <w:pPr>
      <w:suppressAutoHyphens/>
      <w:spacing w:before="120"/>
      <w:jc w:val="both"/>
    </w:pPr>
    <w:rPr>
      <w:lang w:val="en-GB" w:eastAsia="en-US"/>
    </w:rPr>
  </w:style>
  <w:style w:type="paragraph" w:customStyle="1" w:styleId="LBRoman5-Alt">
    <w:name w:val="LB Roman 5 - Alt"/>
    <w:pPr>
      <w:numPr>
        <w:numId w:val="59"/>
      </w:numPr>
      <w:suppressAutoHyphens/>
      <w:spacing w:before="120"/>
      <w:jc w:val="both"/>
    </w:pPr>
    <w:rPr>
      <w:lang w:val="en-GB" w:eastAsia="en-US"/>
    </w:rPr>
  </w:style>
  <w:style w:type="paragraph" w:customStyle="1" w:styleId="BdyText2">
    <w:name w:val="Bоdy Text 2"/>
    <w:pPr>
      <w:suppressAutoHyphens/>
      <w:spacing w:before="120"/>
      <w:ind w:left="720"/>
      <w:jc w:val="both"/>
    </w:pPr>
    <w:rPr>
      <w:rFonts w:eastAsia="MS Mincho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61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43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60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2"/>
      </w:numPr>
      <w:suppressAutoHyphens/>
      <w:spacing w:before="120"/>
      <w:jc w:val="both"/>
    </w:pPr>
    <w:rPr>
      <w:rFonts w:eastAsia="Times New Roman"/>
      <w:lang w:eastAsia="en-US"/>
    </w:rPr>
  </w:style>
  <w:style w:type="paragraph" w:customStyle="1" w:styleId="LBScheduleParties-Alt">
    <w:name w:val="LB Schedule Parties - Alt"/>
    <w:pPr>
      <w:numPr>
        <w:numId w:val="63"/>
      </w:numPr>
      <w:suppressAutoHyphens/>
      <w:spacing w:before="120"/>
      <w:jc w:val="both"/>
    </w:pPr>
    <w:rPr>
      <w:rFonts w:eastAsia="Times New Roman"/>
      <w:lang w:val="en-GB" w:eastAsia="en-US"/>
    </w:rPr>
  </w:style>
  <w:style w:type="paragraph" w:styleId="af4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f5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/>
      <w:jc w:val="both"/>
    </w:pPr>
    <w:rPr>
      <w:lang w:eastAsia="en-US"/>
    </w:rPr>
  </w:style>
  <w:style w:type="paragraph" w:customStyle="1" w:styleId="LBSimple1-Alt">
    <w:name w:val="LB Simple 1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2">
    <w:name w:val="LB Simple 2"/>
    <w:pPr>
      <w:suppressAutoHyphens/>
      <w:spacing w:before="120"/>
      <w:jc w:val="both"/>
    </w:pPr>
    <w:rPr>
      <w:lang w:eastAsia="en-US"/>
    </w:rPr>
  </w:style>
  <w:style w:type="paragraph" w:customStyle="1" w:styleId="LBSimple2-Alt">
    <w:name w:val="LB Simple 2 - Alt"/>
    <w:pPr>
      <w:suppressAutoHyphens/>
      <w:spacing w:before="120"/>
      <w:jc w:val="both"/>
    </w:pPr>
    <w:rPr>
      <w:lang w:val="en-GB" w:eastAsia="en-US"/>
    </w:rPr>
  </w:style>
  <w:style w:type="paragraph" w:customStyle="1" w:styleId="LBSimple3-Alt">
    <w:name w:val="LB Simple 3 - Alt"/>
    <w:pPr>
      <w:numPr>
        <w:numId w:val="67"/>
      </w:numPr>
      <w:suppressAutoHyphens/>
      <w:spacing w:before="120"/>
      <w:jc w:val="both"/>
    </w:pPr>
    <w:rPr>
      <w:lang w:val="en-GB" w:eastAsia="en-US"/>
    </w:rPr>
  </w:style>
  <w:style w:type="paragraph" w:customStyle="1" w:styleId="LBSimple3">
    <w:name w:val="LB Simple 3"/>
    <w:pPr>
      <w:numPr>
        <w:numId w:val="66"/>
      </w:numPr>
      <w:suppressAutoHyphens/>
      <w:spacing w:before="120"/>
      <w:jc w:val="both"/>
    </w:pPr>
    <w:rPr>
      <w:lang w:eastAsia="en-US"/>
    </w:rPr>
  </w:style>
  <w:style w:type="paragraph" w:customStyle="1" w:styleId="LBGovstyle1">
    <w:name w:val="LB Gov style 1"/>
    <w:uiPriority w:val="98"/>
    <w:pPr>
      <w:suppressAutoHyphens/>
      <w:spacing w:before="120"/>
      <w:jc w:val="both"/>
    </w:pPr>
    <w:rPr>
      <w:b/>
      <w:lang w:eastAsia="en-US"/>
    </w:rPr>
  </w:style>
  <w:style w:type="paragraph" w:customStyle="1" w:styleId="LBGovstyle2">
    <w:name w:val="LB Gov style 2"/>
    <w:uiPriority w:val="98"/>
    <w:qFormat/>
    <w:pPr>
      <w:suppressAutoHyphens/>
      <w:spacing w:before="120"/>
      <w:jc w:val="both"/>
    </w:pPr>
    <w:rPr>
      <w:lang w:val="en-US" w:eastAsia="en-US"/>
    </w:rPr>
  </w:style>
  <w:style w:type="paragraph" w:customStyle="1" w:styleId="LBGovstyle3">
    <w:name w:val="LB Gov style 3"/>
    <w:basedOn w:val="LBGovstyle2"/>
    <w:uiPriority w:val="98"/>
  </w:style>
  <w:style w:type="paragraph" w:customStyle="1" w:styleId="LBGovstyle4">
    <w:name w:val="LB Gov style 4"/>
    <w:basedOn w:val="LBGovstyle3"/>
    <w:uiPriority w:val="98"/>
  </w:style>
  <w:style w:type="paragraph" w:customStyle="1" w:styleId="LBGovstyle5">
    <w:name w:val="LB Gov style 5"/>
    <w:basedOn w:val="LBGovstyle4"/>
    <w:uiPriority w:val="98"/>
  </w:style>
  <w:style w:type="paragraph" w:customStyle="1" w:styleId="LBGovstyle1-Alt">
    <w:name w:val="LB Gov style 1 - Alt"/>
    <w:pPr>
      <w:suppressAutoHyphens/>
      <w:spacing w:before="120"/>
      <w:jc w:val="both"/>
    </w:pPr>
    <w:rPr>
      <w:lang w:val="en-US" w:eastAsia="en-US"/>
    </w:rPr>
  </w:style>
  <w:style w:type="character" w:customStyle="1" w:styleId="LBGovstyle1-Alt0">
    <w:name w:val="LB Gov style 1 - Alt Знак"/>
    <w:basedOn w:val="a0"/>
    <w:rPr>
      <w:lang w:val="en-US" w:eastAsia="en-US"/>
    </w:rPr>
  </w:style>
  <w:style w:type="paragraph" w:customStyle="1" w:styleId="LBGovstyle2-Alt">
    <w:name w:val="LB Gov style 2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3-Alt">
    <w:name w:val="LB Gov style 3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4-Alt">
    <w:name w:val="LB Gov style 4 - Alt"/>
    <w:pPr>
      <w:suppressAutoHyphens/>
      <w:spacing w:before="120"/>
      <w:jc w:val="both"/>
    </w:pPr>
    <w:rPr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69"/>
      </w:numPr>
    </w:pPr>
  </w:style>
  <w:style w:type="paragraph" w:customStyle="1" w:styleId="LBGovstyle6">
    <w:name w:val="LB Gov style 6"/>
    <w:basedOn w:val="a"/>
    <w:uiPriority w:val="98"/>
    <w:qFormat/>
    <w:pPr>
      <w:numPr>
        <w:numId w:val="68"/>
      </w:numPr>
      <w:spacing w:before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">
    <w:name w:val="LB Num Heading 3"/>
    <w:pPr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/>
      <w:jc w:val="both"/>
      <w:textAlignment w:val="baseline"/>
    </w:pPr>
    <w:rPr>
      <w:b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/>
      <w:jc w:val="both"/>
      <w:textAlignment w:val="baseline"/>
    </w:pPr>
    <w:rPr>
      <w:b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textAlignment w:val="baseline"/>
    </w:pPr>
    <w:rPr>
      <w:rFonts w:ascii="Calibri" w:hAnsi="Calibri"/>
      <w:lang w:val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/>
      <w:textAlignment w:val="baseline"/>
    </w:pPr>
    <w:rPr>
      <w:b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">
    <w:name w:val="LB Definition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">
    <w:name w:val="LB Definition Subitem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/>
      <w:textAlignment w:val="baseline"/>
    </w:pPr>
    <w:rPr>
      <w:lang w:eastAsia="en-US"/>
    </w:rPr>
  </w:style>
  <w:style w:type="paragraph" w:customStyle="1" w:styleId="LBDefinition-Alt">
    <w:name w:val="LB Definition - Alt"/>
    <w:pPr>
      <w:suppressAutoHyphens/>
      <w:spacing w:before="120"/>
      <w:textAlignment w:val="baseline"/>
    </w:pPr>
    <w:rPr>
      <w:b/>
      <w:lang w:eastAsia="en-US"/>
    </w:rPr>
  </w:style>
  <w:style w:type="paragraph" w:customStyle="1" w:styleId="LBDefinitionSubitem-Alt">
    <w:name w:val="LB Definition Subitem - Alt"/>
    <w:pPr>
      <w:suppressAutoHyphens/>
      <w:spacing w:before="120"/>
      <w:textAlignment w:val="baseline"/>
    </w:pPr>
    <w:rPr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/>
      <w:textAlignment w:val="baseline"/>
    </w:pPr>
    <w:rPr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qFormat/>
    <w:rsid w:val="004804A7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af8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/>
      <w:ind w:left="2880" w:hanging="720"/>
      <w:textAlignment w:val="baseline"/>
    </w:pPr>
    <w:rPr>
      <w:rFonts w:eastAsia="MS Mincho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/>
      <w:ind w:left="3578" w:hanging="720"/>
      <w:textAlignment w:val="baseline"/>
    </w:pPr>
    <w:rPr>
      <w:rFonts w:eastAsia="MS Mincho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/>
      <w:ind w:left="4241" w:hanging="720"/>
      <w:textAlignment w:val="baseline"/>
    </w:pPr>
    <w:rPr>
      <w:rFonts w:eastAsia="MS Mincho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9"/>
    <w:pPr>
      <w:tabs>
        <w:tab w:val="left" w:pos="7200"/>
      </w:tabs>
      <w:ind w:left="1440" w:hanging="720"/>
      <w:textAlignment w:val="baseline"/>
    </w:pPr>
    <w:rPr>
      <w:b/>
      <w:caps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</w:rPr>
  </w:style>
  <w:style w:type="paragraph" w:customStyle="1" w:styleId="zFSNarrative">
    <w:name w:val="zFSNarrative"/>
    <w:basedOn w:val="a"/>
    <w:pPr>
      <w:spacing w:line="288" w:lineRule="auto"/>
      <w:jc w:val="center"/>
      <w:textAlignment w:val="baseline"/>
    </w:pPr>
    <w:rPr>
      <w:rFonts w:ascii="Arial" w:eastAsia="Times New Roman" w:hAnsi="Arial"/>
      <w:kern w:val="3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  <w:textAlignment w:val="baseline"/>
    </w:pPr>
    <w:rPr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71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/>
      <w:jc w:val="both"/>
      <w:textAlignment w:val="baseline"/>
    </w:pPr>
    <w:rPr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"/>
    <w:pPr>
      <w:textAlignment w:val="baseline"/>
    </w:pPr>
    <w:rPr>
      <w:rFonts w:eastAsia="Times New Roman"/>
      <w:sz w:val="24"/>
      <w:szCs w:val="24"/>
    </w:rPr>
  </w:style>
  <w:style w:type="paragraph" w:styleId="afb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0">
    <w:name w:val="Раздел 3"/>
    <w:basedOn w:val="a"/>
    <w:pPr>
      <w:numPr>
        <w:numId w:val="70"/>
      </w:numPr>
      <w:spacing w:before="120"/>
      <w:jc w:val="center"/>
    </w:pPr>
    <w:rPr>
      <w:rFonts w:eastAsia="Times New Roman"/>
      <w:b/>
      <w:sz w:val="24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110">
    <w:name w:val="LFO1_1"/>
    <w:basedOn w:val="a2"/>
    <w:pPr>
      <w:numPr>
        <w:numId w:val="43"/>
      </w:numPr>
    </w:pPr>
  </w:style>
  <w:style w:type="numbering" w:customStyle="1" w:styleId="LFO310">
    <w:name w:val="LFO3_1"/>
    <w:basedOn w:val="a2"/>
    <w:pPr>
      <w:numPr>
        <w:numId w:val="44"/>
      </w:numPr>
    </w:pPr>
  </w:style>
  <w:style w:type="numbering" w:customStyle="1" w:styleId="LFO41">
    <w:name w:val="LFO4_1"/>
    <w:basedOn w:val="a2"/>
    <w:pPr>
      <w:numPr>
        <w:numId w:val="45"/>
      </w:numPr>
    </w:pPr>
  </w:style>
  <w:style w:type="numbering" w:customStyle="1" w:styleId="LFO51">
    <w:name w:val="LFO5_1"/>
    <w:basedOn w:val="a2"/>
    <w:pPr>
      <w:numPr>
        <w:numId w:val="46"/>
      </w:numPr>
    </w:pPr>
  </w:style>
  <w:style w:type="numbering" w:customStyle="1" w:styleId="LFO61">
    <w:name w:val="LFO6_1"/>
    <w:basedOn w:val="a2"/>
    <w:pPr>
      <w:numPr>
        <w:numId w:val="47"/>
      </w:numPr>
    </w:pPr>
  </w:style>
  <w:style w:type="numbering" w:customStyle="1" w:styleId="LFO72">
    <w:name w:val="LFO7_2"/>
    <w:basedOn w:val="a2"/>
    <w:pPr>
      <w:numPr>
        <w:numId w:val="48"/>
      </w:numPr>
    </w:pPr>
  </w:style>
  <w:style w:type="numbering" w:customStyle="1" w:styleId="LFO81">
    <w:name w:val="LFO8_1"/>
    <w:basedOn w:val="a2"/>
    <w:pPr>
      <w:numPr>
        <w:numId w:val="49"/>
      </w:numPr>
    </w:pPr>
  </w:style>
  <w:style w:type="numbering" w:customStyle="1" w:styleId="LFO91">
    <w:name w:val="LFO9_1"/>
    <w:basedOn w:val="a2"/>
    <w:pPr>
      <w:numPr>
        <w:numId w:val="50"/>
      </w:numPr>
    </w:pPr>
  </w:style>
  <w:style w:type="numbering" w:customStyle="1" w:styleId="LFO101">
    <w:name w:val="LFO10_1"/>
    <w:basedOn w:val="a2"/>
    <w:pPr>
      <w:numPr>
        <w:numId w:val="51"/>
      </w:numPr>
    </w:pPr>
  </w:style>
  <w:style w:type="numbering" w:customStyle="1" w:styleId="LFO112">
    <w:name w:val="LFO11_2"/>
    <w:basedOn w:val="a2"/>
    <w:pPr>
      <w:numPr>
        <w:numId w:val="52"/>
      </w:numPr>
    </w:pPr>
  </w:style>
  <w:style w:type="numbering" w:customStyle="1" w:styleId="LFO121">
    <w:name w:val="LFO12_1"/>
    <w:basedOn w:val="a2"/>
    <w:pPr>
      <w:numPr>
        <w:numId w:val="53"/>
      </w:numPr>
    </w:pPr>
  </w:style>
  <w:style w:type="numbering" w:customStyle="1" w:styleId="LFO131">
    <w:name w:val="LFO13_1"/>
    <w:basedOn w:val="a2"/>
    <w:pPr>
      <w:numPr>
        <w:numId w:val="54"/>
      </w:numPr>
    </w:pPr>
  </w:style>
  <w:style w:type="numbering" w:customStyle="1" w:styleId="LFO151">
    <w:name w:val="LFO15_1"/>
    <w:basedOn w:val="a2"/>
    <w:pPr>
      <w:numPr>
        <w:numId w:val="55"/>
      </w:numPr>
    </w:pPr>
  </w:style>
  <w:style w:type="numbering" w:customStyle="1" w:styleId="LFO161">
    <w:name w:val="LFO16_1"/>
    <w:basedOn w:val="a2"/>
    <w:pPr>
      <w:numPr>
        <w:numId w:val="56"/>
      </w:numPr>
    </w:pPr>
  </w:style>
  <w:style w:type="numbering" w:customStyle="1" w:styleId="LFO171">
    <w:name w:val="LFO17_1"/>
    <w:basedOn w:val="a2"/>
    <w:pPr>
      <w:numPr>
        <w:numId w:val="57"/>
      </w:numPr>
    </w:pPr>
  </w:style>
  <w:style w:type="numbering" w:customStyle="1" w:styleId="LFO181">
    <w:name w:val="LFO18_1"/>
    <w:basedOn w:val="a2"/>
    <w:pPr>
      <w:numPr>
        <w:numId w:val="58"/>
      </w:numPr>
    </w:pPr>
  </w:style>
  <w:style w:type="numbering" w:customStyle="1" w:styleId="LFO191">
    <w:name w:val="LFO19_1"/>
    <w:basedOn w:val="a2"/>
    <w:pPr>
      <w:numPr>
        <w:numId w:val="59"/>
      </w:numPr>
    </w:pPr>
  </w:style>
  <w:style w:type="numbering" w:customStyle="1" w:styleId="LFO201">
    <w:name w:val="LFO20_1"/>
    <w:basedOn w:val="a2"/>
    <w:pPr>
      <w:numPr>
        <w:numId w:val="60"/>
      </w:numPr>
    </w:pPr>
  </w:style>
  <w:style w:type="numbering" w:customStyle="1" w:styleId="LFO221">
    <w:name w:val="LFO22_1"/>
    <w:basedOn w:val="a2"/>
    <w:pPr>
      <w:numPr>
        <w:numId w:val="61"/>
      </w:numPr>
    </w:pPr>
  </w:style>
  <w:style w:type="numbering" w:customStyle="1" w:styleId="LFO231">
    <w:name w:val="LFO23_1"/>
    <w:basedOn w:val="a2"/>
    <w:pPr>
      <w:numPr>
        <w:numId w:val="62"/>
      </w:numPr>
    </w:pPr>
  </w:style>
  <w:style w:type="numbering" w:customStyle="1" w:styleId="LFO241">
    <w:name w:val="LFO24_1"/>
    <w:basedOn w:val="a2"/>
    <w:pPr>
      <w:numPr>
        <w:numId w:val="63"/>
      </w:numPr>
    </w:pPr>
  </w:style>
  <w:style w:type="numbering" w:customStyle="1" w:styleId="LFO251">
    <w:name w:val="LFO25_1"/>
    <w:basedOn w:val="a2"/>
    <w:pPr>
      <w:numPr>
        <w:numId w:val="64"/>
      </w:numPr>
    </w:pPr>
  </w:style>
  <w:style w:type="numbering" w:customStyle="1" w:styleId="LFO261">
    <w:name w:val="LFO26_1"/>
    <w:basedOn w:val="a2"/>
    <w:pPr>
      <w:numPr>
        <w:numId w:val="65"/>
      </w:numPr>
    </w:pPr>
  </w:style>
  <w:style w:type="numbering" w:customStyle="1" w:styleId="LFO271">
    <w:name w:val="LFO27_1"/>
    <w:basedOn w:val="a2"/>
    <w:pPr>
      <w:numPr>
        <w:numId w:val="66"/>
      </w:numPr>
    </w:pPr>
  </w:style>
  <w:style w:type="numbering" w:customStyle="1" w:styleId="LFO281">
    <w:name w:val="LFO28_1"/>
    <w:basedOn w:val="a2"/>
    <w:pPr>
      <w:numPr>
        <w:numId w:val="67"/>
      </w:numPr>
    </w:pPr>
  </w:style>
  <w:style w:type="numbering" w:customStyle="1" w:styleId="LFO291">
    <w:name w:val="LFO29_1"/>
    <w:basedOn w:val="a2"/>
    <w:pPr>
      <w:numPr>
        <w:numId w:val="78"/>
      </w:numPr>
    </w:pPr>
  </w:style>
  <w:style w:type="numbering" w:customStyle="1" w:styleId="LFO301">
    <w:name w:val="LFO30_1"/>
    <w:basedOn w:val="a2"/>
    <w:pPr>
      <w:numPr>
        <w:numId w:val="69"/>
      </w:numPr>
    </w:pPr>
  </w:style>
  <w:style w:type="numbering" w:customStyle="1" w:styleId="LFO69">
    <w:name w:val="LFO69"/>
    <w:basedOn w:val="a2"/>
    <w:pPr>
      <w:numPr>
        <w:numId w:val="70"/>
      </w:numPr>
    </w:pPr>
  </w:style>
  <w:style w:type="numbering" w:customStyle="1" w:styleId="LFO70">
    <w:name w:val="LFO70"/>
    <w:basedOn w:val="a2"/>
    <w:pPr>
      <w:numPr>
        <w:numId w:val="71"/>
      </w:numPr>
    </w:pPr>
  </w:style>
  <w:style w:type="paragraph" w:styleId="afe">
    <w:name w:val="No Spacing"/>
    <w:link w:val="aff"/>
    <w:qFormat/>
    <w:rsid w:val="004804A7"/>
    <w:pPr>
      <w:spacing w:after="0" w:line="240" w:lineRule="auto"/>
    </w:pPr>
  </w:style>
  <w:style w:type="paragraph" w:customStyle="1" w:styleId="T1">
    <w:name w:val="T1"/>
    <w:basedOn w:val="a"/>
    <w:link w:val="T10"/>
    <w:rsid w:val="00AA3AF3"/>
    <w:pPr>
      <w:spacing w:line="360" w:lineRule="auto"/>
      <w:ind w:firstLine="709"/>
      <w:contextualSpacing/>
    </w:pPr>
    <w:rPr>
      <w:rFonts w:eastAsia="Times New Roman"/>
      <w:color w:val="000000"/>
      <w:sz w:val="26"/>
      <w:szCs w:val="26"/>
    </w:rPr>
  </w:style>
  <w:style w:type="character" w:customStyle="1" w:styleId="T10">
    <w:name w:val="T1 Знак"/>
    <w:link w:val="T1"/>
    <w:locked/>
    <w:rsid w:val="00AA3AF3"/>
    <w:rPr>
      <w:rFonts w:eastAsia="Times New Roman"/>
      <w:color w:val="000000"/>
      <w:sz w:val="26"/>
      <w:szCs w:val="26"/>
    </w:rPr>
  </w:style>
  <w:style w:type="character" w:customStyle="1" w:styleId="aff">
    <w:name w:val="Без интервала Знак"/>
    <w:link w:val="afe"/>
    <w:qFormat/>
    <w:rsid w:val="00AA3AF3"/>
  </w:style>
  <w:style w:type="paragraph" w:styleId="aff0">
    <w:name w:val="Body Text Indent"/>
    <w:basedOn w:val="a"/>
    <w:link w:val="aff1"/>
    <w:uiPriority w:val="99"/>
    <w:semiHidden/>
    <w:unhideWhenUsed/>
    <w:rsid w:val="00DC00D1"/>
    <w:pPr>
      <w:ind w:left="283"/>
    </w:pPr>
    <w:rPr>
      <w:rFonts w:eastAsia="Times New Roman"/>
      <w:sz w:val="28"/>
      <w:szCs w:val="24"/>
      <w:lang w:eastAsia="zh-CN"/>
    </w:rPr>
  </w:style>
  <w:style w:type="character" w:customStyle="1" w:styleId="aff1">
    <w:name w:val="Основной текст с отступом Знак"/>
    <w:basedOn w:val="a0"/>
    <w:link w:val="aff0"/>
    <w:uiPriority w:val="99"/>
    <w:semiHidden/>
    <w:rsid w:val="00DC00D1"/>
    <w:rPr>
      <w:rFonts w:eastAsia="Times New Roman"/>
      <w:sz w:val="28"/>
      <w:szCs w:val="24"/>
      <w:lang w:eastAsia="zh-CN"/>
    </w:rPr>
  </w:style>
  <w:style w:type="character" w:customStyle="1" w:styleId="af5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f4"/>
    <w:uiPriority w:val="34"/>
    <w:locked/>
    <w:rsid w:val="00696B2E"/>
  </w:style>
  <w:style w:type="paragraph" w:customStyle="1" w:styleId="12">
    <w:name w:val="Обычный1"/>
    <w:link w:val="CharChar"/>
    <w:rsid w:val="00696B2E"/>
    <w:pPr>
      <w:widowControl w:val="0"/>
      <w:spacing w:line="300" w:lineRule="auto"/>
      <w:ind w:firstLine="720"/>
      <w:jc w:val="both"/>
    </w:pPr>
    <w:rPr>
      <w:rFonts w:eastAsia="Times New Roman"/>
      <w:snapToGrid w:val="0"/>
      <w:sz w:val="24"/>
    </w:rPr>
  </w:style>
  <w:style w:type="character" w:customStyle="1" w:styleId="CharChar">
    <w:name w:val="Обычный Char Char"/>
    <w:link w:val="12"/>
    <w:locked/>
    <w:rsid w:val="00696B2E"/>
    <w:rPr>
      <w:rFonts w:eastAsia="Times New Roman"/>
      <w:snapToGrid w:val="0"/>
      <w:sz w:val="24"/>
    </w:rPr>
  </w:style>
  <w:style w:type="character" w:customStyle="1" w:styleId="aff2">
    <w:name w:val="Основной текст_"/>
    <w:basedOn w:val="a0"/>
    <w:link w:val="13"/>
    <w:rsid w:val="00742A90"/>
    <w:rPr>
      <w:rFonts w:eastAsia="Times New Roman"/>
      <w:color w:val="2D3038"/>
      <w:shd w:val="clear" w:color="auto" w:fill="FFFFFF"/>
    </w:rPr>
  </w:style>
  <w:style w:type="paragraph" w:customStyle="1" w:styleId="13">
    <w:name w:val="Основной текст1"/>
    <w:basedOn w:val="a"/>
    <w:link w:val="aff2"/>
    <w:rsid w:val="00742A90"/>
    <w:pPr>
      <w:widowControl w:val="0"/>
      <w:shd w:val="clear" w:color="auto" w:fill="FFFFFF"/>
      <w:spacing w:after="420" w:line="250" w:lineRule="auto"/>
    </w:pPr>
    <w:rPr>
      <w:rFonts w:eastAsia="Times New Roman"/>
      <w:color w:val="2D3038"/>
    </w:rPr>
  </w:style>
  <w:style w:type="paragraph" w:customStyle="1" w:styleId="s2">
    <w:name w:val="s2"/>
    <w:basedOn w:val="a"/>
    <w:rsid w:val="005804EC"/>
    <w:rPr>
      <w:rFonts w:eastAsia="Times New Roman"/>
      <w:color w:val="000000"/>
    </w:rPr>
  </w:style>
  <w:style w:type="table" w:styleId="aff3">
    <w:name w:val="Table Grid"/>
    <w:basedOn w:val="a1"/>
    <w:uiPriority w:val="39"/>
    <w:rsid w:val="005804EC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caption"/>
    <w:basedOn w:val="a"/>
    <w:next w:val="a"/>
    <w:uiPriority w:val="35"/>
    <w:semiHidden/>
    <w:unhideWhenUsed/>
    <w:qFormat/>
    <w:rsid w:val="004804A7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customStyle="1" w:styleId="af7">
    <w:name w:val="Название Знак"/>
    <w:basedOn w:val="a0"/>
    <w:link w:val="af6"/>
    <w:uiPriority w:val="10"/>
    <w:rsid w:val="004804A7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aff5">
    <w:name w:val="Subtitle"/>
    <w:basedOn w:val="a"/>
    <w:next w:val="a"/>
    <w:link w:val="aff6"/>
    <w:uiPriority w:val="11"/>
    <w:qFormat/>
    <w:rsid w:val="004804A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6">
    <w:name w:val="Подзаголовок Знак"/>
    <w:basedOn w:val="a0"/>
    <w:link w:val="aff5"/>
    <w:uiPriority w:val="11"/>
    <w:rsid w:val="004804A7"/>
    <w:rPr>
      <w:rFonts w:asciiTheme="majorHAnsi" w:eastAsiaTheme="majorEastAsia" w:hAnsiTheme="majorHAnsi" w:cstheme="majorBidi"/>
      <w:sz w:val="24"/>
      <w:szCs w:val="24"/>
    </w:rPr>
  </w:style>
  <w:style w:type="character" w:styleId="aff7">
    <w:name w:val="Strong"/>
    <w:basedOn w:val="a0"/>
    <w:uiPriority w:val="22"/>
    <w:qFormat/>
    <w:rsid w:val="004804A7"/>
    <w:rPr>
      <w:b/>
      <w:bCs/>
    </w:rPr>
  </w:style>
  <w:style w:type="character" w:styleId="aff8">
    <w:name w:val="Emphasis"/>
    <w:basedOn w:val="a0"/>
    <w:uiPriority w:val="20"/>
    <w:qFormat/>
    <w:rsid w:val="004804A7"/>
    <w:rPr>
      <w:i/>
      <w:iCs/>
    </w:rPr>
  </w:style>
  <w:style w:type="paragraph" w:styleId="24">
    <w:name w:val="Quote"/>
    <w:basedOn w:val="a"/>
    <w:next w:val="a"/>
    <w:link w:val="25"/>
    <w:uiPriority w:val="29"/>
    <w:qFormat/>
    <w:rsid w:val="004804A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25">
    <w:name w:val="Цитата 2 Знак"/>
    <w:basedOn w:val="a0"/>
    <w:link w:val="24"/>
    <w:uiPriority w:val="29"/>
    <w:rsid w:val="004804A7"/>
    <w:rPr>
      <w:i/>
      <w:iCs/>
      <w:color w:val="404040" w:themeColor="text1" w:themeTint="BF"/>
    </w:rPr>
  </w:style>
  <w:style w:type="paragraph" w:styleId="aff9">
    <w:name w:val="Intense Quote"/>
    <w:basedOn w:val="a"/>
    <w:next w:val="a"/>
    <w:link w:val="affa"/>
    <w:uiPriority w:val="30"/>
    <w:qFormat/>
    <w:rsid w:val="004804A7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affa">
    <w:name w:val="Выделенная цитата Знак"/>
    <w:basedOn w:val="a0"/>
    <w:link w:val="aff9"/>
    <w:uiPriority w:val="30"/>
    <w:rsid w:val="004804A7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affb">
    <w:name w:val="Subtle Emphasis"/>
    <w:basedOn w:val="a0"/>
    <w:uiPriority w:val="19"/>
    <w:qFormat/>
    <w:rsid w:val="004804A7"/>
    <w:rPr>
      <w:i/>
      <w:iCs/>
      <w:color w:val="404040" w:themeColor="text1" w:themeTint="BF"/>
    </w:rPr>
  </w:style>
  <w:style w:type="character" w:styleId="affc">
    <w:name w:val="Intense Emphasis"/>
    <w:basedOn w:val="a0"/>
    <w:uiPriority w:val="21"/>
    <w:qFormat/>
    <w:rsid w:val="004804A7"/>
    <w:rPr>
      <w:b/>
      <w:bCs/>
      <w:i/>
      <w:iCs/>
    </w:rPr>
  </w:style>
  <w:style w:type="character" w:styleId="affd">
    <w:name w:val="Subtle Reference"/>
    <w:basedOn w:val="a0"/>
    <w:uiPriority w:val="31"/>
    <w:qFormat/>
    <w:rsid w:val="004804A7"/>
    <w:rPr>
      <w:smallCaps/>
      <w:color w:val="404040" w:themeColor="text1" w:themeTint="BF"/>
      <w:u w:val="single" w:color="7F7F7F" w:themeColor="text1" w:themeTint="80"/>
    </w:rPr>
  </w:style>
  <w:style w:type="character" w:styleId="affe">
    <w:name w:val="Intense Reference"/>
    <w:basedOn w:val="a0"/>
    <w:uiPriority w:val="32"/>
    <w:qFormat/>
    <w:rsid w:val="004804A7"/>
    <w:rPr>
      <w:b/>
      <w:bCs/>
      <w:smallCaps/>
      <w:spacing w:val="5"/>
      <w:u w:val="single"/>
    </w:rPr>
  </w:style>
  <w:style w:type="character" w:styleId="afff">
    <w:name w:val="Book Title"/>
    <w:basedOn w:val="a0"/>
    <w:uiPriority w:val="33"/>
    <w:qFormat/>
    <w:rsid w:val="004804A7"/>
    <w:rPr>
      <w:b/>
      <w:bCs/>
      <w:smallCaps/>
    </w:rPr>
  </w:style>
  <w:style w:type="paragraph" w:styleId="afff0">
    <w:name w:val="TOC Heading"/>
    <w:basedOn w:val="10"/>
    <w:next w:val="a"/>
    <w:uiPriority w:val="39"/>
    <w:semiHidden/>
    <w:unhideWhenUsed/>
    <w:qFormat/>
    <w:rsid w:val="004804A7"/>
    <w:pPr>
      <w:outlineLvl w:val="9"/>
    </w:pPr>
  </w:style>
  <w:style w:type="table" w:customStyle="1" w:styleId="14">
    <w:name w:val="Сетка таблицы1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ff3"/>
    <w:rsid w:val="0045263B"/>
    <w:rPr>
      <w:rFonts w:eastAsia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1">
    <w:name w:val="Другое_"/>
    <w:basedOn w:val="a0"/>
    <w:link w:val="afff2"/>
    <w:rsid w:val="003C29C7"/>
    <w:rPr>
      <w:rFonts w:ascii="Calibri" w:eastAsia="Calibri" w:hAnsi="Calibri" w:cs="Calibri"/>
      <w:shd w:val="clear" w:color="auto" w:fill="FFFFFF"/>
    </w:rPr>
  </w:style>
  <w:style w:type="paragraph" w:customStyle="1" w:styleId="afff2">
    <w:name w:val="Другое"/>
    <w:basedOn w:val="a"/>
    <w:link w:val="afff1"/>
    <w:rsid w:val="003C29C7"/>
    <w:pPr>
      <w:widowControl w:val="0"/>
      <w:shd w:val="clear" w:color="auto" w:fill="FFFFFF"/>
      <w:spacing w:after="0" w:line="240" w:lineRule="auto"/>
    </w:pPr>
    <w:rPr>
      <w:rFonts w:ascii="Calibri" w:eastAsia="Calibri" w:hAnsi="Calibri" w:cs="Calibri"/>
    </w:rPr>
  </w:style>
  <w:style w:type="table" w:customStyle="1" w:styleId="35">
    <w:name w:val="Сетка таблицы3"/>
    <w:basedOn w:val="a1"/>
    <w:next w:val="aff3"/>
    <w:uiPriority w:val="39"/>
    <w:rsid w:val="0020672B"/>
    <w:pPr>
      <w:autoSpaceDN w:val="0"/>
      <w:spacing w:after="0" w:line="240" w:lineRule="auto"/>
    </w:pPr>
    <w:rPr>
      <w:rFonts w:ascii="Times New Roman" w:eastAsia="Calibri" w:hAnsi="Times New Roman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pt.lo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02BBA-B0B6-4F7E-AAFA-C5924A9B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14</Pages>
  <Words>5002</Words>
  <Characters>28514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Doczilla.ru</Company>
  <LinksUpToDate>false</LinksUpToDate>
  <CharactersWithSpaces>33450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cp:lastModifiedBy>OOPTLO-2</cp:lastModifiedBy>
  <cp:revision>31</cp:revision>
  <cp:lastPrinted>2025-12-09T13:13:00Z</cp:lastPrinted>
  <dcterms:created xsi:type="dcterms:W3CDTF">2026-08-20T09:19:00Z</dcterms:created>
  <dcterms:modified xsi:type="dcterms:W3CDTF">2026-09-03T13:52:00Z</dcterms:modified>
</cp:coreProperties>
</file>