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E3557" w14:textId="6E5AF9BF" w:rsidR="00466D42" w:rsidRPr="0064083B" w:rsidRDefault="004618F1" w:rsidP="00466D42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 w:rsidR="00466D42">
        <w:rPr>
          <w:b/>
          <w:sz w:val="24"/>
          <w:szCs w:val="24"/>
        </w:rPr>
        <w:t xml:space="preserve"> № </w:t>
      </w:r>
    </w:p>
    <w:p w14:paraId="40311289" w14:textId="77777777" w:rsidR="00466D42" w:rsidRDefault="00466D42" w:rsidP="00466D42">
      <w:pPr>
        <w:pStyle w:val="1"/>
        <w:numPr>
          <w:ilvl w:val="0"/>
          <w:numId w:val="0"/>
        </w:numPr>
        <w:spacing w:before="0" w:after="0"/>
        <w:textAlignment w:val="baseline"/>
        <w:rPr>
          <w:kern w:val="36"/>
          <w:szCs w:val="24"/>
        </w:rPr>
      </w:pPr>
      <w:r w:rsidRPr="004456A9">
        <w:rPr>
          <w:kern w:val="36"/>
          <w:szCs w:val="24"/>
        </w:rPr>
        <w:t>на оказание услуг по осуществлению строительного контроля на объект</w:t>
      </w:r>
      <w:r>
        <w:rPr>
          <w:kern w:val="36"/>
          <w:szCs w:val="24"/>
        </w:rPr>
        <w:t>е</w:t>
      </w:r>
    </w:p>
    <w:p w14:paraId="35A0F9FF" w14:textId="174C2D52" w:rsidR="00466D42" w:rsidRPr="000636FE" w:rsidRDefault="00FF4D73" w:rsidP="00511A28">
      <w:pPr>
        <w:jc w:val="left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636FE">
        <w:rPr>
          <w:sz w:val="24"/>
          <w:szCs w:val="24"/>
        </w:rPr>
        <w:t xml:space="preserve">      </w:t>
      </w:r>
      <w:r w:rsidR="000636FE" w:rsidRPr="000636FE">
        <w:rPr>
          <w:b/>
          <w:bCs/>
          <w:sz w:val="24"/>
          <w:szCs w:val="24"/>
        </w:rPr>
        <w:t xml:space="preserve"> </w:t>
      </w:r>
      <w:r w:rsidR="001A0FF8" w:rsidRPr="000636FE">
        <w:rPr>
          <w:b/>
          <w:bCs/>
          <w:sz w:val="24"/>
          <w:szCs w:val="24"/>
        </w:rPr>
        <w:t>ИКЗ</w:t>
      </w:r>
      <w:r w:rsidR="000636FE" w:rsidRPr="000636FE">
        <w:rPr>
          <w:b/>
          <w:bCs/>
          <w:sz w:val="24"/>
          <w:szCs w:val="24"/>
        </w:rPr>
        <w:t>263471602468047160100100070000000000</w:t>
      </w:r>
      <w:r w:rsidR="003010E9" w:rsidRPr="000636FE">
        <w:rPr>
          <w:b/>
          <w:bCs/>
          <w:sz w:val="28"/>
          <w:szCs w:val="28"/>
        </w:rPr>
        <w:t xml:space="preserve"> </w:t>
      </w:r>
    </w:p>
    <w:p w14:paraId="7BA37883" w14:textId="09535FEC" w:rsidR="00466D42" w:rsidRDefault="004618F1" w:rsidP="00466D42">
      <w:pPr>
        <w:spacing w:before="0" w:after="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91B85">
        <w:rPr>
          <w:sz w:val="24"/>
          <w:szCs w:val="24"/>
        </w:rPr>
        <w:t>д</w:t>
      </w:r>
      <w:r w:rsidR="00DC2B5F">
        <w:rPr>
          <w:sz w:val="24"/>
          <w:szCs w:val="24"/>
        </w:rPr>
        <w:t xml:space="preserve">. </w:t>
      </w:r>
      <w:r w:rsidR="00C91B85" w:rsidRPr="0075368B">
        <w:rPr>
          <w:sz w:val="24"/>
          <w:szCs w:val="24"/>
        </w:rPr>
        <w:t xml:space="preserve">Нурма                 </w:t>
      </w:r>
      <w:r w:rsidR="00466D42" w:rsidRPr="0075368B">
        <w:rPr>
          <w:sz w:val="24"/>
          <w:szCs w:val="24"/>
        </w:rPr>
        <w:t xml:space="preserve">                                      </w:t>
      </w:r>
      <w:r w:rsidR="0064083B" w:rsidRPr="0075368B">
        <w:rPr>
          <w:sz w:val="24"/>
          <w:szCs w:val="24"/>
        </w:rPr>
        <w:t xml:space="preserve">            </w:t>
      </w:r>
      <w:r w:rsidR="00466D42" w:rsidRPr="0075368B">
        <w:rPr>
          <w:sz w:val="24"/>
          <w:szCs w:val="24"/>
        </w:rPr>
        <w:t xml:space="preserve">        </w:t>
      </w:r>
      <w:r w:rsidRPr="0075368B">
        <w:rPr>
          <w:sz w:val="24"/>
          <w:szCs w:val="24"/>
        </w:rPr>
        <w:t xml:space="preserve">       </w:t>
      </w:r>
      <w:proofErr w:type="gramStart"/>
      <w:r w:rsidRPr="0075368B">
        <w:rPr>
          <w:sz w:val="24"/>
          <w:szCs w:val="24"/>
        </w:rPr>
        <w:t xml:space="preserve">   </w:t>
      </w:r>
      <w:r w:rsidR="00FF4D73">
        <w:rPr>
          <w:sz w:val="24"/>
          <w:szCs w:val="24"/>
        </w:rPr>
        <w:t>«</w:t>
      </w:r>
      <w:proofErr w:type="gramEnd"/>
      <w:r w:rsidR="0023379A">
        <w:rPr>
          <w:sz w:val="24"/>
          <w:szCs w:val="24"/>
        </w:rPr>
        <w:t xml:space="preserve">    </w:t>
      </w:r>
      <w:r w:rsidR="00466D42" w:rsidRPr="0075368B">
        <w:rPr>
          <w:sz w:val="24"/>
          <w:szCs w:val="24"/>
        </w:rPr>
        <w:t>»</w:t>
      </w:r>
      <w:r w:rsidR="00D329E6" w:rsidRPr="0075368B">
        <w:rPr>
          <w:sz w:val="24"/>
          <w:szCs w:val="24"/>
        </w:rPr>
        <w:t xml:space="preserve"> </w:t>
      </w:r>
      <w:r w:rsidR="0023379A">
        <w:rPr>
          <w:sz w:val="24"/>
          <w:szCs w:val="24"/>
        </w:rPr>
        <w:t>августа</w:t>
      </w:r>
      <w:r w:rsidR="00466D42">
        <w:rPr>
          <w:sz w:val="24"/>
          <w:szCs w:val="24"/>
        </w:rPr>
        <w:t xml:space="preserve"> </w:t>
      </w:r>
      <w:r w:rsidR="00466D42" w:rsidRPr="00B46F13">
        <w:rPr>
          <w:sz w:val="24"/>
          <w:szCs w:val="24"/>
        </w:rPr>
        <w:t>202</w:t>
      </w:r>
      <w:r w:rsidR="00FF4D73">
        <w:rPr>
          <w:sz w:val="24"/>
          <w:szCs w:val="24"/>
        </w:rPr>
        <w:t>6</w:t>
      </w:r>
      <w:r w:rsidR="00466D42">
        <w:rPr>
          <w:sz w:val="24"/>
          <w:szCs w:val="24"/>
        </w:rPr>
        <w:t xml:space="preserve"> года</w:t>
      </w:r>
    </w:p>
    <w:p w14:paraId="4953215E" w14:textId="77777777" w:rsidR="00466D42" w:rsidRDefault="00466D42" w:rsidP="00466D42">
      <w:pPr>
        <w:spacing w:before="0" w:after="0" w:line="240" w:lineRule="auto"/>
        <w:ind w:firstLine="0"/>
        <w:jc w:val="center"/>
        <w:rPr>
          <w:sz w:val="24"/>
          <w:szCs w:val="24"/>
        </w:rPr>
      </w:pPr>
    </w:p>
    <w:p w14:paraId="3D5152CF" w14:textId="4A81910F" w:rsidR="0080413E" w:rsidRDefault="000636FE" w:rsidP="00143D05">
      <w:pPr>
        <w:pStyle w:val="a3"/>
        <w:spacing w:line="276" w:lineRule="auto"/>
        <w:ind w:firstLine="567"/>
        <w:jc w:val="both"/>
        <w:rPr>
          <w:sz w:val="24"/>
          <w:szCs w:val="24"/>
        </w:rPr>
      </w:pPr>
      <w:r w:rsidRPr="000636FE">
        <w:rPr>
          <w:sz w:val="24"/>
          <w:szCs w:val="24"/>
        </w:rPr>
        <w:t xml:space="preserve">Администрация Нурминского сельского поселения Тосненского муниципального района Ленинградской области, в лице главы администрации Ксенофонтова Павла Александровича, действующего на основании Устава, именуемая в дальнейшем «Заказчик», и </w:t>
      </w:r>
      <w:r w:rsidR="00744D7C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0636FE">
        <w:rPr>
          <w:sz w:val="24"/>
          <w:szCs w:val="24"/>
        </w:rPr>
        <w:t xml:space="preserve"> с другой стороны, совместно именуемые в дальнейшем «Стороны»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0932775D" w14:textId="77777777" w:rsidR="000636FE" w:rsidRPr="00143D05" w:rsidRDefault="000636FE" w:rsidP="00143D05">
      <w:pPr>
        <w:pStyle w:val="a3"/>
        <w:spacing w:line="276" w:lineRule="auto"/>
        <w:ind w:firstLine="567"/>
        <w:jc w:val="both"/>
        <w:rPr>
          <w:bCs/>
          <w:sz w:val="24"/>
          <w:szCs w:val="24"/>
        </w:rPr>
      </w:pPr>
    </w:p>
    <w:p w14:paraId="01A4D3C7" w14:textId="77777777" w:rsidR="00466D42" w:rsidRPr="00A7471D" w:rsidRDefault="00466D42" w:rsidP="00466D42">
      <w:pPr>
        <w:pStyle w:val="1"/>
        <w:spacing w:before="0" w:after="0"/>
        <w:rPr>
          <w:szCs w:val="24"/>
        </w:rPr>
      </w:pPr>
      <w:r w:rsidRPr="00A7471D">
        <w:rPr>
          <w:szCs w:val="24"/>
        </w:rPr>
        <w:t xml:space="preserve">Предмет </w:t>
      </w:r>
      <w:r w:rsidR="00234489">
        <w:rPr>
          <w:bCs w:val="0"/>
          <w:szCs w:val="24"/>
        </w:rPr>
        <w:t>Договора</w:t>
      </w:r>
    </w:p>
    <w:p w14:paraId="2B5D3C5B" w14:textId="2DF0E65E" w:rsidR="00466D42" w:rsidRPr="002279D4" w:rsidRDefault="00466D42" w:rsidP="00FF4D73">
      <w:pPr>
        <w:pStyle w:val="a3"/>
        <w:ind w:firstLine="289"/>
        <w:jc w:val="both"/>
        <w:rPr>
          <w:rFonts w:eastAsia="Calibri"/>
          <w:b/>
          <w:bCs/>
          <w:i/>
          <w:iCs/>
          <w:sz w:val="24"/>
          <w:szCs w:val="24"/>
          <w:shd w:val="clear" w:color="auto" w:fill="FFFFFF"/>
          <w:lang w:eastAsia="en-US"/>
        </w:rPr>
      </w:pPr>
      <w:r w:rsidRPr="002279D4">
        <w:rPr>
          <w:bCs/>
          <w:sz w:val="24"/>
          <w:szCs w:val="24"/>
        </w:rPr>
        <w:t xml:space="preserve">1.1. Предметом </w:t>
      </w:r>
      <w:r w:rsidR="00234489">
        <w:rPr>
          <w:bCs/>
          <w:sz w:val="24"/>
          <w:szCs w:val="24"/>
        </w:rPr>
        <w:t>Договора</w:t>
      </w:r>
      <w:r w:rsidRPr="002279D4">
        <w:rPr>
          <w:bCs/>
          <w:sz w:val="24"/>
          <w:szCs w:val="24"/>
        </w:rPr>
        <w:t xml:space="preserve"> является оказание услуг по осуществлению строительного контроля на</w:t>
      </w:r>
      <w:r w:rsidRPr="00F07417">
        <w:rPr>
          <w:sz w:val="24"/>
          <w:szCs w:val="24"/>
        </w:rPr>
        <w:t xml:space="preserve"> </w:t>
      </w:r>
      <w:r w:rsidR="00895695" w:rsidRPr="00F07417">
        <w:rPr>
          <w:sz w:val="24"/>
          <w:szCs w:val="24"/>
        </w:rPr>
        <w:t>объекте</w:t>
      </w:r>
      <w:r w:rsidR="005809DE" w:rsidRPr="005809DE">
        <w:rPr>
          <w:rFonts w:eastAsia="Calibri"/>
          <w:b/>
          <w:bCs/>
          <w:sz w:val="24"/>
          <w:szCs w:val="24"/>
          <w:lang w:eastAsia="en-US"/>
        </w:rPr>
        <w:t>:</w:t>
      </w:r>
      <w:r w:rsidR="00FF4D73" w:rsidRPr="00FF4D73">
        <w:t xml:space="preserve"> </w:t>
      </w:r>
      <w:r w:rsidR="000636FE" w:rsidRPr="000636FE">
        <w:rPr>
          <w:rFonts w:eastAsia="Calibri"/>
          <w:b/>
          <w:bCs/>
          <w:sz w:val="24"/>
          <w:szCs w:val="24"/>
          <w:lang w:eastAsia="en-US"/>
        </w:rPr>
        <w:t>Выполнение работ по отсыпке дороги щебнем по адресу: «</w:t>
      </w:r>
      <w:proofErr w:type="spellStart"/>
      <w:r w:rsidR="000636FE" w:rsidRPr="000636FE">
        <w:rPr>
          <w:rFonts w:eastAsia="Calibri"/>
          <w:b/>
          <w:bCs/>
          <w:sz w:val="24"/>
          <w:szCs w:val="24"/>
          <w:lang w:eastAsia="en-US"/>
        </w:rPr>
        <w:t>Ушакинский</w:t>
      </w:r>
      <w:proofErr w:type="spellEnd"/>
      <w:r w:rsidR="000636FE" w:rsidRPr="000636FE">
        <w:rPr>
          <w:rFonts w:eastAsia="Calibri"/>
          <w:b/>
          <w:bCs/>
          <w:sz w:val="24"/>
          <w:szCs w:val="24"/>
          <w:lang w:eastAsia="en-US"/>
        </w:rPr>
        <w:t xml:space="preserve"> проезд, д. Нурма, Тосненский муниципальный район Ленинградской области».</w:t>
      </w:r>
      <w:r w:rsidR="00915413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380DD1">
        <w:rPr>
          <w:sz w:val="24"/>
          <w:szCs w:val="24"/>
        </w:rPr>
        <w:t>В</w:t>
      </w:r>
      <w:r w:rsidRPr="005809DE">
        <w:rPr>
          <w:sz w:val="24"/>
          <w:szCs w:val="24"/>
        </w:rPr>
        <w:t xml:space="preserve"> полном соот</w:t>
      </w:r>
      <w:r w:rsidRPr="00143D05">
        <w:rPr>
          <w:sz w:val="24"/>
          <w:szCs w:val="24"/>
        </w:rPr>
        <w:t>ветствии</w:t>
      </w:r>
      <w:r w:rsidRPr="00F07417">
        <w:rPr>
          <w:sz w:val="24"/>
          <w:szCs w:val="24"/>
        </w:rPr>
        <w:t xml:space="preserve"> с требованиями Технического задания и передача «Заказчику» полученного при оказании услуг результата в порядке и на условиях, предусмотренных настоящим </w:t>
      </w:r>
      <w:r w:rsidR="00234489">
        <w:rPr>
          <w:bCs/>
          <w:sz w:val="24"/>
          <w:szCs w:val="24"/>
        </w:rPr>
        <w:t>Договор</w:t>
      </w:r>
      <w:r w:rsidRPr="00F07417">
        <w:rPr>
          <w:sz w:val="24"/>
          <w:szCs w:val="24"/>
        </w:rPr>
        <w:t>ом, а «Заказчик» обязуется принять результат оказанной услуги и оплатить его.</w:t>
      </w:r>
    </w:p>
    <w:p w14:paraId="32E13857" w14:textId="77777777" w:rsidR="00466D42" w:rsidRPr="002279D4" w:rsidRDefault="00466D42" w:rsidP="00466D42">
      <w:pPr>
        <w:pStyle w:val="2"/>
        <w:numPr>
          <w:ilvl w:val="1"/>
          <w:numId w:val="4"/>
        </w:numPr>
        <w:spacing w:before="0" w:after="0"/>
        <w:rPr>
          <w:sz w:val="24"/>
          <w:szCs w:val="24"/>
        </w:rPr>
      </w:pPr>
      <w:r w:rsidRPr="002279D4">
        <w:rPr>
          <w:sz w:val="24"/>
          <w:szCs w:val="24"/>
        </w:rPr>
        <w:t xml:space="preserve">При исполнении </w:t>
      </w:r>
      <w:r w:rsidR="00234489">
        <w:rPr>
          <w:bCs w:val="0"/>
          <w:sz w:val="24"/>
          <w:szCs w:val="24"/>
        </w:rPr>
        <w:t>Договора</w:t>
      </w:r>
      <w:r w:rsidRPr="002279D4">
        <w:rPr>
          <w:sz w:val="24"/>
          <w:szCs w:val="24"/>
        </w:rPr>
        <w:t xml:space="preserve"> «Исполнитель» действует согласно условиям настоящего </w:t>
      </w:r>
      <w:r>
        <w:rPr>
          <w:sz w:val="24"/>
          <w:szCs w:val="24"/>
        </w:rPr>
        <w:t>Контракт</w:t>
      </w:r>
      <w:r w:rsidRPr="002279D4">
        <w:rPr>
          <w:sz w:val="24"/>
          <w:szCs w:val="24"/>
        </w:rPr>
        <w:t xml:space="preserve">а, определяющими цену услуг и сроки их оказания, руководствуется требованиями нормативно-правовых актов, определяющих порядок и условия оказания услуг на контролируемых объектах, предусмотренных настоящим </w:t>
      </w:r>
      <w:r>
        <w:rPr>
          <w:sz w:val="24"/>
          <w:szCs w:val="24"/>
        </w:rPr>
        <w:t>Контракт</w:t>
      </w:r>
      <w:r w:rsidRPr="002279D4">
        <w:rPr>
          <w:sz w:val="24"/>
          <w:szCs w:val="24"/>
        </w:rPr>
        <w:t>ом и иными исходными данными, согласно действующего законодательства РФ.</w:t>
      </w:r>
    </w:p>
    <w:p w14:paraId="053B3950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>Проведение строительного контроля производится по СДОС 03-2009 (</w:t>
      </w:r>
      <w:r w:rsidRPr="004456A9">
        <w:rPr>
          <w:sz w:val="24"/>
          <w:szCs w:val="24"/>
          <w:shd w:val="clear" w:color="auto" w:fill="FFFFFF"/>
        </w:rPr>
        <w:t>Строительный контроль. Положение по проведению строительного контроля при строительстве, реконструкции, капитальном ремонте объектов капитального строительства)</w:t>
      </w:r>
      <w:r>
        <w:rPr>
          <w:sz w:val="24"/>
          <w:szCs w:val="24"/>
          <w:shd w:val="clear" w:color="auto" w:fill="FFFFFF"/>
        </w:rPr>
        <w:t>, согласно ст. 53 Градостроительного Кодекса.</w:t>
      </w:r>
    </w:p>
    <w:p w14:paraId="4C1269C5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 «Заказчик» обязуется обеспечить оплату надлежащим образом оказанных услуг в порядке и на условиях, предусмотренных настоящим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ом.</w:t>
      </w:r>
    </w:p>
    <w:p w14:paraId="7970997F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Стороны допускают обмен экземплярами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9. «</w:t>
      </w:r>
      <w:r>
        <w:rPr>
          <w:sz w:val="24"/>
          <w:szCs w:val="24"/>
        </w:rPr>
        <w:t>Адреса, реквизиты и подписи Сторон</w:t>
      </w:r>
      <w:r w:rsidRPr="004456A9">
        <w:rPr>
          <w:sz w:val="24"/>
          <w:szCs w:val="24"/>
        </w:rPr>
        <w:t xml:space="preserve">»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по указанным адресам электронной почты.</w:t>
      </w:r>
    </w:p>
    <w:p w14:paraId="6FBD8715" w14:textId="77777777" w:rsidR="00466D42" w:rsidRPr="00FE18A2" w:rsidRDefault="00466D42" w:rsidP="00466D42">
      <w:pPr>
        <w:pStyle w:val="2"/>
        <w:spacing w:before="0" w:after="0"/>
        <w:rPr>
          <w:sz w:val="24"/>
          <w:szCs w:val="24"/>
        </w:rPr>
      </w:pPr>
      <w:r w:rsidRPr="00FE18A2">
        <w:rPr>
          <w:sz w:val="24"/>
          <w:szCs w:val="24"/>
        </w:rPr>
        <w:t xml:space="preserve">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</w:t>
      </w:r>
      <w:r w:rsidRPr="00FE18A2">
        <w:rPr>
          <w:sz w:val="24"/>
          <w:szCs w:val="24"/>
        </w:rPr>
        <w:lastRenderedPageBreak/>
        <w:t>направленного второй стороной, уведомление считается полученным по истечении 6 календарных дней с момента его направления.</w:t>
      </w:r>
    </w:p>
    <w:p w14:paraId="54F42AD6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Стоимость услуг, порядок расчетов</w:t>
      </w:r>
    </w:p>
    <w:p w14:paraId="361C3779" w14:textId="1694FAD0" w:rsidR="00466D4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Общая стоимость оказываемых </w:t>
      </w:r>
      <w:r w:rsidRPr="004371C3">
        <w:rPr>
          <w:sz w:val="24"/>
          <w:szCs w:val="24"/>
        </w:rPr>
        <w:t xml:space="preserve">услуг по </w:t>
      </w:r>
      <w:r w:rsidR="00234489" w:rsidRPr="004371C3">
        <w:rPr>
          <w:bCs w:val="0"/>
          <w:sz w:val="24"/>
          <w:szCs w:val="24"/>
        </w:rPr>
        <w:t>Договор</w:t>
      </w:r>
      <w:r w:rsidRPr="004371C3">
        <w:rPr>
          <w:sz w:val="24"/>
          <w:szCs w:val="24"/>
        </w:rPr>
        <w:t xml:space="preserve">у, в дальнейшем именуемая «Цена </w:t>
      </w:r>
      <w:r w:rsidR="00234489" w:rsidRPr="004371C3">
        <w:rPr>
          <w:bCs w:val="0"/>
          <w:sz w:val="24"/>
          <w:szCs w:val="24"/>
        </w:rPr>
        <w:t>Договора</w:t>
      </w:r>
      <w:r w:rsidRPr="004371C3">
        <w:rPr>
          <w:sz w:val="24"/>
          <w:szCs w:val="24"/>
        </w:rPr>
        <w:t>», составляет</w:t>
      </w:r>
      <w:r w:rsidR="00282301">
        <w:rPr>
          <w:sz w:val="24"/>
          <w:szCs w:val="24"/>
        </w:rPr>
        <w:t xml:space="preserve"> </w:t>
      </w:r>
      <w:r w:rsidR="000636FE">
        <w:rPr>
          <w:b/>
          <w:sz w:val="24"/>
          <w:szCs w:val="24"/>
        </w:rPr>
        <w:t>12 000</w:t>
      </w:r>
      <w:r w:rsidR="00FF4D73">
        <w:rPr>
          <w:b/>
          <w:sz w:val="24"/>
          <w:szCs w:val="24"/>
        </w:rPr>
        <w:t xml:space="preserve"> </w:t>
      </w:r>
      <w:r w:rsidR="00D520AF" w:rsidRPr="005774B2">
        <w:rPr>
          <w:b/>
          <w:sz w:val="24"/>
          <w:szCs w:val="24"/>
        </w:rPr>
        <w:t>(</w:t>
      </w:r>
      <w:r w:rsidR="000636FE">
        <w:rPr>
          <w:b/>
          <w:sz w:val="24"/>
          <w:szCs w:val="24"/>
        </w:rPr>
        <w:t>Двенадцать</w:t>
      </w:r>
      <w:r w:rsidR="00915413">
        <w:rPr>
          <w:b/>
          <w:sz w:val="24"/>
          <w:szCs w:val="24"/>
        </w:rPr>
        <w:t xml:space="preserve"> </w:t>
      </w:r>
      <w:r w:rsidR="003010E9">
        <w:rPr>
          <w:b/>
          <w:sz w:val="24"/>
          <w:szCs w:val="24"/>
        </w:rPr>
        <w:t>тысяч</w:t>
      </w:r>
      <w:r w:rsidR="00D520AF" w:rsidRPr="004371C3">
        <w:rPr>
          <w:b/>
          <w:sz w:val="24"/>
          <w:szCs w:val="24"/>
        </w:rPr>
        <w:t xml:space="preserve">) рублей </w:t>
      </w:r>
      <w:r w:rsidR="000636FE">
        <w:rPr>
          <w:b/>
          <w:sz w:val="24"/>
          <w:szCs w:val="24"/>
        </w:rPr>
        <w:t>00</w:t>
      </w:r>
      <w:r w:rsidR="00D520AF" w:rsidRPr="004371C3">
        <w:rPr>
          <w:b/>
          <w:sz w:val="24"/>
          <w:szCs w:val="24"/>
        </w:rPr>
        <w:t xml:space="preserve"> копеек</w:t>
      </w:r>
      <w:r w:rsidRPr="004371C3">
        <w:rPr>
          <w:sz w:val="24"/>
          <w:szCs w:val="24"/>
        </w:rPr>
        <w:t>, НДС не облагается согласно п.2. ст. 346.11 гл. 26.2 НК Российской Федерации</w:t>
      </w:r>
      <w:r>
        <w:rPr>
          <w:sz w:val="24"/>
          <w:szCs w:val="24"/>
        </w:rPr>
        <w:t>, с</w:t>
      </w:r>
      <w:r w:rsidRPr="00550CFE">
        <w:rPr>
          <w:sz w:val="24"/>
          <w:szCs w:val="24"/>
        </w:rPr>
        <w:t>огласно Расчету стоимости оказания услуг, указанных в Приложении №</w:t>
      </w:r>
      <w:r>
        <w:rPr>
          <w:sz w:val="24"/>
          <w:szCs w:val="24"/>
        </w:rPr>
        <w:t xml:space="preserve"> </w:t>
      </w:r>
      <w:r w:rsidRPr="00550CFE">
        <w:rPr>
          <w:sz w:val="24"/>
          <w:szCs w:val="24"/>
        </w:rPr>
        <w:t xml:space="preserve">1 к настоящему </w:t>
      </w:r>
      <w:r w:rsidR="00234489">
        <w:rPr>
          <w:bCs w:val="0"/>
          <w:sz w:val="24"/>
          <w:szCs w:val="24"/>
        </w:rPr>
        <w:t>Договору</w:t>
      </w:r>
      <w:r w:rsidRPr="00550CFE">
        <w:rPr>
          <w:sz w:val="24"/>
          <w:szCs w:val="24"/>
        </w:rPr>
        <w:t>.</w:t>
      </w:r>
    </w:p>
    <w:p w14:paraId="02FA2FCF" w14:textId="756157EB" w:rsidR="00A106F0" w:rsidRPr="00A106F0" w:rsidRDefault="00A106F0" w:rsidP="00A106F0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06F0">
        <w:rPr>
          <w:sz w:val="24"/>
          <w:szCs w:val="24"/>
        </w:rPr>
        <w:t>Финансирование настоящего договора осуществляется за счет средств бюджета Нурминского сельского поселения Тосненского</w:t>
      </w:r>
      <w:r w:rsidR="00FF4D73">
        <w:rPr>
          <w:sz w:val="24"/>
          <w:szCs w:val="24"/>
        </w:rPr>
        <w:t xml:space="preserve"> муниципального</w:t>
      </w:r>
      <w:r w:rsidRPr="00A106F0">
        <w:rPr>
          <w:sz w:val="24"/>
          <w:szCs w:val="24"/>
        </w:rPr>
        <w:t xml:space="preserve"> района Ленинградской области </w:t>
      </w:r>
      <w:r w:rsidRPr="00A106F0">
        <w:rPr>
          <w:bCs/>
          <w:sz w:val="24"/>
          <w:szCs w:val="24"/>
        </w:rPr>
        <w:t>на 202</w:t>
      </w:r>
      <w:r w:rsidR="00FF4D73">
        <w:rPr>
          <w:bCs/>
          <w:sz w:val="24"/>
          <w:szCs w:val="24"/>
        </w:rPr>
        <w:t>6</w:t>
      </w:r>
      <w:r w:rsidRPr="00A106F0">
        <w:rPr>
          <w:bCs/>
          <w:sz w:val="24"/>
          <w:szCs w:val="24"/>
        </w:rPr>
        <w:t xml:space="preserve"> год.</w:t>
      </w:r>
    </w:p>
    <w:p w14:paraId="7388EDBA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Цена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является твердой</w:t>
      </w:r>
      <w:r w:rsidRPr="009111AD">
        <w:rPr>
          <w:szCs w:val="22"/>
        </w:rPr>
        <w:t xml:space="preserve"> </w:t>
      </w:r>
      <w:r w:rsidRPr="009111AD">
        <w:rPr>
          <w:sz w:val="24"/>
          <w:szCs w:val="24"/>
        </w:rPr>
        <w:t>является твердой и изменению не подлежит</w:t>
      </w:r>
      <w:r>
        <w:rPr>
          <w:sz w:val="24"/>
          <w:szCs w:val="24"/>
        </w:rPr>
        <w:t>.</w:t>
      </w:r>
    </w:p>
    <w:p w14:paraId="6714F16D" w14:textId="5836354A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производится в течение </w:t>
      </w:r>
      <w:r w:rsidR="003010E9">
        <w:rPr>
          <w:sz w:val="24"/>
          <w:szCs w:val="24"/>
        </w:rPr>
        <w:t>10 (десяти)</w:t>
      </w:r>
      <w:r w:rsidRPr="004456A9">
        <w:rPr>
          <w:sz w:val="24"/>
          <w:szCs w:val="24"/>
        </w:rPr>
        <w:t xml:space="preserve"> рабочих дней, на основании счета и после подписания Заказчиком Акта о приемке оказанных услуг.</w:t>
      </w:r>
    </w:p>
    <w:p w14:paraId="297EE25A" w14:textId="77777777" w:rsidR="00466D42" w:rsidRPr="00FE18A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оказанных услуг по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производится Заказчиком по безналичному расчету перечислением денежных средств на расчётный счет Исполнителя платежными поручениями.</w:t>
      </w:r>
    </w:p>
    <w:p w14:paraId="03BE64ED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>Услуги</w:t>
      </w:r>
      <w:r w:rsidRPr="00FE18A2">
        <w:rPr>
          <w:sz w:val="24"/>
          <w:szCs w:val="24"/>
        </w:rPr>
        <w:t xml:space="preserve"> считаются </w:t>
      </w:r>
      <w:r>
        <w:rPr>
          <w:sz w:val="24"/>
          <w:szCs w:val="24"/>
        </w:rPr>
        <w:t>оказанными</w:t>
      </w:r>
      <w:r w:rsidRPr="00FE18A2">
        <w:rPr>
          <w:sz w:val="24"/>
          <w:szCs w:val="24"/>
        </w:rPr>
        <w:t xml:space="preserve"> в срок и надлежащего качества при отсутствии акта мотивированного отказа от приемки </w:t>
      </w:r>
      <w:r>
        <w:rPr>
          <w:sz w:val="24"/>
          <w:szCs w:val="24"/>
        </w:rPr>
        <w:t xml:space="preserve">оказанных услуг, направленного </w:t>
      </w:r>
      <w:r w:rsidRPr="00FE18A2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</w:t>
      </w:r>
      <w:r w:rsidRPr="00FE18A2">
        <w:rPr>
          <w:sz w:val="24"/>
          <w:szCs w:val="24"/>
        </w:rPr>
        <w:t xml:space="preserve">Исполнителю в течение </w:t>
      </w:r>
      <w:r>
        <w:rPr>
          <w:sz w:val="24"/>
          <w:szCs w:val="24"/>
        </w:rPr>
        <w:t>10</w:t>
      </w:r>
      <w:r w:rsidRPr="00FE18A2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FE18A2">
        <w:rPr>
          <w:sz w:val="24"/>
          <w:szCs w:val="24"/>
        </w:rPr>
        <w:t xml:space="preserve">) рабочих дней после передачи ему результата </w:t>
      </w:r>
      <w:r>
        <w:rPr>
          <w:sz w:val="24"/>
          <w:szCs w:val="24"/>
        </w:rPr>
        <w:t>услуг</w:t>
      </w:r>
      <w:r w:rsidRPr="00FE18A2">
        <w:rPr>
          <w:sz w:val="24"/>
          <w:szCs w:val="24"/>
        </w:rPr>
        <w:t>.</w:t>
      </w:r>
    </w:p>
    <w:p w14:paraId="3A327D7D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Выплата аванса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ом не предусмотрена.</w:t>
      </w:r>
    </w:p>
    <w:p w14:paraId="3E04F063" w14:textId="77777777" w:rsidR="00466D42" w:rsidRPr="006D7FA3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В случае если объем услуг превысят проектные количества этот дополнительный объем услуг должен быть отражен в Дополнительном соглашении, которое станет приложением к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у, с указанием стоимости дополнительных услуг.</w:t>
      </w:r>
    </w:p>
    <w:p w14:paraId="5E86E6D8" w14:textId="77777777" w:rsidR="00466D42" w:rsidRPr="004456A9" w:rsidRDefault="00466D42" w:rsidP="00466D42">
      <w:pPr>
        <w:pStyle w:val="a6"/>
        <w:spacing w:before="0" w:after="0"/>
        <w:rPr>
          <w:szCs w:val="24"/>
        </w:rPr>
      </w:pPr>
      <w:r w:rsidRPr="004456A9">
        <w:rPr>
          <w:szCs w:val="24"/>
        </w:rPr>
        <w:t>Сроки оказания услуг</w:t>
      </w:r>
      <w:bookmarkStart w:id="0" w:name="_Ref442354247"/>
    </w:p>
    <w:bookmarkEnd w:id="0"/>
    <w:p w14:paraId="7852E759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 строительного контроля в течение всего периода выполнения работ Подрядной организацией.</w:t>
      </w:r>
    </w:p>
    <w:p w14:paraId="1F823D57" w14:textId="72979967" w:rsidR="00466D42" w:rsidRPr="006F6D74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Подрядной организацией сроков выполнения работ Исполнитель </w:t>
      </w:r>
      <w:r w:rsidRPr="00B02867">
        <w:rPr>
          <w:sz w:val="24"/>
          <w:szCs w:val="24"/>
        </w:rPr>
        <w:t>оказывает услуги строительного контроля до полного завершения работ,</w:t>
      </w:r>
      <w:r w:rsidR="00D329E6" w:rsidRPr="00B02867">
        <w:rPr>
          <w:sz w:val="24"/>
          <w:szCs w:val="24"/>
        </w:rPr>
        <w:t xml:space="preserve"> но не позднее </w:t>
      </w:r>
      <w:r w:rsidR="000636FE">
        <w:rPr>
          <w:sz w:val="24"/>
          <w:szCs w:val="24"/>
        </w:rPr>
        <w:t>«01» октября 2026</w:t>
      </w:r>
      <w:r w:rsidRPr="00B02867">
        <w:rPr>
          <w:sz w:val="24"/>
          <w:szCs w:val="24"/>
        </w:rPr>
        <w:t xml:space="preserve"> года.</w:t>
      </w:r>
    </w:p>
    <w:p w14:paraId="6277FDC2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Даты, указанные в п. 3.1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являются исходными для определения имущественных санкций в случаях нарушения сроков оказания услуг.</w:t>
      </w:r>
    </w:p>
    <w:p w14:paraId="304EDC6F" w14:textId="77777777" w:rsidR="00466D42" w:rsidRPr="004456A9" w:rsidRDefault="00466D42" w:rsidP="00466D42">
      <w:pPr>
        <w:pStyle w:val="a6"/>
        <w:spacing w:before="0" w:after="0" w:line="360" w:lineRule="auto"/>
        <w:rPr>
          <w:szCs w:val="24"/>
        </w:rPr>
      </w:pPr>
      <w:r w:rsidRPr="004456A9">
        <w:rPr>
          <w:szCs w:val="24"/>
        </w:rPr>
        <w:t>Права и обязанности сторон</w:t>
      </w:r>
      <w:bookmarkStart w:id="1" w:name="_Ref442354099"/>
    </w:p>
    <w:p w14:paraId="5C6B69CF" w14:textId="77777777" w:rsidR="00466D42" w:rsidRPr="004456A9" w:rsidRDefault="00466D42" w:rsidP="00466D42">
      <w:pPr>
        <w:pStyle w:val="2"/>
        <w:spacing w:before="0" w:after="0" w:line="360" w:lineRule="auto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Исполнителя:</w:t>
      </w:r>
      <w:bookmarkEnd w:id="1"/>
    </w:p>
    <w:p w14:paraId="1FC72216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Назначить ответственных лиц, осуществляющих строительный контроль на Объекте Заказчика.</w:t>
      </w:r>
    </w:p>
    <w:p w14:paraId="35737172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обязуется осуществлять строительный контроль в полном соответствии с требованиями нормативно-технической документации, законодательства РФ и условиями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28D3F8E2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От имени Заказчика добросовестно и качественно осуществлять строительный контроль за ремонтно-строительными, специальными строительными, монтажными и инженерными работами на Объекте Заказчика в рамках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 В этих целях Исполнитель выполняет следующие действия (осуществляет деятельность):</w:t>
      </w:r>
    </w:p>
    <w:p w14:paraId="66FFC11A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осуществляет независимый строительный контроль производства демонтажных, строительных, специальных строительных,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контроля, законодательством РФ обязательными правилами осуществления строительного контроля; </w:t>
      </w:r>
    </w:p>
    <w:p w14:paraId="7C9FFBD3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участвует совместно с представителем авторского надзора, в сроки, отведённые графиком посещений, в осмотре выполненных работ;</w:t>
      </w:r>
    </w:p>
    <w:p w14:paraId="208CD7B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контролирует соответствие объемов и качества выполненных и предъявленных к сдаче работ проектно-сметной</w:t>
      </w:r>
      <w:r>
        <w:rPr>
          <w:sz w:val="24"/>
          <w:szCs w:val="24"/>
        </w:rPr>
        <w:t xml:space="preserve"> документации;</w:t>
      </w:r>
    </w:p>
    <w:p w14:paraId="563D8B3C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осуществляет инструментальный контроль качества выполнения работ на соответствие проектной документации, утвержденной Заказчиком, требованиям нормативно-технической документации на производство и приемку работ;</w:t>
      </w:r>
    </w:p>
    <w:p w14:paraId="12135644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осуществляет контроль соответствия применяемых Подрядчиком строительных материалов согласно утвержденной Заказчиком проектно-сметной документации;</w:t>
      </w:r>
    </w:p>
    <w:p w14:paraId="0AE11D89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приемке законченных этапов строительства на соответствие действующим стандартам и нормативно-технической документации; </w:t>
      </w:r>
    </w:p>
    <w:p w14:paraId="7936D866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освидетельствовании скрытых работ и подписании Актов скрытых работ, выполненных в период действия настоящего </w:t>
      </w:r>
      <w:r w:rsidR="00234489">
        <w:rPr>
          <w:bCs/>
          <w:sz w:val="24"/>
          <w:szCs w:val="24"/>
        </w:rPr>
        <w:t>Договора</w:t>
      </w:r>
      <w:r w:rsidRPr="004456A9">
        <w:rPr>
          <w:sz w:val="24"/>
          <w:szCs w:val="24"/>
        </w:rPr>
        <w:t>, а в случае уклонения лица, осуществляющего строительство, от составления документов по результатам освидетельствования, немедленно информирует об этом Заказчика;</w:t>
      </w:r>
    </w:p>
    <w:p w14:paraId="4818B3C5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iCs/>
          <w:sz w:val="24"/>
          <w:szCs w:val="24"/>
        </w:rPr>
      </w:pPr>
      <w:r w:rsidRPr="004456A9">
        <w:rPr>
          <w:iCs/>
          <w:sz w:val="24"/>
          <w:szCs w:val="24"/>
        </w:rPr>
        <w:t xml:space="preserve">Если скрытые работы произведены без предъявления результатов специалистам </w:t>
      </w:r>
      <w:r w:rsidR="00F16E1A" w:rsidRPr="004456A9">
        <w:rPr>
          <w:iCs/>
          <w:sz w:val="24"/>
          <w:szCs w:val="24"/>
        </w:rPr>
        <w:t>Исполнителя,</w:t>
      </w:r>
      <w:r w:rsidRPr="004456A9">
        <w:rPr>
          <w:iCs/>
          <w:sz w:val="24"/>
          <w:szCs w:val="24"/>
        </w:rPr>
        <w:t xml:space="preserve"> то для их освидетельствования необходимо произвести разборку результатов работ, других конструкций, участков сетей и т.п. с составлением соответствующих актов (</w:t>
      </w:r>
      <w:proofErr w:type="spellStart"/>
      <w:r w:rsidRPr="004456A9">
        <w:rPr>
          <w:iCs/>
          <w:sz w:val="24"/>
          <w:szCs w:val="24"/>
        </w:rPr>
        <w:t>ГрК</w:t>
      </w:r>
      <w:proofErr w:type="spellEnd"/>
      <w:r w:rsidRPr="004456A9">
        <w:rPr>
          <w:iCs/>
          <w:sz w:val="24"/>
          <w:szCs w:val="24"/>
        </w:rPr>
        <w:t xml:space="preserve"> ст. 53 п.6). В противном случае, у специалистов строительного контроля Исполнителя нет оснований для подписания актов освидетельствования скрытых работ.</w:t>
      </w:r>
    </w:p>
    <w:p w14:paraId="76B56A00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принимает участие в приемке законченного строительством Объекта Заказчиком;</w:t>
      </w:r>
    </w:p>
    <w:p w14:paraId="28B06F3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документации, технических регламентов;</w:t>
      </w:r>
    </w:p>
    <w:p w14:paraId="13A8976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проводить проверку выполнения Подрядчиком указаний и предписаний, выданных по результатам </w:t>
      </w:r>
      <w:r>
        <w:rPr>
          <w:sz w:val="24"/>
          <w:szCs w:val="24"/>
        </w:rPr>
        <w:t>строительного контроля</w:t>
      </w:r>
      <w:r w:rsidRPr="004456A9">
        <w:rPr>
          <w:sz w:val="24"/>
          <w:szCs w:val="24"/>
        </w:rPr>
        <w:t>;</w:t>
      </w:r>
    </w:p>
    <w:p w14:paraId="45C6451B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уведомлять Подрядчика в письменной форме о несоответствии конструкций, изделий, материалов, оборудования, объемов и качества выполненных работ требованиям государственных стандартов, строительных норм и правил, технических условий и других нормативных документов, проектно-сметной документации;</w:t>
      </w:r>
    </w:p>
    <w:p w14:paraId="6255F718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выдавать предписания на устранение недоделок по выполненным работам;</w:t>
      </w:r>
    </w:p>
    <w:p w14:paraId="16F54F34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участвовать в проведении проверки рабочей комиссией качества отдельных конструкций и узлов, строительно-монтажных работ всех видов, соответствия смонтированного оборудования и механизмов техническим условиям; </w:t>
      </w:r>
    </w:p>
    <w:p w14:paraId="5BEC3E8D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участвовать в проведении проверки Объекта органами государственного надзора и архитектурно-строительного контроля;</w:t>
      </w:r>
    </w:p>
    <w:p w14:paraId="11289E10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наличия документов, подтверждающих качественные характеристики конструкций, изделий, материалов и оборудования, используемых во время ремонта, строительства, реконструкции Объекта.</w:t>
      </w:r>
    </w:p>
    <w:p w14:paraId="5E44826F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Исполнитель обязуется проводить проверку соответствия выполненных строительно-монтажных работ, конструкций, изделий, материалов и оборудования проектным решениям, требованиям государственных стандартов, строительных норм и правил, технических условий и других нормативных документов.</w:t>
      </w:r>
    </w:p>
    <w:p w14:paraId="054CC620" w14:textId="1DE2DCB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После каждого посещения Объекта в устной форме информировать Заказчика о состоянии работ в течение 1</w:t>
      </w:r>
      <w:r w:rsidR="003010E9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>(одного) дня. Сведения о результатах контроля технологии выполнения работ и о качестве выполненных строительных, специальных строительных, монтажных и инженерных работах на Объекте, Исполнитель заносит в общий журнал работ.</w:t>
      </w:r>
    </w:p>
    <w:p w14:paraId="6D597F6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в случае необходимости приостановить выполнение отдельных видов работ при выявлении недопустимых отклонений от проекта, требований нормативно-технической документации и действующих государственных стандартов РФ, с немедленным информированием Заказчика и составлением соответствующего акта или предписания на устранение недоделок. Разрешение на дальнейшее продолжение работ Исполнитель выдает только после устранения выявленных недоделок Подрядчиком или в отдельных случаях по решению Заказчика. Решение по приостановке работ и их продолжение оформляется письменно в общем журнале работ. </w:t>
      </w:r>
    </w:p>
    <w:p w14:paraId="1D78B090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не вправе вмешиваться в оперативно-хозяйственную деятельность подрядных организаций. В случае принятия всех, предусмотренных настоящим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ом мер для своевременного уведомления Заказчика о ненадлежащем выполнении подрядными организациями своих обязательств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строительного подряда, Исполнитель не несет ответственности за деятельность подрядных организаций.</w:t>
      </w:r>
    </w:p>
    <w:p w14:paraId="3A1A55C3" w14:textId="77777777" w:rsidR="00466D42" w:rsidRPr="00BC1CA5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BC1CA5">
        <w:rPr>
          <w:sz w:val="24"/>
          <w:szCs w:val="24"/>
        </w:rPr>
        <w:t xml:space="preserve">Соблюдать конфиденциальность информации, ставшей известной Исполнителю в процессе выполнения обязательств в рамках настоящего </w:t>
      </w:r>
      <w:r>
        <w:rPr>
          <w:sz w:val="24"/>
          <w:szCs w:val="24"/>
        </w:rPr>
        <w:t>Контракта</w:t>
      </w:r>
      <w:r w:rsidRPr="00BC1CA5">
        <w:rPr>
          <w:sz w:val="24"/>
          <w:szCs w:val="24"/>
        </w:rPr>
        <w:t>.</w:t>
      </w:r>
    </w:p>
    <w:p w14:paraId="1F58DE54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Права Исполнителя:</w:t>
      </w:r>
    </w:p>
    <w:p w14:paraId="2F55F0B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на надлежащую оплату своих услуг Заказчиком.</w:t>
      </w:r>
    </w:p>
    <w:p w14:paraId="0F0173A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свободный доступ к Объекту для выполнения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45BEA436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получение от Заказчика всех необходимых документов и информации для надлежащего выполнения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3DAE7D9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выполнения работ в соответствии с </w:t>
      </w:r>
      <w:proofErr w:type="spellStart"/>
      <w:r w:rsidRPr="004456A9">
        <w:rPr>
          <w:sz w:val="24"/>
          <w:szCs w:val="24"/>
        </w:rPr>
        <w:t>проектно</w:t>
      </w:r>
      <w:proofErr w:type="spellEnd"/>
      <w:r w:rsidRPr="004456A9">
        <w:rPr>
          <w:sz w:val="24"/>
          <w:szCs w:val="24"/>
        </w:rPr>
        <w:t xml:space="preserve"> – сметной и другой технической документацией, соблюдения требований нормативных документов относительно порядка выполнения и принятия работ.</w:t>
      </w:r>
    </w:p>
    <w:p w14:paraId="6A14D8C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останов</w:t>
      </w:r>
      <w:r>
        <w:rPr>
          <w:sz w:val="24"/>
          <w:szCs w:val="24"/>
        </w:rPr>
        <w:t>ку</w:t>
      </w:r>
      <w:r w:rsidRPr="004456A9">
        <w:rPr>
          <w:sz w:val="24"/>
          <w:szCs w:val="24"/>
        </w:rPr>
        <w:t xml:space="preserve"> работ в случае применения им материалов, деталей, конструкций и изделий, не соответствующих требованиям нормативных документов, а также в случае выполнения Подрядчиком работ с нарушением требований нормативных документов, </w:t>
      </w:r>
      <w:proofErr w:type="spellStart"/>
      <w:r w:rsidRPr="004456A9">
        <w:rPr>
          <w:sz w:val="24"/>
          <w:szCs w:val="24"/>
        </w:rPr>
        <w:t>проектно</w:t>
      </w:r>
      <w:proofErr w:type="spellEnd"/>
      <w:r w:rsidRPr="004456A9">
        <w:rPr>
          <w:sz w:val="24"/>
          <w:szCs w:val="24"/>
        </w:rPr>
        <w:t xml:space="preserve"> – сметной и другой технической документации.</w:t>
      </w:r>
    </w:p>
    <w:p w14:paraId="3CCC483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качества, а оборудования – техническим (технологическим) паспортам и своевременного уведомления Подрядчиком Исполнителя об этих испытаниях.</w:t>
      </w:r>
    </w:p>
    <w:p w14:paraId="03FB599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устранения отклонений от проектных решений, недостатков (дефектов) и недоработок и повторного предъявления работ, для осуществления строительного контроля.</w:t>
      </w:r>
    </w:p>
    <w:p w14:paraId="5CA9007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Исполнитель имеет право требовать от</w:t>
      </w:r>
      <w:r>
        <w:rPr>
          <w:sz w:val="24"/>
          <w:szCs w:val="24"/>
        </w:rPr>
        <w:t xml:space="preserve"> П</w:t>
      </w:r>
      <w:r w:rsidRPr="004456A9">
        <w:rPr>
          <w:sz w:val="24"/>
          <w:szCs w:val="24"/>
        </w:rPr>
        <w:t xml:space="preserve">одрядчика </w:t>
      </w:r>
      <w:r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работ до оформления актов осмотра и приёмки скрытых работ.</w:t>
      </w:r>
    </w:p>
    <w:p w14:paraId="5A83FD25" w14:textId="77777777" w:rsidR="00466D42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</w:t>
      </w:r>
      <w:r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</w:t>
      </w:r>
      <w:proofErr w:type="spellStart"/>
      <w:r w:rsidRPr="004456A9">
        <w:rPr>
          <w:sz w:val="24"/>
          <w:szCs w:val="24"/>
        </w:rPr>
        <w:t>строительно</w:t>
      </w:r>
      <w:proofErr w:type="spellEnd"/>
      <w:r w:rsidRPr="004456A9">
        <w:rPr>
          <w:sz w:val="24"/>
          <w:szCs w:val="24"/>
        </w:rPr>
        <w:t>–монтажных работ в случае выявления сверхнормативной деформации Объекта или угрозы о</w:t>
      </w:r>
      <w:r>
        <w:rPr>
          <w:sz w:val="24"/>
          <w:szCs w:val="24"/>
        </w:rPr>
        <w:t>брушения</w:t>
      </w:r>
      <w:r w:rsidRPr="004456A9">
        <w:rPr>
          <w:sz w:val="24"/>
          <w:szCs w:val="24"/>
        </w:rPr>
        <w:t xml:space="preserve"> конструкций и требовать от Подрядчика принятия неотложных мер для предотвращения возникновения аварии;</w:t>
      </w:r>
    </w:p>
    <w:p w14:paraId="14935075" w14:textId="77777777" w:rsidR="00466D42" w:rsidRPr="00B11149" w:rsidRDefault="00466D42" w:rsidP="00466D42"/>
    <w:p w14:paraId="72824E13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Заказчика:</w:t>
      </w:r>
    </w:p>
    <w:p w14:paraId="0BFA2A3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Заказчик предоставляет Исполнителю всю, необходимую для осуществления технического надзора </w:t>
      </w:r>
      <w:r w:rsidR="00234489">
        <w:rPr>
          <w:bCs w:val="0"/>
          <w:sz w:val="24"/>
          <w:szCs w:val="24"/>
        </w:rPr>
        <w:t>Договорн</w:t>
      </w:r>
      <w:r w:rsidRPr="004456A9">
        <w:rPr>
          <w:sz w:val="24"/>
          <w:szCs w:val="24"/>
        </w:rPr>
        <w:t>ую, проектную и техническую документацию, в том числе:</w:t>
      </w:r>
    </w:p>
    <w:p w14:paraId="1733190A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Копия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на выполнение работ со всеми приложениями</w:t>
      </w:r>
    </w:p>
    <w:p w14:paraId="1E5454EC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План земельного участка (помещений) с границами ремонта </w:t>
      </w:r>
    </w:p>
    <w:p w14:paraId="244AB5BB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Ведомость материалов</w:t>
      </w:r>
      <w:r>
        <w:rPr>
          <w:sz w:val="24"/>
          <w:szCs w:val="24"/>
        </w:rPr>
        <w:t xml:space="preserve"> или сметный расчет</w:t>
      </w:r>
      <w:r w:rsidRPr="004456A9">
        <w:rPr>
          <w:sz w:val="24"/>
          <w:szCs w:val="24"/>
        </w:rPr>
        <w:t xml:space="preserve"> </w:t>
      </w:r>
    </w:p>
    <w:p w14:paraId="612A922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Схемы и рабочие чертежи </w:t>
      </w:r>
      <w:r>
        <w:rPr>
          <w:sz w:val="24"/>
          <w:szCs w:val="24"/>
        </w:rPr>
        <w:t>(при необходимости)</w:t>
      </w:r>
    </w:p>
    <w:p w14:paraId="393616D2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Утвержденный Заказчиком, согласованный всеми заинтересованными лицами и имеющий отметку Заказчика «В производство работ» рабочий проект</w:t>
      </w:r>
      <w:r>
        <w:rPr>
          <w:sz w:val="24"/>
          <w:szCs w:val="24"/>
        </w:rPr>
        <w:t xml:space="preserve"> (при наличии)</w:t>
      </w:r>
    </w:p>
    <w:p w14:paraId="6B164DA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Проект производства работ (при необходимости) </w:t>
      </w:r>
    </w:p>
    <w:p w14:paraId="51ADF7E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График производства работ</w:t>
      </w:r>
    </w:p>
    <w:p w14:paraId="1A0D2D7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Техническую и технологическую документацию, необходимую для осуществления строительного контроля.</w:t>
      </w:r>
    </w:p>
    <w:p w14:paraId="06961D6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доступ на строительную площадку.</w:t>
      </w:r>
    </w:p>
    <w:p w14:paraId="47F3A75A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оплатить услуги Исполнителя по ведению строительного (технического) контроля.</w:t>
      </w:r>
    </w:p>
    <w:p w14:paraId="69680FD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письменно информировать Исполнителя в случае замены в процессе производства работ видов и объемов выполняемых работ, замены строительных материалов, изделий и конструкций, изменения сроков выполнения работ, изменения стоимости работ.</w:t>
      </w:r>
    </w:p>
    <w:p w14:paraId="5834BDB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проинформировать Подрядчика о наличие строительного контроля на объекте.</w:t>
      </w:r>
    </w:p>
    <w:p w14:paraId="7A5FE78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Материалы и покрытия должны быть подготовлены к отбору проб (очищены от снега, наледи и грязи).</w:t>
      </w:r>
    </w:p>
    <w:p w14:paraId="4C43220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Сопровождать Исполнителя на объекте. Представитель Заказчика должен иметь доверенность на право представления интересов Заказчика по данному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с правом подписи.</w:t>
      </w:r>
    </w:p>
    <w:p w14:paraId="467C5E19" w14:textId="77777777" w:rsidR="00466D42" w:rsidRPr="004456A9" w:rsidRDefault="00466D42" w:rsidP="00466D42">
      <w:pPr>
        <w:pStyle w:val="3"/>
        <w:numPr>
          <w:ilvl w:val="0"/>
          <w:numId w:val="0"/>
        </w:numPr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>4.6</w:t>
      </w:r>
      <w:r w:rsidRPr="004456A9">
        <w:rPr>
          <w:sz w:val="24"/>
          <w:szCs w:val="24"/>
        </w:rPr>
        <w:t>.1</w:t>
      </w:r>
      <w:r>
        <w:rPr>
          <w:sz w:val="24"/>
          <w:szCs w:val="24"/>
        </w:rPr>
        <w:t>6.</w:t>
      </w:r>
      <w:r w:rsidRPr="004456A9">
        <w:rPr>
          <w:sz w:val="24"/>
          <w:szCs w:val="24"/>
        </w:rPr>
        <w:t xml:space="preserve"> Участвовать в освидетельствовании скрытых работ совместно со специалистом строительного контроля Исполнителя и ответственным представителем Подрядчика.</w:t>
      </w:r>
    </w:p>
    <w:p w14:paraId="2C32C7D7" w14:textId="77777777" w:rsidR="00466D42" w:rsidRPr="004456A9" w:rsidRDefault="00466D42" w:rsidP="00466D42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456A9">
        <w:rPr>
          <w:sz w:val="24"/>
          <w:szCs w:val="24"/>
        </w:rPr>
        <w:t>4.</w:t>
      </w:r>
      <w:r>
        <w:rPr>
          <w:sz w:val="24"/>
          <w:szCs w:val="24"/>
        </w:rPr>
        <w:t>6</w:t>
      </w:r>
      <w:r w:rsidRPr="004456A9">
        <w:rPr>
          <w:sz w:val="24"/>
          <w:szCs w:val="24"/>
        </w:rPr>
        <w:t>.1</w:t>
      </w:r>
      <w:r>
        <w:rPr>
          <w:sz w:val="24"/>
          <w:szCs w:val="24"/>
        </w:rPr>
        <w:t>7.</w:t>
      </w:r>
      <w:r w:rsidRPr="004456A9">
        <w:rPr>
          <w:sz w:val="24"/>
          <w:szCs w:val="24"/>
        </w:rPr>
        <w:t xml:space="preserve"> </w:t>
      </w:r>
      <w:r w:rsidRPr="004456A9">
        <w:rPr>
          <w:iCs/>
          <w:sz w:val="24"/>
          <w:szCs w:val="24"/>
        </w:rPr>
        <w:t xml:space="preserve">Не позднее, чем за 3 (три) дня до даты проведения строительного контроля для освидетельствования скрытых работ, уведомить официальным письмом специалиста строительного контроля о готовности к предъявлению результатов скрытых работ (Постановление Правительства РФ № 468 от 21 июня 2010 г </w:t>
      </w:r>
      <w:proofErr w:type="spellStart"/>
      <w:r w:rsidRPr="004456A9">
        <w:rPr>
          <w:iCs/>
          <w:sz w:val="24"/>
          <w:szCs w:val="24"/>
        </w:rPr>
        <w:t>п.п</w:t>
      </w:r>
      <w:proofErr w:type="spellEnd"/>
      <w:r w:rsidRPr="004456A9">
        <w:rPr>
          <w:iCs/>
          <w:sz w:val="24"/>
          <w:szCs w:val="24"/>
        </w:rPr>
        <w:t>. 11, 12).</w:t>
      </w:r>
    </w:p>
    <w:p w14:paraId="33294604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Заказчик вправе:</w:t>
      </w:r>
    </w:p>
    <w:p w14:paraId="516FE92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 любое время проверять ход и качество выполняемых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 услуг, в т.ч. присутствовать при оказании услуг в качестве наблюдателя с правом получения любой </w:t>
      </w:r>
      <w:r w:rsidRPr="004456A9">
        <w:rPr>
          <w:sz w:val="24"/>
          <w:szCs w:val="24"/>
        </w:rPr>
        <w:lastRenderedPageBreak/>
        <w:t xml:space="preserve">информации и ознакомления с любыми документами, связанными с исполнением работ по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у, не вмешиваясь в хозяйственную деятельность Исполнителя.</w:t>
      </w:r>
    </w:p>
    <w:p w14:paraId="4D509E5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Требовать от Исполнителя соблюдения правил техники безопасности и соблюдения правил дорожного движения.</w:t>
      </w:r>
    </w:p>
    <w:p w14:paraId="28D73E48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Ответственность Сторон</w:t>
      </w:r>
    </w:p>
    <w:p w14:paraId="647D1F5B" w14:textId="7D89EF53" w:rsidR="00466D42" w:rsidRPr="004456A9" w:rsidRDefault="00466D42" w:rsidP="00466D42">
      <w:pPr>
        <w:spacing w:before="0" w:after="0"/>
        <w:ind w:firstLine="426"/>
        <w:rPr>
          <w:bCs/>
          <w:sz w:val="24"/>
          <w:szCs w:val="24"/>
        </w:rPr>
      </w:pPr>
      <w:bookmarkStart w:id="2" w:name="_ref_850598"/>
      <w:r>
        <w:rPr>
          <w:bCs/>
          <w:sz w:val="24"/>
          <w:szCs w:val="24"/>
        </w:rPr>
        <w:t xml:space="preserve">5.1. </w:t>
      </w:r>
      <w:r w:rsidRPr="004456A9">
        <w:rPr>
          <w:bCs/>
          <w:sz w:val="24"/>
          <w:szCs w:val="24"/>
        </w:rPr>
        <w:t xml:space="preserve">За неисполнение или ненадлежащее исполнение обязательств, предусмотренных настоящим </w:t>
      </w:r>
      <w:r w:rsidR="00234489">
        <w:rPr>
          <w:bCs/>
          <w:sz w:val="24"/>
          <w:szCs w:val="24"/>
        </w:rPr>
        <w:t>Договор</w:t>
      </w:r>
      <w:r w:rsidRPr="004456A9">
        <w:rPr>
          <w:bCs/>
          <w:sz w:val="24"/>
          <w:szCs w:val="24"/>
        </w:rPr>
        <w:t xml:space="preserve">ом, Стороны несут ответственность в соответствии с настоящим </w:t>
      </w:r>
      <w:r w:rsidR="00234489">
        <w:rPr>
          <w:bCs/>
          <w:sz w:val="24"/>
          <w:szCs w:val="24"/>
        </w:rPr>
        <w:t>Договор</w:t>
      </w:r>
      <w:r w:rsidRPr="004456A9">
        <w:rPr>
          <w:bCs/>
          <w:sz w:val="24"/>
          <w:szCs w:val="24"/>
        </w:rPr>
        <w:t xml:space="preserve">ом и </w:t>
      </w:r>
      <w:r w:rsidR="0086595A" w:rsidRPr="003722C8">
        <w:t>Постановлением Правительства Российской Федерации от 30.08.2017 № 1042.</w:t>
      </w:r>
    </w:p>
    <w:p w14:paraId="2F28BFAD" w14:textId="77777777" w:rsidR="00466D42" w:rsidRPr="009111AD" w:rsidRDefault="00466D42" w:rsidP="00466D42">
      <w:pPr>
        <w:spacing w:before="0" w:after="0"/>
        <w:ind w:firstLine="426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 w:rsidRPr="00E43662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</w:t>
      </w:r>
      <w:r w:rsidRPr="009111AD">
        <w:rPr>
          <w:bCs/>
          <w:sz w:val="24"/>
          <w:szCs w:val="24"/>
        </w:rPr>
        <w:t xml:space="preserve">Ни одна из сторон не несет ответственности перед другой стороной, если докажет, что неисполнение или ненадлежащее исполнение обязательств, предусмотренных </w:t>
      </w:r>
      <w:r w:rsidR="00234489">
        <w:rPr>
          <w:bCs/>
          <w:sz w:val="24"/>
          <w:szCs w:val="24"/>
        </w:rPr>
        <w:t>Договор</w:t>
      </w:r>
      <w:r w:rsidRPr="009111AD">
        <w:rPr>
          <w:bCs/>
          <w:sz w:val="24"/>
          <w:szCs w:val="24"/>
        </w:rPr>
        <w:t>ом, произошло вследствие действия непреодолимой силы (форс-мажор) или по вине другой стороны.</w:t>
      </w:r>
    </w:p>
    <w:p w14:paraId="494E0C9D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 xml:space="preserve">Расторжение </w:t>
      </w:r>
      <w:bookmarkStart w:id="3" w:name="_ref_853635"/>
      <w:bookmarkEnd w:id="2"/>
      <w:r w:rsidR="00234489">
        <w:rPr>
          <w:bCs w:val="0"/>
          <w:szCs w:val="24"/>
        </w:rPr>
        <w:t>Договора</w:t>
      </w:r>
    </w:p>
    <w:p w14:paraId="5246C8C9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>
        <w:rPr>
          <w:sz w:val="24"/>
          <w:szCs w:val="24"/>
        </w:rPr>
        <w:t>6.1.  </w:t>
      </w:r>
      <w:r w:rsidRPr="004456A9">
        <w:rPr>
          <w:sz w:val="24"/>
          <w:szCs w:val="24"/>
        </w:rPr>
        <w:t xml:space="preserve">Расторжение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допускается по соглашению сторон или по решению суда.</w:t>
      </w:r>
      <w:bookmarkEnd w:id="3"/>
    </w:p>
    <w:p w14:paraId="0091BA7D" w14:textId="77777777" w:rsidR="00466D42" w:rsidRDefault="00466D42" w:rsidP="00466D42">
      <w:pPr>
        <w:pStyle w:val="2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bookmarkStart w:id="4" w:name="_ref_853636"/>
      <w:r>
        <w:rPr>
          <w:sz w:val="24"/>
          <w:szCs w:val="24"/>
        </w:rPr>
        <w:t>6.2.  </w:t>
      </w:r>
      <w:r w:rsidRPr="004456A9">
        <w:rPr>
          <w:sz w:val="24"/>
          <w:szCs w:val="24"/>
        </w:rPr>
        <w:t>Как Заказчик, так и Исполнитель вправе принять реш</w:t>
      </w:r>
      <w:r>
        <w:rPr>
          <w:sz w:val="24"/>
          <w:szCs w:val="24"/>
        </w:rPr>
        <w:t>ение об одностороннем отказе от</w:t>
      </w:r>
    </w:p>
    <w:p w14:paraId="71ABFD5D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bookmarkStart w:id="5" w:name="_ref_853638"/>
      <w:bookmarkEnd w:id="4"/>
    </w:p>
    <w:p w14:paraId="6E23BC37" w14:textId="79912EB3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r>
        <w:rPr>
          <w:sz w:val="24"/>
          <w:szCs w:val="24"/>
        </w:rPr>
        <w:t>6.3. </w:t>
      </w:r>
      <w:r w:rsidRPr="004456A9">
        <w:rPr>
          <w:sz w:val="24"/>
          <w:szCs w:val="24"/>
        </w:rPr>
        <w:t xml:space="preserve">Решение Заказчика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не позднее чем в течение трех рабочих дней с даты принятия указанного решения, направляется Исполнителю по почте заказным письмом с уведомлением о вручении по адресу Исполнителя, указанному в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</w:t>
      </w:r>
    </w:p>
    <w:p w14:paraId="6BF870DB" w14:textId="31C31329" w:rsidR="00466D42" w:rsidRPr="00280FDF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trike/>
          <w:sz w:val="24"/>
          <w:szCs w:val="24"/>
        </w:rPr>
      </w:pPr>
      <w:r>
        <w:rPr>
          <w:sz w:val="24"/>
          <w:szCs w:val="24"/>
        </w:rPr>
        <w:t>6.4. </w:t>
      </w:r>
      <w:r w:rsidRPr="004456A9">
        <w:rPr>
          <w:sz w:val="24"/>
          <w:szCs w:val="24"/>
        </w:rPr>
        <w:t xml:space="preserve">Выполнение Заказчиком указанных требований считается надлежащим уведомлением Исполнителя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е. </w:t>
      </w:r>
      <w:bookmarkStart w:id="6" w:name="_ref_853639"/>
      <w:bookmarkEnd w:id="5"/>
    </w:p>
    <w:p w14:paraId="350E6A89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r>
        <w:rPr>
          <w:sz w:val="24"/>
          <w:szCs w:val="24"/>
        </w:rPr>
        <w:t>6.5. </w:t>
      </w:r>
      <w:r w:rsidRPr="004456A9">
        <w:rPr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устранено нарушение условий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оказанной услуги. Данное правило не применяется в случае повторного нарушения Исполнителем условий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  <w:bookmarkEnd w:id="6"/>
    </w:p>
    <w:p w14:paraId="0519CFAE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bookmarkStart w:id="7" w:name="_ref_853646"/>
      <w:r>
        <w:rPr>
          <w:sz w:val="24"/>
          <w:szCs w:val="24"/>
        </w:rPr>
        <w:t>6.6. </w:t>
      </w:r>
      <w:r w:rsidRPr="004456A9">
        <w:rPr>
          <w:sz w:val="24"/>
          <w:szCs w:val="24"/>
        </w:rPr>
        <w:t xml:space="preserve">Заказчик вправе потребовать расторжения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в случае нарушения Исполнителем любого из сроков оказания услуг более чем на 10 календарных дней или более 2 раз в период действия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  <w:bookmarkEnd w:id="7"/>
    </w:p>
    <w:p w14:paraId="4A410BBE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bookmarkStart w:id="8" w:name="_ref_856602"/>
      <w:r w:rsidRPr="004456A9">
        <w:rPr>
          <w:szCs w:val="24"/>
        </w:rPr>
        <w:t>Разрешение споров</w:t>
      </w:r>
      <w:bookmarkStart w:id="9" w:name="_ref_874132"/>
      <w:bookmarkEnd w:id="8"/>
    </w:p>
    <w:p w14:paraId="3C6C6771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0" w:name="_ref_877293"/>
      <w:bookmarkEnd w:id="9"/>
      <w:r w:rsidRPr="004456A9">
        <w:rPr>
          <w:sz w:val="24"/>
          <w:szCs w:val="24"/>
        </w:rPr>
        <w:t xml:space="preserve">При возникновении споров в связи с неисполнением или ненадлежащим исполнением обязательств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они разрешаются Сторонами путем переговоров.</w:t>
      </w:r>
    </w:p>
    <w:p w14:paraId="25C937B7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В случае невозможности разрешения спора путем переговоров, спор передается на рассмотрение Арбитражного суда Санкт - Петербурга и Ленинградской области в порядке, предусмотренном действующим законодательством Российской Федерации после соблюдения досудебного (претензионного) порядка разрешения спора.</w:t>
      </w:r>
    </w:p>
    <w:p w14:paraId="336B1CE8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Претензия оформляется в письменной форме и направляется заказным письмом с уведомлением о вручении или вручается лично под расписку той Стороне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у, которой допущены нарушения его условий. В претензии перечисляются допущенные при исполнении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нарушения со ссылкой на соответствующие положения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Срок ответа на претензию 10 рабочих дней со дня ее получения.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F40B751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Заключительные положения</w:t>
      </w:r>
      <w:bookmarkStart w:id="11" w:name="_ref_880370"/>
      <w:bookmarkEnd w:id="10"/>
    </w:p>
    <w:p w14:paraId="60C55965" w14:textId="34CDCE8E" w:rsidR="00466D42" w:rsidRPr="004456A9" w:rsidRDefault="00234489" w:rsidP="00466D42">
      <w:pPr>
        <w:pStyle w:val="2"/>
        <w:spacing w:before="0" w:after="0"/>
        <w:rPr>
          <w:sz w:val="24"/>
          <w:szCs w:val="24"/>
        </w:rPr>
      </w:pPr>
      <w:r w:rsidRPr="00B02867">
        <w:rPr>
          <w:bCs w:val="0"/>
          <w:sz w:val="24"/>
          <w:szCs w:val="24"/>
        </w:rPr>
        <w:t>Договор</w:t>
      </w:r>
      <w:r w:rsidR="00466D42" w:rsidRPr="00B02867">
        <w:rPr>
          <w:sz w:val="24"/>
          <w:szCs w:val="24"/>
        </w:rPr>
        <w:t xml:space="preserve"> вступает в силу и становится обязательным для сторон с момента его заключения.</w:t>
      </w:r>
      <w:bookmarkStart w:id="12" w:name="_ref_880372"/>
      <w:bookmarkEnd w:id="11"/>
      <w:r w:rsidR="00466D42" w:rsidRPr="00B02867">
        <w:rPr>
          <w:sz w:val="24"/>
          <w:szCs w:val="24"/>
        </w:rPr>
        <w:t xml:space="preserve"> </w:t>
      </w:r>
      <w:r w:rsidRPr="00B02867">
        <w:rPr>
          <w:bCs w:val="0"/>
          <w:sz w:val="24"/>
          <w:szCs w:val="24"/>
        </w:rPr>
        <w:t>Договор</w:t>
      </w:r>
      <w:r w:rsidR="00466D42" w:rsidRPr="00B02867">
        <w:rPr>
          <w:sz w:val="24"/>
          <w:szCs w:val="24"/>
        </w:rPr>
        <w:t xml:space="preserve"> действует до «</w:t>
      </w:r>
      <w:r w:rsidR="00B7094B">
        <w:rPr>
          <w:sz w:val="24"/>
          <w:szCs w:val="24"/>
        </w:rPr>
        <w:t>31</w:t>
      </w:r>
      <w:r w:rsidR="00D329E6" w:rsidRPr="00B02867">
        <w:rPr>
          <w:sz w:val="24"/>
          <w:szCs w:val="24"/>
        </w:rPr>
        <w:t>»</w:t>
      </w:r>
      <w:r w:rsidR="00B7094B">
        <w:rPr>
          <w:sz w:val="24"/>
          <w:szCs w:val="24"/>
        </w:rPr>
        <w:t xml:space="preserve"> декабря </w:t>
      </w:r>
      <w:r w:rsidR="00466D42" w:rsidRPr="00B02867">
        <w:rPr>
          <w:sz w:val="24"/>
          <w:szCs w:val="24"/>
        </w:rPr>
        <w:t>20</w:t>
      </w:r>
      <w:bookmarkEnd w:id="12"/>
      <w:r w:rsidR="00466D42" w:rsidRPr="00B02867">
        <w:rPr>
          <w:sz w:val="24"/>
          <w:szCs w:val="24"/>
        </w:rPr>
        <w:t>2</w:t>
      </w:r>
      <w:r w:rsidR="00FF4D73">
        <w:rPr>
          <w:sz w:val="24"/>
          <w:szCs w:val="24"/>
        </w:rPr>
        <w:t>6</w:t>
      </w:r>
      <w:r w:rsidR="00466D42" w:rsidRPr="00B02867">
        <w:rPr>
          <w:sz w:val="24"/>
          <w:szCs w:val="24"/>
        </w:rPr>
        <w:t xml:space="preserve"> г.</w:t>
      </w:r>
      <w:r w:rsidR="00466D42" w:rsidRPr="004456A9">
        <w:rPr>
          <w:sz w:val="24"/>
          <w:szCs w:val="24"/>
        </w:rPr>
        <w:t xml:space="preserve"> а в части оплаты до полного исполнения.</w:t>
      </w:r>
      <w:bookmarkStart w:id="13" w:name="_ref_880373"/>
      <w:r w:rsidR="00466D42" w:rsidRPr="004456A9">
        <w:rPr>
          <w:sz w:val="24"/>
          <w:szCs w:val="24"/>
        </w:rPr>
        <w:t xml:space="preserve"> Обязательства сторон по </w:t>
      </w:r>
      <w:r>
        <w:rPr>
          <w:bCs w:val="0"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>у прекращаются с окончанием срока его действия.</w:t>
      </w:r>
      <w:bookmarkStart w:id="14" w:name="_ref_880374"/>
      <w:bookmarkEnd w:id="13"/>
      <w:r w:rsidR="00466D42" w:rsidRPr="004456A9">
        <w:rPr>
          <w:sz w:val="24"/>
          <w:szCs w:val="24"/>
        </w:rPr>
        <w:t xml:space="preserve"> Заявления, уведомления, извещения, требования или иные юридически значимые сообщения, с которыми закон или </w:t>
      </w:r>
      <w:r>
        <w:rPr>
          <w:bCs w:val="0"/>
          <w:sz w:val="24"/>
          <w:szCs w:val="24"/>
        </w:rPr>
        <w:t xml:space="preserve">Договор </w:t>
      </w:r>
      <w:r w:rsidR="00466D42" w:rsidRPr="004456A9">
        <w:rPr>
          <w:sz w:val="24"/>
          <w:szCs w:val="24"/>
        </w:rPr>
        <w:t xml:space="preserve">связывают наступление гражданско-правовых последствий для другой стороны, должны направляться только одним из следующих способов (за исключением сообщений (документов), для которых законом либо </w:t>
      </w:r>
      <w:r>
        <w:rPr>
          <w:bCs w:val="0"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>ом предусмотрен специальный способ направления):</w:t>
      </w:r>
      <w:bookmarkEnd w:id="14"/>
    </w:p>
    <w:p w14:paraId="0E034FA9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3013C350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заказным письмом с уведомлением о вручении;</w:t>
      </w:r>
    </w:p>
    <w:p w14:paraId="0138A165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электронной почтой;</w:t>
      </w:r>
    </w:p>
    <w:p w14:paraId="74943E2F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факсом.</w:t>
      </w:r>
    </w:p>
    <w:p w14:paraId="76228E81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5" w:name="_ref_1191441"/>
      <w:r w:rsidRPr="004456A9">
        <w:rPr>
          <w:sz w:val="24"/>
          <w:szCs w:val="24"/>
        </w:rPr>
        <w:t xml:space="preserve">Юридически значимые сообщения направляются исключительно предусмотренными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 способами. Направление сообщения иным способом не может считаться надлежащим.</w:t>
      </w:r>
      <w:bookmarkEnd w:id="15"/>
    </w:p>
    <w:p w14:paraId="26C1D2CA" w14:textId="319F8ABF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6" w:name="_ref_1197316"/>
      <w:r w:rsidRPr="004456A9">
        <w:rPr>
          <w:sz w:val="24"/>
          <w:szCs w:val="24"/>
        </w:rPr>
        <w:t xml:space="preserve">Все юридически значимые сообщения должны направляться исключительно по почтовому адресу, который указан в </w:t>
      </w:r>
      <w:r w:rsidR="008355A5" w:rsidRPr="004456A9">
        <w:rPr>
          <w:sz w:val="24"/>
          <w:szCs w:val="24"/>
        </w:rPr>
        <w:t xml:space="preserve">разделе </w:t>
      </w:r>
      <w:r w:rsidR="008355A5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"Адреса и реквизиты сторон". Направление сообщения по другим адресам не может считаться надлежащим.</w:t>
      </w:r>
      <w:bookmarkEnd w:id="16"/>
    </w:p>
    <w:p w14:paraId="74C066D2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7" w:name="_ref_1044652"/>
      <w:r w:rsidRPr="004456A9">
        <w:rPr>
          <w:sz w:val="24"/>
          <w:szCs w:val="24"/>
        </w:rPr>
        <w:t xml:space="preserve">Если иное не предусмотрено законом, все юридически значимые сообщения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  <w:bookmarkEnd w:id="17"/>
    </w:p>
    <w:p w14:paraId="14358585" w14:textId="77777777" w:rsidR="00466D42" w:rsidRPr="004456A9" w:rsidRDefault="00466D42" w:rsidP="00466D42">
      <w:pPr>
        <w:pStyle w:val="2"/>
        <w:spacing w:before="0" w:after="0"/>
        <w:ind w:firstLine="567"/>
        <w:rPr>
          <w:sz w:val="24"/>
          <w:szCs w:val="24"/>
        </w:rPr>
      </w:pPr>
      <w:r w:rsidRPr="004456A9">
        <w:rPr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64500346" w14:textId="77777777" w:rsidR="00466D42" w:rsidRPr="004456A9" w:rsidRDefault="00234489" w:rsidP="00466D42">
      <w:pPr>
        <w:spacing w:before="0" w:after="0"/>
        <w:ind w:firstLine="0"/>
        <w:rPr>
          <w:sz w:val="24"/>
          <w:szCs w:val="24"/>
        </w:rPr>
      </w:pPr>
      <w:bookmarkStart w:id="18" w:name="_ref_880376"/>
      <w:r>
        <w:rPr>
          <w:bCs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 xml:space="preserve"> составлен в 2 экземплярах, по 1 для каждой из сторон.</w:t>
      </w:r>
      <w:bookmarkEnd w:id="18"/>
    </w:p>
    <w:p w14:paraId="6C9A8AF7" w14:textId="5418DAC7" w:rsidR="00466D42" w:rsidRDefault="00466D42" w:rsidP="00466D42">
      <w:pPr>
        <w:pStyle w:val="2"/>
      </w:pPr>
      <w:r w:rsidRPr="00770243">
        <w:lastRenderedPageBreak/>
        <w:t xml:space="preserve">Изменение существенных условий </w:t>
      </w:r>
      <w:r w:rsidR="00234489">
        <w:rPr>
          <w:bCs w:val="0"/>
          <w:sz w:val="24"/>
          <w:szCs w:val="24"/>
        </w:rPr>
        <w:t>Договора</w:t>
      </w:r>
      <w:r w:rsidRPr="00770243">
        <w:t xml:space="preserve"> при его заключении и исполнении не допускается, за исключением их изменения по соглашению Сторон, в случаях установленных </w:t>
      </w:r>
      <w:r>
        <w:rPr>
          <w:sz w:val="24"/>
          <w:szCs w:val="24"/>
        </w:rPr>
        <w:t>Федеральным законом №</w:t>
      </w:r>
      <w:r w:rsidR="00425D4F">
        <w:rPr>
          <w:sz w:val="24"/>
          <w:szCs w:val="24"/>
        </w:rPr>
        <w:t>44</w:t>
      </w:r>
      <w:r>
        <w:rPr>
          <w:sz w:val="24"/>
          <w:szCs w:val="24"/>
        </w:rPr>
        <w:t xml:space="preserve">-ФЗ от </w:t>
      </w:r>
      <w:r w:rsidR="00425D4F">
        <w:rPr>
          <w:sz w:val="24"/>
          <w:szCs w:val="24"/>
        </w:rPr>
        <w:t>05.04</w:t>
      </w:r>
      <w:r>
        <w:rPr>
          <w:sz w:val="24"/>
          <w:szCs w:val="24"/>
        </w:rPr>
        <w:t>.20</w:t>
      </w:r>
      <w:r w:rsidR="00425D4F">
        <w:rPr>
          <w:sz w:val="24"/>
          <w:szCs w:val="24"/>
        </w:rPr>
        <w:t>13</w:t>
      </w:r>
      <w:r>
        <w:rPr>
          <w:sz w:val="24"/>
          <w:szCs w:val="24"/>
        </w:rPr>
        <w:t xml:space="preserve"> года</w:t>
      </w:r>
    </w:p>
    <w:p w14:paraId="38517E40" w14:textId="77777777" w:rsidR="00466D42" w:rsidRPr="00770243" w:rsidRDefault="00466D42" w:rsidP="00466D42">
      <w:pPr>
        <w:pStyle w:val="a5"/>
        <w:spacing w:before="0" w:after="0"/>
        <w:ind w:firstLine="0"/>
        <w:jc w:val="both"/>
        <w:rPr>
          <w:sz w:val="24"/>
          <w:szCs w:val="24"/>
        </w:rPr>
      </w:pPr>
    </w:p>
    <w:p w14:paraId="2965288E" w14:textId="77777777" w:rsidR="00466D42" w:rsidRPr="00DA3C07" w:rsidRDefault="00466D42" w:rsidP="00466D42">
      <w:pPr>
        <w:pStyle w:val="a5"/>
        <w:spacing w:before="0"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8.7. Приложения: </w:t>
      </w:r>
      <w:r w:rsidRPr="004456A9">
        <w:rPr>
          <w:sz w:val="24"/>
          <w:szCs w:val="24"/>
        </w:rPr>
        <w:t xml:space="preserve">Приложение № 1 к </w:t>
      </w:r>
      <w:r w:rsidR="00234489">
        <w:rPr>
          <w:bCs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у: </w:t>
      </w:r>
      <w:r w:rsidRPr="004456A9">
        <w:rPr>
          <w:i/>
          <w:sz w:val="24"/>
          <w:szCs w:val="24"/>
        </w:rPr>
        <w:t xml:space="preserve">Расчет стоимости оказания услуг на </w:t>
      </w:r>
      <w:r w:rsidRPr="004456A9">
        <w:rPr>
          <w:i/>
          <w:kern w:val="36"/>
          <w:sz w:val="24"/>
          <w:szCs w:val="24"/>
        </w:rPr>
        <w:t>осуществление строительного контроля</w:t>
      </w:r>
      <w:r>
        <w:rPr>
          <w:i/>
          <w:kern w:val="36"/>
          <w:sz w:val="24"/>
          <w:szCs w:val="24"/>
        </w:rPr>
        <w:t xml:space="preserve"> на объекте.</w:t>
      </w:r>
    </w:p>
    <w:p w14:paraId="28D1981E" w14:textId="77777777" w:rsidR="00466D42" w:rsidRPr="00697A5B" w:rsidRDefault="00466D42" w:rsidP="00466D42">
      <w:pPr>
        <w:pStyle w:val="1"/>
      </w:pPr>
      <w:r>
        <w:t>Адреса, реквизиты и подписи Сторон</w:t>
      </w:r>
    </w:p>
    <w:tbl>
      <w:tblPr>
        <w:tblW w:w="5222" w:type="pct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5092"/>
      </w:tblGrid>
      <w:tr w:rsidR="00466D42" w:rsidRPr="004456A9" w14:paraId="359D53E4" w14:textId="77777777" w:rsidTr="00895695">
        <w:trPr>
          <w:jc w:val="center"/>
        </w:trPr>
        <w:tc>
          <w:tcPr>
            <w:tcW w:w="2394" w:type="pct"/>
          </w:tcPr>
          <w:p w14:paraId="0BC58A26" w14:textId="77777777" w:rsidR="00466D42" w:rsidRPr="00FB2B4A" w:rsidRDefault="00466D42" w:rsidP="0044564A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 w:rsidRPr="00FB2B4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2606" w:type="pct"/>
          </w:tcPr>
          <w:p w14:paraId="34517FB7" w14:textId="77777777" w:rsidR="00466D42" w:rsidRPr="00FB2B4A" w:rsidRDefault="00466D42" w:rsidP="00895695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 w:rsidRPr="00FB2B4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466D42" w:rsidRPr="0089245B" w14:paraId="2B93A37E" w14:textId="77777777" w:rsidTr="00895695">
        <w:trPr>
          <w:jc w:val="center"/>
        </w:trPr>
        <w:tc>
          <w:tcPr>
            <w:tcW w:w="2394" w:type="pct"/>
          </w:tcPr>
          <w:p w14:paraId="5EA3D935" w14:textId="77777777" w:rsidR="00511A28" w:rsidRPr="00AB064E" w:rsidRDefault="00511A28" w:rsidP="00511A28">
            <w:pPr>
              <w:spacing w:after="0" w:line="240" w:lineRule="auto"/>
              <w:ind w:firstLine="0"/>
              <w:rPr>
                <w:b/>
              </w:rPr>
            </w:pPr>
            <w:r w:rsidRPr="00AB064E">
              <w:rPr>
                <w:b/>
              </w:rPr>
              <w:t xml:space="preserve">Администрация Нурминского сельского поселения Тосненского </w:t>
            </w:r>
            <w:r>
              <w:rPr>
                <w:b/>
              </w:rPr>
              <w:t xml:space="preserve">муниципального </w:t>
            </w:r>
            <w:r w:rsidRPr="00AB064E">
              <w:rPr>
                <w:b/>
              </w:rPr>
              <w:t>района Ленинградской области</w:t>
            </w:r>
          </w:p>
          <w:p w14:paraId="4ED09C0C" w14:textId="77777777" w:rsidR="00511A28" w:rsidRPr="00AB064E" w:rsidRDefault="00511A28" w:rsidP="00511A28">
            <w:pPr>
              <w:pStyle w:val="a3"/>
            </w:pPr>
            <w:r w:rsidRPr="00AB064E">
              <w:t xml:space="preserve">Юридический/Фактический/Почтовый адрес: </w:t>
            </w:r>
          </w:p>
          <w:p w14:paraId="33FF5160" w14:textId="77777777" w:rsidR="00511A28" w:rsidRPr="00AB064E" w:rsidRDefault="00511A28" w:rsidP="00511A28">
            <w:pPr>
              <w:pStyle w:val="a3"/>
            </w:pPr>
            <w:r w:rsidRPr="00AB064E">
              <w:t xml:space="preserve">187029, Ленинградская область, </w:t>
            </w:r>
          </w:p>
          <w:p w14:paraId="64E1A19F" w14:textId="77777777" w:rsidR="00511A28" w:rsidRPr="00AB064E" w:rsidRDefault="00511A28" w:rsidP="00511A28">
            <w:pPr>
              <w:pStyle w:val="a3"/>
            </w:pPr>
            <w:r w:rsidRPr="00AB064E">
              <w:t>Тосненский район, д. Нурма, дом 6</w:t>
            </w:r>
          </w:p>
          <w:p w14:paraId="3F02311F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ИНН 4716024680 КПП 471601001</w:t>
            </w:r>
          </w:p>
          <w:p w14:paraId="52233C5D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ОКПО 79834688 ОКАТО 41248864006</w:t>
            </w:r>
          </w:p>
          <w:p w14:paraId="2CCFAE47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ОГРН 1054700604760 ОКТМО 41648418</w:t>
            </w:r>
          </w:p>
          <w:p w14:paraId="365DA240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КФ администрации ТМР ЛО (Администрация</w:t>
            </w:r>
          </w:p>
          <w:p w14:paraId="41263D87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Нурминского сельского поселения, л/с 0217212116)</w:t>
            </w:r>
          </w:p>
          <w:p w14:paraId="73133A6F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 xml:space="preserve">Наименование банка: </w:t>
            </w:r>
            <w:r>
              <w:rPr>
                <w:rFonts w:eastAsia="Calibri"/>
              </w:rPr>
              <w:t>ОКЦ № 1 Северо-Западного ГУ Банка России</w:t>
            </w:r>
            <w:r w:rsidRPr="00AB064E">
              <w:rPr>
                <w:rFonts w:eastAsia="Calibri"/>
              </w:rPr>
              <w:t xml:space="preserve">//УФК по Ленинградской области, </w:t>
            </w:r>
            <w:proofErr w:type="spellStart"/>
            <w:r w:rsidRPr="00AB064E">
              <w:rPr>
                <w:rFonts w:eastAsia="Calibri"/>
              </w:rPr>
              <w:t>г.Санкт</w:t>
            </w:r>
            <w:proofErr w:type="spellEnd"/>
            <w:r w:rsidRPr="00AB064E">
              <w:rPr>
                <w:rFonts w:eastAsia="Calibri"/>
              </w:rPr>
              <w:t>-Петербург</w:t>
            </w:r>
          </w:p>
          <w:p w14:paraId="43B59EB9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БИК 044030098</w:t>
            </w:r>
          </w:p>
          <w:p w14:paraId="2996F65A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Единый казначейский счет 40102810745370000098</w:t>
            </w:r>
          </w:p>
          <w:p w14:paraId="1F7597B0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Счет 03231643416484184500</w:t>
            </w:r>
          </w:p>
          <w:p w14:paraId="7D490F3A" w14:textId="77777777" w:rsidR="00511A28" w:rsidRPr="00AB064E" w:rsidRDefault="00511A28" w:rsidP="00511A28">
            <w:pPr>
              <w:pStyle w:val="a3"/>
            </w:pPr>
            <w:r w:rsidRPr="00AB064E">
              <w:t>Телефон/факс: (81361) 92-313, (81361) 92-316</w:t>
            </w:r>
          </w:p>
          <w:p w14:paraId="76DA3188" w14:textId="77777777" w:rsidR="00511A28" w:rsidRPr="00AB064E" w:rsidRDefault="00511A28" w:rsidP="00511A28">
            <w:pPr>
              <w:pStyle w:val="a3"/>
              <w:rPr>
                <w:rStyle w:val="a7"/>
              </w:rPr>
            </w:pPr>
            <w:r w:rsidRPr="00AB064E">
              <w:rPr>
                <w:lang w:val="en-US"/>
              </w:rPr>
              <w:t>E</w:t>
            </w:r>
            <w:r w:rsidRPr="00AB064E">
              <w:t>-</w:t>
            </w:r>
            <w:r w:rsidRPr="00AB064E">
              <w:rPr>
                <w:lang w:val="en-US"/>
              </w:rPr>
              <w:t>mail</w:t>
            </w:r>
            <w:r w:rsidRPr="00AB064E">
              <w:t xml:space="preserve">: </w:t>
            </w:r>
            <w:hyperlink r:id="rId5" w:history="1">
              <w:r w:rsidRPr="00AB064E">
                <w:rPr>
                  <w:rStyle w:val="a7"/>
                  <w:lang w:val="en-US"/>
                </w:rPr>
                <w:t>adm</w:t>
              </w:r>
              <w:r w:rsidRPr="00AB064E">
                <w:rPr>
                  <w:rStyle w:val="a7"/>
                  <w:b/>
                </w:rPr>
                <w:t>_</w:t>
              </w:r>
              <w:r w:rsidRPr="00AB064E">
                <w:rPr>
                  <w:rStyle w:val="a7"/>
                  <w:lang w:val="en-US"/>
                </w:rPr>
                <w:t>nurma</w:t>
              </w:r>
              <w:r w:rsidRPr="00AB064E">
                <w:rPr>
                  <w:rStyle w:val="a7"/>
                </w:rPr>
                <w:t>@</w:t>
              </w:r>
              <w:r w:rsidRPr="00AB064E">
                <w:rPr>
                  <w:rStyle w:val="a7"/>
                  <w:lang w:val="en-US"/>
                </w:rPr>
                <w:t>mail</w:t>
              </w:r>
              <w:r w:rsidRPr="00AB064E">
                <w:rPr>
                  <w:rStyle w:val="a7"/>
                </w:rPr>
                <w:t>.</w:t>
              </w:r>
              <w:proofErr w:type="spellStart"/>
              <w:r w:rsidRPr="00AB064E">
                <w:rPr>
                  <w:rStyle w:val="a7"/>
                  <w:lang w:val="en-US"/>
                </w:rPr>
                <w:t>ru</w:t>
              </w:r>
              <w:proofErr w:type="spellEnd"/>
            </w:hyperlink>
          </w:p>
          <w:p w14:paraId="788DF3AC" w14:textId="77777777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</w:p>
          <w:p w14:paraId="78CA14F4" w14:textId="2430DFA8" w:rsidR="00895695" w:rsidRDefault="000636FE" w:rsidP="008956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895695" w:rsidRPr="00895695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а</w:t>
            </w:r>
            <w:r w:rsidR="00895695" w:rsidRPr="00895695">
              <w:rPr>
                <w:sz w:val="24"/>
                <w:szCs w:val="24"/>
              </w:rPr>
              <w:t xml:space="preserve"> администрации</w:t>
            </w:r>
          </w:p>
          <w:p w14:paraId="13F795B6" w14:textId="77777777" w:rsidR="00FF4D73" w:rsidRPr="00895695" w:rsidRDefault="00FF4D73" w:rsidP="00895695">
            <w:pPr>
              <w:pStyle w:val="a3"/>
              <w:rPr>
                <w:sz w:val="24"/>
                <w:szCs w:val="24"/>
              </w:rPr>
            </w:pPr>
          </w:p>
          <w:p w14:paraId="7B92BE10" w14:textId="77777777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</w:p>
          <w:p w14:paraId="47925B88" w14:textId="1936A9D1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  <w:r w:rsidRPr="00895695">
              <w:rPr>
                <w:sz w:val="24"/>
                <w:szCs w:val="24"/>
              </w:rPr>
              <w:t xml:space="preserve">___________________ </w:t>
            </w:r>
            <w:r w:rsidR="000636FE">
              <w:rPr>
                <w:sz w:val="24"/>
                <w:szCs w:val="24"/>
              </w:rPr>
              <w:t>Ксенофонтов П.А.</w:t>
            </w:r>
          </w:p>
          <w:p w14:paraId="54CE43A7" w14:textId="0200E6CF" w:rsidR="00466D42" w:rsidRPr="0089245B" w:rsidRDefault="00466D42" w:rsidP="00895695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14:paraId="01FF8C9D" w14:textId="67A6BF05" w:rsidR="000636FE" w:rsidRDefault="000636FE" w:rsidP="000636FE">
            <w:pPr>
              <w:ind w:firstLine="0"/>
              <w:rPr>
                <w:sz w:val="24"/>
                <w:szCs w:val="24"/>
              </w:rPr>
            </w:pPr>
          </w:p>
          <w:p w14:paraId="02FB1A1B" w14:textId="762537E0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0CDD83D1" w14:textId="2916A1A6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64442409" w14:textId="25275918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7191AFCE" w14:textId="7D12539D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431EAFE3" w14:textId="0B4E6911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5A215D3B" w14:textId="4D029925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25436295" w14:textId="77777777" w:rsidR="00744D7C" w:rsidRDefault="00744D7C" w:rsidP="000636FE">
            <w:pPr>
              <w:ind w:firstLine="0"/>
              <w:rPr>
                <w:sz w:val="24"/>
                <w:szCs w:val="24"/>
              </w:rPr>
            </w:pPr>
          </w:p>
          <w:p w14:paraId="43C21503" w14:textId="77777777" w:rsidR="000636FE" w:rsidRDefault="000636FE" w:rsidP="000636FE">
            <w:pPr>
              <w:ind w:firstLine="0"/>
              <w:rPr>
                <w:sz w:val="24"/>
                <w:szCs w:val="24"/>
              </w:rPr>
            </w:pPr>
          </w:p>
          <w:p w14:paraId="07ACF3DB" w14:textId="77777777" w:rsidR="000636FE" w:rsidRDefault="000636FE" w:rsidP="000636FE">
            <w:pPr>
              <w:ind w:firstLine="0"/>
              <w:rPr>
                <w:sz w:val="24"/>
                <w:szCs w:val="24"/>
              </w:rPr>
            </w:pPr>
          </w:p>
          <w:p w14:paraId="1113C1EC" w14:textId="77777777" w:rsidR="000636FE" w:rsidRDefault="000636FE" w:rsidP="000636FE">
            <w:pPr>
              <w:ind w:firstLine="0"/>
              <w:rPr>
                <w:sz w:val="24"/>
                <w:szCs w:val="24"/>
              </w:rPr>
            </w:pPr>
          </w:p>
          <w:p w14:paraId="3E033867" w14:textId="77777777" w:rsidR="000636FE" w:rsidRDefault="000636FE" w:rsidP="000636FE">
            <w:pPr>
              <w:ind w:firstLine="0"/>
              <w:rPr>
                <w:sz w:val="24"/>
                <w:szCs w:val="24"/>
              </w:rPr>
            </w:pPr>
          </w:p>
          <w:p w14:paraId="4EE0A727" w14:textId="77777777" w:rsidR="00744D7C" w:rsidRDefault="00744D7C" w:rsidP="000636FE">
            <w:pPr>
              <w:pStyle w:val="a3"/>
              <w:spacing w:line="276" w:lineRule="auto"/>
            </w:pPr>
          </w:p>
          <w:p w14:paraId="1BBAF2D7" w14:textId="77777777" w:rsidR="00744D7C" w:rsidRDefault="00744D7C" w:rsidP="000636FE">
            <w:pPr>
              <w:pStyle w:val="a3"/>
              <w:spacing w:line="276" w:lineRule="auto"/>
            </w:pPr>
          </w:p>
          <w:p w14:paraId="7D416CE0" w14:textId="77777777" w:rsidR="00744D7C" w:rsidRDefault="00744D7C" w:rsidP="000636FE">
            <w:pPr>
              <w:pStyle w:val="a3"/>
              <w:spacing w:line="276" w:lineRule="auto"/>
            </w:pPr>
          </w:p>
          <w:p w14:paraId="6763EE3B" w14:textId="6E02D20F" w:rsidR="000636FE" w:rsidRDefault="000636FE" w:rsidP="000636FE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14:paraId="4A01E738" w14:textId="5F02BC0C" w:rsidR="00895695" w:rsidRDefault="000636FE" w:rsidP="000636F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  <w:r w:rsidRPr="00BD18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 w:rsidR="00744D7C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/</w:t>
            </w:r>
          </w:p>
          <w:p w14:paraId="062A9FDC" w14:textId="77777777" w:rsidR="00425D4F" w:rsidRDefault="00425D4F" w:rsidP="00895695">
            <w:pPr>
              <w:ind w:firstLine="0"/>
              <w:rPr>
                <w:sz w:val="24"/>
                <w:szCs w:val="24"/>
              </w:rPr>
            </w:pPr>
          </w:p>
          <w:p w14:paraId="31DAF1A2" w14:textId="77777777" w:rsidR="00425D4F" w:rsidRDefault="00425D4F" w:rsidP="00895695">
            <w:pPr>
              <w:ind w:firstLine="0"/>
              <w:rPr>
                <w:sz w:val="24"/>
                <w:szCs w:val="24"/>
              </w:rPr>
            </w:pPr>
          </w:p>
          <w:p w14:paraId="10B9E22D" w14:textId="77777777" w:rsidR="00425D4F" w:rsidRDefault="00425D4F" w:rsidP="00895695">
            <w:pPr>
              <w:ind w:firstLine="0"/>
              <w:rPr>
                <w:sz w:val="24"/>
                <w:szCs w:val="24"/>
              </w:rPr>
            </w:pPr>
          </w:p>
          <w:p w14:paraId="51643D17" w14:textId="77777777" w:rsidR="00425D4F" w:rsidRDefault="00425D4F" w:rsidP="00895695">
            <w:pPr>
              <w:ind w:firstLine="0"/>
              <w:rPr>
                <w:sz w:val="24"/>
                <w:szCs w:val="24"/>
              </w:rPr>
            </w:pPr>
          </w:p>
          <w:p w14:paraId="0BFFCF81" w14:textId="77777777" w:rsidR="004B5820" w:rsidRDefault="004B5820" w:rsidP="00895695">
            <w:pPr>
              <w:pStyle w:val="a3"/>
              <w:spacing w:line="276" w:lineRule="auto"/>
            </w:pPr>
          </w:p>
          <w:p w14:paraId="72EF03DD" w14:textId="77777777" w:rsidR="004B5820" w:rsidRDefault="004B5820" w:rsidP="00895695">
            <w:pPr>
              <w:pStyle w:val="a3"/>
              <w:spacing w:line="276" w:lineRule="auto"/>
            </w:pPr>
          </w:p>
          <w:p w14:paraId="43B34877" w14:textId="77777777" w:rsidR="004B5820" w:rsidRDefault="004B5820" w:rsidP="00895695">
            <w:pPr>
              <w:pStyle w:val="a3"/>
              <w:spacing w:line="276" w:lineRule="auto"/>
            </w:pPr>
          </w:p>
          <w:p w14:paraId="41A721DB" w14:textId="77777777" w:rsidR="004B5820" w:rsidRDefault="004B5820" w:rsidP="00895695">
            <w:pPr>
              <w:pStyle w:val="a3"/>
              <w:spacing w:line="276" w:lineRule="auto"/>
            </w:pPr>
          </w:p>
          <w:p w14:paraId="4E639CFB" w14:textId="77777777" w:rsidR="004B5820" w:rsidRDefault="004B5820" w:rsidP="00895695">
            <w:pPr>
              <w:pStyle w:val="a3"/>
              <w:spacing w:line="276" w:lineRule="auto"/>
            </w:pPr>
          </w:p>
          <w:p w14:paraId="73409C6E" w14:textId="77777777" w:rsidR="004B5820" w:rsidRDefault="004B5820" w:rsidP="00895695">
            <w:pPr>
              <w:pStyle w:val="a3"/>
              <w:spacing w:line="276" w:lineRule="auto"/>
            </w:pPr>
          </w:p>
          <w:p w14:paraId="65E1B56D" w14:textId="77777777" w:rsidR="004B5820" w:rsidRDefault="004B5820" w:rsidP="00895695">
            <w:pPr>
              <w:pStyle w:val="a3"/>
              <w:spacing w:line="276" w:lineRule="auto"/>
            </w:pPr>
          </w:p>
          <w:p w14:paraId="77195861" w14:textId="77777777" w:rsidR="004B5820" w:rsidRDefault="004B5820" w:rsidP="00895695">
            <w:pPr>
              <w:pStyle w:val="a3"/>
              <w:spacing w:line="276" w:lineRule="auto"/>
            </w:pPr>
          </w:p>
          <w:p w14:paraId="17C34AF3" w14:textId="2A2F69BB" w:rsidR="004B5820" w:rsidRDefault="004B5820" w:rsidP="00895695">
            <w:pPr>
              <w:pStyle w:val="a3"/>
              <w:spacing w:line="276" w:lineRule="auto"/>
            </w:pPr>
          </w:p>
          <w:p w14:paraId="77F7FA48" w14:textId="77777777" w:rsidR="000636FE" w:rsidRDefault="000636FE" w:rsidP="00895695">
            <w:pPr>
              <w:pStyle w:val="a3"/>
              <w:spacing w:line="276" w:lineRule="auto"/>
            </w:pPr>
          </w:p>
          <w:p w14:paraId="5559FD59" w14:textId="77777777" w:rsidR="004B5820" w:rsidRDefault="004B5820" w:rsidP="00895695">
            <w:pPr>
              <w:pStyle w:val="a3"/>
              <w:spacing w:line="276" w:lineRule="auto"/>
            </w:pPr>
          </w:p>
          <w:p w14:paraId="18481EDB" w14:textId="3A1F1449" w:rsidR="003F606A" w:rsidRDefault="00466D42" w:rsidP="00895695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14:paraId="6DC4A24F" w14:textId="408D82D5" w:rsidR="00466D42" w:rsidRPr="0089245B" w:rsidRDefault="00466D42" w:rsidP="000636FE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2B43AE25" w14:textId="739B5C43" w:rsidR="00FF4D73" w:rsidRDefault="00FF4D73" w:rsidP="000636FE">
      <w:pPr>
        <w:tabs>
          <w:tab w:val="left" w:pos="6645"/>
        </w:tabs>
        <w:spacing w:before="0" w:after="0" w:line="240" w:lineRule="auto"/>
        <w:ind w:firstLine="0"/>
        <w:rPr>
          <w:sz w:val="24"/>
          <w:szCs w:val="24"/>
        </w:rPr>
      </w:pPr>
    </w:p>
    <w:p w14:paraId="1DEE1C75" w14:textId="77777777" w:rsidR="00466D42" w:rsidRPr="004456A9" w:rsidRDefault="001A6E4E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66D42" w:rsidRPr="004456A9">
        <w:rPr>
          <w:sz w:val="24"/>
          <w:szCs w:val="24"/>
        </w:rPr>
        <w:t>Приложение № 1</w:t>
      </w:r>
    </w:p>
    <w:p w14:paraId="52C66AC0" w14:textId="6EDD7125" w:rsidR="00466D42" w:rsidRPr="004456A9" w:rsidRDefault="00466D42" w:rsidP="00466D42">
      <w:pPr>
        <w:spacing w:before="0" w:after="0" w:line="240" w:lineRule="auto"/>
        <w:ind w:left="504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456A9">
        <w:rPr>
          <w:sz w:val="24"/>
          <w:szCs w:val="24"/>
        </w:rPr>
        <w:t xml:space="preserve">к </w:t>
      </w:r>
      <w:r w:rsidR="00234489">
        <w:rPr>
          <w:bCs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 № </w:t>
      </w:r>
    </w:p>
    <w:p w14:paraId="20FA3513" w14:textId="05D4ED3C" w:rsidR="00466D42" w:rsidRDefault="00466D42" w:rsidP="00466D42">
      <w:pPr>
        <w:spacing w:before="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4456A9">
        <w:rPr>
          <w:sz w:val="24"/>
          <w:szCs w:val="24"/>
        </w:rPr>
        <w:t xml:space="preserve">от </w:t>
      </w:r>
      <w:proofErr w:type="gramStart"/>
      <w:r w:rsidRPr="004456A9">
        <w:rPr>
          <w:sz w:val="24"/>
          <w:szCs w:val="24"/>
        </w:rPr>
        <w:t>«</w:t>
      </w:r>
      <w:r w:rsidR="003C00B0">
        <w:rPr>
          <w:sz w:val="24"/>
          <w:szCs w:val="24"/>
        </w:rPr>
        <w:t xml:space="preserve">  </w:t>
      </w:r>
      <w:proofErr w:type="gramEnd"/>
      <w:r w:rsidR="003C00B0">
        <w:rPr>
          <w:sz w:val="24"/>
          <w:szCs w:val="24"/>
        </w:rPr>
        <w:t xml:space="preserve">  </w:t>
      </w:r>
      <w:r w:rsidRPr="004456A9">
        <w:rPr>
          <w:sz w:val="24"/>
          <w:szCs w:val="24"/>
        </w:rPr>
        <w:t>»</w:t>
      </w:r>
      <w:r w:rsidR="00843108">
        <w:rPr>
          <w:sz w:val="24"/>
          <w:szCs w:val="24"/>
        </w:rPr>
        <w:t xml:space="preserve"> </w:t>
      </w:r>
      <w:r w:rsidR="00744D7C">
        <w:rPr>
          <w:sz w:val="24"/>
          <w:szCs w:val="24"/>
        </w:rPr>
        <w:t>сентября</w:t>
      </w:r>
      <w:r w:rsidR="003C00B0">
        <w:rPr>
          <w:sz w:val="24"/>
          <w:szCs w:val="24"/>
        </w:rPr>
        <w:t xml:space="preserve"> </w:t>
      </w:r>
      <w:r w:rsidR="0008116A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4456A9">
        <w:rPr>
          <w:sz w:val="24"/>
          <w:szCs w:val="24"/>
        </w:rPr>
        <w:t>02</w:t>
      </w:r>
      <w:r w:rsidR="00A31913">
        <w:rPr>
          <w:sz w:val="24"/>
          <w:szCs w:val="24"/>
        </w:rPr>
        <w:t>6</w:t>
      </w:r>
      <w:r w:rsidRPr="004456A9">
        <w:rPr>
          <w:sz w:val="24"/>
          <w:szCs w:val="24"/>
        </w:rPr>
        <w:t xml:space="preserve"> г.</w:t>
      </w:r>
    </w:p>
    <w:p w14:paraId="7517893E" w14:textId="77777777" w:rsidR="00044274" w:rsidRPr="004456A9" w:rsidRDefault="00044274" w:rsidP="00466D42">
      <w:pPr>
        <w:spacing w:before="0" w:after="0" w:line="240" w:lineRule="auto"/>
        <w:jc w:val="center"/>
        <w:rPr>
          <w:sz w:val="24"/>
          <w:szCs w:val="24"/>
        </w:rPr>
      </w:pPr>
    </w:p>
    <w:p w14:paraId="02445046" w14:textId="50107AC4" w:rsidR="00466D42" w:rsidRDefault="00466D42" w:rsidP="007F40A5">
      <w:pPr>
        <w:spacing w:before="0" w:after="0"/>
        <w:ind w:firstLine="709"/>
        <w:jc w:val="center"/>
        <w:rPr>
          <w:sz w:val="24"/>
          <w:szCs w:val="24"/>
        </w:rPr>
      </w:pPr>
      <w:r w:rsidRPr="004456A9">
        <w:rPr>
          <w:sz w:val="24"/>
          <w:szCs w:val="24"/>
        </w:rPr>
        <w:t>Расчет стоимости оказания услуг</w:t>
      </w:r>
      <w:r>
        <w:rPr>
          <w:sz w:val="24"/>
          <w:szCs w:val="24"/>
        </w:rPr>
        <w:t xml:space="preserve"> </w:t>
      </w:r>
    </w:p>
    <w:tbl>
      <w:tblPr>
        <w:tblStyle w:val="11"/>
        <w:tblpPr w:leftFromText="180" w:rightFromText="180" w:vertAnchor="text" w:tblpY="9"/>
        <w:tblW w:w="0" w:type="auto"/>
        <w:tblLook w:val="04A0" w:firstRow="1" w:lastRow="0" w:firstColumn="1" w:lastColumn="0" w:noHBand="0" w:noVBand="1"/>
      </w:tblPr>
      <w:tblGrid>
        <w:gridCol w:w="592"/>
        <w:gridCol w:w="3551"/>
        <w:gridCol w:w="1334"/>
        <w:gridCol w:w="765"/>
        <w:gridCol w:w="1168"/>
        <w:gridCol w:w="1935"/>
      </w:tblGrid>
      <w:tr w:rsidR="00A84DB5" w:rsidRPr="005C48B0" w14:paraId="0F94150E" w14:textId="77777777" w:rsidTr="004015B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DB6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C48B0">
              <w:rPr>
                <w:sz w:val="20"/>
                <w:szCs w:val="20"/>
              </w:rPr>
              <w:t>№ п/п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C3A1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Наименование работ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E2B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proofErr w:type="spellStart"/>
            <w:proofErr w:type="gramStart"/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Ед.изм</w:t>
            </w:r>
            <w:proofErr w:type="spellEnd"/>
            <w:proofErr w:type="gramEnd"/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372F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Кол-во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E27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Цена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AFAB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Сумма</w:t>
            </w:r>
          </w:p>
        </w:tc>
      </w:tr>
      <w:tr w:rsidR="00A84DB5" w:rsidRPr="005C48B0" w14:paraId="621FF72B" w14:textId="77777777" w:rsidTr="004015BA">
        <w:trPr>
          <w:trHeight w:val="282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7D12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C48B0">
              <w:rPr>
                <w:sz w:val="20"/>
                <w:szCs w:val="20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0436" w14:textId="77777777" w:rsidR="00A84DB5" w:rsidRDefault="00A84DB5" w:rsidP="004015BA">
            <w:pPr>
              <w:spacing w:before="0" w:after="0"/>
              <w:ind w:firstLine="0"/>
              <w:jc w:val="left"/>
              <w:rPr>
                <w:rFonts w:eastAsia="Calibri"/>
                <w:bCs/>
                <w:iCs/>
                <w:shd w:val="clear" w:color="auto" w:fill="FFFFFF"/>
                <w:lang w:eastAsia="en-US"/>
              </w:rPr>
            </w:pPr>
            <w:r w:rsidRPr="00A85AAA">
              <w:rPr>
                <w:rFonts w:eastAsia="Calibri"/>
                <w:bCs/>
                <w:iCs/>
                <w:shd w:val="clear" w:color="auto" w:fill="FFFFFF"/>
                <w:lang w:eastAsia="en-US"/>
              </w:rPr>
              <w:t xml:space="preserve">Осуществление строительного контроля на объекте: </w:t>
            </w:r>
          </w:p>
          <w:p w14:paraId="5F04B962" w14:textId="61395262" w:rsidR="00A84DB5" w:rsidRPr="002D17CF" w:rsidRDefault="000636FE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0636F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Выполнение работ по отсыпке дороги щебнем по адресу: «</w:t>
            </w:r>
            <w:proofErr w:type="spellStart"/>
            <w:r w:rsidRPr="000636F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Ушакинский</w:t>
            </w:r>
            <w:proofErr w:type="spellEnd"/>
            <w:r w:rsidRPr="000636F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проезд, д. Нурма, Тосненский муниципальный район Ленинградской области».</w:t>
            </w:r>
            <w:r w:rsidR="00FF4D73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A84DB5" w:rsidRPr="002D17CF">
              <w:rPr>
                <w:rFonts w:eastAsia="Calibri"/>
                <w:sz w:val="20"/>
                <w:szCs w:val="20"/>
                <w:lang w:eastAsia="en-US"/>
              </w:rPr>
              <w:t>В стоимость услуг входит:</w:t>
            </w:r>
          </w:p>
          <w:p w14:paraId="5348D6A4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- выезды инженера на первичное совещание с заказчиком и подрядной организации, выезды на освидетельствование скрытых работ и участие в комиссионной приемке работ;</w:t>
            </w:r>
          </w:p>
          <w:p w14:paraId="2C5F3CF4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Участие в освидетельствовании скрытых работ, иных мероприятиях, относящихся к мероприятиям строительного контроля;</w:t>
            </w:r>
          </w:p>
          <w:p w14:paraId="37CD6D4D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 xml:space="preserve">Проверка объёмов выполненных работ, предъявляемых к приемке; </w:t>
            </w:r>
          </w:p>
          <w:p w14:paraId="5EE6FC23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Проверка комплектности и соответствия нормативным требованиям исполнительной документации;</w:t>
            </w:r>
          </w:p>
          <w:p w14:paraId="5E63AA66" w14:textId="77777777" w:rsidR="00A84DB5" w:rsidRPr="00FF75D9" w:rsidRDefault="00A84DB5" w:rsidP="004015BA">
            <w:pPr>
              <w:pStyle w:val="a3"/>
              <w:ind w:firstLine="289"/>
              <w:jc w:val="both"/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- Фотофиксация и выдача отчета по результатам проведения мероприятий строительного контроля.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E32C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1 услуга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D9D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D230" w14:textId="2F8A450D" w:rsidR="00A84DB5" w:rsidRPr="00A20158" w:rsidRDefault="000636FE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0636FE">
              <w:rPr>
                <w:iCs/>
                <w:sz w:val="20"/>
                <w:szCs w:val="20"/>
                <w:shd w:val="clear" w:color="auto" w:fill="FFFFFF"/>
              </w:rPr>
              <w:t>12 000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6768" w14:textId="200D4376" w:rsidR="00A84DB5" w:rsidRPr="00A20158" w:rsidRDefault="000636FE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0636FE">
              <w:rPr>
                <w:iCs/>
                <w:sz w:val="20"/>
                <w:szCs w:val="20"/>
                <w:shd w:val="clear" w:color="auto" w:fill="FFFFFF"/>
              </w:rPr>
              <w:t>12 000</w:t>
            </w:r>
          </w:p>
        </w:tc>
      </w:tr>
      <w:tr w:rsidR="00A84DB5" w:rsidRPr="005C48B0" w14:paraId="3139161C" w14:textId="77777777" w:rsidTr="004015BA">
        <w:tc>
          <w:tcPr>
            <w:tcW w:w="6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0628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/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/>
                <w:bCs/>
                <w:iCs/>
                <w:sz w:val="20"/>
                <w:szCs w:val="20"/>
                <w:shd w:val="clear" w:color="auto" w:fill="FFFFFF"/>
              </w:rPr>
              <w:t>ВСЕГО: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2F0F" w14:textId="66DDC870" w:rsidR="00A84DB5" w:rsidRPr="00A20158" w:rsidRDefault="000636FE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0636FE">
              <w:rPr>
                <w:iCs/>
                <w:sz w:val="20"/>
                <w:szCs w:val="20"/>
                <w:shd w:val="clear" w:color="auto" w:fill="FFFFFF"/>
              </w:rPr>
              <w:t>12 000</w:t>
            </w:r>
          </w:p>
        </w:tc>
      </w:tr>
    </w:tbl>
    <w:p w14:paraId="79FF9D8C" w14:textId="790F4E16" w:rsidR="00466D42" w:rsidRPr="008355A5" w:rsidRDefault="00D520AF" w:rsidP="00466D42">
      <w:pPr>
        <w:rPr>
          <w:sz w:val="20"/>
          <w:szCs w:val="20"/>
        </w:rPr>
      </w:pPr>
      <w:r w:rsidRPr="008355A5">
        <w:rPr>
          <w:sz w:val="20"/>
          <w:szCs w:val="20"/>
        </w:rPr>
        <w:t xml:space="preserve">Всего к </w:t>
      </w:r>
      <w:r w:rsidRPr="005774B2">
        <w:rPr>
          <w:sz w:val="20"/>
          <w:szCs w:val="20"/>
        </w:rPr>
        <w:t>оплате</w:t>
      </w:r>
      <w:r w:rsidR="000636FE">
        <w:rPr>
          <w:sz w:val="20"/>
          <w:szCs w:val="20"/>
        </w:rPr>
        <w:t xml:space="preserve"> </w:t>
      </w:r>
      <w:r w:rsidR="000636FE">
        <w:rPr>
          <w:b/>
          <w:sz w:val="20"/>
          <w:szCs w:val="20"/>
        </w:rPr>
        <w:t>12 000</w:t>
      </w:r>
      <w:r w:rsidR="004618F1" w:rsidRPr="005774B2">
        <w:rPr>
          <w:b/>
          <w:sz w:val="20"/>
          <w:szCs w:val="20"/>
        </w:rPr>
        <w:t>(</w:t>
      </w:r>
      <w:r w:rsidR="000636FE">
        <w:rPr>
          <w:b/>
          <w:sz w:val="20"/>
          <w:szCs w:val="20"/>
        </w:rPr>
        <w:t>Двенадцать</w:t>
      </w:r>
      <w:r w:rsidR="004B5820">
        <w:rPr>
          <w:b/>
          <w:sz w:val="20"/>
          <w:szCs w:val="20"/>
        </w:rPr>
        <w:t xml:space="preserve"> </w:t>
      </w:r>
      <w:r w:rsidR="001A6E4E" w:rsidRPr="008355A5">
        <w:rPr>
          <w:b/>
          <w:sz w:val="20"/>
          <w:szCs w:val="20"/>
        </w:rPr>
        <w:t>тысяч</w:t>
      </w:r>
      <w:r w:rsidR="004618F1" w:rsidRPr="008355A5">
        <w:rPr>
          <w:b/>
          <w:sz w:val="20"/>
          <w:szCs w:val="20"/>
        </w:rPr>
        <w:t xml:space="preserve">) рублей </w:t>
      </w:r>
      <w:r w:rsidR="000636FE">
        <w:rPr>
          <w:b/>
          <w:sz w:val="20"/>
          <w:szCs w:val="20"/>
        </w:rPr>
        <w:t>00</w:t>
      </w:r>
      <w:r w:rsidR="004618F1" w:rsidRPr="008355A5">
        <w:rPr>
          <w:b/>
          <w:sz w:val="20"/>
          <w:szCs w:val="20"/>
        </w:rPr>
        <w:t xml:space="preserve"> копеек</w:t>
      </w:r>
      <w:r w:rsidR="00466D42" w:rsidRPr="008355A5">
        <w:rPr>
          <w:sz w:val="20"/>
          <w:szCs w:val="20"/>
        </w:rPr>
        <w:t>, НДС не облагается согласно п.2. ст. 346.11 гл. 26.2 НК Российской Федерации.</w:t>
      </w:r>
    </w:p>
    <w:tbl>
      <w:tblPr>
        <w:tblW w:w="9460" w:type="dxa"/>
        <w:tblInd w:w="108" w:type="dxa"/>
        <w:tblLook w:val="04A0" w:firstRow="1" w:lastRow="0" w:firstColumn="1" w:lastColumn="0" w:noHBand="0" w:noVBand="1"/>
      </w:tblPr>
      <w:tblGrid>
        <w:gridCol w:w="4312"/>
        <w:gridCol w:w="232"/>
        <w:gridCol w:w="4916"/>
      </w:tblGrid>
      <w:tr w:rsidR="00466D42" w:rsidRPr="004116CE" w14:paraId="68F22598" w14:textId="77777777" w:rsidTr="008355A5">
        <w:trPr>
          <w:trHeight w:val="1303"/>
        </w:trPr>
        <w:tc>
          <w:tcPr>
            <w:tcW w:w="4312" w:type="dxa"/>
          </w:tcPr>
          <w:p w14:paraId="23BDBD26" w14:textId="77777777" w:rsidR="00466D42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4116CE">
              <w:rPr>
                <w:sz w:val="24"/>
                <w:szCs w:val="24"/>
              </w:rPr>
              <w:t>ЗАКАЗЧИК</w:t>
            </w:r>
          </w:p>
          <w:p w14:paraId="57C19E3A" w14:textId="2CE354D6" w:rsidR="001A6E4E" w:rsidRDefault="000636FE" w:rsidP="001A6E4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1A6E4E" w:rsidRPr="00895695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а</w:t>
            </w:r>
            <w:r w:rsidR="001A6E4E" w:rsidRPr="00895695">
              <w:rPr>
                <w:sz w:val="24"/>
                <w:szCs w:val="24"/>
              </w:rPr>
              <w:t xml:space="preserve"> администрации</w:t>
            </w:r>
          </w:p>
          <w:p w14:paraId="1A99F6A0" w14:textId="77777777" w:rsidR="00A31913" w:rsidRPr="00895695" w:rsidRDefault="00A31913" w:rsidP="001A6E4E">
            <w:pPr>
              <w:pStyle w:val="a3"/>
              <w:rPr>
                <w:sz w:val="24"/>
                <w:szCs w:val="24"/>
              </w:rPr>
            </w:pPr>
          </w:p>
          <w:p w14:paraId="39DFF5C8" w14:textId="77777777" w:rsidR="001A6E4E" w:rsidRPr="00895695" w:rsidRDefault="001A6E4E" w:rsidP="001A6E4E">
            <w:pPr>
              <w:pStyle w:val="a3"/>
              <w:rPr>
                <w:sz w:val="24"/>
                <w:szCs w:val="24"/>
              </w:rPr>
            </w:pPr>
          </w:p>
          <w:p w14:paraId="5FE4C3E9" w14:textId="15DCE29B" w:rsidR="001A6E4E" w:rsidRPr="00895695" w:rsidRDefault="001A6E4E" w:rsidP="001A6E4E">
            <w:pPr>
              <w:pStyle w:val="a3"/>
              <w:rPr>
                <w:sz w:val="24"/>
                <w:szCs w:val="24"/>
              </w:rPr>
            </w:pPr>
            <w:r w:rsidRPr="00895695">
              <w:rPr>
                <w:sz w:val="24"/>
                <w:szCs w:val="24"/>
              </w:rPr>
              <w:t>_________________</w:t>
            </w:r>
            <w:r w:rsidR="000636FE">
              <w:rPr>
                <w:sz w:val="24"/>
                <w:szCs w:val="24"/>
              </w:rPr>
              <w:t>Ксенофонтов П.А.</w:t>
            </w:r>
          </w:p>
          <w:p w14:paraId="663C9BB5" w14:textId="55EE09E2" w:rsidR="00466D42" w:rsidRPr="004116CE" w:rsidRDefault="00466D42" w:rsidP="001A6E4E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2" w:type="dxa"/>
          </w:tcPr>
          <w:p w14:paraId="3E2E5555" w14:textId="77777777" w:rsidR="00466D42" w:rsidRPr="004116CE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16" w:type="dxa"/>
          </w:tcPr>
          <w:p w14:paraId="2FEE15A2" w14:textId="77777777" w:rsidR="00466D42" w:rsidRPr="004116CE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4116CE">
              <w:rPr>
                <w:sz w:val="24"/>
                <w:szCs w:val="24"/>
              </w:rPr>
              <w:t xml:space="preserve">              ИСПОЛНИТЕЛЬ</w:t>
            </w:r>
          </w:p>
          <w:p w14:paraId="5BC0A90A" w14:textId="06F50203" w:rsidR="001A6E4E" w:rsidRPr="001A6E4E" w:rsidRDefault="00466D42" w:rsidP="001A6E4E">
            <w:pPr>
              <w:pStyle w:val="a3"/>
              <w:rPr>
                <w:sz w:val="24"/>
                <w:szCs w:val="24"/>
              </w:rPr>
            </w:pPr>
            <w:r w:rsidRPr="004116CE">
              <w:t xml:space="preserve">            </w:t>
            </w:r>
          </w:p>
          <w:p w14:paraId="0921BF86" w14:textId="2F035389" w:rsidR="001A6E4E" w:rsidRPr="001A6E4E" w:rsidRDefault="001A6E4E" w:rsidP="001A6E4E">
            <w:pPr>
              <w:pStyle w:val="a3"/>
              <w:rPr>
                <w:sz w:val="24"/>
                <w:szCs w:val="24"/>
              </w:rPr>
            </w:pPr>
            <w:r w:rsidRPr="001A6E4E">
              <w:rPr>
                <w:sz w:val="24"/>
                <w:szCs w:val="24"/>
              </w:rPr>
              <w:t xml:space="preserve">            </w:t>
            </w:r>
          </w:p>
          <w:p w14:paraId="6EBD37D1" w14:textId="77777777" w:rsidR="001A6E4E" w:rsidRDefault="001A6E4E" w:rsidP="001A6E4E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14:paraId="6C133958" w14:textId="01CB9AED" w:rsidR="001A6E4E" w:rsidRDefault="001A6E4E" w:rsidP="001A6E4E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_________________</w:t>
            </w:r>
            <w:r w:rsidRPr="00BD1800">
              <w:rPr>
                <w:sz w:val="24"/>
                <w:szCs w:val="24"/>
              </w:rPr>
              <w:t xml:space="preserve"> </w:t>
            </w:r>
            <w:r w:rsidR="00744D7C">
              <w:rPr>
                <w:sz w:val="24"/>
                <w:szCs w:val="24"/>
              </w:rPr>
              <w:t>_____________</w:t>
            </w:r>
            <w:r w:rsidR="000636FE">
              <w:rPr>
                <w:sz w:val="24"/>
                <w:szCs w:val="24"/>
              </w:rPr>
              <w:t>.</w:t>
            </w:r>
          </w:p>
          <w:p w14:paraId="388BDEE1" w14:textId="77777777" w:rsidR="00466D42" w:rsidRPr="004116CE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61235F79" w14:textId="77777777" w:rsidR="00C22E36" w:rsidRDefault="00C22E36"/>
    <w:sectPr w:rsidR="00C22E36" w:rsidSect="00C22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BB"/>
    <w:multiLevelType w:val="hybridMultilevel"/>
    <w:tmpl w:val="3898A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F770A"/>
    <w:multiLevelType w:val="multilevel"/>
    <w:tmpl w:val="3034AB42"/>
    <w:lvl w:ilvl="0">
      <w:start w:val="1"/>
      <w:numFmt w:val="decimal"/>
      <w:pStyle w:val="1"/>
      <w:lvlText w:val="%1.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."/>
      <w:lvlJc w:val="left"/>
      <w:rPr>
        <w:rFonts w:hint="default"/>
        <w:b w:val="0"/>
        <w:u w:val="none"/>
      </w:rPr>
    </w:lvl>
    <w:lvl w:ilvl="2">
      <w:start w:val="1"/>
      <w:numFmt w:val="decimal"/>
      <w:pStyle w:val="3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2" w15:restartNumberingAfterBreak="0">
    <w:nsid w:val="72502E80"/>
    <w:multiLevelType w:val="hybridMultilevel"/>
    <w:tmpl w:val="A416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480138">
    <w:abstractNumId w:val="1"/>
  </w:num>
  <w:num w:numId="2" w16cid:durableId="1941136237">
    <w:abstractNumId w:val="2"/>
  </w:num>
  <w:num w:numId="3" w16cid:durableId="500971801">
    <w:abstractNumId w:val="0"/>
  </w:num>
  <w:num w:numId="4" w16cid:durableId="887061340">
    <w:abstractNumId w:val="1"/>
    <w:lvlOverride w:ilvl="0">
      <w:startOverride w:val="1"/>
    </w:lvlOverride>
    <w:lvlOverride w:ilvl="1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2"/>
    <w:rsid w:val="00007778"/>
    <w:rsid w:val="0003790F"/>
    <w:rsid w:val="00044274"/>
    <w:rsid w:val="000636FE"/>
    <w:rsid w:val="00067FC1"/>
    <w:rsid w:val="0008116A"/>
    <w:rsid w:val="00101632"/>
    <w:rsid w:val="00143D05"/>
    <w:rsid w:val="001A0FF8"/>
    <w:rsid w:val="001A6E4E"/>
    <w:rsid w:val="001D7BA0"/>
    <w:rsid w:val="0023379A"/>
    <w:rsid w:val="00234489"/>
    <w:rsid w:val="00257727"/>
    <w:rsid w:val="00265C09"/>
    <w:rsid w:val="00280FDF"/>
    <w:rsid w:val="00282301"/>
    <w:rsid w:val="00282789"/>
    <w:rsid w:val="002F18D4"/>
    <w:rsid w:val="003010E9"/>
    <w:rsid w:val="00305F7D"/>
    <w:rsid w:val="0034391B"/>
    <w:rsid w:val="0034599C"/>
    <w:rsid w:val="003722C8"/>
    <w:rsid w:val="00380DD1"/>
    <w:rsid w:val="00395931"/>
    <w:rsid w:val="003A3A07"/>
    <w:rsid w:val="003C00B0"/>
    <w:rsid w:val="003D45B9"/>
    <w:rsid w:val="003F606A"/>
    <w:rsid w:val="00425D4F"/>
    <w:rsid w:val="004371C3"/>
    <w:rsid w:val="0045768D"/>
    <w:rsid w:val="004618F1"/>
    <w:rsid w:val="00466D42"/>
    <w:rsid w:val="00471DEC"/>
    <w:rsid w:val="004B5820"/>
    <w:rsid w:val="0051143D"/>
    <w:rsid w:val="00511A28"/>
    <w:rsid w:val="00513E72"/>
    <w:rsid w:val="0052398B"/>
    <w:rsid w:val="005774B2"/>
    <w:rsid w:val="005774B6"/>
    <w:rsid w:val="005809DE"/>
    <w:rsid w:val="00597673"/>
    <w:rsid w:val="005A6561"/>
    <w:rsid w:val="005F0A5A"/>
    <w:rsid w:val="006248FC"/>
    <w:rsid w:val="00625AB4"/>
    <w:rsid w:val="006350DF"/>
    <w:rsid w:val="0064083B"/>
    <w:rsid w:val="0064172F"/>
    <w:rsid w:val="00684C39"/>
    <w:rsid w:val="00685AF0"/>
    <w:rsid w:val="00744D7C"/>
    <w:rsid w:val="0075368B"/>
    <w:rsid w:val="00762CE1"/>
    <w:rsid w:val="007F40A5"/>
    <w:rsid w:val="0080413E"/>
    <w:rsid w:val="00827839"/>
    <w:rsid w:val="008355A5"/>
    <w:rsid w:val="008365CF"/>
    <w:rsid w:val="00843108"/>
    <w:rsid w:val="0086595A"/>
    <w:rsid w:val="00882C90"/>
    <w:rsid w:val="00895695"/>
    <w:rsid w:val="008B2197"/>
    <w:rsid w:val="008C762A"/>
    <w:rsid w:val="008C7C71"/>
    <w:rsid w:val="00904560"/>
    <w:rsid w:val="00911997"/>
    <w:rsid w:val="00915413"/>
    <w:rsid w:val="00961638"/>
    <w:rsid w:val="00990E3E"/>
    <w:rsid w:val="00994598"/>
    <w:rsid w:val="009D621E"/>
    <w:rsid w:val="009E1931"/>
    <w:rsid w:val="00A07F16"/>
    <w:rsid w:val="00A106F0"/>
    <w:rsid w:val="00A31913"/>
    <w:rsid w:val="00A521D0"/>
    <w:rsid w:val="00A84DB5"/>
    <w:rsid w:val="00B02867"/>
    <w:rsid w:val="00B643DD"/>
    <w:rsid w:val="00B7094B"/>
    <w:rsid w:val="00BA7BB6"/>
    <w:rsid w:val="00C22E36"/>
    <w:rsid w:val="00C856FD"/>
    <w:rsid w:val="00C91B85"/>
    <w:rsid w:val="00C94166"/>
    <w:rsid w:val="00CA7DD4"/>
    <w:rsid w:val="00D24C57"/>
    <w:rsid w:val="00D2509E"/>
    <w:rsid w:val="00D329E6"/>
    <w:rsid w:val="00D520AF"/>
    <w:rsid w:val="00D91D90"/>
    <w:rsid w:val="00DC2B5F"/>
    <w:rsid w:val="00E41330"/>
    <w:rsid w:val="00E73D5A"/>
    <w:rsid w:val="00EE4E53"/>
    <w:rsid w:val="00F16E1A"/>
    <w:rsid w:val="00F4558A"/>
    <w:rsid w:val="00F722AC"/>
    <w:rsid w:val="00FF0B84"/>
    <w:rsid w:val="00FF4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4B00"/>
  <w15:docId w15:val="{DA551C70-53FD-4AF1-8F39-E4B644090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D42"/>
    <w:pPr>
      <w:spacing w:before="120" w:after="120" w:line="276" w:lineRule="auto"/>
      <w:ind w:firstLine="708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aliases w:val="раздел,?acaae"/>
    <w:basedOn w:val="a"/>
    <w:next w:val="a"/>
    <w:link w:val="10"/>
    <w:qFormat/>
    <w:rsid w:val="00466D42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qFormat/>
    <w:rsid w:val="00466D42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qFormat/>
    <w:rsid w:val="00466D42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qFormat/>
    <w:rsid w:val="00466D42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qFormat/>
    <w:rsid w:val="00466D42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466D42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466D42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466D42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qFormat/>
    <w:rsid w:val="00466D42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Знак,?acaae Знак"/>
    <w:basedOn w:val="a0"/>
    <w:link w:val="1"/>
    <w:rsid w:val="00466D4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66D42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66D42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466D42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466D4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66D4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66D4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466D4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66D4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styleId="a3">
    <w:name w:val="No Spacing"/>
    <w:aliases w:val="Без интервал,для таблиц,No Spacing"/>
    <w:link w:val="a4"/>
    <w:uiPriority w:val="1"/>
    <w:qFormat/>
    <w:rsid w:val="00466D4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466D42"/>
    <w:pPr>
      <w:contextualSpacing/>
      <w:jc w:val="left"/>
    </w:pPr>
  </w:style>
  <w:style w:type="paragraph" w:styleId="a6">
    <w:name w:val="TOC Heading"/>
    <w:basedOn w:val="1"/>
    <w:next w:val="a"/>
    <w:uiPriority w:val="39"/>
    <w:qFormat/>
    <w:rsid w:val="00466D42"/>
    <w:pPr>
      <w:outlineLvl w:val="9"/>
    </w:pPr>
  </w:style>
  <w:style w:type="paragraph" w:styleId="21">
    <w:name w:val="Body Text Indent 2"/>
    <w:basedOn w:val="a"/>
    <w:link w:val="22"/>
    <w:rsid w:val="00895695"/>
    <w:pPr>
      <w:spacing w:before="0" w:line="480" w:lineRule="auto"/>
      <w:ind w:left="283" w:firstLine="0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8956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5695"/>
  </w:style>
  <w:style w:type="character" w:styleId="a7">
    <w:name w:val="Hyperlink"/>
    <w:basedOn w:val="a0"/>
    <w:uiPriority w:val="99"/>
    <w:unhideWhenUsed/>
    <w:rsid w:val="0089569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95695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9"/>
    <w:uiPriority w:val="59"/>
    <w:rsid w:val="003722C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372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Без интервал Знак,для таблиц Знак,No Spacing Знак"/>
    <w:link w:val="a3"/>
    <w:uiPriority w:val="1"/>
    <w:qFormat/>
    <w:locked/>
    <w:rsid w:val="00A84DB5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_nurm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3416</Words>
  <Characters>19477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Contract-PC</cp:lastModifiedBy>
  <cp:revision>5</cp:revision>
  <cp:lastPrinted>2025-12-22T12:18:00Z</cp:lastPrinted>
  <dcterms:created xsi:type="dcterms:W3CDTF">2026-08-20T11:20:00Z</dcterms:created>
  <dcterms:modified xsi:type="dcterms:W3CDTF">2026-09-01T12:10:00Z</dcterms:modified>
</cp:coreProperties>
</file>