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98627" w14:textId="77777777" w:rsidR="00F33096" w:rsidRPr="000A1BD6" w:rsidRDefault="00F33096" w:rsidP="00F33096">
      <w:pPr>
        <w:pStyle w:val="afa"/>
        <w:jc w:val="center"/>
        <w:rPr>
          <w:rFonts w:eastAsia="Arial Unicode MS"/>
          <w:b/>
          <w:szCs w:val="24"/>
        </w:rPr>
      </w:pPr>
      <w:r w:rsidRPr="000A1BD6">
        <w:rPr>
          <w:rFonts w:eastAsia="Arial Unicode MS"/>
          <w:b/>
          <w:szCs w:val="24"/>
        </w:rPr>
        <w:t xml:space="preserve">МУНИЦИПАЛЬНЫЙ КОНТРАКТ </w:t>
      </w:r>
    </w:p>
    <w:p w14:paraId="558C8193" w14:textId="77777777" w:rsidR="00F33096" w:rsidRPr="000A1BD6" w:rsidRDefault="00F33096" w:rsidP="00F33096">
      <w:pPr>
        <w:pStyle w:val="afa"/>
        <w:jc w:val="center"/>
        <w:rPr>
          <w:rFonts w:eastAsia="Arial Unicode MS"/>
          <w:bCs/>
          <w:szCs w:val="24"/>
        </w:rPr>
      </w:pPr>
      <w:r w:rsidRPr="000A1BD6">
        <w:rPr>
          <w:rFonts w:eastAsia="Arial Unicode MS"/>
          <w:bCs/>
          <w:szCs w:val="24"/>
        </w:rPr>
        <w:t>на оказание услуг по актуализации схем водоснабжения и водоотведения</w:t>
      </w:r>
    </w:p>
    <w:p w14:paraId="0A53C48A" w14:textId="77777777" w:rsidR="00F33096" w:rsidRPr="000A1BD6" w:rsidRDefault="00C32026" w:rsidP="00F33096">
      <w:pPr>
        <w:pStyle w:val="afa"/>
        <w:jc w:val="center"/>
        <w:rPr>
          <w:rFonts w:eastAsia="Arial Unicode MS"/>
          <w:bCs/>
          <w:szCs w:val="24"/>
        </w:rPr>
      </w:pPr>
      <w:r>
        <w:rPr>
          <w:rFonts w:eastAsia="Arial Unicode MS"/>
          <w:bCs/>
          <w:szCs w:val="24"/>
        </w:rPr>
        <w:t>Ромашкинского сельского поселения Приозерского муниципального района Ленинградской области</w:t>
      </w:r>
      <w:r w:rsidR="00F33096" w:rsidRPr="000A1BD6">
        <w:rPr>
          <w:rFonts w:eastAsia="Arial Unicode MS"/>
          <w:bCs/>
          <w:szCs w:val="24"/>
        </w:rPr>
        <w:t>.</w:t>
      </w:r>
    </w:p>
    <w:p w14:paraId="4AA79755" w14:textId="2CE43615" w:rsidR="00B76EA8" w:rsidRPr="000A1BD6" w:rsidRDefault="00494413" w:rsidP="00494413">
      <w:pPr>
        <w:pStyle w:val="afa"/>
        <w:tabs>
          <w:tab w:val="right" w:pos="10205"/>
        </w:tabs>
        <w:spacing w:before="120" w:after="120"/>
        <w:jc w:val="center"/>
        <w:rPr>
          <w:rFonts w:eastAsia="Arial Unicode MS"/>
          <w:bCs/>
          <w:szCs w:val="24"/>
        </w:rPr>
      </w:pPr>
      <w:r w:rsidRPr="000A1BD6">
        <w:rPr>
          <w:rFonts w:eastAsia="Arial Unicode MS"/>
          <w:bCs/>
          <w:szCs w:val="24"/>
        </w:rPr>
        <w:tab/>
      </w:r>
      <w:proofErr w:type="gramStart"/>
      <w:r w:rsidR="00C32026">
        <w:rPr>
          <w:rFonts w:eastAsia="Arial Unicode MS"/>
          <w:bCs/>
          <w:szCs w:val="24"/>
        </w:rPr>
        <w:t>«»</w:t>
      </w:r>
      <w:r w:rsidR="00C808B6">
        <w:rPr>
          <w:rFonts w:eastAsia="Arial Unicode MS"/>
          <w:bCs/>
          <w:szCs w:val="24"/>
        </w:rPr>
        <w:t xml:space="preserve">   </w:t>
      </w:r>
      <w:proofErr w:type="gramEnd"/>
      <w:r w:rsidR="00C808B6">
        <w:rPr>
          <w:rFonts w:eastAsia="Arial Unicode MS"/>
          <w:bCs/>
          <w:szCs w:val="24"/>
        </w:rPr>
        <w:t xml:space="preserve">                </w:t>
      </w:r>
      <w:r w:rsidR="00C32026">
        <w:rPr>
          <w:rFonts w:eastAsia="Arial Unicode MS"/>
          <w:bCs/>
          <w:szCs w:val="24"/>
        </w:rPr>
        <w:t>202</w:t>
      </w:r>
      <w:r w:rsidR="00C77C18">
        <w:rPr>
          <w:rFonts w:eastAsia="Arial Unicode MS"/>
          <w:bCs/>
          <w:szCs w:val="24"/>
        </w:rPr>
        <w:t>__</w:t>
      </w:r>
      <w:r w:rsidR="00C32026">
        <w:rPr>
          <w:rFonts w:eastAsia="Arial Unicode MS"/>
          <w:bCs/>
          <w:szCs w:val="24"/>
        </w:rPr>
        <w:t xml:space="preserve"> г.</w:t>
      </w:r>
    </w:p>
    <w:p w14:paraId="1A65705F" w14:textId="77777777" w:rsidR="0091705F" w:rsidRPr="000A1BD6" w:rsidRDefault="00C32026" w:rsidP="0091705F">
      <w:pPr>
        <w:pStyle w:val="afa"/>
        <w:ind w:firstLine="709"/>
        <w:jc w:val="both"/>
        <w:rPr>
          <w:rFonts w:eastAsia="Arial Unicode MS"/>
          <w:szCs w:val="24"/>
        </w:rPr>
      </w:pPr>
      <w:r w:rsidRPr="0054438C">
        <w:rPr>
          <w:rFonts w:eastAsia="Arial Unicode MS"/>
          <w:szCs w:val="24"/>
        </w:rPr>
        <w:t>Администрация Ромашкинского сельского поселения Приозерского муниципального района Ленинградской области, именуемая в дальнейшем «Заказчик», в лице главы администрации Танкова Сергея Владимировича, действующего на основании Устава, с одной стороны</w:t>
      </w:r>
      <w:r w:rsidR="00234B04" w:rsidRPr="000A1BD6">
        <w:rPr>
          <w:color w:val="000000"/>
          <w:szCs w:val="24"/>
        </w:rPr>
        <w:t>,</w:t>
      </w:r>
    </w:p>
    <w:p w14:paraId="4094B3D8" w14:textId="77777777" w:rsidR="00F33096" w:rsidRPr="000A1BD6" w:rsidRDefault="00995ADD" w:rsidP="00F33096">
      <w:pPr>
        <w:pStyle w:val="afa"/>
        <w:jc w:val="both"/>
        <w:rPr>
          <w:rFonts w:eastAsia="Arial Unicode MS"/>
          <w:szCs w:val="24"/>
        </w:rPr>
      </w:pPr>
      <w:r w:rsidRPr="000A1BD6">
        <w:t xml:space="preserve">и </w:t>
      </w:r>
      <w:r w:rsidR="00C808B6">
        <w:t>________________________________</w:t>
      </w:r>
      <w:r w:rsidRPr="000A1BD6">
        <w:t xml:space="preserve">, именуемое в дальнейшем «Исполнитель», в лице </w:t>
      </w:r>
      <w:r w:rsidR="00C808B6">
        <w:t>___________________________________________</w:t>
      </w:r>
      <w:r w:rsidR="00F33096" w:rsidRPr="000A1BD6">
        <w:rPr>
          <w:rFonts w:eastAsia="Arial Unicode MS"/>
          <w:szCs w:val="24"/>
        </w:rPr>
        <w:t xml:space="preserve">, действующего на основании Устава, с другой стороны, далее именуемые «Стороны», с соблюдением требований нормативных правовых актов Российской Федерации, регулирующих отношения, связанные с осуществлением закупок товаров, работ, услуг для обеспечения государственных и муниципальных нужд, заключили настоящий муниципальный контракт (далее </w:t>
      </w:r>
      <w:r w:rsidR="000B69CB" w:rsidRPr="000A1BD6">
        <w:rPr>
          <w:rFonts w:eastAsia="Arial Unicode MS"/>
          <w:szCs w:val="24"/>
        </w:rPr>
        <w:t xml:space="preserve">– </w:t>
      </w:r>
      <w:r w:rsidR="00F33096" w:rsidRPr="000A1BD6">
        <w:rPr>
          <w:rFonts w:eastAsia="Arial Unicode MS"/>
          <w:szCs w:val="24"/>
        </w:rPr>
        <w:t>Контракт) о нижеследующем:</w:t>
      </w:r>
    </w:p>
    <w:p w14:paraId="23C43C50"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ПРЕДМЕТ КОНТРАКТА</w:t>
      </w:r>
    </w:p>
    <w:p w14:paraId="3A4A908B" w14:textId="77777777" w:rsidR="001019C9" w:rsidRPr="000A1BD6" w:rsidRDefault="001019C9" w:rsidP="00FD6773">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pPr>
      <w:r w:rsidRPr="000A1BD6">
        <w:t xml:space="preserve">Исполнитель обязуется своевременно на условиях настоящего Контракта оказать услуги по актуализации схем водоснабжения и </w:t>
      </w:r>
      <w:r w:rsidR="00185E85" w:rsidRPr="000A1BD6">
        <w:t xml:space="preserve">водоотведения </w:t>
      </w:r>
      <w:r w:rsidR="00C32026">
        <w:rPr>
          <w:rFonts w:eastAsia="Arial Unicode MS"/>
          <w:bCs/>
          <w:szCs w:val="24"/>
        </w:rPr>
        <w:t>Ромашкинского сельского поселения Приозерского муниципального района Ленинградской области</w:t>
      </w:r>
      <w:r w:rsidRPr="000A1BD6">
        <w:t>, а Заказчик обязуется принять и оплатить её.</w:t>
      </w:r>
    </w:p>
    <w:p w14:paraId="59980946" w14:textId="77777777" w:rsidR="001019C9" w:rsidRPr="000A1BD6" w:rsidRDefault="001019C9" w:rsidP="001019C9">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pPr>
      <w:r w:rsidRPr="000A1BD6">
        <w:t>Объем работы определяется Заказчиком в Техническом задании, которое является неотъемлемой частью настоящего Контракта (Приложение № 1).</w:t>
      </w:r>
    </w:p>
    <w:p w14:paraId="38A8A809" w14:textId="77777777" w:rsidR="001019C9" w:rsidRPr="000A1BD6" w:rsidRDefault="001019C9" w:rsidP="001019C9">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pPr>
      <w:r w:rsidRPr="000A1BD6">
        <w:t xml:space="preserve">Настоящий Контракт заключается Сторонами в целях обеспечения муниципальных нужд в соответствии с п.4 ч.1 ст.93 Федерального закона Российской Федерации от 05.04.2013 №44-ФЗ </w:t>
      </w:r>
      <w:r w:rsidRPr="000A1BD6">
        <w:br/>
        <w:t xml:space="preserve">«О контрактной системе в сфере закупок товаров, работ, услуг для обеспечения государственных </w:t>
      </w:r>
      <w:r w:rsidRPr="000A1BD6">
        <w:br/>
        <w:t>и муниципальных нужд».</w:t>
      </w:r>
    </w:p>
    <w:p w14:paraId="3943206F"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ЦЕНА УСЛУГ И ПОРЯДОК РАСЧЕТОВ</w:t>
      </w:r>
    </w:p>
    <w:p w14:paraId="5F4020E2" w14:textId="77777777" w:rsidR="00C32026" w:rsidRPr="002C02D7"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2C02D7">
        <w:rPr>
          <w:szCs w:val="24"/>
        </w:rP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14:paraId="3A3A60C8" w14:textId="75E95C86" w:rsidR="00C32026" w:rsidRPr="002C02D7"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2C02D7">
        <w:rPr>
          <w:szCs w:val="24"/>
        </w:rPr>
        <w:t xml:space="preserve">Стоимость услуг по настоящему Контракту, в соответствии с Приложением №2 к настоящему Контракту, составляет </w:t>
      </w:r>
      <w:r w:rsidR="00C77C18">
        <w:rPr>
          <w:b/>
          <w:szCs w:val="24"/>
        </w:rPr>
        <w:t>__________</w:t>
      </w:r>
      <w:r w:rsidRPr="002C02D7">
        <w:rPr>
          <w:szCs w:val="24"/>
        </w:rPr>
        <w:t xml:space="preserve">. НДС не облагается в связи с тем, что </w:t>
      </w:r>
      <w:r>
        <w:rPr>
          <w:szCs w:val="24"/>
        </w:rPr>
        <w:t>«</w:t>
      </w:r>
      <w:r w:rsidRPr="002C02D7">
        <w:rPr>
          <w:szCs w:val="24"/>
        </w:rPr>
        <w:t>Исполнитель</w:t>
      </w:r>
      <w:r>
        <w:rPr>
          <w:szCs w:val="24"/>
        </w:rPr>
        <w:t>»</w:t>
      </w:r>
      <w:r w:rsidRPr="002C02D7">
        <w:rPr>
          <w:szCs w:val="24"/>
        </w:rPr>
        <w:t xml:space="preserve"> применяет упрощенную систему налогообложения, на основании п.2 ст. 346.11 главы 26.2 НК РФ и не является плательщиком НДС, согласно письму МНС РФ от 15.09.03 №22-1-14/2021-АЖ397 счета-фактуры не выставляются.</w:t>
      </w:r>
    </w:p>
    <w:p w14:paraId="6C9FBAF6" w14:textId="77777777" w:rsidR="00C32026" w:rsidRPr="00AD6144"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2C02D7">
        <w:rPr>
          <w:szCs w:val="24"/>
        </w:rPr>
        <w:t>Расчет по Контракту осуществляется в безналичном порядке, аванс не предусмотрен</w:t>
      </w:r>
      <w:r>
        <w:rPr>
          <w:szCs w:val="24"/>
        </w:rPr>
        <w:t xml:space="preserve">, в </w:t>
      </w:r>
      <w:r w:rsidRPr="00AD6144">
        <w:rPr>
          <w:szCs w:val="24"/>
        </w:rPr>
        <w:t>течение 7 рабочих дней с момента подписания Акта выполненных работ.</w:t>
      </w:r>
    </w:p>
    <w:p w14:paraId="46D45532" w14:textId="77777777" w:rsidR="00C32026" w:rsidRPr="002C02D7"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2C02D7">
        <w:rPr>
          <w:szCs w:val="24"/>
        </w:rPr>
        <w:t xml:space="preserve">Заказчик обязуется оплатить Исполнителю цену оказанных услуг по Контракту в течение </w:t>
      </w:r>
      <w:r w:rsidRPr="002C02D7">
        <w:rPr>
          <w:szCs w:val="24"/>
        </w:rPr>
        <w:br/>
        <w:t>7 (семи) дней после подписания акта сдачи-приемки услуг согласно п.1.1. настоящего Контракта.</w:t>
      </w:r>
    </w:p>
    <w:p w14:paraId="5AD5334F" w14:textId="77777777" w:rsidR="00C32026" w:rsidRPr="002C02D7" w:rsidRDefault="00C32026" w:rsidP="00C32026">
      <w:pPr>
        <w:pStyle w:val="afa"/>
        <w:tabs>
          <w:tab w:val="left" w:pos="284"/>
        </w:tabs>
        <w:jc w:val="both"/>
        <w:rPr>
          <w:szCs w:val="24"/>
        </w:rPr>
      </w:pPr>
      <w:r w:rsidRPr="002C02D7">
        <w:rPr>
          <w:b/>
          <w:szCs w:val="24"/>
        </w:rPr>
        <w:t xml:space="preserve">Источник финансирования: </w:t>
      </w:r>
      <w:r w:rsidRPr="002C02D7">
        <w:rPr>
          <w:szCs w:val="24"/>
        </w:rPr>
        <w:t>бюджет</w:t>
      </w:r>
      <w:r>
        <w:rPr>
          <w:szCs w:val="24"/>
        </w:rPr>
        <w:t xml:space="preserve"> Ромашкинского сельского поселения Приозерского муниципального района Ленинградской области</w:t>
      </w:r>
      <w:r w:rsidRPr="002C02D7">
        <w:rPr>
          <w:szCs w:val="24"/>
        </w:rPr>
        <w:t>.</w:t>
      </w:r>
    </w:p>
    <w:p w14:paraId="401E36DD"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СРОКИ ДЕЙСТВИЯ КОНТРАКТА И ОКАЗАНИЯ УСЛУГ</w:t>
      </w:r>
    </w:p>
    <w:p w14:paraId="622B9BF8" w14:textId="5E02EA6F" w:rsidR="00C32026" w:rsidRPr="003C7B9B"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3C7B9B">
        <w:rPr>
          <w:szCs w:val="24"/>
        </w:rPr>
        <w:t>Срок действия настоящего Контракта</w:t>
      </w:r>
      <w:r w:rsidRPr="002C02D7">
        <w:rPr>
          <w:szCs w:val="24"/>
        </w:rPr>
        <w:t xml:space="preserve"> устанавливается с даты его подписания обеими Сторонами и действует до момента полного исполнения сторонами обязательств по настоящему Контракту, но не позднее 31 декабря 202</w:t>
      </w:r>
      <w:r w:rsidR="00C77C18">
        <w:rPr>
          <w:szCs w:val="24"/>
        </w:rPr>
        <w:t>_</w:t>
      </w:r>
      <w:r w:rsidRPr="002C02D7">
        <w:rPr>
          <w:szCs w:val="24"/>
        </w:rPr>
        <w:t xml:space="preserve"> года.</w:t>
      </w:r>
    </w:p>
    <w:p w14:paraId="3E0B5136" w14:textId="6461EA3A" w:rsidR="00C32026" w:rsidRPr="002C02D7"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3C7B9B">
        <w:rPr>
          <w:szCs w:val="24"/>
        </w:rPr>
        <w:t>Сроки выполнения работ</w:t>
      </w:r>
      <w:r w:rsidRPr="002C02D7">
        <w:rPr>
          <w:szCs w:val="24"/>
        </w:rPr>
        <w:t xml:space="preserve">, предусмотренные настоящим Контрактом, составляют </w:t>
      </w:r>
      <w:r w:rsidRPr="002C02D7">
        <w:rPr>
          <w:szCs w:val="24"/>
        </w:rPr>
        <w:br/>
        <w:t xml:space="preserve">до </w:t>
      </w:r>
      <w:r>
        <w:rPr>
          <w:szCs w:val="24"/>
        </w:rPr>
        <w:t>31</w:t>
      </w:r>
      <w:r w:rsidRPr="002C02D7">
        <w:rPr>
          <w:szCs w:val="24"/>
        </w:rPr>
        <w:t xml:space="preserve"> </w:t>
      </w:r>
      <w:r>
        <w:rPr>
          <w:szCs w:val="24"/>
        </w:rPr>
        <w:t>декабря</w:t>
      </w:r>
      <w:r w:rsidRPr="002C02D7">
        <w:rPr>
          <w:szCs w:val="24"/>
        </w:rPr>
        <w:t xml:space="preserve"> 202</w:t>
      </w:r>
      <w:r w:rsidR="00C77C18">
        <w:rPr>
          <w:szCs w:val="24"/>
        </w:rPr>
        <w:t>_</w:t>
      </w:r>
      <w:r>
        <w:rPr>
          <w:szCs w:val="24"/>
        </w:rPr>
        <w:t xml:space="preserve"> </w:t>
      </w:r>
      <w:r w:rsidRPr="002C02D7">
        <w:rPr>
          <w:szCs w:val="24"/>
        </w:rPr>
        <w:t>года.</w:t>
      </w:r>
    </w:p>
    <w:p w14:paraId="53374F78" w14:textId="77777777" w:rsidR="00C32026" w:rsidRPr="002C02D7"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2C02D7">
        <w:rPr>
          <w:szCs w:val="24"/>
        </w:rPr>
        <w:t>Сроки оказания услуг могут подлежать уточнению путем заключения дополнительного соглашения к настоящему Контракту.</w:t>
      </w:r>
    </w:p>
    <w:p w14:paraId="0BF09A0B" w14:textId="77777777" w:rsidR="00C32026" w:rsidRPr="00911229" w:rsidRDefault="00C32026" w:rsidP="00C3202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2C02D7">
        <w:rPr>
          <w:szCs w:val="24"/>
        </w:rPr>
        <w:lastRenderedPageBreak/>
        <w:t>В случае досрочного оказания услуг Заказчик вправе досрочно принять и оплатить Исполнителю данные Услуги.</w:t>
      </w:r>
    </w:p>
    <w:p w14:paraId="28525D9B"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ПРАВА И ОБЯЗАННОСТИ СТОРОН</w:t>
      </w:r>
    </w:p>
    <w:p w14:paraId="7ADDD354"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Исполнитель обязан:</w:t>
      </w:r>
    </w:p>
    <w:p w14:paraId="2B013D6B"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 xml:space="preserve">Оказать услуги по актуализации </w:t>
      </w:r>
      <w:r w:rsidRPr="000A1BD6">
        <w:rPr>
          <w:rFonts w:eastAsia="Arial Unicode MS"/>
          <w:bCs/>
          <w:szCs w:val="24"/>
        </w:rPr>
        <w:t xml:space="preserve">схем водоснабжения и </w:t>
      </w:r>
      <w:r w:rsidR="00185E85" w:rsidRPr="000A1BD6">
        <w:rPr>
          <w:rFonts w:eastAsia="Arial Unicode MS"/>
          <w:bCs/>
          <w:szCs w:val="24"/>
        </w:rPr>
        <w:t xml:space="preserve">водоотведения </w:t>
      </w:r>
      <w:r w:rsidR="00C32026">
        <w:rPr>
          <w:rFonts w:eastAsia="Arial Unicode MS"/>
          <w:bCs/>
          <w:szCs w:val="24"/>
        </w:rPr>
        <w:t>Ромашкинского сельского поселения Приозерского муниципального района Ленинградской области</w:t>
      </w:r>
      <w:r w:rsidRPr="000A1BD6">
        <w:rPr>
          <w:szCs w:val="24"/>
        </w:rPr>
        <w:t xml:space="preserve"> в соответствии с Техническим заданием и иными исходными данными, а также с надлежащим качеством в согласованные сторонами сроки, руководствуясь нормативно-техническими требованиями к выполнению данных видов услуг.</w:t>
      </w:r>
    </w:p>
    <w:p w14:paraId="699E0E1B"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Согласовать с Заказчиком результаты оказанных услуг (этапов);</w:t>
      </w:r>
    </w:p>
    <w:p w14:paraId="6F9012A6"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 xml:space="preserve">Безвозмездно устранить недостатки в отчетной документации, допущенные по вине </w:t>
      </w:r>
      <w:r w:rsidRPr="000A1BD6">
        <w:rPr>
          <w:iCs/>
          <w:szCs w:val="24"/>
        </w:rPr>
        <w:t>Исполнителя,</w:t>
      </w:r>
      <w:r w:rsidRPr="000A1BD6">
        <w:rPr>
          <w:szCs w:val="24"/>
        </w:rPr>
        <w:t xml:space="preserve"> в случае их обнаружения;</w:t>
      </w:r>
    </w:p>
    <w:p w14:paraId="05285947"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Передать Заказчику все исполненное по Контракту;</w:t>
      </w:r>
    </w:p>
    <w:p w14:paraId="77F5ACB7" w14:textId="77777777" w:rsidR="00F33096" w:rsidRPr="000A1BD6" w:rsidRDefault="00F33096" w:rsidP="001F1304">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240"/>
        <w:ind w:left="0" w:firstLine="0"/>
        <w:jc w:val="both"/>
        <w:rPr>
          <w:b/>
          <w:szCs w:val="24"/>
        </w:rPr>
      </w:pPr>
      <w:r w:rsidRPr="000A1BD6">
        <w:rPr>
          <w:szCs w:val="24"/>
        </w:rPr>
        <w:t xml:space="preserve">Если в процессе оказания услуг выясняется неизбежность получения отрицательного результата или нецелесообразность их дальнейшего оказания, </w:t>
      </w:r>
      <w:r w:rsidRPr="000A1BD6">
        <w:rPr>
          <w:iCs/>
          <w:szCs w:val="24"/>
        </w:rPr>
        <w:t>Исполнитель</w:t>
      </w:r>
      <w:r w:rsidRPr="000A1BD6">
        <w:rPr>
          <w:szCs w:val="24"/>
        </w:rPr>
        <w:t xml:space="preserve"> обязан приостановить их, поставив в известность </w:t>
      </w:r>
      <w:r w:rsidRPr="000A1BD6">
        <w:rPr>
          <w:iCs/>
          <w:szCs w:val="24"/>
        </w:rPr>
        <w:t>Заказчика</w:t>
      </w:r>
      <w:r w:rsidRPr="000A1BD6">
        <w:rPr>
          <w:szCs w:val="24"/>
        </w:rPr>
        <w:t xml:space="preserve">. В этом случае </w:t>
      </w:r>
      <w:r w:rsidRPr="000A1BD6">
        <w:rPr>
          <w:iCs/>
          <w:szCs w:val="24"/>
        </w:rPr>
        <w:t>Стороны</w:t>
      </w:r>
      <w:r w:rsidRPr="000A1BD6">
        <w:rPr>
          <w:szCs w:val="24"/>
        </w:rPr>
        <w:t xml:space="preserve"> обязуются в течение 5 (пяти) дней рассмотреть вопрос о целесообразности оказания услуг и оформить свое решение дополнительным соглашением к настоящему Контракту, согласованным и подписанным обеими </w:t>
      </w:r>
      <w:r w:rsidRPr="000A1BD6">
        <w:rPr>
          <w:iCs/>
          <w:szCs w:val="24"/>
        </w:rPr>
        <w:t>Сторонами</w:t>
      </w:r>
      <w:r w:rsidRPr="000A1BD6">
        <w:rPr>
          <w:szCs w:val="24"/>
        </w:rPr>
        <w:t>.</w:t>
      </w:r>
    </w:p>
    <w:p w14:paraId="26EFE3F7"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Исполнитель имеет право:</w:t>
      </w:r>
    </w:p>
    <w:p w14:paraId="5C093B64"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Самостоятельно определять способы выполнения задания Заказчика;</w:t>
      </w:r>
    </w:p>
    <w:p w14:paraId="6938622A" w14:textId="77777777" w:rsidR="00F33096" w:rsidRPr="000A1BD6" w:rsidRDefault="00F33096" w:rsidP="001F1304">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240"/>
        <w:ind w:left="0" w:firstLine="0"/>
        <w:jc w:val="both"/>
        <w:rPr>
          <w:b/>
          <w:szCs w:val="24"/>
        </w:rPr>
      </w:pPr>
      <w:r w:rsidRPr="000A1BD6">
        <w:rPr>
          <w:szCs w:val="24"/>
        </w:rPr>
        <w:t>По своему усмотрению привлекать третьих лиц к исполнению обязательств, предусмотренных настоящим Контрактом, при этом Исполнитель несет ответственность за качество оказанных такими лицами услуг.</w:t>
      </w:r>
    </w:p>
    <w:p w14:paraId="331AC23F"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Заказчик обязан:</w:t>
      </w:r>
    </w:p>
    <w:p w14:paraId="249AAE53"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Передать Исполнителю исходные документы для оказания услуг в течение 5 (пяти) календарных дней с момента подписания настоящего Контракта.</w:t>
      </w:r>
    </w:p>
    <w:p w14:paraId="5D1E6BE9"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 xml:space="preserve">Оплатить </w:t>
      </w:r>
      <w:r w:rsidRPr="000A1BD6">
        <w:rPr>
          <w:iCs/>
          <w:szCs w:val="24"/>
        </w:rPr>
        <w:t>Исполнителю</w:t>
      </w:r>
      <w:r w:rsidRPr="000A1BD6">
        <w:rPr>
          <w:szCs w:val="24"/>
        </w:rPr>
        <w:t xml:space="preserve"> услуги, предусмотренные настоящим Контрактом, в срок и в порядке, указанном в разделе 2настоящего Контракта.</w:t>
      </w:r>
    </w:p>
    <w:p w14:paraId="731EA79A"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Оказывать содействие Исполнителю в оказании услуг в объеме и на условиях, предусмотренных в Контракте.</w:t>
      </w:r>
    </w:p>
    <w:p w14:paraId="7A10B69A"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Согласовывать с Исполнителем результаты оказанных услуг;</w:t>
      </w:r>
    </w:p>
    <w:p w14:paraId="6E3A354B"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В случаях, когда исполнение услуг по Контракту стало невозможным вследствие действий или упущений Заказчика, уплатить Исполнителю часть указанной в Контракте цены с учетом выполненной части работы.</w:t>
      </w:r>
    </w:p>
    <w:p w14:paraId="4A1B681F" w14:textId="77777777" w:rsidR="00F33096" w:rsidRPr="000A1BD6" w:rsidRDefault="00F33096" w:rsidP="001F1304">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240"/>
        <w:ind w:left="0" w:firstLine="0"/>
        <w:jc w:val="both"/>
        <w:rPr>
          <w:b/>
          <w:szCs w:val="24"/>
        </w:rPr>
      </w:pPr>
      <w:r w:rsidRPr="000A1BD6">
        <w:rPr>
          <w:szCs w:val="24"/>
        </w:rPr>
        <w:t>Обеспечить при необходимости беспрепятственный доступ представителей Исполнителя к месту оказания услуг.</w:t>
      </w:r>
    </w:p>
    <w:p w14:paraId="18763A11"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Права Заказчика:</w:t>
      </w:r>
    </w:p>
    <w:p w14:paraId="0A9E58A0" w14:textId="77777777" w:rsidR="00A503D1"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Заказчик вправе во всякое время проверять ход и качество оказываемых Исполнителем услуг, не вмешиваясь в его деятельность.</w:t>
      </w:r>
    </w:p>
    <w:p w14:paraId="77BA994F"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ПОРЯДОК СДАЧИ И ПРИЕМКИ РЕЗУЛЬТАТА ОКАЗАННЫХ УСЛУГ</w:t>
      </w:r>
    </w:p>
    <w:p w14:paraId="4C986BD3"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Приёмка и оценка оказанных услуг определяется в сроки, предусмотренные настоящим Контрактом.</w:t>
      </w:r>
    </w:p>
    <w:p w14:paraId="0E6D6EDF"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Перечень документации, подлежащей оформлению и сдаче Исполнителем Заказчику по</w:t>
      </w:r>
      <w:r w:rsidR="00876857" w:rsidRPr="000A1BD6">
        <w:t xml:space="preserve"> </w:t>
      </w:r>
      <w:r w:rsidRPr="000A1BD6">
        <w:t>окончании Контракта, определяется Техническим заданием (Приложение №1).</w:t>
      </w:r>
    </w:p>
    <w:p w14:paraId="17432619"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Заказчик обязуется принять результат услуг в течение 5 (пяти) дней со дня получения акта сдачи-приемки результата работ, и направить Исполнителю подписанный акт сдачи-приемки или мотивированный отказ в приемке результата оказанных услуг.</w:t>
      </w:r>
    </w:p>
    <w:p w14:paraId="061952B2"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lastRenderedPageBreak/>
        <w:t>По истечении 5 (пяти) рабочих дней при отсутствии подписанного акта сдачи-приемки работы или мотивированного отказа Заказчика, услуги считаются принятыми Заказчиком и подлежат оплате в полном объеме.</w:t>
      </w:r>
    </w:p>
    <w:p w14:paraId="14862054"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pacing w:val="-4"/>
        </w:rPr>
        <w:t>В случае мотивированного отказа Заказчиком от приемки результата оказанных услуг сторонами в течение 5 (пяти) рабочих дней с момента получения Исполнителем мотивированного отказа, составляется двухсторонний акт с указанием перечня необходимых доработок и сроков их выполнения.</w:t>
      </w:r>
    </w:p>
    <w:p w14:paraId="7892E9B0"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Услуги считаются принятыми с момента подписания сторонами акта сдачи-приемки результата работ. При отказе от подписания акта кем-либо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 Передача оформленной в установленном порядке документации осуществляется сопроводительными документами Сторон.</w:t>
      </w:r>
    </w:p>
    <w:p w14:paraId="371C0777" w14:textId="77777777" w:rsidR="00A83E4B" w:rsidRPr="000A1BD6" w:rsidRDefault="00F33096" w:rsidP="00A83E4B">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pPr>
      <w:r w:rsidRPr="000A1BD6">
        <w:t>В случае досрочного прекращения оказания услуг по инициативе Заказчика, последний обязан принять от Исполнителя по акту сдачи-приемки разработанную им документацию по степени ее готовности на момент прекращения услуг и оплатить стоимость разработанной документации.</w:t>
      </w:r>
    </w:p>
    <w:p w14:paraId="495723E4" w14:textId="77777777" w:rsidR="00F33096" w:rsidRPr="000A1BD6" w:rsidRDefault="00A83E4B" w:rsidP="00A83E4B">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pPr>
      <w:r w:rsidRPr="000A1BD6">
        <w:t>На результат работ, предусмотренных настоящим Контрактом Исполнитель устанавливает гарантийный срок – 6 (шесть) месяцев с момента подписания сторонами акта сдачи-приемки результата работ.</w:t>
      </w:r>
    </w:p>
    <w:p w14:paraId="2F08BC7E"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ОТВЕТСТВЕННОСТЬ СТОРОН</w:t>
      </w:r>
    </w:p>
    <w:p w14:paraId="7D33FF5E"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 xml:space="preserve">Стороны несут ответственность за неисполнение или ненадлежащее исполнение своих обязательств по контракту в соответствии с Постановлением Правительства РФ от 30.08.2017 г. </w:t>
      </w:r>
      <w:r w:rsidR="00CB403F" w:rsidRPr="000A1BD6">
        <w:t>№</w:t>
      </w:r>
      <w:r w:rsidR="00E623D2" w:rsidRPr="000A1BD6">
        <w:t>10</w:t>
      </w:r>
      <w:r w:rsidRPr="000A1BD6">
        <w:t>42 и законодательством Российской Федерации.</w:t>
      </w:r>
    </w:p>
    <w:p w14:paraId="4ED8B1EF"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Неустойки и штрафы по контракту подлежат уплате только на основании обоснованного письменного требования стороны.</w:t>
      </w:r>
    </w:p>
    <w:p w14:paraId="6A2EF02B"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 что составляет </w:t>
      </w:r>
      <w:r w:rsidR="00610E99" w:rsidRPr="000A1BD6">
        <w:t>7</w:t>
      </w:r>
      <w:r w:rsidRPr="000A1BD6">
        <w:t>000 руб. (</w:t>
      </w:r>
      <w:r w:rsidR="00610E99" w:rsidRPr="000A1BD6">
        <w:t>семь</w:t>
      </w:r>
      <w:r w:rsidRPr="000A1BD6">
        <w:t xml:space="preserve"> тысяч) рублей 00 копеек, определяемой в порядке, установленном Постановлением Правительства Российской Федерации от 30.08.2017 </w:t>
      </w:r>
      <w:r w:rsidR="00CB403F" w:rsidRPr="000A1BD6">
        <w:t>№</w:t>
      </w:r>
      <w:r w:rsidR="00E623D2" w:rsidRPr="000A1BD6">
        <w:t>10</w:t>
      </w:r>
      <w:r w:rsidRPr="000A1BD6">
        <w:t>42.</w:t>
      </w:r>
    </w:p>
    <w:p w14:paraId="25C0935D"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что составляет 1000 (одна тысяча) рублей 00 копеек, определяемой в порядке, установленном Постановлением Правительства Российской Федерации от 30.08.2017 </w:t>
      </w:r>
      <w:r w:rsidR="00CB403F" w:rsidRPr="000A1BD6">
        <w:t>№</w:t>
      </w:r>
      <w:r w:rsidR="00E623D2" w:rsidRPr="000A1BD6">
        <w:t>10</w:t>
      </w:r>
      <w:r w:rsidRPr="000A1BD6">
        <w:t>42.</w:t>
      </w:r>
    </w:p>
    <w:p w14:paraId="67E22648"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0333A3" w:rsidRPr="000A1BD6">
        <w:t>ключевой ставки</w:t>
      </w:r>
      <w:r w:rsidRPr="000A1BD6">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9E38DA4"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BDC596"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 xml:space="preserve">Пеня устанавливается Контрактом в размере одной трехсотой действующей на дату уплаты пеней </w:t>
      </w:r>
      <w:r w:rsidR="000333A3" w:rsidRPr="000A1BD6">
        <w:t>ключевой ставки</w:t>
      </w:r>
      <w:r w:rsidRPr="000A1BD6">
        <w:t xml:space="preserve"> рефинансирования Центрального банка Российской Федерации от неуплаченной в срок суммы.</w:t>
      </w:r>
    </w:p>
    <w:p w14:paraId="6051F2BE"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lastRenderedPageBreak/>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42DA4867"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B18680A"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5C328F"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Уплата неустойки и возмещение убытков не освобождает стороны от исполнения обязательств по Контракту.</w:t>
      </w:r>
    </w:p>
    <w:p w14:paraId="260C5325"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t>Ответственность сторон в иных случаях определяется в соответствии с законодательством Российской Федерации.</w:t>
      </w:r>
    </w:p>
    <w:p w14:paraId="41DE78F4"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ОБСТОЯТЕЛЬСТВА НЕПРЕОДОЛИМОЙ СИЛЫ (ФОРС-МАЖОР)</w:t>
      </w:r>
    </w:p>
    <w:p w14:paraId="0ED2F033"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Стороны освобождаются от ответственности за частичное или полное неисполнение обязательств по настоящему Контракту, если таковые явились следствием действия обстоятельств непреодолимой силы (форс-мажор), возникших после заключения настоящего Контракта, а также объективно препятствующих полному или частичному выполнению Сторонами своих обязательств по настоящему Контракту, включая, но, не ограничиваясь перечислением: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
    <w:p w14:paraId="4D5599E9"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Срок исполнения Сторонами Контрактных обязательств соразмерно отодвигается на время действия таких обстоятельств.</w:t>
      </w:r>
    </w:p>
    <w:p w14:paraId="67FE6120"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ИЗМЕНЕНИЕ И РАСТОРЖЕНИЕ КОНТРАКТА</w:t>
      </w:r>
    </w:p>
    <w:p w14:paraId="24E0EE88"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Изменение существенных условий Контракта при его исполнении не допускается, за исключением их изменения по соглашению Сторон.</w:t>
      </w:r>
    </w:p>
    <w:p w14:paraId="642B8C14"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Контракт может быть расторгнут:</w:t>
      </w:r>
    </w:p>
    <w:p w14:paraId="75A9CFB4"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по соглашению Сторон;</w:t>
      </w:r>
    </w:p>
    <w:p w14:paraId="0E921093"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по решению суда;</w:t>
      </w:r>
    </w:p>
    <w:p w14:paraId="14928556" w14:textId="77777777" w:rsidR="00F33096" w:rsidRPr="000A1BD6" w:rsidRDefault="00F33096" w:rsidP="00F33096">
      <w:pPr>
        <w:pStyle w:val="afa"/>
        <w:widowControl/>
        <w:numPr>
          <w:ilvl w:val="2"/>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в случае одностороннего отказа одной из Сторон от исполнения Контракта, в соответствии с гражданским законодательством в порядке, установленном частями 9-24 статьи 95 Федерального закона от 05.04.2013 № 44-ФЗ, в том числе по следующим основаниям:</w:t>
      </w:r>
    </w:p>
    <w:p w14:paraId="5411F4FB" w14:textId="77777777" w:rsidR="00F33096" w:rsidRPr="000A1BD6" w:rsidRDefault="00F33096" w:rsidP="00F33096">
      <w:pPr>
        <w:pStyle w:val="afa"/>
        <w:widowControl/>
        <w:numPr>
          <w:ilvl w:val="3"/>
          <w:numId w:val="19"/>
        </w:numPr>
        <w:pBdr>
          <w:top w:val="none" w:sz="4" w:space="0" w:color="000000"/>
          <w:left w:val="none" w:sz="4" w:space="0" w:color="000000"/>
          <w:bottom w:val="none" w:sz="4" w:space="0" w:color="000000"/>
          <w:right w:val="none" w:sz="4" w:space="0" w:color="000000"/>
          <w:between w:val="none" w:sz="4" w:space="0" w:color="000000"/>
        </w:pBdr>
        <w:tabs>
          <w:tab w:val="left" w:pos="851"/>
        </w:tabs>
        <w:suppressAutoHyphens w:val="0"/>
        <w:ind w:left="0" w:firstLine="0"/>
        <w:jc w:val="both"/>
        <w:rPr>
          <w:b/>
          <w:szCs w:val="24"/>
        </w:rPr>
      </w:pPr>
      <w:r w:rsidRPr="000A1BD6">
        <w:rPr>
          <w:szCs w:val="24"/>
        </w:rPr>
        <w:t>в случае отступления Исполнителя в работе от условий Контракта или иных недостатков результатов оказанных услуг, которые не были устранены в установленный Заказчиком разумный срок, либо являются существенными и неустранимыми (п.3 ст. 723 ГК РФ).</w:t>
      </w:r>
    </w:p>
    <w:p w14:paraId="4FF018A0"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t>ПОРЯДОК УРЕГУЛИРОВАНИЯ СПОРОВ</w:t>
      </w:r>
    </w:p>
    <w:p w14:paraId="48ED8AFD"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Претензионный порядок досудебного урегулирования споров, вытекающих из Контракта, является для Сторон обязательным.</w:t>
      </w:r>
    </w:p>
    <w:p w14:paraId="5BF9F615"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11 Контракта.</w:t>
      </w:r>
    </w:p>
    <w:p w14:paraId="1F626C3B" w14:textId="77777777" w:rsidR="00F33096" w:rsidRPr="000A1BD6"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b/>
          <w:szCs w:val="24"/>
        </w:rPr>
      </w:pPr>
      <w:r w:rsidRPr="000A1BD6">
        <w:rPr>
          <w:szCs w:val="24"/>
        </w:rPr>
        <w:t>Срок рассмотрения претензионного письма и направления ответа на него составляет 10 (десять) рабочих дней со дня получения адресатом.</w:t>
      </w:r>
    </w:p>
    <w:p w14:paraId="1DDEDCCA" w14:textId="77777777" w:rsidR="0037394F" w:rsidRDefault="00F33096" w:rsidP="00F33096">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В случае не урегулирования споров и разногласий в претензионном порядке они передаются на рассмотрение в Арбитражный суд Санкт-Петербурга и Ленинградской области.</w:t>
      </w:r>
    </w:p>
    <w:p w14:paraId="09C9048F" w14:textId="77777777" w:rsidR="0037394F" w:rsidRDefault="0037394F">
      <w:pPr>
        <w:widowControl/>
        <w:suppressAutoHyphens w:val="0"/>
        <w:rPr>
          <w:szCs w:val="24"/>
        </w:rPr>
      </w:pPr>
      <w:r>
        <w:rPr>
          <w:szCs w:val="24"/>
        </w:rPr>
        <w:br w:type="page"/>
      </w:r>
    </w:p>
    <w:p w14:paraId="7FC086E3"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lastRenderedPageBreak/>
        <w:t>ЗАКЛЮЧИТЕЛЬНЫЕ ПОЛОЖЕНИЯ</w:t>
      </w:r>
    </w:p>
    <w:p w14:paraId="1803A15D"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 xml:space="preserve">Стороны соглашаются, что настоящий Контракт, акты выполненных работ (оказанных услуг), счета на оплату подписываются Сторонами в системе электронного документооборота посредством </w:t>
      </w:r>
      <w:r w:rsidRPr="000A1BD6">
        <w:rPr>
          <w:rFonts w:hint="eastAsia"/>
          <w:szCs w:val="24"/>
        </w:rPr>
        <w:t>квалифицированной</w:t>
      </w:r>
      <w:r w:rsidR="00876857" w:rsidRPr="000A1BD6">
        <w:rPr>
          <w:szCs w:val="24"/>
        </w:rPr>
        <w:t xml:space="preserve"> </w:t>
      </w:r>
      <w:r w:rsidRPr="000A1BD6">
        <w:rPr>
          <w:rFonts w:hint="eastAsia"/>
          <w:szCs w:val="24"/>
        </w:rPr>
        <w:t>электронной</w:t>
      </w:r>
      <w:r w:rsidR="00876857" w:rsidRPr="000A1BD6">
        <w:rPr>
          <w:szCs w:val="24"/>
        </w:rPr>
        <w:t xml:space="preserve"> </w:t>
      </w:r>
      <w:r w:rsidRPr="000A1BD6">
        <w:rPr>
          <w:rFonts w:hint="eastAsia"/>
          <w:szCs w:val="24"/>
        </w:rPr>
        <w:t>подписи</w:t>
      </w:r>
      <w:r w:rsidRPr="000A1BD6">
        <w:rPr>
          <w:szCs w:val="24"/>
        </w:rPr>
        <w:t xml:space="preserve"> (далее </w:t>
      </w:r>
      <w:r w:rsidRPr="000A1BD6">
        <w:rPr>
          <w:rFonts w:hint="eastAsia"/>
          <w:szCs w:val="24"/>
        </w:rPr>
        <w:t xml:space="preserve">– </w:t>
      </w:r>
      <w:r w:rsidRPr="000A1BD6">
        <w:rPr>
          <w:szCs w:val="24"/>
        </w:rPr>
        <w:t>КЭП).</w:t>
      </w:r>
    </w:p>
    <w:p w14:paraId="5E5219AA"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 xml:space="preserve">Стороны соглашаются осуществлять электронный документооборот (далее </w:t>
      </w:r>
      <w:r w:rsidRPr="000A1BD6">
        <w:rPr>
          <w:rFonts w:hint="eastAsia"/>
          <w:szCs w:val="24"/>
        </w:rPr>
        <w:t xml:space="preserve">– </w:t>
      </w:r>
      <w:r w:rsidRPr="000A1BD6">
        <w:rPr>
          <w:szCs w:val="24"/>
        </w:rPr>
        <w:t>ЭДО) документами, в частности, но не ограничиваясь счетами на оплату; актами сверки; актами выполненных работ (оказанных услуг); письмами (уведомлениями), направляемыми Сторонами в электронном виде, если иное не установлено Контрактом.</w:t>
      </w:r>
    </w:p>
    <w:p w14:paraId="0EAF8765"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ЭДО Стороны осуществляют в соответствии с Гражданским кодексом РФ, Налоговым кодексом РФ, Федеральным законом от 06.04.2011 № 63-ФЗ «Об электронной подписи», Федеральным законом от 06.12.2011 № 402-ФЗ «О бухгалтерском учете», приказом Минфина России от 10.11.2015 и иными нормативно-правовыми актами.</w:t>
      </w:r>
    </w:p>
    <w:p w14:paraId="7EE9F219" w14:textId="77777777" w:rsidR="006C3F29" w:rsidRPr="002C02D7" w:rsidRDefault="006C3F29" w:rsidP="006C3F29">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2C02D7">
        <w:rPr>
          <w:szCs w:val="24"/>
        </w:rPr>
        <w:t xml:space="preserve">Оператором Заказчика является: </w:t>
      </w:r>
      <w:r w:rsidRPr="003C7B9B">
        <w:rPr>
          <w:szCs w:val="24"/>
        </w:rPr>
        <w:t>ООО Компания Тензор (СБИС)</w:t>
      </w:r>
      <w:r w:rsidRPr="002C02D7">
        <w:rPr>
          <w:szCs w:val="24"/>
        </w:rPr>
        <w:t xml:space="preserve">. </w:t>
      </w:r>
    </w:p>
    <w:p w14:paraId="6FF9A310" w14:textId="77777777" w:rsidR="00AA22BE" w:rsidRPr="000A1BD6" w:rsidRDefault="00AA22BE" w:rsidP="00263240">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Оператором Исполнителя является: АО «ПФ «СКБ Контур» (</w:t>
      </w:r>
      <w:proofErr w:type="spellStart"/>
      <w:r w:rsidRPr="000A1BD6">
        <w:rPr>
          <w:szCs w:val="24"/>
        </w:rPr>
        <w:t>Контур.Диадок</w:t>
      </w:r>
      <w:proofErr w:type="spellEnd"/>
      <w:r w:rsidRPr="000A1BD6">
        <w:rPr>
          <w:szCs w:val="24"/>
        </w:rPr>
        <w:t xml:space="preserve">). </w:t>
      </w:r>
    </w:p>
    <w:p w14:paraId="56F191ED"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 xml:space="preserve">Стороны признают, что получение документов в электронном виде и подписанных КЭП </w:t>
      </w:r>
      <w:r w:rsidRPr="000A1BD6">
        <w:rPr>
          <w:szCs w:val="24"/>
        </w:rPr>
        <w:br/>
        <w:t>в порядке, установленном настоящим разделом Контракта, эквивалентно получению документов на бумажном носителе, подписанных Сторонами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 если иное не предусмотрено Контрактом.</w:t>
      </w:r>
    </w:p>
    <w:p w14:paraId="0C780758"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 xml:space="preserve">Электронный документ, подписанный КЭП, равнозначен документу на бумажном носителе, подписанному собственноручной подписью при одновременном соблюдении следующих условий: </w:t>
      </w:r>
    </w:p>
    <w:p w14:paraId="73BE7110" w14:textId="77777777" w:rsidR="002248D4" w:rsidRPr="000A1BD6" w:rsidRDefault="002248D4" w:rsidP="00A678EC">
      <w:pPr>
        <w:pStyle w:val="afa"/>
        <w:widowControl/>
        <w:numPr>
          <w:ilvl w:val="1"/>
          <w:numId w:val="27"/>
        </w:numPr>
        <w:pBdr>
          <w:top w:val="none" w:sz="4" w:space="0" w:color="000000"/>
          <w:left w:val="none" w:sz="4" w:space="0" w:color="000000"/>
          <w:bottom w:val="none" w:sz="4" w:space="0" w:color="000000"/>
          <w:right w:val="none" w:sz="4" w:space="0" w:color="000000"/>
          <w:between w:val="none" w:sz="4" w:space="0" w:color="000000"/>
        </w:pBdr>
        <w:tabs>
          <w:tab w:val="left" w:pos="709"/>
        </w:tabs>
        <w:suppressAutoHyphens w:val="0"/>
        <w:ind w:left="0" w:firstLine="0"/>
        <w:jc w:val="both"/>
        <w:rPr>
          <w:szCs w:val="24"/>
        </w:rPr>
      </w:pPr>
      <w:r w:rsidRPr="000A1BD6">
        <w:rPr>
          <w:szCs w:val="24"/>
        </w:rPr>
        <w:t>сертификат ключа подписи, относящийся к КЭП,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14:paraId="6C04788F" w14:textId="77777777" w:rsidR="002248D4" w:rsidRPr="000A1BD6" w:rsidRDefault="002248D4" w:rsidP="00A678EC">
      <w:pPr>
        <w:pStyle w:val="afa"/>
        <w:widowControl/>
        <w:numPr>
          <w:ilvl w:val="1"/>
          <w:numId w:val="27"/>
        </w:numPr>
        <w:pBdr>
          <w:top w:val="none" w:sz="4" w:space="0" w:color="000000"/>
          <w:left w:val="none" w:sz="4" w:space="0" w:color="000000"/>
          <w:bottom w:val="none" w:sz="4" w:space="0" w:color="000000"/>
          <w:right w:val="none" w:sz="4" w:space="0" w:color="000000"/>
          <w:between w:val="none" w:sz="4" w:space="0" w:color="000000"/>
        </w:pBdr>
        <w:tabs>
          <w:tab w:val="left" w:pos="709"/>
        </w:tabs>
        <w:suppressAutoHyphens w:val="0"/>
        <w:ind w:left="0" w:firstLine="0"/>
        <w:jc w:val="both"/>
        <w:rPr>
          <w:szCs w:val="24"/>
        </w:rPr>
      </w:pPr>
      <w:r w:rsidRPr="000A1BD6">
        <w:rPr>
          <w:szCs w:val="24"/>
        </w:rPr>
        <w:t>подтверждена подлинность КЭП в электронном документе;</w:t>
      </w:r>
    </w:p>
    <w:p w14:paraId="0291E8A2" w14:textId="77777777" w:rsidR="002248D4" w:rsidRPr="000A1BD6" w:rsidRDefault="002248D4" w:rsidP="00A678EC">
      <w:pPr>
        <w:pStyle w:val="afa"/>
        <w:widowControl/>
        <w:numPr>
          <w:ilvl w:val="1"/>
          <w:numId w:val="27"/>
        </w:numPr>
        <w:pBdr>
          <w:top w:val="none" w:sz="4" w:space="0" w:color="000000"/>
          <w:left w:val="none" w:sz="4" w:space="0" w:color="000000"/>
          <w:bottom w:val="none" w:sz="4" w:space="0" w:color="000000"/>
          <w:right w:val="none" w:sz="4" w:space="0" w:color="000000"/>
          <w:between w:val="none" w:sz="4" w:space="0" w:color="000000"/>
        </w:pBdr>
        <w:tabs>
          <w:tab w:val="left" w:pos="709"/>
        </w:tabs>
        <w:suppressAutoHyphens w:val="0"/>
        <w:ind w:left="0" w:firstLine="0"/>
        <w:jc w:val="both"/>
        <w:rPr>
          <w:szCs w:val="24"/>
        </w:rPr>
      </w:pPr>
      <w:r w:rsidRPr="000A1BD6">
        <w:rPr>
          <w:szCs w:val="24"/>
        </w:rPr>
        <w:t xml:space="preserve">КЭП используется в соответствии со сведениями/ограничениями, указанными в сертификате ключа подписи и Контракте. </w:t>
      </w:r>
    </w:p>
    <w:p w14:paraId="32964ADF"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Стороны обязаны уведомлять друг друга о невозможности обмена документами в электронном виде, подписанными КЭП,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установленном Контрактом.</w:t>
      </w:r>
    </w:p>
    <w:p w14:paraId="4AC31372"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w:t>
      </w:r>
    </w:p>
    <w:p w14:paraId="38CDE35E"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Для участия в ЭДО Сторонам необходимо:</w:t>
      </w:r>
    </w:p>
    <w:p w14:paraId="4D9856A7" w14:textId="77777777" w:rsidR="002248D4" w:rsidRPr="000A1BD6" w:rsidRDefault="002248D4" w:rsidP="00A678EC">
      <w:pPr>
        <w:pStyle w:val="afa"/>
        <w:widowControl/>
        <w:numPr>
          <w:ilvl w:val="1"/>
          <w:numId w:val="27"/>
        </w:numPr>
        <w:pBdr>
          <w:top w:val="none" w:sz="4" w:space="0" w:color="000000"/>
          <w:left w:val="none" w:sz="4" w:space="0" w:color="000000"/>
          <w:bottom w:val="none" w:sz="4" w:space="0" w:color="000000"/>
          <w:right w:val="none" w:sz="4" w:space="0" w:color="000000"/>
          <w:between w:val="none" w:sz="4" w:space="0" w:color="000000"/>
        </w:pBdr>
        <w:tabs>
          <w:tab w:val="left" w:pos="709"/>
        </w:tabs>
        <w:suppressAutoHyphens w:val="0"/>
        <w:ind w:left="0" w:firstLine="0"/>
        <w:jc w:val="both"/>
        <w:rPr>
          <w:szCs w:val="24"/>
        </w:rPr>
      </w:pPr>
      <w:r w:rsidRPr="000A1BD6">
        <w:rPr>
          <w:szCs w:val="24"/>
        </w:rPr>
        <w:t>получить сертификаты электронных ключей подписи руководителя либо иных лиц, уполномоченных на это приказом (иным распорядительным документом) или доверенностью от имени Стороны;</w:t>
      </w:r>
    </w:p>
    <w:p w14:paraId="684125C6" w14:textId="77777777" w:rsidR="002248D4" w:rsidRPr="000A1BD6" w:rsidRDefault="002248D4" w:rsidP="00A678EC">
      <w:pPr>
        <w:pStyle w:val="afa"/>
        <w:widowControl/>
        <w:numPr>
          <w:ilvl w:val="1"/>
          <w:numId w:val="27"/>
        </w:numPr>
        <w:pBdr>
          <w:top w:val="none" w:sz="4" w:space="0" w:color="000000"/>
          <w:left w:val="none" w:sz="4" w:space="0" w:color="000000"/>
          <w:bottom w:val="none" w:sz="4" w:space="0" w:color="000000"/>
          <w:right w:val="none" w:sz="4" w:space="0" w:color="000000"/>
          <w:between w:val="none" w:sz="4" w:space="0" w:color="000000"/>
        </w:pBdr>
        <w:tabs>
          <w:tab w:val="left" w:pos="709"/>
        </w:tabs>
        <w:suppressAutoHyphens w:val="0"/>
        <w:ind w:left="0" w:firstLine="0"/>
        <w:jc w:val="both"/>
        <w:rPr>
          <w:szCs w:val="24"/>
        </w:rPr>
      </w:pPr>
      <w:r w:rsidRPr="000A1BD6">
        <w:rPr>
          <w:szCs w:val="24"/>
        </w:rPr>
        <w:t>оформить и представить Оператору заявление об участии в ЭДО в электронном виде по телекоммуникационным каналам связи согласно требованиям соответствующего Оператора, предъявляемым к такому заявлению;</w:t>
      </w:r>
    </w:p>
    <w:p w14:paraId="2653065B" w14:textId="77777777" w:rsidR="002248D4" w:rsidRPr="000A1BD6" w:rsidRDefault="002248D4" w:rsidP="00A678EC">
      <w:pPr>
        <w:pStyle w:val="afa"/>
        <w:widowControl/>
        <w:numPr>
          <w:ilvl w:val="1"/>
          <w:numId w:val="27"/>
        </w:numPr>
        <w:pBdr>
          <w:top w:val="none" w:sz="4" w:space="0" w:color="000000"/>
          <w:left w:val="none" w:sz="4" w:space="0" w:color="000000"/>
          <w:bottom w:val="none" w:sz="4" w:space="0" w:color="000000"/>
          <w:right w:val="none" w:sz="4" w:space="0" w:color="000000"/>
          <w:between w:val="none" w:sz="4" w:space="0" w:color="000000"/>
        </w:pBdr>
        <w:tabs>
          <w:tab w:val="left" w:pos="709"/>
        </w:tabs>
        <w:suppressAutoHyphens w:val="0"/>
        <w:ind w:left="0" w:firstLine="0"/>
        <w:jc w:val="both"/>
        <w:rPr>
          <w:szCs w:val="24"/>
        </w:rPr>
      </w:pPr>
      <w:r w:rsidRPr="000A1BD6">
        <w:rPr>
          <w:szCs w:val="24"/>
        </w:rPr>
        <w:t>получить у Оператора идентификатор участника ЭДО, реквизиты доступа и другие данные, необходимые для подключения к ЭДО.</w:t>
      </w:r>
    </w:p>
    <w:p w14:paraId="5A279A56"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 xml:space="preserve">Сторона при обмене документами в порядке ЭДО Формирует необходимый документ в электронном виде в системе ПО, подписывает его КЭП, направляет файл с документом в электронном виде в адрес другой Стороны через Оператора ЭДО и сохраняет подписанный документ в электронном виде. Выставление и получение электронного документа по телекоммуникационным каналам связи осуществляется Сторонами в незашифрованном виде. Стороны признают, что датой выставления Получающей Стороне ЭДО считается дата поступления </w:t>
      </w:r>
      <w:r w:rsidRPr="000A1BD6">
        <w:rPr>
          <w:szCs w:val="24"/>
        </w:rPr>
        <w:lastRenderedPageBreak/>
        <w:t>файла электронного документа Оператору ЭДО от Направляющей Стороны, указанная в подтверждении этого Оператора ЭДО. Стороны признают, что датой получения Получающей Стороной электронного документа считается дата направления ей Оператором ЭДО файла электронного документа от Направляющей Стороны, указанная в подтверждении этого Оператора ЭДО.</w:t>
      </w:r>
    </w:p>
    <w:p w14:paraId="3C58C7CF"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Каждая из Сторон несет ответственность за обеспечение конфиденциальности ключей КЭП, недопущение использования принадлежащих ей ключей без ее согласия.</w:t>
      </w:r>
    </w:p>
    <w:p w14:paraId="34F61FA0"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Контрактом.</w:t>
      </w:r>
    </w:p>
    <w:p w14:paraId="61280547" w14:textId="77777777" w:rsidR="002248D4" w:rsidRPr="000A1BD6" w:rsidRDefault="002248D4" w:rsidP="002248D4">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ind w:left="0" w:firstLine="0"/>
        <w:jc w:val="both"/>
        <w:rPr>
          <w:szCs w:val="24"/>
        </w:rPr>
      </w:pPr>
      <w:r w:rsidRPr="000A1BD6">
        <w:rPr>
          <w:szCs w:val="24"/>
        </w:rPr>
        <w:t>Все приложения к настоящему Контракту являются его неотъемлемыми частями.</w:t>
      </w:r>
    </w:p>
    <w:p w14:paraId="575F71EC" w14:textId="77777777" w:rsidR="002248D4" w:rsidRDefault="002248D4" w:rsidP="00DE630D">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140"/>
        <w:ind w:left="0" w:firstLine="0"/>
        <w:jc w:val="both"/>
        <w:rPr>
          <w:szCs w:val="24"/>
        </w:rPr>
      </w:pPr>
      <w:r w:rsidRPr="000A1BD6">
        <w:rPr>
          <w:szCs w:val="24"/>
        </w:rPr>
        <w:t>Вопросы, не урегулированные настоящим Контрактом, регламентируются нормами гражданского законодательства РФ.</w:t>
      </w:r>
    </w:p>
    <w:p w14:paraId="03A2519D" w14:textId="77777777" w:rsidR="0037394F" w:rsidRPr="000F2F24" w:rsidRDefault="0037394F" w:rsidP="0037394F">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484F4E">
        <w:rPr>
          <w:b/>
          <w:szCs w:val="24"/>
        </w:rPr>
        <w:t>ТРЕБОВАНИЯ</w:t>
      </w:r>
      <w:r>
        <w:rPr>
          <w:b/>
          <w:szCs w:val="24"/>
        </w:rPr>
        <w:t xml:space="preserve"> К ДОКУМЕНТАМ</w:t>
      </w:r>
      <w:r w:rsidRPr="00484F4E">
        <w:rPr>
          <w:b/>
          <w:szCs w:val="24"/>
        </w:rPr>
        <w:t>,</w:t>
      </w:r>
      <w:r>
        <w:rPr>
          <w:b/>
          <w:szCs w:val="24"/>
        </w:rPr>
        <w:t xml:space="preserve"> </w:t>
      </w:r>
      <w:r w:rsidRPr="00484F4E">
        <w:rPr>
          <w:b/>
          <w:szCs w:val="24"/>
        </w:rPr>
        <w:t>ОФОРМ</w:t>
      </w:r>
      <w:r>
        <w:rPr>
          <w:b/>
          <w:szCs w:val="24"/>
        </w:rPr>
        <w:t>ЛЯЕМЫМ</w:t>
      </w:r>
      <w:r w:rsidRPr="00484F4E">
        <w:rPr>
          <w:b/>
          <w:szCs w:val="24"/>
        </w:rPr>
        <w:t xml:space="preserve"> В ЭЛЕКТРОННОМ ВИДЕ БЕЗ ДУБЛИРОВАНИЯ</w:t>
      </w:r>
      <w:r>
        <w:rPr>
          <w:b/>
          <w:szCs w:val="24"/>
        </w:rPr>
        <w:t xml:space="preserve"> </w:t>
      </w:r>
      <w:r w:rsidRPr="000F2F24">
        <w:rPr>
          <w:b/>
          <w:szCs w:val="24"/>
        </w:rPr>
        <w:t>НА БУМАЖНОМ НОСИТЕЛЕ</w:t>
      </w:r>
    </w:p>
    <w:p w14:paraId="0521B693" w14:textId="77777777" w:rsidR="0037394F" w:rsidRPr="007A6D49" w:rsidRDefault="0037394F" w:rsidP="0037394F">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140"/>
        <w:ind w:left="0" w:firstLine="0"/>
        <w:jc w:val="both"/>
        <w:rPr>
          <w:szCs w:val="24"/>
        </w:rPr>
      </w:pPr>
      <w:r w:rsidRPr="007A5047">
        <w:rPr>
          <w:szCs w:val="24"/>
        </w:rPr>
        <w:t xml:space="preserve">Стороны соглашаются, что </w:t>
      </w:r>
      <w:r w:rsidRPr="007A6D49">
        <w:rPr>
          <w:szCs w:val="24"/>
        </w:rPr>
        <w:t>по окончании оказания услуг Исполнитель передает Заказчику все предусмотренные настоящим Контрактом и его Приложениями отчетные материалы в форме электронных документов, оформляемых в электронном виде без дублирования на бумажном носителе.</w:t>
      </w:r>
    </w:p>
    <w:p w14:paraId="7965E444" w14:textId="77777777" w:rsidR="0037394F" w:rsidRPr="007A6D49" w:rsidRDefault="0037394F" w:rsidP="0037394F">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140"/>
        <w:ind w:left="0" w:firstLine="0"/>
        <w:jc w:val="both"/>
        <w:rPr>
          <w:szCs w:val="24"/>
        </w:rPr>
      </w:pPr>
      <w:r w:rsidRPr="007A6D49">
        <w:rPr>
          <w:szCs w:val="24"/>
        </w:rPr>
        <w:t>Документы выполняются в соответствии с Гражданским кодексом РФ, Федеральным законом «Об информации, информационных технологиях и о защите информации» от 27.07.2006 N 149-ФЗ, Федеральным законом от 06.04.2011 № 63-ФЗ «Об электронной подписи», Приказом Министерства цифрового развития, связи и массовых коммуникаций Российской Федерации от 18 августа 2021 года N 858 «Об утверждении единых требований к машиночитаемым формам документов о полномочиях», Приказом Министерства строительства и жилищно-коммунального хозяйства Российской Федерации от 16 мая 2023 г. N 344/</w:t>
      </w:r>
      <w:proofErr w:type="spellStart"/>
      <w:r w:rsidRPr="007A6D49">
        <w:rPr>
          <w:szCs w:val="24"/>
        </w:rPr>
        <w:t>пр</w:t>
      </w:r>
      <w:proofErr w:type="spellEnd"/>
      <w:r w:rsidRPr="007A6D49">
        <w:rPr>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54F2EDC0" w14:textId="77777777" w:rsidR="0037394F" w:rsidRPr="007A6D49" w:rsidRDefault="0037394F" w:rsidP="0037394F">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140"/>
        <w:ind w:left="0" w:firstLine="0"/>
        <w:jc w:val="both"/>
        <w:rPr>
          <w:szCs w:val="24"/>
        </w:rPr>
      </w:pPr>
      <w:r w:rsidRPr="007A6D49">
        <w:rPr>
          <w:szCs w:val="24"/>
        </w:rPr>
        <w:t>Основная часть электронных документов, файлы приложений к основной части электронных документов (в случае их наличия), должны быть представлены в форматах, предназначенных для текстовых, табличных, графических и структурированных данных и представлять собой файлы в формате PDF/A-1A.</w:t>
      </w:r>
    </w:p>
    <w:p w14:paraId="0697D212" w14:textId="77777777" w:rsidR="0037394F" w:rsidRPr="007A6D49" w:rsidRDefault="0037394F" w:rsidP="0037394F">
      <w:pPr>
        <w:pStyle w:val="afa"/>
        <w:widowControl/>
        <w:numPr>
          <w:ilvl w:val="1"/>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after="140"/>
        <w:ind w:left="0" w:firstLine="0"/>
        <w:jc w:val="both"/>
        <w:rPr>
          <w:szCs w:val="24"/>
        </w:rPr>
      </w:pPr>
      <w:r w:rsidRPr="007A6D49">
        <w:rPr>
          <w:szCs w:val="24"/>
        </w:rPr>
        <w:t xml:space="preserve">Отчетная документация в форме электронных документов подписывается лицами, указанными в пункте 12 настоящего Контракта квалифицированной электронной подписью в системе КриптоПро PDF, либо в инфраструктуре, </w:t>
      </w:r>
      <w:r w:rsidRPr="004F0849">
        <w:rPr>
          <w:szCs w:val="24"/>
        </w:rPr>
        <w:t>обеспечивающей информационно</w:t>
      </w:r>
      <w:r>
        <w:rPr>
          <w:szCs w:val="24"/>
        </w:rPr>
        <w:t xml:space="preserve"> </w:t>
      </w:r>
      <w:r w:rsidRPr="004F0849">
        <w:rPr>
          <w:szCs w:val="24"/>
        </w:rPr>
        <w:t>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Правилами создания и использов</w:t>
      </w:r>
      <w:r>
        <w:rPr>
          <w:szCs w:val="24"/>
        </w:rPr>
        <w:t>ания сертификата ключа проверки к</w:t>
      </w:r>
      <w:r w:rsidRPr="004F0849">
        <w:rPr>
          <w:szCs w:val="24"/>
        </w:rPr>
        <w:t>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утвержденными постановлением Правительства Российской Федерации от 1 декабря 2021 г N 2152</w:t>
      </w:r>
      <w:r>
        <w:rPr>
          <w:szCs w:val="24"/>
        </w:rPr>
        <w:t>.</w:t>
      </w:r>
      <w:r w:rsidRPr="004F0849">
        <w:rPr>
          <w:szCs w:val="24"/>
        </w:rPr>
        <w:t xml:space="preserve"> </w:t>
      </w:r>
    </w:p>
    <w:p w14:paraId="09629E8F" w14:textId="77777777" w:rsidR="00F33096" w:rsidRPr="000A1BD6" w:rsidRDefault="00F33096" w:rsidP="00DE630D">
      <w:pPr>
        <w:pStyle w:val="1f5"/>
        <w:jc w:val="both"/>
        <w:rPr>
          <w:rFonts w:ascii="Times New Roman" w:hAnsi="Times New Roman"/>
          <w:b/>
          <w:sz w:val="24"/>
          <w:szCs w:val="24"/>
        </w:rPr>
      </w:pPr>
      <w:r w:rsidRPr="000A1BD6">
        <w:rPr>
          <w:rFonts w:ascii="Times New Roman" w:hAnsi="Times New Roman"/>
          <w:b/>
          <w:sz w:val="24"/>
          <w:szCs w:val="24"/>
        </w:rPr>
        <w:t>К настоящему Контракту прилагаются:</w:t>
      </w:r>
    </w:p>
    <w:p w14:paraId="27699942" w14:textId="77777777" w:rsidR="00F33096" w:rsidRPr="000A1BD6" w:rsidRDefault="00F33096" w:rsidP="00F33096">
      <w:pPr>
        <w:pStyle w:val="1f5"/>
        <w:jc w:val="both"/>
        <w:rPr>
          <w:rFonts w:ascii="Times New Roman" w:hAnsi="Times New Roman"/>
          <w:sz w:val="24"/>
          <w:szCs w:val="24"/>
        </w:rPr>
      </w:pPr>
      <w:r w:rsidRPr="000A1BD6">
        <w:rPr>
          <w:rFonts w:ascii="Times New Roman" w:hAnsi="Times New Roman"/>
          <w:sz w:val="24"/>
          <w:szCs w:val="24"/>
        </w:rPr>
        <w:t>Приложение №1 – Техническое задание;</w:t>
      </w:r>
    </w:p>
    <w:p w14:paraId="1929537E" w14:textId="77777777" w:rsidR="00F33096" w:rsidRDefault="00F33096" w:rsidP="00F33096">
      <w:pPr>
        <w:pStyle w:val="afa"/>
        <w:tabs>
          <w:tab w:val="left" w:pos="426"/>
        </w:tabs>
        <w:jc w:val="both"/>
        <w:rPr>
          <w:szCs w:val="24"/>
        </w:rPr>
      </w:pPr>
      <w:r w:rsidRPr="000A1BD6">
        <w:rPr>
          <w:szCs w:val="24"/>
        </w:rPr>
        <w:t>Приложение №2 – Расчет цены Контракта.</w:t>
      </w:r>
    </w:p>
    <w:p w14:paraId="6174CC6F" w14:textId="77777777" w:rsidR="0037394F" w:rsidRDefault="0037394F">
      <w:pPr>
        <w:widowControl/>
        <w:suppressAutoHyphens w:val="0"/>
        <w:rPr>
          <w:szCs w:val="24"/>
        </w:rPr>
      </w:pPr>
      <w:r>
        <w:rPr>
          <w:szCs w:val="24"/>
        </w:rPr>
        <w:br w:type="page"/>
      </w:r>
    </w:p>
    <w:p w14:paraId="58D398FC" w14:textId="77777777" w:rsidR="00F33096" w:rsidRPr="000A1BD6" w:rsidRDefault="00F33096" w:rsidP="001F1304">
      <w:pPr>
        <w:pStyle w:val="afa"/>
        <w:widowControl/>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284"/>
        </w:tabs>
        <w:suppressAutoHyphens w:val="0"/>
        <w:spacing w:before="140" w:after="140"/>
        <w:ind w:left="0" w:firstLine="0"/>
        <w:jc w:val="center"/>
        <w:rPr>
          <w:b/>
          <w:szCs w:val="24"/>
        </w:rPr>
      </w:pPr>
      <w:r w:rsidRPr="000A1BD6">
        <w:rPr>
          <w:b/>
          <w:szCs w:val="24"/>
        </w:rPr>
        <w:lastRenderedPageBreak/>
        <w:t>ЮРИДИЧЕСКИЕ АДРЕСА И РЕКВИЗИТЫ СТОРОН</w:t>
      </w:r>
    </w:p>
    <w:tbl>
      <w:tblPr>
        <w:tblW w:w="10490" w:type="dxa"/>
        <w:jc w:val="center"/>
        <w:tblLook w:val="04A0" w:firstRow="1" w:lastRow="0" w:firstColumn="1" w:lastColumn="0" w:noHBand="0" w:noVBand="1"/>
      </w:tblPr>
      <w:tblGrid>
        <w:gridCol w:w="5392"/>
        <w:gridCol w:w="294"/>
        <w:gridCol w:w="4804"/>
      </w:tblGrid>
      <w:tr w:rsidR="00F33096" w:rsidRPr="000A1BD6" w14:paraId="1A75B00C" w14:textId="77777777" w:rsidTr="00E93AB0">
        <w:trPr>
          <w:jc w:val="center"/>
        </w:trPr>
        <w:tc>
          <w:tcPr>
            <w:tcW w:w="5392" w:type="dxa"/>
            <w:tcBorders>
              <w:bottom w:val="single" w:sz="4" w:space="0" w:color="auto"/>
            </w:tcBorders>
            <w:noWrap/>
          </w:tcPr>
          <w:p w14:paraId="48A0F382" w14:textId="77777777" w:rsidR="00F33096" w:rsidRPr="000A1BD6" w:rsidRDefault="00F33096" w:rsidP="008E02AE">
            <w:pPr>
              <w:pStyle w:val="afa"/>
              <w:jc w:val="center"/>
              <w:rPr>
                <w:rFonts w:eastAsia="Calibri"/>
                <w:szCs w:val="24"/>
              </w:rPr>
            </w:pPr>
            <w:r w:rsidRPr="000A1BD6">
              <w:rPr>
                <w:rFonts w:eastAsia="Calibri"/>
                <w:szCs w:val="24"/>
              </w:rPr>
              <w:t>ЗАКАЗЧИК:</w:t>
            </w:r>
          </w:p>
        </w:tc>
        <w:tc>
          <w:tcPr>
            <w:tcW w:w="294" w:type="dxa"/>
            <w:noWrap/>
          </w:tcPr>
          <w:p w14:paraId="61AA94A5" w14:textId="77777777" w:rsidR="00F33096" w:rsidRPr="000A1BD6" w:rsidRDefault="00F33096" w:rsidP="008E02AE">
            <w:pPr>
              <w:pStyle w:val="afa"/>
              <w:rPr>
                <w:rFonts w:eastAsia="Calibri"/>
                <w:szCs w:val="24"/>
              </w:rPr>
            </w:pPr>
          </w:p>
        </w:tc>
        <w:tc>
          <w:tcPr>
            <w:tcW w:w="4804" w:type="dxa"/>
            <w:tcBorders>
              <w:bottom w:val="single" w:sz="4" w:space="0" w:color="auto"/>
            </w:tcBorders>
            <w:noWrap/>
          </w:tcPr>
          <w:p w14:paraId="681576A6" w14:textId="77777777" w:rsidR="00F33096" w:rsidRPr="000A1BD6" w:rsidRDefault="00F33096" w:rsidP="008E02AE">
            <w:pPr>
              <w:pStyle w:val="afa"/>
              <w:jc w:val="center"/>
              <w:rPr>
                <w:szCs w:val="24"/>
              </w:rPr>
            </w:pPr>
            <w:r w:rsidRPr="000A1BD6">
              <w:rPr>
                <w:rFonts w:eastAsia="Calibri"/>
                <w:szCs w:val="24"/>
              </w:rPr>
              <w:t>ИСПОЛНИТЕЛЬ:</w:t>
            </w:r>
          </w:p>
        </w:tc>
      </w:tr>
      <w:tr w:rsidR="002925AA" w:rsidRPr="000A1BD6" w14:paraId="3745185A" w14:textId="77777777" w:rsidTr="00E93AB0">
        <w:trPr>
          <w:jc w:val="center"/>
        </w:trPr>
        <w:tc>
          <w:tcPr>
            <w:tcW w:w="5392" w:type="dxa"/>
            <w:tcBorders>
              <w:top w:val="single" w:sz="4" w:space="0" w:color="auto"/>
              <w:bottom w:val="single" w:sz="4" w:space="0" w:color="auto"/>
            </w:tcBorders>
            <w:noWrap/>
          </w:tcPr>
          <w:p w14:paraId="2FEF8BDC" w14:textId="77777777" w:rsidR="0037394F" w:rsidRPr="00FF6F65" w:rsidRDefault="0037394F" w:rsidP="0037394F">
            <w:pPr>
              <w:jc w:val="center"/>
              <w:rPr>
                <w:color w:val="000000"/>
                <w:szCs w:val="24"/>
              </w:rPr>
            </w:pPr>
            <w:r w:rsidRPr="00FF6F65">
              <w:rPr>
                <w:color w:val="000000"/>
                <w:szCs w:val="24"/>
              </w:rPr>
              <w:t>Администрация Ромашкинского сельского поселения Приозерского муниципального района Ленинградской области</w:t>
            </w:r>
          </w:p>
          <w:p w14:paraId="13D5460D" w14:textId="77777777" w:rsidR="0037394F" w:rsidRPr="00FF6F65" w:rsidRDefault="0037394F" w:rsidP="0037394F">
            <w:pPr>
              <w:pStyle w:val="afa"/>
              <w:jc w:val="center"/>
              <w:rPr>
                <w:szCs w:val="24"/>
              </w:rPr>
            </w:pPr>
          </w:p>
          <w:p w14:paraId="77ED0D01" w14:textId="77777777" w:rsidR="0037394F" w:rsidRPr="00FF6F65" w:rsidRDefault="0037394F" w:rsidP="0037394F">
            <w:pPr>
              <w:jc w:val="both"/>
              <w:rPr>
                <w:szCs w:val="24"/>
              </w:rPr>
            </w:pPr>
            <w:r w:rsidRPr="00FF6F65">
              <w:rPr>
                <w:szCs w:val="24"/>
              </w:rPr>
              <w:t>Адрес: 188743 Ленинградская область Приозерский район, п. Ромашки, ул. Новостроек, д.16</w:t>
            </w:r>
          </w:p>
          <w:p w14:paraId="5C18C69D" w14:textId="77777777" w:rsidR="0037394F" w:rsidRPr="00FF6F65" w:rsidRDefault="0037394F" w:rsidP="0037394F">
            <w:pPr>
              <w:pStyle w:val="afa"/>
              <w:rPr>
                <w:szCs w:val="24"/>
              </w:rPr>
            </w:pPr>
            <w:r w:rsidRPr="00FF6F65">
              <w:rPr>
                <w:szCs w:val="24"/>
              </w:rPr>
              <w:t>ИНН: 4712039358</w:t>
            </w:r>
          </w:p>
          <w:p w14:paraId="3D885A90" w14:textId="77777777" w:rsidR="0037394F" w:rsidRPr="00FF6F65" w:rsidRDefault="0037394F" w:rsidP="0037394F">
            <w:pPr>
              <w:pStyle w:val="afa"/>
              <w:rPr>
                <w:szCs w:val="24"/>
              </w:rPr>
            </w:pPr>
            <w:r w:rsidRPr="00FF6F65">
              <w:rPr>
                <w:szCs w:val="24"/>
              </w:rPr>
              <w:t>КПП: 471201001</w:t>
            </w:r>
          </w:p>
          <w:p w14:paraId="330724E0" w14:textId="77777777" w:rsidR="0037394F" w:rsidRPr="00FF6F65" w:rsidRDefault="0037394F" w:rsidP="0037394F">
            <w:pPr>
              <w:rPr>
                <w:szCs w:val="24"/>
              </w:rPr>
            </w:pPr>
            <w:r w:rsidRPr="00FF6F65">
              <w:rPr>
                <w:szCs w:val="24"/>
              </w:rPr>
              <w:t>ОГРН: 1054700441355</w:t>
            </w:r>
          </w:p>
          <w:p w14:paraId="341E61B1" w14:textId="77777777" w:rsidR="0037394F" w:rsidRPr="00FF6F65" w:rsidRDefault="0037394F" w:rsidP="0037394F">
            <w:pPr>
              <w:rPr>
                <w:szCs w:val="24"/>
              </w:rPr>
            </w:pPr>
            <w:r w:rsidRPr="00FF6F65">
              <w:rPr>
                <w:szCs w:val="24"/>
              </w:rPr>
              <w:t>ОКПО: 04183316</w:t>
            </w:r>
          </w:p>
          <w:p w14:paraId="0C96A59C" w14:textId="77777777" w:rsidR="0037394F" w:rsidRPr="00FF6F65" w:rsidRDefault="0037394F" w:rsidP="0037394F">
            <w:pPr>
              <w:rPr>
                <w:szCs w:val="24"/>
              </w:rPr>
            </w:pPr>
            <w:r w:rsidRPr="00FF6F65">
              <w:rPr>
                <w:szCs w:val="24"/>
              </w:rPr>
              <w:t>ОКТМО: 41639434</w:t>
            </w:r>
          </w:p>
          <w:p w14:paraId="0A5C1124" w14:textId="77777777" w:rsidR="0037394F" w:rsidRPr="00FF6F65" w:rsidRDefault="0037394F" w:rsidP="0037394F">
            <w:pPr>
              <w:pStyle w:val="afa"/>
              <w:rPr>
                <w:szCs w:val="24"/>
              </w:rPr>
            </w:pPr>
            <w:r w:rsidRPr="00FF6F65">
              <w:rPr>
                <w:szCs w:val="24"/>
              </w:rPr>
              <w:t xml:space="preserve">ОКВЭД: 84.11.35 0000 </w:t>
            </w:r>
          </w:p>
          <w:p w14:paraId="090A3FCA" w14:textId="77777777" w:rsidR="0037394F" w:rsidRPr="00FF6F65" w:rsidRDefault="0037394F" w:rsidP="0037394F">
            <w:pPr>
              <w:pStyle w:val="afa"/>
              <w:jc w:val="center"/>
              <w:rPr>
                <w:szCs w:val="24"/>
              </w:rPr>
            </w:pPr>
            <w:r w:rsidRPr="00FF6F65">
              <w:rPr>
                <w:szCs w:val="24"/>
                <w:u w:val="single"/>
              </w:rPr>
              <w:t>Банковские реквизиты:</w:t>
            </w:r>
          </w:p>
          <w:p w14:paraId="693DD437" w14:textId="77777777" w:rsidR="0037394F" w:rsidRPr="00FF6F65" w:rsidRDefault="0037394F" w:rsidP="0037394F">
            <w:pPr>
              <w:rPr>
                <w:szCs w:val="24"/>
                <w:lang w:eastAsia="en-US"/>
              </w:rPr>
            </w:pPr>
            <w:r w:rsidRPr="00FF6F65">
              <w:rPr>
                <w:szCs w:val="24"/>
                <w:lang w:eastAsia="en-US"/>
              </w:rPr>
              <w:t>Номер счета 03231643416394344500</w:t>
            </w:r>
          </w:p>
          <w:p w14:paraId="040325CA" w14:textId="77777777" w:rsidR="0037394F" w:rsidRPr="00FF6F65" w:rsidRDefault="0037394F" w:rsidP="0037394F">
            <w:pPr>
              <w:rPr>
                <w:szCs w:val="24"/>
                <w:lang w:eastAsia="en-US"/>
              </w:rPr>
            </w:pPr>
            <w:r w:rsidRPr="00FF6F65">
              <w:rPr>
                <w:szCs w:val="24"/>
                <w:lang w:eastAsia="en-US"/>
              </w:rPr>
              <w:t>СЕВЕРО-ЗАПАДНОЕ ГУ БАНК РОССИИ БИК 044030098</w:t>
            </w:r>
          </w:p>
          <w:p w14:paraId="07CD67C4" w14:textId="77777777" w:rsidR="0037394F" w:rsidRPr="00FF6F65" w:rsidRDefault="0037394F" w:rsidP="0037394F">
            <w:pPr>
              <w:rPr>
                <w:szCs w:val="24"/>
                <w:lang w:eastAsia="en-US"/>
              </w:rPr>
            </w:pPr>
            <w:r w:rsidRPr="00FF6F65">
              <w:rPr>
                <w:szCs w:val="24"/>
                <w:lang w:eastAsia="en-US"/>
              </w:rPr>
              <w:t xml:space="preserve"> Номер банковского счета    40102810745370000098</w:t>
            </w:r>
          </w:p>
          <w:p w14:paraId="6E127236" w14:textId="77777777" w:rsidR="0037394F" w:rsidRPr="00FF6F65" w:rsidRDefault="0037394F" w:rsidP="0037394F">
            <w:pPr>
              <w:pStyle w:val="afa"/>
              <w:rPr>
                <w:szCs w:val="24"/>
                <w:lang w:eastAsia="en-US"/>
              </w:rPr>
            </w:pPr>
            <w:r w:rsidRPr="00FF6F65">
              <w:rPr>
                <w:szCs w:val="24"/>
                <w:lang w:eastAsia="en-US"/>
              </w:rPr>
              <w:t>Л/</w:t>
            </w:r>
            <w:proofErr w:type="spellStart"/>
            <w:r w:rsidRPr="00FF6F65">
              <w:rPr>
                <w:szCs w:val="24"/>
                <w:lang w:eastAsia="en-US"/>
              </w:rPr>
              <w:t>сч</w:t>
            </w:r>
            <w:proofErr w:type="spellEnd"/>
            <w:r w:rsidRPr="00FF6F65">
              <w:rPr>
                <w:szCs w:val="24"/>
                <w:lang w:eastAsia="en-US"/>
              </w:rPr>
              <w:t>. 02955037093</w:t>
            </w:r>
          </w:p>
          <w:p w14:paraId="54B481AB" w14:textId="77777777" w:rsidR="0037394F" w:rsidRPr="00FF6F65" w:rsidRDefault="0037394F" w:rsidP="0037394F">
            <w:pPr>
              <w:pStyle w:val="afa"/>
              <w:rPr>
                <w:szCs w:val="24"/>
              </w:rPr>
            </w:pPr>
            <w:r w:rsidRPr="00FF6F65">
              <w:rPr>
                <w:bCs/>
                <w:szCs w:val="24"/>
              </w:rPr>
              <w:t>Телефон:</w:t>
            </w:r>
            <w:r w:rsidRPr="00FF6F65">
              <w:rPr>
                <w:szCs w:val="24"/>
              </w:rPr>
              <w:t xml:space="preserve"> 8 (81379) 99-643</w:t>
            </w:r>
          </w:p>
          <w:p w14:paraId="2BDF674C" w14:textId="77777777" w:rsidR="0037394F" w:rsidRPr="00644352" w:rsidRDefault="0037394F" w:rsidP="0037394F">
            <w:pPr>
              <w:shd w:val="clear" w:color="auto" w:fill="FFFFFF"/>
              <w:ind w:right="246"/>
              <w:rPr>
                <w:rFonts w:eastAsia="TimesNewRomanPSMT"/>
                <w:szCs w:val="24"/>
              </w:rPr>
            </w:pPr>
            <w:r w:rsidRPr="00FF6F65">
              <w:rPr>
                <w:rFonts w:eastAsia="Calibri"/>
                <w:szCs w:val="24"/>
                <w:lang w:val="en-US" w:eastAsia="en-US"/>
              </w:rPr>
              <w:t>E</w:t>
            </w:r>
            <w:r w:rsidRPr="00644352">
              <w:rPr>
                <w:rFonts w:eastAsia="Calibri"/>
                <w:szCs w:val="24"/>
                <w:lang w:eastAsia="en-US"/>
              </w:rPr>
              <w:t>-</w:t>
            </w:r>
            <w:r w:rsidRPr="00FF6F65">
              <w:rPr>
                <w:rFonts w:eastAsia="Calibri"/>
                <w:szCs w:val="24"/>
                <w:lang w:val="en-US" w:eastAsia="en-US"/>
              </w:rPr>
              <w:t>mail</w:t>
            </w:r>
            <w:r w:rsidRPr="00644352">
              <w:rPr>
                <w:rFonts w:eastAsia="Calibri"/>
                <w:szCs w:val="24"/>
                <w:lang w:eastAsia="en-US"/>
              </w:rPr>
              <w:t>:</w:t>
            </w:r>
            <w:r w:rsidRPr="00644352">
              <w:rPr>
                <w:bCs/>
                <w:szCs w:val="24"/>
              </w:rPr>
              <w:t xml:space="preserve"> </w:t>
            </w:r>
            <w:proofErr w:type="spellStart"/>
            <w:r w:rsidRPr="00FF6F65">
              <w:rPr>
                <w:rStyle w:val="a3"/>
                <w:szCs w:val="24"/>
                <w:lang w:val="en-US"/>
              </w:rPr>
              <w:t>Romashki</w:t>
            </w:r>
            <w:proofErr w:type="spellEnd"/>
            <w:r w:rsidRPr="00644352">
              <w:rPr>
                <w:rStyle w:val="a3"/>
                <w:szCs w:val="24"/>
              </w:rPr>
              <w:t>-</w:t>
            </w:r>
            <w:proofErr w:type="spellStart"/>
            <w:r w:rsidRPr="00FF6F65">
              <w:rPr>
                <w:rStyle w:val="a3"/>
                <w:szCs w:val="24"/>
                <w:lang w:val="en-US"/>
              </w:rPr>
              <w:t>sp</w:t>
            </w:r>
            <w:proofErr w:type="spellEnd"/>
            <w:r w:rsidRPr="00644352">
              <w:rPr>
                <w:rStyle w:val="a3"/>
                <w:szCs w:val="24"/>
              </w:rPr>
              <w:t>@</w:t>
            </w:r>
            <w:r w:rsidRPr="00FF6F65">
              <w:rPr>
                <w:rStyle w:val="a3"/>
                <w:szCs w:val="24"/>
                <w:lang w:val="en-US"/>
              </w:rPr>
              <w:t>mail</w:t>
            </w:r>
            <w:r w:rsidRPr="00644352">
              <w:rPr>
                <w:rStyle w:val="a3"/>
                <w:szCs w:val="24"/>
              </w:rPr>
              <w:t>.</w:t>
            </w:r>
            <w:proofErr w:type="spellStart"/>
            <w:r w:rsidRPr="00FF6F65">
              <w:rPr>
                <w:rStyle w:val="a3"/>
                <w:szCs w:val="24"/>
                <w:lang w:val="en-US"/>
              </w:rPr>
              <w:t>ru</w:t>
            </w:r>
            <w:proofErr w:type="spellEnd"/>
            <w:r w:rsidRPr="00644352">
              <w:rPr>
                <w:color w:val="0000FF"/>
                <w:szCs w:val="24"/>
                <w:u w:val="single"/>
                <w:lang w:eastAsia="en-US"/>
              </w:rPr>
              <w:t xml:space="preserve"> </w:t>
            </w:r>
          </w:p>
          <w:p w14:paraId="348A90D9" w14:textId="77777777" w:rsidR="002925AA" w:rsidRPr="000A1BD6" w:rsidRDefault="002925AA" w:rsidP="002925AA">
            <w:pPr>
              <w:rPr>
                <w:bCs/>
                <w:szCs w:val="24"/>
              </w:rPr>
            </w:pPr>
          </w:p>
        </w:tc>
        <w:tc>
          <w:tcPr>
            <w:tcW w:w="294" w:type="dxa"/>
            <w:noWrap/>
          </w:tcPr>
          <w:p w14:paraId="42E39E30" w14:textId="77777777" w:rsidR="002925AA" w:rsidRPr="000A1BD6" w:rsidRDefault="002925AA" w:rsidP="002925AA">
            <w:pPr>
              <w:pStyle w:val="afa"/>
              <w:rPr>
                <w:rFonts w:eastAsia="Calibri"/>
                <w:szCs w:val="24"/>
              </w:rPr>
            </w:pPr>
          </w:p>
          <w:p w14:paraId="31386A9C" w14:textId="77777777" w:rsidR="002925AA" w:rsidRPr="000A1BD6" w:rsidRDefault="002925AA" w:rsidP="002925AA">
            <w:pPr>
              <w:pStyle w:val="afa"/>
              <w:rPr>
                <w:rFonts w:eastAsia="Calibri"/>
                <w:szCs w:val="24"/>
              </w:rPr>
            </w:pPr>
          </w:p>
        </w:tc>
        <w:tc>
          <w:tcPr>
            <w:tcW w:w="4804" w:type="dxa"/>
            <w:tcBorders>
              <w:top w:val="single" w:sz="4" w:space="0" w:color="auto"/>
              <w:bottom w:val="single" w:sz="4" w:space="0" w:color="auto"/>
            </w:tcBorders>
            <w:noWrap/>
          </w:tcPr>
          <w:p w14:paraId="5C5EADF9" w14:textId="77777777" w:rsidR="002925AA" w:rsidRPr="000A1BD6" w:rsidRDefault="002925AA" w:rsidP="002925AA">
            <w:pPr>
              <w:pStyle w:val="afa"/>
              <w:rPr>
                <w:rFonts w:eastAsia="Calibri"/>
                <w:szCs w:val="24"/>
                <w:lang w:eastAsia="en-US"/>
              </w:rPr>
            </w:pPr>
          </w:p>
        </w:tc>
      </w:tr>
      <w:tr w:rsidR="00401A7E" w:rsidRPr="000A1BD6" w14:paraId="0B19A68E" w14:textId="77777777" w:rsidTr="00E93AB0">
        <w:trPr>
          <w:jc w:val="center"/>
        </w:trPr>
        <w:tc>
          <w:tcPr>
            <w:tcW w:w="5392" w:type="dxa"/>
            <w:tcBorders>
              <w:top w:val="single" w:sz="4" w:space="0" w:color="auto"/>
              <w:bottom w:val="single" w:sz="4" w:space="0" w:color="auto"/>
            </w:tcBorders>
            <w:noWrap/>
          </w:tcPr>
          <w:p w14:paraId="70C407F0" w14:textId="77777777" w:rsidR="0077600B" w:rsidRPr="002C02D7" w:rsidRDefault="0077600B" w:rsidP="0077600B">
            <w:pPr>
              <w:pStyle w:val="afa"/>
              <w:rPr>
                <w:rFonts w:eastAsia="Calibri"/>
                <w:szCs w:val="24"/>
              </w:rPr>
            </w:pPr>
            <w:r>
              <w:rPr>
                <w:rFonts w:eastAsia="Calibri"/>
                <w:szCs w:val="24"/>
              </w:rPr>
              <w:t>Глава администрации:</w:t>
            </w:r>
          </w:p>
          <w:p w14:paraId="2B717AD3" w14:textId="77777777" w:rsidR="0077600B" w:rsidRPr="002C02D7" w:rsidRDefault="0077600B" w:rsidP="0077600B">
            <w:pPr>
              <w:pStyle w:val="afa"/>
              <w:rPr>
                <w:rFonts w:eastAsia="Calibri"/>
                <w:szCs w:val="24"/>
              </w:rPr>
            </w:pPr>
          </w:p>
          <w:p w14:paraId="3B81B536" w14:textId="77777777" w:rsidR="00401A7E" w:rsidRPr="000A1BD6" w:rsidRDefault="0077600B" w:rsidP="0077600B">
            <w:pPr>
              <w:pStyle w:val="afa"/>
              <w:jc w:val="right"/>
              <w:rPr>
                <w:rFonts w:eastAsia="Calibri"/>
                <w:szCs w:val="24"/>
              </w:rPr>
            </w:pPr>
            <w:r>
              <w:rPr>
                <w:szCs w:val="24"/>
              </w:rPr>
              <w:t>С.В. Танков</w:t>
            </w:r>
          </w:p>
        </w:tc>
        <w:tc>
          <w:tcPr>
            <w:tcW w:w="294" w:type="dxa"/>
            <w:noWrap/>
          </w:tcPr>
          <w:p w14:paraId="7A11BA2C" w14:textId="77777777" w:rsidR="00401A7E" w:rsidRPr="000A1BD6" w:rsidRDefault="00401A7E" w:rsidP="008E02AE">
            <w:pPr>
              <w:pStyle w:val="afa"/>
              <w:rPr>
                <w:rFonts w:eastAsia="Calibri"/>
                <w:szCs w:val="24"/>
              </w:rPr>
            </w:pPr>
          </w:p>
        </w:tc>
        <w:tc>
          <w:tcPr>
            <w:tcW w:w="4804" w:type="dxa"/>
            <w:tcBorders>
              <w:top w:val="single" w:sz="4" w:space="0" w:color="auto"/>
              <w:bottom w:val="single" w:sz="4" w:space="0" w:color="auto"/>
            </w:tcBorders>
            <w:noWrap/>
          </w:tcPr>
          <w:p w14:paraId="152016DC" w14:textId="77777777" w:rsidR="00401A7E" w:rsidRPr="000A1BD6" w:rsidRDefault="00401A7E" w:rsidP="00F723BF">
            <w:pPr>
              <w:pStyle w:val="afa"/>
              <w:jc w:val="right"/>
              <w:rPr>
                <w:rFonts w:eastAsia="Calibri"/>
                <w:szCs w:val="24"/>
                <w:lang w:eastAsia="en-US"/>
              </w:rPr>
            </w:pPr>
          </w:p>
        </w:tc>
      </w:tr>
    </w:tbl>
    <w:p w14:paraId="721744A3" w14:textId="77777777" w:rsidR="00797487" w:rsidRPr="000A1BD6" w:rsidRDefault="00797487">
      <w:pPr>
        <w:widowControl/>
        <w:suppressAutoHyphens w:val="0"/>
      </w:pPr>
      <w:r w:rsidRPr="000A1BD6">
        <w:br w:type="page"/>
      </w:r>
    </w:p>
    <w:p w14:paraId="01B1241E" w14:textId="77777777" w:rsidR="0013796C" w:rsidRPr="000A1BD6" w:rsidRDefault="00911C6B" w:rsidP="00F33096">
      <w:pPr>
        <w:pStyle w:val="afa"/>
        <w:jc w:val="right"/>
      </w:pPr>
      <w:r w:rsidRPr="000A1BD6">
        <w:lastRenderedPageBreak/>
        <w:t xml:space="preserve">Приложение №1 </w:t>
      </w:r>
    </w:p>
    <w:p w14:paraId="03C352F7" w14:textId="77777777" w:rsidR="0013796C" w:rsidRPr="000A1BD6" w:rsidRDefault="006625A2" w:rsidP="00F33096">
      <w:pPr>
        <w:pStyle w:val="afa"/>
        <w:jc w:val="right"/>
      </w:pPr>
      <w:r w:rsidRPr="000A1BD6">
        <w:t>к муниципальному контракту</w:t>
      </w:r>
    </w:p>
    <w:p w14:paraId="77528CD2" w14:textId="77777777" w:rsidR="002B5BCF" w:rsidRPr="000A1BD6" w:rsidRDefault="00911C6B" w:rsidP="00847AD0">
      <w:pPr>
        <w:pStyle w:val="afa"/>
        <w:jc w:val="right"/>
      </w:pPr>
      <w:r w:rsidRPr="000A1BD6">
        <w:t xml:space="preserve">от </w:t>
      </w:r>
      <w:r w:rsidR="00C32026">
        <w:rPr>
          <w:rFonts w:eastAsia="Arial Unicode MS"/>
          <w:szCs w:val="24"/>
        </w:rPr>
        <w:t>«24» февраля 2025 г.</w:t>
      </w:r>
    </w:p>
    <w:p w14:paraId="34F142E0" w14:textId="77777777" w:rsidR="0013796C" w:rsidRPr="000A1BD6" w:rsidRDefault="009A76B8" w:rsidP="00C32402">
      <w:pPr>
        <w:pStyle w:val="afa"/>
        <w:spacing w:after="240"/>
        <w:jc w:val="right"/>
      </w:pPr>
      <w:r>
        <w:rPr>
          <w:szCs w:val="28"/>
        </w:rPr>
        <w:t>№07</w:t>
      </w:r>
    </w:p>
    <w:tbl>
      <w:tblPr>
        <w:tblStyle w:val="afe"/>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20"/>
      </w:tblGrid>
      <w:tr w:rsidR="00AC5A83" w:rsidRPr="000A1BD6" w14:paraId="507B9475" w14:textId="77777777" w:rsidTr="00AC5A83">
        <w:tc>
          <w:tcPr>
            <w:tcW w:w="5245" w:type="dxa"/>
          </w:tcPr>
          <w:p w14:paraId="269F59FA" w14:textId="77777777" w:rsidR="00AC5A83" w:rsidRPr="000A1BD6" w:rsidRDefault="00AC5A83" w:rsidP="00F33096">
            <w:pPr>
              <w:pStyle w:val="afa"/>
              <w:rPr>
                <w:b/>
                <w:sz w:val="28"/>
                <w:szCs w:val="28"/>
              </w:rPr>
            </w:pPr>
            <w:r w:rsidRPr="000A1BD6">
              <w:rPr>
                <w:b/>
              </w:rPr>
              <w:t>УТВЕРЖДЕНО:</w:t>
            </w:r>
          </w:p>
        </w:tc>
        <w:tc>
          <w:tcPr>
            <w:tcW w:w="4820" w:type="dxa"/>
          </w:tcPr>
          <w:p w14:paraId="4A4B940D" w14:textId="77777777" w:rsidR="00AC5A83" w:rsidRPr="000A1BD6" w:rsidRDefault="00AC5A83" w:rsidP="00AC5A83">
            <w:pPr>
              <w:pStyle w:val="afa"/>
              <w:jc w:val="right"/>
              <w:rPr>
                <w:b/>
                <w:sz w:val="28"/>
                <w:szCs w:val="28"/>
              </w:rPr>
            </w:pPr>
            <w:r w:rsidRPr="000A1BD6">
              <w:rPr>
                <w:b/>
              </w:rPr>
              <w:t>СОГЛАСОВАНО:</w:t>
            </w:r>
          </w:p>
        </w:tc>
      </w:tr>
      <w:tr w:rsidR="00AC5A83" w:rsidRPr="000A1BD6" w14:paraId="72A8DC79" w14:textId="77777777" w:rsidTr="00AC5A83">
        <w:tc>
          <w:tcPr>
            <w:tcW w:w="5245" w:type="dxa"/>
          </w:tcPr>
          <w:p w14:paraId="2FFB2F43" w14:textId="77777777" w:rsidR="00AC5A83" w:rsidRPr="000A1BD6" w:rsidRDefault="0069306E" w:rsidP="00AC5A83">
            <w:pPr>
              <w:pStyle w:val="afa"/>
            </w:pPr>
            <w:r>
              <w:rPr>
                <w:rFonts w:cs="Calibri"/>
              </w:rPr>
              <w:t>Глава администрации:</w:t>
            </w:r>
          </w:p>
          <w:p w14:paraId="5250E040" w14:textId="77777777" w:rsidR="00AC5A83" w:rsidRPr="000A1BD6" w:rsidRDefault="00AC5A83" w:rsidP="00AC5A83">
            <w:pPr>
              <w:pStyle w:val="afa"/>
            </w:pPr>
          </w:p>
          <w:p w14:paraId="03B7D8F6" w14:textId="77777777" w:rsidR="00AC5A83" w:rsidRPr="000A1BD6" w:rsidRDefault="00AC5A83" w:rsidP="00AC5A83">
            <w:pPr>
              <w:pStyle w:val="afa"/>
              <w:spacing w:after="240"/>
            </w:pPr>
            <w:r w:rsidRPr="000A1BD6">
              <w:t xml:space="preserve">____________________ </w:t>
            </w:r>
            <w:r w:rsidR="0069306E">
              <w:rPr>
                <w:rFonts w:eastAsia="Calibri"/>
              </w:rPr>
              <w:t>С.В. Танков</w:t>
            </w:r>
          </w:p>
        </w:tc>
        <w:tc>
          <w:tcPr>
            <w:tcW w:w="4820" w:type="dxa"/>
          </w:tcPr>
          <w:p w14:paraId="3F0B0373" w14:textId="77777777" w:rsidR="00AC5A83" w:rsidRPr="000A1BD6" w:rsidRDefault="00AC5A83" w:rsidP="00AC5A83">
            <w:pPr>
              <w:pStyle w:val="afa"/>
              <w:jc w:val="right"/>
            </w:pPr>
            <w:r w:rsidRPr="000A1BD6">
              <w:t>:</w:t>
            </w:r>
          </w:p>
          <w:p w14:paraId="24902174" w14:textId="77777777" w:rsidR="00AC5A83" w:rsidRPr="000A1BD6" w:rsidRDefault="00AC5A83" w:rsidP="00AC5A83">
            <w:pPr>
              <w:pStyle w:val="afa"/>
              <w:jc w:val="right"/>
            </w:pPr>
          </w:p>
          <w:p w14:paraId="48602E57" w14:textId="77777777" w:rsidR="00AC5A83" w:rsidRPr="000A1BD6" w:rsidRDefault="00AC5A83" w:rsidP="00AC5A83">
            <w:pPr>
              <w:pStyle w:val="afa"/>
              <w:jc w:val="right"/>
            </w:pPr>
            <w:r w:rsidRPr="000A1BD6">
              <w:t xml:space="preserve">____________________ </w:t>
            </w:r>
          </w:p>
          <w:p w14:paraId="2CDE9939" w14:textId="77777777" w:rsidR="00AC5A83" w:rsidRPr="000A1BD6" w:rsidRDefault="00AC5A83" w:rsidP="00AC5A83">
            <w:pPr>
              <w:pStyle w:val="afa"/>
              <w:jc w:val="right"/>
            </w:pPr>
          </w:p>
        </w:tc>
      </w:tr>
      <w:tr w:rsidR="00AC5A83" w:rsidRPr="000A1BD6" w14:paraId="0FD10453" w14:textId="77777777" w:rsidTr="00AC5A83">
        <w:tc>
          <w:tcPr>
            <w:tcW w:w="5245" w:type="dxa"/>
          </w:tcPr>
          <w:p w14:paraId="531EF3B5" w14:textId="77777777" w:rsidR="00AC5A83" w:rsidRPr="000A1BD6" w:rsidRDefault="00C32026" w:rsidP="00AC5A83">
            <w:pPr>
              <w:pStyle w:val="afa"/>
            </w:pPr>
            <w:r>
              <w:rPr>
                <w:rFonts w:eastAsia="Arial Unicode MS"/>
                <w:szCs w:val="24"/>
              </w:rPr>
              <w:t>«24» февраля 2025 г.</w:t>
            </w:r>
          </w:p>
          <w:p w14:paraId="65785A5E" w14:textId="77777777" w:rsidR="00AC5A83" w:rsidRPr="000A1BD6" w:rsidRDefault="00AC5A83" w:rsidP="00AC5A83">
            <w:pPr>
              <w:pStyle w:val="afa"/>
            </w:pPr>
          </w:p>
        </w:tc>
        <w:tc>
          <w:tcPr>
            <w:tcW w:w="4820" w:type="dxa"/>
          </w:tcPr>
          <w:p w14:paraId="552FAC67" w14:textId="77777777" w:rsidR="00AC5A83" w:rsidRPr="000A1BD6" w:rsidRDefault="00C32026" w:rsidP="00AC5A83">
            <w:pPr>
              <w:pStyle w:val="afa"/>
              <w:ind w:firstLine="462"/>
            </w:pPr>
            <w:r>
              <w:rPr>
                <w:rFonts w:eastAsia="Arial Unicode MS"/>
                <w:szCs w:val="24"/>
              </w:rPr>
              <w:t>«24» февраля 2025 г.</w:t>
            </w:r>
          </w:p>
          <w:p w14:paraId="20F5C69C" w14:textId="77777777" w:rsidR="00AC5A83" w:rsidRPr="000A1BD6" w:rsidRDefault="00AC5A83" w:rsidP="00AC5A83">
            <w:pPr>
              <w:pStyle w:val="afa"/>
              <w:jc w:val="right"/>
            </w:pPr>
          </w:p>
        </w:tc>
      </w:tr>
    </w:tbl>
    <w:p w14:paraId="609F99B9" w14:textId="77777777" w:rsidR="00805E2B" w:rsidRPr="000A1BD6" w:rsidRDefault="00805E2B" w:rsidP="00C32402">
      <w:pPr>
        <w:pStyle w:val="afa"/>
        <w:spacing w:before="240"/>
        <w:jc w:val="center"/>
        <w:rPr>
          <w:b/>
          <w:lang w:eastAsia="ru-RU"/>
        </w:rPr>
      </w:pPr>
      <w:r w:rsidRPr="000A1BD6">
        <w:rPr>
          <w:b/>
          <w:lang w:eastAsia="ru-RU"/>
        </w:rPr>
        <w:t>ТЕХНИЧЕСКОЕ ЗАДАНИЕ</w:t>
      </w:r>
    </w:p>
    <w:p w14:paraId="65D94989" w14:textId="77777777" w:rsidR="00805E2B" w:rsidRPr="000A1BD6" w:rsidRDefault="00805E2B" w:rsidP="002D48C3">
      <w:pPr>
        <w:pStyle w:val="afa"/>
        <w:jc w:val="center"/>
        <w:rPr>
          <w:rFonts w:eastAsia="Calibri"/>
        </w:rPr>
      </w:pPr>
      <w:r w:rsidRPr="000A1BD6">
        <w:rPr>
          <w:rFonts w:eastAsia="Calibri"/>
          <w:lang w:eastAsia="ru-RU"/>
        </w:rPr>
        <w:t>(Объем оказываемых услуг)</w:t>
      </w:r>
    </w:p>
    <w:p w14:paraId="5BE70C39" w14:textId="77777777" w:rsidR="00805E2B" w:rsidRPr="000A1BD6" w:rsidRDefault="00805E2B" w:rsidP="00D06E4A">
      <w:pPr>
        <w:pStyle w:val="afa"/>
        <w:jc w:val="center"/>
        <w:rPr>
          <w:lang w:eastAsia="en-US"/>
        </w:rPr>
      </w:pPr>
      <w:r w:rsidRPr="000A1BD6">
        <w:rPr>
          <w:lang w:eastAsia="en-US"/>
        </w:rPr>
        <w:t>на оказание услуг по актуализации схем водоснабжения и водоотведения</w:t>
      </w:r>
    </w:p>
    <w:p w14:paraId="49CCBF6C" w14:textId="77777777" w:rsidR="00940EE1" w:rsidRPr="000A1BD6" w:rsidRDefault="00C32026" w:rsidP="00C32402">
      <w:pPr>
        <w:pStyle w:val="afa"/>
        <w:spacing w:after="240"/>
        <w:jc w:val="center"/>
        <w:rPr>
          <w:lang w:eastAsia="en-US"/>
        </w:rPr>
      </w:pPr>
      <w:r>
        <w:rPr>
          <w:rFonts w:eastAsia="Arial Unicode MS"/>
          <w:bCs/>
          <w:szCs w:val="24"/>
        </w:rPr>
        <w:t>Ромашкинского сельского поселения Приозерского муниципального района Ленинградской области</w:t>
      </w:r>
      <w:r w:rsidR="00940EE1" w:rsidRPr="000A1BD6">
        <w:rPr>
          <w:bCs/>
          <w:lang w:eastAsia="en-US"/>
        </w:rPr>
        <w:t>.</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2409"/>
        <w:gridCol w:w="7512"/>
      </w:tblGrid>
      <w:tr w:rsidR="00805E2B" w:rsidRPr="000A1BD6" w14:paraId="56093675" w14:textId="77777777" w:rsidTr="00D211B7">
        <w:trPr>
          <w:jc w:val="center"/>
        </w:trPr>
        <w:tc>
          <w:tcPr>
            <w:tcW w:w="569" w:type="dxa"/>
            <w:noWrap/>
            <w:vAlign w:val="center"/>
          </w:tcPr>
          <w:p w14:paraId="4ED86E78" w14:textId="77777777" w:rsidR="00805E2B" w:rsidRPr="000A1BD6" w:rsidRDefault="00805E2B" w:rsidP="00D06E4A">
            <w:pPr>
              <w:pStyle w:val="afa"/>
              <w:jc w:val="center"/>
              <w:rPr>
                <w:lang w:eastAsia="en-US"/>
              </w:rPr>
            </w:pPr>
            <w:r w:rsidRPr="000A1BD6">
              <w:rPr>
                <w:lang w:eastAsia="en-US"/>
              </w:rPr>
              <w:t>№ п/п</w:t>
            </w:r>
          </w:p>
        </w:tc>
        <w:tc>
          <w:tcPr>
            <w:tcW w:w="2409" w:type="dxa"/>
            <w:noWrap/>
            <w:vAlign w:val="center"/>
          </w:tcPr>
          <w:p w14:paraId="6012E26F" w14:textId="77777777" w:rsidR="00805E2B" w:rsidRPr="000A1BD6" w:rsidRDefault="00805E2B" w:rsidP="00D06E4A">
            <w:pPr>
              <w:pStyle w:val="afa"/>
              <w:jc w:val="center"/>
              <w:rPr>
                <w:lang w:eastAsia="en-US"/>
              </w:rPr>
            </w:pPr>
            <w:r w:rsidRPr="000A1BD6">
              <w:rPr>
                <w:lang w:eastAsia="en-US"/>
              </w:rPr>
              <w:t>Перечень основных данных</w:t>
            </w:r>
          </w:p>
        </w:tc>
        <w:tc>
          <w:tcPr>
            <w:tcW w:w="7512" w:type="dxa"/>
            <w:noWrap/>
            <w:vAlign w:val="center"/>
          </w:tcPr>
          <w:p w14:paraId="4F85AB4B" w14:textId="77777777" w:rsidR="00805E2B" w:rsidRPr="000A1BD6" w:rsidRDefault="00805E2B" w:rsidP="00D06E4A">
            <w:pPr>
              <w:pStyle w:val="afa"/>
              <w:jc w:val="center"/>
              <w:rPr>
                <w:lang w:eastAsia="en-US"/>
              </w:rPr>
            </w:pPr>
            <w:r w:rsidRPr="000A1BD6">
              <w:rPr>
                <w:lang w:eastAsia="en-US"/>
              </w:rPr>
              <w:t>Основные данные и требования</w:t>
            </w:r>
          </w:p>
        </w:tc>
      </w:tr>
      <w:tr w:rsidR="00805E2B" w:rsidRPr="000A1BD6" w14:paraId="1FC8539A" w14:textId="77777777" w:rsidTr="00D211B7">
        <w:trPr>
          <w:jc w:val="center"/>
        </w:trPr>
        <w:tc>
          <w:tcPr>
            <w:tcW w:w="10490" w:type="dxa"/>
            <w:gridSpan w:val="3"/>
            <w:noWrap/>
          </w:tcPr>
          <w:p w14:paraId="3A7B1B05" w14:textId="77777777" w:rsidR="00805E2B" w:rsidRPr="000A1BD6" w:rsidRDefault="00805E2B" w:rsidP="00D06E4A">
            <w:pPr>
              <w:pStyle w:val="afa"/>
              <w:jc w:val="center"/>
              <w:rPr>
                <w:lang w:eastAsia="en-US"/>
              </w:rPr>
            </w:pPr>
            <w:r w:rsidRPr="000A1BD6">
              <w:rPr>
                <w:lang w:eastAsia="en-US"/>
              </w:rPr>
              <w:t>Общие данные</w:t>
            </w:r>
          </w:p>
        </w:tc>
      </w:tr>
      <w:tr w:rsidR="00805E2B" w:rsidRPr="000A1BD6" w14:paraId="1780F12B" w14:textId="77777777" w:rsidTr="00D211B7">
        <w:trPr>
          <w:jc w:val="center"/>
        </w:trPr>
        <w:tc>
          <w:tcPr>
            <w:tcW w:w="569" w:type="dxa"/>
            <w:noWrap/>
          </w:tcPr>
          <w:p w14:paraId="633C0B0B" w14:textId="77777777" w:rsidR="00805E2B" w:rsidRPr="000A1BD6" w:rsidRDefault="00805E2B" w:rsidP="00D06E4A">
            <w:pPr>
              <w:pStyle w:val="afa"/>
              <w:numPr>
                <w:ilvl w:val="0"/>
                <w:numId w:val="20"/>
              </w:numPr>
              <w:ind w:left="456"/>
              <w:rPr>
                <w:lang w:eastAsia="en-US"/>
              </w:rPr>
            </w:pPr>
          </w:p>
        </w:tc>
        <w:tc>
          <w:tcPr>
            <w:tcW w:w="2409" w:type="dxa"/>
            <w:noWrap/>
          </w:tcPr>
          <w:p w14:paraId="11808582" w14:textId="77777777" w:rsidR="00805E2B" w:rsidRPr="000A1BD6" w:rsidRDefault="00805E2B" w:rsidP="00F33096">
            <w:pPr>
              <w:pStyle w:val="afa"/>
              <w:rPr>
                <w:lang w:eastAsia="en-US"/>
              </w:rPr>
            </w:pPr>
            <w:r w:rsidRPr="000A1BD6">
              <w:rPr>
                <w:lang w:eastAsia="en-US"/>
              </w:rPr>
              <w:t>Наименование услуг</w:t>
            </w:r>
          </w:p>
        </w:tc>
        <w:tc>
          <w:tcPr>
            <w:tcW w:w="7512" w:type="dxa"/>
            <w:noWrap/>
            <w:vAlign w:val="center"/>
          </w:tcPr>
          <w:p w14:paraId="0A8E7DE8" w14:textId="77777777" w:rsidR="00805E2B" w:rsidRPr="000A1BD6" w:rsidRDefault="00805E2B" w:rsidP="00D06E4A">
            <w:pPr>
              <w:pStyle w:val="afa"/>
              <w:jc w:val="both"/>
              <w:rPr>
                <w:lang w:eastAsia="en-US"/>
              </w:rPr>
            </w:pPr>
            <w:r w:rsidRPr="000A1BD6">
              <w:rPr>
                <w:lang w:eastAsia="en-US"/>
              </w:rPr>
              <w:t xml:space="preserve">Актуализация схем водоснабжения и </w:t>
            </w:r>
            <w:r w:rsidR="00185E85" w:rsidRPr="000A1BD6">
              <w:rPr>
                <w:lang w:eastAsia="en-US"/>
              </w:rPr>
              <w:t xml:space="preserve">водоотведения </w:t>
            </w:r>
            <w:r w:rsidR="00C32026">
              <w:rPr>
                <w:lang w:eastAsia="en-US"/>
              </w:rPr>
              <w:t>Ромашкинского сельского поселения Приозерского муниципального района Ленинградской области</w:t>
            </w:r>
            <w:r w:rsidR="00940EE1" w:rsidRPr="000A1BD6">
              <w:rPr>
                <w:bCs/>
                <w:lang w:eastAsia="en-US"/>
              </w:rPr>
              <w:t>.</w:t>
            </w:r>
          </w:p>
        </w:tc>
      </w:tr>
      <w:tr w:rsidR="00D06E4A" w:rsidRPr="000A1BD6" w14:paraId="3E8BD9FA" w14:textId="77777777" w:rsidTr="00D211B7">
        <w:trPr>
          <w:jc w:val="center"/>
        </w:trPr>
        <w:tc>
          <w:tcPr>
            <w:tcW w:w="569" w:type="dxa"/>
            <w:noWrap/>
          </w:tcPr>
          <w:p w14:paraId="48B0C7D3" w14:textId="77777777" w:rsidR="00D06E4A" w:rsidRPr="000A1BD6" w:rsidRDefault="00D06E4A" w:rsidP="00D06E4A">
            <w:pPr>
              <w:pStyle w:val="afa"/>
              <w:numPr>
                <w:ilvl w:val="0"/>
                <w:numId w:val="20"/>
              </w:numPr>
              <w:ind w:left="456"/>
              <w:rPr>
                <w:lang w:eastAsia="en-US"/>
              </w:rPr>
            </w:pPr>
          </w:p>
        </w:tc>
        <w:tc>
          <w:tcPr>
            <w:tcW w:w="2409" w:type="dxa"/>
            <w:noWrap/>
          </w:tcPr>
          <w:p w14:paraId="40EED540" w14:textId="77777777" w:rsidR="00D06E4A" w:rsidRPr="000A1BD6" w:rsidRDefault="00D06E4A" w:rsidP="00D06E4A">
            <w:pPr>
              <w:pStyle w:val="afa"/>
              <w:rPr>
                <w:lang w:eastAsia="en-US"/>
              </w:rPr>
            </w:pPr>
            <w:r w:rsidRPr="000A1BD6">
              <w:rPr>
                <w:lang w:eastAsia="en-US"/>
              </w:rPr>
              <w:t>Цель оказания услуг</w:t>
            </w:r>
          </w:p>
        </w:tc>
        <w:tc>
          <w:tcPr>
            <w:tcW w:w="7512" w:type="dxa"/>
            <w:noWrap/>
            <w:vAlign w:val="center"/>
          </w:tcPr>
          <w:p w14:paraId="2577CBCC" w14:textId="77777777" w:rsidR="00D06E4A" w:rsidRPr="000A1BD6" w:rsidRDefault="00D06E4A" w:rsidP="00D06E4A">
            <w:pPr>
              <w:pStyle w:val="afa"/>
              <w:jc w:val="both"/>
              <w:rPr>
                <w:lang w:eastAsia="en-US"/>
              </w:rPr>
            </w:pPr>
            <w:r w:rsidRPr="000A1BD6">
              <w:rPr>
                <w:lang w:eastAsia="en-US"/>
              </w:rPr>
              <w:t xml:space="preserve">Актуализация схем водоснабжения и </w:t>
            </w:r>
            <w:r w:rsidR="00185E85" w:rsidRPr="000A1BD6">
              <w:rPr>
                <w:lang w:eastAsia="en-US"/>
              </w:rPr>
              <w:t xml:space="preserve">водоотведения </w:t>
            </w:r>
            <w:r w:rsidR="00C32026">
              <w:rPr>
                <w:lang w:eastAsia="en-US"/>
              </w:rPr>
              <w:t>Ромашкинского сельского поселения Приозерского муниципального района Ленинградской области</w:t>
            </w:r>
            <w:r w:rsidRPr="000A1BD6">
              <w:rPr>
                <w:lang w:eastAsia="en-US"/>
              </w:rPr>
              <w:t xml:space="preserve"> выполняется с учетом:</w:t>
            </w:r>
          </w:p>
          <w:p w14:paraId="7FD218E3" w14:textId="77777777" w:rsidR="00D06E4A" w:rsidRPr="000A1BD6" w:rsidRDefault="00D06E4A" w:rsidP="00D06E4A">
            <w:pPr>
              <w:pStyle w:val="afa"/>
              <w:numPr>
                <w:ilvl w:val="0"/>
                <w:numId w:val="21"/>
              </w:numPr>
              <w:ind w:left="322" w:hanging="322"/>
              <w:jc w:val="both"/>
              <w:rPr>
                <w:lang w:eastAsia="en-US"/>
              </w:rPr>
            </w:pPr>
            <w:r w:rsidRPr="000A1BD6">
              <w:rPr>
                <w:lang w:eastAsia="en-US"/>
              </w:rPr>
              <w:t>обеспечения безопасности и надежности водоснабжения и водоотведения потребителей, в соответствии с требованиями технических регламентов;</w:t>
            </w:r>
          </w:p>
          <w:p w14:paraId="3A11BD1E" w14:textId="77777777" w:rsidR="00D06E4A" w:rsidRPr="000A1BD6" w:rsidRDefault="00D06E4A" w:rsidP="00D06E4A">
            <w:pPr>
              <w:pStyle w:val="afa"/>
              <w:numPr>
                <w:ilvl w:val="0"/>
                <w:numId w:val="21"/>
              </w:numPr>
              <w:ind w:left="322" w:hanging="322"/>
              <w:jc w:val="both"/>
              <w:rPr>
                <w:lang w:eastAsia="en-US"/>
              </w:rPr>
            </w:pPr>
            <w:r w:rsidRPr="000A1BD6">
              <w:rPr>
                <w:lang w:eastAsia="en-US"/>
              </w:rPr>
              <w:t>обеспечения энергетической эффективности водоснабжения и водоотведения с учетом требований, установленных федеральными законами;</w:t>
            </w:r>
          </w:p>
          <w:p w14:paraId="5590FD17" w14:textId="77777777" w:rsidR="00D06E4A" w:rsidRPr="000A1BD6" w:rsidRDefault="00D06E4A" w:rsidP="00D06E4A">
            <w:pPr>
              <w:pStyle w:val="afa"/>
              <w:numPr>
                <w:ilvl w:val="0"/>
                <w:numId w:val="21"/>
              </w:numPr>
              <w:ind w:left="322" w:hanging="322"/>
              <w:jc w:val="both"/>
              <w:rPr>
                <w:lang w:eastAsia="en-US"/>
              </w:rPr>
            </w:pPr>
            <w:r w:rsidRPr="000A1BD6">
              <w:rPr>
                <w:lang w:eastAsia="en-US"/>
              </w:rPr>
              <w:t>минимизации затрат на водоснабжение и водоотведение в расчете на единицу для потребителя в долгосрочной перспективе;</w:t>
            </w:r>
          </w:p>
          <w:p w14:paraId="364A495A" w14:textId="77777777" w:rsidR="00D06E4A" w:rsidRPr="000A1BD6" w:rsidRDefault="00D06E4A" w:rsidP="00D06E4A">
            <w:pPr>
              <w:pStyle w:val="afa"/>
              <w:numPr>
                <w:ilvl w:val="0"/>
                <w:numId w:val="21"/>
              </w:numPr>
              <w:ind w:left="322" w:hanging="322"/>
              <w:jc w:val="both"/>
              <w:rPr>
                <w:lang w:eastAsia="en-US"/>
              </w:rPr>
            </w:pPr>
            <w:r w:rsidRPr="000A1BD6">
              <w:rPr>
                <w:lang w:eastAsia="en-US"/>
              </w:rPr>
              <w:t>охраны здоровья населения и улучшения качества жизни населения путем обеспечения бесперебойного и качественного водоснабжения и водоотведения;</w:t>
            </w:r>
          </w:p>
          <w:p w14:paraId="5AECCE0C" w14:textId="77777777" w:rsidR="00D06E4A" w:rsidRPr="000A1BD6" w:rsidRDefault="00D06E4A" w:rsidP="00D06E4A">
            <w:pPr>
              <w:pStyle w:val="afa"/>
              <w:numPr>
                <w:ilvl w:val="0"/>
                <w:numId w:val="21"/>
              </w:numPr>
              <w:ind w:left="322" w:hanging="322"/>
              <w:jc w:val="both"/>
              <w:rPr>
                <w:lang w:eastAsia="en-US"/>
              </w:rPr>
            </w:pPr>
            <w:r w:rsidRPr="000A1BD6">
              <w:rPr>
                <w:lang w:eastAsia="en-US"/>
              </w:rPr>
              <w:t>снижения негативного воздействия на водные объекты путем повышения качества очистки сточных вод;</w:t>
            </w:r>
          </w:p>
          <w:p w14:paraId="49A97FB8" w14:textId="77777777" w:rsidR="00D06E4A" w:rsidRPr="000A1BD6" w:rsidRDefault="00D06E4A" w:rsidP="00D06E4A">
            <w:pPr>
              <w:pStyle w:val="afa"/>
              <w:numPr>
                <w:ilvl w:val="0"/>
                <w:numId w:val="21"/>
              </w:numPr>
              <w:ind w:left="322" w:hanging="322"/>
              <w:jc w:val="both"/>
              <w:rPr>
                <w:lang w:eastAsia="en-US"/>
              </w:rPr>
            </w:pPr>
            <w:r w:rsidRPr="000A1BD6">
              <w:rPr>
                <w:lang w:eastAsia="en-US"/>
              </w:rPr>
              <w:t>обеспечения доступности водоснабжения и водоотведения для абонентов за счет повышения эффективности деятельности организаций, осуществляющих водоснабжение и водоотведение;</w:t>
            </w:r>
          </w:p>
          <w:p w14:paraId="06959C20" w14:textId="77777777" w:rsidR="00D06E4A" w:rsidRPr="000A1BD6" w:rsidRDefault="00D06E4A" w:rsidP="00D06E4A">
            <w:pPr>
              <w:pStyle w:val="afa"/>
              <w:numPr>
                <w:ilvl w:val="0"/>
                <w:numId w:val="21"/>
              </w:numPr>
              <w:ind w:left="322" w:hanging="322"/>
              <w:jc w:val="both"/>
              <w:rPr>
                <w:lang w:eastAsia="en-US"/>
              </w:rPr>
            </w:pPr>
            <w:r w:rsidRPr="000A1BD6">
              <w:rPr>
                <w:lang w:eastAsia="en-US"/>
              </w:rPr>
              <w:t>обеспечения технологического и организационного единства и целостности централизованных систем холодного водоснабжения и водоотведения;</w:t>
            </w:r>
          </w:p>
          <w:p w14:paraId="349328C7" w14:textId="77777777" w:rsidR="00D06E4A" w:rsidRPr="000A1BD6" w:rsidRDefault="00D06E4A" w:rsidP="00D06E4A">
            <w:pPr>
              <w:pStyle w:val="afa"/>
              <w:numPr>
                <w:ilvl w:val="0"/>
                <w:numId w:val="21"/>
              </w:numPr>
              <w:ind w:left="322" w:hanging="322"/>
              <w:jc w:val="both"/>
              <w:rPr>
                <w:lang w:eastAsia="en-US"/>
              </w:rPr>
            </w:pPr>
            <w:r w:rsidRPr="000A1BD6">
              <w:rPr>
                <w:lang w:eastAsia="en-US"/>
              </w:rPr>
              <w:t>установления тарифов в сфере технологического присоединения водоснабжения и водоотведения, исходя из экономически обоснованных расходов организаций, осуществляющих холодное водоснабжение и водоотведение, необходимых для осуществления водоснабжения и водоотведения;</w:t>
            </w:r>
          </w:p>
          <w:p w14:paraId="0C903A21" w14:textId="77777777" w:rsidR="00D06E4A" w:rsidRPr="000A1BD6" w:rsidRDefault="00D06E4A" w:rsidP="00D06E4A">
            <w:pPr>
              <w:pStyle w:val="afa"/>
              <w:numPr>
                <w:ilvl w:val="0"/>
                <w:numId w:val="21"/>
              </w:numPr>
              <w:ind w:left="322" w:hanging="322"/>
              <w:jc w:val="both"/>
              <w:rPr>
                <w:lang w:eastAsia="en-US"/>
              </w:rPr>
            </w:pPr>
            <w:r w:rsidRPr="000A1BD6">
              <w:rPr>
                <w:lang w:eastAsia="en-US"/>
              </w:rPr>
              <w:lastRenderedPageBreak/>
              <w:t>обеспечения равных условий доступа абонентов к водоснабжению и водоотведению;</w:t>
            </w:r>
          </w:p>
          <w:p w14:paraId="1412C3AE" w14:textId="77777777" w:rsidR="00D06E4A" w:rsidRPr="000A1BD6" w:rsidRDefault="00D06E4A" w:rsidP="00D06E4A">
            <w:pPr>
              <w:pStyle w:val="afa"/>
              <w:numPr>
                <w:ilvl w:val="0"/>
                <w:numId w:val="21"/>
              </w:numPr>
              <w:ind w:left="322" w:hanging="322"/>
              <w:jc w:val="both"/>
              <w:rPr>
                <w:lang w:eastAsia="en-US"/>
              </w:rPr>
            </w:pPr>
            <w:r w:rsidRPr="000A1BD6">
              <w:rPr>
                <w:lang w:eastAsia="en-US"/>
              </w:rPr>
              <w:t>обеспечения абонентов водой питьевого качества в необходимом количестве;</w:t>
            </w:r>
          </w:p>
          <w:p w14:paraId="2EE9ACD3" w14:textId="77777777" w:rsidR="00D06E4A" w:rsidRPr="000A1BD6" w:rsidRDefault="00D06E4A" w:rsidP="00D06E4A">
            <w:pPr>
              <w:pStyle w:val="afa"/>
              <w:numPr>
                <w:ilvl w:val="0"/>
                <w:numId w:val="21"/>
              </w:numPr>
              <w:ind w:left="322" w:hanging="322"/>
              <w:jc w:val="both"/>
              <w:rPr>
                <w:lang w:eastAsia="en-US"/>
              </w:rPr>
            </w:pPr>
            <w:r w:rsidRPr="000A1BD6">
              <w:rPr>
                <w:lang w:eastAsia="en-US"/>
              </w:rPr>
              <w:t>организации централизованного водоснабжения и водоотведения на территориях, где оно отсутствует;</w:t>
            </w:r>
          </w:p>
          <w:p w14:paraId="5597E07C" w14:textId="77777777" w:rsidR="00D06E4A" w:rsidRPr="000A1BD6" w:rsidRDefault="00D06E4A" w:rsidP="00D06E4A">
            <w:pPr>
              <w:pStyle w:val="afa"/>
              <w:numPr>
                <w:ilvl w:val="0"/>
                <w:numId w:val="21"/>
              </w:numPr>
              <w:ind w:left="322" w:hanging="322"/>
              <w:jc w:val="both"/>
              <w:rPr>
                <w:lang w:eastAsia="en-US"/>
              </w:rPr>
            </w:pPr>
            <w:r w:rsidRPr="000A1BD6">
              <w:rPr>
                <w:lang w:eastAsia="en-US"/>
              </w:rPr>
              <w:t>развития систем водоподготовки и водоочистки в соответствии с требованиями действующего законодательства.</w:t>
            </w:r>
          </w:p>
        </w:tc>
      </w:tr>
      <w:tr w:rsidR="00D06E4A" w:rsidRPr="000A1BD6" w14:paraId="5B920DA2" w14:textId="77777777" w:rsidTr="00D211B7">
        <w:trPr>
          <w:jc w:val="center"/>
        </w:trPr>
        <w:tc>
          <w:tcPr>
            <w:tcW w:w="569" w:type="dxa"/>
            <w:noWrap/>
          </w:tcPr>
          <w:p w14:paraId="16361900" w14:textId="77777777" w:rsidR="00D06E4A" w:rsidRPr="000A1BD6" w:rsidRDefault="00D06E4A" w:rsidP="00D06E4A">
            <w:pPr>
              <w:pStyle w:val="afa"/>
              <w:numPr>
                <w:ilvl w:val="0"/>
                <w:numId w:val="20"/>
              </w:numPr>
              <w:ind w:left="456"/>
              <w:rPr>
                <w:lang w:eastAsia="en-US"/>
              </w:rPr>
            </w:pPr>
          </w:p>
        </w:tc>
        <w:tc>
          <w:tcPr>
            <w:tcW w:w="2409" w:type="dxa"/>
            <w:noWrap/>
          </w:tcPr>
          <w:p w14:paraId="3469CBEC" w14:textId="77777777" w:rsidR="00D06E4A" w:rsidRPr="000A1BD6" w:rsidRDefault="00D06E4A" w:rsidP="00D06E4A">
            <w:pPr>
              <w:pStyle w:val="afa"/>
              <w:rPr>
                <w:lang w:eastAsia="en-US"/>
              </w:rPr>
            </w:pPr>
            <w:r w:rsidRPr="000A1BD6">
              <w:rPr>
                <w:lang w:eastAsia="en-US"/>
              </w:rPr>
              <w:t>Основные задачи</w:t>
            </w:r>
          </w:p>
        </w:tc>
        <w:tc>
          <w:tcPr>
            <w:tcW w:w="7512" w:type="dxa"/>
            <w:noWrap/>
            <w:vAlign w:val="center"/>
          </w:tcPr>
          <w:p w14:paraId="59C0FC0B" w14:textId="77777777" w:rsidR="00D06E4A" w:rsidRPr="000A1BD6" w:rsidRDefault="00D06E4A" w:rsidP="00D06E4A">
            <w:pPr>
              <w:pStyle w:val="afa"/>
              <w:jc w:val="both"/>
              <w:rPr>
                <w:lang w:eastAsia="en-US"/>
              </w:rPr>
            </w:pPr>
            <w:r w:rsidRPr="000A1BD6">
              <w:rPr>
                <w:lang w:eastAsia="en-US"/>
              </w:rPr>
              <w:t>Инженерно</w:t>
            </w:r>
            <w:r w:rsidRPr="000A1BD6">
              <w:rPr>
                <w:lang w:eastAsia="en-US"/>
              </w:rPr>
              <w:noBreakHyphen/>
              <w:t xml:space="preserve">техническая оптимизация системы водоснабжения и </w:t>
            </w:r>
            <w:r w:rsidR="00185E85" w:rsidRPr="000A1BD6">
              <w:rPr>
                <w:lang w:eastAsia="en-US"/>
              </w:rPr>
              <w:t xml:space="preserve">водоотведения </w:t>
            </w:r>
            <w:r w:rsidR="00C32026">
              <w:rPr>
                <w:lang w:eastAsia="en-US"/>
              </w:rPr>
              <w:t>Ромашкинского сельского поселения Приозерского муниципального района Ленинградской области</w:t>
            </w:r>
            <w:r w:rsidR="00940EE1" w:rsidRPr="000A1BD6">
              <w:rPr>
                <w:lang w:eastAsia="en-US"/>
              </w:rPr>
              <w:t>.</w:t>
            </w:r>
          </w:p>
        </w:tc>
      </w:tr>
      <w:tr w:rsidR="00E369AA" w:rsidRPr="000A1BD6" w14:paraId="71CC693B" w14:textId="77777777" w:rsidTr="00D211B7">
        <w:trPr>
          <w:jc w:val="center"/>
        </w:trPr>
        <w:tc>
          <w:tcPr>
            <w:tcW w:w="569" w:type="dxa"/>
            <w:noWrap/>
          </w:tcPr>
          <w:p w14:paraId="0D21DF50" w14:textId="77777777" w:rsidR="00E369AA" w:rsidRPr="000A1BD6" w:rsidRDefault="00E369AA" w:rsidP="00E369AA">
            <w:pPr>
              <w:pStyle w:val="afa"/>
              <w:numPr>
                <w:ilvl w:val="0"/>
                <w:numId w:val="20"/>
              </w:numPr>
              <w:ind w:left="456"/>
              <w:rPr>
                <w:lang w:eastAsia="en-US"/>
              </w:rPr>
            </w:pPr>
          </w:p>
        </w:tc>
        <w:tc>
          <w:tcPr>
            <w:tcW w:w="2409" w:type="dxa"/>
            <w:noWrap/>
          </w:tcPr>
          <w:p w14:paraId="6780C345" w14:textId="77777777" w:rsidR="00E369AA" w:rsidRPr="000A1BD6" w:rsidRDefault="00E369AA" w:rsidP="00E369AA">
            <w:pPr>
              <w:pStyle w:val="afa"/>
              <w:rPr>
                <w:lang w:eastAsia="en-US"/>
              </w:rPr>
            </w:pPr>
            <w:r w:rsidRPr="000A1BD6">
              <w:rPr>
                <w:lang w:eastAsia="en-US"/>
              </w:rPr>
              <w:t>Перечень основных нормативных документов</w:t>
            </w:r>
          </w:p>
        </w:tc>
        <w:tc>
          <w:tcPr>
            <w:tcW w:w="7512" w:type="dxa"/>
            <w:noWrap/>
            <w:vAlign w:val="center"/>
          </w:tcPr>
          <w:p w14:paraId="51D02BA5" w14:textId="77777777" w:rsidR="00E369AA" w:rsidRPr="000A1BD6" w:rsidRDefault="00E369AA" w:rsidP="00E369AA">
            <w:pPr>
              <w:pStyle w:val="afa"/>
              <w:numPr>
                <w:ilvl w:val="0"/>
                <w:numId w:val="22"/>
              </w:numPr>
              <w:ind w:left="322" w:hanging="322"/>
              <w:jc w:val="both"/>
              <w:rPr>
                <w:lang w:eastAsia="en-US"/>
              </w:rPr>
            </w:pPr>
            <w:r w:rsidRPr="000A1BD6">
              <w:rPr>
                <w:lang w:eastAsia="en-US"/>
              </w:rPr>
              <w:t xml:space="preserve">Градостроительный кодекс Российской Федерации от 29.12.2004 </w:t>
            </w:r>
            <w:r w:rsidRPr="000A1BD6">
              <w:rPr>
                <w:lang w:eastAsia="en-US"/>
              </w:rPr>
              <w:br/>
              <w:t>№ 190 с изменениями и дополнениями;</w:t>
            </w:r>
          </w:p>
          <w:p w14:paraId="3A274344" w14:textId="77777777" w:rsidR="00E369AA" w:rsidRPr="000A1BD6" w:rsidRDefault="00E369AA" w:rsidP="00E369AA">
            <w:pPr>
              <w:pStyle w:val="afa"/>
              <w:numPr>
                <w:ilvl w:val="0"/>
                <w:numId w:val="22"/>
              </w:numPr>
              <w:ind w:left="322" w:hanging="322"/>
              <w:jc w:val="both"/>
              <w:rPr>
                <w:lang w:eastAsia="en-US"/>
              </w:rPr>
            </w:pPr>
            <w:r w:rsidRPr="000A1BD6">
              <w:rPr>
                <w:lang w:eastAsia="en-US"/>
              </w:rPr>
              <w:t>Водный кодекс Российской федерации;</w:t>
            </w:r>
          </w:p>
          <w:p w14:paraId="0F4C57E1" w14:textId="77777777" w:rsidR="00E369AA" w:rsidRPr="000A1BD6" w:rsidRDefault="00E369AA" w:rsidP="00E369AA">
            <w:pPr>
              <w:pStyle w:val="afa"/>
              <w:numPr>
                <w:ilvl w:val="0"/>
                <w:numId w:val="22"/>
              </w:numPr>
              <w:ind w:left="322" w:hanging="322"/>
              <w:jc w:val="both"/>
              <w:rPr>
                <w:lang w:eastAsia="en-US"/>
              </w:rPr>
            </w:pPr>
            <w:r w:rsidRPr="000A1BD6">
              <w:rPr>
                <w:lang w:eastAsia="en-US"/>
              </w:rPr>
              <w:t>Федеральный закон от 07.12.2011 № 416-ФЗ «О водоснабжении и водоотведении»;</w:t>
            </w:r>
          </w:p>
          <w:p w14:paraId="7ED413D9" w14:textId="77777777" w:rsidR="00E369AA" w:rsidRPr="000A1BD6" w:rsidRDefault="00E369AA" w:rsidP="00E369AA">
            <w:pPr>
              <w:pStyle w:val="afa"/>
              <w:numPr>
                <w:ilvl w:val="0"/>
                <w:numId w:val="22"/>
              </w:numPr>
              <w:ind w:left="322" w:hanging="322"/>
              <w:jc w:val="both"/>
              <w:rPr>
                <w:lang w:eastAsia="en-US"/>
              </w:rPr>
            </w:pPr>
            <w:r w:rsidRPr="000A1BD6">
              <w:rPr>
                <w:lang w:eastAsia="en-US"/>
              </w:rPr>
              <w:t>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14:paraId="290A661E" w14:textId="77777777" w:rsidR="00E369AA" w:rsidRPr="000A1BD6" w:rsidRDefault="00E369AA" w:rsidP="00E369AA">
            <w:pPr>
              <w:pStyle w:val="afa"/>
              <w:numPr>
                <w:ilvl w:val="0"/>
                <w:numId w:val="22"/>
              </w:numPr>
              <w:ind w:left="322" w:hanging="322"/>
              <w:jc w:val="both"/>
              <w:rPr>
                <w:lang w:eastAsia="en-US"/>
              </w:rPr>
            </w:pPr>
            <w:r w:rsidRPr="000A1BD6">
              <w:rPr>
                <w:lang w:eastAsia="en-US"/>
              </w:rPr>
              <w:t>Федеральный закон от 10.01.2002 № 7-ФЗ «Об охране окружающей среды»;</w:t>
            </w:r>
          </w:p>
          <w:p w14:paraId="0EFC5129" w14:textId="77777777" w:rsidR="00E369AA" w:rsidRPr="000A1BD6" w:rsidRDefault="00E369AA" w:rsidP="00E369AA">
            <w:pPr>
              <w:pStyle w:val="afa"/>
              <w:numPr>
                <w:ilvl w:val="0"/>
                <w:numId w:val="22"/>
              </w:numPr>
              <w:ind w:left="322" w:hanging="322"/>
              <w:jc w:val="both"/>
              <w:rPr>
                <w:lang w:eastAsia="en-US"/>
              </w:rPr>
            </w:pPr>
            <w:r w:rsidRPr="000A1BD6">
              <w:rPr>
                <w:lang w:eastAsia="en-US"/>
              </w:rPr>
              <w:t>Федеральный закон от 22.07.2008 № 123 ФЗ «Технический регламент о требованиях пожарной безопасности»;</w:t>
            </w:r>
          </w:p>
          <w:p w14:paraId="00C25795" w14:textId="77777777" w:rsidR="00E369AA" w:rsidRPr="000A1BD6" w:rsidRDefault="00E369AA" w:rsidP="00E369AA">
            <w:pPr>
              <w:pStyle w:val="afa"/>
              <w:numPr>
                <w:ilvl w:val="0"/>
                <w:numId w:val="22"/>
              </w:numPr>
              <w:ind w:left="322" w:hanging="322"/>
              <w:jc w:val="both"/>
              <w:rPr>
                <w:lang w:eastAsia="en-US"/>
              </w:rPr>
            </w:pPr>
            <w:r w:rsidRPr="000A1BD6">
              <w:rPr>
                <w:lang w:eastAsia="en-US"/>
              </w:rPr>
              <w:t>Федеральный закон от 30.03.1999 № 52-ФЗ «О санитарно</w:t>
            </w:r>
            <w:r w:rsidRPr="000A1BD6">
              <w:rPr>
                <w:lang w:eastAsia="en-US"/>
              </w:rPr>
              <w:noBreakHyphen/>
              <w:t>эпидемиологическом благополучии населения;</w:t>
            </w:r>
          </w:p>
          <w:p w14:paraId="3AA69FC2" w14:textId="77777777" w:rsidR="00E369AA" w:rsidRPr="000A1BD6" w:rsidRDefault="00E369AA" w:rsidP="00E369AA">
            <w:pPr>
              <w:pStyle w:val="afa"/>
              <w:numPr>
                <w:ilvl w:val="0"/>
                <w:numId w:val="22"/>
              </w:numPr>
              <w:ind w:left="322" w:hanging="322"/>
              <w:jc w:val="both"/>
              <w:rPr>
                <w:lang w:eastAsia="en-US"/>
              </w:rPr>
            </w:pPr>
            <w:r w:rsidRPr="000A1BD6">
              <w:rPr>
                <w:lang w:eastAsia="en-US"/>
              </w:rPr>
              <w:t>Федеральный закон от 30.12.2004 № 210-ФЗ «Об основах регулирования тарифов организаций коммунального комплекса»;</w:t>
            </w:r>
          </w:p>
          <w:p w14:paraId="254BAAE6" w14:textId="77777777" w:rsidR="00E369AA" w:rsidRPr="000A1BD6" w:rsidRDefault="00E369AA" w:rsidP="00E369AA">
            <w:pPr>
              <w:pStyle w:val="afa"/>
              <w:numPr>
                <w:ilvl w:val="0"/>
                <w:numId w:val="22"/>
              </w:numPr>
              <w:ind w:left="322" w:hanging="322"/>
              <w:jc w:val="both"/>
              <w:rPr>
                <w:lang w:eastAsia="en-US"/>
              </w:rPr>
            </w:pPr>
            <w:r w:rsidRPr="000A1BD6">
              <w:rPr>
                <w:lang w:eastAsia="en-US"/>
              </w:rPr>
              <w:t>Постановление Правительства Российской Федерации от 14.06.2013 № 502 «Об утверждении требований к программам комплексного развития систем коммунальной инфраструктуры поселений, городских округов»;</w:t>
            </w:r>
          </w:p>
          <w:p w14:paraId="62E7FB31" w14:textId="77777777" w:rsidR="00E369AA" w:rsidRPr="000A1BD6" w:rsidRDefault="00E369AA" w:rsidP="00E369AA">
            <w:pPr>
              <w:pStyle w:val="afa"/>
              <w:numPr>
                <w:ilvl w:val="0"/>
                <w:numId w:val="22"/>
              </w:numPr>
              <w:ind w:left="322" w:hanging="322"/>
              <w:jc w:val="both"/>
              <w:rPr>
                <w:lang w:eastAsia="en-US"/>
              </w:rPr>
            </w:pPr>
            <w:r w:rsidRPr="000A1BD6">
              <w:rPr>
                <w:lang w:eastAsia="en-US"/>
              </w:rPr>
              <w:t>Постановление Правительства Российской Федерации от 05.09.2013 №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w:t>
            </w:r>
          </w:p>
          <w:p w14:paraId="789C6522" w14:textId="77777777" w:rsidR="00E369AA" w:rsidRPr="000A1BD6" w:rsidRDefault="00E369AA" w:rsidP="00E369AA">
            <w:pPr>
              <w:pStyle w:val="afa"/>
              <w:numPr>
                <w:ilvl w:val="0"/>
                <w:numId w:val="22"/>
              </w:numPr>
              <w:ind w:left="322" w:hanging="322"/>
              <w:jc w:val="both"/>
              <w:rPr>
                <w:lang w:eastAsia="en-US"/>
              </w:rPr>
            </w:pPr>
            <w:r w:rsidRPr="000A1BD6">
              <w:rPr>
                <w:lang w:eastAsia="en-US"/>
              </w:rPr>
              <w:t>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w:t>
            </w:r>
            <w:r w:rsidR="00AA2548" w:rsidRPr="000A1BD6">
              <w:rPr>
                <w:lang w:eastAsia="en-US"/>
              </w:rPr>
              <w:t>»</w:t>
            </w:r>
            <w:r w:rsidRPr="000A1BD6">
              <w:rPr>
                <w:lang w:eastAsia="en-US"/>
              </w:rPr>
              <w:t>;</w:t>
            </w:r>
          </w:p>
          <w:p w14:paraId="22E0BD7E" w14:textId="77777777" w:rsidR="00E369AA" w:rsidRPr="000A1BD6" w:rsidRDefault="00E369AA" w:rsidP="00E369AA">
            <w:pPr>
              <w:pStyle w:val="afa"/>
              <w:numPr>
                <w:ilvl w:val="0"/>
                <w:numId w:val="22"/>
              </w:numPr>
              <w:ind w:left="322" w:hanging="322"/>
              <w:jc w:val="both"/>
              <w:rPr>
                <w:lang w:eastAsia="en-US"/>
              </w:rPr>
            </w:pPr>
            <w:r w:rsidRPr="000A1BD6">
              <w:rPr>
                <w:lang w:eastAsia="en-US"/>
              </w:rPr>
              <w:t>Постановление Правительства Российской Федерации от 15.05.2010 № 340 «О порядке установления требованиям к программам в области энергосбережения и повышения энергетической эффективности организаций, осуществляющих регулируемые виды деятельности»;</w:t>
            </w:r>
          </w:p>
          <w:p w14:paraId="22D2533B" w14:textId="77777777" w:rsidR="00E369AA" w:rsidRPr="000A1BD6" w:rsidRDefault="00E369AA" w:rsidP="00E369AA">
            <w:pPr>
              <w:pStyle w:val="afa"/>
              <w:numPr>
                <w:ilvl w:val="0"/>
                <w:numId w:val="22"/>
              </w:numPr>
              <w:ind w:left="322" w:hanging="322"/>
              <w:jc w:val="both"/>
              <w:rPr>
                <w:lang w:eastAsia="en-US"/>
              </w:rPr>
            </w:pPr>
            <w:r w:rsidRPr="000A1BD6">
              <w:rPr>
                <w:lang w:eastAsia="en-US"/>
              </w:rPr>
              <w:t>Приказ Министерства регионального развития Российской Федерации от 10.10.2007 № 99 «Об утверждении Методических рекомендаций по разработке инвестиционных программ организаций коммунального комплекса»;</w:t>
            </w:r>
          </w:p>
          <w:p w14:paraId="79CFCAB5" w14:textId="77777777" w:rsidR="00E369AA" w:rsidRPr="000A1BD6" w:rsidRDefault="00E369AA" w:rsidP="00E369AA">
            <w:pPr>
              <w:pStyle w:val="afa"/>
              <w:numPr>
                <w:ilvl w:val="0"/>
                <w:numId w:val="22"/>
              </w:numPr>
              <w:ind w:left="322" w:hanging="322"/>
              <w:jc w:val="both"/>
              <w:rPr>
                <w:lang w:eastAsia="en-US"/>
              </w:rPr>
            </w:pPr>
            <w:r w:rsidRPr="000A1BD6">
              <w:rPr>
                <w:lang w:eastAsia="en-US"/>
              </w:rPr>
              <w:t xml:space="preserve">Приказ Министерства регионального развития Российской </w:t>
            </w:r>
            <w:r w:rsidRPr="000A1BD6">
              <w:rPr>
                <w:lang w:eastAsia="en-US"/>
              </w:rPr>
              <w:lastRenderedPageBreak/>
              <w:t>Федерации от 06.05.2011 № 204 «О разработке программ комплексного развития систем коммунальной инфраструктуры муниципальных образований;</w:t>
            </w:r>
          </w:p>
          <w:p w14:paraId="33A07E83" w14:textId="77777777" w:rsidR="00E369AA" w:rsidRPr="000A1BD6" w:rsidRDefault="00E369AA" w:rsidP="00E369AA">
            <w:pPr>
              <w:pStyle w:val="afa"/>
              <w:numPr>
                <w:ilvl w:val="0"/>
                <w:numId w:val="22"/>
              </w:numPr>
              <w:ind w:left="322" w:hanging="322"/>
              <w:jc w:val="both"/>
              <w:rPr>
                <w:lang w:eastAsia="en-US"/>
              </w:rPr>
            </w:pPr>
            <w:r w:rsidRPr="000A1BD6">
              <w:rPr>
                <w:lang w:eastAsia="en-US"/>
              </w:rPr>
              <w:t>ГОСТ 21.704-2011. Межгосударственный стандарт. Система проектной документации для строительства. Правила выполнения рабочей документации наружных сетей водоснабжения и канализации (введен в действие Приказом Росстандарта от 11.10.2012 № 484-ст);</w:t>
            </w:r>
          </w:p>
          <w:p w14:paraId="2F222BB3" w14:textId="77777777" w:rsidR="00E369AA" w:rsidRPr="000A1BD6" w:rsidRDefault="00E369AA" w:rsidP="00E369AA">
            <w:pPr>
              <w:pStyle w:val="afa"/>
              <w:numPr>
                <w:ilvl w:val="0"/>
                <w:numId w:val="22"/>
              </w:numPr>
              <w:ind w:left="322" w:hanging="322"/>
              <w:jc w:val="both"/>
              <w:rPr>
                <w:lang w:eastAsia="en-US"/>
              </w:rPr>
            </w:pPr>
            <w:r w:rsidRPr="000A1BD6">
              <w:rPr>
                <w:lang w:eastAsia="en-US"/>
              </w:rPr>
              <w:t>Пособие по водоснабжению и канализации городских и сельских поселений (к СНиП 2.07.01-89);</w:t>
            </w:r>
          </w:p>
          <w:p w14:paraId="4CF35023" w14:textId="77777777" w:rsidR="00E369AA" w:rsidRPr="000A1BD6" w:rsidRDefault="00E369AA" w:rsidP="00E369AA">
            <w:pPr>
              <w:pStyle w:val="afa"/>
              <w:numPr>
                <w:ilvl w:val="0"/>
                <w:numId w:val="22"/>
              </w:numPr>
              <w:ind w:left="322" w:hanging="322"/>
              <w:jc w:val="both"/>
              <w:rPr>
                <w:lang w:eastAsia="en-US"/>
              </w:rPr>
            </w:pPr>
            <w:r w:rsidRPr="000A1BD6">
              <w:rPr>
                <w:lang w:eastAsia="en-US"/>
              </w:rPr>
              <w:t>СП 31.13330.2012 «СНиП 2.04.02-84* Водоснабжение. Наружные сети и сооружения. Актуализированная редакция»;</w:t>
            </w:r>
          </w:p>
          <w:p w14:paraId="2D562DF3" w14:textId="77777777" w:rsidR="00E369AA" w:rsidRPr="000A1BD6" w:rsidRDefault="00E369AA" w:rsidP="00E369AA">
            <w:pPr>
              <w:pStyle w:val="afa"/>
              <w:numPr>
                <w:ilvl w:val="0"/>
                <w:numId w:val="22"/>
              </w:numPr>
              <w:ind w:left="322" w:hanging="322"/>
              <w:jc w:val="both"/>
              <w:rPr>
                <w:lang w:eastAsia="en-US"/>
              </w:rPr>
            </w:pPr>
            <w:r w:rsidRPr="000A1BD6">
              <w:rPr>
                <w:lang w:eastAsia="en-US"/>
              </w:rPr>
              <w:t>СанПиН 1.2.3685-21 «Гигиенические нормативы и требования к обеспечению безопасности и (или) безвредности для человека факторов среды обитания», СанПиН 2.6.1.2523-09 «Нормы радиационной безопасности НРБ;</w:t>
            </w:r>
          </w:p>
          <w:p w14:paraId="5E2D97F2" w14:textId="77777777" w:rsidR="00E369AA" w:rsidRPr="000A1BD6" w:rsidRDefault="00E369AA" w:rsidP="00E369AA">
            <w:pPr>
              <w:pStyle w:val="afa"/>
              <w:numPr>
                <w:ilvl w:val="0"/>
                <w:numId w:val="22"/>
              </w:numPr>
              <w:ind w:left="322" w:hanging="322"/>
              <w:jc w:val="both"/>
              <w:rPr>
                <w:lang w:eastAsia="en-US"/>
              </w:rPr>
            </w:pPr>
            <w:r w:rsidRPr="000A1BD6">
              <w:rPr>
                <w:lang w:eastAsia="en-US"/>
              </w:rPr>
              <w:t>СП 30.13330.2020 «СНиП 2.04.01-85* Внутренний водопровод и канализация зданий»;</w:t>
            </w:r>
          </w:p>
          <w:p w14:paraId="162B027F" w14:textId="77777777" w:rsidR="00E369AA" w:rsidRPr="000A1BD6" w:rsidRDefault="00E369AA" w:rsidP="00E369AA">
            <w:pPr>
              <w:pStyle w:val="afa"/>
              <w:numPr>
                <w:ilvl w:val="0"/>
                <w:numId w:val="22"/>
              </w:numPr>
              <w:ind w:left="322" w:hanging="322"/>
              <w:jc w:val="both"/>
              <w:rPr>
                <w:lang w:eastAsia="en-US"/>
              </w:rPr>
            </w:pPr>
            <w:r w:rsidRPr="000A1BD6">
              <w:rPr>
                <w:lang w:eastAsia="en-US"/>
              </w:rPr>
              <w:t>СП 32.13330.2018 «СНиП 2.04.03-85 Канализация. Наружные сети и сооружения»;</w:t>
            </w:r>
          </w:p>
          <w:p w14:paraId="0B0B84FA" w14:textId="77777777" w:rsidR="00E369AA" w:rsidRPr="000A1BD6" w:rsidRDefault="00E369AA" w:rsidP="00E369AA">
            <w:pPr>
              <w:pStyle w:val="afa"/>
              <w:numPr>
                <w:ilvl w:val="0"/>
                <w:numId w:val="22"/>
              </w:numPr>
              <w:ind w:left="322" w:hanging="322"/>
              <w:jc w:val="both"/>
              <w:rPr>
                <w:lang w:eastAsia="en-US"/>
              </w:rPr>
            </w:pPr>
            <w:r w:rsidRPr="000A1BD6">
              <w:rPr>
                <w:lang w:eastAsia="en-US"/>
              </w:rPr>
              <w:t>СП 31.1333.2012 «Водоснабжение наружные сети сооружения»;</w:t>
            </w:r>
          </w:p>
          <w:p w14:paraId="53F91F32" w14:textId="77777777" w:rsidR="00E369AA" w:rsidRPr="000A1BD6" w:rsidRDefault="00E369AA" w:rsidP="00E369AA">
            <w:pPr>
              <w:pStyle w:val="afa"/>
              <w:numPr>
                <w:ilvl w:val="0"/>
                <w:numId w:val="22"/>
              </w:numPr>
              <w:ind w:left="322" w:hanging="322"/>
              <w:jc w:val="both"/>
              <w:rPr>
                <w:lang w:eastAsia="en-US"/>
              </w:rPr>
            </w:pPr>
            <w:r w:rsidRPr="000A1BD6">
              <w:rPr>
                <w:lang w:eastAsia="en-US"/>
              </w:rPr>
              <w:t>СП 8.13130.2020 «Системы противопожарной защиты. Источники наружного противопожарного водоснабжения. Требования пожарной безопасности»;</w:t>
            </w:r>
          </w:p>
          <w:p w14:paraId="172E99BB" w14:textId="77777777" w:rsidR="00E369AA" w:rsidRPr="000A1BD6" w:rsidRDefault="00E369AA" w:rsidP="00E369AA">
            <w:pPr>
              <w:pStyle w:val="afa"/>
              <w:numPr>
                <w:ilvl w:val="0"/>
                <w:numId w:val="22"/>
              </w:numPr>
              <w:ind w:left="322" w:hanging="322"/>
              <w:jc w:val="both"/>
              <w:rPr>
                <w:lang w:eastAsia="en-US"/>
              </w:rPr>
            </w:pPr>
            <w:r w:rsidRPr="000A1BD6">
              <w:rPr>
                <w:lang w:eastAsia="en-US"/>
              </w:rPr>
              <w:t>Иные действующие нормативные документы в области водоснабжения.</w:t>
            </w:r>
          </w:p>
        </w:tc>
      </w:tr>
      <w:tr w:rsidR="00D06E4A" w:rsidRPr="000A1BD6" w14:paraId="5A39BF85" w14:textId="77777777" w:rsidTr="00D211B7">
        <w:trPr>
          <w:jc w:val="center"/>
        </w:trPr>
        <w:tc>
          <w:tcPr>
            <w:tcW w:w="569" w:type="dxa"/>
            <w:noWrap/>
          </w:tcPr>
          <w:p w14:paraId="49EDF584" w14:textId="77777777" w:rsidR="00D06E4A" w:rsidRPr="000A1BD6" w:rsidRDefault="00D06E4A" w:rsidP="00D06E4A">
            <w:pPr>
              <w:pStyle w:val="afa"/>
              <w:numPr>
                <w:ilvl w:val="0"/>
                <w:numId w:val="20"/>
              </w:numPr>
              <w:ind w:left="456"/>
              <w:rPr>
                <w:lang w:eastAsia="en-US"/>
              </w:rPr>
            </w:pPr>
          </w:p>
        </w:tc>
        <w:tc>
          <w:tcPr>
            <w:tcW w:w="2409" w:type="dxa"/>
            <w:noWrap/>
          </w:tcPr>
          <w:p w14:paraId="48F0B72C" w14:textId="77777777" w:rsidR="00D06E4A" w:rsidRPr="000A1BD6" w:rsidRDefault="00D06E4A" w:rsidP="00D06E4A">
            <w:pPr>
              <w:pStyle w:val="afa"/>
              <w:rPr>
                <w:lang w:eastAsia="en-US"/>
              </w:rPr>
            </w:pPr>
            <w:r w:rsidRPr="000A1BD6">
              <w:rPr>
                <w:lang w:eastAsia="en-US"/>
              </w:rPr>
              <w:t>Срок действия схем сетей холодного водоснабжения и водоотведения</w:t>
            </w:r>
          </w:p>
        </w:tc>
        <w:tc>
          <w:tcPr>
            <w:tcW w:w="7512" w:type="dxa"/>
            <w:noWrap/>
          </w:tcPr>
          <w:p w14:paraId="55AFF43E" w14:textId="77777777" w:rsidR="00D06E4A" w:rsidRPr="000A1BD6" w:rsidRDefault="00D06E4A" w:rsidP="00D06E4A">
            <w:pPr>
              <w:pStyle w:val="afa"/>
              <w:jc w:val="both"/>
              <w:rPr>
                <w:lang w:eastAsia="en-US"/>
              </w:rPr>
            </w:pPr>
            <w:r w:rsidRPr="000A1BD6">
              <w:rPr>
                <w:lang w:eastAsia="en-US"/>
              </w:rPr>
              <w:t xml:space="preserve">В соответствии с пунктом 6 Правил разработки и утверждения схем водоснабжения и водоотведения, утвержденных Постановлением Правительства Российской Федерации от 05.09.2013 г. № 782 </w:t>
            </w:r>
            <w:r w:rsidR="00374524" w:rsidRPr="000A1BD6">
              <w:rPr>
                <w:lang w:eastAsia="en-US"/>
              </w:rPr>
              <w:br/>
            </w:r>
            <w:r w:rsidRPr="000A1BD6">
              <w:rPr>
                <w:lang w:eastAsia="en-US"/>
              </w:rPr>
              <w:t xml:space="preserve">«О схемах водоснабжения и водоотведения», схемы водоснабжения </w:t>
            </w:r>
            <w:r w:rsidR="00374524" w:rsidRPr="000A1BD6">
              <w:rPr>
                <w:lang w:eastAsia="en-US"/>
              </w:rPr>
              <w:br/>
            </w:r>
            <w:r w:rsidRPr="000A1BD6">
              <w:rPr>
                <w:lang w:eastAsia="en-US"/>
              </w:rPr>
              <w:t xml:space="preserve">и водоотведения разрабатываются с расчетным сроком реализации </w:t>
            </w:r>
            <w:r w:rsidR="00374524" w:rsidRPr="000A1BD6">
              <w:rPr>
                <w:lang w:eastAsia="en-US"/>
              </w:rPr>
              <w:br/>
            </w:r>
            <w:r w:rsidRPr="000A1BD6">
              <w:rPr>
                <w:lang w:eastAsia="en-US"/>
              </w:rPr>
              <w:t>на 10 лет.</w:t>
            </w:r>
          </w:p>
        </w:tc>
      </w:tr>
      <w:tr w:rsidR="00D06E4A" w:rsidRPr="000A1BD6" w14:paraId="549FFF91" w14:textId="77777777" w:rsidTr="00D211B7">
        <w:trPr>
          <w:jc w:val="center"/>
        </w:trPr>
        <w:tc>
          <w:tcPr>
            <w:tcW w:w="569" w:type="dxa"/>
            <w:noWrap/>
          </w:tcPr>
          <w:p w14:paraId="747538B7" w14:textId="77777777" w:rsidR="00D06E4A" w:rsidRPr="000A1BD6" w:rsidRDefault="00D06E4A" w:rsidP="00D06E4A">
            <w:pPr>
              <w:pStyle w:val="afa"/>
              <w:numPr>
                <w:ilvl w:val="0"/>
                <w:numId w:val="20"/>
              </w:numPr>
              <w:ind w:left="456"/>
              <w:rPr>
                <w:lang w:eastAsia="en-US"/>
              </w:rPr>
            </w:pPr>
          </w:p>
        </w:tc>
        <w:tc>
          <w:tcPr>
            <w:tcW w:w="2409" w:type="dxa"/>
            <w:noWrap/>
          </w:tcPr>
          <w:p w14:paraId="500DB7CB" w14:textId="77777777" w:rsidR="00D06E4A" w:rsidRPr="000A1BD6" w:rsidRDefault="00D06E4A" w:rsidP="00D06E4A">
            <w:pPr>
              <w:pStyle w:val="afa"/>
              <w:rPr>
                <w:lang w:eastAsia="en-US"/>
              </w:rPr>
            </w:pPr>
            <w:r w:rsidRPr="000A1BD6">
              <w:rPr>
                <w:lang w:eastAsia="en-US"/>
              </w:rPr>
              <w:t>Характеристика объектов</w:t>
            </w:r>
          </w:p>
        </w:tc>
        <w:tc>
          <w:tcPr>
            <w:tcW w:w="7512" w:type="dxa"/>
            <w:noWrap/>
            <w:vAlign w:val="center"/>
          </w:tcPr>
          <w:p w14:paraId="3950D591" w14:textId="77777777" w:rsidR="00D06E4A" w:rsidRPr="000A1BD6" w:rsidRDefault="00D06E4A" w:rsidP="00D06E4A">
            <w:pPr>
              <w:pStyle w:val="afa"/>
              <w:numPr>
                <w:ilvl w:val="0"/>
                <w:numId w:val="23"/>
              </w:numPr>
              <w:ind w:left="322" w:hanging="322"/>
              <w:jc w:val="both"/>
              <w:rPr>
                <w:lang w:eastAsia="en-US"/>
              </w:rPr>
            </w:pPr>
            <w:r w:rsidRPr="000A1BD6">
              <w:rPr>
                <w:lang w:eastAsia="en-US"/>
              </w:rPr>
              <w:t xml:space="preserve">Зоны действия систем водоснабжения и </w:t>
            </w:r>
            <w:r w:rsidR="00185E85" w:rsidRPr="000A1BD6">
              <w:rPr>
                <w:lang w:eastAsia="en-US"/>
              </w:rPr>
              <w:t xml:space="preserve">водоотведения </w:t>
            </w:r>
            <w:r w:rsidR="00C32026">
              <w:rPr>
                <w:lang w:eastAsia="en-US"/>
              </w:rPr>
              <w:t>Ромашкинского сельского поселения Приозерского муниципального района Ленинградской области</w:t>
            </w:r>
            <w:r w:rsidRPr="000A1BD6">
              <w:rPr>
                <w:lang w:eastAsia="en-US"/>
              </w:rPr>
              <w:t>, в том числе промышленных предприятий.</w:t>
            </w:r>
          </w:p>
          <w:p w14:paraId="6D1DE7F3" w14:textId="77777777" w:rsidR="00D06E4A" w:rsidRPr="000A1BD6" w:rsidRDefault="00D06E4A" w:rsidP="00D06E4A">
            <w:pPr>
              <w:pStyle w:val="afa"/>
              <w:numPr>
                <w:ilvl w:val="0"/>
                <w:numId w:val="23"/>
              </w:numPr>
              <w:ind w:left="322" w:hanging="322"/>
              <w:jc w:val="both"/>
              <w:rPr>
                <w:lang w:eastAsia="en-US"/>
              </w:rPr>
            </w:pPr>
            <w:r w:rsidRPr="000A1BD6">
              <w:rPr>
                <w:lang w:eastAsia="en-US"/>
              </w:rPr>
              <w:t>Зоны действия систем водоснабжения и водоотведения, включенных в систему централизованного водоснабжения.</w:t>
            </w:r>
          </w:p>
          <w:p w14:paraId="2F585209" w14:textId="77777777" w:rsidR="00D06E4A" w:rsidRPr="000A1BD6" w:rsidRDefault="00D06E4A" w:rsidP="00D06E4A">
            <w:pPr>
              <w:pStyle w:val="afa"/>
              <w:numPr>
                <w:ilvl w:val="0"/>
                <w:numId w:val="23"/>
              </w:numPr>
              <w:ind w:left="322" w:hanging="322"/>
              <w:jc w:val="both"/>
              <w:rPr>
                <w:lang w:eastAsia="en-US"/>
              </w:rPr>
            </w:pPr>
            <w:r w:rsidRPr="000A1BD6">
              <w:rPr>
                <w:lang w:eastAsia="en-US"/>
              </w:rPr>
              <w:t>Магистральные и распределительные сети.</w:t>
            </w:r>
          </w:p>
          <w:p w14:paraId="6A4FE761" w14:textId="77777777" w:rsidR="00D06E4A" w:rsidRPr="000A1BD6" w:rsidRDefault="00D06E4A" w:rsidP="00D06E4A">
            <w:pPr>
              <w:pStyle w:val="afa"/>
              <w:numPr>
                <w:ilvl w:val="0"/>
                <w:numId w:val="23"/>
              </w:numPr>
              <w:ind w:left="322" w:hanging="322"/>
              <w:jc w:val="both"/>
              <w:rPr>
                <w:lang w:eastAsia="en-US"/>
              </w:rPr>
            </w:pPr>
            <w:r w:rsidRPr="000A1BD6">
              <w:rPr>
                <w:lang w:eastAsia="en-US"/>
              </w:rPr>
              <w:t>Центральные насосные станции, насосно-фильтровальные станции, очистные сооружения и т.д.</w:t>
            </w:r>
          </w:p>
          <w:p w14:paraId="166C525A" w14:textId="77777777" w:rsidR="00D06E4A" w:rsidRPr="000A1BD6" w:rsidRDefault="00D06E4A" w:rsidP="00D06E4A">
            <w:pPr>
              <w:pStyle w:val="afa"/>
              <w:numPr>
                <w:ilvl w:val="0"/>
                <w:numId w:val="23"/>
              </w:numPr>
              <w:ind w:left="322" w:hanging="322"/>
              <w:jc w:val="both"/>
              <w:rPr>
                <w:lang w:eastAsia="en-US"/>
              </w:rPr>
            </w:pPr>
            <w:r w:rsidRPr="000A1BD6">
              <w:rPr>
                <w:lang w:eastAsia="en-US"/>
              </w:rPr>
              <w:t>Абонентские вводы, в том числе абонентские вводы жилищного фонда и общественных зданий, а также производственных потребителей.</w:t>
            </w:r>
          </w:p>
        </w:tc>
      </w:tr>
      <w:tr w:rsidR="00D06E4A" w:rsidRPr="000A1BD6" w14:paraId="43D9B101" w14:textId="77777777" w:rsidTr="00D211B7">
        <w:trPr>
          <w:jc w:val="center"/>
        </w:trPr>
        <w:tc>
          <w:tcPr>
            <w:tcW w:w="569" w:type="dxa"/>
            <w:noWrap/>
          </w:tcPr>
          <w:p w14:paraId="191C3259" w14:textId="77777777" w:rsidR="00D06E4A" w:rsidRPr="000A1BD6" w:rsidRDefault="00D06E4A" w:rsidP="00D06E4A">
            <w:pPr>
              <w:pStyle w:val="afa"/>
              <w:numPr>
                <w:ilvl w:val="0"/>
                <w:numId w:val="20"/>
              </w:numPr>
              <w:ind w:left="456"/>
              <w:rPr>
                <w:lang w:eastAsia="en-US"/>
              </w:rPr>
            </w:pPr>
          </w:p>
        </w:tc>
        <w:tc>
          <w:tcPr>
            <w:tcW w:w="2409" w:type="dxa"/>
            <w:noWrap/>
          </w:tcPr>
          <w:p w14:paraId="69C43D8C" w14:textId="77777777" w:rsidR="00D06E4A" w:rsidRPr="000A1BD6" w:rsidRDefault="00D06E4A" w:rsidP="00D06E4A">
            <w:pPr>
              <w:pStyle w:val="afa"/>
              <w:rPr>
                <w:lang w:eastAsia="en-US"/>
              </w:rPr>
            </w:pPr>
            <w:r w:rsidRPr="000A1BD6">
              <w:rPr>
                <w:lang w:eastAsia="en-US"/>
              </w:rPr>
              <w:t>Требования к выполнению работ</w:t>
            </w:r>
          </w:p>
        </w:tc>
        <w:tc>
          <w:tcPr>
            <w:tcW w:w="7512" w:type="dxa"/>
            <w:noWrap/>
          </w:tcPr>
          <w:p w14:paraId="287A0D0F" w14:textId="77777777" w:rsidR="00D06E4A" w:rsidRPr="000A1BD6" w:rsidRDefault="00D06E4A" w:rsidP="00D06E4A">
            <w:pPr>
              <w:pStyle w:val="afa"/>
              <w:numPr>
                <w:ilvl w:val="0"/>
                <w:numId w:val="24"/>
              </w:numPr>
              <w:ind w:left="322" w:hanging="322"/>
              <w:jc w:val="both"/>
              <w:rPr>
                <w:lang w:eastAsia="en-US"/>
              </w:rPr>
            </w:pPr>
            <w:r w:rsidRPr="000A1BD6">
              <w:rPr>
                <w:lang w:eastAsia="en-US"/>
              </w:rPr>
              <w:t>Разработанная отчетная документация является собственностью Заказчика и передача её третьим лицам без согласия Заказчика запрещается. Заказчик и Исполнитель обеспечивают охрану созданной интеллектуальной собственности.</w:t>
            </w:r>
          </w:p>
          <w:p w14:paraId="6D53D32F" w14:textId="77777777" w:rsidR="00D06E4A" w:rsidRPr="000A1BD6" w:rsidRDefault="00D06E4A" w:rsidP="00D06E4A">
            <w:pPr>
              <w:pStyle w:val="afa"/>
              <w:numPr>
                <w:ilvl w:val="0"/>
                <w:numId w:val="24"/>
              </w:numPr>
              <w:ind w:left="322" w:hanging="322"/>
              <w:jc w:val="both"/>
              <w:rPr>
                <w:lang w:eastAsia="en-US"/>
              </w:rPr>
            </w:pPr>
            <w:r w:rsidRPr="000A1BD6">
              <w:rPr>
                <w:lang w:eastAsia="en-US"/>
              </w:rPr>
              <w:t xml:space="preserve">Окончательные технические и иные решения по различным разделам отчетной документации должны быть определены и согласованы с Заказчиком на стадии выполнения работ до </w:t>
            </w:r>
            <w:r w:rsidRPr="000A1BD6">
              <w:rPr>
                <w:lang w:eastAsia="en-US"/>
              </w:rPr>
              <w:lastRenderedPageBreak/>
              <w:t>оформления окончательных итогов.</w:t>
            </w:r>
          </w:p>
        </w:tc>
      </w:tr>
      <w:tr w:rsidR="00D06E4A" w:rsidRPr="000A1BD6" w14:paraId="67B1A938" w14:textId="77777777" w:rsidTr="00D211B7">
        <w:trPr>
          <w:jc w:val="center"/>
        </w:trPr>
        <w:tc>
          <w:tcPr>
            <w:tcW w:w="10490" w:type="dxa"/>
            <w:gridSpan w:val="3"/>
            <w:noWrap/>
          </w:tcPr>
          <w:p w14:paraId="116841D1" w14:textId="77777777" w:rsidR="00D06E4A" w:rsidRPr="000A1BD6" w:rsidRDefault="00D06E4A" w:rsidP="00D06E4A">
            <w:pPr>
              <w:pStyle w:val="afa"/>
              <w:jc w:val="center"/>
              <w:rPr>
                <w:lang w:eastAsia="en-US"/>
              </w:rPr>
            </w:pPr>
            <w:r w:rsidRPr="000A1BD6">
              <w:rPr>
                <w:lang w:eastAsia="en-US"/>
              </w:rPr>
              <w:lastRenderedPageBreak/>
              <w:t>Разрабатываемые схемы водоснабжения и водоотведения и их содержание</w:t>
            </w:r>
          </w:p>
        </w:tc>
      </w:tr>
      <w:tr w:rsidR="00D06E4A" w:rsidRPr="000A1BD6" w14:paraId="443DE45E" w14:textId="77777777" w:rsidTr="00D211B7">
        <w:trPr>
          <w:jc w:val="center"/>
        </w:trPr>
        <w:tc>
          <w:tcPr>
            <w:tcW w:w="569" w:type="dxa"/>
            <w:noWrap/>
          </w:tcPr>
          <w:p w14:paraId="25B5AF53" w14:textId="77777777" w:rsidR="00D06E4A" w:rsidRPr="000A1BD6" w:rsidRDefault="00D06E4A" w:rsidP="00D06E4A">
            <w:pPr>
              <w:pStyle w:val="afa"/>
              <w:numPr>
                <w:ilvl w:val="0"/>
                <w:numId w:val="20"/>
              </w:numPr>
              <w:ind w:left="456"/>
              <w:rPr>
                <w:lang w:eastAsia="en-US"/>
              </w:rPr>
            </w:pPr>
          </w:p>
        </w:tc>
        <w:tc>
          <w:tcPr>
            <w:tcW w:w="2409" w:type="dxa"/>
            <w:noWrap/>
          </w:tcPr>
          <w:p w14:paraId="4613BECC" w14:textId="77777777" w:rsidR="00D06E4A" w:rsidRPr="000A1BD6" w:rsidRDefault="00D06E4A" w:rsidP="00D06E4A">
            <w:pPr>
              <w:pStyle w:val="afa"/>
              <w:rPr>
                <w:lang w:eastAsia="en-US"/>
              </w:rPr>
            </w:pPr>
            <w:r w:rsidRPr="000A1BD6">
              <w:rPr>
                <w:lang w:eastAsia="en-US"/>
              </w:rPr>
              <w:t>«Схемы водоснабжения и водоотведения» должны включать в себя информацию</w:t>
            </w:r>
          </w:p>
        </w:tc>
        <w:tc>
          <w:tcPr>
            <w:tcW w:w="7512" w:type="dxa"/>
            <w:noWrap/>
          </w:tcPr>
          <w:p w14:paraId="7E8B620F" w14:textId="77777777" w:rsidR="00D06E4A" w:rsidRPr="000A1BD6" w:rsidRDefault="00D06E4A" w:rsidP="00D06E4A">
            <w:pPr>
              <w:pStyle w:val="afa"/>
              <w:jc w:val="both"/>
              <w:rPr>
                <w:lang w:eastAsia="en-US"/>
              </w:rPr>
            </w:pPr>
            <w:r w:rsidRPr="000A1BD6">
              <w:rPr>
                <w:lang w:eastAsia="en-US"/>
              </w:rPr>
              <w:t>В соответствии с требованиями постановления Правительства Российской Федерации от 05.09.2013 № 782 «О схемах водоснабжения и водоотведения».</w:t>
            </w:r>
          </w:p>
        </w:tc>
      </w:tr>
      <w:tr w:rsidR="00D06E4A" w:rsidRPr="000A1BD6" w14:paraId="24361F36" w14:textId="77777777" w:rsidTr="00D211B7">
        <w:trPr>
          <w:jc w:val="center"/>
        </w:trPr>
        <w:tc>
          <w:tcPr>
            <w:tcW w:w="569" w:type="dxa"/>
            <w:noWrap/>
          </w:tcPr>
          <w:p w14:paraId="156EBB00" w14:textId="77777777" w:rsidR="00D06E4A" w:rsidRPr="000A1BD6" w:rsidRDefault="00D06E4A" w:rsidP="00D06E4A">
            <w:pPr>
              <w:pStyle w:val="afa"/>
              <w:numPr>
                <w:ilvl w:val="0"/>
                <w:numId w:val="20"/>
              </w:numPr>
              <w:ind w:left="456"/>
              <w:rPr>
                <w:lang w:eastAsia="en-US"/>
              </w:rPr>
            </w:pPr>
          </w:p>
        </w:tc>
        <w:tc>
          <w:tcPr>
            <w:tcW w:w="2409" w:type="dxa"/>
            <w:noWrap/>
          </w:tcPr>
          <w:p w14:paraId="5408A21A" w14:textId="77777777" w:rsidR="00D06E4A" w:rsidRPr="000A1BD6" w:rsidRDefault="00D06E4A" w:rsidP="00D06E4A">
            <w:pPr>
              <w:pStyle w:val="afa"/>
              <w:rPr>
                <w:lang w:eastAsia="en-US"/>
              </w:rPr>
            </w:pPr>
            <w:r w:rsidRPr="000A1BD6">
              <w:rPr>
                <w:lang w:eastAsia="en-US"/>
              </w:rPr>
              <w:t>Мероприятия по охране окружающей среды</w:t>
            </w:r>
          </w:p>
        </w:tc>
        <w:tc>
          <w:tcPr>
            <w:tcW w:w="7512" w:type="dxa"/>
            <w:noWrap/>
          </w:tcPr>
          <w:p w14:paraId="6A3F94A3" w14:textId="77777777" w:rsidR="00D06E4A" w:rsidRPr="000A1BD6" w:rsidRDefault="00D06E4A" w:rsidP="00D06E4A">
            <w:pPr>
              <w:pStyle w:val="afa"/>
              <w:jc w:val="both"/>
              <w:rPr>
                <w:lang w:eastAsia="en-US"/>
              </w:rPr>
            </w:pPr>
            <w:r w:rsidRPr="000A1BD6">
              <w:rPr>
                <w:lang w:eastAsia="en-US"/>
              </w:rPr>
              <w:t>Предусмотреть в соответствии с требованиями действующих нормативных документов.</w:t>
            </w:r>
          </w:p>
        </w:tc>
      </w:tr>
      <w:tr w:rsidR="00D06E4A" w:rsidRPr="000A1BD6" w14:paraId="1EA84564" w14:textId="77777777" w:rsidTr="00D211B7">
        <w:trPr>
          <w:jc w:val="center"/>
        </w:trPr>
        <w:tc>
          <w:tcPr>
            <w:tcW w:w="569" w:type="dxa"/>
            <w:noWrap/>
          </w:tcPr>
          <w:p w14:paraId="4B5826F8" w14:textId="77777777" w:rsidR="00D06E4A" w:rsidRPr="000A1BD6" w:rsidRDefault="00D06E4A" w:rsidP="00D06E4A">
            <w:pPr>
              <w:pStyle w:val="afa"/>
              <w:numPr>
                <w:ilvl w:val="0"/>
                <w:numId w:val="20"/>
              </w:numPr>
              <w:ind w:left="456"/>
              <w:rPr>
                <w:lang w:eastAsia="en-US"/>
              </w:rPr>
            </w:pPr>
          </w:p>
        </w:tc>
        <w:tc>
          <w:tcPr>
            <w:tcW w:w="2409" w:type="dxa"/>
            <w:noWrap/>
          </w:tcPr>
          <w:p w14:paraId="0FDBD575" w14:textId="77777777" w:rsidR="00D06E4A" w:rsidRPr="000A1BD6" w:rsidRDefault="00D06E4A" w:rsidP="00D06E4A">
            <w:pPr>
              <w:pStyle w:val="afa"/>
              <w:rPr>
                <w:lang w:eastAsia="en-US"/>
              </w:rPr>
            </w:pPr>
            <w:r w:rsidRPr="000A1BD6">
              <w:rPr>
                <w:lang w:eastAsia="en-US"/>
              </w:rPr>
              <w:t>Требования по разработке инженерно- технических мероприятий ГО и предупреждению чрезвычайных ситуаций</w:t>
            </w:r>
          </w:p>
        </w:tc>
        <w:tc>
          <w:tcPr>
            <w:tcW w:w="7512" w:type="dxa"/>
            <w:noWrap/>
          </w:tcPr>
          <w:p w14:paraId="7F98A96A" w14:textId="77777777" w:rsidR="00D06E4A" w:rsidRPr="000A1BD6" w:rsidRDefault="00D06E4A" w:rsidP="00D06E4A">
            <w:pPr>
              <w:pStyle w:val="afa"/>
              <w:jc w:val="both"/>
              <w:rPr>
                <w:lang w:eastAsia="en-US"/>
              </w:rPr>
            </w:pPr>
            <w:r w:rsidRPr="000A1BD6">
              <w:rPr>
                <w:lang w:eastAsia="en-US"/>
              </w:rPr>
              <w:t>Предусмотреть в соответствии с требованиями действующих нормативных документов.</w:t>
            </w:r>
          </w:p>
        </w:tc>
      </w:tr>
      <w:tr w:rsidR="00E576BD" w:rsidRPr="000A1BD6" w14:paraId="70D6FFD8" w14:textId="77777777" w:rsidTr="00D211B7">
        <w:trPr>
          <w:jc w:val="center"/>
        </w:trPr>
        <w:tc>
          <w:tcPr>
            <w:tcW w:w="569" w:type="dxa"/>
            <w:noWrap/>
          </w:tcPr>
          <w:p w14:paraId="387AC6CD" w14:textId="77777777" w:rsidR="00E576BD" w:rsidRPr="000A1BD6" w:rsidRDefault="00E576BD" w:rsidP="00E576BD">
            <w:pPr>
              <w:pStyle w:val="afa"/>
              <w:numPr>
                <w:ilvl w:val="0"/>
                <w:numId w:val="20"/>
              </w:numPr>
              <w:ind w:left="456"/>
              <w:rPr>
                <w:lang w:eastAsia="en-US"/>
              </w:rPr>
            </w:pPr>
          </w:p>
        </w:tc>
        <w:tc>
          <w:tcPr>
            <w:tcW w:w="2409" w:type="dxa"/>
            <w:noWrap/>
          </w:tcPr>
          <w:p w14:paraId="59296629" w14:textId="77777777" w:rsidR="00E576BD" w:rsidRPr="000A1BD6" w:rsidRDefault="00E576BD" w:rsidP="00E576BD">
            <w:pPr>
              <w:pStyle w:val="afa"/>
              <w:rPr>
                <w:lang w:eastAsia="en-US"/>
              </w:rPr>
            </w:pPr>
            <w:r w:rsidRPr="000A1BD6">
              <w:rPr>
                <w:lang w:eastAsia="en-US"/>
              </w:rPr>
              <w:t>Требования к форме представленных материалов</w:t>
            </w:r>
          </w:p>
        </w:tc>
        <w:tc>
          <w:tcPr>
            <w:tcW w:w="7512" w:type="dxa"/>
            <w:noWrap/>
          </w:tcPr>
          <w:p w14:paraId="24411BDF" w14:textId="77777777" w:rsidR="00E576BD" w:rsidRPr="000A1BD6" w:rsidRDefault="00CD1C8B" w:rsidP="00CD1C8B">
            <w:pPr>
              <w:pStyle w:val="afa"/>
              <w:jc w:val="both"/>
              <w:rPr>
                <w:lang w:eastAsia="en-US"/>
              </w:rPr>
            </w:pPr>
            <w:r w:rsidRPr="000A1BD6">
              <w:rPr>
                <w:lang w:eastAsia="en-US"/>
              </w:rPr>
              <w:t>Отчетные материалы (в соответствии с настоящим техническим заданием) представляются Заказчику на бумажном носителе в 1-ом экземпляре и в электронном виде в формате PDF на электронную почту Заказчика, указанную в п. 11 Контракта.</w:t>
            </w:r>
          </w:p>
        </w:tc>
      </w:tr>
      <w:tr w:rsidR="00D06E4A" w:rsidRPr="000A1BD6" w14:paraId="25AE1B0C" w14:textId="77777777" w:rsidTr="00D211B7">
        <w:trPr>
          <w:jc w:val="center"/>
        </w:trPr>
        <w:tc>
          <w:tcPr>
            <w:tcW w:w="569" w:type="dxa"/>
            <w:noWrap/>
          </w:tcPr>
          <w:p w14:paraId="0321E667" w14:textId="77777777" w:rsidR="00D06E4A" w:rsidRPr="000A1BD6" w:rsidRDefault="00D06E4A" w:rsidP="00D06E4A">
            <w:pPr>
              <w:pStyle w:val="afa"/>
              <w:numPr>
                <w:ilvl w:val="0"/>
                <w:numId w:val="20"/>
              </w:numPr>
              <w:ind w:left="456"/>
              <w:rPr>
                <w:lang w:eastAsia="en-US"/>
              </w:rPr>
            </w:pPr>
          </w:p>
        </w:tc>
        <w:tc>
          <w:tcPr>
            <w:tcW w:w="2409" w:type="dxa"/>
            <w:noWrap/>
          </w:tcPr>
          <w:p w14:paraId="4690A44E" w14:textId="77777777" w:rsidR="00D06E4A" w:rsidRPr="000A1BD6" w:rsidRDefault="00D06E4A" w:rsidP="00D06E4A">
            <w:pPr>
              <w:pStyle w:val="afa"/>
              <w:rPr>
                <w:lang w:eastAsia="en-US"/>
              </w:rPr>
            </w:pPr>
            <w:r w:rsidRPr="000A1BD6">
              <w:rPr>
                <w:lang w:eastAsia="en-US"/>
              </w:rPr>
              <w:t>Условия окончания и приемки работ</w:t>
            </w:r>
          </w:p>
        </w:tc>
        <w:tc>
          <w:tcPr>
            <w:tcW w:w="7512" w:type="dxa"/>
            <w:noWrap/>
          </w:tcPr>
          <w:p w14:paraId="35FC2898" w14:textId="77777777" w:rsidR="00D06E4A" w:rsidRPr="000A1BD6" w:rsidRDefault="00D06E4A" w:rsidP="00F012A3">
            <w:pPr>
              <w:pStyle w:val="afa"/>
              <w:jc w:val="both"/>
              <w:rPr>
                <w:lang w:eastAsia="en-US"/>
              </w:rPr>
            </w:pPr>
            <w:r w:rsidRPr="000A1BD6">
              <w:rPr>
                <w:lang w:eastAsia="en-US"/>
              </w:rPr>
              <w:t>В течение 5 (пяти) рабочих дней после выполнения работ Исполнитель представляет Заказчику счет, акт оказанных услуг, проект схемы водоснабжения и водоотведения</w:t>
            </w:r>
          </w:p>
        </w:tc>
      </w:tr>
      <w:tr w:rsidR="00D06E4A" w:rsidRPr="000A1BD6" w14:paraId="2FEB8AF1" w14:textId="77777777" w:rsidTr="00D211B7">
        <w:trPr>
          <w:jc w:val="center"/>
        </w:trPr>
        <w:tc>
          <w:tcPr>
            <w:tcW w:w="569" w:type="dxa"/>
            <w:noWrap/>
          </w:tcPr>
          <w:p w14:paraId="23506E4F" w14:textId="77777777" w:rsidR="00D06E4A" w:rsidRPr="000A1BD6" w:rsidRDefault="00D06E4A" w:rsidP="00D06E4A">
            <w:pPr>
              <w:pStyle w:val="afa"/>
              <w:numPr>
                <w:ilvl w:val="0"/>
                <w:numId w:val="20"/>
              </w:numPr>
              <w:ind w:left="456"/>
              <w:rPr>
                <w:lang w:eastAsia="en-US"/>
              </w:rPr>
            </w:pPr>
          </w:p>
        </w:tc>
        <w:tc>
          <w:tcPr>
            <w:tcW w:w="2409" w:type="dxa"/>
            <w:noWrap/>
          </w:tcPr>
          <w:p w14:paraId="5FA48318" w14:textId="77777777" w:rsidR="00D06E4A" w:rsidRPr="000A1BD6" w:rsidRDefault="00D06E4A" w:rsidP="00D06E4A">
            <w:pPr>
              <w:pStyle w:val="afa"/>
              <w:rPr>
                <w:lang w:eastAsia="en-US"/>
              </w:rPr>
            </w:pPr>
            <w:r w:rsidRPr="000A1BD6">
              <w:rPr>
                <w:lang w:eastAsia="en-US"/>
              </w:rPr>
              <w:t>Сопровождение процедуры утверждения схемы</w:t>
            </w:r>
          </w:p>
        </w:tc>
        <w:tc>
          <w:tcPr>
            <w:tcW w:w="7512" w:type="dxa"/>
            <w:noWrap/>
          </w:tcPr>
          <w:p w14:paraId="45462AFA" w14:textId="77777777" w:rsidR="00D06E4A" w:rsidRPr="000A1BD6" w:rsidRDefault="00D06E4A" w:rsidP="00D06E4A">
            <w:pPr>
              <w:pStyle w:val="afa"/>
              <w:jc w:val="both"/>
              <w:rPr>
                <w:lang w:eastAsia="en-US"/>
              </w:rPr>
            </w:pPr>
            <w:r w:rsidRPr="000A1BD6">
              <w:rPr>
                <w:lang w:eastAsia="en-US"/>
              </w:rPr>
              <w:t>Исполнитель после актуализации схем водоснабжения и водоотведения передает Заказчику документацию, согласно Техническому заданию.</w:t>
            </w:r>
          </w:p>
        </w:tc>
      </w:tr>
      <w:tr w:rsidR="00D06E4A" w:rsidRPr="000A1BD6" w14:paraId="5E982267" w14:textId="77777777" w:rsidTr="00D211B7">
        <w:trPr>
          <w:jc w:val="center"/>
        </w:trPr>
        <w:tc>
          <w:tcPr>
            <w:tcW w:w="569" w:type="dxa"/>
            <w:noWrap/>
          </w:tcPr>
          <w:p w14:paraId="7A3E1C62" w14:textId="77777777" w:rsidR="00D06E4A" w:rsidRPr="000A1BD6" w:rsidRDefault="00D06E4A" w:rsidP="00D06E4A">
            <w:pPr>
              <w:pStyle w:val="afa"/>
              <w:numPr>
                <w:ilvl w:val="0"/>
                <w:numId w:val="20"/>
              </w:numPr>
              <w:ind w:left="456"/>
              <w:rPr>
                <w:lang w:eastAsia="en-US"/>
              </w:rPr>
            </w:pPr>
          </w:p>
        </w:tc>
        <w:tc>
          <w:tcPr>
            <w:tcW w:w="2409" w:type="dxa"/>
            <w:noWrap/>
          </w:tcPr>
          <w:p w14:paraId="3BD3DDD4" w14:textId="77777777" w:rsidR="00D06E4A" w:rsidRPr="000A1BD6" w:rsidRDefault="00D06E4A" w:rsidP="00D06E4A">
            <w:pPr>
              <w:pStyle w:val="afa"/>
              <w:rPr>
                <w:lang w:eastAsia="en-US"/>
              </w:rPr>
            </w:pPr>
            <w:r w:rsidRPr="000A1BD6">
              <w:rPr>
                <w:lang w:eastAsia="en-US"/>
              </w:rPr>
              <w:t>Утверждение схемы</w:t>
            </w:r>
          </w:p>
        </w:tc>
        <w:tc>
          <w:tcPr>
            <w:tcW w:w="7512" w:type="dxa"/>
            <w:noWrap/>
          </w:tcPr>
          <w:p w14:paraId="49F1DC2A" w14:textId="77777777" w:rsidR="00D06E4A" w:rsidRPr="000A1BD6" w:rsidRDefault="00D06E4A" w:rsidP="00D06E4A">
            <w:pPr>
              <w:pStyle w:val="afa"/>
              <w:jc w:val="both"/>
              <w:rPr>
                <w:lang w:eastAsia="en-US"/>
              </w:rPr>
            </w:pPr>
            <w:r w:rsidRPr="000A1BD6">
              <w:rPr>
                <w:lang w:eastAsia="en-US"/>
              </w:rPr>
              <w:t>После рассмотрения и согласования, схемы водоснабжения и водоотведения утверждаются в установленном порядке.</w:t>
            </w:r>
          </w:p>
        </w:tc>
      </w:tr>
    </w:tbl>
    <w:p w14:paraId="0D6CBFE2" w14:textId="77777777" w:rsidR="00F33096" w:rsidRPr="000A1BD6" w:rsidRDefault="00F33096">
      <w:pPr>
        <w:widowControl/>
        <w:suppressAutoHyphens w:val="0"/>
      </w:pPr>
      <w:r w:rsidRPr="000A1BD6">
        <w:br w:type="page"/>
      </w:r>
    </w:p>
    <w:p w14:paraId="2009FB40" w14:textId="77777777" w:rsidR="0013796C" w:rsidRPr="000A1BD6" w:rsidRDefault="00911C6B" w:rsidP="00F33096">
      <w:pPr>
        <w:pStyle w:val="afa"/>
        <w:jc w:val="right"/>
      </w:pPr>
      <w:r w:rsidRPr="000A1BD6">
        <w:lastRenderedPageBreak/>
        <w:t xml:space="preserve">Приложение №2 </w:t>
      </w:r>
    </w:p>
    <w:p w14:paraId="39F877EE" w14:textId="77777777" w:rsidR="00623665" w:rsidRPr="000A1BD6" w:rsidRDefault="006625A2" w:rsidP="00F33096">
      <w:pPr>
        <w:pStyle w:val="afa"/>
        <w:jc w:val="right"/>
      </w:pPr>
      <w:r w:rsidRPr="000A1BD6">
        <w:t>к муниципальному контракту</w:t>
      </w:r>
    </w:p>
    <w:p w14:paraId="0C1DA959" w14:textId="77777777" w:rsidR="00F33096" w:rsidRPr="000A1BD6" w:rsidRDefault="00F33096" w:rsidP="00F33096">
      <w:pPr>
        <w:pStyle w:val="afa"/>
        <w:jc w:val="right"/>
      </w:pPr>
      <w:r w:rsidRPr="000A1BD6">
        <w:t xml:space="preserve">от </w:t>
      </w:r>
      <w:r w:rsidR="00C32026">
        <w:rPr>
          <w:rFonts w:eastAsia="Arial Unicode MS"/>
          <w:szCs w:val="24"/>
        </w:rPr>
        <w:t>«»2025 г.</w:t>
      </w:r>
    </w:p>
    <w:p w14:paraId="68F68489" w14:textId="77777777" w:rsidR="0013796C" w:rsidRPr="000A1BD6" w:rsidRDefault="009A76B8" w:rsidP="00283D2C">
      <w:pPr>
        <w:pStyle w:val="afa"/>
        <w:spacing w:after="240"/>
        <w:jc w:val="right"/>
        <w:rPr>
          <w:szCs w:val="28"/>
        </w:rPr>
      </w:pPr>
      <w:r>
        <w:rPr>
          <w:szCs w:val="28"/>
        </w:rPr>
        <w:t>№</w:t>
      </w:r>
    </w:p>
    <w:p w14:paraId="5447675E" w14:textId="77777777" w:rsidR="00805E2B" w:rsidRPr="000A1BD6" w:rsidRDefault="00805E2B" w:rsidP="00F33096">
      <w:pPr>
        <w:pStyle w:val="afa"/>
        <w:jc w:val="center"/>
        <w:rPr>
          <w:b/>
          <w:lang w:eastAsia="ru-RU"/>
        </w:rPr>
      </w:pPr>
      <w:r w:rsidRPr="000A1BD6">
        <w:rPr>
          <w:b/>
          <w:lang w:eastAsia="ru-RU"/>
        </w:rPr>
        <w:t>РАСЧЕТ ЦЕНЫ</w:t>
      </w:r>
    </w:p>
    <w:p w14:paraId="525554B1" w14:textId="77777777" w:rsidR="00805E2B" w:rsidRPr="000A1BD6" w:rsidRDefault="00805E2B" w:rsidP="00F33096">
      <w:pPr>
        <w:pStyle w:val="afa"/>
        <w:jc w:val="center"/>
        <w:rPr>
          <w:b/>
          <w:lang w:eastAsia="ru-RU"/>
        </w:rPr>
      </w:pPr>
      <w:r w:rsidRPr="000A1BD6">
        <w:rPr>
          <w:b/>
          <w:lang w:eastAsia="ru-RU"/>
        </w:rPr>
        <w:t>МУНИЦИПАЛЬНОГО КОНТРАКТА</w:t>
      </w:r>
    </w:p>
    <w:tbl>
      <w:tblPr>
        <w:tblW w:w="10495" w:type="dxa"/>
        <w:jc w:val="center"/>
        <w:tblLayout w:type="fixed"/>
        <w:tblLook w:val="04A0" w:firstRow="1" w:lastRow="0" w:firstColumn="1" w:lastColumn="0" w:noHBand="0" w:noVBand="1"/>
      </w:tblPr>
      <w:tblGrid>
        <w:gridCol w:w="643"/>
        <w:gridCol w:w="4851"/>
        <w:gridCol w:w="1097"/>
        <w:gridCol w:w="936"/>
        <w:gridCol w:w="1568"/>
        <w:gridCol w:w="1400"/>
      </w:tblGrid>
      <w:tr w:rsidR="00805E2B" w:rsidRPr="000A1BD6" w14:paraId="666A5982" w14:textId="77777777" w:rsidTr="00BF426F">
        <w:trPr>
          <w:trHeight w:val="453"/>
          <w:jc w:val="center"/>
        </w:trPr>
        <w:tc>
          <w:tcPr>
            <w:tcW w:w="10495" w:type="dxa"/>
            <w:gridSpan w:val="6"/>
            <w:tcBorders>
              <w:top w:val="none" w:sz="4" w:space="0" w:color="000000"/>
              <w:left w:val="none" w:sz="4" w:space="0" w:color="000000"/>
              <w:bottom w:val="single" w:sz="4" w:space="0" w:color="auto"/>
              <w:right w:val="none" w:sz="4" w:space="0" w:color="000000"/>
            </w:tcBorders>
            <w:noWrap/>
          </w:tcPr>
          <w:p w14:paraId="2E9EF872" w14:textId="77777777" w:rsidR="00834C21" w:rsidRPr="000A1BD6" w:rsidRDefault="00834C21" w:rsidP="00F33096">
            <w:pPr>
              <w:pStyle w:val="afa"/>
              <w:jc w:val="center"/>
              <w:rPr>
                <w:lang w:eastAsia="en-US"/>
              </w:rPr>
            </w:pPr>
            <w:r w:rsidRPr="000A1BD6">
              <w:rPr>
                <w:lang w:eastAsia="en-US"/>
              </w:rPr>
              <w:t>на оказание услуг по актуализации схем водоснабжения и водоотведения</w:t>
            </w:r>
          </w:p>
          <w:p w14:paraId="23AE07B4" w14:textId="77777777" w:rsidR="00805E2B" w:rsidRPr="000A1BD6" w:rsidRDefault="00C32026" w:rsidP="00A57C70">
            <w:pPr>
              <w:pStyle w:val="afa"/>
              <w:jc w:val="center"/>
              <w:rPr>
                <w:lang w:eastAsia="en-US"/>
              </w:rPr>
            </w:pPr>
            <w:r>
              <w:rPr>
                <w:rFonts w:eastAsia="Arial Unicode MS"/>
                <w:bCs/>
                <w:szCs w:val="24"/>
              </w:rPr>
              <w:t>Ромашкинского сельского поселения Приозерского муниципального района Ленинградской области</w:t>
            </w:r>
            <w:r w:rsidR="00834C21" w:rsidRPr="000A1BD6">
              <w:rPr>
                <w:lang w:eastAsia="en-US"/>
              </w:rPr>
              <w:t>.</w:t>
            </w:r>
          </w:p>
        </w:tc>
      </w:tr>
      <w:tr w:rsidR="00805E2B" w:rsidRPr="000A1BD6" w14:paraId="189B0917" w14:textId="77777777" w:rsidTr="00BF426F">
        <w:trPr>
          <w:trHeight w:val="300"/>
          <w:jc w:val="center"/>
        </w:trPr>
        <w:tc>
          <w:tcPr>
            <w:tcW w:w="10495" w:type="dxa"/>
            <w:gridSpan w:val="6"/>
            <w:tcBorders>
              <w:top w:val="none" w:sz="4" w:space="0" w:color="000000"/>
              <w:left w:val="none" w:sz="4" w:space="0" w:color="000000"/>
              <w:bottom w:val="none" w:sz="4" w:space="0" w:color="000000"/>
              <w:right w:val="none" w:sz="4" w:space="0" w:color="000000"/>
            </w:tcBorders>
            <w:noWrap/>
          </w:tcPr>
          <w:p w14:paraId="18F8B741" w14:textId="77777777" w:rsidR="00805E2B" w:rsidRPr="000A1BD6" w:rsidRDefault="00805E2B" w:rsidP="00283D2C">
            <w:pPr>
              <w:pStyle w:val="afa"/>
              <w:spacing w:after="120"/>
              <w:jc w:val="center"/>
              <w:rPr>
                <w:i/>
                <w:iCs/>
                <w:sz w:val="20"/>
                <w:szCs w:val="20"/>
                <w:lang w:eastAsia="ru-RU"/>
              </w:rPr>
            </w:pPr>
            <w:r w:rsidRPr="000A1BD6">
              <w:rPr>
                <w:i/>
                <w:iCs/>
                <w:sz w:val="20"/>
                <w:szCs w:val="20"/>
                <w:lang w:eastAsia="ru-RU"/>
              </w:rPr>
              <w:t>(наименование работ, наименование объекта)</w:t>
            </w:r>
          </w:p>
        </w:tc>
      </w:tr>
      <w:tr w:rsidR="00805E2B" w:rsidRPr="000A1BD6" w14:paraId="7F184DBA" w14:textId="77777777" w:rsidTr="00BF426F">
        <w:trPr>
          <w:trHeight w:val="300"/>
          <w:jc w:val="center"/>
        </w:trPr>
        <w:tc>
          <w:tcPr>
            <w:tcW w:w="643" w:type="dxa"/>
            <w:vMerge w:val="restart"/>
            <w:tcBorders>
              <w:top w:val="single" w:sz="4" w:space="0" w:color="auto"/>
              <w:left w:val="single" w:sz="4" w:space="0" w:color="auto"/>
              <w:bottom w:val="single" w:sz="4" w:space="0" w:color="auto"/>
              <w:right w:val="single" w:sz="4" w:space="0" w:color="auto"/>
            </w:tcBorders>
            <w:noWrap/>
            <w:vAlign w:val="center"/>
          </w:tcPr>
          <w:p w14:paraId="0EB86DFB" w14:textId="77777777" w:rsidR="00805E2B" w:rsidRPr="000A1BD6" w:rsidRDefault="00805E2B" w:rsidP="00F33096">
            <w:pPr>
              <w:pStyle w:val="afa"/>
              <w:jc w:val="center"/>
              <w:rPr>
                <w:szCs w:val="24"/>
                <w:lang w:eastAsia="ru-RU"/>
              </w:rPr>
            </w:pPr>
            <w:r w:rsidRPr="000A1BD6">
              <w:rPr>
                <w:szCs w:val="24"/>
                <w:lang w:eastAsia="ru-RU"/>
              </w:rPr>
              <w:t>№ п/п</w:t>
            </w:r>
          </w:p>
        </w:tc>
        <w:tc>
          <w:tcPr>
            <w:tcW w:w="4851" w:type="dxa"/>
            <w:vMerge w:val="restart"/>
            <w:tcBorders>
              <w:top w:val="single" w:sz="4" w:space="0" w:color="auto"/>
              <w:left w:val="single" w:sz="4" w:space="0" w:color="auto"/>
              <w:bottom w:val="single" w:sz="4" w:space="0" w:color="auto"/>
              <w:right w:val="single" w:sz="4" w:space="0" w:color="auto"/>
            </w:tcBorders>
            <w:noWrap/>
            <w:vAlign w:val="center"/>
          </w:tcPr>
          <w:p w14:paraId="545FF99E" w14:textId="77777777" w:rsidR="00805E2B" w:rsidRPr="000A1BD6" w:rsidRDefault="00805E2B" w:rsidP="00F33096">
            <w:pPr>
              <w:pStyle w:val="afa"/>
              <w:jc w:val="center"/>
              <w:rPr>
                <w:szCs w:val="24"/>
                <w:lang w:eastAsia="ru-RU"/>
              </w:rPr>
            </w:pPr>
            <w:r w:rsidRPr="000A1BD6">
              <w:rPr>
                <w:szCs w:val="24"/>
                <w:lang w:eastAsia="ru-RU"/>
              </w:rPr>
              <w:t>Наименование услуги</w:t>
            </w:r>
          </w:p>
        </w:tc>
        <w:tc>
          <w:tcPr>
            <w:tcW w:w="1097" w:type="dxa"/>
            <w:vMerge w:val="restart"/>
            <w:tcBorders>
              <w:top w:val="single" w:sz="4" w:space="0" w:color="auto"/>
              <w:left w:val="single" w:sz="4" w:space="0" w:color="auto"/>
              <w:bottom w:val="single" w:sz="4" w:space="0" w:color="auto"/>
              <w:right w:val="single" w:sz="4" w:space="0" w:color="auto"/>
            </w:tcBorders>
            <w:noWrap/>
            <w:vAlign w:val="center"/>
          </w:tcPr>
          <w:p w14:paraId="00F80E86" w14:textId="77777777" w:rsidR="00805E2B" w:rsidRPr="000A1BD6" w:rsidRDefault="00805E2B" w:rsidP="00F33096">
            <w:pPr>
              <w:pStyle w:val="afa"/>
              <w:jc w:val="center"/>
              <w:rPr>
                <w:szCs w:val="24"/>
                <w:lang w:eastAsia="ru-RU"/>
              </w:rPr>
            </w:pPr>
            <w:r w:rsidRPr="000A1BD6">
              <w:rPr>
                <w:szCs w:val="24"/>
                <w:lang w:eastAsia="ru-RU"/>
              </w:rPr>
              <w:t>Ед. изм.</w:t>
            </w:r>
          </w:p>
        </w:tc>
        <w:tc>
          <w:tcPr>
            <w:tcW w:w="936" w:type="dxa"/>
            <w:vMerge w:val="restart"/>
            <w:tcBorders>
              <w:top w:val="single" w:sz="4" w:space="0" w:color="auto"/>
              <w:left w:val="single" w:sz="4" w:space="0" w:color="auto"/>
              <w:bottom w:val="single" w:sz="4" w:space="0" w:color="auto"/>
              <w:right w:val="single" w:sz="4" w:space="0" w:color="auto"/>
            </w:tcBorders>
            <w:noWrap/>
            <w:vAlign w:val="center"/>
          </w:tcPr>
          <w:p w14:paraId="4751E247" w14:textId="77777777" w:rsidR="00805E2B" w:rsidRPr="000A1BD6" w:rsidRDefault="00805E2B" w:rsidP="00F33096">
            <w:pPr>
              <w:pStyle w:val="afa"/>
              <w:jc w:val="center"/>
              <w:rPr>
                <w:szCs w:val="24"/>
                <w:lang w:eastAsia="ru-RU"/>
              </w:rPr>
            </w:pPr>
            <w:r w:rsidRPr="000A1BD6">
              <w:rPr>
                <w:szCs w:val="24"/>
                <w:lang w:eastAsia="ru-RU"/>
              </w:rPr>
              <w:t>Кол.</w:t>
            </w:r>
          </w:p>
        </w:tc>
        <w:tc>
          <w:tcPr>
            <w:tcW w:w="2968" w:type="dxa"/>
            <w:gridSpan w:val="2"/>
            <w:vMerge w:val="restart"/>
            <w:tcBorders>
              <w:top w:val="single" w:sz="4" w:space="0" w:color="auto"/>
              <w:left w:val="single" w:sz="4" w:space="0" w:color="auto"/>
              <w:bottom w:val="single" w:sz="4" w:space="0" w:color="000000"/>
              <w:right w:val="single" w:sz="4" w:space="0" w:color="000000"/>
            </w:tcBorders>
            <w:noWrap/>
            <w:vAlign w:val="center"/>
          </w:tcPr>
          <w:p w14:paraId="2B628F18" w14:textId="77777777" w:rsidR="00805E2B" w:rsidRPr="000A1BD6" w:rsidRDefault="00805E2B" w:rsidP="00F33096">
            <w:pPr>
              <w:pStyle w:val="afa"/>
              <w:jc w:val="center"/>
              <w:rPr>
                <w:szCs w:val="24"/>
                <w:lang w:eastAsia="ru-RU"/>
              </w:rPr>
            </w:pPr>
            <w:r w:rsidRPr="000A1BD6">
              <w:rPr>
                <w:szCs w:val="24"/>
                <w:lang w:eastAsia="ru-RU"/>
              </w:rPr>
              <w:t>Стоимость, руб.</w:t>
            </w:r>
          </w:p>
        </w:tc>
      </w:tr>
      <w:tr w:rsidR="00805E2B" w:rsidRPr="000A1BD6" w14:paraId="3B3D7218" w14:textId="77777777" w:rsidTr="00BF426F">
        <w:trPr>
          <w:trHeight w:val="276"/>
          <w:jc w:val="center"/>
        </w:trPr>
        <w:tc>
          <w:tcPr>
            <w:tcW w:w="643" w:type="dxa"/>
            <w:vMerge/>
            <w:tcBorders>
              <w:top w:val="single" w:sz="4" w:space="0" w:color="auto"/>
              <w:left w:val="single" w:sz="4" w:space="0" w:color="auto"/>
              <w:bottom w:val="single" w:sz="4" w:space="0" w:color="auto"/>
              <w:right w:val="single" w:sz="4" w:space="0" w:color="auto"/>
            </w:tcBorders>
            <w:noWrap/>
            <w:vAlign w:val="center"/>
          </w:tcPr>
          <w:p w14:paraId="626AD9BF" w14:textId="77777777" w:rsidR="00805E2B" w:rsidRPr="000A1BD6" w:rsidRDefault="00805E2B" w:rsidP="00F33096">
            <w:pPr>
              <w:pStyle w:val="afa"/>
              <w:jc w:val="center"/>
              <w:rPr>
                <w:szCs w:val="24"/>
                <w:lang w:eastAsia="ru-RU"/>
              </w:rPr>
            </w:pPr>
          </w:p>
        </w:tc>
        <w:tc>
          <w:tcPr>
            <w:tcW w:w="4851" w:type="dxa"/>
            <w:vMerge/>
            <w:tcBorders>
              <w:top w:val="single" w:sz="4" w:space="0" w:color="auto"/>
              <w:left w:val="single" w:sz="4" w:space="0" w:color="auto"/>
              <w:bottom w:val="single" w:sz="4" w:space="0" w:color="auto"/>
              <w:right w:val="single" w:sz="4" w:space="0" w:color="auto"/>
            </w:tcBorders>
            <w:noWrap/>
            <w:vAlign w:val="center"/>
          </w:tcPr>
          <w:p w14:paraId="383053EC" w14:textId="77777777" w:rsidR="00805E2B" w:rsidRPr="000A1BD6" w:rsidRDefault="00805E2B" w:rsidP="00F33096">
            <w:pPr>
              <w:pStyle w:val="afa"/>
              <w:jc w:val="center"/>
              <w:rPr>
                <w:szCs w:val="24"/>
                <w:lang w:eastAsia="ru-RU"/>
              </w:rPr>
            </w:pPr>
          </w:p>
        </w:tc>
        <w:tc>
          <w:tcPr>
            <w:tcW w:w="1097" w:type="dxa"/>
            <w:vMerge/>
            <w:tcBorders>
              <w:top w:val="single" w:sz="4" w:space="0" w:color="auto"/>
              <w:left w:val="single" w:sz="4" w:space="0" w:color="auto"/>
              <w:bottom w:val="single" w:sz="4" w:space="0" w:color="auto"/>
              <w:right w:val="single" w:sz="4" w:space="0" w:color="auto"/>
            </w:tcBorders>
            <w:noWrap/>
            <w:vAlign w:val="center"/>
          </w:tcPr>
          <w:p w14:paraId="31104EEA" w14:textId="77777777" w:rsidR="00805E2B" w:rsidRPr="000A1BD6" w:rsidRDefault="00805E2B" w:rsidP="00F33096">
            <w:pPr>
              <w:pStyle w:val="afa"/>
              <w:jc w:val="center"/>
              <w:rPr>
                <w:szCs w:val="24"/>
                <w:lang w:eastAsia="ru-RU"/>
              </w:rPr>
            </w:pPr>
          </w:p>
        </w:tc>
        <w:tc>
          <w:tcPr>
            <w:tcW w:w="936" w:type="dxa"/>
            <w:vMerge/>
            <w:tcBorders>
              <w:top w:val="single" w:sz="4" w:space="0" w:color="auto"/>
              <w:left w:val="single" w:sz="4" w:space="0" w:color="auto"/>
              <w:bottom w:val="single" w:sz="4" w:space="0" w:color="auto"/>
              <w:right w:val="single" w:sz="4" w:space="0" w:color="auto"/>
            </w:tcBorders>
            <w:noWrap/>
            <w:vAlign w:val="center"/>
          </w:tcPr>
          <w:p w14:paraId="59B03A1A" w14:textId="77777777" w:rsidR="00805E2B" w:rsidRPr="000A1BD6" w:rsidRDefault="00805E2B" w:rsidP="00F33096">
            <w:pPr>
              <w:pStyle w:val="afa"/>
              <w:jc w:val="center"/>
              <w:rPr>
                <w:szCs w:val="24"/>
                <w:lang w:eastAsia="ru-RU"/>
              </w:rPr>
            </w:pPr>
          </w:p>
        </w:tc>
        <w:tc>
          <w:tcPr>
            <w:tcW w:w="2968" w:type="dxa"/>
            <w:gridSpan w:val="2"/>
            <w:vMerge/>
            <w:tcBorders>
              <w:top w:val="single" w:sz="4" w:space="0" w:color="auto"/>
              <w:left w:val="single" w:sz="4" w:space="0" w:color="auto"/>
              <w:bottom w:val="single" w:sz="4" w:space="0" w:color="000000"/>
              <w:right w:val="single" w:sz="4" w:space="0" w:color="000000"/>
            </w:tcBorders>
            <w:noWrap/>
            <w:vAlign w:val="center"/>
          </w:tcPr>
          <w:p w14:paraId="58B1E224" w14:textId="77777777" w:rsidR="00805E2B" w:rsidRPr="000A1BD6" w:rsidRDefault="00805E2B" w:rsidP="00F33096">
            <w:pPr>
              <w:pStyle w:val="afa"/>
              <w:jc w:val="center"/>
              <w:rPr>
                <w:szCs w:val="24"/>
                <w:lang w:eastAsia="ru-RU"/>
              </w:rPr>
            </w:pPr>
          </w:p>
        </w:tc>
      </w:tr>
      <w:tr w:rsidR="00805E2B" w:rsidRPr="000A1BD6" w14:paraId="4181B396" w14:textId="77777777" w:rsidTr="00BF426F">
        <w:trPr>
          <w:trHeight w:val="510"/>
          <w:jc w:val="center"/>
        </w:trPr>
        <w:tc>
          <w:tcPr>
            <w:tcW w:w="643" w:type="dxa"/>
            <w:vMerge/>
            <w:tcBorders>
              <w:top w:val="single" w:sz="4" w:space="0" w:color="auto"/>
              <w:left w:val="single" w:sz="4" w:space="0" w:color="auto"/>
              <w:bottom w:val="single" w:sz="4" w:space="0" w:color="auto"/>
              <w:right w:val="single" w:sz="4" w:space="0" w:color="auto"/>
            </w:tcBorders>
            <w:noWrap/>
            <w:vAlign w:val="center"/>
          </w:tcPr>
          <w:p w14:paraId="3F4ED597" w14:textId="77777777" w:rsidR="00805E2B" w:rsidRPr="000A1BD6" w:rsidRDefault="00805E2B" w:rsidP="00F33096">
            <w:pPr>
              <w:pStyle w:val="afa"/>
              <w:jc w:val="center"/>
              <w:rPr>
                <w:szCs w:val="24"/>
                <w:lang w:eastAsia="ru-RU"/>
              </w:rPr>
            </w:pPr>
          </w:p>
        </w:tc>
        <w:tc>
          <w:tcPr>
            <w:tcW w:w="4851" w:type="dxa"/>
            <w:vMerge/>
            <w:tcBorders>
              <w:top w:val="single" w:sz="4" w:space="0" w:color="auto"/>
              <w:left w:val="single" w:sz="4" w:space="0" w:color="auto"/>
              <w:bottom w:val="single" w:sz="4" w:space="0" w:color="auto"/>
              <w:right w:val="single" w:sz="4" w:space="0" w:color="auto"/>
            </w:tcBorders>
            <w:noWrap/>
            <w:vAlign w:val="center"/>
          </w:tcPr>
          <w:p w14:paraId="4E64D7A6" w14:textId="77777777" w:rsidR="00805E2B" w:rsidRPr="000A1BD6" w:rsidRDefault="00805E2B" w:rsidP="00F33096">
            <w:pPr>
              <w:pStyle w:val="afa"/>
              <w:jc w:val="center"/>
              <w:rPr>
                <w:szCs w:val="24"/>
                <w:lang w:eastAsia="ru-RU"/>
              </w:rPr>
            </w:pPr>
          </w:p>
        </w:tc>
        <w:tc>
          <w:tcPr>
            <w:tcW w:w="1097" w:type="dxa"/>
            <w:vMerge/>
            <w:tcBorders>
              <w:top w:val="single" w:sz="4" w:space="0" w:color="auto"/>
              <w:left w:val="single" w:sz="4" w:space="0" w:color="auto"/>
              <w:bottom w:val="single" w:sz="4" w:space="0" w:color="auto"/>
              <w:right w:val="single" w:sz="4" w:space="0" w:color="auto"/>
            </w:tcBorders>
            <w:noWrap/>
            <w:vAlign w:val="center"/>
          </w:tcPr>
          <w:p w14:paraId="0DB1D453" w14:textId="77777777" w:rsidR="00805E2B" w:rsidRPr="000A1BD6" w:rsidRDefault="00805E2B" w:rsidP="00F33096">
            <w:pPr>
              <w:pStyle w:val="afa"/>
              <w:jc w:val="center"/>
              <w:rPr>
                <w:szCs w:val="24"/>
                <w:lang w:eastAsia="ru-RU"/>
              </w:rPr>
            </w:pPr>
          </w:p>
        </w:tc>
        <w:tc>
          <w:tcPr>
            <w:tcW w:w="936" w:type="dxa"/>
            <w:vMerge/>
            <w:tcBorders>
              <w:top w:val="single" w:sz="4" w:space="0" w:color="auto"/>
              <w:left w:val="single" w:sz="4" w:space="0" w:color="auto"/>
              <w:bottom w:val="single" w:sz="4" w:space="0" w:color="auto"/>
              <w:right w:val="single" w:sz="4" w:space="0" w:color="auto"/>
            </w:tcBorders>
            <w:noWrap/>
            <w:vAlign w:val="center"/>
          </w:tcPr>
          <w:p w14:paraId="7A2B1F88" w14:textId="77777777" w:rsidR="00805E2B" w:rsidRPr="000A1BD6" w:rsidRDefault="00805E2B" w:rsidP="00F33096">
            <w:pPr>
              <w:pStyle w:val="afa"/>
              <w:jc w:val="center"/>
              <w:rPr>
                <w:szCs w:val="24"/>
                <w:lang w:eastAsia="ru-RU"/>
              </w:rPr>
            </w:pPr>
          </w:p>
        </w:tc>
        <w:tc>
          <w:tcPr>
            <w:tcW w:w="1568" w:type="dxa"/>
            <w:tcBorders>
              <w:top w:val="none" w:sz="4" w:space="0" w:color="000000"/>
              <w:left w:val="none" w:sz="4" w:space="0" w:color="000000"/>
              <w:bottom w:val="single" w:sz="4" w:space="0" w:color="auto"/>
              <w:right w:val="single" w:sz="4" w:space="0" w:color="auto"/>
            </w:tcBorders>
            <w:noWrap/>
            <w:vAlign w:val="center"/>
          </w:tcPr>
          <w:p w14:paraId="6365AB20" w14:textId="77777777" w:rsidR="00805E2B" w:rsidRPr="000A1BD6" w:rsidRDefault="00805E2B" w:rsidP="00F33096">
            <w:pPr>
              <w:pStyle w:val="afa"/>
              <w:jc w:val="center"/>
              <w:rPr>
                <w:szCs w:val="24"/>
                <w:lang w:eastAsia="ru-RU"/>
              </w:rPr>
            </w:pPr>
            <w:r w:rsidRPr="000A1BD6">
              <w:rPr>
                <w:szCs w:val="24"/>
                <w:lang w:eastAsia="ru-RU"/>
              </w:rPr>
              <w:t>на единицу измерения</w:t>
            </w:r>
          </w:p>
        </w:tc>
        <w:tc>
          <w:tcPr>
            <w:tcW w:w="1400" w:type="dxa"/>
            <w:tcBorders>
              <w:top w:val="none" w:sz="4" w:space="0" w:color="000000"/>
              <w:left w:val="none" w:sz="4" w:space="0" w:color="000000"/>
              <w:bottom w:val="single" w:sz="4" w:space="0" w:color="auto"/>
              <w:right w:val="single" w:sz="4" w:space="0" w:color="auto"/>
            </w:tcBorders>
            <w:noWrap/>
            <w:vAlign w:val="center"/>
          </w:tcPr>
          <w:p w14:paraId="4E62DB3E" w14:textId="77777777" w:rsidR="00805E2B" w:rsidRPr="000A1BD6" w:rsidRDefault="00805E2B" w:rsidP="00F33096">
            <w:pPr>
              <w:pStyle w:val="afa"/>
              <w:jc w:val="center"/>
              <w:rPr>
                <w:szCs w:val="24"/>
                <w:lang w:eastAsia="ru-RU"/>
              </w:rPr>
            </w:pPr>
            <w:r w:rsidRPr="000A1BD6">
              <w:rPr>
                <w:szCs w:val="24"/>
                <w:lang w:eastAsia="ru-RU"/>
              </w:rPr>
              <w:t>общая</w:t>
            </w:r>
          </w:p>
        </w:tc>
      </w:tr>
      <w:tr w:rsidR="002F12AA" w:rsidRPr="000A1BD6" w14:paraId="37E8EE02" w14:textId="77777777" w:rsidTr="00BF426F">
        <w:trPr>
          <w:trHeight w:val="300"/>
          <w:jc w:val="center"/>
        </w:trPr>
        <w:tc>
          <w:tcPr>
            <w:tcW w:w="643" w:type="dxa"/>
            <w:tcBorders>
              <w:top w:val="none" w:sz="4" w:space="0" w:color="000000"/>
              <w:left w:val="single" w:sz="4" w:space="0" w:color="auto"/>
              <w:bottom w:val="single" w:sz="4" w:space="0" w:color="auto"/>
              <w:right w:val="single" w:sz="4" w:space="0" w:color="auto"/>
            </w:tcBorders>
            <w:noWrap/>
            <w:vAlign w:val="center"/>
          </w:tcPr>
          <w:p w14:paraId="27D36812" w14:textId="77777777" w:rsidR="002F12AA" w:rsidRPr="000A1BD6" w:rsidRDefault="002F12AA" w:rsidP="002F12AA">
            <w:pPr>
              <w:pStyle w:val="afa"/>
              <w:jc w:val="center"/>
              <w:rPr>
                <w:szCs w:val="24"/>
                <w:lang w:eastAsia="ru-RU"/>
              </w:rPr>
            </w:pPr>
            <w:r w:rsidRPr="000A1BD6">
              <w:rPr>
                <w:szCs w:val="24"/>
                <w:lang w:eastAsia="ru-RU"/>
              </w:rPr>
              <w:t>1.</w:t>
            </w:r>
          </w:p>
        </w:tc>
        <w:tc>
          <w:tcPr>
            <w:tcW w:w="4851" w:type="dxa"/>
            <w:tcBorders>
              <w:top w:val="none" w:sz="4" w:space="0" w:color="000000"/>
              <w:left w:val="none" w:sz="4" w:space="0" w:color="000000"/>
              <w:bottom w:val="single" w:sz="4" w:space="0" w:color="auto"/>
              <w:right w:val="single" w:sz="4" w:space="0" w:color="auto"/>
            </w:tcBorders>
            <w:noWrap/>
            <w:vAlign w:val="center"/>
          </w:tcPr>
          <w:p w14:paraId="744C4790" w14:textId="77777777" w:rsidR="002F12AA" w:rsidRPr="000A1BD6" w:rsidRDefault="002F12AA" w:rsidP="002F12AA">
            <w:pPr>
              <w:pStyle w:val="afa"/>
              <w:rPr>
                <w:lang w:eastAsia="en-US"/>
              </w:rPr>
            </w:pPr>
            <w:r w:rsidRPr="000A1BD6">
              <w:rPr>
                <w:lang w:eastAsia="en-US"/>
              </w:rPr>
              <w:t>Документальное изучение муниципального образования, включающее сбор и анализ исходной документации</w:t>
            </w:r>
          </w:p>
        </w:tc>
        <w:tc>
          <w:tcPr>
            <w:tcW w:w="1097" w:type="dxa"/>
            <w:tcBorders>
              <w:top w:val="none" w:sz="4" w:space="0" w:color="000000"/>
              <w:left w:val="none" w:sz="4" w:space="0" w:color="000000"/>
              <w:bottom w:val="single" w:sz="4" w:space="0" w:color="auto"/>
              <w:right w:val="single" w:sz="4" w:space="0" w:color="auto"/>
            </w:tcBorders>
            <w:noWrap/>
            <w:vAlign w:val="center"/>
          </w:tcPr>
          <w:p w14:paraId="2D625507" w14:textId="77777777" w:rsidR="002F12AA" w:rsidRPr="000A1BD6" w:rsidRDefault="002F12AA" w:rsidP="002F12AA">
            <w:pPr>
              <w:pStyle w:val="afa"/>
              <w:jc w:val="center"/>
              <w:rPr>
                <w:lang w:eastAsia="en-US"/>
              </w:rPr>
            </w:pPr>
            <w:r w:rsidRPr="000A1BD6">
              <w:rPr>
                <w:lang w:eastAsia="en-US"/>
              </w:rPr>
              <w:t>чел/час</w:t>
            </w:r>
          </w:p>
        </w:tc>
        <w:tc>
          <w:tcPr>
            <w:tcW w:w="936" w:type="dxa"/>
            <w:tcBorders>
              <w:top w:val="none" w:sz="4" w:space="0" w:color="000000"/>
              <w:left w:val="none" w:sz="4" w:space="0" w:color="000000"/>
              <w:bottom w:val="single" w:sz="4" w:space="0" w:color="auto"/>
              <w:right w:val="single" w:sz="4" w:space="0" w:color="auto"/>
            </w:tcBorders>
            <w:noWrap/>
            <w:vAlign w:val="center"/>
          </w:tcPr>
          <w:p w14:paraId="3064AECF" w14:textId="77777777" w:rsidR="002F12AA" w:rsidRDefault="002F12AA" w:rsidP="002F12AA">
            <w:pPr>
              <w:widowControl/>
              <w:suppressAutoHyphens w:val="0"/>
              <w:jc w:val="center"/>
              <w:rPr>
                <w:color w:val="000000"/>
                <w:szCs w:val="24"/>
                <w:lang w:eastAsia="ru-RU"/>
              </w:rPr>
            </w:pPr>
            <w:r>
              <w:rPr>
                <w:color w:val="000000"/>
              </w:rPr>
              <w:t>220,0</w:t>
            </w:r>
          </w:p>
        </w:tc>
        <w:tc>
          <w:tcPr>
            <w:tcW w:w="1568" w:type="dxa"/>
            <w:tcBorders>
              <w:top w:val="none" w:sz="4" w:space="0" w:color="000000"/>
              <w:left w:val="none" w:sz="4" w:space="0" w:color="000000"/>
              <w:bottom w:val="single" w:sz="4" w:space="0" w:color="auto"/>
              <w:right w:val="single" w:sz="4" w:space="0" w:color="auto"/>
            </w:tcBorders>
            <w:noWrap/>
            <w:vAlign w:val="center"/>
          </w:tcPr>
          <w:p w14:paraId="2192F6B2" w14:textId="77777777" w:rsidR="002F12AA" w:rsidRDefault="002F12AA" w:rsidP="002F12AA">
            <w:pPr>
              <w:jc w:val="center"/>
              <w:rPr>
                <w:color w:val="000000"/>
              </w:rPr>
            </w:pPr>
            <w:r>
              <w:rPr>
                <w:color w:val="000000"/>
              </w:rPr>
              <w:t>100</w:t>
            </w:r>
          </w:p>
        </w:tc>
        <w:tc>
          <w:tcPr>
            <w:tcW w:w="1400" w:type="dxa"/>
            <w:tcBorders>
              <w:top w:val="none" w:sz="4" w:space="0" w:color="000000"/>
              <w:left w:val="none" w:sz="4" w:space="0" w:color="000000"/>
              <w:bottom w:val="single" w:sz="4" w:space="0" w:color="auto"/>
              <w:right w:val="single" w:sz="4" w:space="0" w:color="auto"/>
            </w:tcBorders>
            <w:noWrap/>
            <w:vAlign w:val="center"/>
          </w:tcPr>
          <w:p w14:paraId="1E0EC6AF" w14:textId="77777777" w:rsidR="002F12AA" w:rsidRDefault="002F12AA" w:rsidP="002F12AA">
            <w:pPr>
              <w:jc w:val="center"/>
              <w:rPr>
                <w:color w:val="000000"/>
              </w:rPr>
            </w:pPr>
            <w:r>
              <w:rPr>
                <w:color w:val="000000"/>
              </w:rPr>
              <w:t>22 000,00</w:t>
            </w:r>
          </w:p>
        </w:tc>
      </w:tr>
      <w:tr w:rsidR="002F12AA" w:rsidRPr="000A1BD6" w14:paraId="22E2BCC2" w14:textId="77777777" w:rsidTr="00BF426F">
        <w:trPr>
          <w:trHeight w:val="300"/>
          <w:jc w:val="center"/>
        </w:trPr>
        <w:tc>
          <w:tcPr>
            <w:tcW w:w="643" w:type="dxa"/>
            <w:tcBorders>
              <w:top w:val="none" w:sz="4" w:space="0" w:color="000000"/>
              <w:left w:val="single" w:sz="4" w:space="0" w:color="auto"/>
              <w:bottom w:val="single" w:sz="4" w:space="0" w:color="auto"/>
              <w:right w:val="single" w:sz="4" w:space="0" w:color="auto"/>
            </w:tcBorders>
            <w:noWrap/>
            <w:vAlign w:val="center"/>
          </w:tcPr>
          <w:p w14:paraId="7DFF92AC" w14:textId="77777777" w:rsidR="002F12AA" w:rsidRPr="000A1BD6" w:rsidRDefault="002F12AA" w:rsidP="002F12AA">
            <w:pPr>
              <w:pStyle w:val="afa"/>
              <w:jc w:val="center"/>
              <w:rPr>
                <w:szCs w:val="24"/>
                <w:lang w:eastAsia="ru-RU"/>
              </w:rPr>
            </w:pPr>
            <w:r w:rsidRPr="000A1BD6">
              <w:rPr>
                <w:szCs w:val="24"/>
                <w:lang w:eastAsia="ru-RU"/>
              </w:rPr>
              <w:t>2.</w:t>
            </w:r>
          </w:p>
        </w:tc>
        <w:tc>
          <w:tcPr>
            <w:tcW w:w="4851" w:type="dxa"/>
            <w:tcBorders>
              <w:top w:val="none" w:sz="4" w:space="0" w:color="000000"/>
              <w:left w:val="none" w:sz="4" w:space="0" w:color="000000"/>
              <w:bottom w:val="single" w:sz="4" w:space="0" w:color="auto"/>
              <w:right w:val="single" w:sz="4" w:space="0" w:color="auto"/>
            </w:tcBorders>
            <w:noWrap/>
            <w:vAlign w:val="center"/>
          </w:tcPr>
          <w:p w14:paraId="50AAC96B" w14:textId="77777777" w:rsidR="002F12AA" w:rsidRPr="000A1BD6" w:rsidRDefault="002F12AA" w:rsidP="002F12AA">
            <w:pPr>
              <w:pStyle w:val="afa"/>
              <w:jc w:val="both"/>
              <w:rPr>
                <w:lang w:eastAsia="en-US"/>
              </w:rPr>
            </w:pPr>
            <w:r w:rsidRPr="000A1BD6">
              <w:rPr>
                <w:lang w:eastAsia="en-US"/>
              </w:rPr>
              <w:t>Актуализация «Схемы водоснабжения муниципального образования»</w:t>
            </w:r>
          </w:p>
        </w:tc>
        <w:tc>
          <w:tcPr>
            <w:tcW w:w="1097" w:type="dxa"/>
            <w:tcBorders>
              <w:top w:val="none" w:sz="4" w:space="0" w:color="000000"/>
              <w:left w:val="none" w:sz="4" w:space="0" w:color="000000"/>
              <w:bottom w:val="single" w:sz="4" w:space="0" w:color="auto"/>
              <w:right w:val="single" w:sz="4" w:space="0" w:color="auto"/>
            </w:tcBorders>
            <w:noWrap/>
            <w:vAlign w:val="center"/>
          </w:tcPr>
          <w:p w14:paraId="42FDEE4E" w14:textId="77777777" w:rsidR="002F12AA" w:rsidRPr="000A1BD6" w:rsidRDefault="002F12AA" w:rsidP="002F12AA">
            <w:pPr>
              <w:pStyle w:val="afa"/>
              <w:jc w:val="center"/>
              <w:rPr>
                <w:lang w:eastAsia="en-US"/>
              </w:rPr>
            </w:pPr>
            <w:r w:rsidRPr="000A1BD6">
              <w:rPr>
                <w:lang w:eastAsia="en-US"/>
              </w:rPr>
              <w:t>чел/час</w:t>
            </w:r>
          </w:p>
        </w:tc>
        <w:tc>
          <w:tcPr>
            <w:tcW w:w="936" w:type="dxa"/>
            <w:tcBorders>
              <w:top w:val="none" w:sz="4" w:space="0" w:color="000000"/>
              <w:left w:val="none" w:sz="4" w:space="0" w:color="000000"/>
              <w:bottom w:val="single" w:sz="4" w:space="0" w:color="auto"/>
              <w:right w:val="single" w:sz="4" w:space="0" w:color="auto"/>
            </w:tcBorders>
            <w:noWrap/>
            <w:vAlign w:val="center"/>
          </w:tcPr>
          <w:p w14:paraId="22ABF769" w14:textId="77777777" w:rsidR="002F12AA" w:rsidRDefault="002F12AA" w:rsidP="002F12AA">
            <w:pPr>
              <w:jc w:val="center"/>
              <w:rPr>
                <w:color w:val="000000"/>
              </w:rPr>
            </w:pPr>
            <w:r>
              <w:rPr>
                <w:color w:val="000000"/>
              </w:rPr>
              <w:t>225,0</w:t>
            </w:r>
          </w:p>
        </w:tc>
        <w:tc>
          <w:tcPr>
            <w:tcW w:w="1568" w:type="dxa"/>
            <w:tcBorders>
              <w:top w:val="none" w:sz="4" w:space="0" w:color="000000"/>
              <w:left w:val="none" w:sz="4" w:space="0" w:color="000000"/>
              <w:bottom w:val="single" w:sz="4" w:space="0" w:color="auto"/>
              <w:right w:val="single" w:sz="4" w:space="0" w:color="auto"/>
            </w:tcBorders>
            <w:noWrap/>
            <w:vAlign w:val="center"/>
          </w:tcPr>
          <w:p w14:paraId="3A3F3F27" w14:textId="77777777" w:rsidR="002F12AA" w:rsidRDefault="002F12AA" w:rsidP="002F12AA">
            <w:pPr>
              <w:jc w:val="center"/>
              <w:rPr>
                <w:color w:val="000000"/>
              </w:rPr>
            </w:pPr>
            <w:r>
              <w:rPr>
                <w:color w:val="000000"/>
              </w:rPr>
              <w:t>200</w:t>
            </w:r>
          </w:p>
        </w:tc>
        <w:tc>
          <w:tcPr>
            <w:tcW w:w="1400" w:type="dxa"/>
            <w:tcBorders>
              <w:top w:val="none" w:sz="4" w:space="0" w:color="000000"/>
              <w:left w:val="none" w:sz="4" w:space="0" w:color="000000"/>
              <w:bottom w:val="single" w:sz="4" w:space="0" w:color="auto"/>
              <w:right w:val="single" w:sz="4" w:space="0" w:color="auto"/>
            </w:tcBorders>
            <w:noWrap/>
            <w:vAlign w:val="center"/>
          </w:tcPr>
          <w:p w14:paraId="27668400" w14:textId="77777777" w:rsidR="002F12AA" w:rsidRDefault="002F12AA" w:rsidP="002F12AA">
            <w:pPr>
              <w:jc w:val="center"/>
              <w:rPr>
                <w:color w:val="000000"/>
              </w:rPr>
            </w:pPr>
            <w:r>
              <w:rPr>
                <w:color w:val="000000"/>
              </w:rPr>
              <w:t>45 000,00</w:t>
            </w:r>
          </w:p>
        </w:tc>
      </w:tr>
      <w:tr w:rsidR="002F12AA" w:rsidRPr="000A1BD6" w14:paraId="3CF30A28" w14:textId="77777777" w:rsidTr="00BF426F">
        <w:trPr>
          <w:trHeight w:val="300"/>
          <w:jc w:val="center"/>
        </w:trPr>
        <w:tc>
          <w:tcPr>
            <w:tcW w:w="643" w:type="dxa"/>
            <w:tcBorders>
              <w:top w:val="none" w:sz="4" w:space="0" w:color="000000"/>
              <w:left w:val="single" w:sz="4" w:space="0" w:color="auto"/>
              <w:bottom w:val="single" w:sz="4" w:space="0" w:color="auto"/>
              <w:right w:val="single" w:sz="4" w:space="0" w:color="auto"/>
            </w:tcBorders>
            <w:noWrap/>
            <w:vAlign w:val="center"/>
          </w:tcPr>
          <w:p w14:paraId="6F702043" w14:textId="77777777" w:rsidR="002F12AA" w:rsidRPr="000A1BD6" w:rsidRDefault="002F12AA" w:rsidP="002F12AA">
            <w:pPr>
              <w:pStyle w:val="afa"/>
              <w:jc w:val="center"/>
              <w:rPr>
                <w:szCs w:val="24"/>
                <w:lang w:eastAsia="ru-RU"/>
              </w:rPr>
            </w:pPr>
            <w:r w:rsidRPr="000A1BD6">
              <w:rPr>
                <w:szCs w:val="24"/>
                <w:lang w:eastAsia="ru-RU"/>
              </w:rPr>
              <w:t>3.</w:t>
            </w:r>
          </w:p>
        </w:tc>
        <w:tc>
          <w:tcPr>
            <w:tcW w:w="4851" w:type="dxa"/>
            <w:tcBorders>
              <w:top w:val="none" w:sz="4" w:space="0" w:color="000000"/>
              <w:left w:val="none" w:sz="4" w:space="0" w:color="000000"/>
              <w:bottom w:val="single" w:sz="4" w:space="0" w:color="auto"/>
              <w:right w:val="single" w:sz="4" w:space="0" w:color="auto"/>
            </w:tcBorders>
            <w:noWrap/>
            <w:vAlign w:val="center"/>
          </w:tcPr>
          <w:p w14:paraId="3B92969D" w14:textId="77777777" w:rsidR="002F12AA" w:rsidRPr="000A1BD6" w:rsidRDefault="002F12AA" w:rsidP="002F12AA">
            <w:pPr>
              <w:pStyle w:val="afa"/>
              <w:jc w:val="both"/>
              <w:rPr>
                <w:lang w:eastAsia="en-US"/>
              </w:rPr>
            </w:pPr>
            <w:r w:rsidRPr="000A1BD6">
              <w:rPr>
                <w:lang w:eastAsia="en-US"/>
              </w:rPr>
              <w:t>Актуализация «Схемы водоотведения муниципального образования»</w:t>
            </w:r>
          </w:p>
        </w:tc>
        <w:tc>
          <w:tcPr>
            <w:tcW w:w="1097" w:type="dxa"/>
            <w:tcBorders>
              <w:top w:val="none" w:sz="4" w:space="0" w:color="000000"/>
              <w:left w:val="none" w:sz="4" w:space="0" w:color="000000"/>
              <w:bottom w:val="single" w:sz="4" w:space="0" w:color="auto"/>
              <w:right w:val="single" w:sz="4" w:space="0" w:color="auto"/>
            </w:tcBorders>
            <w:noWrap/>
            <w:vAlign w:val="center"/>
          </w:tcPr>
          <w:p w14:paraId="01A8CAA6" w14:textId="77777777" w:rsidR="002F12AA" w:rsidRPr="000A1BD6" w:rsidRDefault="002F12AA" w:rsidP="002F12AA">
            <w:pPr>
              <w:pStyle w:val="afa"/>
              <w:jc w:val="center"/>
              <w:rPr>
                <w:lang w:eastAsia="en-US"/>
              </w:rPr>
            </w:pPr>
            <w:r w:rsidRPr="000A1BD6">
              <w:rPr>
                <w:lang w:eastAsia="en-US"/>
              </w:rPr>
              <w:t>чел/час</w:t>
            </w:r>
          </w:p>
        </w:tc>
        <w:tc>
          <w:tcPr>
            <w:tcW w:w="936" w:type="dxa"/>
            <w:tcBorders>
              <w:top w:val="none" w:sz="4" w:space="0" w:color="000000"/>
              <w:left w:val="none" w:sz="4" w:space="0" w:color="000000"/>
              <w:bottom w:val="single" w:sz="4" w:space="0" w:color="auto"/>
              <w:right w:val="single" w:sz="4" w:space="0" w:color="auto"/>
            </w:tcBorders>
            <w:noWrap/>
            <w:vAlign w:val="center"/>
          </w:tcPr>
          <w:p w14:paraId="4372EBF7" w14:textId="77777777" w:rsidR="002F12AA" w:rsidRDefault="002F12AA" w:rsidP="002F12AA">
            <w:pPr>
              <w:jc w:val="center"/>
              <w:rPr>
                <w:color w:val="000000"/>
              </w:rPr>
            </w:pPr>
            <w:r>
              <w:rPr>
                <w:color w:val="000000"/>
              </w:rPr>
              <w:t>225,0</w:t>
            </w:r>
          </w:p>
        </w:tc>
        <w:tc>
          <w:tcPr>
            <w:tcW w:w="1568" w:type="dxa"/>
            <w:tcBorders>
              <w:top w:val="none" w:sz="4" w:space="0" w:color="000000"/>
              <w:left w:val="none" w:sz="4" w:space="0" w:color="000000"/>
              <w:bottom w:val="single" w:sz="4" w:space="0" w:color="auto"/>
              <w:right w:val="single" w:sz="4" w:space="0" w:color="auto"/>
            </w:tcBorders>
            <w:noWrap/>
            <w:vAlign w:val="center"/>
          </w:tcPr>
          <w:p w14:paraId="2AD33C46" w14:textId="77777777" w:rsidR="002F12AA" w:rsidRDefault="002F12AA" w:rsidP="002F12AA">
            <w:pPr>
              <w:jc w:val="center"/>
              <w:rPr>
                <w:color w:val="000000"/>
              </w:rPr>
            </w:pPr>
            <w:r>
              <w:rPr>
                <w:color w:val="000000"/>
              </w:rPr>
              <w:t>200</w:t>
            </w:r>
          </w:p>
        </w:tc>
        <w:tc>
          <w:tcPr>
            <w:tcW w:w="1400" w:type="dxa"/>
            <w:tcBorders>
              <w:top w:val="none" w:sz="4" w:space="0" w:color="000000"/>
              <w:left w:val="none" w:sz="4" w:space="0" w:color="000000"/>
              <w:bottom w:val="single" w:sz="4" w:space="0" w:color="auto"/>
              <w:right w:val="single" w:sz="4" w:space="0" w:color="auto"/>
            </w:tcBorders>
            <w:noWrap/>
            <w:vAlign w:val="center"/>
          </w:tcPr>
          <w:p w14:paraId="04BC0AB2" w14:textId="77777777" w:rsidR="002F12AA" w:rsidRDefault="002F12AA" w:rsidP="002F12AA">
            <w:pPr>
              <w:jc w:val="center"/>
              <w:rPr>
                <w:color w:val="000000"/>
              </w:rPr>
            </w:pPr>
            <w:r>
              <w:rPr>
                <w:color w:val="000000"/>
              </w:rPr>
              <w:t>45 000,00</w:t>
            </w:r>
          </w:p>
        </w:tc>
      </w:tr>
      <w:tr w:rsidR="00805E2B" w:rsidRPr="000A1BD6" w14:paraId="3529EC00" w14:textId="77777777" w:rsidTr="00BF426F">
        <w:trPr>
          <w:trHeight w:val="300"/>
          <w:jc w:val="center"/>
        </w:trPr>
        <w:tc>
          <w:tcPr>
            <w:tcW w:w="9095" w:type="dxa"/>
            <w:gridSpan w:val="5"/>
            <w:tcBorders>
              <w:top w:val="none" w:sz="4" w:space="0" w:color="000000"/>
              <w:left w:val="single" w:sz="4" w:space="0" w:color="auto"/>
              <w:bottom w:val="single" w:sz="4" w:space="0" w:color="auto"/>
              <w:right w:val="single" w:sz="4" w:space="0" w:color="auto"/>
            </w:tcBorders>
            <w:noWrap/>
          </w:tcPr>
          <w:p w14:paraId="52D982E9" w14:textId="77777777" w:rsidR="00805E2B" w:rsidRPr="000A1BD6" w:rsidRDefault="00805E2B" w:rsidP="00F33096">
            <w:pPr>
              <w:pStyle w:val="afa"/>
              <w:rPr>
                <w:lang w:eastAsia="ru-RU"/>
              </w:rPr>
            </w:pPr>
            <w:r w:rsidRPr="000A1BD6">
              <w:rPr>
                <w:lang w:eastAsia="ru-RU"/>
              </w:rPr>
              <w:t xml:space="preserve">Итого прямые затраты </w:t>
            </w:r>
          </w:p>
        </w:tc>
        <w:tc>
          <w:tcPr>
            <w:tcW w:w="1400" w:type="dxa"/>
            <w:tcBorders>
              <w:top w:val="none" w:sz="4" w:space="0" w:color="000000"/>
              <w:left w:val="none" w:sz="4" w:space="0" w:color="000000"/>
              <w:bottom w:val="single" w:sz="4" w:space="0" w:color="auto"/>
              <w:right w:val="single" w:sz="4" w:space="0" w:color="auto"/>
            </w:tcBorders>
            <w:noWrap/>
            <w:vAlign w:val="center"/>
          </w:tcPr>
          <w:p w14:paraId="7D801170" w14:textId="77777777" w:rsidR="00805E2B" w:rsidRPr="000A1BD6" w:rsidRDefault="00AA2548" w:rsidP="009546E0">
            <w:pPr>
              <w:jc w:val="center"/>
              <w:rPr>
                <w:color w:val="000000"/>
              </w:rPr>
            </w:pPr>
            <w:r w:rsidRPr="000A1BD6">
              <w:rPr>
                <w:color w:val="000000"/>
              </w:rPr>
              <w:t>1</w:t>
            </w:r>
            <w:r w:rsidR="009546E0">
              <w:rPr>
                <w:color w:val="000000"/>
              </w:rPr>
              <w:t>12</w:t>
            </w:r>
            <w:r w:rsidR="00DD7F62" w:rsidRPr="000A1BD6">
              <w:rPr>
                <w:color w:val="000000"/>
              </w:rPr>
              <w:t xml:space="preserve"> </w:t>
            </w:r>
            <w:r w:rsidR="005D7C6E" w:rsidRPr="000A1BD6">
              <w:rPr>
                <w:color w:val="000000"/>
              </w:rPr>
              <w:t>000</w:t>
            </w:r>
            <w:r w:rsidR="00805E2B" w:rsidRPr="000A1BD6">
              <w:rPr>
                <w:color w:val="000000"/>
              </w:rPr>
              <w:t>,00</w:t>
            </w:r>
          </w:p>
        </w:tc>
      </w:tr>
      <w:tr w:rsidR="00805E2B" w:rsidRPr="000A1BD6" w14:paraId="3DF2382E" w14:textId="77777777" w:rsidTr="00BF426F">
        <w:trPr>
          <w:trHeight w:val="300"/>
          <w:jc w:val="center"/>
        </w:trPr>
        <w:tc>
          <w:tcPr>
            <w:tcW w:w="9095" w:type="dxa"/>
            <w:gridSpan w:val="5"/>
            <w:tcBorders>
              <w:top w:val="none" w:sz="4" w:space="0" w:color="000000"/>
              <w:left w:val="single" w:sz="4" w:space="0" w:color="auto"/>
              <w:bottom w:val="single" w:sz="4" w:space="0" w:color="auto"/>
              <w:right w:val="single" w:sz="4" w:space="0" w:color="auto"/>
            </w:tcBorders>
            <w:noWrap/>
          </w:tcPr>
          <w:p w14:paraId="244F8EA6" w14:textId="77777777" w:rsidR="00805E2B" w:rsidRPr="000A1BD6" w:rsidRDefault="00805E2B" w:rsidP="00F33096">
            <w:pPr>
              <w:pStyle w:val="afa"/>
              <w:rPr>
                <w:lang w:eastAsia="ru-RU"/>
              </w:rPr>
            </w:pPr>
            <w:r w:rsidRPr="000A1BD6">
              <w:rPr>
                <w:lang w:eastAsia="ru-RU"/>
              </w:rPr>
              <w:t>НДС 20%</w:t>
            </w:r>
            <w:r w:rsidR="002D48C3" w:rsidRPr="000A1BD6">
              <w:rPr>
                <w:lang w:eastAsia="ru-RU"/>
              </w:rPr>
              <w:t xml:space="preserve"> – </w:t>
            </w:r>
            <w:r w:rsidRPr="000A1BD6">
              <w:rPr>
                <w:lang w:eastAsia="ru-RU"/>
              </w:rPr>
              <w:t>не предусмотрен</w:t>
            </w:r>
          </w:p>
        </w:tc>
        <w:tc>
          <w:tcPr>
            <w:tcW w:w="1400" w:type="dxa"/>
            <w:tcBorders>
              <w:top w:val="none" w:sz="4" w:space="0" w:color="000000"/>
              <w:left w:val="none" w:sz="4" w:space="0" w:color="000000"/>
              <w:bottom w:val="single" w:sz="4" w:space="0" w:color="auto"/>
              <w:right w:val="single" w:sz="4" w:space="0" w:color="auto"/>
            </w:tcBorders>
            <w:noWrap/>
            <w:vAlign w:val="center"/>
          </w:tcPr>
          <w:p w14:paraId="1B203732" w14:textId="77777777" w:rsidR="00805E2B" w:rsidRPr="000A1BD6" w:rsidRDefault="00805E2B" w:rsidP="00440A4B">
            <w:pPr>
              <w:jc w:val="center"/>
              <w:rPr>
                <w:color w:val="000000"/>
              </w:rPr>
            </w:pPr>
            <w:r w:rsidRPr="000A1BD6">
              <w:rPr>
                <w:color w:val="000000"/>
              </w:rPr>
              <w:t>−</w:t>
            </w:r>
          </w:p>
        </w:tc>
      </w:tr>
      <w:tr w:rsidR="00805E2B" w:rsidRPr="000A1BD6" w14:paraId="35DC7A08" w14:textId="77777777" w:rsidTr="00BF426F">
        <w:trPr>
          <w:trHeight w:val="300"/>
          <w:jc w:val="center"/>
        </w:trPr>
        <w:tc>
          <w:tcPr>
            <w:tcW w:w="9095" w:type="dxa"/>
            <w:gridSpan w:val="5"/>
            <w:tcBorders>
              <w:top w:val="none" w:sz="4" w:space="0" w:color="000000"/>
              <w:left w:val="single" w:sz="4" w:space="0" w:color="auto"/>
              <w:bottom w:val="single" w:sz="4" w:space="0" w:color="auto"/>
              <w:right w:val="single" w:sz="4" w:space="0" w:color="auto"/>
            </w:tcBorders>
            <w:noWrap/>
          </w:tcPr>
          <w:p w14:paraId="10620D56" w14:textId="77777777" w:rsidR="00805E2B" w:rsidRPr="000A1BD6" w:rsidRDefault="00805E2B" w:rsidP="00F33096">
            <w:pPr>
              <w:pStyle w:val="afa"/>
              <w:rPr>
                <w:lang w:eastAsia="ru-RU"/>
              </w:rPr>
            </w:pPr>
            <w:r w:rsidRPr="000A1BD6">
              <w:rPr>
                <w:lang w:eastAsia="ru-RU"/>
              </w:rPr>
              <w:t>ВСЕГО по Расчету</w:t>
            </w:r>
          </w:p>
        </w:tc>
        <w:tc>
          <w:tcPr>
            <w:tcW w:w="1400" w:type="dxa"/>
            <w:tcBorders>
              <w:top w:val="none" w:sz="4" w:space="0" w:color="000000"/>
              <w:left w:val="none" w:sz="4" w:space="0" w:color="000000"/>
              <w:bottom w:val="single" w:sz="4" w:space="0" w:color="auto"/>
              <w:right w:val="single" w:sz="4" w:space="0" w:color="auto"/>
            </w:tcBorders>
            <w:noWrap/>
            <w:vAlign w:val="center"/>
          </w:tcPr>
          <w:p w14:paraId="1CA660CE" w14:textId="77777777" w:rsidR="00805E2B" w:rsidRPr="000A1BD6" w:rsidRDefault="009546E0" w:rsidP="00440A4B">
            <w:pPr>
              <w:jc w:val="center"/>
              <w:rPr>
                <w:color w:val="000000"/>
              </w:rPr>
            </w:pPr>
            <w:r>
              <w:rPr>
                <w:color w:val="000000"/>
              </w:rPr>
              <w:t>112</w:t>
            </w:r>
            <w:r w:rsidR="00DD7F62" w:rsidRPr="000A1BD6">
              <w:rPr>
                <w:color w:val="000000"/>
              </w:rPr>
              <w:t xml:space="preserve"> </w:t>
            </w:r>
            <w:r w:rsidR="005D7C6E" w:rsidRPr="000A1BD6">
              <w:rPr>
                <w:color w:val="000000"/>
              </w:rPr>
              <w:t>000</w:t>
            </w:r>
            <w:r w:rsidR="00805E2B" w:rsidRPr="000A1BD6">
              <w:rPr>
                <w:color w:val="000000"/>
              </w:rPr>
              <w:t>,00</w:t>
            </w:r>
          </w:p>
        </w:tc>
      </w:tr>
    </w:tbl>
    <w:p w14:paraId="66424B69" w14:textId="77777777" w:rsidR="00805E2B" w:rsidRPr="000A1BD6" w:rsidRDefault="00805E2B" w:rsidP="00F33096">
      <w:pPr>
        <w:pStyle w:val="afa"/>
        <w:rPr>
          <w:szCs w:val="24"/>
          <w:lang w:eastAsia="ru-RU"/>
        </w:rPr>
      </w:pPr>
    </w:p>
    <w:p w14:paraId="1853F86D" w14:textId="77777777" w:rsidR="00805E2B" w:rsidRPr="000A1BD6" w:rsidRDefault="00805E2B" w:rsidP="00F33096">
      <w:pPr>
        <w:pStyle w:val="afa"/>
        <w:rPr>
          <w:lang w:eastAsia="ru-RU"/>
        </w:rPr>
      </w:pPr>
      <w:r w:rsidRPr="000A1BD6">
        <w:rPr>
          <w:lang w:eastAsia="ru-RU"/>
        </w:rPr>
        <w:t>Полная стоимость оказываемых услуг составляет:</w:t>
      </w:r>
    </w:p>
    <w:p w14:paraId="686E3C0C" w14:textId="77777777" w:rsidR="00805E2B" w:rsidRPr="000A1BD6" w:rsidRDefault="00805E2B" w:rsidP="00F33096">
      <w:pPr>
        <w:pStyle w:val="afa"/>
        <w:rPr>
          <w:lang w:eastAsia="ru-RU"/>
        </w:rPr>
      </w:pPr>
    </w:p>
    <w:p w14:paraId="68027904" w14:textId="77777777" w:rsidR="00805E2B" w:rsidRPr="000A1BD6" w:rsidRDefault="00AA2548" w:rsidP="00F33096">
      <w:pPr>
        <w:pStyle w:val="afa"/>
        <w:pBdr>
          <w:bottom w:val="single" w:sz="4" w:space="1" w:color="auto"/>
        </w:pBdr>
        <w:jc w:val="center"/>
        <w:rPr>
          <w:b/>
          <w:lang w:eastAsia="en-US"/>
        </w:rPr>
      </w:pPr>
      <w:r w:rsidRPr="000A1BD6">
        <w:rPr>
          <w:b/>
          <w:lang w:eastAsia="ru-RU"/>
        </w:rPr>
        <w:t>Сто</w:t>
      </w:r>
      <w:r w:rsidR="003A35EC" w:rsidRPr="000A1BD6">
        <w:rPr>
          <w:b/>
          <w:lang w:eastAsia="ru-RU"/>
        </w:rPr>
        <w:t xml:space="preserve"> </w:t>
      </w:r>
      <w:r w:rsidR="009546E0">
        <w:rPr>
          <w:b/>
          <w:lang w:eastAsia="ru-RU"/>
        </w:rPr>
        <w:t xml:space="preserve">двенадцать </w:t>
      </w:r>
      <w:r w:rsidR="00F93D29" w:rsidRPr="000A1BD6">
        <w:rPr>
          <w:b/>
          <w:lang w:eastAsia="ru-RU"/>
        </w:rPr>
        <w:t>тысяч рублей</w:t>
      </w:r>
      <w:r w:rsidR="00805E2B" w:rsidRPr="000A1BD6">
        <w:rPr>
          <w:b/>
          <w:lang w:eastAsia="ru-RU"/>
        </w:rPr>
        <w:t xml:space="preserve"> 00 копеек</w:t>
      </w:r>
    </w:p>
    <w:p w14:paraId="41E9746E" w14:textId="77777777" w:rsidR="00F33096" w:rsidRPr="000A1BD6" w:rsidRDefault="00F33096" w:rsidP="00F33096">
      <w:pPr>
        <w:pStyle w:val="afa"/>
        <w:rPr>
          <w:szCs w:val="24"/>
          <w:lang w:eastAsia="en-US"/>
        </w:rPr>
      </w:pPr>
    </w:p>
    <w:tbl>
      <w:tblPr>
        <w:tblW w:w="10490" w:type="dxa"/>
        <w:jc w:val="center"/>
        <w:tblLook w:val="04A0" w:firstRow="1" w:lastRow="0" w:firstColumn="1" w:lastColumn="0" w:noHBand="0" w:noVBand="1"/>
      </w:tblPr>
      <w:tblGrid>
        <w:gridCol w:w="2003"/>
        <w:gridCol w:w="1001"/>
        <w:gridCol w:w="1650"/>
        <w:gridCol w:w="789"/>
        <w:gridCol w:w="2616"/>
        <w:gridCol w:w="1042"/>
        <w:gridCol w:w="1389"/>
      </w:tblGrid>
      <w:tr w:rsidR="00805E2B" w:rsidRPr="000A1BD6" w14:paraId="20F2BD95" w14:textId="77777777" w:rsidTr="00E576BD">
        <w:trPr>
          <w:trHeight w:val="300"/>
          <w:jc w:val="center"/>
        </w:trPr>
        <w:tc>
          <w:tcPr>
            <w:tcW w:w="1917" w:type="dxa"/>
            <w:noWrap/>
            <w:vAlign w:val="center"/>
          </w:tcPr>
          <w:p w14:paraId="342481F8" w14:textId="77777777" w:rsidR="00805E2B" w:rsidRPr="000A1BD6" w:rsidRDefault="00805E2B" w:rsidP="00F33096">
            <w:pPr>
              <w:pStyle w:val="afa"/>
              <w:rPr>
                <w:szCs w:val="24"/>
                <w:lang w:eastAsia="ru-RU"/>
              </w:rPr>
            </w:pPr>
            <w:r w:rsidRPr="000A1BD6">
              <w:rPr>
                <w:szCs w:val="24"/>
                <w:lang w:eastAsia="ru-RU"/>
              </w:rPr>
              <w:t>ЗАКАЗЧИК:</w:t>
            </w:r>
          </w:p>
        </w:tc>
        <w:tc>
          <w:tcPr>
            <w:tcW w:w="959" w:type="dxa"/>
            <w:noWrap/>
            <w:vAlign w:val="center"/>
          </w:tcPr>
          <w:p w14:paraId="779AD10B" w14:textId="77777777" w:rsidR="00805E2B" w:rsidRPr="000A1BD6" w:rsidRDefault="00805E2B" w:rsidP="00F33096">
            <w:pPr>
              <w:pStyle w:val="afa"/>
              <w:rPr>
                <w:szCs w:val="24"/>
                <w:lang w:eastAsia="ru-RU"/>
              </w:rPr>
            </w:pPr>
          </w:p>
        </w:tc>
        <w:tc>
          <w:tcPr>
            <w:tcW w:w="1580" w:type="dxa"/>
            <w:noWrap/>
            <w:vAlign w:val="center"/>
          </w:tcPr>
          <w:p w14:paraId="09529DEB" w14:textId="77777777" w:rsidR="00805E2B" w:rsidRPr="000A1BD6" w:rsidRDefault="00805E2B" w:rsidP="00F33096">
            <w:pPr>
              <w:pStyle w:val="afa"/>
              <w:rPr>
                <w:szCs w:val="24"/>
                <w:lang w:eastAsia="ru-RU"/>
              </w:rPr>
            </w:pPr>
          </w:p>
        </w:tc>
        <w:tc>
          <w:tcPr>
            <w:tcW w:w="756" w:type="dxa"/>
            <w:noWrap/>
            <w:vAlign w:val="center"/>
          </w:tcPr>
          <w:p w14:paraId="4180EADB" w14:textId="77777777" w:rsidR="00805E2B" w:rsidRPr="000A1BD6" w:rsidRDefault="00805E2B" w:rsidP="00F33096">
            <w:pPr>
              <w:pStyle w:val="afa"/>
              <w:rPr>
                <w:szCs w:val="24"/>
                <w:lang w:eastAsia="ru-RU"/>
              </w:rPr>
            </w:pPr>
          </w:p>
        </w:tc>
        <w:tc>
          <w:tcPr>
            <w:tcW w:w="2505" w:type="dxa"/>
            <w:noWrap/>
            <w:vAlign w:val="center"/>
          </w:tcPr>
          <w:p w14:paraId="09BEAD07" w14:textId="77777777" w:rsidR="00805E2B" w:rsidRPr="000A1BD6" w:rsidRDefault="00805E2B" w:rsidP="00F33096">
            <w:pPr>
              <w:pStyle w:val="afa"/>
              <w:rPr>
                <w:szCs w:val="24"/>
                <w:lang w:eastAsia="ru-RU"/>
              </w:rPr>
            </w:pPr>
            <w:r w:rsidRPr="000A1BD6">
              <w:rPr>
                <w:szCs w:val="24"/>
                <w:lang w:eastAsia="ru-RU"/>
              </w:rPr>
              <w:t>ИСПОЛНИТЕЛЬ:</w:t>
            </w:r>
          </w:p>
        </w:tc>
        <w:tc>
          <w:tcPr>
            <w:tcW w:w="998" w:type="dxa"/>
            <w:noWrap/>
            <w:vAlign w:val="center"/>
          </w:tcPr>
          <w:p w14:paraId="7300945F" w14:textId="77777777" w:rsidR="00805E2B" w:rsidRPr="000A1BD6" w:rsidRDefault="00805E2B" w:rsidP="00F33096">
            <w:pPr>
              <w:pStyle w:val="afa"/>
              <w:rPr>
                <w:szCs w:val="24"/>
                <w:lang w:eastAsia="ru-RU"/>
              </w:rPr>
            </w:pPr>
          </w:p>
        </w:tc>
        <w:tc>
          <w:tcPr>
            <w:tcW w:w="1330" w:type="dxa"/>
            <w:noWrap/>
            <w:vAlign w:val="center"/>
          </w:tcPr>
          <w:p w14:paraId="7848EE81" w14:textId="77777777" w:rsidR="00805E2B" w:rsidRPr="000A1BD6" w:rsidRDefault="00805E2B" w:rsidP="00F33096">
            <w:pPr>
              <w:pStyle w:val="afa"/>
              <w:rPr>
                <w:szCs w:val="24"/>
                <w:lang w:eastAsia="ru-RU"/>
              </w:rPr>
            </w:pPr>
          </w:p>
        </w:tc>
      </w:tr>
      <w:tr w:rsidR="00805E2B" w:rsidRPr="000A1BD6" w14:paraId="1314D05D" w14:textId="77777777" w:rsidTr="00E576BD">
        <w:trPr>
          <w:trHeight w:val="300"/>
          <w:jc w:val="center"/>
        </w:trPr>
        <w:tc>
          <w:tcPr>
            <w:tcW w:w="4456" w:type="dxa"/>
            <w:gridSpan w:val="3"/>
            <w:tcBorders>
              <w:top w:val="none" w:sz="4" w:space="0" w:color="000000"/>
              <w:left w:val="none" w:sz="4" w:space="0" w:color="000000"/>
              <w:bottom w:val="single" w:sz="4" w:space="0" w:color="auto"/>
              <w:right w:val="none" w:sz="4" w:space="0" w:color="000000"/>
            </w:tcBorders>
            <w:noWrap/>
            <w:vAlign w:val="center"/>
          </w:tcPr>
          <w:p w14:paraId="1B5FB434" w14:textId="77777777" w:rsidR="00805E2B" w:rsidRPr="000A1BD6" w:rsidRDefault="0069306E" w:rsidP="009344DD">
            <w:pPr>
              <w:pStyle w:val="afa"/>
              <w:jc w:val="center"/>
              <w:rPr>
                <w:szCs w:val="24"/>
                <w:lang w:eastAsia="ru-RU"/>
              </w:rPr>
            </w:pPr>
            <w:r>
              <w:rPr>
                <w:rFonts w:cs="Calibri"/>
              </w:rPr>
              <w:t>Глава администрации:</w:t>
            </w:r>
          </w:p>
        </w:tc>
        <w:tc>
          <w:tcPr>
            <w:tcW w:w="756" w:type="dxa"/>
            <w:noWrap/>
            <w:vAlign w:val="center"/>
          </w:tcPr>
          <w:p w14:paraId="4190F5C6" w14:textId="77777777" w:rsidR="00805E2B" w:rsidRPr="000A1BD6" w:rsidRDefault="00805E2B" w:rsidP="00F33096">
            <w:pPr>
              <w:pStyle w:val="afa"/>
              <w:rPr>
                <w:szCs w:val="24"/>
                <w:lang w:eastAsia="ru-RU"/>
              </w:rPr>
            </w:pPr>
          </w:p>
        </w:tc>
        <w:tc>
          <w:tcPr>
            <w:tcW w:w="4833" w:type="dxa"/>
            <w:gridSpan w:val="3"/>
            <w:tcBorders>
              <w:top w:val="none" w:sz="4" w:space="0" w:color="000000"/>
              <w:left w:val="none" w:sz="4" w:space="0" w:color="000000"/>
              <w:bottom w:val="single" w:sz="4" w:space="0" w:color="auto"/>
              <w:right w:val="none" w:sz="4" w:space="0" w:color="000000"/>
            </w:tcBorders>
            <w:noWrap/>
            <w:vAlign w:val="center"/>
          </w:tcPr>
          <w:p w14:paraId="71318052" w14:textId="77777777" w:rsidR="00805E2B" w:rsidRPr="000A1BD6" w:rsidRDefault="00805E2B" w:rsidP="00F33096">
            <w:pPr>
              <w:pStyle w:val="afa"/>
              <w:jc w:val="center"/>
              <w:rPr>
                <w:szCs w:val="24"/>
                <w:lang w:eastAsia="ru-RU"/>
              </w:rPr>
            </w:pPr>
            <w:r w:rsidRPr="000A1BD6">
              <w:rPr>
                <w:szCs w:val="24"/>
                <w:lang w:eastAsia="ru-RU"/>
              </w:rPr>
              <w:t>Генеральный директор:</w:t>
            </w:r>
          </w:p>
        </w:tc>
      </w:tr>
      <w:tr w:rsidR="00805E2B" w:rsidRPr="000A1BD6" w14:paraId="53B9EB81" w14:textId="77777777" w:rsidTr="00E576BD">
        <w:trPr>
          <w:trHeight w:val="285"/>
          <w:jc w:val="center"/>
        </w:trPr>
        <w:tc>
          <w:tcPr>
            <w:tcW w:w="4456" w:type="dxa"/>
            <w:gridSpan w:val="3"/>
            <w:noWrap/>
            <w:vAlign w:val="center"/>
          </w:tcPr>
          <w:p w14:paraId="208A3BF4" w14:textId="77777777" w:rsidR="00805E2B" w:rsidRPr="000A1BD6" w:rsidRDefault="00805E2B" w:rsidP="00F33096">
            <w:pPr>
              <w:pStyle w:val="afa"/>
              <w:jc w:val="center"/>
              <w:rPr>
                <w:sz w:val="20"/>
                <w:szCs w:val="24"/>
                <w:lang w:eastAsia="ru-RU"/>
              </w:rPr>
            </w:pPr>
            <w:r w:rsidRPr="000A1BD6">
              <w:rPr>
                <w:sz w:val="20"/>
                <w:szCs w:val="24"/>
                <w:lang w:eastAsia="ru-RU"/>
              </w:rPr>
              <w:t>должность</w:t>
            </w:r>
          </w:p>
        </w:tc>
        <w:tc>
          <w:tcPr>
            <w:tcW w:w="756" w:type="dxa"/>
            <w:noWrap/>
            <w:vAlign w:val="center"/>
          </w:tcPr>
          <w:p w14:paraId="722AD402" w14:textId="77777777" w:rsidR="00805E2B" w:rsidRPr="000A1BD6" w:rsidRDefault="00805E2B" w:rsidP="00F33096">
            <w:pPr>
              <w:pStyle w:val="afa"/>
              <w:rPr>
                <w:sz w:val="20"/>
                <w:szCs w:val="24"/>
                <w:lang w:eastAsia="ru-RU"/>
              </w:rPr>
            </w:pPr>
          </w:p>
        </w:tc>
        <w:tc>
          <w:tcPr>
            <w:tcW w:w="4833" w:type="dxa"/>
            <w:gridSpan w:val="3"/>
            <w:noWrap/>
            <w:vAlign w:val="center"/>
          </w:tcPr>
          <w:p w14:paraId="70143ECB" w14:textId="77777777" w:rsidR="00805E2B" w:rsidRPr="000A1BD6" w:rsidRDefault="00805E2B" w:rsidP="00F33096">
            <w:pPr>
              <w:pStyle w:val="afa"/>
              <w:jc w:val="center"/>
              <w:rPr>
                <w:sz w:val="20"/>
                <w:szCs w:val="24"/>
                <w:lang w:eastAsia="ru-RU"/>
              </w:rPr>
            </w:pPr>
            <w:r w:rsidRPr="000A1BD6">
              <w:rPr>
                <w:sz w:val="20"/>
                <w:szCs w:val="24"/>
                <w:lang w:eastAsia="ru-RU"/>
              </w:rPr>
              <w:t>должность</w:t>
            </w:r>
          </w:p>
        </w:tc>
      </w:tr>
      <w:tr w:rsidR="00805E2B" w:rsidRPr="000A1BD6" w14:paraId="422BAC1B" w14:textId="77777777" w:rsidTr="00E576BD">
        <w:trPr>
          <w:trHeight w:val="300"/>
          <w:jc w:val="center"/>
        </w:trPr>
        <w:tc>
          <w:tcPr>
            <w:tcW w:w="1917" w:type="dxa"/>
            <w:tcBorders>
              <w:top w:val="none" w:sz="4" w:space="0" w:color="000000"/>
              <w:left w:val="none" w:sz="4" w:space="0" w:color="000000"/>
              <w:bottom w:val="single" w:sz="4" w:space="0" w:color="000000"/>
              <w:right w:val="none" w:sz="4" w:space="0" w:color="000000"/>
            </w:tcBorders>
            <w:noWrap/>
            <w:vAlign w:val="center"/>
          </w:tcPr>
          <w:p w14:paraId="1E8C9426" w14:textId="77777777" w:rsidR="00805E2B" w:rsidRPr="000A1BD6" w:rsidRDefault="00805E2B" w:rsidP="00F33096">
            <w:pPr>
              <w:pStyle w:val="afa"/>
              <w:rPr>
                <w:szCs w:val="24"/>
                <w:lang w:eastAsia="ru-RU"/>
              </w:rPr>
            </w:pPr>
          </w:p>
        </w:tc>
        <w:tc>
          <w:tcPr>
            <w:tcW w:w="2539" w:type="dxa"/>
            <w:gridSpan w:val="2"/>
            <w:tcBorders>
              <w:top w:val="none" w:sz="4" w:space="0" w:color="000000"/>
              <w:left w:val="none" w:sz="4" w:space="0" w:color="000000"/>
              <w:bottom w:val="single" w:sz="4" w:space="0" w:color="000000"/>
              <w:right w:val="none" w:sz="4" w:space="0" w:color="000000"/>
            </w:tcBorders>
            <w:noWrap/>
            <w:vAlign w:val="center"/>
          </w:tcPr>
          <w:p w14:paraId="121C38F2" w14:textId="77777777" w:rsidR="00805E2B" w:rsidRPr="000A1BD6" w:rsidRDefault="00805E2B" w:rsidP="00F33096">
            <w:pPr>
              <w:pStyle w:val="afa"/>
              <w:rPr>
                <w:szCs w:val="24"/>
                <w:lang w:eastAsia="ru-RU"/>
              </w:rPr>
            </w:pPr>
          </w:p>
          <w:p w14:paraId="5FC145CC" w14:textId="77777777" w:rsidR="00805E2B" w:rsidRPr="000A1BD6" w:rsidRDefault="0069306E" w:rsidP="009344DD">
            <w:pPr>
              <w:pStyle w:val="afa"/>
              <w:jc w:val="right"/>
              <w:rPr>
                <w:szCs w:val="24"/>
                <w:lang w:eastAsia="ru-RU"/>
              </w:rPr>
            </w:pPr>
            <w:r>
              <w:rPr>
                <w:szCs w:val="24"/>
                <w:lang w:eastAsia="ru-RU"/>
              </w:rPr>
              <w:t>С.В. Танков</w:t>
            </w:r>
          </w:p>
        </w:tc>
        <w:tc>
          <w:tcPr>
            <w:tcW w:w="756" w:type="dxa"/>
            <w:noWrap/>
            <w:vAlign w:val="center"/>
          </w:tcPr>
          <w:p w14:paraId="149F918F" w14:textId="77777777" w:rsidR="00805E2B" w:rsidRPr="000A1BD6" w:rsidRDefault="00805E2B" w:rsidP="00F33096">
            <w:pPr>
              <w:pStyle w:val="afa"/>
              <w:rPr>
                <w:szCs w:val="24"/>
                <w:lang w:eastAsia="ru-RU"/>
              </w:rPr>
            </w:pPr>
          </w:p>
        </w:tc>
        <w:tc>
          <w:tcPr>
            <w:tcW w:w="2505" w:type="dxa"/>
            <w:tcBorders>
              <w:top w:val="none" w:sz="4" w:space="0" w:color="000000"/>
              <w:left w:val="none" w:sz="4" w:space="0" w:color="000000"/>
              <w:bottom w:val="single" w:sz="4" w:space="0" w:color="auto"/>
              <w:right w:val="none" w:sz="4" w:space="0" w:color="000000"/>
            </w:tcBorders>
            <w:noWrap/>
            <w:vAlign w:val="center"/>
          </w:tcPr>
          <w:p w14:paraId="489FC462" w14:textId="77777777" w:rsidR="00805E2B" w:rsidRPr="000A1BD6" w:rsidRDefault="00805E2B" w:rsidP="00F33096">
            <w:pPr>
              <w:pStyle w:val="afa"/>
              <w:rPr>
                <w:szCs w:val="24"/>
                <w:lang w:eastAsia="ru-RU"/>
              </w:rPr>
            </w:pPr>
          </w:p>
        </w:tc>
        <w:tc>
          <w:tcPr>
            <w:tcW w:w="2328" w:type="dxa"/>
            <w:gridSpan w:val="2"/>
            <w:tcBorders>
              <w:top w:val="none" w:sz="4" w:space="0" w:color="000000"/>
              <w:left w:val="none" w:sz="4" w:space="0" w:color="000000"/>
              <w:bottom w:val="single" w:sz="4" w:space="0" w:color="auto"/>
              <w:right w:val="none" w:sz="4" w:space="0" w:color="000000"/>
            </w:tcBorders>
            <w:noWrap/>
            <w:vAlign w:val="bottom"/>
          </w:tcPr>
          <w:p w14:paraId="343DCE9A" w14:textId="77777777" w:rsidR="00805E2B" w:rsidRPr="000A1BD6" w:rsidRDefault="00BC189E" w:rsidP="00F33096">
            <w:pPr>
              <w:pStyle w:val="afa"/>
              <w:jc w:val="right"/>
              <w:rPr>
                <w:szCs w:val="24"/>
                <w:lang w:eastAsia="ru-RU"/>
              </w:rPr>
            </w:pPr>
            <w:r w:rsidRPr="000A1BD6">
              <w:rPr>
                <w:rFonts w:eastAsia="Calibri"/>
                <w:szCs w:val="24"/>
                <w:lang w:eastAsia="en-US"/>
              </w:rPr>
              <w:t>В.А. Щирый</w:t>
            </w:r>
          </w:p>
        </w:tc>
      </w:tr>
      <w:tr w:rsidR="00805E2B" w:rsidRPr="00805E2B" w14:paraId="26FC4611" w14:textId="77777777" w:rsidTr="00E576BD">
        <w:trPr>
          <w:trHeight w:val="300"/>
          <w:jc w:val="center"/>
        </w:trPr>
        <w:tc>
          <w:tcPr>
            <w:tcW w:w="1917" w:type="dxa"/>
            <w:tcBorders>
              <w:top w:val="single" w:sz="4" w:space="0" w:color="000000"/>
              <w:left w:val="none" w:sz="4" w:space="0" w:color="000000"/>
              <w:bottom w:val="none" w:sz="4" w:space="0" w:color="000000"/>
              <w:right w:val="none" w:sz="4" w:space="0" w:color="000000"/>
            </w:tcBorders>
            <w:noWrap/>
            <w:vAlign w:val="center"/>
          </w:tcPr>
          <w:p w14:paraId="20767090" w14:textId="77777777" w:rsidR="00805E2B" w:rsidRPr="000A1BD6" w:rsidRDefault="00805E2B" w:rsidP="00F33096">
            <w:pPr>
              <w:pStyle w:val="afa"/>
              <w:jc w:val="center"/>
              <w:rPr>
                <w:sz w:val="20"/>
                <w:szCs w:val="24"/>
                <w:lang w:eastAsia="ru-RU"/>
              </w:rPr>
            </w:pPr>
            <w:r w:rsidRPr="000A1BD6">
              <w:rPr>
                <w:sz w:val="20"/>
                <w:szCs w:val="24"/>
                <w:lang w:eastAsia="ru-RU"/>
              </w:rPr>
              <w:t>подпись</w:t>
            </w:r>
          </w:p>
        </w:tc>
        <w:tc>
          <w:tcPr>
            <w:tcW w:w="2539" w:type="dxa"/>
            <w:gridSpan w:val="2"/>
            <w:tcBorders>
              <w:top w:val="single" w:sz="4" w:space="0" w:color="000000"/>
              <w:left w:val="none" w:sz="4" w:space="0" w:color="000000"/>
              <w:bottom w:val="none" w:sz="4" w:space="0" w:color="000000"/>
              <w:right w:val="none" w:sz="4" w:space="0" w:color="000000"/>
            </w:tcBorders>
            <w:noWrap/>
            <w:vAlign w:val="center"/>
          </w:tcPr>
          <w:p w14:paraId="7AC8F53D" w14:textId="77777777" w:rsidR="00805E2B" w:rsidRPr="000A1BD6" w:rsidRDefault="00805E2B" w:rsidP="00F33096">
            <w:pPr>
              <w:pStyle w:val="afa"/>
              <w:jc w:val="center"/>
              <w:rPr>
                <w:sz w:val="20"/>
                <w:szCs w:val="24"/>
                <w:lang w:eastAsia="ru-RU"/>
              </w:rPr>
            </w:pPr>
            <w:r w:rsidRPr="000A1BD6">
              <w:rPr>
                <w:sz w:val="20"/>
                <w:szCs w:val="24"/>
                <w:lang w:eastAsia="ru-RU"/>
              </w:rPr>
              <w:t>расшифровка подписи</w:t>
            </w:r>
          </w:p>
        </w:tc>
        <w:tc>
          <w:tcPr>
            <w:tcW w:w="756" w:type="dxa"/>
            <w:noWrap/>
            <w:vAlign w:val="center"/>
          </w:tcPr>
          <w:p w14:paraId="0A751675" w14:textId="77777777" w:rsidR="00805E2B" w:rsidRPr="000A1BD6" w:rsidRDefault="00805E2B" w:rsidP="00F33096">
            <w:pPr>
              <w:pStyle w:val="afa"/>
              <w:rPr>
                <w:sz w:val="20"/>
                <w:szCs w:val="24"/>
                <w:lang w:eastAsia="ru-RU"/>
              </w:rPr>
            </w:pPr>
          </w:p>
        </w:tc>
        <w:tc>
          <w:tcPr>
            <w:tcW w:w="2505" w:type="dxa"/>
            <w:tcBorders>
              <w:top w:val="single" w:sz="4" w:space="0" w:color="auto"/>
              <w:left w:val="none" w:sz="4" w:space="0" w:color="000000"/>
              <w:bottom w:val="none" w:sz="4" w:space="0" w:color="000000"/>
              <w:right w:val="none" w:sz="4" w:space="0" w:color="000000"/>
            </w:tcBorders>
            <w:noWrap/>
            <w:vAlign w:val="center"/>
          </w:tcPr>
          <w:p w14:paraId="48EB2C31" w14:textId="77777777" w:rsidR="00805E2B" w:rsidRPr="000A1BD6" w:rsidRDefault="00805E2B" w:rsidP="00F33096">
            <w:pPr>
              <w:pStyle w:val="afa"/>
              <w:jc w:val="center"/>
              <w:rPr>
                <w:sz w:val="20"/>
                <w:szCs w:val="24"/>
                <w:lang w:eastAsia="ru-RU"/>
              </w:rPr>
            </w:pPr>
            <w:r w:rsidRPr="000A1BD6">
              <w:rPr>
                <w:sz w:val="20"/>
                <w:szCs w:val="24"/>
                <w:lang w:eastAsia="ru-RU"/>
              </w:rPr>
              <w:t>подпись</w:t>
            </w:r>
          </w:p>
        </w:tc>
        <w:tc>
          <w:tcPr>
            <w:tcW w:w="2328" w:type="dxa"/>
            <w:gridSpan w:val="2"/>
            <w:tcBorders>
              <w:top w:val="single" w:sz="4" w:space="0" w:color="auto"/>
              <w:left w:val="none" w:sz="4" w:space="0" w:color="000000"/>
              <w:bottom w:val="none" w:sz="4" w:space="0" w:color="000000"/>
              <w:right w:val="none" w:sz="4" w:space="0" w:color="000000"/>
            </w:tcBorders>
            <w:noWrap/>
            <w:vAlign w:val="center"/>
          </w:tcPr>
          <w:p w14:paraId="010B3BA8" w14:textId="77777777" w:rsidR="00805E2B" w:rsidRPr="00805E2B" w:rsidRDefault="00805E2B" w:rsidP="00F33096">
            <w:pPr>
              <w:pStyle w:val="afa"/>
              <w:jc w:val="center"/>
              <w:rPr>
                <w:sz w:val="20"/>
                <w:szCs w:val="24"/>
                <w:lang w:eastAsia="ru-RU"/>
              </w:rPr>
            </w:pPr>
            <w:r w:rsidRPr="000A1BD6">
              <w:rPr>
                <w:sz w:val="20"/>
                <w:szCs w:val="24"/>
                <w:lang w:eastAsia="ru-RU"/>
              </w:rPr>
              <w:t>расшифровка подписи</w:t>
            </w:r>
          </w:p>
        </w:tc>
      </w:tr>
    </w:tbl>
    <w:p w14:paraId="3718D032" w14:textId="77777777" w:rsidR="00E81B59" w:rsidRPr="00E81B59" w:rsidRDefault="00E81B59" w:rsidP="00F33096">
      <w:pPr>
        <w:pStyle w:val="afa"/>
        <w:rPr>
          <w:sz w:val="2"/>
          <w:szCs w:val="2"/>
        </w:rPr>
      </w:pPr>
    </w:p>
    <w:sectPr w:rsidR="00E81B59" w:rsidRPr="00E81B59" w:rsidSect="00D50ADB">
      <w:footerReference w:type="default" r:id="rId8"/>
      <w:pgSz w:w="11906" w:h="16838"/>
      <w:pgMar w:top="1134" w:right="567" w:bottom="1134" w:left="1134" w:header="720" w:footer="594"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848DE" w14:textId="77777777" w:rsidR="00A16E41" w:rsidRDefault="00A16E41">
      <w:r>
        <w:separator/>
      </w:r>
    </w:p>
    <w:p w14:paraId="01604E96" w14:textId="77777777" w:rsidR="00A16E41" w:rsidRDefault="00A16E41"/>
  </w:endnote>
  <w:endnote w:type="continuationSeparator" w:id="0">
    <w:p w14:paraId="0E25A66D" w14:textId="77777777" w:rsidR="00A16E41" w:rsidRDefault="00A16E41">
      <w:r>
        <w:continuationSeparator/>
      </w:r>
    </w:p>
    <w:p w14:paraId="556E6EAD" w14:textId="77777777" w:rsidR="00A16E41" w:rsidRDefault="00A16E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imesNewRomanPSMT">
    <w:altName w:val="MS Gothic"/>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61210"/>
      <w:docPartObj>
        <w:docPartGallery w:val="Page Numbers (Bottom of Page)"/>
        <w:docPartUnique/>
      </w:docPartObj>
    </w:sdtPr>
    <w:sdtContent>
      <w:p w14:paraId="3F44DF0F" w14:textId="77777777" w:rsidR="0013796C" w:rsidRDefault="00B3463B" w:rsidP="00817FD3">
        <w:pPr>
          <w:pStyle w:val="af9"/>
          <w:jc w:val="right"/>
        </w:pPr>
        <w:r>
          <w:fldChar w:fldCharType="begin"/>
        </w:r>
        <w:r w:rsidR="00817FD3">
          <w:instrText>PAGE   \* MERGEFORMAT</w:instrText>
        </w:r>
        <w:r>
          <w:fldChar w:fldCharType="separate"/>
        </w:r>
        <w:r w:rsidR="009A76B8">
          <w:rPr>
            <w:noProof/>
          </w:rPr>
          <w:t>12</w:t>
        </w:r>
        <w:r>
          <w:fldChar w:fldCharType="end"/>
        </w:r>
      </w:p>
    </w:sdtContent>
  </w:sdt>
  <w:p w14:paraId="502E14B8" w14:textId="77777777" w:rsidR="00336E35" w:rsidRDefault="00336E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3F478" w14:textId="77777777" w:rsidR="00A16E41" w:rsidRDefault="00A16E41">
      <w:r>
        <w:separator/>
      </w:r>
    </w:p>
    <w:p w14:paraId="749657B6" w14:textId="77777777" w:rsidR="00A16E41" w:rsidRDefault="00A16E41"/>
  </w:footnote>
  <w:footnote w:type="continuationSeparator" w:id="0">
    <w:p w14:paraId="64ABB53A" w14:textId="77777777" w:rsidR="00A16E41" w:rsidRDefault="00A16E41">
      <w:r>
        <w:continuationSeparator/>
      </w:r>
    </w:p>
    <w:p w14:paraId="2A545786" w14:textId="77777777" w:rsidR="00A16E41" w:rsidRDefault="00A16E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11"/>
      <w:lvlText w:val="%1"/>
      <w:lvlJc w:val="left"/>
      <w:pPr>
        <w:tabs>
          <w:tab w:val="num" w:pos="567"/>
        </w:tabs>
        <w:ind w:left="567" w:hanging="565"/>
      </w:pPr>
    </w:lvl>
    <w:lvl w:ilvl="1">
      <w:start w:val="1"/>
      <w:numFmt w:val="none"/>
      <w:suff w:val="nothing"/>
      <w:lvlText w:val=""/>
      <w:lvlJc w:val="left"/>
      <w:pPr>
        <w:tabs>
          <w:tab w:val="num" w:pos="576"/>
        </w:tabs>
        <w:ind w:left="576" w:hanging="576"/>
      </w:pPr>
    </w:lvl>
    <w:lvl w:ilvl="2">
      <w:start w:val="1"/>
      <w:numFmt w:val="none"/>
      <w:pStyle w:val="31"/>
      <w:suff w:val="nothing"/>
      <w:lvlText w:val=""/>
      <w:lvlJc w:val="left"/>
      <w:pPr>
        <w:tabs>
          <w:tab w:val="num" w:pos="360"/>
        </w:tabs>
        <w:ind w:left="1701" w:hanging="565"/>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1"/>
      <w:suff w:val="nothing"/>
      <w:lvlText w:val=""/>
      <w:lvlJc w:val="left"/>
      <w:pPr>
        <w:tabs>
          <w:tab w:val="num" w:pos="360"/>
        </w:tabs>
        <w:ind w:left="1152" w:hanging="1152"/>
      </w:pPr>
    </w:lvl>
    <w:lvl w:ilvl="6">
      <w:start w:val="1"/>
      <w:numFmt w:val="none"/>
      <w:pStyle w:val="71"/>
      <w:suff w:val="nothing"/>
      <w:lvlText w:val=""/>
      <w:lvlJc w:val="left"/>
      <w:pPr>
        <w:tabs>
          <w:tab w:val="num" w:pos="360"/>
        </w:tabs>
        <w:ind w:left="1296" w:hanging="1296"/>
      </w:pPr>
    </w:lvl>
    <w:lvl w:ilvl="7">
      <w:start w:val="1"/>
      <w:numFmt w:val="none"/>
      <w:pStyle w:val="81"/>
      <w:suff w:val="nothing"/>
      <w:lvlText w:val=""/>
      <w:lvlJc w:val="left"/>
      <w:pPr>
        <w:tabs>
          <w:tab w:val="num" w:pos="360"/>
        </w:tabs>
        <w:ind w:left="1440" w:hanging="1440"/>
      </w:pPr>
    </w:lvl>
    <w:lvl w:ilvl="8">
      <w:start w:val="1"/>
      <w:numFmt w:val="none"/>
      <w:pStyle w:val="91"/>
      <w:suff w:val="nothing"/>
      <w:lvlText w:val=""/>
      <w:lvlJc w:val="left"/>
      <w:pPr>
        <w:tabs>
          <w:tab w:val="num" w:pos="360"/>
        </w:tabs>
        <w:ind w:left="1584" w:hanging="1584"/>
      </w:pPr>
    </w:lvl>
  </w:abstractNum>
  <w:abstractNum w:abstractNumId="1" w15:restartNumberingAfterBreak="0">
    <w:nsid w:val="00000002"/>
    <w:multiLevelType w:val="multilevel"/>
    <w:tmpl w:val="00000002"/>
    <w:name w:val="WWNum1"/>
    <w:lvl w:ilvl="0">
      <w:start w:val="3"/>
      <w:numFmt w:val="decimal"/>
      <w:lvlText w:val="5.%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2" w15:restartNumberingAfterBreak="0">
    <w:nsid w:val="00000003"/>
    <w:multiLevelType w:val="multilevel"/>
    <w:tmpl w:val="00000003"/>
    <w:name w:val="WWNum2"/>
    <w:lvl w:ilvl="0">
      <w:start w:val="4"/>
      <w:numFmt w:val="decimal"/>
      <w:lvlText w:val="4.3.%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3" w15:restartNumberingAfterBreak="0">
    <w:nsid w:val="00000004"/>
    <w:multiLevelType w:val="multilevel"/>
    <w:tmpl w:val="00000004"/>
    <w:name w:val="WWNum3"/>
    <w:lvl w:ilvl="0">
      <w:start w:val="1"/>
      <w:numFmt w:val="decimal"/>
      <w:lvlText w:val="4.2.%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4" w15:restartNumberingAfterBreak="0">
    <w:nsid w:val="00000005"/>
    <w:multiLevelType w:val="multilevel"/>
    <w:tmpl w:val="00000005"/>
    <w:name w:val="WWNum4"/>
    <w:lvl w:ilvl="0">
      <w:start w:val="1"/>
      <w:numFmt w:val="decimal"/>
      <w:lvlText w:val="5.%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5" w15:restartNumberingAfterBreak="0">
    <w:nsid w:val="00000006"/>
    <w:multiLevelType w:val="multilevel"/>
    <w:tmpl w:val="00000006"/>
    <w:name w:val="WWNum5"/>
    <w:lvl w:ilvl="0">
      <w:start w:val="2"/>
      <w:numFmt w:val="decimal"/>
      <w:lvlText w:val="4.1.%1."/>
      <w:lvlJc w:val="left"/>
      <w:pPr>
        <w:tabs>
          <w:tab w:val="num" w:pos="0"/>
        </w:tabs>
        <w:ind w:left="720" w:hanging="360"/>
      </w:pPr>
      <w:rPr>
        <w:rFonts w:cs="Times New Roman"/>
      </w:rPr>
    </w:lvl>
    <w:lvl w:ilvl="1">
      <w:start w:val="1"/>
      <w:numFmt w:val="bullet"/>
      <w:lvlText w:val="o"/>
      <w:lvlJc w:val="left"/>
      <w:pPr>
        <w:tabs>
          <w:tab w:val="num" w:pos="0"/>
        </w:tabs>
        <w:ind w:left="1440" w:hanging="358"/>
      </w:pPr>
      <w:rPr>
        <w:rFonts w:ascii="Courier New" w:hAnsi="Courier New" w:cs="Courier New"/>
      </w:rPr>
    </w:lvl>
    <w:lvl w:ilvl="2">
      <w:start w:val="1"/>
      <w:numFmt w:val="bullet"/>
      <w:lvlText w:val="§"/>
      <w:lvlJc w:val="left"/>
      <w:pPr>
        <w:tabs>
          <w:tab w:val="num" w:pos="0"/>
        </w:tabs>
        <w:ind w:left="2160" w:hanging="358"/>
      </w:pPr>
      <w:rPr>
        <w:rFonts w:ascii="Wingdings" w:hAnsi="Wingdings" w:cs="Wingdings"/>
      </w:rPr>
    </w:lvl>
    <w:lvl w:ilvl="3">
      <w:start w:val="1"/>
      <w:numFmt w:val="bullet"/>
      <w:lvlText w:val="·"/>
      <w:lvlJc w:val="left"/>
      <w:pPr>
        <w:tabs>
          <w:tab w:val="num" w:pos="0"/>
        </w:tabs>
        <w:ind w:left="2880" w:hanging="358"/>
      </w:pPr>
      <w:rPr>
        <w:rFonts w:ascii="Symbol" w:hAnsi="Symbol" w:cs="Symbol"/>
      </w:rPr>
    </w:lvl>
    <w:lvl w:ilvl="4">
      <w:start w:val="1"/>
      <w:numFmt w:val="bullet"/>
      <w:lvlText w:val="o"/>
      <w:lvlJc w:val="left"/>
      <w:pPr>
        <w:tabs>
          <w:tab w:val="num" w:pos="0"/>
        </w:tabs>
        <w:ind w:left="3600" w:hanging="358"/>
      </w:pPr>
      <w:rPr>
        <w:rFonts w:ascii="Courier New" w:hAnsi="Courier New" w:cs="Courier New"/>
      </w:rPr>
    </w:lvl>
    <w:lvl w:ilvl="5">
      <w:start w:val="1"/>
      <w:numFmt w:val="bullet"/>
      <w:lvlText w:val="§"/>
      <w:lvlJc w:val="left"/>
      <w:pPr>
        <w:tabs>
          <w:tab w:val="num" w:pos="0"/>
        </w:tabs>
        <w:ind w:left="4320" w:hanging="358"/>
      </w:pPr>
      <w:rPr>
        <w:rFonts w:ascii="Wingdings" w:hAnsi="Wingdings" w:cs="Wingdings"/>
      </w:rPr>
    </w:lvl>
    <w:lvl w:ilvl="6">
      <w:start w:val="1"/>
      <w:numFmt w:val="bullet"/>
      <w:lvlText w:val="·"/>
      <w:lvlJc w:val="left"/>
      <w:pPr>
        <w:tabs>
          <w:tab w:val="num" w:pos="0"/>
        </w:tabs>
        <w:ind w:left="5040" w:hanging="358"/>
      </w:pPr>
      <w:rPr>
        <w:rFonts w:ascii="Symbol" w:hAnsi="Symbol" w:cs="Symbol"/>
      </w:rPr>
    </w:lvl>
    <w:lvl w:ilvl="7">
      <w:start w:val="1"/>
      <w:numFmt w:val="bullet"/>
      <w:lvlText w:val="o"/>
      <w:lvlJc w:val="left"/>
      <w:pPr>
        <w:tabs>
          <w:tab w:val="num" w:pos="0"/>
        </w:tabs>
        <w:ind w:left="5760" w:hanging="358"/>
      </w:pPr>
      <w:rPr>
        <w:rFonts w:ascii="Courier New" w:hAnsi="Courier New" w:cs="Courier New"/>
      </w:rPr>
    </w:lvl>
    <w:lvl w:ilvl="8">
      <w:start w:val="1"/>
      <w:numFmt w:val="bullet"/>
      <w:lvlText w:val="§"/>
      <w:lvlJc w:val="left"/>
      <w:pPr>
        <w:tabs>
          <w:tab w:val="num" w:pos="0"/>
        </w:tabs>
        <w:ind w:left="6480" w:hanging="358"/>
      </w:pPr>
      <w:rPr>
        <w:rFonts w:ascii="Wingdings" w:hAnsi="Wingdings" w:cs="Wingdings"/>
      </w:rPr>
    </w:lvl>
  </w:abstractNum>
  <w:abstractNum w:abstractNumId="6" w15:restartNumberingAfterBreak="0">
    <w:nsid w:val="00000007"/>
    <w:multiLevelType w:val="multilevel"/>
    <w:tmpl w:val="00000007"/>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7" w15:restartNumberingAfterBreak="0">
    <w:nsid w:val="00000008"/>
    <w:multiLevelType w:val="multilevel"/>
    <w:tmpl w:val="00000008"/>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000009"/>
    <w:multiLevelType w:val="multilevel"/>
    <w:tmpl w:val="00000009"/>
    <w:name w:val="WWNum2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9" w15:restartNumberingAfterBreak="0">
    <w:nsid w:val="0000000A"/>
    <w:multiLevelType w:val="multilevel"/>
    <w:tmpl w:val="0000000A"/>
    <w:name w:val="WWNum2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B"/>
    <w:multiLevelType w:val="multilevel"/>
    <w:tmpl w:val="0000000B"/>
    <w:name w:val="WWNum2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C"/>
    <w:multiLevelType w:val="multilevel"/>
    <w:tmpl w:val="0000000C"/>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D"/>
    <w:multiLevelType w:val="multilevel"/>
    <w:tmpl w:val="0000000D"/>
    <w:name w:val="WWNum25"/>
    <w:lvl w:ilvl="0">
      <w:start w:val="1"/>
      <w:numFmt w:val="bullet"/>
      <w:lvlText w:val=""/>
      <w:lvlJc w:val="left"/>
      <w:pPr>
        <w:tabs>
          <w:tab w:val="num" w:pos="0"/>
        </w:tabs>
        <w:ind w:left="720" w:hanging="360"/>
      </w:pPr>
      <w:rPr>
        <w:rFonts w:ascii="Symbol" w:hAnsi="Symbol"/>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9FE0F57"/>
    <w:multiLevelType w:val="multilevel"/>
    <w:tmpl w:val="B76297D0"/>
    <w:lvl w:ilvl="0">
      <w:start w:val="1"/>
      <w:numFmt w:val="decimal"/>
      <w:lvlText w:val="%1."/>
      <w:lvlJc w:val="left"/>
      <w:pPr>
        <w:ind w:left="360" w:hanging="359"/>
      </w:pPr>
    </w:lvl>
    <w:lvl w:ilvl="1">
      <w:start w:val="1"/>
      <w:numFmt w:val="decimal"/>
      <w:lvlText w:val="%1.%2."/>
      <w:lvlJc w:val="left"/>
      <w:pPr>
        <w:ind w:left="792" w:hanging="431"/>
      </w:pPr>
      <w:rPr>
        <w:b w:val="0"/>
      </w:rPr>
    </w:lvl>
    <w:lvl w:ilvl="2">
      <w:start w:val="1"/>
      <w:numFmt w:val="decimal"/>
      <w:lvlText w:val="%1.%2.%3."/>
      <w:lvlJc w:val="left"/>
      <w:pPr>
        <w:ind w:left="1224" w:hanging="503"/>
      </w:pPr>
      <w:rPr>
        <w:b w:val="0"/>
      </w:rPr>
    </w:lvl>
    <w:lvl w:ilvl="3">
      <w:start w:val="1"/>
      <w:numFmt w:val="decimal"/>
      <w:lvlText w:val="%1.%2.%3.%4."/>
      <w:lvlJc w:val="left"/>
      <w:pPr>
        <w:ind w:left="1728" w:hanging="647"/>
      </w:pPr>
      <w:rPr>
        <w:b w:val="0"/>
      </w:rPr>
    </w:lvl>
    <w:lvl w:ilvl="4">
      <w:start w:val="1"/>
      <w:numFmt w:val="decimal"/>
      <w:lvlText w:val="%1.%2.%3.%4.%5."/>
      <w:lvlJc w:val="left"/>
      <w:pPr>
        <w:ind w:left="2232" w:hanging="791"/>
      </w:pPr>
    </w:lvl>
    <w:lvl w:ilvl="5">
      <w:start w:val="1"/>
      <w:numFmt w:val="decimal"/>
      <w:lvlText w:val="%1.%2.%3.%4.%5.%6."/>
      <w:lvlJc w:val="left"/>
      <w:pPr>
        <w:ind w:left="2736" w:hanging="935"/>
      </w:pPr>
    </w:lvl>
    <w:lvl w:ilvl="6">
      <w:start w:val="1"/>
      <w:numFmt w:val="decimal"/>
      <w:lvlText w:val="%1.%2.%3.%4.%5.%6.%7."/>
      <w:lvlJc w:val="left"/>
      <w:pPr>
        <w:ind w:left="3240" w:hanging="1079"/>
      </w:pPr>
    </w:lvl>
    <w:lvl w:ilvl="7">
      <w:start w:val="1"/>
      <w:numFmt w:val="decimal"/>
      <w:lvlText w:val="%1.%2.%3.%4.%5.%6.%7.%8."/>
      <w:lvlJc w:val="left"/>
      <w:pPr>
        <w:ind w:left="3744" w:hanging="1223"/>
      </w:pPr>
    </w:lvl>
    <w:lvl w:ilvl="8">
      <w:start w:val="1"/>
      <w:numFmt w:val="decimal"/>
      <w:lvlText w:val="%1.%2.%3.%4.%5.%6.%7.%8.%9."/>
      <w:lvlJc w:val="left"/>
      <w:pPr>
        <w:ind w:left="4320" w:hanging="1439"/>
      </w:pPr>
    </w:lvl>
  </w:abstractNum>
  <w:abstractNum w:abstractNumId="14" w15:restartNumberingAfterBreak="0">
    <w:nsid w:val="0E730557"/>
    <w:multiLevelType w:val="multilevel"/>
    <w:tmpl w:val="31EC9C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0C01F8"/>
    <w:multiLevelType w:val="multilevel"/>
    <w:tmpl w:val="EE54AA3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3E6009"/>
    <w:multiLevelType w:val="multilevel"/>
    <w:tmpl w:val="8E4EB22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9F5566"/>
    <w:multiLevelType w:val="hybridMultilevel"/>
    <w:tmpl w:val="EE689D80"/>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0750E5"/>
    <w:multiLevelType w:val="hybridMultilevel"/>
    <w:tmpl w:val="707CE0AC"/>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8C9323F"/>
    <w:multiLevelType w:val="hybridMultilevel"/>
    <w:tmpl w:val="8C9A6780"/>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2AE6071"/>
    <w:multiLevelType w:val="hybridMultilevel"/>
    <w:tmpl w:val="40683ED4"/>
    <w:lvl w:ilvl="0" w:tplc="F4E223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014E8A"/>
    <w:multiLevelType w:val="hybridMultilevel"/>
    <w:tmpl w:val="A2007ACC"/>
    <w:lvl w:ilvl="0" w:tplc="6494DFE6">
      <w:start w:val="3"/>
      <w:numFmt w:val="decimal"/>
      <w:lvlText w:val="5.%1."/>
      <w:lvlJc w:val="left"/>
      <w:rPr>
        <w:rFonts w:ascii="Times New Roman" w:hAnsi="Times New Roman" w:cs="Times New Roman" w:hint="default"/>
      </w:rPr>
    </w:lvl>
    <w:lvl w:ilvl="1" w:tplc="041C27E0">
      <w:start w:val="1"/>
      <w:numFmt w:val="bullet"/>
      <w:lvlText w:val="o"/>
      <w:lvlJc w:val="left"/>
      <w:pPr>
        <w:ind w:left="1440" w:hanging="358"/>
      </w:pPr>
      <w:rPr>
        <w:rFonts w:ascii="Courier New" w:eastAsia="Courier New" w:hAnsi="Courier New" w:cs="Courier New" w:hint="default"/>
      </w:rPr>
    </w:lvl>
    <w:lvl w:ilvl="2" w:tplc="2892E732">
      <w:start w:val="1"/>
      <w:numFmt w:val="bullet"/>
      <w:lvlText w:val="§"/>
      <w:lvlJc w:val="left"/>
      <w:pPr>
        <w:ind w:left="2160" w:hanging="358"/>
      </w:pPr>
      <w:rPr>
        <w:rFonts w:ascii="Wingdings" w:eastAsia="Wingdings" w:hAnsi="Wingdings" w:cs="Wingdings" w:hint="default"/>
      </w:rPr>
    </w:lvl>
    <w:lvl w:ilvl="3" w:tplc="E578D9E2">
      <w:start w:val="1"/>
      <w:numFmt w:val="bullet"/>
      <w:lvlText w:val="·"/>
      <w:lvlJc w:val="left"/>
      <w:pPr>
        <w:ind w:left="2880" w:hanging="358"/>
      </w:pPr>
      <w:rPr>
        <w:rFonts w:ascii="Symbol" w:eastAsia="Symbol" w:hAnsi="Symbol" w:cs="Symbol" w:hint="default"/>
      </w:rPr>
    </w:lvl>
    <w:lvl w:ilvl="4" w:tplc="66DC88E0">
      <w:start w:val="1"/>
      <w:numFmt w:val="bullet"/>
      <w:lvlText w:val="o"/>
      <w:lvlJc w:val="left"/>
      <w:pPr>
        <w:ind w:left="3600" w:hanging="358"/>
      </w:pPr>
      <w:rPr>
        <w:rFonts w:ascii="Courier New" w:eastAsia="Courier New" w:hAnsi="Courier New" w:cs="Courier New" w:hint="default"/>
      </w:rPr>
    </w:lvl>
    <w:lvl w:ilvl="5" w:tplc="A0AC8BDC">
      <w:start w:val="1"/>
      <w:numFmt w:val="bullet"/>
      <w:lvlText w:val="§"/>
      <w:lvlJc w:val="left"/>
      <w:pPr>
        <w:ind w:left="4320" w:hanging="358"/>
      </w:pPr>
      <w:rPr>
        <w:rFonts w:ascii="Wingdings" w:eastAsia="Wingdings" w:hAnsi="Wingdings" w:cs="Wingdings" w:hint="default"/>
      </w:rPr>
    </w:lvl>
    <w:lvl w:ilvl="6" w:tplc="E982D4F8">
      <w:start w:val="1"/>
      <w:numFmt w:val="bullet"/>
      <w:lvlText w:val="·"/>
      <w:lvlJc w:val="left"/>
      <w:pPr>
        <w:ind w:left="5040" w:hanging="358"/>
      </w:pPr>
      <w:rPr>
        <w:rFonts w:ascii="Symbol" w:eastAsia="Symbol" w:hAnsi="Symbol" w:cs="Symbol" w:hint="default"/>
      </w:rPr>
    </w:lvl>
    <w:lvl w:ilvl="7" w:tplc="D5FA67A2">
      <w:start w:val="1"/>
      <w:numFmt w:val="bullet"/>
      <w:lvlText w:val="o"/>
      <w:lvlJc w:val="left"/>
      <w:pPr>
        <w:ind w:left="5760" w:hanging="358"/>
      </w:pPr>
      <w:rPr>
        <w:rFonts w:ascii="Courier New" w:eastAsia="Courier New" w:hAnsi="Courier New" w:cs="Courier New" w:hint="default"/>
      </w:rPr>
    </w:lvl>
    <w:lvl w:ilvl="8" w:tplc="43EE62EA">
      <w:start w:val="1"/>
      <w:numFmt w:val="bullet"/>
      <w:lvlText w:val="§"/>
      <w:lvlJc w:val="left"/>
      <w:pPr>
        <w:ind w:left="6480" w:hanging="358"/>
      </w:pPr>
      <w:rPr>
        <w:rFonts w:ascii="Wingdings" w:eastAsia="Wingdings" w:hAnsi="Wingdings" w:cs="Wingdings" w:hint="default"/>
      </w:rPr>
    </w:lvl>
  </w:abstractNum>
  <w:abstractNum w:abstractNumId="22" w15:restartNumberingAfterBreak="0">
    <w:nsid w:val="4B28144F"/>
    <w:multiLevelType w:val="hybridMultilevel"/>
    <w:tmpl w:val="1F8A3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AD4AB9"/>
    <w:multiLevelType w:val="multilevel"/>
    <w:tmpl w:val="389C3DF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533A04"/>
    <w:multiLevelType w:val="hybridMultilevel"/>
    <w:tmpl w:val="D938EDE0"/>
    <w:lvl w:ilvl="0" w:tplc="81AAC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1017B32"/>
    <w:multiLevelType w:val="hybridMultilevel"/>
    <w:tmpl w:val="1B5AA29A"/>
    <w:lvl w:ilvl="0" w:tplc="954E6FD2">
      <w:start w:val="1"/>
      <w:numFmt w:val="decimal"/>
      <w:lvlText w:val="5.%1."/>
      <w:lvlJc w:val="left"/>
      <w:rPr>
        <w:rFonts w:ascii="Times New Roman" w:hAnsi="Times New Roman" w:cs="Times New Roman" w:hint="default"/>
      </w:rPr>
    </w:lvl>
    <w:lvl w:ilvl="1" w:tplc="455408AA">
      <w:start w:val="1"/>
      <w:numFmt w:val="bullet"/>
      <w:lvlText w:val="o"/>
      <w:lvlJc w:val="left"/>
      <w:pPr>
        <w:ind w:left="1440" w:hanging="358"/>
      </w:pPr>
      <w:rPr>
        <w:rFonts w:ascii="Courier New" w:eastAsia="Courier New" w:hAnsi="Courier New" w:cs="Courier New" w:hint="default"/>
      </w:rPr>
    </w:lvl>
    <w:lvl w:ilvl="2" w:tplc="BF4C824E">
      <w:start w:val="1"/>
      <w:numFmt w:val="bullet"/>
      <w:lvlText w:val="§"/>
      <w:lvlJc w:val="left"/>
      <w:pPr>
        <w:ind w:left="2160" w:hanging="358"/>
      </w:pPr>
      <w:rPr>
        <w:rFonts w:ascii="Wingdings" w:eastAsia="Wingdings" w:hAnsi="Wingdings" w:cs="Wingdings" w:hint="default"/>
      </w:rPr>
    </w:lvl>
    <w:lvl w:ilvl="3" w:tplc="52EEF3FA">
      <w:start w:val="1"/>
      <w:numFmt w:val="bullet"/>
      <w:lvlText w:val="·"/>
      <w:lvlJc w:val="left"/>
      <w:pPr>
        <w:ind w:left="2880" w:hanging="358"/>
      </w:pPr>
      <w:rPr>
        <w:rFonts w:ascii="Symbol" w:eastAsia="Symbol" w:hAnsi="Symbol" w:cs="Symbol" w:hint="default"/>
      </w:rPr>
    </w:lvl>
    <w:lvl w:ilvl="4" w:tplc="655A945E">
      <w:start w:val="1"/>
      <w:numFmt w:val="bullet"/>
      <w:lvlText w:val="o"/>
      <w:lvlJc w:val="left"/>
      <w:pPr>
        <w:ind w:left="3600" w:hanging="358"/>
      </w:pPr>
      <w:rPr>
        <w:rFonts w:ascii="Courier New" w:eastAsia="Courier New" w:hAnsi="Courier New" w:cs="Courier New" w:hint="default"/>
      </w:rPr>
    </w:lvl>
    <w:lvl w:ilvl="5" w:tplc="69F2CBAC">
      <w:start w:val="1"/>
      <w:numFmt w:val="bullet"/>
      <w:lvlText w:val="§"/>
      <w:lvlJc w:val="left"/>
      <w:pPr>
        <w:ind w:left="4320" w:hanging="358"/>
      </w:pPr>
      <w:rPr>
        <w:rFonts w:ascii="Wingdings" w:eastAsia="Wingdings" w:hAnsi="Wingdings" w:cs="Wingdings" w:hint="default"/>
      </w:rPr>
    </w:lvl>
    <w:lvl w:ilvl="6" w:tplc="34E0C5F4">
      <w:start w:val="1"/>
      <w:numFmt w:val="bullet"/>
      <w:lvlText w:val="·"/>
      <w:lvlJc w:val="left"/>
      <w:pPr>
        <w:ind w:left="5040" w:hanging="358"/>
      </w:pPr>
      <w:rPr>
        <w:rFonts w:ascii="Symbol" w:eastAsia="Symbol" w:hAnsi="Symbol" w:cs="Symbol" w:hint="default"/>
      </w:rPr>
    </w:lvl>
    <w:lvl w:ilvl="7" w:tplc="9642D616">
      <w:start w:val="1"/>
      <w:numFmt w:val="bullet"/>
      <w:lvlText w:val="o"/>
      <w:lvlJc w:val="left"/>
      <w:pPr>
        <w:ind w:left="5760" w:hanging="358"/>
      </w:pPr>
      <w:rPr>
        <w:rFonts w:ascii="Courier New" w:eastAsia="Courier New" w:hAnsi="Courier New" w:cs="Courier New" w:hint="default"/>
      </w:rPr>
    </w:lvl>
    <w:lvl w:ilvl="8" w:tplc="ADAA0936">
      <w:start w:val="1"/>
      <w:numFmt w:val="bullet"/>
      <w:lvlText w:val="§"/>
      <w:lvlJc w:val="left"/>
      <w:pPr>
        <w:ind w:left="6480" w:hanging="358"/>
      </w:pPr>
      <w:rPr>
        <w:rFonts w:ascii="Wingdings" w:eastAsia="Wingdings" w:hAnsi="Wingdings" w:cs="Wingdings" w:hint="default"/>
      </w:rPr>
    </w:lvl>
  </w:abstractNum>
  <w:abstractNum w:abstractNumId="26" w15:restartNumberingAfterBreak="0">
    <w:nsid w:val="712D2A72"/>
    <w:multiLevelType w:val="hybridMultilevel"/>
    <w:tmpl w:val="FECEB66C"/>
    <w:lvl w:ilvl="0" w:tplc="FAE0179C">
      <w:start w:val="2"/>
      <w:numFmt w:val="decimal"/>
      <w:lvlText w:val="4.1.%1."/>
      <w:lvlJc w:val="left"/>
      <w:rPr>
        <w:rFonts w:ascii="Times New Roman" w:hAnsi="Times New Roman" w:cs="Times New Roman" w:hint="default"/>
      </w:rPr>
    </w:lvl>
    <w:lvl w:ilvl="1" w:tplc="0A689376">
      <w:start w:val="1"/>
      <w:numFmt w:val="bullet"/>
      <w:lvlText w:val="o"/>
      <w:lvlJc w:val="left"/>
      <w:pPr>
        <w:ind w:left="1440" w:hanging="358"/>
      </w:pPr>
      <w:rPr>
        <w:rFonts w:ascii="Courier New" w:eastAsia="Courier New" w:hAnsi="Courier New" w:cs="Courier New" w:hint="default"/>
      </w:rPr>
    </w:lvl>
    <w:lvl w:ilvl="2" w:tplc="A858EA84">
      <w:start w:val="1"/>
      <w:numFmt w:val="bullet"/>
      <w:lvlText w:val="§"/>
      <w:lvlJc w:val="left"/>
      <w:pPr>
        <w:ind w:left="2160" w:hanging="358"/>
      </w:pPr>
      <w:rPr>
        <w:rFonts w:ascii="Wingdings" w:eastAsia="Wingdings" w:hAnsi="Wingdings" w:cs="Wingdings" w:hint="default"/>
      </w:rPr>
    </w:lvl>
    <w:lvl w:ilvl="3" w:tplc="9168B938">
      <w:start w:val="1"/>
      <w:numFmt w:val="bullet"/>
      <w:lvlText w:val="·"/>
      <w:lvlJc w:val="left"/>
      <w:pPr>
        <w:ind w:left="2880" w:hanging="358"/>
      </w:pPr>
      <w:rPr>
        <w:rFonts w:ascii="Symbol" w:eastAsia="Symbol" w:hAnsi="Symbol" w:cs="Symbol" w:hint="default"/>
      </w:rPr>
    </w:lvl>
    <w:lvl w:ilvl="4" w:tplc="1DEC585E">
      <w:start w:val="1"/>
      <w:numFmt w:val="bullet"/>
      <w:lvlText w:val="o"/>
      <w:lvlJc w:val="left"/>
      <w:pPr>
        <w:ind w:left="3600" w:hanging="358"/>
      </w:pPr>
      <w:rPr>
        <w:rFonts w:ascii="Courier New" w:eastAsia="Courier New" w:hAnsi="Courier New" w:cs="Courier New" w:hint="default"/>
      </w:rPr>
    </w:lvl>
    <w:lvl w:ilvl="5" w:tplc="7FC08D52">
      <w:start w:val="1"/>
      <w:numFmt w:val="bullet"/>
      <w:lvlText w:val="§"/>
      <w:lvlJc w:val="left"/>
      <w:pPr>
        <w:ind w:left="4320" w:hanging="358"/>
      </w:pPr>
      <w:rPr>
        <w:rFonts w:ascii="Wingdings" w:eastAsia="Wingdings" w:hAnsi="Wingdings" w:cs="Wingdings" w:hint="default"/>
      </w:rPr>
    </w:lvl>
    <w:lvl w:ilvl="6" w:tplc="F7FAE430">
      <w:start w:val="1"/>
      <w:numFmt w:val="bullet"/>
      <w:lvlText w:val="·"/>
      <w:lvlJc w:val="left"/>
      <w:pPr>
        <w:ind w:left="5040" w:hanging="358"/>
      </w:pPr>
      <w:rPr>
        <w:rFonts w:ascii="Symbol" w:eastAsia="Symbol" w:hAnsi="Symbol" w:cs="Symbol" w:hint="default"/>
      </w:rPr>
    </w:lvl>
    <w:lvl w:ilvl="7" w:tplc="8A927E78">
      <w:start w:val="1"/>
      <w:numFmt w:val="bullet"/>
      <w:lvlText w:val="o"/>
      <w:lvlJc w:val="left"/>
      <w:pPr>
        <w:ind w:left="5760" w:hanging="358"/>
      </w:pPr>
      <w:rPr>
        <w:rFonts w:ascii="Courier New" w:eastAsia="Courier New" w:hAnsi="Courier New" w:cs="Courier New" w:hint="default"/>
      </w:rPr>
    </w:lvl>
    <w:lvl w:ilvl="8" w:tplc="4EC2E54C">
      <w:start w:val="1"/>
      <w:numFmt w:val="bullet"/>
      <w:lvlText w:val="§"/>
      <w:lvlJc w:val="left"/>
      <w:pPr>
        <w:ind w:left="6480" w:hanging="358"/>
      </w:pPr>
      <w:rPr>
        <w:rFonts w:ascii="Wingdings" w:eastAsia="Wingdings" w:hAnsi="Wingdings" w:cs="Wingdings" w:hint="default"/>
      </w:rPr>
    </w:lvl>
  </w:abstractNum>
  <w:abstractNum w:abstractNumId="27" w15:restartNumberingAfterBreak="0">
    <w:nsid w:val="714E1519"/>
    <w:multiLevelType w:val="hybridMultilevel"/>
    <w:tmpl w:val="0E8445CC"/>
    <w:lvl w:ilvl="0" w:tplc="F4E223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031166"/>
    <w:multiLevelType w:val="hybridMultilevel"/>
    <w:tmpl w:val="4F225004"/>
    <w:lvl w:ilvl="0" w:tplc="227C54F6">
      <w:start w:val="1"/>
      <w:numFmt w:val="decimal"/>
      <w:lvlText w:val="4.2.%1."/>
      <w:lvlJc w:val="left"/>
      <w:rPr>
        <w:rFonts w:ascii="Times New Roman" w:hAnsi="Times New Roman" w:cs="Times New Roman" w:hint="default"/>
      </w:rPr>
    </w:lvl>
    <w:lvl w:ilvl="1" w:tplc="F266D0CA">
      <w:start w:val="1"/>
      <w:numFmt w:val="bullet"/>
      <w:lvlText w:val="o"/>
      <w:lvlJc w:val="left"/>
      <w:pPr>
        <w:ind w:left="1440" w:hanging="358"/>
      </w:pPr>
      <w:rPr>
        <w:rFonts w:ascii="Courier New" w:eastAsia="Courier New" w:hAnsi="Courier New" w:cs="Courier New" w:hint="default"/>
      </w:rPr>
    </w:lvl>
    <w:lvl w:ilvl="2" w:tplc="78921EE2">
      <w:start w:val="1"/>
      <w:numFmt w:val="bullet"/>
      <w:lvlText w:val="§"/>
      <w:lvlJc w:val="left"/>
      <w:pPr>
        <w:ind w:left="2160" w:hanging="358"/>
      </w:pPr>
      <w:rPr>
        <w:rFonts w:ascii="Wingdings" w:eastAsia="Wingdings" w:hAnsi="Wingdings" w:cs="Wingdings" w:hint="default"/>
      </w:rPr>
    </w:lvl>
    <w:lvl w:ilvl="3" w:tplc="22989DC2">
      <w:start w:val="1"/>
      <w:numFmt w:val="bullet"/>
      <w:lvlText w:val="·"/>
      <w:lvlJc w:val="left"/>
      <w:pPr>
        <w:ind w:left="2880" w:hanging="358"/>
      </w:pPr>
      <w:rPr>
        <w:rFonts w:ascii="Symbol" w:eastAsia="Symbol" w:hAnsi="Symbol" w:cs="Symbol" w:hint="default"/>
      </w:rPr>
    </w:lvl>
    <w:lvl w:ilvl="4" w:tplc="95463F42">
      <w:start w:val="1"/>
      <w:numFmt w:val="bullet"/>
      <w:lvlText w:val="o"/>
      <w:lvlJc w:val="left"/>
      <w:pPr>
        <w:ind w:left="3600" w:hanging="358"/>
      </w:pPr>
      <w:rPr>
        <w:rFonts w:ascii="Courier New" w:eastAsia="Courier New" w:hAnsi="Courier New" w:cs="Courier New" w:hint="default"/>
      </w:rPr>
    </w:lvl>
    <w:lvl w:ilvl="5" w:tplc="209099CA">
      <w:start w:val="1"/>
      <w:numFmt w:val="bullet"/>
      <w:lvlText w:val="§"/>
      <w:lvlJc w:val="left"/>
      <w:pPr>
        <w:ind w:left="4320" w:hanging="358"/>
      </w:pPr>
      <w:rPr>
        <w:rFonts w:ascii="Wingdings" w:eastAsia="Wingdings" w:hAnsi="Wingdings" w:cs="Wingdings" w:hint="default"/>
      </w:rPr>
    </w:lvl>
    <w:lvl w:ilvl="6" w:tplc="4FE0D0DE">
      <w:start w:val="1"/>
      <w:numFmt w:val="bullet"/>
      <w:lvlText w:val="·"/>
      <w:lvlJc w:val="left"/>
      <w:pPr>
        <w:ind w:left="5040" w:hanging="358"/>
      </w:pPr>
      <w:rPr>
        <w:rFonts w:ascii="Symbol" w:eastAsia="Symbol" w:hAnsi="Symbol" w:cs="Symbol" w:hint="default"/>
      </w:rPr>
    </w:lvl>
    <w:lvl w:ilvl="7" w:tplc="797ACEC4">
      <w:start w:val="1"/>
      <w:numFmt w:val="bullet"/>
      <w:lvlText w:val="o"/>
      <w:lvlJc w:val="left"/>
      <w:pPr>
        <w:ind w:left="5760" w:hanging="358"/>
      </w:pPr>
      <w:rPr>
        <w:rFonts w:ascii="Courier New" w:eastAsia="Courier New" w:hAnsi="Courier New" w:cs="Courier New" w:hint="default"/>
      </w:rPr>
    </w:lvl>
    <w:lvl w:ilvl="8" w:tplc="CD385C2A">
      <w:start w:val="1"/>
      <w:numFmt w:val="bullet"/>
      <w:lvlText w:val="§"/>
      <w:lvlJc w:val="left"/>
      <w:pPr>
        <w:ind w:left="6480" w:hanging="358"/>
      </w:pPr>
      <w:rPr>
        <w:rFonts w:ascii="Wingdings" w:eastAsia="Wingdings" w:hAnsi="Wingdings" w:cs="Wingdings" w:hint="default"/>
      </w:rPr>
    </w:lvl>
  </w:abstractNum>
  <w:abstractNum w:abstractNumId="29" w15:restartNumberingAfterBreak="0">
    <w:nsid w:val="7AC5397A"/>
    <w:multiLevelType w:val="hybridMultilevel"/>
    <w:tmpl w:val="8EEEAB70"/>
    <w:lvl w:ilvl="0" w:tplc="702A85A0">
      <w:start w:val="4"/>
      <w:numFmt w:val="decimal"/>
      <w:lvlText w:val="4.3.%1."/>
      <w:lvlJc w:val="left"/>
      <w:rPr>
        <w:rFonts w:ascii="Times New Roman" w:hAnsi="Times New Roman" w:cs="Times New Roman" w:hint="default"/>
      </w:rPr>
    </w:lvl>
    <w:lvl w:ilvl="1" w:tplc="C054EB30">
      <w:start w:val="1"/>
      <w:numFmt w:val="bullet"/>
      <w:lvlText w:val="o"/>
      <w:lvlJc w:val="left"/>
      <w:pPr>
        <w:ind w:left="1440" w:hanging="358"/>
      </w:pPr>
      <w:rPr>
        <w:rFonts w:ascii="Courier New" w:eastAsia="Courier New" w:hAnsi="Courier New" w:cs="Courier New" w:hint="default"/>
      </w:rPr>
    </w:lvl>
    <w:lvl w:ilvl="2" w:tplc="2FBC97C6">
      <w:start w:val="1"/>
      <w:numFmt w:val="bullet"/>
      <w:lvlText w:val="§"/>
      <w:lvlJc w:val="left"/>
      <w:pPr>
        <w:ind w:left="2160" w:hanging="358"/>
      </w:pPr>
      <w:rPr>
        <w:rFonts w:ascii="Wingdings" w:eastAsia="Wingdings" w:hAnsi="Wingdings" w:cs="Wingdings" w:hint="default"/>
      </w:rPr>
    </w:lvl>
    <w:lvl w:ilvl="3" w:tplc="FB62A126">
      <w:start w:val="1"/>
      <w:numFmt w:val="bullet"/>
      <w:lvlText w:val="·"/>
      <w:lvlJc w:val="left"/>
      <w:pPr>
        <w:ind w:left="2880" w:hanging="358"/>
      </w:pPr>
      <w:rPr>
        <w:rFonts w:ascii="Symbol" w:eastAsia="Symbol" w:hAnsi="Symbol" w:cs="Symbol" w:hint="default"/>
      </w:rPr>
    </w:lvl>
    <w:lvl w:ilvl="4" w:tplc="AAB21D9E">
      <w:start w:val="1"/>
      <w:numFmt w:val="bullet"/>
      <w:lvlText w:val="o"/>
      <w:lvlJc w:val="left"/>
      <w:pPr>
        <w:ind w:left="3600" w:hanging="358"/>
      </w:pPr>
      <w:rPr>
        <w:rFonts w:ascii="Courier New" w:eastAsia="Courier New" w:hAnsi="Courier New" w:cs="Courier New" w:hint="default"/>
      </w:rPr>
    </w:lvl>
    <w:lvl w:ilvl="5" w:tplc="AC04C92A">
      <w:start w:val="1"/>
      <w:numFmt w:val="bullet"/>
      <w:lvlText w:val="§"/>
      <w:lvlJc w:val="left"/>
      <w:pPr>
        <w:ind w:left="4320" w:hanging="358"/>
      </w:pPr>
      <w:rPr>
        <w:rFonts w:ascii="Wingdings" w:eastAsia="Wingdings" w:hAnsi="Wingdings" w:cs="Wingdings" w:hint="default"/>
      </w:rPr>
    </w:lvl>
    <w:lvl w:ilvl="6" w:tplc="F53A438C">
      <w:start w:val="1"/>
      <w:numFmt w:val="bullet"/>
      <w:lvlText w:val="·"/>
      <w:lvlJc w:val="left"/>
      <w:pPr>
        <w:ind w:left="5040" w:hanging="358"/>
      </w:pPr>
      <w:rPr>
        <w:rFonts w:ascii="Symbol" w:eastAsia="Symbol" w:hAnsi="Symbol" w:cs="Symbol" w:hint="default"/>
      </w:rPr>
    </w:lvl>
    <w:lvl w:ilvl="7" w:tplc="BE40485E">
      <w:start w:val="1"/>
      <w:numFmt w:val="bullet"/>
      <w:lvlText w:val="o"/>
      <w:lvlJc w:val="left"/>
      <w:pPr>
        <w:ind w:left="5760" w:hanging="358"/>
      </w:pPr>
      <w:rPr>
        <w:rFonts w:ascii="Courier New" w:eastAsia="Courier New" w:hAnsi="Courier New" w:cs="Courier New" w:hint="default"/>
      </w:rPr>
    </w:lvl>
    <w:lvl w:ilvl="8" w:tplc="9D9A943C">
      <w:start w:val="1"/>
      <w:numFmt w:val="bullet"/>
      <w:lvlText w:val="§"/>
      <w:lvlJc w:val="left"/>
      <w:pPr>
        <w:ind w:left="6480" w:hanging="358"/>
      </w:pPr>
      <w:rPr>
        <w:rFonts w:ascii="Wingdings" w:eastAsia="Wingdings" w:hAnsi="Wingdings" w:cs="Wingdings" w:hint="default"/>
      </w:rPr>
    </w:lvl>
  </w:abstractNum>
  <w:num w:numId="1" w16cid:durableId="1719470592">
    <w:abstractNumId w:val="0"/>
  </w:num>
  <w:num w:numId="2" w16cid:durableId="1094666991">
    <w:abstractNumId w:val="1"/>
  </w:num>
  <w:num w:numId="3" w16cid:durableId="513035190">
    <w:abstractNumId w:val="2"/>
  </w:num>
  <w:num w:numId="4" w16cid:durableId="1593388624">
    <w:abstractNumId w:val="3"/>
  </w:num>
  <w:num w:numId="5" w16cid:durableId="947932555">
    <w:abstractNumId w:val="4"/>
  </w:num>
  <w:num w:numId="6" w16cid:durableId="662659693">
    <w:abstractNumId w:val="5"/>
  </w:num>
  <w:num w:numId="7" w16cid:durableId="701633153">
    <w:abstractNumId w:val="6"/>
  </w:num>
  <w:num w:numId="8" w16cid:durableId="454713747">
    <w:abstractNumId w:val="7"/>
  </w:num>
  <w:num w:numId="9" w16cid:durableId="973214957">
    <w:abstractNumId w:val="8"/>
  </w:num>
  <w:num w:numId="10" w16cid:durableId="925571923">
    <w:abstractNumId w:val="9"/>
  </w:num>
  <w:num w:numId="11" w16cid:durableId="1863517674">
    <w:abstractNumId w:val="10"/>
  </w:num>
  <w:num w:numId="12" w16cid:durableId="1111240266">
    <w:abstractNumId w:val="11"/>
  </w:num>
  <w:num w:numId="13" w16cid:durableId="567495131">
    <w:abstractNumId w:val="12"/>
  </w:num>
  <w:num w:numId="14" w16cid:durableId="1582250447">
    <w:abstractNumId w:val="21"/>
  </w:num>
  <w:num w:numId="15" w16cid:durableId="515585167">
    <w:abstractNumId w:val="29"/>
  </w:num>
  <w:num w:numId="16" w16cid:durableId="1851481116">
    <w:abstractNumId w:val="28"/>
  </w:num>
  <w:num w:numId="17" w16cid:durableId="1836410672">
    <w:abstractNumId w:val="25"/>
  </w:num>
  <w:num w:numId="18" w16cid:durableId="1676609037">
    <w:abstractNumId w:val="26"/>
  </w:num>
  <w:num w:numId="19" w16cid:durableId="331415670">
    <w:abstractNumId w:val="16"/>
  </w:num>
  <w:num w:numId="20" w16cid:durableId="1342270202">
    <w:abstractNumId w:val="22"/>
  </w:num>
  <w:num w:numId="21" w16cid:durableId="1964532379">
    <w:abstractNumId w:val="24"/>
  </w:num>
  <w:num w:numId="22" w16cid:durableId="1472480047">
    <w:abstractNumId w:val="17"/>
  </w:num>
  <w:num w:numId="23" w16cid:durableId="1677225200">
    <w:abstractNumId w:val="18"/>
  </w:num>
  <w:num w:numId="24" w16cid:durableId="1958292294">
    <w:abstractNumId w:val="19"/>
  </w:num>
  <w:num w:numId="25" w16cid:durableId="1728727430">
    <w:abstractNumId w:val="23"/>
  </w:num>
  <w:num w:numId="26" w16cid:durableId="995688918">
    <w:abstractNumId w:val="27"/>
  </w:num>
  <w:num w:numId="27" w16cid:durableId="727729090">
    <w:abstractNumId w:val="14"/>
  </w:num>
  <w:num w:numId="28" w16cid:durableId="933171132">
    <w:abstractNumId w:val="13"/>
  </w:num>
  <w:num w:numId="29" w16cid:durableId="2045397362">
    <w:abstractNumId w:val="15"/>
  </w:num>
  <w:num w:numId="30" w16cid:durableId="2037539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B65"/>
    <w:rsid w:val="000333A3"/>
    <w:rsid w:val="000472B9"/>
    <w:rsid w:val="00054784"/>
    <w:rsid w:val="0006578C"/>
    <w:rsid w:val="00065BFF"/>
    <w:rsid w:val="00083BF0"/>
    <w:rsid w:val="00094924"/>
    <w:rsid w:val="00096354"/>
    <w:rsid w:val="0009656C"/>
    <w:rsid w:val="00096A8F"/>
    <w:rsid w:val="00096B80"/>
    <w:rsid w:val="000A1BD6"/>
    <w:rsid w:val="000B20A7"/>
    <w:rsid w:val="000B69CB"/>
    <w:rsid w:val="000C00DF"/>
    <w:rsid w:val="000C4304"/>
    <w:rsid w:val="000C6D0D"/>
    <w:rsid w:val="000E1A4B"/>
    <w:rsid w:val="000E3915"/>
    <w:rsid w:val="000E6C0B"/>
    <w:rsid w:val="000F4901"/>
    <w:rsid w:val="001019C9"/>
    <w:rsid w:val="0012149E"/>
    <w:rsid w:val="0013796C"/>
    <w:rsid w:val="00144C51"/>
    <w:rsid w:val="00147562"/>
    <w:rsid w:val="00150491"/>
    <w:rsid w:val="00160190"/>
    <w:rsid w:val="00171C72"/>
    <w:rsid w:val="00185E85"/>
    <w:rsid w:val="00192A4A"/>
    <w:rsid w:val="00194318"/>
    <w:rsid w:val="0019700D"/>
    <w:rsid w:val="001A600C"/>
    <w:rsid w:val="001C111F"/>
    <w:rsid w:val="001C1C2B"/>
    <w:rsid w:val="001C7F2E"/>
    <w:rsid w:val="001D075F"/>
    <w:rsid w:val="001D09ED"/>
    <w:rsid w:val="001D4BB6"/>
    <w:rsid w:val="001F1304"/>
    <w:rsid w:val="00203875"/>
    <w:rsid w:val="0020679F"/>
    <w:rsid w:val="00213B1C"/>
    <w:rsid w:val="002248D4"/>
    <w:rsid w:val="002341E5"/>
    <w:rsid w:val="00234B04"/>
    <w:rsid w:val="002351E0"/>
    <w:rsid w:val="002417A2"/>
    <w:rsid w:val="002548AE"/>
    <w:rsid w:val="00255C3B"/>
    <w:rsid w:val="002560E7"/>
    <w:rsid w:val="00260799"/>
    <w:rsid w:val="00263240"/>
    <w:rsid w:val="00264CD8"/>
    <w:rsid w:val="00283D2C"/>
    <w:rsid w:val="00286A54"/>
    <w:rsid w:val="00286DF5"/>
    <w:rsid w:val="002925AA"/>
    <w:rsid w:val="002B34FF"/>
    <w:rsid w:val="002B4036"/>
    <w:rsid w:val="002B5BCF"/>
    <w:rsid w:val="002B7286"/>
    <w:rsid w:val="002D48C3"/>
    <w:rsid w:val="002D6ED1"/>
    <w:rsid w:val="002F12AA"/>
    <w:rsid w:val="002F2E8F"/>
    <w:rsid w:val="002F3C3D"/>
    <w:rsid w:val="002F48A1"/>
    <w:rsid w:val="00304555"/>
    <w:rsid w:val="00330A5C"/>
    <w:rsid w:val="003354E1"/>
    <w:rsid w:val="00336E35"/>
    <w:rsid w:val="00345869"/>
    <w:rsid w:val="00350236"/>
    <w:rsid w:val="00361C97"/>
    <w:rsid w:val="00363ADD"/>
    <w:rsid w:val="00371922"/>
    <w:rsid w:val="0037394F"/>
    <w:rsid w:val="00374524"/>
    <w:rsid w:val="003A0398"/>
    <w:rsid w:val="003A35EC"/>
    <w:rsid w:val="003B581E"/>
    <w:rsid w:val="003C0295"/>
    <w:rsid w:val="003D1B76"/>
    <w:rsid w:val="003D34E3"/>
    <w:rsid w:val="003E226A"/>
    <w:rsid w:val="00400D2A"/>
    <w:rsid w:val="00401A7E"/>
    <w:rsid w:val="00416935"/>
    <w:rsid w:val="004301CD"/>
    <w:rsid w:val="004344B0"/>
    <w:rsid w:val="00440A34"/>
    <w:rsid w:val="00440A4B"/>
    <w:rsid w:val="00451656"/>
    <w:rsid w:val="0045702C"/>
    <w:rsid w:val="00465E1C"/>
    <w:rsid w:val="0048637F"/>
    <w:rsid w:val="00487677"/>
    <w:rsid w:val="00494413"/>
    <w:rsid w:val="004B10B3"/>
    <w:rsid w:val="004C2F05"/>
    <w:rsid w:val="004D13E8"/>
    <w:rsid w:val="004D7B3A"/>
    <w:rsid w:val="004E1371"/>
    <w:rsid w:val="004F1525"/>
    <w:rsid w:val="004F2913"/>
    <w:rsid w:val="00500CBA"/>
    <w:rsid w:val="0050324B"/>
    <w:rsid w:val="00504125"/>
    <w:rsid w:val="0052712F"/>
    <w:rsid w:val="00536972"/>
    <w:rsid w:val="00570909"/>
    <w:rsid w:val="00572D76"/>
    <w:rsid w:val="005763EB"/>
    <w:rsid w:val="00582CFE"/>
    <w:rsid w:val="0058428A"/>
    <w:rsid w:val="00586620"/>
    <w:rsid w:val="005B0977"/>
    <w:rsid w:val="005C3B57"/>
    <w:rsid w:val="005C4BC4"/>
    <w:rsid w:val="005C7D39"/>
    <w:rsid w:val="005D7C6E"/>
    <w:rsid w:val="005F0B77"/>
    <w:rsid w:val="005F4236"/>
    <w:rsid w:val="005F7AC6"/>
    <w:rsid w:val="005F7D0B"/>
    <w:rsid w:val="00606578"/>
    <w:rsid w:val="00607A37"/>
    <w:rsid w:val="00607E43"/>
    <w:rsid w:val="00610E99"/>
    <w:rsid w:val="00623665"/>
    <w:rsid w:val="00644ED2"/>
    <w:rsid w:val="00645490"/>
    <w:rsid w:val="006529E7"/>
    <w:rsid w:val="0065494F"/>
    <w:rsid w:val="006556CB"/>
    <w:rsid w:val="006625A2"/>
    <w:rsid w:val="006635FA"/>
    <w:rsid w:val="00691329"/>
    <w:rsid w:val="0069306E"/>
    <w:rsid w:val="006B7180"/>
    <w:rsid w:val="006C3F29"/>
    <w:rsid w:val="006D77AE"/>
    <w:rsid w:val="006F1B85"/>
    <w:rsid w:val="006F1FBF"/>
    <w:rsid w:val="006F7643"/>
    <w:rsid w:val="006F7BAC"/>
    <w:rsid w:val="007026D3"/>
    <w:rsid w:val="00717A4B"/>
    <w:rsid w:val="00722579"/>
    <w:rsid w:val="007352AB"/>
    <w:rsid w:val="00740244"/>
    <w:rsid w:val="00757C6F"/>
    <w:rsid w:val="0077600B"/>
    <w:rsid w:val="007853B4"/>
    <w:rsid w:val="007853F3"/>
    <w:rsid w:val="0078729B"/>
    <w:rsid w:val="00795D07"/>
    <w:rsid w:val="00797487"/>
    <w:rsid w:val="007A2BF9"/>
    <w:rsid w:val="007C27DF"/>
    <w:rsid w:val="007D7E49"/>
    <w:rsid w:val="007E00CC"/>
    <w:rsid w:val="007F38AA"/>
    <w:rsid w:val="008007C9"/>
    <w:rsid w:val="008041B0"/>
    <w:rsid w:val="00805E2B"/>
    <w:rsid w:val="00806D7D"/>
    <w:rsid w:val="00817FD3"/>
    <w:rsid w:val="008279EE"/>
    <w:rsid w:val="00834C21"/>
    <w:rsid w:val="008355C9"/>
    <w:rsid w:val="00847AD0"/>
    <w:rsid w:val="00852BB3"/>
    <w:rsid w:val="008702A1"/>
    <w:rsid w:val="00876857"/>
    <w:rsid w:val="00877808"/>
    <w:rsid w:val="00890205"/>
    <w:rsid w:val="008955E4"/>
    <w:rsid w:val="00896633"/>
    <w:rsid w:val="0089788F"/>
    <w:rsid w:val="008B04F2"/>
    <w:rsid w:val="008B0E66"/>
    <w:rsid w:val="008D23AD"/>
    <w:rsid w:val="008E197B"/>
    <w:rsid w:val="008F6C83"/>
    <w:rsid w:val="00911C6B"/>
    <w:rsid w:val="0091579E"/>
    <w:rsid w:val="0091705F"/>
    <w:rsid w:val="009202AC"/>
    <w:rsid w:val="00921F92"/>
    <w:rsid w:val="009344DD"/>
    <w:rsid w:val="009359B0"/>
    <w:rsid w:val="00936544"/>
    <w:rsid w:val="00940EE1"/>
    <w:rsid w:val="00944516"/>
    <w:rsid w:val="00944EE3"/>
    <w:rsid w:val="009471C8"/>
    <w:rsid w:val="009546E0"/>
    <w:rsid w:val="009676ED"/>
    <w:rsid w:val="009719C0"/>
    <w:rsid w:val="009807BF"/>
    <w:rsid w:val="00981316"/>
    <w:rsid w:val="009854EE"/>
    <w:rsid w:val="00987115"/>
    <w:rsid w:val="00987530"/>
    <w:rsid w:val="009925E4"/>
    <w:rsid w:val="00995ADD"/>
    <w:rsid w:val="009A76B8"/>
    <w:rsid w:val="009C2B27"/>
    <w:rsid w:val="009C34AC"/>
    <w:rsid w:val="009C6178"/>
    <w:rsid w:val="009C62C6"/>
    <w:rsid w:val="009D2493"/>
    <w:rsid w:val="009E2966"/>
    <w:rsid w:val="00A01FA1"/>
    <w:rsid w:val="00A16E41"/>
    <w:rsid w:val="00A17E2C"/>
    <w:rsid w:val="00A23242"/>
    <w:rsid w:val="00A2481E"/>
    <w:rsid w:val="00A30699"/>
    <w:rsid w:val="00A31072"/>
    <w:rsid w:val="00A429F3"/>
    <w:rsid w:val="00A503D1"/>
    <w:rsid w:val="00A57C70"/>
    <w:rsid w:val="00A66A10"/>
    <w:rsid w:val="00A66BFE"/>
    <w:rsid w:val="00A6718D"/>
    <w:rsid w:val="00A678EC"/>
    <w:rsid w:val="00A6795F"/>
    <w:rsid w:val="00A83E4B"/>
    <w:rsid w:val="00AA22BE"/>
    <w:rsid w:val="00AA2548"/>
    <w:rsid w:val="00AA35E7"/>
    <w:rsid w:val="00AC5A83"/>
    <w:rsid w:val="00AD37DB"/>
    <w:rsid w:val="00AE0AD4"/>
    <w:rsid w:val="00B07BC7"/>
    <w:rsid w:val="00B1205D"/>
    <w:rsid w:val="00B3463B"/>
    <w:rsid w:val="00B4245D"/>
    <w:rsid w:val="00B76EA8"/>
    <w:rsid w:val="00B82B01"/>
    <w:rsid w:val="00B9753F"/>
    <w:rsid w:val="00BA3DE9"/>
    <w:rsid w:val="00BC189E"/>
    <w:rsid w:val="00BC43EA"/>
    <w:rsid w:val="00BC5DCF"/>
    <w:rsid w:val="00BE3316"/>
    <w:rsid w:val="00BE7965"/>
    <w:rsid w:val="00BF0FAC"/>
    <w:rsid w:val="00BF22D6"/>
    <w:rsid w:val="00BF426F"/>
    <w:rsid w:val="00C02268"/>
    <w:rsid w:val="00C05F18"/>
    <w:rsid w:val="00C273CF"/>
    <w:rsid w:val="00C30612"/>
    <w:rsid w:val="00C30F4A"/>
    <w:rsid w:val="00C32026"/>
    <w:rsid w:val="00C32402"/>
    <w:rsid w:val="00C3477F"/>
    <w:rsid w:val="00C35CA1"/>
    <w:rsid w:val="00C432DA"/>
    <w:rsid w:val="00C4436C"/>
    <w:rsid w:val="00C45D11"/>
    <w:rsid w:val="00C67B65"/>
    <w:rsid w:val="00C67C5F"/>
    <w:rsid w:val="00C7165F"/>
    <w:rsid w:val="00C77C18"/>
    <w:rsid w:val="00C808B6"/>
    <w:rsid w:val="00C836F4"/>
    <w:rsid w:val="00C960F2"/>
    <w:rsid w:val="00C9699A"/>
    <w:rsid w:val="00CA164B"/>
    <w:rsid w:val="00CB0FA9"/>
    <w:rsid w:val="00CB403F"/>
    <w:rsid w:val="00CC5F05"/>
    <w:rsid w:val="00CD1C8B"/>
    <w:rsid w:val="00CD3B12"/>
    <w:rsid w:val="00CF0600"/>
    <w:rsid w:val="00CF7C4F"/>
    <w:rsid w:val="00CF7F1A"/>
    <w:rsid w:val="00D06E4A"/>
    <w:rsid w:val="00D211B7"/>
    <w:rsid w:val="00D2681C"/>
    <w:rsid w:val="00D31AEA"/>
    <w:rsid w:val="00D348FD"/>
    <w:rsid w:val="00D437D8"/>
    <w:rsid w:val="00D50ADB"/>
    <w:rsid w:val="00D53B9B"/>
    <w:rsid w:val="00D57EDB"/>
    <w:rsid w:val="00D628C8"/>
    <w:rsid w:val="00D70F1B"/>
    <w:rsid w:val="00D76B35"/>
    <w:rsid w:val="00D844D0"/>
    <w:rsid w:val="00DA39D2"/>
    <w:rsid w:val="00DA7D6E"/>
    <w:rsid w:val="00DB7CEE"/>
    <w:rsid w:val="00DC11FF"/>
    <w:rsid w:val="00DC4B33"/>
    <w:rsid w:val="00DD7F62"/>
    <w:rsid w:val="00DE1AD1"/>
    <w:rsid w:val="00DE1DEC"/>
    <w:rsid w:val="00DE630D"/>
    <w:rsid w:val="00DF3897"/>
    <w:rsid w:val="00DF6D3D"/>
    <w:rsid w:val="00E12F07"/>
    <w:rsid w:val="00E31D07"/>
    <w:rsid w:val="00E31EB0"/>
    <w:rsid w:val="00E33FBA"/>
    <w:rsid w:val="00E369AA"/>
    <w:rsid w:val="00E36B7D"/>
    <w:rsid w:val="00E45CB1"/>
    <w:rsid w:val="00E576BD"/>
    <w:rsid w:val="00E623D2"/>
    <w:rsid w:val="00E62685"/>
    <w:rsid w:val="00E81B59"/>
    <w:rsid w:val="00E93AB0"/>
    <w:rsid w:val="00EB37B9"/>
    <w:rsid w:val="00EB719A"/>
    <w:rsid w:val="00EC3CE0"/>
    <w:rsid w:val="00ED12F8"/>
    <w:rsid w:val="00ED2CF7"/>
    <w:rsid w:val="00ED2E28"/>
    <w:rsid w:val="00EE4F0A"/>
    <w:rsid w:val="00EE5381"/>
    <w:rsid w:val="00EF52D8"/>
    <w:rsid w:val="00EF5521"/>
    <w:rsid w:val="00F012A3"/>
    <w:rsid w:val="00F106DC"/>
    <w:rsid w:val="00F113E4"/>
    <w:rsid w:val="00F12FBD"/>
    <w:rsid w:val="00F21D7D"/>
    <w:rsid w:val="00F33096"/>
    <w:rsid w:val="00F348DA"/>
    <w:rsid w:val="00F46400"/>
    <w:rsid w:val="00F608CB"/>
    <w:rsid w:val="00F723BF"/>
    <w:rsid w:val="00F754D1"/>
    <w:rsid w:val="00F800C4"/>
    <w:rsid w:val="00F83DF8"/>
    <w:rsid w:val="00F84352"/>
    <w:rsid w:val="00F878E2"/>
    <w:rsid w:val="00F93D29"/>
    <w:rsid w:val="00FA0467"/>
    <w:rsid w:val="00FA3343"/>
    <w:rsid w:val="00FB553E"/>
    <w:rsid w:val="00FC08B9"/>
    <w:rsid w:val="00FE123B"/>
    <w:rsid w:val="00FE1D61"/>
    <w:rsid w:val="00FF02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921BE0"/>
  <w15:docId w15:val="{DE3C5B0A-FD9A-4F03-BEDD-31C10F138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0ADB"/>
    <w:pPr>
      <w:widowControl w:val="0"/>
      <w:suppressAutoHyphens/>
    </w:pPr>
    <w:rPr>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D50ADB"/>
  </w:style>
  <w:style w:type="character" w:customStyle="1" w:styleId="FootnoteTextChar">
    <w:name w:val="Footnote Text Char"/>
    <w:basedOn w:val="1"/>
    <w:rsid w:val="00D50ADB"/>
    <w:rPr>
      <w:sz w:val="20"/>
    </w:rPr>
  </w:style>
  <w:style w:type="character" w:customStyle="1" w:styleId="3">
    <w:name w:val="Заголовок 3 Знак"/>
    <w:rsid w:val="00D50ADB"/>
    <w:rPr>
      <w:rFonts w:ascii="Arial Narrow" w:hAnsi="Arial Narrow" w:cs="Arial"/>
      <w:b/>
      <w:bCs/>
      <w:i/>
      <w:iCs/>
      <w:color w:val="000080"/>
      <w:sz w:val="24"/>
      <w:lang w:val="ru-RU" w:eastAsia="ar-SA" w:bidi="ar-SA"/>
    </w:rPr>
  </w:style>
  <w:style w:type="character" w:customStyle="1" w:styleId="10">
    <w:name w:val="Знак сноски1"/>
    <w:rsid w:val="00D50ADB"/>
    <w:rPr>
      <w:vertAlign w:val="superscript"/>
    </w:rPr>
  </w:style>
  <w:style w:type="character" w:styleId="a3">
    <w:name w:val="Hyperlink"/>
    <w:rsid w:val="00D50ADB"/>
    <w:rPr>
      <w:color w:val="0000FF"/>
      <w:u w:val="single"/>
    </w:rPr>
  </w:style>
  <w:style w:type="character" w:customStyle="1" w:styleId="12">
    <w:name w:val="Номер страницы1"/>
    <w:basedOn w:val="1"/>
    <w:rsid w:val="00D50ADB"/>
  </w:style>
  <w:style w:type="character" w:customStyle="1" w:styleId="a4">
    <w:name w:val="Основной шрифт"/>
    <w:rsid w:val="00D50ADB"/>
  </w:style>
  <w:style w:type="character" w:customStyle="1" w:styleId="small1">
    <w:name w:val="small1"/>
    <w:rsid w:val="00D50ADB"/>
    <w:rPr>
      <w:sz w:val="16"/>
      <w:szCs w:val="16"/>
    </w:rPr>
  </w:style>
  <w:style w:type="character" w:customStyle="1" w:styleId="2">
    <w:name w:val="Основной текст с отступом 2 Знак"/>
    <w:rsid w:val="00D50ADB"/>
    <w:rPr>
      <w:sz w:val="24"/>
    </w:rPr>
  </w:style>
  <w:style w:type="character" w:customStyle="1" w:styleId="a5">
    <w:name w:val="Верхний колонтитул Знак"/>
    <w:basedOn w:val="1"/>
    <w:rsid w:val="00D50ADB"/>
    <w:rPr>
      <w:sz w:val="24"/>
    </w:rPr>
  </w:style>
  <w:style w:type="character" w:customStyle="1" w:styleId="a6">
    <w:name w:val="Нижний колонтитул Знак"/>
    <w:basedOn w:val="1"/>
    <w:uiPriority w:val="99"/>
    <w:rsid w:val="00D50ADB"/>
    <w:rPr>
      <w:sz w:val="24"/>
    </w:rPr>
  </w:style>
  <w:style w:type="character" w:customStyle="1" w:styleId="apple-converted-space">
    <w:name w:val="apple-converted-space"/>
    <w:basedOn w:val="1"/>
    <w:rsid w:val="00D50ADB"/>
  </w:style>
  <w:style w:type="character" w:customStyle="1" w:styleId="13">
    <w:name w:val="Верхний колонтитул Знак1"/>
    <w:basedOn w:val="1"/>
    <w:rsid w:val="00D50ADB"/>
    <w:rPr>
      <w:sz w:val="24"/>
    </w:rPr>
  </w:style>
  <w:style w:type="character" w:customStyle="1" w:styleId="14">
    <w:name w:val="Нижний колонтитул Знак1"/>
    <w:basedOn w:val="1"/>
    <w:rsid w:val="00D50ADB"/>
    <w:rPr>
      <w:sz w:val="24"/>
    </w:rPr>
  </w:style>
  <w:style w:type="character" w:customStyle="1" w:styleId="ListLabel76">
    <w:name w:val="ListLabel 76"/>
    <w:rsid w:val="00D50ADB"/>
    <w:rPr>
      <w:rFonts w:cs="Times New Roman"/>
    </w:rPr>
  </w:style>
  <w:style w:type="character" w:customStyle="1" w:styleId="ListLabel77">
    <w:name w:val="ListLabel 77"/>
    <w:rsid w:val="00D50ADB"/>
    <w:rPr>
      <w:rFonts w:cs="Times New Roman"/>
    </w:rPr>
  </w:style>
  <w:style w:type="character" w:customStyle="1" w:styleId="ListLabel78">
    <w:name w:val="ListLabel 78"/>
    <w:rsid w:val="00D50ADB"/>
    <w:rPr>
      <w:rFonts w:eastAsia="Courier New" w:cs="Courier New"/>
    </w:rPr>
  </w:style>
  <w:style w:type="character" w:customStyle="1" w:styleId="ListLabel79">
    <w:name w:val="ListLabel 79"/>
    <w:rsid w:val="00D50ADB"/>
    <w:rPr>
      <w:rFonts w:eastAsia="Wingdings" w:cs="Wingdings"/>
    </w:rPr>
  </w:style>
  <w:style w:type="character" w:customStyle="1" w:styleId="ListLabel80">
    <w:name w:val="ListLabel 80"/>
    <w:rsid w:val="00D50ADB"/>
    <w:rPr>
      <w:rFonts w:eastAsia="Symbol" w:cs="Symbol"/>
    </w:rPr>
  </w:style>
  <w:style w:type="character" w:customStyle="1" w:styleId="ListLabel81">
    <w:name w:val="ListLabel 81"/>
    <w:rsid w:val="00D50ADB"/>
    <w:rPr>
      <w:rFonts w:cs="Times New Roman"/>
      <w:sz w:val="23"/>
    </w:rPr>
  </w:style>
  <w:style w:type="character" w:customStyle="1" w:styleId="ListLabel82">
    <w:name w:val="ListLabel 82"/>
    <w:rsid w:val="00D50ADB"/>
    <w:rPr>
      <w:rFonts w:cs="Symbol"/>
      <w:sz w:val="20"/>
    </w:rPr>
  </w:style>
  <w:style w:type="character" w:customStyle="1" w:styleId="ListLabel83">
    <w:name w:val="ListLabel 83"/>
    <w:rsid w:val="00D50ADB"/>
    <w:rPr>
      <w:rFonts w:cs="Courier New"/>
    </w:rPr>
  </w:style>
  <w:style w:type="character" w:customStyle="1" w:styleId="ListLabel84">
    <w:name w:val="ListLabel 84"/>
    <w:rsid w:val="00D50ADB"/>
    <w:rPr>
      <w:rFonts w:cs="Wingdings"/>
    </w:rPr>
  </w:style>
  <w:style w:type="character" w:customStyle="1" w:styleId="ListLabel85">
    <w:name w:val="ListLabel 85"/>
    <w:rsid w:val="00D50ADB"/>
    <w:rPr>
      <w:rFonts w:cs="Symbol"/>
    </w:rPr>
  </w:style>
  <w:style w:type="character" w:customStyle="1" w:styleId="ListLabel86">
    <w:name w:val="ListLabel 86"/>
    <w:rsid w:val="00D50ADB"/>
    <w:rPr>
      <w:rFonts w:cs="Symbol"/>
      <w:sz w:val="23"/>
    </w:rPr>
  </w:style>
  <w:style w:type="character" w:customStyle="1" w:styleId="ListLabel87">
    <w:name w:val="ListLabel 87"/>
    <w:rsid w:val="00D50ADB"/>
    <w:rPr>
      <w:sz w:val="20"/>
    </w:rPr>
  </w:style>
  <w:style w:type="character" w:customStyle="1" w:styleId="ListLabel88">
    <w:name w:val="ListLabel 88"/>
    <w:rsid w:val="00D50ADB"/>
    <w:rPr>
      <w:color w:val="00000A"/>
    </w:rPr>
  </w:style>
  <w:style w:type="paragraph" w:customStyle="1" w:styleId="15">
    <w:name w:val="Заголовок1"/>
    <w:basedOn w:val="a"/>
    <w:next w:val="a7"/>
    <w:rsid w:val="00D50ADB"/>
    <w:pPr>
      <w:keepNext/>
      <w:spacing w:before="240" w:after="120"/>
    </w:pPr>
    <w:rPr>
      <w:rFonts w:ascii="Arial" w:eastAsia="Microsoft YaHei" w:hAnsi="Arial" w:cs="Mangal"/>
      <w:sz w:val="28"/>
      <w:szCs w:val="28"/>
    </w:rPr>
  </w:style>
  <w:style w:type="paragraph" w:styleId="a7">
    <w:name w:val="Body Text"/>
    <w:basedOn w:val="a"/>
    <w:rsid w:val="00D50ADB"/>
    <w:pPr>
      <w:widowControl/>
      <w:spacing w:after="120"/>
    </w:pPr>
    <w:rPr>
      <w:szCs w:val="24"/>
    </w:rPr>
  </w:style>
  <w:style w:type="paragraph" w:styleId="a8">
    <w:name w:val="List"/>
    <w:basedOn w:val="a7"/>
    <w:rsid w:val="00D50ADB"/>
    <w:rPr>
      <w:rFonts w:cs="Mangal"/>
    </w:rPr>
  </w:style>
  <w:style w:type="paragraph" w:customStyle="1" w:styleId="16">
    <w:name w:val="Название1"/>
    <w:basedOn w:val="a"/>
    <w:rsid w:val="00D50ADB"/>
    <w:pPr>
      <w:suppressLineNumbers/>
      <w:spacing w:before="120" w:after="120"/>
    </w:pPr>
    <w:rPr>
      <w:rFonts w:cs="Mangal"/>
      <w:i/>
      <w:iCs/>
      <w:szCs w:val="24"/>
    </w:rPr>
  </w:style>
  <w:style w:type="paragraph" w:customStyle="1" w:styleId="17">
    <w:name w:val="Указатель1"/>
    <w:basedOn w:val="a"/>
    <w:rsid w:val="00D50ADB"/>
    <w:pPr>
      <w:suppressLineNumbers/>
    </w:pPr>
    <w:rPr>
      <w:rFonts w:cs="Mangal"/>
    </w:rPr>
  </w:style>
  <w:style w:type="paragraph" w:styleId="a9">
    <w:name w:val="Title"/>
    <w:basedOn w:val="a"/>
    <w:next w:val="aa"/>
    <w:qFormat/>
    <w:rsid w:val="00D50ADB"/>
    <w:pPr>
      <w:pBdr>
        <w:bottom w:val="single" w:sz="24" w:space="0" w:color="000000"/>
      </w:pBdr>
      <w:spacing w:before="300" w:after="80"/>
    </w:pPr>
    <w:rPr>
      <w:b/>
      <w:bCs/>
      <w:color w:val="000000"/>
      <w:sz w:val="72"/>
      <w:szCs w:val="36"/>
    </w:rPr>
  </w:style>
  <w:style w:type="paragraph" w:styleId="aa">
    <w:name w:val="Subtitle"/>
    <w:basedOn w:val="a"/>
    <w:next w:val="a7"/>
    <w:qFormat/>
    <w:rsid w:val="00D50ADB"/>
    <w:rPr>
      <w:i/>
      <w:iCs/>
      <w:color w:val="444444"/>
      <w:sz w:val="52"/>
      <w:szCs w:val="28"/>
    </w:rPr>
  </w:style>
  <w:style w:type="paragraph" w:customStyle="1" w:styleId="21">
    <w:name w:val="Цитата 21"/>
    <w:basedOn w:val="a"/>
    <w:rsid w:val="00D50ADB"/>
    <w:pPr>
      <w:pBdr>
        <w:left w:val="single" w:sz="12" w:space="11" w:color="C0C0C0"/>
        <w:bottom w:val="single" w:sz="12" w:space="3" w:color="C0C0C0"/>
      </w:pBdr>
      <w:ind w:left="3402"/>
    </w:pPr>
    <w:rPr>
      <w:i/>
      <w:color w:val="373737"/>
      <w:sz w:val="18"/>
    </w:rPr>
  </w:style>
  <w:style w:type="paragraph" w:customStyle="1" w:styleId="18">
    <w:name w:val="Выделенная цитата1"/>
    <w:basedOn w:val="a"/>
    <w:rsid w:val="00D50ADB"/>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customStyle="1" w:styleId="11">
    <w:name w:val="Заголовок 11"/>
    <w:basedOn w:val="a"/>
    <w:rsid w:val="00D50ADB"/>
    <w:pPr>
      <w:keepNext/>
      <w:numPr>
        <w:numId w:val="1"/>
      </w:numPr>
      <w:tabs>
        <w:tab w:val="left" w:pos="1701"/>
      </w:tabs>
      <w:spacing w:before="240" w:after="240"/>
      <w:outlineLvl w:val="0"/>
    </w:pPr>
    <w:rPr>
      <w:rFonts w:ascii="Arial Narrow" w:hAnsi="Arial Narrow"/>
      <w:b/>
      <w:caps/>
      <w:color w:val="000080"/>
    </w:rPr>
  </w:style>
  <w:style w:type="paragraph" w:customStyle="1" w:styleId="210">
    <w:name w:val="Заголовок 21"/>
    <w:basedOn w:val="a"/>
    <w:rsid w:val="00D50ADB"/>
    <w:pPr>
      <w:keepNext/>
      <w:spacing w:before="240" w:after="120"/>
      <w:jc w:val="both"/>
    </w:pPr>
    <w:rPr>
      <w:rFonts w:ascii="Arial Narrow" w:hAnsi="Arial Narrow"/>
      <w:b/>
      <w:smallCaps/>
      <w:color w:val="000080"/>
    </w:rPr>
  </w:style>
  <w:style w:type="paragraph" w:customStyle="1" w:styleId="31">
    <w:name w:val="Заголовок 31"/>
    <w:basedOn w:val="a"/>
    <w:rsid w:val="00D50ADB"/>
    <w:pPr>
      <w:keepNext/>
      <w:numPr>
        <w:ilvl w:val="2"/>
        <w:numId w:val="1"/>
      </w:numPr>
      <w:tabs>
        <w:tab w:val="left" w:pos="1701"/>
      </w:tabs>
      <w:spacing w:before="120"/>
      <w:outlineLvl w:val="2"/>
    </w:pPr>
    <w:rPr>
      <w:rFonts w:ascii="Arial Narrow" w:hAnsi="Arial Narrow" w:cs="Arial"/>
      <w:b/>
      <w:bCs/>
      <w:i/>
      <w:iCs/>
      <w:color w:val="000080"/>
    </w:rPr>
  </w:style>
  <w:style w:type="paragraph" w:customStyle="1" w:styleId="41">
    <w:name w:val="Заголовок 41"/>
    <w:basedOn w:val="a"/>
    <w:rsid w:val="00D50ADB"/>
    <w:pPr>
      <w:keepNext/>
      <w:spacing w:before="120" w:after="120"/>
      <w:ind w:left="1843" w:hanging="707"/>
    </w:pPr>
    <w:rPr>
      <w:rFonts w:ascii="Arial Narrow" w:hAnsi="Arial Narrow"/>
      <w:bCs/>
      <w:color w:val="000080"/>
    </w:rPr>
  </w:style>
  <w:style w:type="paragraph" w:customStyle="1" w:styleId="51">
    <w:name w:val="Заголовок 51"/>
    <w:basedOn w:val="a"/>
    <w:rsid w:val="00D50ADB"/>
    <w:pPr>
      <w:keepNext/>
      <w:jc w:val="both"/>
    </w:pPr>
    <w:rPr>
      <w:rFonts w:ascii="Arial Narrow" w:hAnsi="Arial Narrow"/>
      <w:b/>
      <w:color w:val="000080"/>
    </w:rPr>
  </w:style>
  <w:style w:type="paragraph" w:customStyle="1" w:styleId="61">
    <w:name w:val="Заголовок 61"/>
    <w:basedOn w:val="a"/>
    <w:rsid w:val="00D50ADB"/>
    <w:pPr>
      <w:keepNext/>
      <w:numPr>
        <w:ilvl w:val="5"/>
        <w:numId w:val="1"/>
      </w:numPr>
      <w:jc w:val="center"/>
      <w:outlineLvl w:val="5"/>
    </w:pPr>
    <w:rPr>
      <w:rFonts w:ascii="Arial Narrow" w:hAnsi="Arial Narrow"/>
      <w:b/>
      <w:sz w:val="28"/>
    </w:rPr>
  </w:style>
  <w:style w:type="paragraph" w:customStyle="1" w:styleId="71">
    <w:name w:val="Заголовок 71"/>
    <w:basedOn w:val="a"/>
    <w:rsid w:val="00D50ADB"/>
    <w:pPr>
      <w:numPr>
        <w:ilvl w:val="6"/>
        <w:numId w:val="1"/>
      </w:numPr>
      <w:spacing w:before="240" w:after="60"/>
      <w:outlineLvl w:val="6"/>
    </w:pPr>
    <w:rPr>
      <w:szCs w:val="24"/>
    </w:rPr>
  </w:style>
  <w:style w:type="paragraph" w:customStyle="1" w:styleId="81">
    <w:name w:val="Заголовок 81"/>
    <w:basedOn w:val="a"/>
    <w:rsid w:val="00D50ADB"/>
    <w:pPr>
      <w:keepNext/>
      <w:numPr>
        <w:ilvl w:val="7"/>
        <w:numId w:val="1"/>
      </w:numPr>
      <w:spacing w:line="360" w:lineRule="auto"/>
      <w:jc w:val="both"/>
      <w:outlineLvl w:val="7"/>
    </w:pPr>
    <w:rPr>
      <w:b/>
      <w:bCs/>
      <w:szCs w:val="24"/>
    </w:rPr>
  </w:style>
  <w:style w:type="paragraph" w:customStyle="1" w:styleId="91">
    <w:name w:val="Заголовок 91"/>
    <w:basedOn w:val="a"/>
    <w:rsid w:val="00D50ADB"/>
    <w:pPr>
      <w:numPr>
        <w:ilvl w:val="8"/>
        <w:numId w:val="1"/>
      </w:numPr>
      <w:spacing w:before="240" w:after="60"/>
      <w:outlineLvl w:val="8"/>
    </w:pPr>
    <w:rPr>
      <w:rFonts w:ascii="Arial" w:hAnsi="Arial" w:cs="Arial"/>
      <w:sz w:val="22"/>
    </w:rPr>
  </w:style>
  <w:style w:type="paragraph" w:customStyle="1" w:styleId="19">
    <w:name w:val="Знак1"/>
    <w:basedOn w:val="a"/>
    <w:rsid w:val="00D50ADB"/>
    <w:pPr>
      <w:widowControl/>
      <w:spacing w:before="100" w:after="100"/>
    </w:pPr>
    <w:rPr>
      <w:rFonts w:ascii="Tahoma" w:hAnsi="Tahoma"/>
      <w:sz w:val="20"/>
      <w:lang w:val="en-US"/>
    </w:rPr>
  </w:style>
  <w:style w:type="paragraph" w:customStyle="1" w:styleId="ConsPlusNormal">
    <w:name w:val="ConsPlusNormal"/>
    <w:rsid w:val="00D50ADB"/>
    <w:pPr>
      <w:widowControl w:val="0"/>
      <w:suppressAutoHyphens/>
      <w:ind w:firstLine="720"/>
    </w:pPr>
    <w:rPr>
      <w:rFonts w:ascii="Arial" w:hAnsi="Arial" w:cs="Arial"/>
      <w:szCs w:val="22"/>
      <w:lang w:eastAsia="ar-SA"/>
    </w:rPr>
  </w:style>
  <w:style w:type="paragraph" w:customStyle="1" w:styleId="1a">
    <w:name w:val="Текст сноски1"/>
    <w:basedOn w:val="a"/>
    <w:rsid w:val="00D50ADB"/>
    <w:pPr>
      <w:widowControl/>
    </w:pPr>
    <w:rPr>
      <w:sz w:val="20"/>
    </w:rPr>
  </w:style>
  <w:style w:type="paragraph" w:customStyle="1" w:styleId="12125">
    <w:name w:val="Стиль Заголовок 1 + Слева:  2 см Выступ:  125 см"/>
    <w:basedOn w:val="11"/>
    <w:rsid w:val="00D50ADB"/>
    <w:pPr>
      <w:numPr>
        <w:numId w:val="0"/>
      </w:numPr>
      <w:ind w:left="1843" w:hanging="707"/>
    </w:pPr>
    <w:rPr>
      <w:bCs/>
    </w:rPr>
  </w:style>
  <w:style w:type="paragraph" w:customStyle="1" w:styleId="ConsPlusNonformat">
    <w:name w:val="ConsPlusNonformat"/>
    <w:rsid w:val="00D50ADB"/>
    <w:pPr>
      <w:widowControl w:val="0"/>
      <w:suppressAutoHyphens/>
    </w:pPr>
    <w:rPr>
      <w:rFonts w:ascii="Courier New" w:hAnsi="Courier New" w:cs="Courier New"/>
      <w:szCs w:val="22"/>
      <w:lang w:eastAsia="ar-SA"/>
    </w:rPr>
  </w:style>
  <w:style w:type="paragraph" w:customStyle="1" w:styleId="1b">
    <w:name w:val="Обычный1"/>
    <w:rsid w:val="00D50ADB"/>
    <w:pPr>
      <w:suppressAutoHyphens/>
    </w:pPr>
    <w:rPr>
      <w:sz w:val="24"/>
      <w:szCs w:val="22"/>
      <w:lang w:eastAsia="ar-SA"/>
    </w:rPr>
  </w:style>
  <w:style w:type="paragraph" w:customStyle="1" w:styleId="ConsPlusTitle">
    <w:name w:val="ConsPlusTitle"/>
    <w:rsid w:val="00D50ADB"/>
    <w:pPr>
      <w:widowControl w:val="0"/>
      <w:suppressAutoHyphens/>
    </w:pPr>
    <w:rPr>
      <w:rFonts w:ascii="Arial" w:hAnsi="Arial" w:cs="Arial"/>
      <w:b/>
      <w:bCs/>
      <w:szCs w:val="22"/>
      <w:lang w:eastAsia="ar-SA"/>
    </w:rPr>
  </w:style>
  <w:style w:type="paragraph" w:customStyle="1" w:styleId="1c">
    <w:name w:val="Нижний колонтитул1"/>
    <w:basedOn w:val="a"/>
    <w:rsid w:val="00D50ADB"/>
    <w:pPr>
      <w:tabs>
        <w:tab w:val="center" w:pos="4677"/>
        <w:tab w:val="right" w:pos="9355"/>
      </w:tabs>
    </w:pPr>
    <w:rPr>
      <w:rFonts w:ascii="Arial Narrow" w:hAnsi="Arial Narrow" w:cs="Arial"/>
      <w:sz w:val="16"/>
    </w:rPr>
  </w:style>
  <w:style w:type="paragraph" w:customStyle="1" w:styleId="ab">
    <w:name w:val="Название проектного документа"/>
    <w:basedOn w:val="a"/>
    <w:rsid w:val="00D50ADB"/>
    <w:pPr>
      <w:ind w:left="1701"/>
      <w:jc w:val="center"/>
    </w:pPr>
    <w:rPr>
      <w:rFonts w:ascii="Arial" w:hAnsi="Arial" w:cs="Arial"/>
      <w:b/>
      <w:bCs/>
      <w:color w:val="000080"/>
      <w:sz w:val="32"/>
    </w:rPr>
  </w:style>
  <w:style w:type="paragraph" w:customStyle="1" w:styleId="ac">
    <w:name w:val="Город и год разработки"/>
    <w:basedOn w:val="a"/>
    <w:rsid w:val="00D50ADB"/>
    <w:pPr>
      <w:jc w:val="center"/>
    </w:pPr>
    <w:rPr>
      <w:rFonts w:ascii="Arial" w:hAnsi="Arial" w:cs="Arial"/>
      <w:b/>
      <w:color w:val="000080"/>
    </w:rPr>
  </w:style>
  <w:style w:type="paragraph" w:customStyle="1" w:styleId="1d">
    <w:name w:val="Верхний колонтитул1"/>
    <w:basedOn w:val="a"/>
    <w:rsid w:val="00D50ADB"/>
    <w:pPr>
      <w:pBdr>
        <w:bottom w:val="single" w:sz="12" w:space="1" w:color="000080"/>
      </w:pBdr>
      <w:tabs>
        <w:tab w:val="center" w:pos="4677"/>
        <w:tab w:val="right" w:pos="9355"/>
      </w:tabs>
    </w:pPr>
    <w:rPr>
      <w:rFonts w:ascii="Arial Narrow" w:hAnsi="Arial Narrow"/>
      <w:b/>
      <w:bCs/>
      <w:color w:val="000080"/>
      <w:sz w:val="20"/>
    </w:rPr>
  </w:style>
  <w:style w:type="paragraph" w:customStyle="1" w:styleId="ad">
    <w:name w:val="Номер стр"/>
    <w:basedOn w:val="a"/>
    <w:rsid w:val="00D50ADB"/>
    <w:pPr>
      <w:jc w:val="center"/>
    </w:pPr>
    <w:rPr>
      <w:bCs/>
      <w:sz w:val="22"/>
    </w:rPr>
  </w:style>
  <w:style w:type="paragraph" w:customStyle="1" w:styleId="1e">
    <w:name w:val="марк список 1"/>
    <w:basedOn w:val="a"/>
    <w:rsid w:val="00D50ADB"/>
    <w:pPr>
      <w:widowControl/>
      <w:tabs>
        <w:tab w:val="left" w:pos="360"/>
      </w:tabs>
      <w:spacing w:before="120" w:after="120"/>
      <w:ind w:left="782" w:hanging="355"/>
      <w:jc w:val="both"/>
    </w:pPr>
  </w:style>
  <w:style w:type="paragraph" w:customStyle="1" w:styleId="20">
    <w:name w:val="марк список 2"/>
    <w:basedOn w:val="a"/>
    <w:rsid w:val="00D50ADB"/>
    <w:pPr>
      <w:widowControl/>
      <w:tabs>
        <w:tab w:val="left" w:pos="360"/>
      </w:tabs>
      <w:spacing w:after="120"/>
      <w:ind w:left="1259" w:hanging="355"/>
      <w:jc w:val="both"/>
    </w:pPr>
  </w:style>
  <w:style w:type="paragraph" w:customStyle="1" w:styleId="1f">
    <w:name w:val="нум список 1"/>
    <w:basedOn w:val="1e"/>
    <w:rsid w:val="00D50ADB"/>
    <w:pPr>
      <w:tabs>
        <w:tab w:val="clear" w:pos="360"/>
        <w:tab w:val="left" w:pos="420"/>
      </w:tabs>
      <w:ind w:left="420" w:hanging="418"/>
    </w:pPr>
  </w:style>
  <w:style w:type="paragraph" w:customStyle="1" w:styleId="22">
    <w:name w:val="нум список 2"/>
    <w:basedOn w:val="1f"/>
    <w:rsid w:val="00D50ADB"/>
    <w:pPr>
      <w:tabs>
        <w:tab w:val="clear" w:pos="420"/>
        <w:tab w:val="left" w:pos="792"/>
      </w:tabs>
      <w:ind w:left="777"/>
    </w:pPr>
  </w:style>
  <w:style w:type="paragraph" w:customStyle="1" w:styleId="ae">
    <w:name w:val="Стиль таблицы"/>
    <w:basedOn w:val="1e"/>
    <w:rsid w:val="00D50ADB"/>
    <w:pPr>
      <w:tabs>
        <w:tab w:val="clear" w:pos="360"/>
      </w:tabs>
      <w:spacing w:before="0" w:after="0"/>
      <w:ind w:left="0" w:firstLine="0"/>
      <w:jc w:val="center"/>
    </w:pPr>
    <w:rPr>
      <w:rFonts w:ascii="Arial Narrow" w:hAnsi="Arial Narrow"/>
      <w:b/>
    </w:rPr>
  </w:style>
  <w:style w:type="paragraph" w:customStyle="1" w:styleId="af">
    <w:name w:val="основной текст документа"/>
    <w:basedOn w:val="a"/>
    <w:rsid w:val="00D50ADB"/>
    <w:pPr>
      <w:widowControl/>
      <w:spacing w:before="120" w:after="120"/>
      <w:jc w:val="both"/>
    </w:pPr>
  </w:style>
  <w:style w:type="paragraph" w:customStyle="1" w:styleId="af0">
    <w:name w:val="Название рисунка"/>
    <w:basedOn w:val="a"/>
    <w:rsid w:val="00D50ADB"/>
    <w:pPr>
      <w:spacing w:before="120" w:after="120"/>
      <w:jc w:val="center"/>
    </w:pPr>
    <w:rPr>
      <w:rFonts w:ascii="Arial Narrow" w:hAnsi="Arial Narrow"/>
      <w:b/>
      <w:bCs/>
      <w:sz w:val="20"/>
    </w:rPr>
  </w:style>
  <w:style w:type="paragraph" w:customStyle="1" w:styleId="af1">
    <w:name w:val="Название таблицы"/>
    <w:basedOn w:val="a"/>
    <w:rsid w:val="00D50ADB"/>
    <w:pPr>
      <w:spacing w:after="120" w:line="288" w:lineRule="auto"/>
      <w:jc w:val="center"/>
    </w:pPr>
    <w:rPr>
      <w:rFonts w:ascii="Arial Narrow" w:hAnsi="Arial Narrow"/>
      <w:b/>
      <w:bCs/>
      <w:i/>
      <w:iCs/>
      <w:sz w:val="22"/>
    </w:rPr>
  </w:style>
  <w:style w:type="paragraph" w:customStyle="1" w:styleId="af2">
    <w:name w:val="Номер таблицы"/>
    <w:basedOn w:val="a"/>
    <w:rsid w:val="00D50ADB"/>
    <w:pPr>
      <w:spacing w:before="120" w:after="120"/>
      <w:jc w:val="right"/>
    </w:pPr>
    <w:rPr>
      <w:rFonts w:ascii="Arial Narrow" w:hAnsi="Arial Narrow"/>
      <w:b/>
      <w:bCs/>
      <w:sz w:val="20"/>
    </w:rPr>
  </w:style>
  <w:style w:type="paragraph" w:customStyle="1" w:styleId="120">
    <w:name w:val="Стиль Заголовок 1 + Слева:  2 см Первая строка:  0 см"/>
    <w:basedOn w:val="11"/>
    <w:rsid w:val="00D50ADB"/>
    <w:pPr>
      <w:numPr>
        <w:numId w:val="0"/>
      </w:numPr>
      <w:tabs>
        <w:tab w:val="clear" w:pos="1701"/>
        <w:tab w:val="left" w:pos="1080"/>
      </w:tabs>
      <w:ind w:left="1134"/>
    </w:pPr>
    <w:rPr>
      <w:bCs/>
    </w:rPr>
  </w:style>
  <w:style w:type="paragraph" w:customStyle="1" w:styleId="320">
    <w:name w:val="Стиль Заголовок 3 + Слева:  2 см Первая строка:  0 см"/>
    <w:basedOn w:val="31"/>
    <w:rsid w:val="00D50ADB"/>
    <w:pPr>
      <w:numPr>
        <w:ilvl w:val="0"/>
        <w:numId w:val="0"/>
      </w:numPr>
      <w:spacing w:after="120"/>
      <w:ind w:left="1843" w:hanging="707"/>
    </w:pPr>
    <w:rPr>
      <w:rFonts w:cs="Times New Roman"/>
    </w:rPr>
  </w:style>
  <w:style w:type="paragraph" w:styleId="af3">
    <w:name w:val="Body Text Indent"/>
    <w:basedOn w:val="a"/>
    <w:rsid w:val="00D50ADB"/>
    <w:pPr>
      <w:widowControl/>
      <w:ind w:left="360"/>
      <w:jc w:val="both"/>
    </w:pPr>
    <w:rPr>
      <w:szCs w:val="24"/>
    </w:rPr>
  </w:style>
  <w:style w:type="paragraph" w:customStyle="1" w:styleId="1f0">
    <w:name w:val="Текст1"/>
    <w:basedOn w:val="a"/>
    <w:rsid w:val="00D50ADB"/>
    <w:pPr>
      <w:widowControl/>
    </w:pPr>
    <w:rPr>
      <w:rFonts w:ascii="Courier New" w:hAnsi="Courier New" w:cs="Courier New"/>
      <w:sz w:val="20"/>
    </w:rPr>
  </w:style>
  <w:style w:type="paragraph" w:customStyle="1" w:styleId="af4">
    <w:name w:val="Маркированный список (резюме)"/>
    <w:basedOn w:val="a"/>
    <w:rsid w:val="00D50ADB"/>
    <w:pPr>
      <w:widowControl/>
      <w:tabs>
        <w:tab w:val="left" w:pos="900"/>
      </w:tabs>
      <w:ind w:left="824" w:hanging="282"/>
    </w:pPr>
    <w:rPr>
      <w:szCs w:val="24"/>
    </w:rPr>
  </w:style>
  <w:style w:type="paragraph" w:customStyle="1" w:styleId="af5">
    <w:name w:val="Стандарт"/>
    <w:basedOn w:val="a"/>
    <w:rsid w:val="00D50ADB"/>
    <w:pPr>
      <w:ind w:firstLine="709"/>
      <w:jc w:val="both"/>
    </w:pPr>
    <w:rPr>
      <w:sz w:val="28"/>
    </w:rPr>
  </w:style>
  <w:style w:type="paragraph" w:customStyle="1" w:styleId="310">
    <w:name w:val="Основной текст с отступом 31"/>
    <w:basedOn w:val="a"/>
    <w:rsid w:val="00D50ADB"/>
    <w:pPr>
      <w:widowControl/>
      <w:tabs>
        <w:tab w:val="left" w:pos="1134"/>
      </w:tabs>
      <w:ind w:firstLine="709"/>
      <w:jc w:val="both"/>
    </w:pPr>
    <w:rPr>
      <w:sz w:val="28"/>
    </w:rPr>
  </w:style>
  <w:style w:type="paragraph" w:customStyle="1" w:styleId="HTML1">
    <w:name w:val="Стандартный HTML1"/>
    <w:basedOn w:val="a"/>
    <w:rsid w:val="00D50A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3"/>
      <w:szCs w:val="13"/>
    </w:rPr>
  </w:style>
  <w:style w:type="paragraph" w:customStyle="1" w:styleId="211">
    <w:name w:val="Основной текст 21"/>
    <w:basedOn w:val="a"/>
    <w:rsid w:val="00D50ADB"/>
    <w:pPr>
      <w:spacing w:after="120" w:line="480" w:lineRule="auto"/>
    </w:pPr>
  </w:style>
  <w:style w:type="paragraph" w:customStyle="1" w:styleId="ConsPlusCell">
    <w:name w:val="ConsPlusCell"/>
    <w:rsid w:val="00D50ADB"/>
    <w:pPr>
      <w:suppressAutoHyphens/>
    </w:pPr>
    <w:rPr>
      <w:rFonts w:ascii="Arial" w:hAnsi="Arial" w:cs="Arial"/>
      <w:szCs w:val="22"/>
      <w:lang w:eastAsia="ar-SA"/>
    </w:rPr>
  </w:style>
  <w:style w:type="paragraph" w:customStyle="1" w:styleId="ConsNormal">
    <w:name w:val="ConsNormal"/>
    <w:rsid w:val="00D50ADB"/>
    <w:pPr>
      <w:widowControl w:val="0"/>
      <w:suppressAutoHyphens/>
      <w:ind w:right="19772" w:firstLine="720"/>
    </w:pPr>
    <w:rPr>
      <w:rFonts w:ascii="Arial" w:hAnsi="Arial" w:cs="Arial"/>
      <w:szCs w:val="22"/>
      <w:lang w:eastAsia="ar-SA"/>
    </w:rPr>
  </w:style>
  <w:style w:type="paragraph" w:customStyle="1" w:styleId="312pt">
    <w:name w:val="Стиль Основной текст с отступом 3 + 12 pt"/>
    <w:rsid w:val="00D50ADB"/>
    <w:pPr>
      <w:suppressAutoHyphens/>
      <w:ind w:left="284" w:firstLine="709"/>
      <w:jc w:val="both"/>
    </w:pPr>
    <w:rPr>
      <w:bCs/>
      <w:sz w:val="24"/>
      <w:szCs w:val="24"/>
      <w:lang w:eastAsia="ar-SA"/>
    </w:rPr>
  </w:style>
  <w:style w:type="paragraph" w:customStyle="1" w:styleId="32">
    <w:name w:val="Основной текст с отступом 32"/>
    <w:basedOn w:val="a"/>
    <w:rsid w:val="00D50ADB"/>
    <w:pPr>
      <w:spacing w:after="120"/>
      <w:ind w:left="283"/>
    </w:pPr>
    <w:rPr>
      <w:sz w:val="16"/>
      <w:szCs w:val="16"/>
    </w:rPr>
  </w:style>
  <w:style w:type="paragraph" w:customStyle="1" w:styleId="af6">
    <w:name w:val="_Обычный"/>
    <w:basedOn w:val="a"/>
    <w:rsid w:val="00D50ADB"/>
    <w:pPr>
      <w:widowControl/>
      <w:spacing w:line="360" w:lineRule="auto"/>
      <w:ind w:firstLine="709"/>
      <w:jc w:val="both"/>
    </w:pPr>
    <w:rPr>
      <w:szCs w:val="24"/>
    </w:rPr>
  </w:style>
  <w:style w:type="paragraph" w:customStyle="1" w:styleId="af7">
    <w:name w:val="Перечисление"/>
    <w:basedOn w:val="a7"/>
    <w:rsid w:val="00D50ADB"/>
    <w:pPr>
      <w:tabs>
        <w:tab w:val="left" w:pos="1440"/>
      </w:tabs>
      <w:spacing w:after="0"/>
      <w:ind w:left="360" w:firstLine="720"/>
      <w:jc w:val="both"/>
    </w:pPr>
    <w:rPr>
      <w:sz w:val="28"/>
      <w:szCs w:val="20"/>
    </w:rPr>
  </w:style>
  <w:style w:type="paragraph" w:customStyle="1" w:styleId="1f1">
    <w:name w:val="Схема документа1"/>
    <w:basedOn w:val="a"/>
    <w:rsid w:val="00D50ADB"/>
    <w:pPr>
      <w:shd w:val="clear" w:color="auto" w:fill="000080"/>
    </w:pPr>
    <w:rPr>
      <w:rFonts w:ascii="Tahoma" w:hAnsi="Tahoma" w:cs="Tahoma"/>
    </w:rPr>
  </w:style>
  <w:style w:type="paragraph" w:customStyle="1" w:styleId="1f2">
    <w:name w:val="Текст выноски1"/>
    <w:basedOn w:val="a"/>
    <w:rsid w:val="00D50ADB"/>
    <w:rPr>
      <w:rFonts w:ascii="Tahoma" w:hAnsi="Tahoma" w:cs="Tahoma"/>
      <w:sz w:val="16"/>
      <w:szCs w:val="16"/>
    </w:rPr>
  </w:style>
  <w:style w:type="paragraph" w:customStyle="1" w:styleId="212">
    <w:name w:val="Основной текст с отступом 21"/>
    <w:basedOn w:val="a"/>
    <w:rsid w:val="00D50ADB"/>
    <w:pPr>
      <w:spacing w:after="120" w:line="480" w:lineRule="auto"/>
      <w:ind w:left="283"/>
    </w:pPr>
  </w:style>
  <w:style w:type="paragraph" w:customStyle="1" w:styleId="1f3">
    <w:name w:val="Без интервала1"/>
    <w:rsid w:val="00D50ADB"/>
    <w:pPr>
      <w:suppressAutoHyphens/>
    </w:pPr>
    <w:rPr>
      <w:rFonts w:ascii="Calibri" w:hAnsi="Calibri" w:cs="Calibri"/>
      <w:sz w:val="22"/>
      <w:szCs w:val="22"/>
      <w:lang w:eastAsia="ar-SA"/>
    </w:rPr>
  </w:style>
  <w:style w:type="paragraph" w:customStyle="1" w:styleId="1f4">
    <w:name w:val="Абзац списка1"/>
    <w:basedOn w:val="a"/>
    <w:rsid w:val="00D50ADB"/>
    <w:pPr>
      <w:widowControl/>
      <w:spacing w:after="160" w:line="256" w:lineRule="auto"/>
      <w:ind w:left="720"/>
    </w:pPr>
    <w:rPr>
      <w:rFonts w:eastAsia="Calibri"/>
      <w:color w:val="2E74B5"/>
    </w:rPr>
  </w:style>
  <w:style w:type="paragraph" w:customStyle="1" w:styleId="1f5">
    <w:name w:val="Без интервала1"/>
    <w:uiPriority w:val="1"/>
    <w:qFormat/>
    <w:rsid w:val="00D50ADB"/>
    <w:pPr>
      <w:suppressAutoHyphens/>
    </w:pPr>
    <w:rPr>
      <w:rFonts w:ascii="Calibri" w:hAnsi="Calibri"/>
      <w:sz w:val="22"/>
      <w:szCs w:val="22"/>
      <w:lang w:eastAsia="ar-SA"/>
    </w:rPr>
  </w:style>
  <w:style w:type="paragraph" w:customStyle="1" w:styleId="23">
    <w:name w:val="Верхний колонтитул2"/>
    <w:basedOn w:val="a"/>
    <w:rsid w:val="00D50ADB"/>
    <w:pPr>
      <w:tabs>
        <w:tab w:val="center" w:pos="4677"/>
        <w:tab w:val="right" w:pos="9355"/>
      </w:tabs>
    </w:pPr>
  </w:style>
  <w:style w:type="paragraph" w:customStyle="1" w:styleId="24">
    <w:name w:val="Нижний колонтитул2"/>
    <w:basedOn w:val="a"/>
    <w:rsid w:val="00D50ADB"/>
    <w:pPr>
      <w:tabs>
        <w:tab w:val="center" w:pos="4677"/>
        <w:tab w:val="right" w:pos="9355"/>
      </w:tabs>
    </w:pPr>
  </w:style>
  <w:style w:type="paragraph" w:styleId="af8">
    <w:name w:val="header"/>
    <w:basedOn w:val="a"/>
    <w:rsid w:val="00D50ADB"/>
    <w:pPr>
      <w:suppressLineNumbers/>
      <w:tabs>
        <w:tab w:val="center" w:pos="4677"/>
        <w:tab w:val="right" w:pos="9355"/>
      </w:tabs>
    </w:pPr>
  </w:style>
  <w:style w:type="paragraph" w:styleId="af9">
    <w:name w:val="footer"/>
    <w:basedOn w:val="a"/>
    <w:uiPriority w:val="99"/>
    <w:rsid w:val="00D50ADB"/>
    <w:pPr>
      <w:suppressLineNumbers/>
      <w:tabs>
        <w:tab w:val="center" w:pos="4677"/>
        <w:tab w:val="right" w:pos="9355"/>
      </w:tabs>
    </w:pPr>
  </w:style>
  <w:style w:type="paragraph" w:styleId="afa">
    <w:name w:val="No Spacing"/>
    <w:aliases w:val="мой,МОЙ,Без интервала 111"/>
    <w:link w:val="afb"/>
    <w:uiPriority w:val="1"/>
    <w:qFormat/>
    <w:rsid w:val="00817FD3"/>
    <w:pPr>
      <w:widowControl w:val="0"/>
      <w:suppressAutoHyphens/>
    </w:pPr>
    <w:rPr>
      <w:sz w:val="24"/>
      <w:szCs w:val="22"/>
      <w:lang w:eastAsia="ar-SA"/>
    </w:rPr>
  </w:style>
  <w:style w:type="paragraph" w:styleId="afc">
    <w:name w:val="Balloon Text"/>
    <w:basedOn w:val="a"/>
    <w:link w:val="afd"/>
    <w:uiPriority w:val="99"/>
    <w:semiHidden/>
    <w:unhideWhenUsed/>
    <w:rsid w:val="00F93D29"/>
    <w:rPr>
      <w:rFonts w:ascii="Segoe UI" w:hAnsi="Segoe UI" w:cs="Segoe UI"/>
      <w:sz w:val="18"/>
      <w:szCs w:val="18"/>
    </w:rPr>
  </w:style>
  <w:style w:type="character" w:customStyle="1" w:styleId="afd">
    <w:name w:val="Текст выноски Знак"/>
    <w:basedOn w:val="a0"/>
    <w:link w:val="afc"/>
    <w:uiPriority w:val="99"/>
    <w:semiHidden/>
    <w:rsid w:val="00F93D29"/>
    <w:rPr>
      <w:rFonts w:ascii="Segoe UI" w:hAnsi="Segoe UI" w:cs="Segoe UI"/>
      <w:sz w:val="18"/>
      <w:szCs w:val="18"/>
      <w:lang w:eastAsia="ar-SA"/>
    </w:rPr>
  </w:style>
  <w:style w:type="table" w:styleId="afe">
    <w:name w:val="Table Grid"/>
    <w:basedOn w:val="a1"/>
    <w:uiPriority w:val="59"/>
    <w:rsid w:val="00096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
    <w:name w:val="Document Map"/>
    <w:basedOn w:val="a"/>
    <w:link w:val="aff0"/>
    <w:semiHidden/>
    <w:rsid w:val="00610E99"/>
    <w:pPr>
      <w:widowControl/>
      <w:shd w:val="clear" w:color="auto" w:fill="000080"/>
      <w:suppressAutoHyphens w:val="0"/>
    </w:pPr>
    <w:rPr>
      <w:sz w:val="2"/>
      <w:szCs w:val="2"/>
      <w:lang w:eastAsia="ru-RU"/>
    </w:rPr>
  </w:style>
  <w:style w:type="character" w:customStyle="1" w:styleId="aff0">
    <w:name w:val="Схема документа Знак"/>
    <w:basedOn w:val="a0"/>
    <w:link w:val="aff"/>
    <w:semiHidden/>
    <w:rsid w:val="00610E99"/>
    <w:rPr>
      <w:sz w:val="2"/>
      <w:szCs w:val="2"/>
      <w:shd w:val="clear" w:color="auto" w:fill="000080"/>
    </w:rPr>
  </w:style>
  <w:style w:type="character" w:customStyle="1" w:styleId="afb">
    <w:name w:val="Без интервала Знак"/>
    <w:aliases w:val="мой Знак,МОЙ Знак,Без интервала 111 Знак"/>
    <w:link w:val="afa"/>
    <w:uiPriority w:val="1"/>
    <w:qFormat/>
    <w:rsid w:val="00E33FBA"/>
    <w:rPr>
      <w:sz w:val="24"/>
      <w:szCs w:val="22"/>
      <w:lang w:eastAsia="ar-SA"/>
    </w:rPr>
  </w:style>
  <w:style w:type="paragraph" w:styleId="aff1">
    <w:name w:val="List Paragraph"/>
    <w:basedOn w:val="a"/>
    <w:uiPriority w:val="34"/>
    <w:qFormat/>
    <w:rsid w:val="002248D4"/>
    <w:pPr>
      <w:widowControl/>
      <w:pBdr>
        <w:top w:val="none" w:sz="4" w:space="0" w:color="000000"/>
        <w:left w:val="none" w:sz="4" w:space="0" w:color="000000"/>
        <w:bottom w:val="none" w:sz="4" w:space="0" w:color="000000"/>
        <w:right w:val="none" w:sz="4" w:space="0" w:color="000000"/>
        <w:between w:val="none" w:sz="4" w:space="0" w:color="000000"/>
      </w:pBdr>
      <w:suppressAutoHyphens w:val="0"/>
      <w:spacing w:after="160" w:line="259" w:lineRule="auto"/>
      <w:ind w:left="720"/>
      <w:contextualSpacing/>
    </w:pPr>
    <w:rPr>
      <w:rFonts w:eastAsia="Calibri"/>
      <w:color w:val="2E74B5"/>
      <w:lang w:eastAsia="en-US"/>
    </w:rPr>
  </w:style>
  <w:style w:type="character" w:customStyle="1" w:styleId="FontStyle13">
    <w:name w:val="Font Style13"/>
    <w:uiPriority w:val="99"/>
    <w:rsid w:val="004F2913"/>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69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429AD-5F11-4969-936B-F39467006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4424</Words>
  <Characters>25221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pollisan1602@mail.ru</cp:lastModifiedBy>
  <cp:revision>2</cp:revision>
  <cp:lastPrinted>2023-01-17T11:02:00Z</cp:lastPrinted>
  <dcterms:created xsi:type="dcterms:W3CDTF">2026-10-08T12:30:00Z</dcterms:created>
  <dcterms:modified xsi:type="dcterms:W3CDTF">2026-10-08T12:30:00Z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