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979" w:rsidRPr="00AB224F" w:rsidRDefault="00B80979" w:rsidP="00505249">
      <w:pPr>
        <w:ind w:firstLine="567"/>
        <w:jc w:val="both"/>
        <w:rPr>
          <w:rFonts w:ascii="Times New Roman" w:hAnsi="Times New Roman"/>
          <w:color w:val="002060"/>
        </w:rPr>
      </w:pPr>
    </w:p>
    <w:p w:rsidR="007A557D" w:rsidRPr="00AB224F" w:rsidRDefault="007A557D" w:rsidP="007A557D">
      <w:pPr>
        <w:tabs>
          <w:tab w:val="left" w:pos="6039"/>
        </w:tabs>
        <w:jc w:val="right"/>
        <w:rPr>
          <w:rFonts w:ascii="Times New Roman" w:eastAsia="Times New Roman" w:hAnsi="Times New Roman"/>
          <w:b/>
          <w:lang w:val="ru-RU"/>
        </w:rPr>
      </w:pPr>
      <w:r w:rsidRPr="00AB224F">
        <w:rPr>
          <w:rFonts w:ascii="Times New Roman" w:eastAsia="Times New Roman" w:hAnsi="Times New Roman"/>
          <w:b/>
          <w:lang w:val="ru-RU"/>
        </w:rPr>
        <w:t>УТВЕРЖДАЮ</w:t>
      </w:r>
    </w:p>
    <w:p w:rsidR="007A557D" w:rsidRPr="00AB224F" w:rsidRDefault="007A557D" w:rsidP="007A557D">
      <w:pPr>
        <w:tabs>
          <w:tab w:val="left" w:pos="6039"/>
        </w:tabs>
        <w:jc w:val="right"/>
        <w:rPr>
          <w:rFonts w:ascii="Times New Roman" w:eastAsia="Times New Roman" w:hAnsi="Times New Roman"/>
          <w:lang w:val="ru-RU"/>
        </w:rPr>
      </w:pPr>
      <w:proofErr w:type="spellStart"/>
      <w:r w:rsidRPr="00AB224F">
        <w:rPr>
          <w:rFonts w:ascii="Times New Roman" w:eastAsia="Times New Roman" w:hAnsi="Times New Roman"/>
          <w:lang w:val="ru-RU"/>
        </w:rPr>
        <w:t>Врио</w:t>
      </w:r>
      <w:proofErr w:type="spellEnd"/>
      <w:r w:rsidRPr="00AB224F">
        <w:rPr>
          <w:rFonts w:ascii="Times New Roman" w:eastAsia="Times New Roman" w:hAnsi="Times New Roman"/>
          <w:lang w:val="ru-RU"/>
        </w:rPr>
        <w:t xml:space="preserve"> главного врача</w:t>
      </w:r>
    </w:p>
    <w:p w:rsidR="007A557D" w:rsidRPr="00AB224F" w:rsidRDefault="007A557D" w:rsidP="007A557D">
      <w:pPr>
        <w:tabs>
          <w:tab w:val="left" w:pos="6039"/>
        </w:tabs>
        <w:jc w:val="right"/>
        <w:rPr>
          <w:rFonts w:ascii="Times New Roman" w:eastAsia="Times New Roman" w:hAnsi="Times New Roman"/>
          <w:lang w:val="ru-RU"/>
        </w:rPr>
      </w:pPr>
      <w:r w:rsidRPr="00AB224F">
        <w:rPr>
          <w:rFonts w:ascii="Times New Roman" w:eastAsia="Times New Roman" w:hAnsi="Times New Roman"/>
          <w:lang w:val="ru-RU"/>
        </w:rPr>
        <w:t>ГБУЗ ЛО «Гатчинская КМБ»</w:t>
      </w:r>
    </w:p>
    <w:p w:rsidR="007A557D" w:rsidRPr="00AB224F" w:rsidRDefault="007A557D" w:rsidP="007A557D">
      <w:pPr>
        <w:tabs>
          <w:tab w:val="left" w:pos="6039"/>
        </w:tabs>
        <w:jc w:val="right"/>
        <w:rPr>
          <w:rFonts w:ascii="Times New Roman" w:eastAsia="Times New Roman" w:hAnsi="Times New Roman"/>
          <w:lang w:val="ru-RU"/>
        </w:rPr>
      </w:pPr>
      <w:r w:rsidRPr="00AB224F">
        <w:rPr>
          <w:rFonts w:ascii="Times New Roman" w:eastAsia="Times New Roman" w:hAnsi="Times New Roman"/>
          <w:lang w:val="ru-RU"/>
        </w:rPr>
        <w:t>_____________ /</w:t>
      </w:r>
      <w:r w:rsidR="00634D19">
        <w:rPr>
          <w:rFonts w:ascii="Times New Roman" w:eastAsia="Times New Roman" w:hAnsi="Times New Roman"/>
          <w:lang w:val="ru-RU"/>
        </w:rPr>
        <w:t>Ю.М. Шишкин</w:t>
      </w:r>
      <w:r w:rsidRPr="00AB224F">
        <w:rPr>
          <w:rFonts w:ascii="Times New Roman" w:eastAsia="Times New Roman" w:hAnsi="Times New Roman"/>
          <w:lang w:val="ru-RU"/>
        </w:rPr>
        <w:t>/</w:t>
      </w:r>
    </w:p>
    <w:p w:rsidR="007A557D" w:rsidRPr="00AB224F" w:rsidRDefault="007A557D" w:rsidP="007A557D">
      <w:pPr>
        <w:tabs>
          <w:tab w:val="left" w:pos="6039"/>
        </w:tabs>
        <w:jc w:val="right"/>
        <w:rPr>
          <w:rFonts w:ascii="Times New Roman" w:eastAsia="Times New Roman" w:hAnsi="Times New Roman"/>
          <w:lang w:val="ru-RU"/>
        </w:rPr>
      </w:pPr>
    </w:p>
    <w:p w:rsidR="007A557D" w:rsidRPr="00AB224F" w:rsidRDefault="007A557D" w:rsidP="007A557D">
      <w:pPr>
        <w:numPr>
          <w:ilvl w:val="1"/>
          <w:numId w:val="0"/>
        </w:numPr>
        <w:jc w:val="center"/>
        <w:rPr>
          <w:rFonts w:ascii="Times New Roman" w:eastAsia="Times New Roman" w:hAnsi="Times New Roman"/>
          <w:b/>
          <w:lang w:val="ru-RU"/>
        </w:rPr>
      </w:pPr>
      <w:r w:rsidRPr="00AB224F">
        <w:rPr>
          <w:rFonts w:ascii="Times New Roman" w:eastAsia="Times New Roman" w:hAnsi="Times New Roman"/>
          <w:b/>
          <w:lang w:val="ru-RU"/>
        </w:rPr>
        <w:t xml:space="preserve">Описание объекта закупки </w:t>
      </w:r>
      <w:r w:rsidRPr="00AB224F">
        <w:rPr>
          <w:rFonts w:ascii="Times New Roman" w:eastAsia="Times New Roman" w:hAnsi="Times New Roman"/>
          <w:b/>
          <w:lang w:val="ru-RU"/>
        </w:rPr>
        <w:br/>
        <w:t>в соответствии со статьей 33 Закона о контрактной системе</w:t>
      </w:r>
    </w:p>
    <w:p w:rsidR="007A557D" w:rsidRPr="00AB224F" w:rsidRDefault="007A557D" w:rsidP="007A557D">
      <w:pPr>
        <w:numPr>
          <w:ilvl w:val="1"/>
          <w:numId w:val="0"/>
        </w:numPr>
        <w:jc w:val="center"/>
        <w:rPr>
          <w:rFonts w:ascii="Times New Roman" w:eastAsia="Times New Roman" w:hAnsi="Times New Roman"/>
          <w:b/>
          <w:lang w:val="ru-RU"/>
        </w:rPr>
      </w:pPr>
    </w:p>
    <w:p w:rsidR="006C5BA6" w:rsidRDefault="00881062" w:rsidP="00881062">
      <w:pPr>
        <w:pStyle w:val="af1"/>
        <w:widowControl w:val="0"/>
        <w:ind w:left="0" w:firstLine="567"/>
        <w:jc w:val="both"/>
        <w:rPr>
          <w:rFonts w:ascii="Times New Roman" w:hAnsi="Times New Roman"/>
          <w:lang w:val="ru-RU"/>
        </w:rPr>
      </w:pPr>
      <w:r w:rsidRPr="00B701F6">
        <w:rPr>
          <w:rFonts w:ascii="Times New Roman" w:hAnsi="Times New Roman"/>
          <w:iCs/>
          <w:lang w:val="ru-RU"/>
        </w:rPr>
        <w:t xml:space="preserve">1. </w:t>
      </w:r>
      <w:r w:rsidR="00B701F6" w:rsidRPr="00B701F6">
        <w:rPr>
          <w:rFonts w:ascii="Times New Roman" w:hAnsi="Times New Roman"/>
          <w:iCs/>
          <w:lang w:val="ru-RU"/>
        </w:rPr>
        <w:t>Наименование объекта закупки:</w:t>
      </w:r>
      <w:r w:rsidR="00B701F6">
        <w:rPr>
          <w:rFonts w:ascii="Times New Roman" w:hAnsi="Times New Roman"/>
          <w:b/>
          <w:iCs/>
          <w:lang w:val="ru-RU"/>
        </w:rPr>
        <w:t xml:space="preserve"> </w:t>
      </w:r>
      <w:r w:rsidR="00634D19">
        <w:rPr>
          <w:rFonts w:ascii="Times New Roman" w:hAnsi="Times New Roman"/>
          <w:b/>
          <w:iCs/>
          <w:lang w:val="ru-RU"/>
        </w:rPr>
        <w:t xml:space="preserve">Поставка </w:t>
      </w:r>
      <w:r w:rsidRPr="00881062">
        <w:rPr>
          <w:rFonts w:ascii="Times New Roman" w:hAnsi="Times New Roman"/>
          <w:b/>
          <w:iCs/>
          <w:lang w:val="ru-RU"/>
        </w:rPr>
        <w:t>№255 наборов белья для осмотра/хирургических процедур, стерильных, одноразового использования</w:t>
      </w:r>
      <w:r w:rsidR="00634D19" w:rsidRPr="00634D19">
        <w:rPr>
          <w:rFonts w:ascii="Times New Roman" w:hAnsi="Times New Roman"/>
          <w:b/>
          <w:iCs/>
          <w:lang w:val="ru-RU"/>
        </w:rPr>
        <w:t xml:space="preserve"> </w:t>
      </w:r>
      <w:r w:rsidR="007A557D" w:rsidRPr="00AB224F">
        <w:rPr>
          <w:rFonts w:ascii="Times New Roman" w:hAnsi="Times New Roman"/>
          <w:lang w:val="ru-RU"/>
        </w:rPr>
        <w:t>(далее – товар)</w:t>
      </w:r>
      <w:r w:rsidR="006C5BA6" w:rsidRPr="00AB224F">
        <w:rPr>
          <w:rStyle w:val="aff"/>
          <w:rFonts w:ascii="Times New Roman" w:hAnsi="Times New Roman"/>
          <w:lang w:val="ru-RU"/>
        </w:rPr>
        <w:t xml:space="preserve"> </w:t>
      </w:r>
      <w:r>
        <w:rPr>
          <w:rFonts w:ascii="Times New Roman" w:hAnsi="Times New Roman"/>
          <w:lang w:val="ru-RU"/>
        </w:rPr>
        <w:t>.</w:t>
      </w:r>
    </w:p>
    <w:p w:rsidR="006C5BA6" w:rsidRPr="00AB224F" w:rsidRDefault="006C5BA6" w:rsidP="006C5BA6">
      <w:pPr>
        <w:pStyle w:val="afe"/>
        <w:ind w:firstLine="567"/>
        <w:rPr>
          <w:lang w:val="ru-RU"/>
        </w:rPr>
      </w:pPr>
      <w:r w:rsidRPr="00AB224F">
        <w:rPr>
          <w:lang w:val="ru-RU"/>
        </w:rPr>
        <w:t>2. Требования к техническим, функциональным и эксплуатационным характеристикам товара:</w:t>
      </w:r>
    </w:p>
    <w:p w:rsidR="006C5BA6" w:rsidRPr="00AB224F" w:rsidRDefault="006C5BA6" w:rsidP="006C5BA6">
      <w:pPr>
        <w:pStyle w:val="afe"/>
        <w:ind w:firstLine="567"/>
        <w:rPr>
          <w:lang w:val="ru-RU"/>
        </w:rPr>
      </w:pPr>
      <w:r w:rsidRPr="00AB224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AB224F">
        <w:footnoteReference w:id="1"/>
      </w:r>
    </w:p>
    <w:p w:rsidR="006C5BA6" w:rsidRPr="00AB224F" w:rsidRDefault="006C5BA6" w:rsidP="006C5BA6">
      <w:pPr>
        <w:pStyle w:val="afe"/>
        <w:ind w:firstLine="567"/>
        <w:rPr>
          <w:lang w:val="ru-RU"/>
        </w:rPr>
      </w:pPr>
      <w:r w:rsidRPr="00AB224F">
        <w:rPr>
          <w:lang w:val="ru-RU"/>
        </w:rPr>
        <w:t>3. Требования к качеству и безопасности товара:</w:t>
      </w:r>
    </w:p>
    <w:p w:rsidR="006C5BA6" w:rsidRPr="00AB224F" w:rsidRDefault="006C5BA6" w:rsidP="006C5BA6">
      <w:pPr>
        <w:pStyle w:val="afe"/>
        <w:ind w:firstLine="567"/>
        <w:rPr>
          <w:lang w:val="ru-RU"/>
        </w:rPr>
      </w:pPr>
      <w:r w:rsidRPr="00AB224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6C5BA6" w:rsidRPr="00AB224F" w:rsidRDefault="006C5BA6" w:rsidP="006C5BA6">
      <w:pPr>
        <w:pStyle w:val="afe"/>
        <w:ind w:firstLine="567"/>
        <w:rPr>
          <w:lang w:val="ru-RU"/>
        </w:rPr>
      </w:pPr>
      <w:r w:rsidRPr="00AB224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6C5BA6" w:rsidRPr="00AB224F" w:rsidRDefault="006C5BA6" w:rsidP="006C5BA6">
      <w:pPr>
        <w:pStyle w:val="afe"/>
        <w:ind w:firstLine="567"/>
        <w:rPr>
          <w:lang w:val="ru-RU"/>
        </w:rPr>
      </w:pPr>
      <w:r w:rsidRPr="00AB224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6C5BA6" w:rsidRPr="00AB224F" w:rsidRDefault="006C5BA6" w:rsidP="006C5BA6">
      <w:pPr>
        <w:pStyle w:val="afe"/>
        <w:ind w:firstLine="567"/>
        <w:rPr>
          <w:lang w:val="ru-RU"/>
        </w:rPr>
      </w:pPr>
      <w:r w:rsidRPr="00AB224F">
        <w:rPr>
          <w:lang w:val="ru-RU"/>
        </w:rPr>
        <w:t>3.4. Поставляемый товар должен быть новым, не бывшим в эксплуатации (употреблении), не иметь дефектов.</w:t>
      </w:r>
    </w:p>
    <w:p w:rsidR="006C5BA6" w:rsidRPr="00AB224F" w:rsidRDefault="006C5BA6" w:rsidP="006C5BA6">
      <w:pPr>
        <w:pStyle w:val="afe"/>
        <w:ind w:firstLine="567"/>
        <w:rPr>
          <w:lang w:val="ru-RU"/>
        </w:rPr>
      </w:pPr>
      <w:r w:rsidRPr="00AB224F">
        <w:rPr>
          <w:lang w:val="ru-RU"/>
        </w:rPr>
        <w:t>3.5. Информация о товаре должна быть на русском языке или продублирована на русском языке.</w:t>
      </w:r>
    </w:p>
    <w:p w:rsidR="006C5BA6" w:rsidRPr="00AB224F" w:rsidRDefault="006C5BA6" w:rsidP="006C5BA6">
      <w:pPr>
        <w:pStyle w:val="afe"/>
        <w:ind w:firstLine="567"/>
        <w:rPr>
          <w:lang w:val="ru-RU"/>
        </w:rPr>
      </w:pPr>
      <w:r w:rsidRPr="00AB224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6C5BA6" w:rsidRPr="00AB224F" w:rsidRDefault="006C5BA6" w:rsidP="006C5BA6">
      <w:pPr>
        <w:pStyle w:val="afe"/>
        <w:ind w:firstLine="567"/>
        <w:rPr>
          <w:lang w:val="ru-RU"/>
        </w:rPr>
      </w:pPr>
      <w:r w:rsidRPr="00AB224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6C5BA6" w:rsidRPr="00AB224F" w:rsidRDefault="006C5BA6" w:rsidP="006C5BA6">
      <w:pPr>
        <w:pStyle w:val="afe"/>
        <w:ind w:firstLine="567"/>
        <w:rPr>
          <w:lang w:val="ru-RU"/>
        </w:rPr>
      </w:pPr>
      <w:r w:rsidRPr="00AB224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6C5BA6" w:rsidRPr="00AB224F" w:rsidRDefault="006C5BA6" w:rsidP="006C5BA6">
      <w:pPr>
        <w:pStyle w:val="afe"/>
        <w:ind w:firstLine="567"/>
        <w:rPr>
          <w:lang w:val="ru-RU"/>
        </w:rPr>
      </w:pPr>
      <w:r w:rsidRPr="00AB224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6C5BA6" w:rsidRPr="00AB224F" w:rsidRDefault="006C5BA6" w:rsidP="006C5BA6">
      <w:pPr>
        <w:pStyle w:val="afe"/>
        <w:ind w:firstLine="567"/>
        <w:rPr>
          <w:lang w:val="ru-RU"/>
        </w:rPr>
      </w:pPr>
      <w:r w:rsidRPr="00AB224F">
        <w:rPr>
          <w:lang w:val="ru-RU"/>
        </w:rPr>
        <w:t xml:space="preserve">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w:t>
      </w:r>
      <w:r w:rsidRPr="00AB224F">
        <w:rPr>
          <w:lang w:val="ru-RU"/>
        </w:rPr>
        <w:lastRenderedPageBreak/>
        <w:t>уведомления о них Заказчиком.</w:t>
      </w:r>
    </w:p>
    <w:p w:rsidR="006C5BA6" w:rsidRPr="00AB224F" w:rsidRDefault="006C5BA6" w:rsidP="006C5BA6">
      <w:pPr>
        <w:pStyle w:val="afe"/>
        <w:ind w:firstLine="567"/>
        <w:rPr>
          <w:lang w:val="ru-RU"/>
        </w:rPr>
      </w:pPr>
      <w:r w:rsidRPr="00AB224F">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6C5BA6" w:rsidRPr="00AB224F" w:rsidRDefault="006C5BA6" w:rsidP="006C5BA6">
      <w:pPr>
        <w:pStyle w:val="afe"/>
        <w:ind w:firstLine="567"/>
        <w:rPr>
          <w:lang w:val="ru-RU"/>
        </w:rPr>
      </w:pPr>
      <w:r w:rsidRPr="00AB224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6C5BA6" w:rsidRPr="00AB224F" w:rsidRDefault="006C5BA6" w:rsidP="006C5BA6">
      <w:pPr>
        <w:pStyle w:val="afe"/>
        <w:ind w:firstLine="567"/>
        <w:rPr>
          <w:lang w:val="ru-RU"/>
        </w:rPr>
      </w:pPr>
      <w:r w:rsidRPr="00AB224F">
        <w:rPr>
          <w:lang w:val="ru-RU"/>
        </w:rPr>
        <w:t>3.9. Требования к таре и упаковке Товара.</w:t>
      </w:r>
    </w:p>
    <w:p w:rsidR="006C5BA6" w:rsidRPr="00AB224F" w:rsidRDefault="006C5BA6" w:rsidP="006C5BA6">
      <w:pPr>
        <w:pStyle w:val="afe"/>
        <w:ind w:firstLine="567"/>
        <w:rPr>
          <w:lang w:val="ru-RU"/>
        </w:rPr>
      </w:pPr>
      <w:r w:rsidRPr="00AB224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6C5BA6" w:rsidRPr="00AB224F" w:rsidRDefault="006C5BA6" w:rsidP="006C5BA6">
      <w:pPr>
        <w:pStyle w:val="afe"/>
        <w:ind w:firstLine="567"/>
        <w:rPr>
          <w:lang w:val="ru-RU"/>
        </w:rPr>
      </w:pPr>
      <w:r w:rsidRPr="00AB224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6C5BA6" w:rsidRPr="00AB224F" w:rsidRDefault="006C5BA6" w:rsidP="006C5BA6">
      <w:pPr>
        <w:pStyle w:val="afe"/>
        <w:ind w:firstLine="567"/>
        <w:rPr>
          <w:lang w:val="ru-RU"/>
        </w:rPr>
      </w:pPr>
      <w:r w:rsidRPr="00AB224F">
        <w:rPr>
          <w:lang w:val="ru-RU"/>
        </w:rPr>
        <w:t>3.10. Поставляемый товар должен соответствовать нормативно-технической документации.</w:t>
      </w:r>
    </w:p>
    <w:p w:rsidR="006C5BA6" w:rsidRPr="00AB224F" w:rsidRDefault="006C5BA6" w:rsidP="006C5BA6">
      <w:pPr>
        <w:pStyle w:val="afe"/>
        <w:ind w:firstLine="567"/>
        <w:rPr>
          <w:lang w:val="ru-RU"/>
        </w:rPr>
      </w:pPr>
      <w:r w:rsidRPr="00AB224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6C5BA6" w:rsidRPr="00AB224F" w:rsidRDefault="006C5BA6" w:rsidP="006C5BA6">
      <w:pPr>
        <w:pStyle w:val="afe"/>
        <w:ind w:firstLine="567"/>
        <w:rPr>
          <w:lang w:val="ru-RU"/>
        </w:rPr>
      </w:pPr>
      <w:r w:rsidRPr="00AB224F">
        <w:rPr>
          <w:lang w:val="ru-RU"/>
        </w:rPr>
        <w:t xml:space="preserve">3.11. Остаточный срок годности товара на момент его поставки должен составлять: </w:t>
      </w:r>
    </w:p>
    <w:p w:rsidR="006C5BA6" w:rsidRPr="00AB224F" w:rsidRDefault="006C5BA6" w:rsidP="006C5BA6">
      <w:pPr>
        <w:pStyle w:val="afe"/>
        <w:ind w:firstLine="567"/>
        <w:rPr>
          <w:lang w:val="ru-RU"/>
        </w:rPr>
      </w:pPr>
      <w:r w:rsidRPr="00AB224F">
        <w:rPr>
          <w:lang w:val="ru-RU"/>
        </w:rPr>
        <w:t>-</w:t>
      </w:r>
      <w:r w:rsidRPr="00AB224F">
        <w:rPr>
          <w:lang w:val="ru-RU"/>
        </w:rPr>
        <w:tab/>
        <w:t>при сроке годности 5 лет и более – не менее 24 месяцев;</w:t>
      </w:r>
    </w:p>
    <w:p w:rsidR="006C5BA6" w:rsidRPr="00AB224F" w:rsidRDefault="006C5BA6" w:rsidP="006C5BA6">
      <w:pPr>
        <w:pStyle w:val="afe"/>
        <w:ind w:firstLine="567"/>
        <w:rPr>
          <w:lang w:val="ru-RU"/>
        </w:rPr>
      </w:pPr>
      <w:r w:rsidRPr="00AB224F">
        <w:rPr>
          <w:lang w:val="ru-RU"/>
        </w:rPr>
        <w:t>-</w:t>
      </w:r>
      <w:r w:rsidRPr="00AB224F">
        <w:rPr>
          <w:lang w:val="ru-RU"/>
        </w:rPr>
        <w:tab/>
        <w:t>при сроке годности более 2 лет и менее 5 лет – не менее 12 месяцев;</w:t>
      </w:r>
    </w:p>
    <w:p w:rsidR="006C5BA6" w:rsidRPr="00AB224F" w:rsidRDefault="006C5BA6" w:rsidP="006C5BA6">
      <w:pPr>
        <w:pStyle w:val="afe"/>
        <w:ind w:firstLine="567"/>
        <w:rPr>
          <w:lang w:val="ru-RU"/>
        </w:rPr>
      </w:pPr>
      <w:r w:rsidRPr="00AB224F">
        <w:rPr>
          <w:lang w:val="ru-RU"/>
        </w:rPr>
        <w:t>-</w:t>
      </w:r>
      <w:r w:rsidRPr="00AB224F">
        <w:rPr>
          <w:lang w:val="ru-RU"/>
        </w:rPr>
        <w:tab/>
        <w:t>при сроке годности 2 года и менее – не менее 6 месяцев;</w:t>
      </w:r>
    </w:p>
    <w:p w:rsidR="006C5BA6" w:rsidRPr="00AB224F" w:rsidRDefault="006C5BA6" w:rsidP="006C5BA6">
      <w:pPr>
        <w:pStyle w:val="afe"/>
        <w:ind w:firstLine="567"/>
        <w:rPr>
          <w:lang w:val="ru-RU"/>
        </w:rPr>
      </w:pPr>
      <w:r w:rsidRPr="00AB224F">
        <w:rPr>
          <w:lang w:val="ru-RU"/>
        </w:rPr>
        <w:t xml:space="preserve">до окончания </w:t>
      </w:r>
      <w:proofErr w:type="gramStart"/>
      <w:r w:rsidRPr="00AB224F">
        <w:rPr>
          <w:lang w:val="ru-RU"/>
        </w:rPr>
        <w:t>срока годности</w:t>
      </w:r>
      <w:proofErr w:type="gramEnd"/>
      <w:r w:rsidRPr="00AB224F">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rsidR="006C5BA6" w:rsidRPr="00AB224F" w:rsidRDefault="006C5BA6" w:rsidP="006C5BA6">
      <w:pPr>
        <w:pStyle w:val="afe"/>
        <w:ind w:firstLine="567"/>
        <w:rPr>
          <w:lang w:val="ru-RU"/>
        </w:rPr>
      </w:pPr>
      <w:r w:rsidRPr="00AB224F">
        <w:rPr>
          <w:lang w:val="ru-RU"/>
        </w:rPr>
        <w:t>4. Перечень приложений, являющихся неотъемлемой частью Описания объекта закупки.</w:t>
      </w:r>
    </w:p>
    <w:p w:rsidR="006C5BA6" w:rsidRPr="00AB224F" w:rsidRDefault="006C5BA6" w:rsidP="006C5BA6">
      <w:pPr>
        <w:pStyle w:val="afe"/>
        <w:ind w:firstLine="567"/>
        <w:rPr>
          <w:lang w:val="ru-RU"/>
        </w:rPr>
      </w:pPr>
      <w:r w:rsidRPr="00AB224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7A557D" w:rsidRPr="00AB224F" w:rsidRDefault="007A557D" w:rsidP="006C5BA6">
      <w:pPr>
        <w:pStyle w:val="afe"/>
        <w:ind w:firstLine="567"/>
        <w:rPr>
          <w:sz w:val="22"/>
          <w:szCs w:val="22"/>
          <w:lang w:val="ru-RU"/>
        </w:rPr>
      </w:pPr>
      <w:bookmarkStart w:id="0" w:name="_GoBack"/>
      <w:bookmarkEnd w:id="0"/>
    </w:p>
    <w:p w:rsidR="0081196B" w:rsidRPr="00AB224F" w:rsidRDefault="0081196B" w:rsidP="006C5BA6">
      <w:pPr>
        <w:pStyle w:val="afe"/>
        <w:ind w:firstLine="567"/>
        <w:rPr>
          <w:sz w:val="22"/>
          <w:szCs w:val="22"/>
          <w:lang w:val="ru-RU"/>
        </w:rPr>
        <w:sectPr w:rsidR="0081196B" w:rsidRPr="00AB224F" w:rsidSect="00C27301">
          <w:headerReference w:type="default" r:id="rId8"/>
          <w:pgSz w:w="11906" w:h="16840"/>
          <w:pgMar w:top="680" w:right="680" w:bottom="680" w:left="1361" w:header="284" w:footer="0" w:gutter="0"/>
          <w:cols w:space="720"/>
        </w:sectPr>
      </w:pPr>
    </w:p>
    <w:p w:rsidR="00123E3F" w:rsidRPr="00881062" w:rsidRDefault="00123E3F" w:rsidP="00881062">
      <w:pPr>
        <w:widowControl w:val="0"/>
        <w:shd w:val="clear" w:color="auto" w:fill="FFFFFF"/>
        <w:tabs>
          <w:tab w:val="left" w:pos="773"/>
        </w:tabs>
        <w:ind w:left="851" w:right="-315"/>
        <w:jc w:val="right"/>
        <w:rPr>
          <w:rFonts w:ascii="Times New Roman" w:eastAsia="Courier New" w:hAnsi="Times New Roman"/>
          <w:lang w:val="ru-RU" w:eastAsia="ru-RU" w:bidi="ru-RU"/>
        </w:rPr>
      </w:pPr>
      <w:r w:rsidRPr="00881062">
        <w:rPr>
          <w:rFonts w:ascii="Times New Roman" w:eastAsia="Courier New" w:hAnsi="Times New Roman"/>
          <w:bCs/>
          <w:lang w:val="ru-RU" w:eastAsia="ru-RU" w:bidi="ru-RU"/>
        </w:rPr>
        <w:lastRenderedPageBreak/>
        <w:t>Приложение №</w:t>
      </w:r>
      <w:r w:rsidR="0006358F" w:rsidRPr="00881062">
        <w:rPr>
          <w:rFonts w:ascii="Times New Roman" w:eastAsia="Courier New" w:hAnsi="Times New Roman"/>
          <w:bCs/>
          <w:lang w:val="ru-RU" w:eastAsia="ru-RU" w:bidi="ru-RU"/>
        </w:rPr>
        <w:t>1</w:t>
      </w:r>
      <w:r w:rsidRPr="00881062">
        <w:rPr>
          <w:rFonts w:ascii="Times New Roman" w:eastAsia="Courier New" w:hAnsi="Times New Roman"/>
          <w:bCs/>
          <w:lang w:val="ru-RU" w:eastAsia="ru-RU" w:bidi="ru-RU"/>
        </w:rPr>
        <w:t xml:space="preserve"> </w:t>
      </w:r>
      <w:r w:rsidRPr="00881062">
        <w:rPr>
          <w:rFonts w:ascii="Times New Roman" w:eastAsia="Courier New" w:hAnsi="Times New Roman"/>
          <w:lang w:val="ru-RU" w:eastAsia="ru-RU" w:bidi="ru-RU"/>
        </w:rPr>
        <w:t xml:space="preserve">к </w:t>
      </w:r>
      <w:r w:rsidR="0006358F" w:rsidRPr="00881062">
        <w:rPr>
          <w:rFonts w:ascii="Times New Roman" w:eastAsia="Courier New" w:hAnsi="Times New Roman"/>
          <w:lang w:val="ru-RU" w:eastAsia="ru-RU" w:bidi="ru-RU"/>
        </w:rPr>
        <w:t>Описанию объекта закупки</w:t>
      </w:r>
    </w:p>
    <w:p w:rsidR="00E0606F" w:rsidRPr="00AB224F" w:rsidRDefault="00E0606F" w:rsidP="00E0606F">
      <w:pPr>
        <w:widowControl w:val="0"/>
        <w:shd w:val="clear" w:color="auto" w:fill="FFFFFF"/>
        <w:tabs>
          <w:tab w:val="left" w:pos="773"/>
        </w:tabs>
        <w:ind w:left="851"/>
        <w:jc w:val="both"/>
        <w:rPr>
          <w:rFonts w:ascii="Times New Roman" w:eastAsia="Courier New" w:hAnsi="Times New Roman"/>
          <w:i/>
          <w:lang w:val="ru-RU" w:eastAsia="ru-RU" w:bidi="ru-RU"/>
        </w:rPr>
      </w:pPr>
    </w:p>
    <w:tbl>
      <w:tblPr>
        <w:tblW w:w="510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
        <w:gridCol w:w="1284"/>
        <w:gridCol w:w="990"/>
        <w:gridCol w:w="4254"/>
        <w:gridCol w:w="2409"/>
        <w:gridCol w:w="852"/>
        <w:gridCol w:w="2528"/>
        <w:gridCol w:w="1864"/>
        <w:gridCol w:w="1062"/>
      </w:tblGrid>
      <w:tr w:rsidR="00881062" w:rsidRPr="00881062" w:rsidTr="00A07383">
        <w:trPr>
          <w:trHeight w:val="454"/>
        </w:trPr>
        <w:tc>
          <w:tcPr>
            <w:tcW w:w="134" w:type="pct"/>
            <w:shd w:val="clear" w:color="auto" w:fill="auto"/>
            <w:noWrap/>
            <w:vAlign w:val="center"/>
          </w:tcPr>
          <w:p w:rsidR="00881062" w:rsidRPr="00881062" w:rsidRDefault="00881062" w:rsidP="00881062">
            <w:pPr>
              <w:ind w:left="-142" w:right="-95"/>
              <w:jc w:val="center"/>
              <w:rPr>
                <w:rFonts w:ascii="Times New Roman" w:eastAsia="Times New Roman" w:hAnsi="Times New Roman"/>
                <w:b/>
                <w:sz w:val="16"/>
                <w:szCs w:val="16"/>
                <w:lang w:val="ru-RU" w:bidi="ar-SA"/>
              </w:rPr>
            </w:pPr>
            <w:r w:rsidRPr="00881062">
              <w:rPr>
                <w:rFonts w:ascii="Times New Roman" w:eastAsia="Times New Roman" w:hAnsi="Times New Roman"/>
                <w:b/>
                <w:bCs/>
                <w:sz w:val="16"/>
                <w:szCs w:val="16"/>
                <w:lang w:val="ru-RU" w:eastAsia="ru-RU" w:bidi="ar-SA"/>
              </w:rPr>
              <w:t>№ п/п</w:t>
            </w:r>
          </w:p>
        </w:tc>
        <w:tc>
          <w:tcPr>
            <w:tcW w:w="410" w:type="pct"/>
            <w:shd w:val="clear" w:color="auto" w:fill="auto"/>
            <w:vAlign w:val="center"/>
          </w:tcPr>
          <w:p w:rsidR="00881062" w:rsidRPr="00881062" w:rsidRDefault="00881062" w:rsidP="00881062">
            <w:pPr>
              <w:ind w:left="-121" w:right="-68"/>
              <w:jc w:val="center"/>
              <w:rPr>
                <w:rFonts w:ascii="Times New Roman" w:eastAsia="Times New Roman" w:hAnsi="Times New Roman"/>
                <w:b/>
                <w:sz w:val="16"/>
                <w:szCs w:val="16"/>
                <w:lang w:val="ru-RU" w:bidi="ar-SA"/>
              </w:rPr>
            </w:pPr>
            <w:r w:rsidRPr="00881062">
              <w:rPr>
                <w:rFonts w:ascii="Times New Roman" w:eastAsia="Times New Roman" w:hAnsi="Times New Roman"/>
                <w:b/>
                <w:bCs/>
                <w:sz w:val="16"/>
                <w:szCs w:val="16"/>
                <w:lang w:val="ru-RU" w:eastAsia="ru-RU" w:bidi="ar-SA"/>
              </w:rPr>
              <w:t>Наименование товара</w:t>
            </w:r>
          </w:p>
        </w:tc>
        <w:tc>
          <w:tcPr>
            <w:tcW w:w="316" w:type="pct"/>
            <w:shd w:val="clear" w:color="auto" w:fill="auto"/>
            <w:vAlign w:val="center"/>
          </w:tcPr>
          <w:p w:rsidR="00881062" w:rsidRPr="00881062" w:rsidRDefault="00881062" w:rsidP="00881062">
            <w:pPr>
              <w:ind w:left="-148" w:right="-158"/>
              <w:jc w:val="center"/>
              <w:rPr>
                <w:rFonts w:ascii="Times New Roman" w:eastAsia="Times New Roman" w:hAnsi="Times New Roman"/>
                <w:b/>
                <w:sz w:val="16"/>
                <w:szCs w:val="16"/>
                <w:lang w:val="ru-RU" w:bidi="ar-SA"/>
              </w:rPr>
            </w:pPr>
            <w:r w:rsidRPr="00881062">
              <w:rPr>
                <w:rFonts w:ascii="Times New Roman" w:eastAsia="Times New Roman" w:hAnsi="Times New Roman"/>
                <w:b/>
                <w:sz w:val="16"/>
                <w:szCs w:val="16"/>
                <w:lang w:val="ru-RU" w:eastAsia="ru-RU" w:bidi="ar-SA"/>
              </w:rPr>
              <w:t xml:space="preserve">Код позиции КТРУ </w:t>
            </w:r>
          </w:p>
        </w:tc>
        <w:tc>
          <w:tcPr>
            <w:tcW w:w="1358" w:type="pct"/>
            <w:shd w:val="clear" w:color="auto" w:fill="auto"/>
            <w:vAlign w:val="center"/>
          </w:tcPr>
          <w:p w:rsidR="00881062" w:rsidRPr="00881062" w:rsidRDefault="00881062" w:rsidP="00881062">
            <w:pPr>
              <w:jc w:val="center"/>
              <w:rPr>
                <w:rFonts w:ascii="Times New Roman" w:eastAsia="Times New Roman" w:hAnsi="Times New Roman"/>
                <w:b/>
                <w:sz w:val="16"/>
                <w:szCs w:val="16"/>
                <w:lang w:val="ru-RU" w:eastAsia="ru-RU" w:bidi="ar-SA"/>
              </w:rPr>
            </w:pPr>
            <w:r w:rsidRPr="00881062">
              <w:rPr>
                <w:rFonts w:ascii="Times New Roman" w:eastAsia="Times New Roman" w:hAnsi="Times New Roman"/>
                <w:b/>
                <w:sz w:val="16"/>
                <w:szCs w:val="16"/>
                <w:lang w:val="ru-RU" w:eastAsia="ru-RU" w:bidi="ar-SA"/>
              </w:rPr>
              <w:t>Наименование характеристики</w:t>
            </w:r>
          </w:p>
        </w:tc>
        <w:tc>
          <w:tcPr>
            <w:tcW w:w="769" w:type="pct"/>
            <w:shd w:val="clear" w:color="auto" w:fill="auto"/>
            <w:vAlign w:val="center"/>
          </w:tcPr>
          <w:p w:rsidR="00881062" w:rsidRPr="00881062" w:rsidRDefault="00881062" w:rsidP="00881062">
            <w:pPr>
              <w:jc w:val="center"/>
              <w:rPr>
                <w:rFonts w:ascii="Times New Roman" w:eastAsia="Times New Roman" w:hAnsi="Times New Roman"/>
                <w:b/>
                <w:sz w:val="16"/>
                <w:szCs w:val="16"/>
                <w:lang w:val="ru-RU" w:eastAsia="ru-RU" w:bidi="ar-SA"/>
              </w:rPr>
            </w:pPr>
            <w:r w:rsidRPr="00881062">
              <w:rPr>
                <w:rFonts w:ascii="Times New Roman" w:eastAsia="Times New Roman" w:hAnsi="Times New Roman"/>
                <w:b/>
                <w:sz w:val="16"/>
                <w:szCs w:val="16"/>
                <w:lang w:val="ru-RU" w:eastAsia="ru-RU" w:bidi="ar-SA"/>
              </w:rPr>
              <w:t>Значение характеристики</w:t>
            </w:r>
          </w:p>
        </w:tc>
        <w:tc>
          <w:tcPr>
            <w:tcW w:w="272" w:type="pct"/>
            <w:shd w:val="clear" w:color="auto" w:fill="auto"/>
            <w:vAlign w:val="center"/>
          </w:tcPr>
          <w:p w:rsidR="00881062" w:rsidRPr="00881062" w:rsidRDefault="00881062" w:rsidP="00881062">
            <w:pPr>
              <w:ind w:left="-108" w:right="-108"/>
              <w:jc w:val="center"/>
              <w:rPr>
                <w:rFonts w:ascii="Times New Roman" w:eastAsia="Times New Roman" w:hAnsi="Times New Roman"/>
                <w:b/>
                <w:sz w:val="16"/>
                <w:szCs w:val="16"/>
                <w:lang w:val="ru-RU" w:eastAsia="ru-RU" w:bidi="ar-SA"/>
              </w:rPr>
            </w:pPr>
            <w:r w:rsidRPr="00881062">
              <w:rPr>
                <w:rFonts w:ascii="Times New Roman" w:eastAsia="Times New Roman" w:hAnsi="Times New Roman"/>
                <w:b/>
                <w:sz w:val="16"/>
                <w:szCs w:val="16"/>
                <w:lang w:val="ru-RU" w:eastAsia="ru-RU" w:bidi="ar-SA"/>
              </w:rPr>
              <w:t>Единица измерения характеристики</w:t>
            </w:r>
          </w:p>
        </w:tc>
        <w:tc>
          <w:tcPr>
            <w:tcW w:w="807" w:type="pct"/>
            <w:shd w:val="clear" w:color="auto" w:fill="auto"/>
            <w:vAlign w:val="center"/>
          </w:tcPr>
          <w:p w:rsidR="00881062" w:rsidRPr="00881062" w:rsidRDefault="00881062" w:rsidP="00881062">
            <w:pPr>
              <w:jc w:val="center"/>
              <w:rPr>
                <w:rFonts w:ascii="Times New Roman" w:eastAsia="Times New Roman" w:hAnsi="Times New Roman"/>
                <w:b/>
                <w:sz w:val="16"/>
                <w:szCs w:val="16"/>
                <w:lang w:val="ru-RU" w:bidi="ar-SA"/>
              </w:rPr>
            </w:pPr>
            <w:r w:rsidRPr="00881062">
              <w:rPr>
                <w:rFonts w:ascii="Times New Roman" w:eastAsia="Times New Roman" w:hAnsi="Times New Roman"/>
                <w:b/>
                <w:sz w:val="16"/>
                <w:szCs w:val="16"/>
                <w:lang w:val="ru-RU" w:eastAsia="ru-RU" w:bidi="ar-SA"/>
              </w:rPr>
              <w:t>Инструкция по заполнению характеристик в заявке</w:t>
            </w:r>
          </w:p>
        </w:tc>
        <w:tc>
          <w:tcPr>
            <w:tcW w:w="595" w:type="pct"/>
            <w:shd w:val="clear" w:color="auto" w:fill="auto"/>
            <w:vAlign w:val="center"/>
          </w:tcPr>
          <w:p w:rsidR="00881062" w:rsidRPr="00881062" w:rsidRDefault="00881062" w:rsidP="00881062">
            <w:pPr>
              <w:ind w:left="-107" w:right="-108"/>
              <w:jc w:val="center"/>
              <w:rPr>
                <w:rFonts w:ascii="Times New Roman" w:eastAsia="Times New Roman" w:hAnsi="Times New Roman"/>
                <w:b/>
                <w:bCs/>
                <w:color w:val="000000"/>
                <w:sz w:val="16"/>
                <w:szCs w:val="16"/>
                <w:lang w:val="ru-RU" w:eastAsia="ru-RU" w:bidi="ar-SA"/>
              </w:rPr>
            </w:pPr>
            <w:r w:rsidRPr="00881062">
              <w:rPr>
                <w:rFonts w:ascii="Times New Roman" w:eastAsia="Times New Roman" w:hAnsi="Times New Roman"/>
                <w:b/>
                <w:bCs/>
                <w:color w:val="000000"/>
                <w:sz w:val="16"/>
                <w:szCs w:val="16"/>
                <w:lang w:val="ru-RU" w:eastAsia="ru-RU" w:bidi="ar-SA"/>
              </w:rPr>
              <w:t>Единица измерения (количество товара, объем работы, услуги по ОКЕИ)</w:t>
            </w:r>
          </w:p>
        </w:tc>
        <w:tc>
          <w:tcPr>
            <w:tcW w:w="339" w:type="pct"/>
            <w:shd w:val="clear" w:color="auto" w:fill="auto"/>
            <w:vAlign w:val="center"/>
          </w:tcPr>
          <w:p w:rsidR="00881062" w:rsidRPr="00881062" w:rsidRDefault="00881062" w:rsidP="00881062">
            <w:pPr>
              <w:ind w:left="-108" w:right="-76"/>
              <w:jc w:val="center"/>
              <w:rPr>
                <w:rFonts w:ascii="Times New Roman" w:eastAsia="Times New Roman" w:hAnsi="Times New Roman"/>
                <w:b/>
                <w:bCs/>
                <w:color w:val="000000"/>
                <w:sz w:val="16"/>
                <w:szCs w:val="16"/>
                <w:lang w:val="ru-RU" w:eastAsia="ru-RU" w:bidi="ar-SA"/>
              </w:rPr>
            </w:pPr>
            <w:r w:rsidRPr="00881062">
              <w:rPr>
                <w:rFonts w:ascii="Times New Roman" w:eastAsia="Times New Roman" w:hAnsi="Times New Roman"/>
                <w:b/>
                <w:bCs/>
                <w:color w:val="000000"/>
                <w:sz w:val="16"/>
                <w:szCs w:val="16"/>
                <w:lang w:val="ru-RU" w:eastAsia="ru-RU" w:bidi="ar-SA"/>
              </w:rPr>
              <w:t>Количество в единицах измерения</w:t>
            </w:r>
          </w:p>
        </w:tc>
      </w:tr>
      <w:tr w:rsidR="00881062" w:rsidRPr="00881062" w:rsidTr="00881062">
        <w:trPr>
          <w:trHeight w:val="454"/>
        </w:trPr>
        <w:tc>
          <w:tcPr>
            <w:tcW w:w="134" w:type="pct"/>
            <w:vMerge w:val="restart"/>
            <w:shd w:val="clear" w:color="auto" w:fill="auto"/>
            <w:noWrap/>
            <w:vAlign w:val="center"/>
          </w:tcPr>
          <w:p w:rsidR="00881062" w:rsidRPr="00881062" w:rsidRDefault="00881062" w:rsidP="00881062">
            <w:pPr>
              <w:jc w:val="center"/>
              <w:rPr>
                <w:rFonts w:ascii="Times New Roman" w:eastAsia="Times New Roman" w:hAnsi="Times New Roman"/>
                <w:b/>
                <w:bCs/>
                <w:sz w:val="16"/>
                <w:szCs w:val="16"/>
                <w:lang w:val="ru-RU" w:eastAsia="ru-RU" w:bidi="ar-SA"/>
              </w:rPr>
            </w:pPr>
            <w:r w:rsidRPr="00881062">
              <w:rPr>
                <w:rFonts w:ascii="Times New Roman" w:eastAsia="Times New Roman" w:hAnsi="Times New Roman"/>
                <w:sz w:val="16"/>
                <w:szCs w:val="16"/>
                <w:lang w:val="ru-RU" w:eastAsia="ru-RU" w:bidi="ar-SA"/>
              </w:rPr>
              <w:t>1</w:t>
            </w:r>
          </w:p>
        </w:tc>
        <w:tc>
          <w:tcPr>
            <w:tcW w:w="410" w:type="pct"/>
            <w:vMerge w:val="restart"/>
            <w:shd w:val="clear" w:color="auto" w:fill="auto"/>
            <w:vAlign w:val="center"/>
          </w:tcPr>
          <w:p w:rsidR="00881062" w:rsidRPr="00881062" w:rsidRDefault="00881062" w:rsidP="00881062">
            <w:pPr>
              <w:ind w:left="-121" w:right="-71"/>
              <w:jc w:val="center"/>
              <w:rPr>
                <w:rFonts w:ascii="Times New Roman" w:eastAsia="Times New Roman" w:hAnsi="Times New Roman"/>
                <w:b/>
                <w:bCs/>
                <w:sz w:val="16"/>
                <w:szCs w:val="16"/>
                <w:lang w:val="ru-RU" w:eastAsia="ru-RU" w:bidi="ar-SA"/>
              </w:rPr>
            </w:pPr>
            <w:r w:rsidRPr="00881062">
              <w:rPr>
                <w:rFonts w:ascii="Times New Roman" w:eastAsia="Times New Roman" w:hAnsi="Times New Roman"/>
                <w:sz w:val="16"/>
                <w:szCs w:val="16"/>
                <w:lang w:val="ru-RU" w:eastAsia="ru-RU" w:bidi="ar-SA"/>
              </w:rPr>
              <w:t>Набор белья для осмотра/хирургических процедур, стерильный, одноразового использования</w:t>
            </w:r>
          </w:p>
        </w:tc>
        <w:tc>
          <w:tcPr>
            <w:tcW w:w="316" w:type="pct"/>
            <w:vMerge w:val="restart"/>
            <w:shd w:val="clear" w:color="auto" w:fill="auto"/>
            <w:vAlign w:val="center"/>
          </w:tcPr>
          <w:p w:rsidR="00881062" w:rsidRPr="00881062" w:rsidRDefault="00881062" w:rsidP="00881062">
            <w:pPr>
              <w:ind w:left="-108" w:right="-107"/>
              <w:jc w:val="center"/>
              <w:rPr>
                <w:rFonts w:ascii="Times New Roman" w:eastAsia="Times New Roman" w:hAnsi="Times New Roman"/>
                <w:b/>
                <w:sz w:val="16"/>
                <w:szCs w:val="16"/>
                <w:lang w:val="ru-RU" w:eastAsia="ru-RU" w:bidi="ar-SA"/>
              </w:rPr>
            </w:pPr>
            <w:r w:rsidRPr="00881062">
              <w:rPr>
                <w:rFonts w:ascii="Times New Roman" w:eastAsia="Calibri" w:hAnsi="Times New Roman"/>
                <w:sz w:val="16"/>
                <w:szCs w:val="16"/>
                <w:lang w:val="ru-RU" w:bidi="ar-SA"/>
              </w:rPr>
              <w:t>14.12.30.190-00000020</w:t>
            </w:r>
          </w:p>
        </w:tc>
        <w:tc>
          <w:tcPr>
            <w:tcW w:w="3206" w:type="pct"/>
            <w:gridSpan w:val="4"/>
            <w:shd w:val="clear" w:color="auto" w:fill="auto"/>
            <w:vAlign w:val="center"/>
          </w:tcPr>
          <w:p w:rsidR="00881062" w:rsidRPr="00881062" w:rsidRDefault="00881062" w:rsidP="00A07383">
            <w:pPr>
              <w:jc w:val="center"/>
              <w:rPr>
                <w:rFonts w:ascii="Times New Roman" w:eastAsia="Times New Roman" w:hAnsi="Times New Roman"/>
                <w:b/>
                <w:sz w:val="16"/>
                <w:szCs w:val="16"/>
                <w:lang w:val="ru-RU" w:eastAsia="ru-RU" w:bidi="ar-SA"/>
              </w:rPr>
            </w:pPr>
            <w:r w:rsidRPr="00881062">
              <w:rPr>
                <w:rFonts w:ascii="Times New Roman" w:eastAsia="Times New Roman" w:hAnsi="Times New Roman"/>
                <w:b/>
                <w:sz w:val="16"/>
                <w:szCs w:val="16"/>
                <w:lang w:val="ru-RU" w:eastAsia="ru-RU" w:bidi="ar-SA"/>
              </w:rPr>
              <w:t xml:space="preserve">Так как в позиции КТРУ отсутствуют характеристики, заказчик </w:t>
            </w:r>
            <w:r w:rsidR="00A07383" w:rsidRPr="00A07383">
              <w:rPr>
                <w:rFonts w:ascii="Times New Roman" w:eastAsia="Times New Roman" w:hAnsi="Times New Roman"/>
                <w:b/>
                <w:sz w:val="16"/>
                <w:szCs w:val="16"/>
                <w:lang w:val="ru-RU" w:eastAsia="ru-RU" w:bidi="ar-SA"/>
              </w:rPr>
              <w:t xml:space="preserve">указал в описании объекта закупки необходимые характеристики и показатели </w:t>
            </w:r>
            <w:r w:rsidR="00A07383">
              <w:rPr>
                <w:rFonts w:ascii="Times New Roman" w:eastAsia="Times New Roman" w:hAnsi="Times New Roman"/>
                <w:b/>
                <w:sz w:val="16"/>
                <w:szCs w:val="16"/>
                <w:lang w:val="ru-RU" w:eastAsia="ru-RU" w:bidi="ar-SA"/>
              </w:rPr>
              <w:t xml:space="preserve">товара </w:t>
            </w:r>
            <w:r w:rsidR="00A07383" w:rsidRPr="00A07383">
              <w:rPr>
                <w:rFonts w:ascii="Times New Roman" w:eastAsia="Times New Roman" w:hAnsi="Times New Roman"/>
                <w:b/>
                <w:sz w:val="16"/>
                <w:szCs w:val="16"/>
                <w:lang w:val="ru-RU" w:eastAsia="ru-RU" w:bidi="ar-SA"/>
              </w:rPr>
              <w:t>связанн</w:t>
            </w:r>
            <w:r w:rsidR="00A07383">
              <w:rPr>
                <w:rFonts w:ascii="Times New Roman" w:eastAsia="Times New Roman" w:hAnsi="Times New Roman"/>
                <w:b/>
                <w:sz w:val="16"/>
                <w:szCs w:val="16"/>
                <w:lang w:val="ru-RU" w:eastAsia="ru-RU" w:bidi="ar-SA"/>
              </w:rPr>
              <w:t>ые</w:t>
            </w:r>
            <w:r w:rsidR="00A07383" w:rsidRPr="00A07383">
              <w:rPr>
                <w:rFonts w:ascii="Times New Roman" w:eastAsia="Times New Roman" w:hAnsi="Times New Roman"/>
                <w:b/>
                <w:sz w:val="16"/>
                <w:szCs w:val="16"/>
                <w:lang w:val="ru-RU" w:eastAsia="ru-RU" w:bidi="ar-SA"/>
              </w:rPr>
              <w:t xml:space="preserve"> с областью применения изделия.</w:t>
            </w:r>
          </w:p>
        </w:tc>
        <w:tc>
          <w:tcPr>
            <w:tcW w:w="595" w:type="pct"/>
            <w:vMerge w:val="restart"/>
            <w:shd w:val="clear" w:color="auto" w:fill="auto"/>
            <w:vAlign w:val="center"/>
          </w:tcPr>
          <w:p w:rsidR="00881062" w:rsidRPr="00881062" w:rsidRDefault="00881062" w:rsidP="00881062">
            <w:pPr>
              <w:jc w:val="center"/>
              <w:rPr>
                <w:rFonts w:ascii="Times New Roman" w:eastAsia="Times New Roman" w:hAnsi="Times New Roman"/>
                <w:b/>
                <w:bCs/>
                <w:color w:val="000000"/>
                <w:sz w:val="16"/>
                <w:szCs w:val="16"/>
                <w:lang w:val="ru-RU" w:eastAsia="ru-RU" w:bidi="ar-SA"/>
              </w:rPr>
            </w:pPr>
            <w:r w:rsidRPr="00881062">
              <w:rPr>
                <w:rFonts w:ascii="Times New Roman" w:eastAsia="Times New Roman" w:hAnsi="Times New Roman"/>
                <w:bCs/>
                <w:sz w:val="16"/>
                <w:szCs w:val="16"/>
                <w:lang w:val="ru-RU" w:bidi="ar-SA"/>
              </w:rPr>
              <w:t>штука</w:t>
            </w:r>
          </w:p>
        </w:tc>
        <w:tc>
          <w:tcPr>
            <w:tcW w:w="339" w:type="pct"/>
            <w:vMerge w:val="restart"/>
            <w:shd w:val="clear" w:color="auto" w:fill="auto"/>
            <w:vAlign w:val="center"/>
          </w:tcPr>
          <w:p w:rsidR="00881062" w:rsidRPr="00881062" w:rsidRDefault="00881062" w:rsidP="00881062">
            <w:pPr>
              <w:jc w:val="center"/>
              <w:rPr>
                <w:rFonts w:ascii="Times New Roman" w:eastAsia="Times New Roman" w:hAnsi="Times New Roman"/>
                <w:b/>
                <w:bCs/>
                <w:color w:val="000000"/>
                <w:sz w:val="16"/>
                <w:szCs w:val="16"/>
                <w:lang w:val="ru-RU" w:eastAsia="ru-RU" w:bidi="ar-SA"/>
              </w:rPr>
            </w:pPr>
            <w:r w:rsidRPr="00881062">
              <w:rPr>
                <w:rFonts w:ascii="Times New Roman" w:eastAsia="Times New Roman" w:hAnsi="Times New Roman"/>
                <w:bCs/>
                <w:sz w:val="16"/>
                <w:szCs w:val="16"/>
                <w:lang w:val="ru-RU" w:bidi="ar-SA"/>
              </w:rPr>
              <w:t>100</w:t>
            </w: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ind w:left="-121" w:right="-71"/>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ind w:left="-108" w:right="-107"/>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Вид</w:t>
            </w:r>
          </w:p>
        </w:tc>
        <w:tc>
          <w:tcPr>
            <w:tcW w:w="769" w:type="pct"/>
            <w:shd w:val="clear" w:color="auto" w:fill="auto"/>
            <w:vAlign w:val="center"/>
          </w:tcPr>
          <w:p w:rsidR="00881062" w:rsidRPr="00881062" w:rsidRDefault="00881062" w:rsidP="00881062">
            <w:pPr>
              <w:ind w:left="-107"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Комплект белья</w:t>
            </w:r>
            <w:r w:rsidRPr="00881062">
              <w:rPr>
                <w:rFonts w:ascii="Times New Roman" w:eastAsia="Times New Roman" w:hAnsi="Times New Roman"/>
                <w:lang w:val="ru-RU" w:eastAsia="ru-RU" w:bidi="ar-SA"/>
              </w:rPr>
              <w:t xml:space="preserve"> </w:t>
            </w:r>
            <w:r w:rsidRPr="00881062">
              <w:rPr>
                <w:rFonts w:ascii="Times New Roman" w:eastAsia="Calibri" w:hAnsi="Times New Roman"/>
                <w:sz w:val="16"/>
                <w:szCs w:val="16"/>
                <w:lang w:val="ru-RU" w:eastAsia="ar-SA" w:bidi="ar-SA"/>
              </w:rPr>
              <w:t xml:space="preserve">для ограничения операционного поля </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Область применения</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Хирургия</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Количество предметов в наборе</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4</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штука</w:t>
            </w: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Стерильность</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Да</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Одноразового использования</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Да</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Цвет</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Голубой</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1. Простыня на операционный стол с липким краем большая, 200×140 см, цельнокройная. Изготовлена из биоинертного, гипоаллергенного, воздухопроницаемого, безворсового, гидрофобного нетканого полимерного материала плотностью 42 г/м. кв. Липкий слой закреплен вдоль короткой стороны.</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2. Простыня на операционный стол с липким краем малая, 70×80 см, цельнокройная. Изготовлена из биоинертного, гипоаллергенного, воздухопроницаемого, безворсового, гидрофобного нетканого полимерного материала плотностью 42 г/м. кв. Липкий слой закреплен вдоль длинной стороны.</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Участник закупки указывает в заявке конкретное значение характеристики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3. Простыня универсальная защитная 200×140 см, цельнокройная. Изготовлена из биоинертного, гипоаллергенного влагонепроницаемого нетканого материала ламинированный спанбонд плотностью 40 г/м. кв.</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Участник закупки указывает в заявке конкретное значение характеристики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4. Чехол на инструментальный стол 140×80 см. Изготовлен из биоинертного, гипоаллергенного влагонепроницаемого нетканого материала ламинированный спанбонд плотностью 40 г/м. кв. Швы сварные (безниточные) наружные.</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Упаковка имеет систему быстрого вскрытия без помощи ножниц тип «пил-эффект», позволяющую сохранять стерильность содержимого при вскрытии</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Комплектация:</w:t>
            </w:r>
          </w:p>
        </w:tc>
        <w:tc>
          <w:tcPr>
            <w:tcW w:w="769" w:type="pct"/>
            <w:shd w:val="clear" w:color="auto" w:fill="auto"/>
            <w:vAlign w:val="center"/>
          </w:tcPr>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1. Простыня на операционный стол с липким краем 200×140 см — 2 штуки.</w:t>
            </w:r>
          </w:p>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2. Простыня на операционный стол с липким краем 70×80 см — 2 штуки.</w:t>
            </w:r>
          </w:p>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3. Простыня универсальная защитная 200×140 см — 1 штука.</w:t>
            </w:r>
          </w:p>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4. Чехол на инструментальный стол 140×80 см — 1 штука.</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Единица измерения 1 штука = 1 НАБОР</w:t>
            </w:r>
          </w:p>
        </w:tc>
        <w:tc>
          <w:tcPr>
            <w:tcW w:w="769" w:type="pct"/>
            <w:shd w:val="clear" w:color="auto" w:fill="auto"/>
            <w:vAlign w:val="center"/>
          </w:tcPr>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Соответствие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B701F6"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color w:val="FF0000"/>
                <w:sz w:val="16"/>
                <w:szCs w:val="16"/>
                <w:lang w:val="ru-RU" w:eastAsia="ru-RU" w:bidi="ar-SA"/>
              </w:rPr>
            </w:pPr>
            <w:r w:rsidRPr="00881062">
              <w:rPr>
                <w:rFonts w:ascii="Times New Roman" w:eastAsia="Times New Roman" w:hAnsi="Times New Roman"/>
                <w:sz w:val="16"/>
                <w:szCs w:val="16"/>
                <w:lang w:val="ru-RU" w:eastAsia="ru-RU" w:bidi="ar-SA"/>
              </w:rPr>
              <w:t>Регистрационное удостоверение</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bl>
    <w:p w:rsidR="00E5709B" w:rsidRPr="00DB0F8D" w:rsidRDefault="00E5709B" w:rsidP="00E5709B">
      <w:pPr>
        <w:rPr>
          <w:rFonts w:ascii="Times New Roman" w:hAnsi="Times New Roman"/>
          <w:sz w:val="20"/>
          <w:szCs w:val="20"/>
        </w:rPr>
      </w:pPr>
    </w:p>
    <w:sectPr w:rsidR="00E5709B" w:rsidRPr="00DB0F8D" w:rsidSect="00634D19">
      <w:pgSz w:w="16838" w:h="11906" w:orient="landscape"/>
      <w:pgMar w:top="708" w:right="851"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62B" w:rsidRDefault="005E762B" w:rsidP="002B5456">
      <w:r>
        <w:separator/>
      </w:r>
    </w:p>
  </w:endnote>
  <w:endnote w:type="continuationSeparator" w:id="0">
    <w:p w:rsidR="005E762B" w:rsidRDefault="005E762B"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MS Sans Serif">
    <w:panose1 w:val="020B0500000000000000"/>
    <w:charset w:val="CC"/>
    <w:family w:val="swiss"/>
    <w:pitch w:val="variable"/>
  </w:font>
  <w:font w:name="GaramondNarrowC">
    <w:charset w:val="CC"/>
    <w:family w:val="auto"/>
    <w:pitch w:val="variable"/>
  </w:font>
  <w:font w:name="CG Times">
    <w:panose1 w:val="02020603050405020304"/>
    <w:charset w:val="00"/>
    <w:family w:val="roman"/>
    <w:pitch w:val="variable"/>
    <w:sig w:usb0="00000003" w:usb1="00000000" w:usb2="00000000" w:usb3="00000000" w:csb0="00000001" w:csb1="00000000"/>
  </w:font>
  <w:font w:name="Times New Roman Bold">
    <w:charset w:val="CC"/>
    <w:family w:val="auto"/>
    <w:pitch w:val="variable"/>
  </w:font>
  <w:font w:name="SchoolBookC">
    <w:charset w:val="CC"/>
    <w:family w:val="auto"/>
    <w:pitch w:val="variable"/>
  </w:font>
  <w:font w:name="AvantGardeGothicC">
    <w:charset w:val="CC"/>
    <w:family w:val="auto"/>
    <w:pitch w:val="variable"/>
  </w:font>
  <w:font w:name="GaramondC">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62B" w:rsidRDefault="005E762B" w:rsidP="002B5456">
      <w:r>
        <w:separator/>
      </w:r>
    </w:p>
  </w:footnote>
  <w:footnote w:type="continuationSeparator" w:id="0">
    <w:p w:rsidR="005E762B" w:rsidRDefault="005E762B" w:rsidP="002B5456">
      <w:r>
        <w:continuationSeparator/>
      </w:r>
    </w:p>
  </w:footnote>
  <w:footnote w:id="1">
    <w:p w:rsidR="006C5BA6" w:rsidRPr="00F26B59" w:rsidRDefault="006C5BA6" w:rsidP="006C5BA6">
      <w:pPr>
        <w:pStyle w:val="afc"/>
        <w:rPr>
          <w:lang w:val="ru-RU"/>
        </w:rPr>
      </w:pPr>
      <w:r>
        <w:rPr>
          <w:rStyle w:val="aff"/>
        </w:rPr>
        <w:footnoteRef/>
      </w:r>
      <w:r w:rsidRPr="00F26B59">
        <w:rPr>
          <w:lang w:val="ru-RU"/>
        </w:rPr>
        <w:t xml:space="preserve"> 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0122310"/>
      <w:docPartObj>
        <w:docPartGallery w:val="Page Numbers (Top of Page)"/>
        <w:docPartUnique/>
      </w:docPartObj>
    </w:sdtPr>
    <w:sdtEndPr>
      <w:rPr>
        <w:rFonts w:ascii="Times New Roman" w:hAnsi="Times New Roman"/>
        <w:i/>
        <w:sz w:val="18"/>
        <w:szCs w:val="18"/>
      </w:rPr>
    </w:sdtEndPr>
    <w:sdtContent>
      <w:p w:rsidR="006C5BA6" w:rsidRPr="002B5456" w:rsidRDefault="006C5BA6"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1B45B4">
          <w:rPr>
            <w:rFonts w:ascii="Times New Roman" w:hAnsi="Times New Roman"/>
            <w:i/>
            <w:noProof/>
            <w:sz w:val="18"/>
            <w:szCs w:val="18"/>
          </w:rPr>
          <w:t>4</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B34DD"/>
    <w:multiLevelType w:val="hybridMultilevel"/>
    <w:tmpl w:val="905C955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AD6ECE"/>
    <w:multiLevelType w:val="hybridMultilevel"/>
    <w:tmpl w:val="E34EA4E0"/>
    <w:lvl w:ilvl="0" w:tplc="B1E8A0F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6A18D9"/>
    <w:multiLevelType w:val="multilevel"/>
    <w:tmpl w:val="93C465FE"/>
    <w:lvl w:ilvl="0">
      <w:start w:val="1"/>
      <w:numFmt w:val="decimal"/>
      <w:suff w:val="space"/>
      <w:lvlText w:val="7.%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865ABA"/>
    <w:multiLevelType w:val="hybridMultilevel"/>
    <w:tmpl w:val="91E80536"/>
    <w:lvl w:ilvl="0" w:tplc="FD2663B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22C3821"/>
    <w:multiLevelType w:val="multilevel"/>
    <w:tmpl w:val="DAA44ED8"/>
    <w:lvl w:ilvl="0">
      <w:start w:val="1"/>
      <w:numFmt w:val="decimal"/>
      <w:suff w:val="space"/>
      <w:lvlText w:val="5.%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CC1CE5"/>
    <w:multiLevelType w:val="hybridMultilevel"/>
    <w:tmpl w:val="797ADE40"/>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3B573B"/>
    <w:multiLevelType w:val="multilevel"/>
    <w:tmpl w:val="50F2CFC6"/>
    <w:lvl w:ilvl="0">
      <w:start w:val="1"/>
      <w:numFmt w:val="decimal"/>
      <w:suff w:val="space"/>
      <w:lvlText w:val="3.%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7" w15:restartNumberingAfterBreak="0">
    <w:nsid w:val="3149740D"/>
    <w:multiLevelType w:val="hybridMultilevel"/>
    <w:tmpl w:val="A07887F8"/>
    <w:lvl w:ilvl="0" w:tplc="DDA0F010">
      <w:start w:val="1"/>
      <w:numFmt w:val="decimal"/>
      <w:lvlText w:val="%1)"/>
      <w:lvlJc w:val="left"/>
      <w:pPr>
        <w:ind w:left="720" w:hanging="360"/>
      </w:pPr>
      <w:rPr>
        <w:rFonts w:eastAsiaTheme="minorHAns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8B2706"/>
    <w:multiLevelType w:val="multilevel"/>
    <w:tmpl w:val="94700606"/>
    <w:lvl w:ilvl="0">
      <w:start w:val="1"/>
      <w:numFmt w:val="decimal"/>
      <w:suff w:val="space"/>
      <w:lvlText w:val="6.%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0"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1" w15:restartNumberingAfterBreak="0">
    <w:nsid w:val="41D71645"/>
    <w:multiLevelType w:val="multilevel"/>
    <w:tmpl w:val="C6949388"/>
    <w:lvl w:ilvl="0">
      <w:start w:val="1"/>
      <w:numFmt w:val="decimal"/>
      <w:suff w:val="space"/>
      <w:lvlText w:val="2.%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CE15F7"/>
    <w:multiLevelType w:val="hybridMultilevel"/>
    <w:tmpl w:val="284094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5" w15:restartNumberingAfterBreak="0">
    <w:nsid w:val="4D6A27DE"/>
    <w:multiLevelType w:val="hybridMultilevel"/>
    <w:tmpl w:val="5A2A85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D7126B3"/>
    <w:multiLevelType w:val="multilevel"/>
    <w:tmpl w:val="C666C0D0"/>
    <w:lvl w:ilvl="0">
      <w:start w:val="1"/>
      <w:numFmt w:val="decimal"/>
      <w:suff w:val="space"/>
      <w:lvlText w:val="12.%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4200DF1"/>
    <w:multiLevelType w:val="multilevel"/>
    <w:tmpl w:val="86AE4CA4"/>
    <w:lvl w:ilvl="0">
      <w:start w:val="1"/>
      <w:numFmt w:val="decimal"/>
      <w:suff w:val="space"/>
      <w:lvlText w:val="11.%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50B5EE9"/>
    <w:multiLevelType w:val="multilevel"/>
    <w:tmpl w:val="732AB3B4"/>
    <w:lvl w:ilvl="0">
      <w:start w:val="1"/>
      <w:numFmt w:val="decimal"/>
      <w:suff w:val="space"/>
      <w:lvlText w:val="4.%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1" w15:restartNumberingAfterBreak="0">
    <w:nsid w:val="5D7B78E5"/>
    <w:multiLevelType w:val="hybridMultilevel"/>
    <w:tmpl w:val="81006200"/>
    <w:lvl w:ilvl="0" w:tplc="203268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3" w15:restartNumberingAfterBreak="0">
    <w:nsid w:val="64A54885"/>
    <w:multiLevelType w:val="multilevel"/>
    <w:tmpl w:val="1512BF76"/>
    <w:lvl w:ilvl="0">
      <w:start w:val="1"/>
      <w:numFmt w:val="decimal"/>
      <w:suff w:val="space"/>
      <w:lvlText w:val="10.%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668F42F1"/>
    <w:multiLevelType w:val="hybridMultilevel"/>
    <w:tmpl w:val="C3DAFFD0"/>
    <w:lvl w:ilvl="0" w:tplc="52C496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7"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72341337"/>
    <w:multiLevelType w:val="multilevel"/>
    <w:tmpl w:val="39C49E34"/>
    <w:lvl w:ilvl="0">
      <w:start w:val="1"/>
      <w:numFmt w:val="decimal"/>
      <w:suff w:val="space"/>
      <w:lvlText w:val="1.%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76AF7337"/>
    <w:multiLevelType w:val="multilevel"/>
    <w:tmpl w:val="568CADE6"/>
    <w:lvl w:ilvl="0">
      <w:start w:val="1"/>
      <w:numFmt w:val="decimal"/>
      <w:suff w:val="space"/>
      <w:lvlText w:val="9.%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78EC3A12"/>
    <w:multiLevelType w:val="multilevel"/>
    <w:tmpl w:val="CC2AE8D0"/>
    <w:lvl w:ilvl="0">
      <w:start w:val="1"/>
      <w:numFmt w:val="decimal"/>
      <w:suff w:val="space"/>
      <w:lvlText w:val="13.%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2"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F1F1135"/>
    <w:multiLevelType w:val="multilevel"/>
    <w:tmpl w:val="409625AE"/>
    <w:lvl w:ilvl="0">
      <w:start w:val="1"/>
      <w:numFmt w:val="decimal"/>
      <w:suff w:val="space"/>
      <w:lvlText w:val="8.%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30"/>
  </w:num>
  <w:num w:numId="2">
    <w:abstractNumId w:val="19"/>
  </w:num>
  <w:num w:numId="3">
    <w:abstractNumId w:val="17"/>
  </w:num>
  <w:num w:numId="4">
    <w:abstractNumId w:val="23"/>
  </w:num>
  <w:num w:numId="5">
    <w:abstractNumId w:val="34"/>
  </w:num>
  <w:num w:numId="6">
    <w:abstractNumId w:val="4"/>
  </w:num>
  <w:num w:numId="7">
    <w:abstractNumId w:val="31"/>
  </w:num>
  <w:num w:numId="8">
    <w:abstractNumId w:val="14"/>
  </w:num>
  <w:num w:numId="9">
    <w:abstractNumId w:val="7"/>
  </w:num>
  <w:num w:numId="10">
    <w:abstractNumId w:val="41"/>
  </w:num>
  <w:num w:numId="11">
    <w:abstractNumId w:val="24"/>
  </w:num>
  <w:num w:numId="12">
    <w:abstractNumId w:val="13"/>
  </w:num>
  <w:num w:numId="13">
    <w:abstractNumId w:val="25"/>
  </w:num>
  <w:num w:numId="14">
    <w:abstractNumId w:val="1"/>
  </w:num>
  <w:num w:numId="15">
    <w:abstractNumId w:val="6"/>
  </w:num>
  <w:num w:numId="16">
    <w:abstractNumId w:val="27"/>
  </w:num>
  <w:num w:numId="17">
    <w:abstractNumId w:val="0"/>
  </w:num>
  <w:num w:numId="18">
    <w:abstractNumId w:val="9"/>
  </w:num>
  <w:num w:numId="19">
    <w:abstractNumId w:val="10"/>
  </w:num>
  <w:num w:numId="20">
    <w:abstractNumId w:val="32"/>
  </w:num>
  <w:num w:numId="21">
    <w:abstractNumId w:val="22"/>
  </w:num>
  <w:num w:numId="22">
    <w:abstractNumId w:val="20"/>
  </w:num>
  <w:num w:numId="23">
    <w:abstractNumId w:val="36"/>
  </w:num>
  <w:num w:numId="24">
    <w:abstractNumId w:val="11"/>
  </w:num>
  <w:num w:numId="25">
    <w:abstractNumId w:val="16"/>
  </w:num>
  <w:num w:numId="26">
    <w:abstractNumId w:val="3"/>
  </w:num>
  <w:num w:numId="27">
    <w:abstractNumId w:val="2"/>
  </w:num>
  <w:num w:numId="28">
    <w:abstractNumId w:val="37"/>
  </w:num>
  <w:num w:numId="29">
    <w:abstractNumId w:val="35"/>
  </w:num>
  <w:num w:numId="30">
    <w:abstractNumId w:val="42"/>
  </w:num>
  <w:num w:numId="31">
    <w:abstractNumId w:val="12"/>
  </w:num>
  <w:num w:numId="32">
    <w:abstractNumId w:val="38"/>
  </w:num>
  <w:num w:numId="33">
    <w:abstractNumId w:val="21"/>
  </w:num>
  <w:num w:numId="34">
    <w:abstractNumId w:val="15"/>
  </w:num>
  <w:num w:numId="35">
    <w:abstractNumId w:val="29"/>
  </w:num>
  <w:num w:numId="36">
    <w:abstractNumId w:val="8"/>
  </w:num>
  <w:num w:numId="37">
    <w:abstractNumId w:val="18"/>
  </w:num>
  <w:num w:numId="38">
    <w:abstractNumId w:val="5"/>
  </w:num>
  <w:num w:numId="39">
    <w:abstractNumId w:val="43"/>
  </w:num>
  <w:num w:numId="40">
    <w:abstractNumId w:val="39"/>
  </w:num>
  <w:num w:numId="41">
    <w:abstractNumId w:val="33"/>
  </w:num>
  <w:num w:numId="42">
    <w:abstractNumId w:val="28"/>
  </w:num>
  <w:num w:numId="43">
    <w:abstractNumId w:val="26"/>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700B3"/>
    <w:rsid w:val="0000151C"/>
    <w:rsid w:val="00002D70"/>
    <w:rsid w:val="00012962"/>
    <w:rsid w:val="00012D04"/>
    <w:rsid w:val="00016B27"/>
    <w:rsid w:val="00020688"/>
    <w:rsid w:val="00024B11"/>
    <w:rsid w:val="00027E7A"/>
    <w:rsid w:val="00032D70"/>
    <w:rsid w:val="00037965"/>
    <w:rsid w:val="00037C1E"/>
    <w:rsid w:val="00044F05"/>
    <w:rsid w:val="000479E6"/>
    <w:rsid w:val="000521BF"/>
    <w:rsid w:val="00052EC6"/>
    <w:rsid w:val="00053F24"/>
    <w:rsid w:val="0006092E"/>
    <w:rsid w:val="00063365"/>
    <w:rsid w:val="0006358F"/>
    <w:rsid w:val="000672E8"/>
    <w:rsid w:val="000736B3"/>
    <w:rsid w:val="00073C2B"/>
    <w:rsid w:val="00075B33"/>
    <w:rsid w:val="00077438"/>
    <w:rsid w:val="00080CCC"/>
    <w:rsid w:val="000810D8"/>
    <w:rsid w:val="00081934"/>
    <w:rsid w:val="00086B0D"/>
    <w:rsid w:val="000916E0"/>
    <w:rsid w:val="0009592B"/>
    <w:rsid w:val="00097749"/>
    <w:rsid w:val="000A30E7"/>
    <w:rsid w:val="000A3EA1"/>
    <w:rsid w:val="000A5ED6"/>
    <w:rsid w:val="000B1B8F"/>
    <w:rsid w:val="000B68F4"/>
    <w:rsid w:val="000C33FD"/>
    <w:rsid w:val="000C6D6D"/>
    <w:rsid w:val="000E673D"/>
    <w:rsid w:val="000E6D0B"/>
    <w:rsid w:val="000F1811"/>
    <w:rsid w:val="000F18C1"/>
    <w:rsid w:val="000F56AF"/>
    <w:rsid w:val="00100449"/>
    <w:rsid w:val="00110E6E"/>
    <w:rsid w:val="001138E8"/>
    <w:rsid w:val="00116919"/>
    <w:rsid w:val="00120B7B"/>
    <w:rsid w:val="00123E3F"/>
    <w:rsid w:val="001273D6"/>
    <w:rsid w:val="0013321D"/>
    <w:rsid w:val="0013569E"/>
    <w:rsid w:val="00143A79"/>
    <w:rsid w:val="00146BB6"/>
    <w:rsid w:val="001549C9"/>
    <w:rsid w:val="00155DCD"/>
    <w:rsid w:val="00163CEB"/>
    <w:rsid w:val="00167797"/>
    <w:rsid w:val="001732B8"/>
    <w:rsid w:val="001753C9"/>
    <w:rsid w:val="00176EDA"/>
    <w:rsid w:val="00181F55"/>
    <w:rsid w:val="00192978"/>
    <w:rsid w:val="001933FC"/>
    <w:rsid w:val="001942E2"/>
    <w:rsid w:val="00195225"/>
    <w:rsid w:val="001A4179"/>
    <w:rsid w:val="001B45B4"/>
    <w:rsid w:val="001B6252"/>
    <w:rsid w:val="001C19CB"/>
    <w:rsid w:val="001D00C5"/>
    <w:rsid w:val="001D025E"/>
    <w:rsid w:val="001D27EA"/>
    <w:rsid w:val="001E340C"/>
    <w:rsid w:val="001E39F2"/>
    <w:rsid w:val="001F0EF0"/>
    <w:rsid w:val="001F7B6D"/>
    <w:rsid w:val="0020798F"/>
    <w:rsid w:val="00211C52"/>
    <w:rsid w:val="0022073D"/>
    <w:rsid w:val="0022238C"/>
    <w:rsid w:val="00224A5B"/>
    <w:rsid w:val="00235A1A"/>
    <w:rsid w:val="00243D98"/>
    <w:rsid w:val="00251D82"/>
    <w:rsid w:val="00261C7F"/>
    <w:rsid w:val="00275DEB"/>
    <w:rsid w:val="00281EBE"/>
    <w:rsid w:val="00283E80"/>
    <w:rsid w:val="002A3CDA"/>
    <w:rsid w:val="002B5456"/>
    <w:rsid w:val="002C611C"/>
    <w:rsid w:val="002D117C"/>
    <w:rsid w:val="002D543F"/>
    <w:rsid w:val="002D70A0"/>
    <w:rsid w:val="002E00B7"/>
    <w:rsid w:val="002E16A8"/>
    <w:rsid w:val="002E61D3"/>
    <w:rsid w:val="002F20CC"/>
    <w:rsid w:val="002F78CD"/>
    <w:rsid w:val="00305647"/>
    <w:rsid w:val="00310763"/>
    <w:rsid w:val="00325751"/>
    <w:rsid w:val="00325D65"/>
    <w:rsid w:val="00336E9D"/>
    <w:rsid w:val="0034624A"/>
    <w:rsid w:val="00347141"/>
    <w:rsid w:val="003570A1"/>
    <w:rsid w:val="0035762B"/>
    <w:rsid w:val="00361F8C"/>
    <w:rsid w:val="00363DBB"/>
    <w:rsid w:val="00367363"/>
    <w:rsid w:val="003700B3"/>
    <w:rsid w:val="00372182"/>
    <w:rsid w:val="00375BBB"/>
    <w:rsid w:val="00391499"/>
    <w:rsid w:val="003A1F75"/>
    <w:rsid w:val="003A3879"/>
    <w:rsid w:val="003A4402"/>
    <w:rsid w:val="003A5FE0"/>
    <w:rsid w:val="003C5F2A"/>
    <w:rsid w:val="003C6B50"/>
    <w:rsid w:val="003C6E10"/>
    <w:rsid w:val="003D250D"/>
    <w:rsid w:val="003D77DB"/>
    <w:rsid w:val="003E58BA"/>
    <w:rsid w:val="003F1124"/>
    <w:rsid w:val="003F6305"/>
    <w:rsid w:val="003F7166"/>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3FE6"/>
    <w:rsid w:val="00486713"/>
    <w:rsid w:val="0049440F"/>
    <w:rsid w:val="004A04C9"/>
    <w:rsid w:val="004A4425"/>
    <w:rsid w:val="004B6F60"/>
    <w:rsid w:val="004B7238"/>
    <w:rsid w:val="004C2794"/>
    <w:rsid w:val="004C3FFA"/>
    <w:rsid w:val="004C70FA"/>
    <w:rsid w:val="004E0BD6"/>
    <w:rsid w:val="004E4CDD"/>
    <w:rsid w:val="004E5E44"/>
    <w:rsid w:val="004E7C39"/>
    <w:rsid w:val="004F1A7D"/>
    <w:rsid w:val="00501611"/>
    <w:rsid w:val="00505249"/>
    <w:rsid w:val="005106B5"/>
    <w:rsid w:val="00511E02"/>
    <w:rsid w:val="00514FFC"/>
    <w:rsid w:val="0052051A"/>
    <w:rsid w:val="00520A2B"/>
    <w:rsid w:val="00521D27"/>
    <w:rsid w:val="00527BDC"/>
    <w:rsid w:val="00532579"/>
    <w:rsid w:val="00533D3B"/>
    <w:rsid w:val="00535C62"/>
    <w:rsid w:val="00536951"/>
    <w:rsid w:val="00545722"/>
    <w:rsid w:val="00554057"/>
    <w:rsid w:val="00557227"/>
    <w:rsid w:val="005601EF"/>
    <w:rsid w:val="00564954"/>
    <w:rsid w:val="00574014"/>
    <w:rsid w:val="0058010E"/>
    <w:rsid w:val="005818AA"/>
    <w:rsid w:val="00584D82"/>
    <w:rsid w:val="00585F7C"/>
    <w:rsid w:val="005917C9"/>
    <w:rsid w:val="005923B2"/>
    <w:rsid w:val="00592BEC"/>
    <w:rsid w:val="005A33FD"/>
    <w:rsid w:val="005A6048"/>
    <w:rsid w:val="005B390A"/>
    <w:rsid w:val="005B4814"/>
    <w:rsid w:val="005B514A"/>
    <w:rsid w:val="005B5640"/>
    <w:rsid w:val="005C4F7B"/>
    <w:rsid w:val="005D2AE9"/>
    <w:rsid w:val="005D5F09"/>
    <w:rsid w:val="005E35C9"/>
    <w:rsid w:val="005E762B"/>
    <w:rsid w:val="005F4484"/>
    <w:rsid w:val="00601EAE"/>
    <w:rsid w:val="006063E8"/>
    <w:rsid w:val="00611C18"/>
    <w:rsid w:val="00613D6C"/>
    <w:rsid w:val="00616DA2"/>
    <w:rsid w:val="00625CCF"/>
    <w:rsid w:val="00634D19"/>
    <w:rsid w:val="00637126"/>
    <w:rsid w:val="006409DF"/>
    <w:rsid w:val="00650039"/>
    <w:rsid w:val="00650B6F"/>
    <w:rsid w:val="00661E73"/>
    <w:rsid w:val="0066341C"/>
    <w:rsid w:val="006647DA"/>
    <w:rsid w:val="00666ED0"/>
    <w:rsid w:val="00677F40"/>
    <w:rsid w:val="00680B30"/>
    <w:rsid w:val="006901BD"/>
    <w:rsid w:val="00691A86"/>
    <w:rsid w:val="00692C3F"/>
    <w:rsid w:val="00692EBA"/>
    <w:rsid w:val="006972C1"/>
    <w:rsid w:val="006A0A9B"/>
    <w:rsid w:val="006A3ABF"/>
    <w:rsid w:val="006B2843"/>
    <w:rsid w:val="006C4D18"/>
    <w:rsid w:val="006C5BA6"/>
    <w:rsid w:val="006E4A2E"/>
    <w:rsid w:val="006F13D3"/>
    <w:rsid w:val="006F2FD3"/>
    <w:rsid w:val="006F4431"/>
    <w:rsid w:val="0070662D"/>
    <w:rsid w:val="0072524B"/>
    <w:rsid w:val="00731933"/>
    <w:rsid w:val="007325AC"/>
    <w:rsid w:val="007460B7"/>
    <w:rsid w:val="00746B7E"/>
    <w:rsid w:val="00747AD3"/>
    <w:rsid w:val="00750AA1"/>
    <w:rsid w:val="007541E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7037"/>
    <w:rsid w:val="007E1B26"/>
    <w:rsid w:val="007E2A70"/>
    <w:rsid w:val="007E3F84"/>
    <w:rsid w:val="007F6EA1"/>
    <w:rsid w:val="0081196B"/>
    <w:rsid w:val="00820CCB"/>
    <w:rsid w:val="00821309"/>
    <w:rsid w:val="00822222"/>
    <w:rsid w:val="008226C5"/>
    <w:rsid w:val="008242AF"/>
    <w:rsid w:val="00824721"/>
    <w:rsid w:val="008263A5"/>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81062"/>
    <w:rsid w:val="00882677"/>
    <w:rsid w:val="008866A1"/>
    <w:rsid w:val="00890880"/>
    <w:rsid w:val="00892BB8"/>
    <w:rsid w:val="00894437"/>
    <w:rsid w:val="00896941"/>
    <w:rsid w:val="00897C1F"/>
    <w:rsid w:val="008A0A56"/>
    <w:rsid w:val="008A100F"/>
    <w:rsid w:val="008A1478"/>
    <w:rsid w:val="008A713B"/>
    <w:rsid w:val="008B3064"/>
    <w:rsid w:val="008B3A3E"/>
    <w:rsid w:val="008B5E71"/>
    <w:rsid w:val="008B6F84"/>
    <w:rsid w:val="008D1E42"/>
    <w:rsid w:val="008D3D46"/>
    <w:rsid w:val="008D561A"/>
    <w:rsid w:val="008E115D"/>
    <w:rsid w:val="008E46AB"/>
    <w:rsid w:val="008F404C"/>
    <w:rsid w:val="008F5D9F"/>
    <w:rsid w:val="009135B8"/>
    <w:rsid w:val="00920BF8"/>
    <w:rsid w:val="00927256"/>
    <w:rsid w:val="009314DC"/>
    <w:rsid w:val="009335F9"/>
    <w:rsid w:val="00934E25"/>
    <w:rsid w:val="009369B0"/>
    <w:rsid w:val="00940826"/>
    <w:rsid w:val="00947E18"/>
    <w:rsid w:val="00957F9A"/>
    <w:rsid w:val="00962566"/>
    <w:rsid w:val="00963262"/>
    <w:rsid w:val="00964FAE"/>
    <w:rsid w:val="00967D3C"/>
    <w:rsid w:val="0097187B"/>
    <w:rsid w:val="0097201B"/>
    <w:rsid w:val="00972857"/>
    <w:rsid w:val="0097453A"/>
    <w:rsid w:val="00980376"/>
    <w:rsid w:val="00980544"/>
    <w:rsid w:val="00983C98"/>
    <w:rsid w:val="0099650C"/>
    <w:rsid w:val="00996C27"/>
    <w:rsid w:val="009A2E9A"/>
    <w:rsid w:val="009A30CA"/>
    <w:rsid w:val="009A38A3"/>
    <w:rsid w:val="009A4441"/>
    <w:rsid w:val="009B0B15"/>
    <w:rsid w:val="009B282C"/>
    <w:rsid w:val="009B2CBD"/>
    <w:rsid w:val="009B3ABD"/>
    <w:rsid w:val="009B4CD1"/>
    <w:rsid w:val="009B4FEC"/>
    <w:rsid w:val="009B6148"/>
    <w:rsid w:val="009B64E6"/>
    <w:rsid w:val="009C55C3"/>
    <w:rsid w:val="009C7016"/>
    <w:rsid w:val="009D1354"/>
    <w:rsid w:val="009D5D90"/>
    <w:rsid w:val="009E2ACF"/>
    <w:rsid w:val="009F5435"/>
    <w:rsid w:val="009F5909"/>
    <w:rsid w:val="00A015C8"/>
    <w:rsid w:val="00A0238B"/>
    <w:rsid w:val="00A030C2"/>
    <w:rsid w:val="00A03816"/>
    <w:rsid w:val="00A03F9B"/>
    <w:rsid w:val="00A04EE7"/>
    <w:rsid w:val="00A0525C"/>
    <w:rsid w:val="00A05995"/>
    <w:rsid w:val="00A07383"/>
    <w:rsid w:val="00A16FB6"/>
    <w:rsid w:val="00A207C7"/>
    <w:rsid w:val="00A4529D"/>
    <w:rsid w:val="00A46143"/>
    <w:rsid w:val="00A53765"/>
    <w:rsid w:val="00A5693F"/>
    <w:rsid w:val="00A6474B"/>
    <w:rsid w:val="00A66102"/>
    <w:rsid w:val="00A67794"/>
    <w:rsid w:val="00A710EA"/>
    <w:rsid w:val="00A72AE5"/>
    <w:rsid w:val="00A73B44"/>
    <w:rsid w:val="00A811E3"/>
    <w:rsid w:val="00A9685E"/>
    <w:rsid w:val="00AA37CC"/>
    <w:rsid w:val="00AA7A1B"/>
    <w:rsid w:val="00AB1519"/>
    <w:rsid w:val="00AB224F"/>
    <w:rsid w:val="00AB48AF"/>
    <w:rsid w:val="00AB5818"/>
    <w:rsid w:val="00AC35EE"/>
    <w:rsid w:val="00AC60E0"/>
    <w:rsid w:val="00AD41ED"/>
    <w:rsid w:val="00AD79B2"/>
    <w:rsid w:val="00AE0283"/>
    <w:rsid w:val="00AE2F05"/>
    <w:rsid w:val="00AF19DD"/>
    <w:rsid w:val="00AF2247"/>
    <w:rsid w:val="00AF2B7D"/>
    <w:rsid w:val="00AF7486"/>
    <w:rsid w:val="00B0247C"/>
    <w:rsid w:val="00B02647"/>
    <w:rsid w:val="00B10710"/>
    <w:rsid w:val="00B16435"/>
    <w:rsid w:val="00B332B8"/>
    <w:rsid w:val="00B34E76"/>
    <w:rsid w:val="00B36170"/>
    <w:rsid w:val="00B36862"/>
    <w:rsid w:val="00B47FB1"/>
    <w:rsid w:val="00B54A14"/>
    <w:rsid w:val="00B56906"/>
    <w:rsid w:val="00B61C3C"/>
    <w:rsid w:val="00B659F6"/>
    <w:rsid w:val="00B701F6"/>
    <w:rsid w:val="00B708D6"/>
    <w:rsid w:val="00B72B5D"/>
    <w:rsid w:val="00B74D04"/>
    <w:rsid w:val="00B7725F"/>
    <w:rsid w:val="00B80979"/>
    <w:rsid w:val="00B85E34"/>
    <w:rsid w:val="00BA00F4"/>
    <w:rsid w:val="00BA6772"/>
    <w:rsid w:val="00BA7607"/>
    <w:rsid w:val="00BB40B4"/>
    <w:rsid w:val="00BB5787"/>
    <w:rsid w:val="00BC05D2"/>
    <w:rsid w:val="00BC0C2D"/>
    <w:rsid w:val="00BD5033"/>
    <w:rsid w:val="00BF1CB2"/>
    <w:rsid w:val="00BF4C87"/>
    <w:rsid w:val="00C00174"/>
    <w:rsid w:val="00C01E2D"/>
    <w:rsid w:val="00C0383C"/>
    <w:rsid w:val="00C049E3"/>
    <w:rsid w:val="00C11A2F"/>
    <w:rsid w:val="00C17243"/>
    <w:rsid w:val="00C22736"/>
    <w:rsid w:val="00C23019"/>
    <w:rsid w:val="00C24235"/>
    <w:rsid w:val="00C260A6"/>
    <w:rsid w:val="00C27301"/>
    <w:rsid w:val="00C31709"/>
    <w:rsid w:val="00C429DD"/>
    <w:rsid w:val="00C44BA8"/>
    <w:rsid w:val="00C51259"/>
    <w:rsid w:val="00C542AF"/>
    <w:rsid w:val="00C60D72"/>
    <w:rsid w:val="00C63FD5"/>
    <w:rsid w:val="00C71040"/>
    <w:rsid w:val="00C76807"/>
    <w:rsid w:val="00C80515"/>
    <w:rsid w:val="00C903D6"/>
    <w:rsid w:val="00C96B55"/>
    <w:rsid w:val="00C96BE8"/>
    <w:rsid w:val="00C96D55"/>
    <w:rsid w:val="00CA63CF"/>
    <w:rsid w:val="00CA6FFC"/>
    <w:rsid w:val="00CB30D7"/>
    <w:rsid w:val="00CB7CA0"/>
    <w:rsid w:val="00CC2E85"/>
    <w:rsid w:val="00CC7255"/>
    <w:rsid w:val="00CD0361"/>
    <w:rsid w:val="00CD5E4F"/>
    <w:rsid w:val="00CD722E"/>
    <w:rsid w:val="00CE06E6"/>
    <w:rsid w:val="00CE65A4"/>
    <w:rsid w:val="00CF7FF6"/>
    <w:rsid w:val="00D06BD3"/>
    <w:rsid w:val="00D07A59"/>
    <w:rsid w:val="00D13CDD"/>
    <w:rsid w:val="00D1491C"/>
    <w:rsid w:val="00D15893"/>
    <w:rsid w:val="00D15EAA"/>
    <w:rsid w:val="00D23A9C"/>
    <w:rsid w:val="00D3265E"/>
    <w:rsid w:val="00D40BB6"/>
    <w:rsid w:val="00D4725F"/>
    <w:rsid w:val="00D56523"/>
    <w:rsid w:val="00D6639C"/>
    <w:rsid w:val="00D821CE"/>
    <w:rsid w:val="00D8496D"/>
    <w:rsid w:val="00D84EF8"/>
    <w:rsid w:val="00D908E8"/>
    <w:rsid w:val="00D93FFD"/>
    <w:rsid w:val="00D97B56"/>
    <w:rsid w:val="00DA3443"/>
    <w:rsid w:val="00DA6591"/>
    <w:rsid w:val="00DA75E9"/>
    <w:rsid w:val="00DA7979"/>
    <w:rsid w:val="00DB0686"/>
    <w:rsid w:val="00DB0F8D"/>
    <w:rsid w:val="00DB756A"/>
    <w:rsid w:val="00DC4365"/>
    <w:rsid w:val="00DC631B"/>
    <w:rsid w:val="00DD4D03"/>
    <w:rsid w:val="00DD5A25"/>
    <w:rsid w:val="00DE07B4"/>
    <w:rsid w:val="00DE1B22"/>
    <w:rsid w:val="00DE4C53"/>
    <w:rsid w:val="00DE4EC0"/>
    <w:rsid w:val="00DE6946"/>
    <w:rsid w:val="00DF10FD"/>
    <w:rsid w:val="00DF546E"/>
    <w:rsid w:val="00E0575F"/>
    <w:rsid w:val="00E0606F"/>
    <w:rsid w:val="00E1282C"/>
    <w:rsid w:val="00E26F29"/>
    <w:rsid w:val="00E3272F"/>
    <w:rsid w:val="00E510B6"/>
    <w:rsid w:val="00E510C6"/>
    <w:rsid w:val="00E51A7C"/>
    <w:rsid w:val="00E52E44"/>
    <w:rsid w:val="00E54659"/>
    <w:rsid w:val="00E5709B"/>
    <w:rsid w:val="00E620BC"/>
    <w:rsid w:val="00E67F3F"/>
    <w:rsid w:val="00E748CC"/>
    <w:rsid w:val="00E7664C"/>
    <w:rsid w:val="00E85E46"/>
    <w:rsid w:val="00E90589"/>
    <w:rsid w:val="00E924B4"/>
    <w:rsid w:val="00E94262"/>
    <w:rsid w:val="00E95EDA"/>
    <w:rsid w:val="00E96B8D"/>
    <w:rsid w:val="00EA0E39"/>
    <w:rsid w:val="00EA1A32"/>
    <w:rsid w:val="00EA48F5"/>
    <w:rsid w:val="00EB0F94"/>
    <w:rsid w:val="00EC0074"/>
    <w:rsid w:val="00EC781A"/>
    <w:rsid w:val="00ED4131"/>
    <w:rsid w:val="00ED5B81"/>
    <w:rsid w:val="00ED5D5F"/>
    <w:rsid w:val="00EE33D1"/>
    <w:rsid w:val="00F12490"/>
    <w:rsid w:val="00F207D5"/>
    <w:rsid w:val="00F231AB"/>
    <w:rsid w:val="00F25585"/>
    <w:rsid w:val="00F26B59"/>
    <w:rsid w:val="00F30EF9"/>
    <w:rsid w:val="00F3287C"/>
    <w:rsid w:val="00F35C81"/>
    <w:rsid w:val="00F411CE"/>
    <w:rsid w:val="00F436DE"/>
    <w:rsid w:val="00F468AD"/>
    <w:rsid w:val="00F503D6"/>
    <w:rsid w:val="00F52612"/>
    <w:rsid w:val="00F61529"/>
    <w:rsid w:val="00F64415"/>
    <w:rsid w:val="00F7256D"/>
    <w:rsid w:val="00F75F78"/>
    <w:rsid w:val="00F77558"/>
    <w:rsid w:val="00F83BED"/>
    <w:rsid w:val="00F85DEB"/>
    <w:rsid w:val="00F869A9"/>
    <w:rsid w:val="00F87907"/>
    <w:rsid w:val="00F904CE"/>
    <w:rsid w:val="00FA0757"/>
    <w:rsid w:val="00FB6940"/>
    <w:rsid w:val="00FC268C"/>
    <w:rsid w:val="00FC2B3E"/>
    <w:rsid w:val="00FC32BF"/>
    <w:rsid w:val="00FC613D"/>
    <w:rsid w:val="00FD14C6"/>
    <w:rsid w:val="00FD55F2"/>
    <w:rsid w:val="00FD6A92"/>
    <w:rsid w:val="00FF159B"/>
    <w:rsid w:val="00FF1E5B"/>
    <w:rsid w:val="00FF32FA"/>
    <w:rsid w:val="00FF41E6"/>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0A2A47-C2FF-4D85-9A1C-9C439838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0606F"/>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iPriority w:val="9"/>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iPriority w:val="9"/>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iPriority w:val="9"/>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iPriority w:val="9"/>
    <w:unhideWhenUsed/>
    <w:qFormat/>
    <w:rsid w:val="00E0606F"/>
    <w:pPr>
      <w:spacing w:before="240" w:after="60"/>
      <w:outlineLvl w:val="4"/>
    </w:pPr>
    <w:rPr>
      <w:b/>
      <w:bCs/>
      <w:i/>
      <w:iCs/>
      <w:sz w:val="26"/>
      <w:szCs w:val="26"/>
    </w:rPr>
  </w:style>
  <w:style w:type="paragraph" w:styleId="60">
    <w:name w:val="heading 6"/>
    <w:basedOn w:val="a1"/>
    <w:next w:val="a1"/>
    <w:link w:val="62"/>
    <w:uiPriority w:val="9"/>
    <w:unhideWhenUsed/>
    <w:qFormat/>
    <w:rsid w:val="00E0606F"/>
    <w:pPr>
      <w:spacing w:before="240" w:after="60"/>
      <w:outlineLvl w:val="5"/>
    </w:pPr>
    <w:rPr>
      <w:b/>
      <w:bCs/>
      <w:sz w:val="22"/>
      <w:szCs w:val="22"/>
    </w:rPr>
  </w:style>
  <w:style w:type="paragraph" w:styleId="70">
    <w:name w:val="heading 7"/>
    <w:basedOn w:val="a1"/>
    <w:next w:val="a1"/>
    <w:link w:val="72"/>
    <w:uiPriority w:val="9"/>
    <w:unhideWhenUsed/>
    <w:qFormat/>
    <w:rsid w:val="00E0606F"/>
    <w:pPr>
      <w:spacing w:before="240" w:after="60"/>
      <w:outlineLvl w:val="6"/>
    </w:pPr>
  </w:style>
  <w:style w:type="paragraph" w:styleId="80">
    <w:name w:val="heading 8"/>
    <w:basedOn w:val="a1"/>
    <w:next w:val="a1"/>
    <w:link w:val="82"/>
    <w:uiPriority w:val="9"/>
    <w:unhideWhenUsed/>
    <w:qFormat/>
    <w:rsid w:val="00E0606F"/>
    <w:pPr>
      <w:spacing w:before="240" w:after="60"/>
      <w:outlineLvl w:val="7"/>
    </w:pPr>
    <w:rPr>
      <w:i/>
      <w:iCs/>
    </w:rPr>
  </w:style>
  <w:style w:type="paragraph" w:styleId="9">
    <w:name w:val="heading 9"/>
    <w:basedOn w:val="a1"/>
    <w:next w:val="a1"/>
    <w:link w:val="90"/>
    <w:uiPriority w:val="9"/>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iPriority w:val="99"/>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uiPriority w:val="99"/>
    <w:rsid w:val="002B5456"/>
  </w:style>
  <w:style w:type="paragraph" w:styleId="a8">
    <w:name w:val="footer"/>
    <w:aliases w:val="Знак3, Знак3, Знак3 Знак Знак"/>
    <w:basedOn w:val="a1"/>
    <w:link w:val="a9"/>
    <w:uiPriority w:val="9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uiPriority w:val="99"/>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34"/>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34"/>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5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uiPriority w:val="9"/>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uiPriority w:val="9"/>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uiPriority w:val="9"/>
    <w:rsid w:val="00E0606F"/>
    <w:rPr>
      <w:b/>
      <w:bCs/>
      <w:sz w:val="28"/>
      <w:szCs w:val="28"/>
    </w:rPr>
  </w:style>
  <w:style w:type="character" w:customStyle="1" w:styleId="50">
    <w:name w:val="Заголовок 5 Знак"/>
    <w:aliases w:val="_Подпункт Знак"/>
    <w:basedOn w:val="a2"/>
    <w:link w:val="5"/>
    <w:uiPriority w:val="9"/>
    <w:rsid w:val="00E0606F"/>
    <w:rPr>
      <w:b/>
      <w:bCs/>
      <w:i/>
      <w:iCs/>
      <w:sz w:val="26"/>
      <w:szCs w:val="26"/>
    </w:rPr>
  </w:style>
  <w:style w:type="character" w:customStyle="1" w:styleId="62">
    <w:name w:val="Заголовок 6 Знак"/>
    <w:basedOn w:val="a2"/>
    <w:link w:val="60"/>
    <w:uiPriority w:val="9"/>
    <w:rsid w:val="00E0606F"/>
    <w:rPr>
      <w:b/>
      <w:bCs/>
    </w:rPr>
  </w:style>
  <w:style w:type="character" w:customStyle="1" w:styleId="72">
    <w:name w:val="Заголовок 7 Знак"/>
    <w:basedOn w:val="a2"/>
    <w:link w:val="70"/>
    <w:uiPriority w:val="9"/>
    <w:rsid w:val="00E0606F"/>
    <w:rPr>
      <w:sz w:val="24"/>
      <w:szCs w:val="24"/>
    </w:rPr>
  </w:style>
  <w:style w:type="character" w:customStyle="1" w:styleId="82">
    <w:name w:val="Заголовок 8 Знак"/>
    <w:basedOn w:val="a2"/>
    <w:link w:val="80"/>
    <w:uiPriority w:val="9"/>
    <w:rsid w:val="00E0606F"/>
    <w:rPr>
      <w:i/>
      <w:iCs/>
      <w:sz w:val="24"/>
      <w:szCs w:val="24"/>
    </w:rPr>
  </w:style>
  <w:style w:type="character" w:customStyle="1" w:styleId="90">
    <w:name w:val="Заголовок 9 Знак"/>
    <w:basedOn w:val="a2"/>
    <w:link w:val="9"/>
    <w:uiPriority w:val="9"/>
    <w:rsid w:val="00E0606F"/>
    <w:rPr>
      <w:rFonts w:asciiTheme="majorHAnsi" w:eastAsiaTheme="majorEastAsia" w:hAnsiTheme="majorHAnsi"/>
    </w:rPr>
  </w:style>
  <w:style w:type="numbering" w:customStyle="1" w:styleId="111121382">
    <w:name w:val="1 / 1.1 / 1.2 / 1.382"/>
    <w:basedOn w:val="a4"/>
    <w:next w:val="111111"/>
    <w:rsid w:val="009B3ABD"/>
    <w:pPr>
      <w:numPr>
        <w:numId w:val="10"/>
      </w:numPr>
    </w:pPr>
  </w:style>
  <w:style w:type="numbering" w:styleId="111111">
    <w:name w:val="Outline List 2"/>
    <w:aliases w:val="1 / 1.1 / 1.2 / 1.3"/>
    <w:basedOn w:val="a4"/>
    <w:unhideWhenUsed/>
    <w:rsid w:val="009B3ABD"/>
    <w:pPr>
      <w:numPr>
        <w:numId w:val="16"/>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17"/>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18"/>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cs="Times New Roman"/>
      <w:bCs/>
      <w:iCs/>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22"/>
      </w:numPr>
    </w:pPr>
  </w:style>
  <w:style w:type="numbering" w:customStyle="1" w:styleId="1ai1">
    <w:name w:val="1 / a / i1"/>
    <w:basedOn w:val="a4"/>
    <w:next w:val="1ai"/>
    <w:unhideWhenUsed/>
    <w:rsid w:val="006C5BA6"/>
    <w:pPr>
      <w:numPr>
        <w:numId w:val="21"/>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20"/>
      </w:numPr>
    </w:pPr>
  </w:style>
  <w:style w:type="numbering" w:customStyle="1" w:styleId="1ai11">
    <w:name w:val="1 / a / i11"/>
    <w:basedOn w:val="a4"/>
    <w:next w:val="1ai"/>
    <w:unhideWhenUsed/>
    <w:rsid w:val="006C5BA6"/>
    <w:pPr>
      <w:numPr>
        <w:numId w:val="19"/>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29"/>
      </w:numPr>
    </w:pPr>
  </w:style>
  <w:style w:type="numbering" w:customStyle="1" w:styleId="7">
    <w:name w:val="Стиль7"/>
    <w:uiPriority w:val="99"/>
    <w:rsid w:val="006C5BA6"/>
    <w:pPr>
      <w:numPr>
        <w:numId w:val="30"/>
      </w:numPr>
    </w:pPr>
  </w:style>
  <w:style w:type="numbering" w:customStyle="1" w:styleId="8">
    <w:name w:val="Стиль8"/>
    <w:uiPriority w:val="99"/>
    <w:rsid w:val="006C5BA6"/>
    <w:pPr>
      <w:numPr>
        <w:numId w:val="31"/>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23"/>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25"/>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26"/>
      </w:numPr>
    </w:pPr>
  </w:style>
  <w:style w:type="numbering" w:customStyle="1" w:styleId="71">
    <w:name w:val="Стиль71"/>
    <w:uiPriority w:val="99"/>
    <w:rsid w:val="006C5BA6"/>
    <w:pPr>
      <w:numPr>
        <w:numId w:val="27"/>
      </w:numPr>
    </w:pPr>
  </w:style>
  <w:style w:type="numbering" w:customStyle="1" w:styleId="81">
    <w:name w:val="Стиль81"/>
    <w:uiPriority w:val="99"/>
    <w:rsid w:val="006C5BA6"/>
    <w:pPr>
      <w:numPr>
        <w:numId w:val="28"/>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24"/>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59"/>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146169350">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960064970">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A1B6D-8FCD-4CE1-AE15-EBF2B769F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1331</Words>
  <Characters>7589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8903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Красулина Анастасия Владимировна</cp:lastModifiedBy>
  <cp:revision>21</cp:revision>
  <cp:lastPrinted>2023-09-26T13:11:00Z</cp:lastPrinted>
  <dcterms:created xsi:type="dcterms:W3CDTF">2025-02-06T16:33:00Z</dcterms:created>
  <dcterms:modified xsi:type="dcterms:W3CDTF">2026-09-15T07:32:00Z</dcterms:modified>
</cp:coreProperties>
</file>