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FD7" w:rsidRDefault="00070FD7" w:rsidP="0009138B">
      <w:pPr>
        <w:spacing w:line="360" w:lineRule="auto"/>
        <w:jc w:val="right"/>
        <w:outlineLvl w:val="0"/>
        <w:rPr>
          <w:b/>
        </w:rPr>
      </w:pPr>
      <w:r>
        <w:rPr>
          <w:b/>
        </w:rPr>
        <w:t>Утверждаю</w:t>
      </w:r>
    </w:p>
    <w:p w:rsidR="00070FD7" w:rsidRDefault="00F135E9" w:rsidP="0009138B">
      <w:pPr>
        <w:spacing w:line="360" w:lineRule="auto"/>
        <w:jc w:val="right"/>
        <w:outlineLvl w:val="0"/>
        <w:rPr>
          <w:b/>
        </w:rPr>
      </w:pPr>
      <w:r>
        <w:rPr>
          <w:b/>
        </w:rPr>
        <w:t>Г</w:t>
      </w:r>
      <w:r w:rsidR="00070FD7">
        <w:rPr>
          <w:b/>
        </w:rPr>
        <w:t>лавный врач ГБУЗ ЛО «Тихвинская МБ»</w:t>
      </w:r>
    </w:p>
    <w:p w:rsidR="00070FD7" w:rsidRDefault="00070FD7" w:rsidP="001C5912">
      <w:pPr>
        <w:spacing w:line="360" w:lineRule="auto"/>
        <w:jc w:val="right"/>
        <w:rPr>
          <w:b/>
        </w:rPr>
      </w:pPr>
      <w:r>
        <w:rPr>
          <w:b/>
        </w:rPr>
        <w:t>________</w:t>
      </w:r>
      <w:r w:rsidR="001C2525">
        <w:rPr>
          <w:b/>
        </w:rPr>
        <w:t>__</w:t>
      </w:r>
      <w:r>
        <w:rPr>
          <w:b/>
        </w:rPr>
        <w:t>_________</w:t>
      </w:r>
      <w:r w:rsidR="0087004C">
        <w:rPr>
          <w:b/>
        </w:rPr>
        <w:t xml:space="preserve"> </w:t>
      </w:r>
      <w:r w:rsidR="00863B43">
        <w:rPr>
          <w:b/>
        </w:rPr>
        <w:t>Н.В. Новожилова</w:t>
      </w:r>
    </w:p>
    <w:p w:rsidR="00C616EC" w:rsidRPr="002A4BC9" w:rsidRDefault="00C616EC" w:rsidP="008F3ED8">
      <w:pPr>
        <w:spacing w:line="360" w:lineRule="auto"/>
        <w:jc w:val="right"/>
        <w:rPr>
          <w:b/>
        </w:rPr>
      </w:pPr>
    </w:p>
    <w:p w:rsidR="00070FD7" w:rsidRPr="007E7E32" w:rsidRDefault="00070FD7" w:rsidP="0009138B">
      <w:pPr>
        <w:tabs>
          <w:tab w:val="left" w:pos="11025"/>
        </w:tabs>
        <w:spacing w:line="360" w:lineRule="auto"/>
        <w:outlineLvl w:val="0"/>
      </w:pPr>
      <w:r>
        <w:t xml:space="preserve">                                                                                       </w:t>
      </w:r>
      <w:r w:rsidR="000D5C94">
        <w:rPr>
          <w:b/>
        </w:rPr>
        <w:t>ОПИСАНИЕ ОБЪЕКТА ЗАКУПКИ</w:t>
      </w:r>
    </w:p>
    <w:p w:rsidR="00C91C5F" w:rsidRPr="00CD4172" w:rsidRDefault="00C91C5F" w:rsidP="00CD4172">
      <w:pPr>
        <w:jc w:val="center"/>
        <w:rPr>
          <w:b/>
          <w:bCs/>
          <w:color w:val="000000" w:themeColor="text1"/>
          <w:sz w:val="20"/>
          <w:szCs w:val="20"/>
        </w:rPr>
      </w:pPr>
      <w:r w:rsidRPr="00C91C5F">
        <w:rPr>
          <w:b/>
          <w:szCs w:val="20"/>
        </w:rPr>
        <w:t xml:space="preserve">Поставка </w:t>
      </w:r>
      <w:r w:rsidR="005E4D30">
        <w:rPr>
          <w:b/>
          <w:szCs w:val="20"/>
        </w:rPr>
        <w:t xml:space="preserve">медицинских </w:t>
      </w:r>
      <w:r w:rsidR="00945F15">
        <w:rPr>
          <w:b/>
          <w:szCs w:val="20"/>
        </w:rPr>
        <w:t>изделий</w:t>
      </w:r>
      <w:r w:rsidR="00B26AA3">
        <w:rPr>
          <w:b/>
          <w:szCs w:val="20"/>
        </w:rPr>
        <w:t xml:space="preserve"> для нужд ГБУЗ ЛО «Тихвинская МБ»</w:t>
      </w:r>
      <w:r w:rsidR="00E54F74">
        <w:rPr>
          <w:b/>
          <w:szCs w:val="20"/>
        </w:rPr>
        <w:t xml:space="preserve"> </w:t>
      </w:r>
    </w:p>
    <w:p w:rsidR="00070FD7" w:rsidRPr="006A68B7" w:rsidRDefault="00070FD7" w:rsidP="00E67BC9">
      <w:pPr>
        <w:tabs>
          <w:tab w:val="left" w:pos="4800"/>
        </w:tabs>
        <w:suppressAutoHyphens/>
        <w:jc w:val="center"/>
        <w:outlineLvl w:val="0"/>
        <w:rPr>
          <w:b/>
        </w:rPr>
      </w:pPr>
      <w:r w:rsidRPr="006A68B7">
        <w:rPr>
          <w:b/>
        </w:rPr>
        <w:t xml:space="preserve"> </w:t>
      </w:r>
    </w:p>
    <w:p w:rsidR="00460A30" w:rsidRPr="006A68B7" w:rsidRDefault="00460A30" w:rsidP="00460A30">
      <w:pPr>
        <w:tabs>
          <w:tab w:val="left" w:pos="8595"/>
        </w:tabs>
        <w:suppressAutoHyphens/>
      </w:pPr>
      <w:r w:rsidRPr="006A68B7">
        <w:rPr>
          <w:b/>
        </w:rPr>
        <w:t xml:space="preserve"> Количество (</w:t>
      </w:r>
      <w:r w:rsidRPr="006A68B7">
        <w:t>объем</w:t>
      </w:r>
      <w:r w:rsidRPr="006A68B7">
        <w:rPr>
          <w:b/>
        </w:rPr>
        <w:t>) поставляемого товара:</w:t>
      </w:r>
      <w:r w:rsidRPr="006A68B7">
        <w:rPr>
          <w:color w:val="FF6600"/>
        </w:rPr>
        <w:t xml:space="preserve"> </w:t>
      </w:r>
      <w:r w:rsidR="00B26AA3" w:rsidRPr="006A68B7">
        <w:t xml:space="preserve">согласно табличной </w:t>
      </w:r>
      <w:r w:rsidR="00945F15" w:rsidRPr="006A68B7">
        <w:t>части (таблица</w:t>
      </w:r>
      <w:r w:rsidR="00B26AA3" w:rsidRPr="006A68B7">
        <w:t>)</w:t>
      </w:r>
    </w:p>
    <w:p w:rsidR="00460A30" w:rsidRPr="006A68B7" w:rsidRDefault="00460A30" w:rsidP="00460A30">
      <w:pPr>
        <w:suppressAutoHyphens/>
        <w:contextualSpacing/>
        <w:rPr>
          <w:b/>
        </w:rPr>
      </w:pPr>
      <w:r w:rsidRPr="006A68B7">
        <w:rPr>
          <w:b/>
        </w:rPr>
        <w:t>Место доставки товара</w:t>
      </w:r>
      <w:r w:rsidRPr="006A68B7">
        <w:t>:187553, Ленинградская область, город Тихвин, ул. Карла Маркса, д.68</w:t>
      </w:r>
    </w:p>
    <w:p w:rsidR="00460A30" w:rsidRPr="006A68B7" w:rsidRDefault="00460A30" w:rsidP="00460A30">
      <w:pPr>
        <w:pStyle w:val="31"/>
        <w:suppressAutoHyphens/>
        <w:contextualSpacing/>
        <w:jc w:val="both"/>
        <w:rPr>
          <w:b w:val="0"/>
          <w:bCs/>
          <w:sz w:val="24"/>
        </w:rPr>
      </w:pPr>
      <w:r w:rsidRPr="006A68B7">
        <w:rPr>
          <w:sz w:val="24"/>
        </w:rPr>
        <w:t>Условия поставки товара: Поставка осуществляется силами и средствами Поставщика, с условием разгрузки товара на склад.</w:t>
      </w:r>
    </w:p>
    <w:p w:rsidR="00460A30" w:rsidRPr="006A68B7" w:rsidRDefault="00460A30" w:rsidP="00460A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rPr>
          <w:b/>
          <w:i/>
        </w:rPr>
      </w:pPr>
      <w:r w:rsidRPr="006A68B7">
        <w:rPr>
          <w:b/>
        </w:rPr>
        <w:t xml:space="preserve">Сроки (периоды) поставки товара: </w:t>
      </w:r>
      <w:r w:rsidR="006F70B8" w:rsidRPr="006A68B7">
        <w:t xml:space="preserve">в течение </w:t>
      </w:r>
      <w:r w:rsidR="00511837" w:rsidRPr="006A68B7">
        <w:t>3</w:t>
      </w:r>
      <w:r w:rsidR="006F70B8" w:rsidRPr="006A68B7">
        <w:t xml:space="preserve"> дней с момента </w:t>
      </w:r>
      <w:r w:rsidR="00511837" w:rsidRPr="006A68B7">
        <w:t>заключения договора</w:t>
      </w:r>
    </w:p>
    <w:p w:rsidR="006A68B7" w:rsidRPr="006A68B7" w:rsidRDefault="006A68B7" w:rsidP="006A6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r w:rsidRPr="006A68B7">
        <w:rPr>
          <w:b/>
        </w:rPr>
        <w:t xml:space="preserve">В цену </w:t>
      </w:r>
      <w:r>
        <w:rPr>
          <w:b/>
        </w:rPr>
        <w:t>договора</w:t>
      </w:r>
      <w:r w:rsidRPr="006A68B7">
        <w:rPr>
          <w:b/>
        </w:rPr>
        <w:t xml:space="preserve"> включены</w:t>
      </w:r>
      <w:r w:rsidRPr="006A68B7">
        <w:t>: стоимость товара и сопутствующих услуг, оплачиваемая Заказчиком Поставщику за полное выполнение Поставщиком своих обязательств по поставке товара и оказанию сопутствующих услуг по контракту (с учётом доставки, разгрузки товара, ввода в эксплуатацию), в том числе с учетом НДС и транспортных расходов. Цены на предлагаемые к поставке товары должны быть сформированы в соответствии с порядком ценообразования, установленным нормативными актами Ленинградской области.</w:t>
      </w:r>
    </w:p>
    <w:p w:rsidR="006A68B7" w:rsidRPr="006A68B7" w:rsidRDefault="006A68B7" w:rsidP="006A68B7">
      <w:pPr>
        <w:suppressAutoHyphens/>
        <w:autoSpaceDE w:val="0"/>
        <w:autoSpaceDN w:val="0"/>
        <w:adjustRightInd w:val="0"/>
        <w:contextualSpacing/>
        <w:jc w:val="both"/>
      </w:pPr>
      <w:r w:rsidRPr="006A68B7">
        <w:rPr>
          <w:b/>
        </w:rPr>
        <w:t xml:space="preserve">Гарантия качества товара: </w:t>
      </w:r>
      <w:r w:rsidRPr="006A68B7">
        <w:t xml:space="preserve">Все поставляемые товары должны соответствовать требованиям государственных стандартов, технических условий на данные товары. Поставщик гарантирует качество и безопасность поставляемых товаров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w:t>
      </w:r>
    </w:p>
    <w:p w:rsidR="006A68B7" w:rsidRPr="006A68B7" w:rsidRDefault="006A68B7" w:rsidP="006A68B7">
      <w:pPr>
        <w:suppressAutoHyphens/>
        <w:autoSpaceDE w:val="0"/>
        <w:autoSpaceDN w:val="0"/>
        <w:adjustRightInd w:val="0"/>
        <w:contextualSpacing/>
        <w:jc w:val="both"/>
      </w:pPr>
      <w:r w:rsidRPr="006A68B7">
        <w:t>Участник размещения заказа обязан обеспечить стопроцентное выполнение аукционного задания по ассортименту и объему заявленных в лоте позиций.</w:t>
      </w:r>
    </w:p>
    <w:p w:rsidR="006A68B7" w:rsidRPr="006A68B7" w:rsidRDefault="006A68B7" w:rsidP="006A68B7">
      <w:pPr>
        <w:ind w:left="-993" w:firstLine="993"/>
        <w:jc w:val="both"/>
      </w:pPr>
      <w:r w:rsidRPr="006A68B7">
        <w:t>Предложение по части товарных позиций лота (по части лота) не допускается.</w:t>
      </w:r>
    </w:p>
    <w:p w:rsidR="00460A30" w:rsidRPr="006A68B7" w:rsidRDefault="00460A30" w:rsidP="00460A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 w:rsidRPr="006A68B7">
        <w:rPr>
          <w:b/>
        </w:rPr>
        <w:t>Гарантийный срок:</w:t>
      </w:r>
      <w:r w:rsidRPr="006A68B7">
        <w:t xml:space="preserve"> не менее 12 месяцев с момента поставки товара.</w:t>
      </w:r>
    </w:p>
    <w:p w:rsidR="006A68B7" w:rsidRPr="006A68B7" w:rsidRDefault="006A68B7" w:rsidP="006A68B7">
      <w:pPr>
        <w:jc w:val="both"/>
        <w:rPr>
          <w:color w:val="000000"/>
        </w:rPr>
      </w:pPr>
      <w:r w:rsidRPr="006A68B7">
        <w:rPr>
          <w:b/>
        </w:rPr>
        <w:t>Сроки</w:t>
      </w:r>
      <w:r w:rsidRPr="006A68B7">
        <w:t xml:space="preserve"> </w:t>
      </w:r>
      <w:r w:rsidRPr="006A68B7">
        <w:rPr>
          <w:b/>
        </w:rPr>
        <w:t>и условия оплаты поставок товара</w:t>
      </w:r>
      <w:r w:rsidRPr="006A68B7">
        <w:t xml:space="preserve">: </w:t>
      </w:r>
      <w:r w:rsidRPr="006A68B7">
        <w:rPr>
          <w:color w:val="000000"/>
        </w:rPr>
        <w:t xml:space="preserve">в течение </w:t>
      </w:r>
      <w:r w:rsidRPr="006A68B7">
        <w:t>7</w:t>
      </w:r>
      <w:r w:rsidRPr="006A68B7">
        <w:rPr>
          <w:color w:val="000000"/>
        </w:rPr>
        <w:t xml:space="preserve"> рабочих дней с момента поставки товара, на основании выставленного счета (счета-фактуры) после подписания Сторонами товарной накладной, акта приема-передачи товара.</w:t>
      </w:r>
    </w:p>
    <w:p w:rsidR="007627E3" w:rsidRPr="006A68B7" w:rsidRDefault="00460A30" w:rsidP="00762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pPr>
      <w:r w:rsidRPr="006A68B7">
        <w:rPr>
          <w:b/>
        </w:rPr>
        <w:t>Срок оплаты:</w:t>
      </w:r>
      <w:r w:rsidRPr="006A68B7">
        <w:t xml:space="preserve"> </w:t>
      </w:r>
      <w:r w:rsidR="007627E3" w:rsidRPr="006A68B7">
        <w:t>в течение 7-ми рабочих дней с момента подписания документа о приемке</w:t>
      </w:r>
      <w:r w:rsidR="007627E3" w:rsidRPr="006A68B7">
        <w:rPr>
          <w:color w:val="000000"/>
        </w:rPr>
        <w:t>.</w:t>
      </w:r>
    </w:p>
    <w:p w:rsidR="007627E3" w:rsidRPr="006A68B7" w:rsidRDefault="007627E3" w:rsidP="007627E3">
      <w:pPr>
        <w:tabs>
          <w:tab w:val="left" w:pos="4800"/>
        </w:tabs>
        <w:suppressAutoHyphens/>
        <w:outlineLvl w:val="0"/>
        <w:rPr>
          <w:b/>
        </w:rPr>
      </w:pPr>
      <w:r w:rsidRPr="006A68B7">
        <w:rPr>
          <w:b/>
        </w:rPr>
        <w:t xml:space="preserve"> </w:t>
      </w:r>
    </w:p>
    <w:p w:rsidR="00460A30" w:rsidRDefault="00460A30" w:rsidP="00460A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pPr>
    </w:p>
    <w:p w:rsidR="00460A30" w:rsidRDefault="00642055" w:rsidP="00460A30">
      <w:pPr>
        <w:tabs>
          <w:tab w:val="left" w:pos="4800"/>
        </w:tabs>
        <w:suppressAutoHyphens/>
        <w:outlineLvl w:val="0"/>
        <w:rPr>
          <w:b/>
          <w:sz w:val="22"/>
          <w:szCs w:val="22"/>
        </w:rPr>
      </w:pPr>
      <w:r w:rsidRPr="006E6A1F">
        <w:rPr>
          <w:b/>
          <w:sz w:val="22"/>
          <w:szCs w:val="22"/>
        </w:rPr>
        <w:t xml:space="preserve"> </w:t>
      </w:r>
    </w:p>
    <w:p w:rsidR="00460A30" w:rsidRDefault="00460A30" w:rsidP="00460A30">
      <w:pPr>
        <w:tabs>
          <w:tab w:val="left" w:pos="4800"/>
        </w:tabs>
        <w:suppressAutoHyphens/>
        <w:outlineLvl w:val="0"/>
        <w:rPr>
          <w:b/>
          <w:sz w:val="22"/>
          <w:szCs w:val="22"/>
        </w:rPr>
      </w:pPr>
    </w:p>
    <w:p w:rsidR="00460A30" w:rsidRDefault="00460A30" w:rsidP="00460A30">
      <w:pPr>
        <w:tabs>
          <w:tab w:val="left" w:pos="4800"/>
        </w:tabs>
        <w:suppressAutoHyphens/>
        <w:outlineLvl w:val="0"/>
        <w:rPr>
          <w:b/>
          <w:sz w:val="22"/>
          <w:szCs w:val="22"/>
        </w:rPr>
      </w:pPr>
    </w:p>
    <w:p w:rsidR="00460A30" w:rsidRDefault="00460A30" w:rsidP="00460A30">
      <w:pPr>
        <w:tabs>
          <w:tab w:val="left" w:pos="4800"/>
        </w:tabs>
        <w:suppressAutoHyphens/>
        <w:outlineLvl w:val="0"/>
        <w:rPr>
          <w:b/>
          <w:sz w:val="22"/>
          <w:szCs w:val="22"/>
        </w:rPr>
      </w:pPr>
    </w:p>
    <w:p w:rsidR="007627E3" w:rsidRDefault="007627E3" w:rsidP="00460A30">
      <w:pPr>
        <w:tabs>
          <w:tab w:val="left" w:pos="4800"/>
        </w:tabs>
        <w:suppressAutoHyphens/>
        <w:outlineLvl w:val="0"/>
        <w:rPr>
          <w:b/>
          <w:sz w:val="22"/>
          <w:szCs w:val="22"/>
        </w:rPr>
      </w:pPr>
    </w:p>
    <w:p w:rsidR="007627E3" w:rsidRDefault="007627E3" w:rsidP="00460A30">
      <w:pPr>
        <w:tabs>
          <w:tab w:val="left" w:pos="4800"/>
        </w:tabs>
        <w:suppressAutoHyphens/>
        <w:outlineLvl w:val="0"/>
        <w:rPr>
          <w:b/>
          <w:sz w:val="22"/>
          <w:szCs w:val="22"/>
        </w:rPr>
      </w:pPr>
    </w:p>
    <w:p w:rsidR="007627E3" w:rsidRDefault="007627E3" w:rsidP="00460A30">
      <w:pPr>
        <w:tabs>
          <w:tab w:val="left" w:pos="4800"/>
        </w:tabs>
        <w:suppressAutoHyphens/>
        <w:outlineLvl w:val="0"/>
        <w:rPr>
          <w:b/>
          <w:sz w:val="22"/>
          <w:szCs w:val="22"/>
        </w:rPr>
      </w:pPr>
    </w:p>
    <w:p w:rsidR="007627E3" w:rsidRDefault="007627E3" w:rsidP="00460A30">
      <w:pPr>
        <w:tabs>
          <w:tab w:val="left" w:pos="4800"/>
        </w:tabs>
        <w:suppressAutoHyphens/>
        <w:outlineLvl w:val="0"/>
        <w:rPr>
          <w:b/>
          <w:sz w:val="22"/>
          <w:szCs w:val="22"/>
        </w:rPr>
      </w:pPr>
    </w:p>
    <w:p w:rsidR="00DD62E4" w:rsidRDefault="00DD62E4" w:rsidP="00460A30">
      <w:pPr>
        <w:tabs>
          <w:tab w:val="left" w:pos="4800"/>
        </w:tabs>
        <w:suppressAutoHyphens/>
        <w:outlineLvl w:val="0"/>
        <w:rPr>
          <w:b/>
          <w:sz w:val="22"/>
          <w:szCs w:val="22"/>
        </w:rPr>
      </w:pPr>
    </w:p>
    <w:p w:rsidR="00DD62E4" w:rsidRDefault="00DD62E4" w:rsidP="00460A30">
      <w:pPr>
        <w:tabs>
          <w:tab w:val="left" w:pos="4800"/>
        </w:tabs>
        <w:suppressAutoHyphens/>
        <w:outlineLvl w:val="0"/>
        <w:rPr>
          <w:b/>
          <w:sz w:val="22"/>
          <w:szCs w:val="22"/>
        </w:rPr>
      </w:pPr>
    </w:p>
    <w:p w:rsidR="00DD62E4" w:rsidRDefault="00DD62E4" w:rsidP="00460A30">
      <w:pPr>
        <w:tabs>
          <w:tab w:val="left" w:pos="4800"/>
        </w:tabs>
        <w:suppressAutoHyphens/>
        <w:outlineLvl w:val="0"/>
        <w:rPr>
          <w:b/>
          <w:sz w:val="22"/>
          <w:szCs w:val="22"/>
        </w:rPr>
      </w:pPr>
    </w:p>
    <w:p w:rsidR="00F52209" w:rsidRDefault="00DD62E4" w:rsidP="00DD62E4">
      <w:pPr>
        <w:pStyle w:val="21"/>
        <w:shd w:val="clear" w:color="auto" w:fill="auto"/>
        <w:spacing w:after="0"/>
        <w:ind w:left="40" w:right="23"/>
        <w:jc w:val="center"/>
        <w:rPr>
          <w:b/>
          <w:sz w:val="22"/>
          <w:szCs w:val="22"/>
        </w:rPr>
      </w:pPr>
      <w:r>
        <w:rPr>
          <w:b/>
          <w:sz w:val="22"/>
          <w:szCs w:val="22"/>
        </w:rPr>
        <w:t>Технические характеристики</w:t>
      </w:r>
    </w:p>
    <w:p w:rsidR="00E3488A" w:rsidRPr="00982734" w:rsidRDefault="00E3488A" w:rsidP="00982734">
      <w:pPr>
        <w:tabs>
          <w:tab w:val="left" w:pos="4800"/>
        </w:tabs>
        <w:suppressAutoHyphens/>
        <w:outlineLvl w:val="0"/>
        <w:rPr>
          <w:b/>
          <w:sz w:val="22"/>
          <w:szCs w:val="22"/>
        </w:rPr>
      </w:pPr>
    </w:p>
    <w:p w:rsidR="00247DE8" w:rsidRPr="00247DE8" w:rsidRDefault="00247DE8" w:rsidP="00247DE8">
      <w:pPr>
        <w:pStyle w:val="ae"/>
        <w:tabs>
          <w:tab w:val="left" w:pos="4800"/>
        </w:tabs>
        <w:suppressAutoHyphens/>
        <w:outlineLvl w:val="0"/>
        <w:rPr>
          <w:b/>
          <w:sz w:val="22"/>
          <w:szCs w:val="22"/>
        </w:rPr>
      </w:pPr>
    </w:p>
    <w:tbl>
      <w:tblPr>
        <w:tblpPr w:leftFromText="180" w:rightFromText="180" w:vertAnchor="text" w:horzAnchor="margin" w:tblpXSpec="center" w:tblpY="289"/>
        <w:tblW w:w="51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6"/>
        <w:gridCol w:w="2264"/>
        <w:gridCol w:w="1948"/>
        <w:gridCol w:w="4324"/>
        <w:gridCol w:w="1299"/>
        <w:gridCol w:w="2721"/>
        <w:gridCol w:w="992"/>
        <w:gridCol w:w="950"/>
      </w:tblGrid>
      <w:tr w:rsidR="005A6EBA" w:rsidRPr="006A68B7" w:rsidTr="00CD16C5">
        <w:trPr>
          <w:trHeight w:val="20"/>
        </w:trPr>
        <w:tc>
          <w:tcPr>
            <w:tcW w:w="178" w:type="pct"/>
          </w:tcPr>
          <w:p w:rsidR="005A6EBA" w:rsidRPr="006A68B7" w:rsidRDefault="005A6EBA" w:rsidP="00DD62E4">
            <w:pPr>
              <w:spacing w:after="240"/>
              <w:rPr>
                <w:bCs/>
                <w:color w:val="000000"/>
                <w:sz w:val="20"/>
                <w:szCs w:val="20"/>
              </w:rPr>
            </w:pPr>
          </w:p>
        </w:tc>
        <w:tc>
          <w:tcPr>
            <w:tcW w:w="3271" w:type="pct"/>
            <w:gridSpan w:val="4"/>
            <w:shd w:val="clear" w:color="auto" w:fill="auto"/>
            <w:hideMark/>
          </w:tcPr>
          <w:p w:rsidR="005A6EBA" w:rsidRPr="006A68B7" w:rsidRDefault="005A6EBA" w:rsidP="00DD62E4">
            <w:pPr>
              <w:spacing w:after="240"/>
              <w:rPr>
                <w:bCs/>
                <w:color w:val="000000"/>
                <w:sz w:val="20"/>
                <w:szCs w:val="20"/>
              </w:rPr>
            </w:pPr>
            <w:r w:rsidRPr="006A68B7">
              <w:rPr>
                <w:bCs/>
                <w:color w:val="000000"/>
                <w:sz w:val="20"/>
                <w:szCs w:val="20"/>
              </w:rPr>
              <w:t>Тип объекта закупки</w:t>
            </w:r>
          </w:p>
        </w:tc>
        <w:tc>
          <w:tcPr>
            <w:tcW w:w="1551" w:type="pct"/>
            <w:gridSpan w:val="3"/>
            <w:shd w:val="clear" w:color="auto" w:fill="auto"/>
            <w:noWrap/>
            <w:hideMark/>
          </w:tcPr>
          <w:p w:rsidR="005A6EBA" w:rsidRPr="006A68B7" w:rsidRDefault="005A6EBA" w:rsidP="006A68B7">
            <w:pPr>
              <w:pStyle w:val="ae"/>
              <w:ind w:left="57"/>
              <w:jc w:val="center"/>
              <w:rPr>
                <w:bCs/>
                <w:color w:val="000000"/>
                <w:sz w:val="20"/>
                <w:szCs w:val="20"/>
              </w:rPr>
            </w:pPr>
            <w:r w:rsidRPr="006A68B7">
              <w:rPr>
                <w:bCs/>
                <w:color w:val="000000"/>
                <w:sz w:val="20"/>
                <w:szCs w:val="20"/>
              </w:rPr>
              <w:t>Товар</w:t>
            </w:r>
          </w:p>
        </w:tc>
      </w:tr>
      <w:tr w:rsidR="005A6EBA" w:rsidRPr="006A68B7" w:rsidTr="00CD16C5">
        <w:trPr>
          <w:trHeight w:val="20"/>
        </w:trPr>
        <w:tc>
          <w:tcPr>
            <w:tcW w:w="178" w:type="pct"/>
            <w:vMerge w:val="restart"/>
          </w:tcPr>
          <w:p w:rsidR="005A6EBA" w:rsidRPr="006A68B7" w:rsidRDefault="005A6EBA" w:rsidP="00DD62E4">
            <w:pPr>
              <w:rPr>
                <w:bCs/>
                <w:color w:val="000000"/>
                <w:sz w:val="20"/>
                <w:szCs w:val="20"/>
              </w:rPr>
            </w:pPr>
            <w:r w:rsidRPr="006A68B7">
              <w:rPr>
                <w:bCs/>
                <w:color w:val="000000"/>
                <w:sz w:val="20"/>
                <w:szCs w:val="20"/>
              </w:rPr>
              <w:t>№ п/п</w:t>
            </w:r>
          </w:p>
        </w:tc>
        <w:tc>
          <w:tcPr>
            <w:tcW w:w="753" w:type="pct"/>
            <w:vMerge w:val="restart"/>
            <w:shd w:val="clear" w:color="auto" w:fill="auto"/>
            <w:hideMark/>
          </w:tcPr>
          <w:p w:rsidR="005A6EBA" w:rsidRPr="006A68B7" w:rsidRDefault="005A6EBA" w:rsidP="00DD62E4">
            <w:pPr>
              <w:rPr>
                <w:bCs/>
                <w:color w:val="000000"/>
                <w:sz w:val="20"/>
                <w:szCs w:val="20"/>
              </w:rPr>
            </w:pPr>
            <w:r w:rsidRPr="006A68B7">
              <w:rPr>
                <w:bCs/>
                <w:color w:val="000000"/>
                <w:sz w:val="20"/>
                <w:szCs w:val="20"/>
              </w:rPr>
              <w:t>Наименование товара, работы, услуги</w:t>
            </w:r>
          </w:p>
        </w:tc>
        <w:tc>
          <w:tcPr>
            <w:tcW w:w="3423" w:type="pct"/>
            <w:gridSpan w:val="4"/>
            <w:shd w:val="clear" w:color="auto" w:fill="auto"/>
            <w:hideMark/>
          </w:tcPr>
          <w:p w:rsidR="005A6EBA" w:rsidRPr="006A68B7" w:rsidRDefault="005A6EBA" w:rsidP="006A68B7">
            <w:pPr>
              <w:jc w:val="center"/>
              <w:rPr>
                <w:bCs/>
                <w:color w:val="000000"/>
                <w:sz w:val="20"/>
                <w:szCs w:val="20"/>
              </w:rPr>
            </w:pPr>
            <w:r w:rsidRPr="006A68B7">
              <w:rPr>
                <w:bCs/>
                <w:color w:val="000000"/>
                <w:sz w:val="20"/>
                <w:szCs w:val="20"/>
              </w:rPr>
              <w:t>Характеристики товара, работы, услуги</w:t>
            </w:r>
          </w:p>
        </w:tc>
        <w:tc>
          <w:tcPr>
            <w:tcW w:w="330" w:type="pct"/>
            <w:vMerge w:val="restart"/>
            <w:shd w:val="clear" w:color="auto" w:fill="auto"/>
            <w:hideMark/>
          </w:tcPr>
          <w:p w:rsidR="005A6EBA" w:rsidRPr="006A68B7" w:rsidRDefault="005A6EBA" w:rsidP="00DD62E4">
            <w:pPr>
              <w:rPr>
                <w:bCs/>
                <w:color w:val="000000"/>
                <w:sz w:val="20"/>
                <w:szCs w:val="20"/>
              </w:rPr>
            </w:pPr>
            <w:r w:rsidRPr="006A68B7">
              <w:rPr>
                <w:bCs/>
                <w:color w:val="000000"/>
                <w:sz w:val="20"/>
                <w:szCs w:val="20"/>
              </w:rPr>
              <w:t>Количество (объем работы, услуги)</w:t>
            </w:r>
          </w:p>
        </w:tc>
        <w:tc>
          <w:tcPr>
            <w:tcW w:w="316" w:type="pct"/>
            <w:vMerge w:val="restart"/>
            <w:shd w:val="clear" w:color="auto" w:fill="auto"/>
            <w:hideMark/>
          </w:tcPr>
          <w:p w:rsidR="005A6EBA" w:rsidRPr="006A68B7" w:rsidRDefault="005A6EBA" w:rsidP="00DD62E4">
            <w:pPr>
              <w:rPr>
                <w:bCs/>
                <w:color w:val="000000"/>
                <w:sz w:val="20"/>
                <w:szCs w:val="20"/>
              </w:rPr>
            </w:pPr>
            <w:r w:rsidRPr="006A68B7">
              <w:rPr>
                <w:bCs/>
                <w:color w:val="000000"/>
                <w:sz w:val="20"/>
                <w:szCs w:val="20"/>
              </w:rPr>
              <w:t>Единица измерения</w:t>
            </w:r>
          </w:p>
        </w:tc>
      </w:tr>
      <w:tr w:rsidR="005A6EBA" w:rsidRPr="006A68B7" w:rsidTr="00CD16C5">
        <w:trPr>
          <w:trHeight w:val="20"/>
        </w:trPr>
        <w:tc>
          <w:tcPr>
            <w:tcW w:w="178" w:type="pct"/>
            <w:vMerge/>
          </w:tcPr>
          <w:p w:rsidR="005A6EBA" w:rsidRPr="006A68B7" w:rsidRDefault="005A6EBA" w:rsidP="00DD62E4">
            <w:pPr>
              <w:rPr>
                <w:bCs/>
                <w:color w:val="000000"/>
                <w:sz w:val="20"/>
                <w:szCs w:val="20"/>
              </w:rPr>
            </w:pPr>
          </w:p>
        </w:tc>
        <w:tc>
          <w:tcPr>
            <w:tcW w:w="753" w:type="pct"/>
            <w:vMerge/>
            <w:hideMark/>
          </w:tcPr>
          <w:p w:rsidR="005A6EBA" w:rsidRPr="006A68B7" w:rsidRDefault="005A6EBA" w:rsidP="00DD62E4">
            <w:pPr>
              <w:rPr>
                <w:bCs/>
                <w:color w:val="000000"/>
                <w:sz w:val="20"/>
                <w:szCs w:val="20"/>
              </w:rPr>
            </w:pPr>
          </w:p>
        </w:tc>
        <w:tc>
          <w:tcPr>
            <w:tcW w:w="648" w:type="pct"/>
            <w:shd w:val="clear" w:color="auto" w:fill="auto"/>
            <w:hideMark/>
          </w:tcPr>
          <w:p w:rsidR="005A6EBA" w:rsidRPr="006A68B7" w:rsidRDefault="005A6EBA" w:rsidP="00DD62E4">
            <w:pPr>
              <w:rPr>
                <w:bCs/>
                <w:color w:val="000000"/>
                <w:sz w:val="20"/>
                <w:szCs w:val="20"/>
              </w:rPr>
            </w:pPr>
            <w:r w:rsidRPr="006A68B7">
              <w:rPr>
                <w:bCs/>
                <w:color w:val="000000"/>
                <w:sz w:val="20"/>
                <w:szCs w:val="20"/>
              </w:rPr>
              <w:t>Наименование характеристики</w:t>
            </w:r>
          </w:p>
        </w:tc>
        <w:tc>
          <w:tcPr>
            <w:tcW w:w="1438" w:type="pct"/>
            <w:shd w:val="clear" w:color="auto" w:fill="auto"/>
            <w:hideMark/>
          </w:tcPr>
          <w:p w:rsidR="005A6EBA" w:rsidRPr="006A68B7" w:rsidRDefault="005A6EBA" w:rsidP="00DD62E4">
            <w:pPr>
              <w:rPr>
                <w:bCs/>
                <w:color w:val="000000"/>
                <w:sz w:val="20"/>
                <w:szCs w:val="20"/>
              </w:rPr>
            </w:pPr>
            <w:r w:rsidRPr="006A68B7">
              <w:rPr>
                <w:bCs/>
                <w:color w:val="000000"/>
                <w:sz w:val="20"/>
                <w:szCs w:val="20"/>
              </w:rPr>
              <w:t>Значение характеристики</w:t>
            </w:r>
          </w:p>
        </w:tc>
        <w:tc>
          <w:tcPr>
            <w:tcW w:w="432" w:type="pct"/>
            <w:shd w:val="clear" w:color="auto" w:fill="auto"/>
            <w:hideMark/>
          </w:tcPr>
          <w:p w:rsidR="005A6EBA" w:rsidRPr="006A68B7" w:rsidRDefault="005A6EBA" w:rsidP="00DD62E4">
            <w:pPr>
              <w:rPr>
                <w:bCs/>
                <w:color w:val="000000"/>
                <w:sz w:val="20"/>
                <w:szCs w:val="20"/>
              </w:rPr>
            </w:pPr>
            <w:r w:rsidRPr="006A68B7">
              <w:rPr>
                <w:bCs/>
                <w:color w:val="000000"/>
                <w:sz w:val="20"/>
                <w:szCs w:val="20"/>
              </w:rPr>
              <w:t>Единица измерения характеристики</w:t>
            </w:r>
          </w:p>
        </w:tc>
        <w:tc>
          <w:tcPr>
            <w:tcW w:w="905" w:type="pct"/>
            <w:shd w:val="clear" w:color="auto" w:fill="auto"/>
            <w:hideMark/>
          </w:tcPr>
          <w:p w:rsidR="005A6EBA" w:rsidRPr="006A68B7" w:rsidRDefault="005A6EBA" w:rsidP="00DD62E4">
            <w:pPr>
              <w:rPr>
                <w:bCs/>
                <w:color w:val="000000"/>
                <w:sz w:val="20"/>
                <w:szCs w:val="20"/>
              </w:rPr>
            </w:pPr>
            <w:r w:rsidRPr="006A68B7">
              <w:rPr>
                <w:bCs/>
                <w:color w:val="000000"/>
                <w:sz w:val="20"/>
                <w:szCs w:val="20"/>
              </w:rPr>
              <w:t>Инструкция по заполнению характеристик в заявке</w:t>
            </w:r>
          </w:p>
        </w:tc>
        <w:tc>
          <w:tcPr>
            <w:tcW w:w="330" w:type="pct"/>
            <w:vMerge/>
            <w:hideMark/>
          </w:tcPr>
          <w:p w:rsidR="005A6EBA" w:rsidRPr="006A68B7" w:rsidRDefault="005A6EBA" w:rsidP="00DD62E4">
            <w:pPr>
              <w:rPr>
                <w:bCs/>
                <w:color w:val="000000"/>
                <w:sz w:val="20"/>
                <w:szCs w:val="20"/>
              </w:rPr>
            </w:pPr>
          </w:p>
        </w:tc>
        <w:tc>
          <w:tcPr>
            <w:tcW w:w="316" w:type="pct"/>
            <w:vMerge/>
            <w:hideMark/>
          </w:tcPr>
          <w:p w:rsidR="005A6EBA" w:rsidRPr="006A68B7" w:rsidRDefault="005A6EBA" w:rsidP="00DD62E4">
            <w:pPr>
              <w:rPr>
                <w:bCs/>
                <w:color w:val="000000"/>
                <w:sz w:val="20"/>
                <w:szCs w:val="20"/>
              </w:rPr>
            </w:pPr>
          </w:p>
        </w:tc>
      </w:tr>
      <w:tr w:rsidR="00082F26" w:rsidRPr="006A68B7" w:rsidTr="00082F26">
        <w:trPr>
          <w:trHeight w:val="27"/>
        </w:trPr>
        <w:tc>
          <w:tcPr>
            <w:tcW w:w="178" w:type="pct"/>
            <w:vMerge w:val="restart"/>
          </w:tcPr>
          <w:p w:rsidR="00082F26" w:rsidRPr="006A68B7" w:rsidRDefault="00082F26" w:rsidP="00082F26">
            <w:pPr>
              <w:pStyle w:val="ae"/>
              <w:numPr>
                <w:ilvl w:val="0"/>
                <w:numId w:val="49"/>
              </w:numPr>
              <w:rPr>
                <w:color w:val="000000"/>
                <w:sz w:val="20"/>
                <w:szCs w:val="20"/>
              </w:rPr>
            </w:pPr>
          </w:p>
        </w:tc>
        <w:tc>
          <w:tcPr>
            <w:tcW w:w="753" w:type="pct"/>
            <w:vMerge w:val="restart"/>
            <w:shd w:val="clear" w:color="auto" w:fill="auto"/>
          </w:tcPr>
          <w:p w:rsidR="00082F26" w:rsidRPr="006A68B7" w:rsidRDefault="00082F26" w:rsidP="00082F26">
            <w:pPr>
              <w:rPr>
                <w:color w:val="000000"/>
                <w:sz w:val="20"/>
                <w:szCs w:val="20"/>
              </w:rPr>
            </w:pPr>
            <w:r w:rsidRPr="006A68B7">
              <w:rPr>
                <w:color w:val="000000"/>
                <w:sz w:val="20"/>
                <w:szCs w:val="20"/>
              </w:rPr>
              <w:t xml:space="preserve">Стержень интрамедуллярный большеберцовый, нестерильный </w:t>
            </w:r>
          </w:p>
          <w:p w:rsidR="00082F26" w:rsidRPr="006A68B7" w:rsidRDefault="00082F26" w:rsidP="00082F26">
            <w:pPr>
              <w:rPr>
                <w:color w:val="000000"/>
                <w:sz w:val="20"/>
                <w:szCs w:val="20"/>
              </w:rPr>
            </w:pPr>
          </w:p>
          <w:p w:rsidR="00082F26" w:rsidRPr="006A68B7" w:rsidRDefault="00082F26" w:rsidP="00082F26">
            <w:pPr>
              <w:rPr>
                <w:color w:val="000000"/>
                <w:sz w:val="20"/>
                <w:szCs w:val="20"/>
              </w:rPr>
            </w:pPr>
            <w:r w:rsidRPr="006A68B7">
              <w:rPr>
                <w:color w:val="000000"/>
                <w:sz w:val="20"/>
                <w:szCs w:val="20"/>
              </w:rPr>
              <w:t xml:space="preserve">Код по КТРУ </w:t>
            </w:r>
            <w:r w:rsidRPr="006A68B7">
              <w:t xml:space="preserve"> </w:t>
            </w:r>
            <w:r w:rsidRPr="006A68B7">
              <w:rPr>
                <w:color w:val="000000"/>
                <w:sz w:val="20"/>
                <w:szCs w:val="20"/>
              </w:rPr>
              <w:t>32.50.23.000-00003831</w:t>
            </w:r>
          </w:p>
          <w:p w:rsidR="00082F26" w:rsidRPr="006A68B7" w:rsidRDefault="00082F26" w:rsidP="00082F26">
            <w:pPr>
              <w:rPr>
                <w:color w:val="000000"/>
                <w:sz w:val="20"/>
                <w:szCs w:val="20"/>
              </w:rPr>
            </w:pPr>
            <w:r w:rsidRPr="006A68B7">
              <w:rPr>
                <w:color w:val="000000"/>
                <w:sz w:val="20"/>
                <w:szCs w:val="20"/>
              </w:rPr>
              <w:t xml:space="preserve">НКМИ </w:t>
            </w:r>
          </w:p>
          <w:p w:rsidR="00082F26" w:rsidRPr="006A68B7" w:rsidRDefault="00082F26" w:rsidP="00082F26">
            <w:pPr>
              <w:rPr>
                <w:color w:val="000000"/>
                <w:sz w:val="20"/>
                <w:szCs w:val="20"/>
              </w:rPr>
            </w:pPr>
            <w:r w:rsidRPr="006A68B7">
              <w:rPr>
                <w:color w:val="000000"/>
                <w:sz w:val="20"/>
                <w:szCs w:val="20"/>
              </w:rPr>
              <w:t>111890</w:t>
            </w: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Описание по классификатору</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20"/>
                <w:szCs w:val="20"/>
              </w:rPr>
              <w:t>Нестерильный стержень, изготовленный из металла или другого материала для введения в интрамедуллярный канал большеберцовой кости, предназначен для иммобилизации концов сломанной кости в положении, необходимом для сращения. Стержень также может использоваться для поддержки кости при патологических состояниях или при артродезе коленного сустава. Изделие может быть блокируемым или не иметь блокировки, также может содержать компоненты для фиксации в проксимальном или дистальном положении. Это изделие одноразового использования, подлежащее стерилизации перед использованием.</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tc>
        <w:tc>
          <w:tcPr>
            <w:tcW w:w="905"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val="restart"/>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r w:rsidRPr="006A68B7">
              <w:rPr>
                <w:color w:val="000000"/>
                <w:sz w:val="20"/>
                <w:szCs w:val="20"/>
              </w:rPr>
              <w:t>1</w:t>
            </w:r>
          </w:p>
        </w:tc>
        <w:tc>
          <w:tcPr>
            <w:tcW w:w="316" w:type="pct"/>
            <w:vMerge w:val="restart"/>
            <w:shd w:val="clear" w:color="auto" w:fill="auto"/>
          </w:tcPr>
          <w:p w:rsidR="00082F26" w:rsidRPr="006A68B7" w:rsidRDefault="00082F26" w:rsidP="00082F26">
            <w:pPr>
              <w:jc w:val="center"/>
            </w:pPr>
            <w:r w:rsidRPr="006A68B7">
              <w:rPr>
                <w:color w:val="000000"/>
                <w:sz w:val="20"/>
                <w:szCs w:val="20"/>
              </w:rPr>
              <w:t>Штука</w:t>
            </w:r>
          </w:p>
        </w:tc>
      </w:tr>
      <w:tr w:rsidR="00082F26" w:rsidRPr="006A68B7" w:rsidTr="00CD16C5">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Применение</w:t>
            </w:r>
          </w:p>
        </w:tc>
        <w:tc>
          <w:tcPr>
            <w:tcW w:w="1438" w:type="pct"/>
            <w:tcBorders>
              <w:top w:val="single" w:sz="4" w:space="0" w:color="auto"/>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Для остеосинтеза простых, оскольчатых и сложных переломов большеберцовой кости</w:t>
            </w:r>
          </w:p>
        </w:tc>
        <w:tc>
          <w:tcPr>
            <w:tcW w:w="432" w:type="pct"/>
            <w:tcBorders>
              <w:top w:val="single" w:sz="4" w:space="0" w:color="auto"/>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Материал</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Титановый сплав</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МРТ совместимость</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xml:space="preserve">Длина </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330</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Диаметр проксимальной части</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13</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000000"/>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Диаметр дистальной части</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10</w:t>
            </w:r>
          </w:p>
        </w:tc>
        <w:tc>
          <w:tcPr>
            <w:tcW w:w="432" w:type="pct"/>
            <w:tcBorders>
              <w:top w:val="nil"/>
              <w:left w:val="single" w:sz="4" w:space="0" w:color="auto"/>
              <w:bottom w:val="single" w:sz="4" w:space="0" w:color="000000"/>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xml:space="preserve">Форма </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Анатомически изогнутая по форме интрамедуллярного канала большеберцовой кости</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xml:space="preserve">Изгиб в сагиттальной плоскости </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Анатомический изгиб по R600 мм к дистальной части</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xml:space="preserve">Исполнение </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Универсальное для правой и левой конечности</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Отверстия для блокирования в проксимальной части</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Возможность введения винтов для блокирования в проксимальной части диаметром 5 мм</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Отверстие под углом 45° к продольной оси штифта</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Количество отверстий для блокирования в проксимальной части</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3</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шт</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000000"/>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Конический скос кпереди в проксимальной части штифта</w:t>
            </w:r>
          </w:p>
        </w:tc>
        <w:tc>
          <w:tcPr>
            <w:tcW w:w="1438" w:type="pct"/>
            <w:tcBorders>
              <w:top w:val="nil"/>
              <w:left w:val="single" w:sz="4" w:space="0" w:color="auto"/>
              <w:bottom w:val="single" w:sz="4" w:space="0" w:color="000000"/>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single" w:sz="4" w:space="0" w:color="auto"/>
              <w:bottom w:val="single" w:sz="4" w:space="0" w:color="000000"/>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Продолговатое отверстие для блокирования в проксимальной части</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Отверстия для блокирования в дистальной части</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Возможность введения винтов для блокирования в диафизарной части Ø5 мм (для штифтов Ø10 и Ø11мм)</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Количество отверстий для дистального блокирования</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4</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шт</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Дистальный конец имеет форму усеченного на треугольник цилиндра</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xml:space="preserve">2 отверстия в дистальной части, расположенные на одном уровне, имеют </w:t>
            </w:r>
            <w:r w:rsidRPr="006A68B7">
              <w:rPr>
                <w:color w:val="000000"/>
                <w:sz w:val="18"/>
                <w:szCs w:val="18"/>
              </w:rPr>
              <w:lastRenderedPageBreak/>
              <w:t>два входа и один выход</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lastRenderedPageBreak/>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Дистальный конец имеет коническую форму кпереди</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Канюлированное исполнение</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Диаметр внутреннего сквозного отверстия</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3 и ≤ 5</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Внутреннее отверстие М8 в торце проксимальной части</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Лазерная маркировка диаметра и длины на изделии</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Индивидуальная упаковка</w:t>
            </w:r>
          </w:p>
        </w:tc>
        <w:tc>
          <w:tcPr>
            <w:tcW w:w="1438"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2"/>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nil"/>
              <w:left w:val="single" w:sz="4" w:space="0" w:color="auto"/>
              <w:bottom w:val="nil"/>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Стерильность</w:t>
            </w:r>
          </w:p>
        </w:tc>
        <w:tc>
          <w:tcPr>
            <w:tcW w:w="1438" w:type="pct"/>
            <w:tcBorders>
              <w:top w:val="nil"/>
              <w:left w:val="nil"/>
              <w:bottom w:val="nil"/>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Нет</w:t>
            </w:r>
          </w:p>
        </w:tc>
        <w:tc>
          <w:tcPr>
            <w:tcW w:w="432" w:type="pct"/>
            <w:tcBorders>
              <w:top w:val="nil"/>
              <w:left w:val="nil"/>
              <w:bottom w:val="nil"/>
              <w:right w:val="single" w:sz="4" w:space="0" w:color="auto"/>
            </w:tcBorders>
            <w:shd w:val="clear" w:color="auto" w:fill="auto"/>
            <w:vAlign w:val="center"/>
          </w:tcPr>
          <w:p w:rsidR="00082F26" w:rsidRPr="006A68B7" w:rsidRDefault="00082F26" w:rsidP="00082F26">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val="restart"/>
          </w:tcPr>
          <w:p w:rsidR="00082F26" w:rsidRPr="006A68B7" w:rsidRDefault="00082F26" w:rsidP="00082F26">
            <w:pPr>
              <w:pStyle w:val="ae"/>
              <w:numPr>
                <w:ilvl w:val="0"/>
                <w:numId w:val="49"/>
              </w:numPr>
              <w:rPr>
                <w:color w:val="000000"/>
                <w:sz w:val="20"/>
                <w:szCs w:val="20"/>
              </w:rPr>
            </w:pPr>
          </w:p>
        </w:tc>
        <w:tc>
          <w:tcPr>
            <w:tcW w:w="753" w:type="pct"/>
            <w:vMerge w:val="restart"/>
            <w:shd w:val="clear" w:color="auto" w:fill="auto"/>
          </w:tcPr>
          <w:p w:rsidR="00082F26" w:rsidRPr="006A68B7" w:rsidRDefault="00082F26" w:rsidP="00082F26">
            <w:pPr>
              <w:rPr>
                <w:color w:val="000000"/>
                <w:sz w:val="20"/>
                <w:szCs w:val="20"/>
              </w:rPr>
            </w:pPr>
            <w:r w:rsidRPr="006A68B7">
              <w:rPr>
                <w:color w:val="000000"/>
                <w:sz w:val="20"/>
                <w:szCs w:val="20"/>
              </w:rPr>
              <w:t xml:space="preserve">Стержень интрамедуллярный большеберцовый, нестерильный </w:t>
            </w:r>
          </w:p>
          <w:p w:rsidR="00082F26" w:rsidRPr="006A68B7" w:rsidRDefault="00082F26" w:rsidP="00082F26">
            <w:pPr>
              <w:rPr>
                <w:color w:val="000000"/>
                <w:sz w:val="20"/>
                <w:szCs w:val="20"/>
              </w:rPr>
            </w:pPr>
          </w:p>
          <w:p w:rsidR="00082F26" w:rsidRPr="006A68B7" w:rsidRDefault="00082F26" w:rsidP="00082F26">
            <w:pPr>
              <w:rPr>
                <w:color w:val="000000"/>
                <w:sz w:val="20"/>
                <w:szCs w:val="20"/>
              </w:rPr>
            </w:pPr>
            <w:r w:rsidRPr="006A68B7">
              <w:rPr>
                <w:color w:val="000000"/>
                <w:sz w:val="20"/>
                <w:szCs w:val="20"/>
              </w:rPr>
              <w:t xml:space="preserve">Код по КТРУ </w:t>
            </w:r>
            <w:r w:rsidRPr="006A68B7">
              <w:t xml:space="preserve"> </w:t>
            </w:r>
            <w:r w:rsidRPr="006A68B7">
              <w:rPr>
                <w:color w:val="000000"/>
                <w:sz w:val="20"/>
                <w:szCs w:val="20"/>
              </w:rPr>
              <w:t>32.50.23.000-00003831</w:t>
            </w:r>
          </w:p>
          <w:p w:rsidR="00082F26" w:rsidRPr="006A68B7" w:rsidRDefault="00082F26" w:rsidP="00082F26">
            <w:pPr>
              <w:rPr>
                <w:color w:val="000000"/>
                <w:sz w:val="20"/>
                <w:szCs w:val="20"/>
              </w:rPr>
            </w:pPr>
            <w:r w:rsidRPr="006A68B7">
              <w:rPr>
                <w:color w:val="000000"/>
                <w:sz w:val="20"/>
                <w:szCs w:val="20"/>
              </w:rPr>
              <w:t xml:space="preserve">НКМИ </w:t>
            </w:r>
          </w:p>
          <w:p w:rsidR="00082F26" w:rsidRPr="006A68B7" w:rsidRDefault="00082F26" w:rsidP="00082F26">
            <w:pPr>
              <w:rPr>
                <w:color w:val="000000"/>
                <w:sz w:val="20"/>
                <w:szCs w:val="20"/>
              </w:rPr>
            </w:pPr>
            <w:r w:rsidRPr="006A68B7">
              <w:rPr>
                <w:color w:val="000000"/>
                <w:sz w:val="20"/>
                <w:szCs w:val="20"/>
              </w:rPr>
              <w:t>111890</w:t>
            </w: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Описание по классификатору</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20"/>
                <w:szCs w:val="20"/>
              </w:rPr>
              <w:t>Нестерильный стержень, изготовленный из металла или другого материала для введения в интрамедуллярный канал большеберцовой кости, предназначен для иммобилизации концов сломанной кости в положении, необходимом для сращения. Стержень также может использоваться для поддержки кости при патологических состояниях или при артродезе коленного сустава. Изделие может быть блокируемым или не иметь блокировки, также может содержать компоненты для фиксации в проксимальном или дистальном положении. Это изделие одноразового использования, подлежащее стерилизации перед использованием.</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tc>
        <w:tc>
          <w:tcPr>
            <w:tcW w:w="905"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val="restart"/>
            <w:tcBorders>
              <w:top w:val="single" w:sz="4" w:space="0" w:color="auto"/>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r w:rsidRPr="006A68B7">
              <w:rPr>
                <w:color w:val="000000"/>
                <w:sz w:val="20"/>
                <w:szCs w:val="20"/>
              </w:rPr>
              <w:t>1</w:t>
            </w:r>
          </w:p>
        </w:tc>
        <w:tc>
          <w:tcPr>
            <w:tcW w:w="316" w:type="pct"/>
            <w:vMerge w:val="restart"/>
            <w:shd w:val="clear" w:color="auto" w:fill="auto"/>
          </w:tcPr>
          <w:p w:rsidR="00082F26" w:rsidRPr="006A68B7" w:rsidRDefault="00082F26" w:rsidP="00082F26">
            <w:pPr>
              <w:jc w:val="center"/>
            </w:pPr>
            <w:r w:rsidRPr="006A68B7">
              <w:rPr>
                <w:color w:val="000000"/>
                <w:sz w:val="20"/>
                <w:szCs w:val="20"/>
              </w:rPr>
              <w:t>Штука</w:t>
            </w: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Применение</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Для остеосинтеза простых, оскольчатых и сложных переломов большеберцовой кости</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rPr>
                <w:color w:val="000000"/>
                <w:sz w:val="20"/>
                <w:szCs w:val="20"/>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082F26">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Материал</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Титановый сплав</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МРТ совместимость</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rPr>
                <w:color w:val="000000"/>
                <w:sz w:val="20"/>
                <w:szCs w:val="20"/>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 xml:space="preserve">Длина </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 315</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 xml:space="preserve">Диаметр </w:t>
            </w:r>
            <w:r w:rsidRPr="006A68B7">
              <w:rPr>
                <w:color w:val="000000"/>
                <w:sz w:val="18"/>
                <w:szCs w:val="18"/>
              </w:rPr>
              <w:lastRenderedPageBreak/>
              <w:t>проксимальной части</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lastRenderedPageBreak/>
              <w:t>≤ 13</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 xml:space="preserve">Участник закупки указывает в </w:t>
            </w:r>
            <w:r w:rsidRPr="006A68B7">
              <w:rPr>
                <w:color w:val="000000"/>
                <w:sz w:val="18"/>
                <w:szCs w:val="18"/>
              </w:rPr>
              <w:lastRenderedPageBreak/>
              <w:t>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Диаметр дистальной части</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 11</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 xml:space="preserve">Форма </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Анатомически изогнутая по форме интрамедуллярного канала большеберцовой кости</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 xml:space="preserve">Изгиб в сагиттальной плоскости </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Анатомический изгиб по R600 мм к дистальной части</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 xml:space="preserve">Исполнение </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Универсальное для правой и левой конечности</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Отверстия для блокирования в проксимальной части</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Возможность введения винтов для блокирования в проксимальной части диаметром 5 мм</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Отверстие под углом 45° к продольной оси штифта</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Количество отверстий для блокирования в проксимальной части</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 3</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шт</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Конический скос кпереди в проксимальной части штифта</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Продолговатое отверстие для блокирования в проксимальной части</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Отверстия для блокирования в дистальной части</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Возможность введения винтов для блокирования в диафизарной части Ø5 мм (для штифтов Ø10 и Ø11мм)</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Количество отверстий для дистального блокирования</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 4</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шт</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 xml:space="preserve">Дистальный конец </w:t>
            </w:r>
            <w:r w:rsidRPr="006A68B7">
              <w:rPr>
                <w:color w:val="000000"/>
                <w:sz w:val="18"/>
                <w:szCs w:val="18"/>
              </w:rPr>
              <w:lastRenderedPageBreak/>
              <w:t>имеет форму усеченного на треугольник цилиндра</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lastRenderedPageBreak/>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 xml:space="preserve">Значение характеристики не </w:t>
            </w:r>
            <w:r w:rsidRPr="006A68B7">
              <w:rPr>
                <w:color w:val="000000"/>
                <w:sz w:val="18"/>
                <w:szCs w:val="18"/>
              </w:rPr>
              <w:lastRenderedPageBreak/>
              <w:t>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2 отверстия в дистальной части, расположенные на одном уровне, имеют два входа и один выход</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Дистальный конец имеет коническую форму кпереди</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Канюлированное исполнение</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Диаметр внутреннего сквозного отверстия</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 3 и ≤ 5</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Внутреннее отверстие М8 в торце проксимальной части</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Лазерная маркировка диаметра и длины на изделии</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Индивидуальная упаковка</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082F26" w:rsidRPr="006A68B7" w:rsidTr="00CD16C5">
        <w:trPr>
          <w:trHeight w:val="27"/>
        </w:trPr>
        <w:tc>
          <w:tcPr>
            <w:tcW w:w="178" w:type="pct"/>
            <w:vMerge/>
          </w:tcPr>
          <w:p w:rsidR="00082F26" w:rsidRPr="006A68B7" w:rsidRDefault="00082F26" w:rsidP="00082F26">
            <w:pPr>
              <w:pStyle w:val="ae"/>
              <w:numPr>
                <w:ilvl w:val="0"/>
                <w:numId w:val="49"/>
              </w:numPr>
              <w:rPr>
                <w:color w:val="000000"/>
                <w:sz w:val="20"/>
                <w:szCs w:val="20"/>
              </w:rPr>
            </w:pPr>
          </w:p>
        </w:tc>
        <w:tc>
          <w:tcPr>
            <w:tcW w:w="753" w:type="pct"/>
            <w:vMerge/>
            <w:shd w:val="clear" w:color="auto" w:fill="auto"/>
          </w:tcPr>
          <w:p w:rsidR="00082F26" w:rsidRPr="006A68B7" w:rsidRDefault="00082F26" w:rsidP="00082F26">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Стерильность</w:t>
            </w:r>
          </w:p>
        </w:tc>
        <w:tc>
          <w:tcPr>
            <w:tcW w:w="1438"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rPr>
                <w:color w:val="000000"/>
                <w:sz w:val="20"/>
                <w:szCs w:val="20"/>
              </w:rPr>
            </w:pPr>
            <w:r w:rsidRPr="006A68B7">
              <w:rPr>
                <w:color w:val="000000"/>
                <w:sz w:val="18"/>
                <w:szCs w:val="18"/>
              </w:rPr>
              <w:t>Нет</w:t>
            </w:r>
          </w:p>
        </w:tc>
        <w:tc>
          <w:tcPr>
            <w:tcW w:w="432" w:type="pct"/>
            <w:tcBorders>
              <w:top w:val="single" w:sz="4" w:space="0" w:color="auto"/>
              <w:left w:val="single" w:sz="4" w:space="0" w:color="auto"/>
              <w:bottom w:val="single" w:sz="4" w:space="0" w:color="auto"/>
            </w:tcBorders>
            <w:shd w:val="clear" w:color="auto" w:fill="auto"/>
            <w:vAlign w:val="center"/>
          </w:tcPr>
          <w:p w:rsidR="00082F26" w:rsidRPr="006A68B7" w:rsidRDefault="00082F26" w:rsidP="00082F26">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082F26" w:rsidRPr="006A68B7" w:rsidRDefault="00082F26" w:rsidP="00082F26">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082F26" w:rsidRPr="006A68B7" w:rsidRDefault="00082F26" w:rsidP="00082F26">
            <w:pPr>
              <w:jc w:val="center"/>
              <w:rPr>
                <w:color w:val="000000"/>
                <w:sz w:val="20"/>
                <w:szCs w:val="20"/>
              </w:rPr>
            </w:pPr>
          </w:p>
        </w:tc>
        <w:tc>
          <w:tcPr>
            <w:tcW w:w="316" w:type="pct"/>
            <w:vMerge/>
            <w:shd w:val="clear" w:color="auto" w:fill="auto"/>
          </w:tcPr>
          <w:p w:rsidR="00082F26" w:rsidRPr="006A68B7" w:rsidRDefault="00082F26" w:rsidP="00082F26">
            <w:pPr>
              <w:jc w:val="center"/>
              <w:rPr>
                <w:color w:val="000000"/>
                <w:sz w:val="20"/>
                <w:szCs w:val="20"/>
              </w:rPr>
            </w:pPr>
          </w:p>
        </w:tc>
      </w:tr>
      <w:tr w:rsidR="009D072D" w:rsidRPr="006A68B7" w:rsidTr="00082F26">
        <w:trPr>
          <w:trHeight w:val="27"/>
        </w:trPr>
        <w:tc>
          <w:tcPr>
            <w:tcW w:w="178" w:type="pct"/>
            <w:vMerge w:val="restart"/>
          </w:tcPr>
          <w:p w:rsidR="009D072D" w:rsidRPr="006A68B7" w:rsidRDefault="009D072D" w:rsidP="009D072D">
            <w:pPr>
              <w:pStyle w:val="ae"/>
              <w:numPr>
                <w:ilvl w:val="0"/>
                <w:numId w:val="49"/>
              </w:numPr>
              <w:rPr>
                <w:color w:val="000000"/>
                <w:sz w:val="20"/>
                <w:szCs w:val="20"/>
              </w:rPr>
            </w:pPr>
          </w:p>
        </w:tc>
        <w:tc>
          <w:tcPr>
            <w:tcW w:w="753" w:type="pct"/>
            <w:vMerge w:val="restart"/>
            <w:shd w:val="clear" w:color="auto" w:fill="auto"/>
          </w:tcPr>
          <w:p w:rsidR="009D072D" w:rsidRPr="006A68B7" w:rsidRDefault="009D072D" w:rsidP="009D072D">
            <w:pPr>
              <w:tabs>
                <w:tab w:val="center" w:pos="1006"/>
              </w:tabs>
              <w:rPr>
                <w:color w:val="000000"/>
                <w:sz w:val="20"/>
                <w:szCs w:val="20"/>
              </w:rPr>
            </w:pPr>
            <w:r w:rsidRPr="006A68B7">
              <w:rPr>
                <w:color w:val="000000"/>
                <w:sz w:val="20"/>
                <w:szCs w:val="20"/>
              </w:rPr>
              <w:t>Винт костный ортопедический, нерассасывающийся, нестерильный</w:t>
            </w:r>
          </w:p>
          <w:p w:rsidR="009D072D" w:rsidRPr="006A68B7" w:rsidRDefault="009D072D" w:rsidP="009D072D">
            <w:pPr>
              <w:tabs>
                <w:tab w:val="center" w:pos="1006"/>
              </w:tabs>
              <w:rPr>
                <w:color w:val="000000"/>
                <w:sz w:val="20"/>
                <w:szCs w:val="20"/>
              </w:rPr>
            </w:pPr>
          </w:p>
          <w:p w:rsidR="009D072D" w:rsidRPr="006A68B7" w:rsidRDefault="009D072D" w:rsidP="009D072D">
            <w:pPr>
              <w:tabs>
                <w:tab w:val="center" w:pos="1006"/>
              </w:tabs>
              <w:rPr>
                <w:color w:val="000000"/>
                <w:sz w:val="20"/>
                <w:szCs w:val="20"/>
              </w:rPr>
            </w:pPr>
            <w:r w:rsidRPr="006A68B7">
              <w:rPr>
                <w:color w:val="000000"/>
                <w:sz w:val="20"/>
                <w:szCs w:val="20"/>
              </w:rPr>
              <w:t>Код по КТРУ 32.50.23.000-00003820</w:t>
            </w:r>
          </w:p>
          <w:p w:rsidR="009D072D" w:rsidRPr="006A68B7" w:rsidRDefault="009D072D" w:rsidP="009D072D">
            <w:pPr>
              <w:rPr>
                <w:color w:val="000000"/>
                <w:sz w:val="20"/>
                <w:szCs w:val="20"/>
              </w:rPr>
            </w:pPr>
            <w:r w:rsidRPr="006A68B7">
              <w:rPr>
                <w:color w:val="000000"/>
                <w:sz w:val="20"/>
                <w:szCs w:val="20"/>
              </w:rPr>
              <w:t xml:space="preserve">НКМИ </w:t>
            </w:r>
          </w:p>
          <w:p w:rsidR="009D072D" w:rsidRPr="006A68B7" w:rsidRDefault="009D072D" w:rsidP="009D072D">
            <w:pPr>
              <w:tabs>
                <w:tab w:val="center" w:pos="1006"/>
              </w:tabs>
              <w:rPr>
                <w:color w:val="000000"/>
                <w:sz w:val="20"/>
                <w:szCs w:val="20"/>
              </w:rPr>
            </w:pPr>
            <w:r w:rsidRPr="006A68B7">
              <w:rPr>
                <w:color w:val="000000"/>
                <w:sz w:val="20"/>
                <w:szCs w:val="20"/>
              </w:rPr>
              <w:t>245510</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pPr>
            <w:r w:rsidRPr="006A68B7">
              <w:rPr>
                <w:color w:val="000000"/>
                <w:sz w:val="18"/>
                <w:szCs w:val="18"/>
              </w:rPr>
              <w:t>Описание по классификатору</w:t>
            </w:r>
          </w:p>
        </w:tc>
        <w:tc>
          <w:tcPr>
            <w:tcW w:w="1438" w:type="pct"/>
            <w:tcBorders>
              <w:top w:val="single" w:sz="4" w:space="0" w:color="auto"/>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20"/>
                <w:szCs w:val="20"/>
              </w:rPr>
              <w:t xml:space="preserve">Небольшой нестерильный стержень с резьбой и со шлицованной головкой, как правило, используемый для внутренней ортопедической фиксации переломов путем ввинчивания в кость для удерживания пластинок или штифтов в кости или для обеспечения прямой интерфрагментарной стабилизации кости, а также прикрепления мягких ткани к кости; он изготавливается из материала, который химически не деградирует и не рассасывается в результате естественных процессов организма (включая такие металлы, пригодные для имплантации, как хирургическая сталь, титановый сплав или углеродное волокно). Выпускается в нескольких разновидностях: кортикальный, спонгиозный, лодыжечный, ладьевидный, с частичной резьбой и с полной резьбой, саморезный и канюлированный. Любой из них может быть «стягивающим </w:t>
            </w:r>
            <w:r w:rsidRPr="006A68B7">
              <w:rPr>
                <w:color w:val="000000"/>
                <w:sz w:val="20"/>
                <w:szCs w:val="20"/>
              </w:rPr>
              <w:lastRenderedPageBreak/>
              <w:t>винтом» и использоваться для достижения компрессии между фрагментами кости. Это изделие необходимо стерилизовать перед использованием.</w:t>
            </w:r>
          </w:p>
        </w:tc>
        <w:tc>
          <w:tcPr>
            <w:tcW w:w="432" w:type="pct"/>
            <w:tcBorders>
              <w:top w:val="single" w:sz="4" w:space="0" w:color="auto"/>
              <w:left w:val="nil"/>
              <w:bottom w:val="single" w:sz="4" w:space="0" w:color="auto"/>
              <w:right w:val="single" w:sz="4" w:space="0" w:color="auto"/>
            </w:tcBorders>
            <w:shd w:val="clear" w:color="auto" w:fill="auto"/>
            <w:vAlign w:val="center"/>
          </w:tcPr>
          <w:p w:rsidR="009D072D" w:rsidRPr="006A68B7" w:rsidRDefault="009D072D" w:rsidP="009D072D"/>
        </w:tc>
        <w:tc>
          <w:tcPr>
            <w:tcW w:w="905"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val="restart"/>
            <w:tcBorders>
              <w:top w:val="nil"/>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r w:rsidRPr="006A68B7">
              <w:rPr>
                <w:color w:val="000000"/>
                <w:sz w:val="20"/>
                <w:szCs w:val="20"/>
              </w:rPr>
              <w:t>1</w:t>
            </w:r>
          </w:p>
        </w:tc>
        <w:tc>
          <w:tcPr>
            <w:tcW w:w="316" w:type="pct"/>
            <w:vMerge w:val="restart"/>
            <w:shd w:val="clear" w:color="auto" w:fill="auto"/>
          </w:tcPr>
          <w:p w:rsidR="009D072D" w:rsidRPr="006A68B7" w:rsidRDefault="009D072D" w:rsidP="009D072D">
            <w:pPr>
              <w:jc w:val="center"/>
            </w:pPr>
            <w:r w:rsidRPr="006A68B7">
              <w:rPr>
                <w:color w:val="000000"/>
                <w:sz w:val="20"/>
                <w:szCs w:val="20"/>
              </w:rPr>
              <w:t>Штука</w:t>
            </w:r>
          </w:p>
        </w:tc>
      </w:tr>
      <w:tr w:rsidR="009D072D" w:rsidRPr="006A68B7" w:rsidTr="00F6084A">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tabs>
                <w:tab w:val="center" w:pos="1006"/>
              </w:tabs>
              <w:rPr>
                <w:color w:val="000000"/>
                <w:sz w:val="20"/>
                <w:szCs w:val="20"/>
              </w:rPr>
            </w:pP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Применение</w:t>
            </w:r>
          </w:p>
        </w:tc>
        <w:tc>
          <w:tcPr>
            <w:tcW w:w="1438" w:type="pct"/>
            <w:tcBorders>
              <w:top w:val="single" w:sz="4" w:space="0" w:color="auto"/>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Для осуществления компрессии отломков при блокировании штифтов</w:t>
            </w:r>
          </w:p>
        </w:tc>
        <w:tc>
          <w:tcPr>
            <w:tcW w:w="432" w:type="pct"/>
            <w:tcBorders>
              <w:top w:val="single" w:sz="4" w:space="0" w:color="auto"/>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top w:val="nil"/>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Материал</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Титановый сплав</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F6084A">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МРТ совместимость</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xml:space="preserve">Длина </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30</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Диаметр резьбы</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5</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Тип резьбы</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Кортикальный</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xml:space="preserve">Профиль резьбы </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Самонарезающий</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Полнота резьбы</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Полная</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Головка</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Сферическая</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Диаметр головки</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8</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Шлиц</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Шестигранный (Allen)</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Размер шлица</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3,5</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Кончик винта</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Конический, заостренный</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xml:space="preserve">Метчиковые проточки на кончике винта </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Количество метчиковых проточек</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3</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шт</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Индивидуальная упаковка</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nil"/>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Стерильность</w:t>
            </w:r>
          </w:p>
        </w:tc>
        <w:tc>
          <w:tcPr>
            <w:tcW w:w="1438" w:type="pct"/>
            <w:tcBorders>
              <w:top w:val="nil"/>
              <w:left w:val="nil"/>
              <w:bottom w:val="nil"/>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Нет</w:t>
            </w:r>
          </w:p>
        </w:tc>
        <w:tc>
          <w:tcPr>
            <w:tcW w:w="432" w:type="pct"/>
            <w:tcBorders>
              <w:top w:val="nil"/>
              <w:left w:val="nil"/>
              <w:bottom w:val="nil"/>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val="restart"/>
          </w:tcPr>
          <w:p w:rsidR="009D072D" w:rsidRPr="006A68B7" w:rsidRDefault="009D072D" w:rsidP="009D072D">
            <w:pPr>
              <w:pStyle w:val="ae"/>
              <w:numPr>
                <w:ilvl w:val="0"/>
                <w:numId w:val="49"/>
              </w:numPr>
              <w:rPr>
                <w:color w:val="000000"/>
                <w:sz w:val="20"/>
                <w:szCs w:val="20"/>
              </w:rPr>
            </w:pPr>
          </w:p>
        </w:tc>
        <w:tc>
          <w:tcPr>
            <w:tcW w:w="753" w:type="pct"/>
            <w:vMerge w:val="restart"/>
            <w:shd w:val="clear" w:color="auto" w:fill="auto"/>
          </w:tcPr>
          <w:p w:rsidR="009D072D" w:rsidRPr="006A68B7" w:rsidRDefault="009D072D" w:rsidP="009D072D">
            <w:pPr>
              <w:tabs>
                <w:tab w:val="center" w:pos="1006"/>
              </w:tabs>
              <w:rPr>
                <w:color w:val="000000"/>
                <w:sz w:val="20"/>
                <w:szCs w:val="20"/>
              </w:rPr>
            </w:pPr>
            <w:r w:rsidRPr="006A68B7">
              <w:rPr>
                <w:color w:val="000000"/>
                <w:sz w:val="20"/>
                <w:szCs w:val="20"/>
              </w:rPr>
              <w:t>Винт костный ортопедический, нерассасывающийся, нестерильный</w:t>
            </w:r>
          </w:p>
          <w:p w:rsidR="009D072D" w:rsidRPr="006A68B7" w:rsidRDefault="009D072D" w:rsidP="009D072D">
            <w:pPr>
              <w:tabs>
                <w:tab w:val="center" w:pos="1006"/>
              </w:tabs>
              <w:rPr>
                <w:color w:val="000000"/>
                <w:sz w:val="20"/>
                <w:szCs w:val="20"/>
              </w:rPr>
            </w:pPr>
          </w:p>
          <w:p w:rsidR="009D072D" w:rsidRPr="006A68B7" w:rsidRDefault="009D072D" w:rsidP="009D072D">
            <w:pPr>
              <w:tabs>
                <w:tab w:val="center" w:pos="1006"/>
              </w:tabs>
              <w:rPr>
                <w:color w:val="000000"/>
                <w:sz w:val="20"/>
                <w:szCs w:val="20"/>
              </w:rPr>
            </w:pPr>
            <w:r w:rsidRPr="006A68B7">
              <w:rPr>
                <w:color w:val="000000"/>
                <w:sz w:val="20"/>
                <w:szCs w:val="20"/>
              </w:rPr>
              <w:t>Код по КТРУ 32.50.23.000-00003820</w:t>
            </w:r>
          </w:p>
          <w:p w:rsidR="009D072D" w:rsidRPr="006A68B7" w:rsidRDefault="009D072D" w:rsidP="009D072D">
            <w:pPr>
              <w:rPr>
                <w:color w:val="000000"/>
                <w:sz w:val="20"/>
                <w:szCs w:val="20"/>
              </w:rPr>
            </w:pPr>
            <w:r w:rsidRPr="006A68B7">
              <w:rPr>
                <w:color w:val="000000"/>
                <w:sz w:val="20"/>
                <w:szCs w:val="20"/>
              </w:rPr>
              <w:t xml:space="preserve">НКМИ </w:t>
            </w:r>
          </w:p>
          <w:p w:rsidR="009D072D" w:rsidRPr="006A68B7" w:rsidRDefault="009D072D" w:rsidP="009D072D">
            <w:pPr>
              <w:tabs>
                <w:tab w:val="center" w:pos="1006"/>
              </w:tabs>
              <w:rPr>
                <w:color w:val="000000"/>
                <w:sz w:val="20"/>
                <w:szCs w:val="20"/>
              </w:rPr>
            </w:pPr>
            <w:r w:rsidRPr="006A68B7">
              <w:rPr>
                <w:color w:val="000000"/>
                <w:sz w:val="20"/>
                <w:szCs w:val="20"/>
              </w:rPr>
              <w:t>245510</w:t>
            </w: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Описание по классификатору</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20"/>
                <w:szCs w:val="20"/>
              </w:rPr>
              <w:t>Небольшой нестерильный стержень с резьбой и со шлицованной головкой, как правило, используемый для внутренней ортопедической фиксации переломов путем ввинчивания в кость для удерживания пластинок или штифтов в кости или для обеспечения прямой интерфрагментарной стабилизации кости, а также прикрепления мягких ткани к кости; он изготавливается из материала, который химически не деградирует и не рассасывается в результате естественных процессов организма (включая такие металлы, пригодные для имплантации, как хирургическая сталь, титановый сплав или углеродное волокно). Выпускается в нескольких разновидностях: кортикальный, спонгиозный, лодыжечный, ладьевидный, с частичной резьбой и с полной резьбой, саморезный и канюлированный. Любой из них может быть «стягивающим винтом» и использоваться для достижения компрессии между фрагментами кости. Это изделие необходимо стерилизовать перед использованием.</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tc>
        <w:tc>
          <w:tcPr>
            <w:tcW w:w="905"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val="restart"/>
            <w:tcBorders>
              <w:top w:val="nil"/>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r w:rsidRPr="006A68B7">
              <w:rPr>
                <w:color w:val="000000"/>
                <w:sz w:val="20"/>
                <w:szCs w:val="20"/>
              </w:rPr>
              <w:t>2</w:t>
            </w:r>
          </w:p>
        </w:tc>
        <w:tc>
          <w:tcPr>
            <w:tcW w:w="316" w:type="pct"/>
            <w:vMerge w:val="restart"/>
            <w:shd w:val="clear" w:color="auto" w:fill="auto"/>
          </w:tcPr>
          <w:p w:rsidR="009D072D" w:rsidRPr="006A68B7" w:rsidRDefault="009D072D" w:rsidP="009D072D">
            <w:pPr>
              <w:jc w:val="center"/>
            </w:pPr>
            <w:r w:rsidRPr="006A68B7">
              <w:rPr>
                <w:color w:val="000000"/>
                <w:sz w:val="20"/>
                <w:szCs w:val="20"/>
              </w:rPr>
              <w:t>Штука</w:t>
            </w: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Применение</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Для осуществления компрессии отломков при блокировании штифтов</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rPr>
                <w:color w:val="000000"/>
                <w:sz w:val="20"/>
                <w:szCs w:val="20"/>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A57AE">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Материал</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Титановый сплав</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МРТ совместимость</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rPr>
                <w:color w:val="000000"/>
                <w:sz w:val="20"/>
                <w:szCs w:val="20"/>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Длина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32</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Диаметр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5</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Тип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Кортикальный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Профиль резьбы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Самонарезающий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Полнота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Полная</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Головка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Сферическая</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Диаметр головки</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8</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Шлиц</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Шестигранный (Allen)</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Размер шлица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3,5</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Кончик винта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Конический, заостренный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Метчиковые проточки на кончике винта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Количество метчиковых проточек</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3</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шт</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Индивидуальная упаковка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Стерильность</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Нет</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val="restart"/>
          </w:tcPr>
          <w:p w:rsidR="009D072D" w:rsidRPr="006A68B7" w:rsidRDefault="009D072D" w:rsidP="009D072D">
            <w:pPr>
              <w:pStyle w:val="ae"/>
              <w:numPr>
                <w:ilvl w:val="0"/>
                <w:numId w:val="49"/>
              </w:numPr>
              <w:rPr>
                <w:color w:val="000000"/>
                <w:sz w:val="20"/>
                <w:szCs w:val="20"/>
              </w:rPr>
            </w:pPr>
          </w:p>
        </w:tc>
        <w:tc>
          <w:tcPr>
            <w:tcW w:w="753" w:type="pct"/>
            <w:vMerge w:val="restart"/>
            <w:shd w:val="clear" w:color="auto" w:fill="auto"/>
          </w:tcPr>
          <w:p w:rsidR="009D072D" w:rsidRPr="006A68B7" w:rsidRDefault="009D072D" w:rsidP="009D072D">
            <w:pPr>
              <w:tabs>
                <w:tab w:val="center" w:pos="1006"/>
              </w:tabs>
              <w:rPr>
                <w:color w:val="000000"/>
                <w:sz w:val="20"/>
                <w:szCs w:val="20"/>
              </w:rPr>
            </w:pPr>
            <w:r w:rsidRPr="006A68B7">
              <w:rPr>
                <w:color w:val="000000"/>
                <w:sz w:val="20"/>
                <w:szCs w:val="20"/>
              </w:rPr>
              <w:t>Винт костный ортопедический, нерассасывающийся, нестерильный</w:t>
            </w:r>
          </w:p>
          <w:p w:rsidR="009D072D" w:rsidRPr="006A68B7" w:rsidRDefault="009D072D" w:rsidP="009D072D">
            <w:pPr>
              <w:tabs>
                <w:tab w:val="center" w:pos="1006"/>
              </w:tabs>
              <w:rPr>
                <w:color w:val="000000"/>
                <w:sz w:val="20"/>
                <w:szCs w:val="20"/>
              </w:rPr>
            </w:pPr>
          </w:p>
          <w:p w:rsidR="009D072D" w:rsidRPr="006A68B7" w:rsidRDefault="009D072D" w:rsidP="009D072D">
            <w:pPr>
              <w:tabs>
                <w:tab w:val="center" w:pos="1006"/>
              </w:tabs>
              <w:rPr>
                <w:color w:val="000000"/>
                <w:sz w:val="20"/>
                <w:szCs w:val="20"/>
              </w:rPr>
            </w:pPr>
            <w:r w:rsidRPr="006A68B7">
              <w:rPr>
                <w:color w:val="000000"/>
                <w:sz w:val="20"/>
                <w:szCs w:val="20"/>
              </w:rPr>
              <w:t>Код по КТРУ 32.50.23.000-00003820</w:t>
            </w:r>
          </w:p>
          <w:p w:rsidR="009D072D" w:rsidRPr="006A68B7" w:rsidRDefault="009D072D" w:rsidP="009D072D">
            <w:pPr>
              <w:rPr>
                <w:color w:val="000000"/>
                <w:sz w:val="20"/>
                <w:szCs w:val="20"/>
              </w:rPr>
            </w:pPr>
            <w:r w:rsidRPr="006A68B7">
              <w:rPr>
                <w:color w:val="000000"/>
                <w:sz w:val="20"/>
                <w:szCs w:val="20"/>
              </w:rPr>
              <w:t xml:space="preserve">НКМИ </w:t>
            </w:r>
          </w:p>
          <w:p w:rsidR="009D072D" w:rsidRPr="006A68B7" w:rsidRDefault="009D072D" w:rsidP="009D072D">
            <w:pPr>
              <w:tabs>
                <w:tab w:val="center" w:pos="1006"/>
              </w:tabs>
              <w:rPr>
                <w:color w:val="000000"/>
                <w:sz w:val="20"/>
                <w:szCs w:val="20"/>
              </w:rPr>
            </w:pPr>
            <w:r w:rsidRPr="006A68B7">
              <w:rPr>
                <w:color w:val="000000"/>
                <w:sz w:val="20"/>
                <w:szCs w:val="20"/>
              </w:rPr>
              <w:t>245510</w:t>
            </w: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Описание по классификатору</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20"/>
                <w:szCs w:val="20"/>
              </w:rPr>
              <w:t>Небольшой нестерильный стержень с резьбой и со шлицованной головкой, как правило, используемый для внутренней ортопедической фиксации переломов путем ввинчивания в кость для удерживания пластинок или штифтов в кости или для обеспечения прямой интерфрагментарной стабилизации кости, а также прикрепления мягких ткани к кости; он изготавливается из материала, который химически не деградирует и не рассасывается в результате естественных процессов организма (включая такие металлы, пригодные для имплантации, как хирургическая сталь, титановый сплав или углеродное волокно). Выпускается в нескольких разновидностях: кортикальный, спонгиозный, лодыжечный, ладьевидный, с частичной резьбой и с полной резьбой, саморезный и канюлированный. Любой из них может быть «стягивающим винтом» и использоваться для достижения компрессии между фрагментами кости. Это изделие необходимо стерилизовать перед использованием.</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tc>
        <w:tc>
          <w:tcPr>
            <w:tcW w:w="905"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val="restart"/>
            <w:tcBorders>
              <w:top w:val="nil"/>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r w:rsidRPr="006A68B7">
              <w:rPr>
                <w:color w:val="000000"/>
                <w:sz w:val="20"/>
                <w:szCs w:val="20"/>
              </w:rPr>
              <w:t>2</w:t>
            </w:r>
          </w:p>
        </w:tc>
        <w:tc>
          <w:tcPr>
            <w:tcW w:w="316" w:type="pct"/>
            <w:vMerge w:val="restart"/>
            <w:shd w:val="clear" w:color="auto" w:fill="auto"/>
          </w:tcPr>
          <w:p w:rsidR="009D072D" w:rsidRPr="006A68B7" w:rsidRDefault="009D072D" w:rsidP="009D072D">
            <w:pPr>
              <w:jc w:val="center"/>
            </w:pPr>
            <w:r w:rsidRPr="006A68B7">
              <w:rPr>
                <w:color w:val="000000"/>
                <w:sz w:val="20"/>
                <w:szCs w:val="20"/>
              </w:rPr>
              <w:t>Штука</w:t>
            </w: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Применение</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Для осуществления компрессии отломков при блокировании штифтов</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rPr>
                <w:color w:val="000000"/>
                <w:sz w:val="20"/>
                <w:szCs w:val="20"/>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834623">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Материал</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Титановый сплав</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834623">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МРТ совместимость</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Длина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34</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rPr>
                <w:color w:val="000000"/>
                <w:sz w:val="20"/>
                <w:szCs w:val="20"/>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Диаметр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5</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rPr>
                <w:color w:val="000000"/>
                <w:sz w:val="20"/>
                <w:szCs w:val="20"/>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Тип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Кортикальный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rPr>
                <w:color w:val="000000"/>
                <w:sz w:val="20"/>
                <w:szCs w:val="20"/>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834623">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Профиль резьбы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Самонарезающий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Полнота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Полная</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Головка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Сферическая</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rPr>
                <w:color w:val="000000"/>
                <w:sz w:val="20"/>
                <w:szCs w:val="20"/>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834623">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Диаметр головки</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8</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Шлиц</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Шестигранный (Allen)</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rPr>
                <w:color w:val="000000"/>
                <w:sz w:val="20"/>
                <w:szCs w:val="20"/>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Размер шлица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3,5</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rPr>
                <w:color w:val="000000"/>
                <w:sz w:val="20"/>
                <w:szCs w:val="20"/>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834623">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Кончик винта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Конический, заостренный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Метчиковые проточки на кончике винта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Количество метчиковых проточек</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3</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шт</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Индивидуальная упаковка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rPr>
                <w:color w:val="000000"/>
                <w:sz w:val="20"/>
                <w:szCs w:val="20"/>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Стерильность</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Нет</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rPr>
                <w:color w:val="000000"/>
                <w:sz w:val="20"/>
                <w:szCs w:val="20"/>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val="restart"/>
          </w:tcPr>
          <w:p w:rsidR="009D072D" w:rsidRPr="006A68B7" w:rsidRDefault="009D072D" w:rsidP="009D072D">
            <w:pPr>
              <w:pStyle w:val="ae"/>
              <w:numPr>
                <w:ilvl w:val="0"/>
                <w:numId w:val="49"/>
              </w:numPr>
              <w:rPr>
                <w:color w:val="000000"/>
                <w:sz w:val="20"/>
                <w:szCs w:val="20"/>
              </w:rPr>
            </w:pPr>
          </w:p>
        </w:tc>
        <w:tc>
          <w:tcPr>
            <w:tcW w:w="753" w:type="pct"/>
            <w:vMerge w:val="restart"/>
            <w:shd w:val="clear" w:color="auto" w:fill="auto"/>
          </w:tcPr>
          <w:p w:rsidR="009D072D" w:rsidRPr="006A68B7" w:rsidRDefault="009D072D" w:rsidP="009D072D">
            <w:pPr>
              <w:tabs>
                <w:tab w:val="center" w:pos="1006"/>
              </w:tabs>
              <w:rPr>
                <w:color w:val="000000"/>
                <w:sz w:val="20"/>
                <w:szCs w:val="20"/>
              </w:rPr>
            </w:pPr>
            <w:r w:rsidRPr="006A68B7">
              <w:rPr>
                <w:color w:val="000000"/>
                <w:sz w:val="20"/>
                <w:szCs w:val="20"/>
              </w:rPr>
              <w:t xml:space="preserve">Винт костный </w:t>
            </w:r>
            <w:r w:rsidRPr="006A68B7">
              <w:rPr>
                <w:color w:val="000000"/>
                <w:sz w:val="20"/>
                <w:szCs w:val="20"/>
              </w:rPr>
              <w:lastRenderedPageBreak/>
              <w:t>ортопедический, нерассасывающийся, нестерильный</w:t>
            </w:r>
          </w:p>
          <w:p w:rsidR="009D072D" w:rsidRPr="006A68B7" w:rsidRDefault="009D072D" w:rsidP="009D072D">
            <w:pPr>
              <w:tabs>
                <w:tab w:val="center" w:pos="1006"/>
              </w:tabs>
              <w:rPr>
                <w:color w:val="000000"/>
                <w:sz w:val="20"/>
                <w:szCs w:val="20"/>
              </w:rPr>
            </w:pPr>
          </w:p>
          <w:p w:rsidR="009D072D" w:rsidRPr="006A68B7" w:rsidRDefault="009D072D" w:rsidP="009D072D">
            <w:pPr>
              <w:tabs>
                <w:tab w:val="center" w:pos="1006"/>
              </w:tabs>
              <w:rPr>
                <w:color w:val="000000"/>
                <w:sz w:val="20"/>
                <w:szCs w:val="20"/>
              </w:rPr>
            </w:pPr>
            <w:r w:rsidRPr="006A68B7">
              <w:rPr>
                <w:color w:val="000000"/>
                <w:sz w:val="20"/>
                <w:szCs w:val="20"/>
              </w:rPr>
              <w:t>Код по КТРУ 32.50.23.000-00003820</w:t>
            </w:r>
          </w:p>
          <w:p w:rsidR="009D072D" w:rsidRPr="006A68B7" w:rsidRDefault="009D072D" w:rsidP="009D072D">
            <w:pPr>
              <w:rPr>
                <w:color w:val="000000"/>
                <w:sz w:val="20"/>
                <w:szCs w:val="20"/>
              </w:rPr>
            </w:pPr>
            <w:r w:rsidRPr="006A68B7">
              <w:rPr>
                <w:color w:val="000000"/>
                <w:sz w:val="20"/>
                <w:szCs w:val="20"/>
              </w:rPr>
              <w:t xml:space="preserve">НКМИ </w:t>
            </w:r>
          </w:p>
          <w:p w:rsidR="009D072D" w:rsidRPr="006A68B7" w:rsidRDefault="009D072D" w:rsidP="009D072D">
            <w:pPr>
              <w:tabs>
                <w:tab w:val="center" w:pos="1006"/>
              </w:tabs>
              <w:rPr>
                <w:color w:val="000000"/>
                <w:sz w:val="20"/>
                <w:szCs w:val="20"/>
              </w:rPr>
            </w:pPr>
            <w:r w:rsidRPr="006A68B7">
              <w:rPr>
                <w:color w:val="000000"/>
                <w:sz w:val="20"/>
                <w:szCs w:val="20"/>
              </w:rPr>
              <w:t>245510</w:t>
            </w: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lastRenderedPageBreak/>
              <w:t xml:space="preserve">Описание по </w:t>
            </w:r>
            <w:r w:rsidRPr="006A68B7">
              <w:rPr>
                <w:color w:val="000000"/>
                <w:sz w:val="18"/>
                <w:szCs w:val="18"/>
              </w:rPr>
              <w:lastRenderedPageBreak/>
              <w:t>классификатору</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20"/>
                <w:szCs w:val="20"/>
              </w:rPr>
              <w:lastRenderedPageBreak/>
              <w:t xml:space="preserve">Небольшой нестерильный стержень с резьбой и </w:t>
            </w:r>
            <w:r w:rsidRPr="006A68B7">
              <w:rPr>
                <w:color w:val="000000"/>
                <w:sz w:val="20"/>
                <w:szCs w:val="20"/>
              </w:rPr>
              <w:lastRenderedPageBreak/>
              <w:t>со шлицованной головкой, как правило, используемый для внутренней ортопедической фиксации переломов путем ввинчивания в кость для удерживания пластинок или штифтов в кости или для обеспечения прямой интерфрагментарной стабилизации кости, а также прикрепления мягких ткани к кости; он изготавливается из материала, который химически не деградирует и не рассасывается в результате естественных процессов организма (включая такие металлы, пригодные для имплантации, как хирургическая сталь, титановый сплав или углеродное волокно). Выпускается в нескольких разновидностях: кортикальный, спонгиозный, лодыжечный, ладьевидный, с частичной резьбой и с полной резьбой, саморезный и канюлированный. Любой из них может быть «стягивающим винтом» и использоваться для достижения компрессии между фрагментами кости. Это изделие необходимо стерилизовать перед использованием.</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tc>
        <w:tc>
          <w:tcPr>
            <w:tcW w:w="905"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xml:space="preserve">Значение характеристики не </w:t>
            </w:r>
            <w:r w:rsidRPr="006A68B7">
              <w:rPr>
                <w:color w:val="000000"/>
                <w:sz w:val="18"/>
                <w:szCs w:val="18"/>
              </w:rPr>
              <w:lastRenderedPageBreak/>
              <w:t>может изменяться участником закупки</w:t>
            </w:r>
          </w:p>
        </w:tc>
        <w:tc>
          <w:tcPr>
            <w:tcW w:w="330" w:type="pct"/>
            <w:vMerge w:val="restart"/>
            <w:tcBorders>
              <w:top w:val="nil"/>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r w:rsidRPr="006A68B7">
              <w:rPr>
                <w:color w:val="000000"/>
                <w:sz w:val="20"/>
                <w:szCs w:val="20"/>
              </w:rPr>
              <w:lastRenderedPageBreak/>
              <w:t>2</w:t>
            </w:r>
          </w:p>
        </w:tc>
        <w:tc>
          <w:tcPr>
            <w:tcW w:w="316" w:type="pct"/>
            <w:vMerge w:val="restart"/>
            <w:shd w:val="clear" w:color="auto" w:fill="auto"/>
          </w:tcPr>
          <w:p w:rsidR="009D072D" w:rsidRPr="006A68B7" w:rsidRDefault="009D072D" w:rsidP="009D072D">
            <w:pPr>
              <w:jc w:val="center"/>
            </w:pPr>
            <w:r w:rsidRPr="006A68B7">
              <w:rPr>
                <w:color w:val="000000"/>
                <w:sz w:val="20"/>
                <w:szCs w:val="20"/>
              </w:rPr>
              <w:t>Штука</w:t>
            </w: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Применение</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Для осуществления компрессии отломков при блокировании штифтов</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312B12">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Материал</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Титановый сплав</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312B12">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МРТ совместимость</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Длина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36</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Диаметр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5</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Тип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Кортикальный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312B12">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Профиль резьбы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Самонарезающий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Полнота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Полная</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Головка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Сферическая</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312B12">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Диаметр головки</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8</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 xml:space="preserve">Участник закупки указывает в </w:t>
            </w:r>
            <w:r w:rsidRPr="006A68B7">
              <w:rPr>
                <w:color w:val="000000"/>
                <w:sz w:val="18"/>
                <w:szCs w:val="18"/>
              </w:rPr>
              <w:lastRenderedPageBreak/>
              <w:t>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Шлиц</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Шестигранный (Allen)</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Размер шлица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3,5</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312B12">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Кончик винта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Конический, заостренный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Метчиковые проточки на кончике винта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Количество метчиковых проточек</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3</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шт</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Индивидуальная упаковка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Стерильность</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Нет</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val="restart"/>
          </w:tcPr>
          <w:p w:rsidR="009D072D" w:rsidRPr="006A68B7" w:rsidRDefault="009D072D" w:rsidP="009D072D">
            <w:pPr>
              <w:pStyle w:val="ae"/>
              <w:numPr>
                <w:ilvl w:val="0"/>
                <w:numId w:val="49"/>
              </w:numPr>
              <w:rPr>
                <w:color w:val="000000"/>
                <w:sz w:val="20"/>
                <w:szCs w:val="20"/>
              </w:rPr>
            </w:pPr>
          </w:p>
        </w:tc>
        <w:tc>
          <w:tcPr>
            <w:tcW w:w="753" w:type="pct"/>
            <w:vMerge w:val="restart"/>
            <w:shd w:val="clear" w:color="auto" w:fill="auto"/>
          </w:tcPr>
          <w:p w:rsidR="009D072D" w:rsidRPr="006A68B7" w:rsidRDefault="009D072D" w:rsidP="009D072D">
            <w:pPr>
              <w:tabs>
                <w:tab w:val="center" w:pos="1006"/>
              </w:tabs>
              <w:rPr>
                <w:color w:val="000000"/>
                <w:sz w:val="20"/>
                <w:szCs w:val="20"/>
              </w:rPr>
            </w:pPr>
            <w:r w:rsidRPr="006A68B7">
              <w:rPr>
                <w:color w:val="000000"/>
                <w:sz w:val="20"/>
                <w:szCs w:val="20"/>
              </w:rPr>
              <w:t>Винт костный ортопедический, нерассасывающийся, нестерильный</w:t>
            </w:r>
          </w:p>
          <w:p w:rsidR="009D072D" w:rsidRPr="006A68B7" w:rsidRDefault="009D072D" w:rsidP="009D072D">
            <w:pPr>
              <w:tabs>
                <w:tab w:val="center" w:pos="1006"/>
              </w:tabs>
              <w:rPr>
                <w:color w:val="000000"/>
                <w:sz w:val="20"/>
                <w:szCs w:val="20"/>
              </w:rPr>
            </w:pPr>
          </w:p>
          <w:p w:rsidR="009D072D" w:rsidRPr="006A68B7" w:rsidRDefault="009D072D" w:rsidP="009D072D">
            <w:pPr>
              <w:tabs>
                <w:tab w:val="center" w:pos="1006"/>
              </w:tabs>
              <w:rPr>
                <w:color w:val="000000"/>
                <w:sz w:val="20"/>
                <w:szCs w:val="20"/>
              </w:rPr>
            </w:pPr>
            <w:r w:rsidRPr="006A68B7">
              <w:rPr>
                <w:color w:val="000000"/>
                <w:sz w:val="20"/>
                <w:szCs w:val="20"/>
              </w:rPr>
              <w:t>Код по КТРУ 32.50.23.000-00003820</w:t>
            </w:r>
          </w:p>
          <w:p w:rsidR="009D072D" w:rsidRPr="006A68B7" w:rsidRDefault="009D072D" w:rsidP="009D072D">
            <w:pPr>
              <w:rPr>
                <w:color w:val="000000"/>
                <w:sz w:val="20"/>
                <w:szCs w:val="20"/>
              </w:rPr>
            </w:pPr>
            <w:r w:rsidRPr="006A68B7">
              <w:rPr>
                <w:color w:val="000000"/>
                <w:sz w:val="20"/>
                <w:szCs w:val="20"/>
              </w:rPr>
              <w:t xml:space="preserve">НКМИ </w:t>
            </w:r>
          </w:p>
          <w:p w:rsidR="009D072D" w:rsidRPr="006A68B7" w:rsidRDefault="009D072D" w:rsidP="009D072D">
            <w:pPr>
              <w:tabs>
                <w:tab w:val="center" w:pos="1006"/>
              </w:tabs>
              <w:rPr>
                <w:color w:val="000000"/>
                <w:sz w:val="20"/>
                <w:szCs w:val="20"/>
              </w:rPr>
            </w:pPr>
            <w:r w:rsidRPr="006A68B7">
              <w:rPr>
                <w:color w:val="000000"/>
                <w:sz w:val="20"/>
                <w:szCs w:val="20"/>
              </w:rPr>
              <w:t>245510</w:t>
            </w: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t>Описание по классификатору</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20"/>
                <w:szCs w:val="20"/>
              </w:rPr>
              <w:t>Небольшой нестерильный стержень с резьбой и со шлицованной головкой, как правило, используемый для внутренней ортопедической фиксации переломов путем ввинчивания в кость для удерживания пластинок или штифтов в кости или для обеспечения прямой интерфрагментарной стабилизации кости, а также прикрепления мягких ткани к кости; он изготавливается из материала, который химически не деградирует и не рассасывается в результате естественных процессов организма (включая такие металлы, пригодные для имплантации, как хирургическая сталь, титановый сплав или углеродное волокно). Выпускается в нескольких разновидностях: кортикальный, спонгиозный, лодыжечный, ладьевидный, с частичной резьбой и с полной резьбой, саморезный и канюлированный. Любой из них может быть «стягивающим винтом» и использоваться для достижения компрессии между фрагментами кости. Это изделие необходимо стерилизовать перед использованием.</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tc>
        <w:tc>
          <w:tcPr>
            <w:tcW w:w="905"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val="restart"/>
            <w:tcBorders>
              <w:top w:val="nil"/>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r w:rsidRPr="006A68B7">
              <w:rPr>
                <w:color w:val="000000"/>
                <w:sz w:val="20"/>
                <w:szCs w:val="20"/>
              </w:rPr>
              <w:t>2</w:t>
            </w:r>
          </w:p>
        </w:tc>
        <w:tc>
          <w:tcPr>
            <w:tcW w:w="316" w:type="pct"/>
            <w:vMerge w:val="restart"/>
            <w:shd w:val="clear" w:color="auto" w:fill="auto"/>
          </w:tcPr>
          <w:p w:rsidR="009D072D" w:rsidRPr="006A68B7" w:rsidRDefault="009D072D" w:rsidP="009D072D">
            <w:pPr>
              <w:jc w:val="center"/>
            </w:pPr>
            <w:r w:rsidRPr="006A68B7">
              <w:rPr>
                <w:color w:val="000000"/>
                <w:sz w:val="20"/>
                <w:szCs w:val="20"/>
              </w:rPr>
              <w:t>Штука</w:t>
            </w: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Применение</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Для осуществления компрессии отломков при блокировании штифтов</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BE5508">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Материал</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Титановый сплав</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 xml:space="preserve">Значение характеристики не </w:t>
            </w:r>
            <w:r w:rsidRPr="006A68B7">
              <w:rPr>
                <w:color w:val="000000"/>
                <w:sz w:val="18"/>
                <w:szCs w:val="18"/>
              </w:rPr>
              <w:lastRenderedPageBreak/>
              <w:t>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BE5508">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МРТ совместимость</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Длина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38</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Диаметр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5</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Тип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Кортикальный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BE5508">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Профиль резьбы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Самонарезающий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Полнота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Полная</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Головка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Сферическая</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BE5508">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Диаметр головки</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8</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Шлиц</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Шестигранный (Allen)</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Размер шлица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3,5</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BE5508">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Кончик винта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Конический, заостренный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Метчиковые проточки на кончике винта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Количество метчиковых проточек</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3</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шт</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Индивидуальная упаковка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Стерильность</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Нет</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val="restart"/>
          </w:tcPr>
          <w:p w:rsidR="009D072D" w:rsidRPr="006A68B7" w:rsidRDefault="009D072D" w:rsidP="009D072D">
            <w:pPr>
              <w:pStyle w:val="ae"/>
              <w:numPr>
                <w:ilvl w:val="0"/>
                <w:numId w:val="49"/>
              </w:numPr>
              <w:rPr>
                <w:color w:val="000000"/>
                <w:sz w:val="20"/>
                <w:szCs w:val="20"/>
              </w:rPr>
            </w:pPr>
          </w:p>
        </w:tc>
        <w:tc>
          <w:tcPr>
            <w:tcW w:w="753" w:type="pct"/>
            <w:vMerge w:val="restart"/>
            <w:shd w:val="clear" w:color="auto" w:fill="auto"/>
          </w:tcPr>
          <w:p w:rsidR="009D072D" w:rsidRPr="006A68B7" w:rsidRDefault="009D072D" w:rsidP="009D072D">
            <w:pPr>
              <w:tabs>
                <w:tab w:val="center" w:pos="1006"/>
              </w:tabs>
              <w:rPr>
                <w:color w:val="000000"/>
                <w:sz w:val="20"/>
                <w:szCs w:val="20"/>
              </w:rPr>
            </w:pPr>
            <w:r w:rsidRPr="006A68B7">
              <w:rPr>
                <w:color w:val="000000"/>
                <w:sz w:val="20"/>
                <w:szCs w:val="20"/>
              </w:rPr>
              <w:t>Винт костный ортопедический, нерассасывающийся, нестерильный</w:t>
            </w:r>
          </w:p>
          <w:p w:rsidR="009D072D" w:rsidRPr="006A68B7" w:rsidRDefault="009D072D" w:rsidP="009D072D">
            <w:pPr>
              <w:tabs>
                <w:tab w:val="center" w:pos="1006"/>
              </w:tabs>
              <w:rPr>
                <w:color w:val="000000"/>
                <w:sz w:val="20"/>
                <w:szCs w:val="20"/>
              </w:rPr>
            </w:pPr>
          </w:p>
          <w:p w:rsidR="009D072D" w:rsidRPr="006A68B7" w:rsidRDefault="009D072D" w:rsidP="009D072D">
            <w:pPr>
              <w:tabs>
                <w:tab w:val="center" w:pos="1006"/>
              </w:tabs>
              <w:rPr>
                <w:color w:val="000000"/>
                <w:sz w:val="20"/>
                <w:szCs w:val="20"/>
              </w:rPr>
            </w:pPr>
            <w:r w:rsidRPr="006A68B7">
              <w:rPr>
                <w:color w:val="000000"/>
                <w:sz w:val="20"/>
                <w:szCs w:val="20"/>
              </w:rPr>
              <w:t>Код по КТРУ 32.50.23.000-00003820</w:t>
            </w:r>
          </w:p>
          <w:p w:rsidR="009D072D" w:rsidRPr="006A68B7" w:rsidRDefault="009D072D" w:rsidP="009D072D">
            <w:pPr>
              <w:rPr>
                <w:color w:val="000000"/>
                <w:sz w:val="20"/>
                <w:szCs w:val="20"/>
              </w:rPr>
            </w:pPr>
            <w:r w:rsidRPr="006A68B7">
              <w:rPr>
                <w:color w:val="000000"/>
                <w:sz w:val="20"/>
                <w:szCs w:val="20"/>
              </w:rPr>
              <w:t xml:space="preserve">НКМИ </w:t>
            </w:r>
          </w:p>
          <w:p w:rsidR="009D072D" w:rsidRPr="006A68B7" w:rsidRDefault="009D072D" w:rsidP="009D072D">
            <w:pPr>
              <w:tabs>
                <w:tab w:val="center" w:pos="1006"/>
              </w:tabs>
              <w:rPr>
                <w:color w:val="000000"/>
                <w:sz w:val="20"/>
                <w:szCs w:val="20"/>
              </w:rPr>
            </w:pPr>
            <w:r w:rsidRPr="006A68B7">
              <w:rPr>
                <w:color w:val="000000"/>
                <w:sz w:val="20"/>
                <w:szCs w:val="20"/>
              </w:rPr>
              <w:t>245510</w:t>
            </w: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pPr>
            <w:r w:rsidRPr="006A68B7">
              <w:rPr>
                <w:color w:val="000000"/>
                <w:sz w:val="18"/>
                <w:szCs w:val="18"/>
              </w:rPr>
              <w:lastRenderedPageBreak/>
              <w:t>Описание по классификатору</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20"/>
                <w:szCs w:val="20"/>
              </w:rPr>
              <w:t xml:space="preserve">Небольшой нестерильный стержень с резьбой и со шлицованной головкой, как правило, используемый для внутренней ортопедической фиксации переломов путем ввинчивания в </w:t>
            </w:r>
            <w:r w:rsidRPr="006A68B7">
              <w:rPr>
                <w:color w:val="000000"/>
                <w:sz w:val="20"/>
                <w:szCs w:val="20"/>
              </w:rPr>
              <w:lastRenderedPageBreak/>
              <w:t>кость для удерживания пластинок или штифтов в кости или для обеспечения прямой интерфрагментарной стабилизации кости, а также прикрепления мягких ткани к кости; он изготавливается из материала, который химически не деградирует и не рассасывается в результате естественных процессов организма (включая такие металлы, пригодные для имплантации, как хирургическая сталь, титановый сплав или углеродное волокно). Выпускается в нескольких разновидностях: кортикальный, спонгиозный, лодыжечный, ладьевидный, с частичной резьбой и с полной резьбой, саморезный и канюлированный. Любой из них может быть «стягивающим винтом» и использоваться для достижения компрессии между фрагментами кости. Это изделие необходимо стерилизовать перед использованием.</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tc>
        <w:tc>
          <w:tcPr>
            <w:tcW w:w="905"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val="restart"/>
            <w:tcBorders>
              <w:top w:val="nil"/>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r w:rsidRPr="006A68B7">
              <w:rPr>
                <w:color w:val="000000"/>
                <w:sz w:val="20"/>
                <w:szCs w:val="20"/>
              </w:rPr>
              <w:t>1</w:t>
            </w:r>
          </w:p>
        </w:tc>
        <w:tc>
          <w:tcPr>
            <w:tcW w:w="316" w:type="pct"/>
            <w:vMerge w:val="restart"/>
            <w:shd w:val="clear" w:color="auto" w:fill="auto"/>
          </w:tcPr>
          <w:p w:rsidR="009D072D" w:rsidRPr="006A68B7" w:rsidRDefault="009D072D" w:rsidP="009D072D">
            <w:pPr>
              <w:jc w:val="center"/>
            </w:pPr>
            <w:r w:rsidRPr="006A68B7">
              <w:rPr>
                <w:color w:val="000000"/>
                <w:sz w:val="20"/>
                <w:szCs w:val="20"/>
              </w:rPr>
              <w:t>Штука</w:t>
            </w: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Применение</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Для осуществления компрессии отломков при блокировании штифтов</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64FB4">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Материал</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Титановый сплав</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64FB4">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МРТ совместимость</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Длина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40</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Диаметр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5</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Тип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Кортикальный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64FB4">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Профиль резьбы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Самонарезающий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Полнота резьбы</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Полная</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Головка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Сферическая</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64FB4">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Диаметр головки</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8</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Шлиц</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Шестигранный (Allen)</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 xml:space="preserve">Значение характеристики не </w:t>
            </w:r>
            <w:r w:rsidRPr="006A68B7">
              <w:rPr>
                <w:color w:val="000000"/>
                <w:sz w:val="18"/>
                <w:szCs w:val="18"/>
              </w:rPr>
              <w:lastRenderedPageBreak/>
              <w:t>может изменяться участником закупки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Размер шлица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3,5</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64FB4">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Кончик винта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Конический, заостренный</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xml:space="preserve">Метчиковые проточки на кончике винта </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Количество метчиковых проточек</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 3</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шт</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Индивидуальная упаковка</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Да</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7"/>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Стерильность</w:t>
            </w:r>
          </w:p>
        </w:tc>
        <w:tc>
          <w:tcPr>
            <w:tcW w:w="1438"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18"/>
                <w:szCs w:val="18"/>
              </w:rPr>
              <w:t>Нет</w:t>
            </w:r>
          </w:p>
        </w:tc>
        <w:tc>
          <w:tcPr>
            <w:tcW w:w="432"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214A69">
        <w:trPr>
          <w:trHeight w:val="27"/>
        </w:trPr>
        <w:tc>
          <w:tcPr>
            <w:tcW w:w="178" w:type="pct"/>
            <w:vMerge w:val="restart"/>
          </w:tcPr>
          <w:p w:rsidR="009D072D" w:rsidRPr="006A68B7" w:rsidRDefault="009D072D" w:rsidP="009D072D">
            <w:pPr>
              <w:pStyle w:val="ae"/>
              <w:numPr>
                <w:ilvl w:val="0"/>
                <w:numId w:val="49"/>
              </w:numPr>
              <w:rPr>
                <w:color w:val="000000"/>
                <w:sz w:val="20"/>
                <w:szCs w:val="20"/>
              </w:rPr>
            </w:pPr>
          </w:p>
        </w:tc>
        <w:tc>
          <w:tcPr>
            <w:tcW w:w="753" w:type="pct"/>
            <w:vMerge w:val="restart"/>
            <w:shd w:val="clear" w:color="auto" w:fill="auto"/>
          </w:tcPr>
          <w:p w:rsidR="009D072D" w:rsidRPr="006A68B7" w:rsidRDefault="009D072D" w:rsidP="009D072D">
            <w:pPr>
              <w:rPr>
                <w:color w:val="000000"/>
                <w:sz w:val="20"/>
                <w:szCs w:val="20"/>
              </w:rPr>
            </w:pPr>
            <w:r w:rsidRPr="006A68B7">
              <w:rPr>
                <w:color w:val="000000"/>
                <w:sz w:val="20"/>
                <w:szCs w:val="20"/>
              </w:rPr>
              <w:t>Заглушка интрамедуллярного гвоздя</w:t>
            </w:r>
          </w:p>
          <w:p w:rsidR="009D072D" w:rsidRPr="006A68B7" w:rsidRDefault="009D072D" w:rsidP="009D072D">
            <w:pPr>
              <w:rPr>
                <w:color w:val="000000"/>
                <w:sz w:val="20"/>
                <w:szCs w:val="20"/>
              </w:rPr>
            </w:pPr>
          </w:p>
          <w:p w:rsidR="009D072D" w:rsidRPr="006A68B7" w:rsidRDefault="009D072D" w:rsidP="009D072D">
            <w:pPr>
              <w:rPr>
                <w:color w:val="000000"/>
                <w:sz w:val="20"/>
                <w:szCs w:val="20"/>
              </w:rPr>
            </w:pPr>
            <w:r w:rsidRPr="006A68B7">
              <w:rPr>
                <w:color w:val="000000"/>
                <w:sz w:val="20"/>
                <w:szCs w:val="20"/>
              </w:rPr>
              <w:t>Код по КТРУ 32.50.23.000-00003794</w:t>
            </w:r>
          </w:p>
          <w:p w:rsidR="009D072D" w:rsidRPr="006A68B7" w:rsidRDefault="009D072D" w:rsidP="009D072D">
            <w:pPr>
              <w:rPr>
                <w:color w:val="000000"/>
                <w:sz w:val="20"/>
                <w:szCs w:val="20"/>
              </w:rPr>
            </w:pPr>
            <w:r w:rsidRPr="006A68B7">
              <w:rPr>
                <w:color w:val="000000"/>
                <w:sz w:val="20"/>
                <w:szCs w:val="20"/>
              </w:rPr>
              <w:t xml:space="preserve">НКМИ </w:t>
            </w:r>
          </w:p>
          <w:p w:rsidR="009D072D" w:rsidRPr="006A68B7" w:rsidRDefault="009D072D" w:rsidP="009D072D">
            <w:pPr>
              <w:rPr>
                <w:color w:val="000000"/>
                <w:sz w:val="20"/>
                <w:szCs w:val="20"/>
              </w:rPr>
            </w:pPr>
            <w:r w:rsidRPr="006A68B7">
              <w:rPr>
                <w:color w:val="000000"/>
                <w:sz w:val="20"/>
                <w:szCs w:val="20"/>
              </w:rPr>
              <w:t>105830</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pPr>
            <w:r w:rsidRPr="006A68B7">
              <w:rPr>
                <w:color w:val="000000"/>
                <w:sz w:val="18"/>
                <w:szCs w:val="18"/>
              </w:rPr>
              <w:t>Описание по классификатору</w:t>
            </w:r>
          </w:p>
        </w:tc>
        <w:tc>
          <w:tcPr>
            <w:tcW w:w="1438" w:type="pct"/>
            <w:tcBorders>
              <w:top w:val="single" w:sz="4" w:space="0" w:color="auto"/>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20"/>
                <w:szCs w:val="20"/>
              </w:rPr>
              <w:t>Маленькая стерильная закругленная крышка или винт с резьбой, предназначенный для плотного закрытия проксимального конца интрамедуллярного стержня, имплантированного с целью лечения травмированной кости (например, при переломе), для предотвращения прорастания рубцовой ткани внутрь полого стержня и для облегчения его извлечения. Как правило изготавливается из металла [например, высококачественной нержавеющей стали, титана (Ti)], доступны изделия различных размеров. Также может использоваться для надежного запора проксимального косого зажимного болта, при необходимости позволяет увеличивать длину костного стержня. Это изделие для одноразового использования.</w:t>
            </w:r>
          </w:p>
        </w:tc>
        <w:tc>
          <w:tcPr>
            <w:tcW w:w="432" w:type="pct"/>
            <w:tcBorders>
              <w:top w:val="single" w:sz="4" w:space="0" w:color="auto"/>
              <w:left w:val="nil"/>
              <w:bottom w:val="single" w:sz="4" w:space="0" w:color="auto"/>
              <w:right w:val="single" w:sz="4" w:space="0" w:color="auto"/>
            </w:tcBorders>
            <w:shd w:val="clear" w:color="auto" w:fill="auto"/>
            <w:vAlign w:val="center"/>
          </w:tcPr>
          <w:p w:rsidR="009D072D" w:rsidRPr="006A68B7" w:rsidRDefault="009D072D" w:rsidP="009D072D"/>
        </w:tc>
        <w:tc>
          <w:tcPr>
            <w:tcW w:w="905"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val="restart"/>
            <w:tcBorders>
              <w:top w:val="single" w:sz="4" w:space="0" w:color="auto"/>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r w:rsidRPr="006A68B7">
              <w:rPr>
                <w:color w:val="000000"/>
                <w:sz w:val="20"/>
                <w:szCs w:val="20"/>
              </w:rPr>
              <w:t>1</w:t>
            </w:r>
          </w:p>
        </w:tc>
        <w:tc>
          <w:tcPr>
            <w:tcW w:w="316" w:type="pct"/>
            <w:vMerge w:val="restart"/>
            <w:shd w:val="clear" w:color="auto" w:fill="auto"/>
          </w:tcPr>
          <w:p w:rsidR="009D072D" w:rsidRPr="006A68B7" w:rsidRDefault="009D072D" w:rsidP="009D072D">
            <w:pPr>
              <w:jc w:val="center"/>
            </w:pPr>
            <w:r w:rsidRPr="006A68B7">
              <w:rPr>
                <w:color w:val="000000"/>
                <w:sz w:val="20"/>
                <w:szCs w:val="20"/>
              </w:rPr>
              <w:t>Штука</w:t>
            </w:r>
          </w:p>
        </w:tc>
      </w:tr>
      <w:tr w:rsidR="009D072D" w:rsidRPr="006A68B7" w:rsidTr="00AE2817">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Применение</w:t>
            </w:r>
          </w:p>
        </w:tc>
        <w:tc>
          <w:tcPr>
            <w:tcW w:w="1438" w:type="pct"/>
            <w:tcBorders>
              <w:top w:val="single" w:sz="4" w:space="0" w:color="auto"/>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Для закрытия проксимального интрамедуллярного канала большеберцового штифта</w:t>
            </w:r>
          </w:p>
        </w:tc>
        <w:tc>
          <w:tcPr>
            <w:tcW w:w="432" w:type="pct"/>
            <w:tcBorders>
              <w:top w:val="single" w:sz="4" w:space="0" w:color="auto"/>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Материал</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Титановый сплав</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МРТ совместимость</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xml:space="preserve">Длина </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11,5</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CD16C5">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xml:space="preserve">Диаметр </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М8</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9965D8">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Канюлированное исполнение</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9965D8">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Диаметр внутреннего сквозного отверстия</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3,5</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9965D8">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Размер гексагонального отверстия</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3,5</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9965D8">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Индивидуальная упаковка</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9965D8">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nil"/>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Стерильность</w:t>
            </w:r>
          </w:p>
        </w:tc>
        <w:tc>
          <w:tcPr>
            <w:tcW w:w="1438" w:type="pct"/>
            <w:tcBorders>
              <w:top w:val="nil"/>
              <w:left w:val="nil"/>
              <w:bottom w:val="nil"/>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Нет</w:t>
            </w:r>
          </w:p>
        </w:tc>
        <w:tc>
          <w:tcPr>
            <w:tcW w:w="432" w:type="pct"/>
            <w:tcBorders>
              <w:top w:val="nil"/>
              <w:left w:val="nil"/>
              <w:bottom w:val="nil"/>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3F21BC">
        <w:trPr>
          <w:trHeight w:val="27"/>
        </w:trPr>
        <w:tc>
          <w:tcPr>
            <w:tcW w:w="178" w:type="pct"/>
            <w:vMerge w:val="restart"/>
          </w:tcPr>
          <w:p w:rsidR="009D072D" w:rsidRPr="006A68B7" w:rsidRDefault="009D072D" w:rsidP="009D072D">
            <w:pPr>
              <w:pStyle w:val="ae"/>
              <w:numPr>
                <w:ilvl w:val="0"/>
                <w:numId w:val="49"/>
              </w:numPr>
              <w:rPr>
                <w:color w:val="000000"/>
                <w:sz w:val="20"/>
                <w:szCs w:val="20"/>
              </w:rPr>
            </w:pPr>
          </w:p>
        </w:tc>
        <w:tc>
          <w:tcPr>
            <w:tcW w:w="753" w:type="pct"/>
            <w:vMerge w:val="restart"/>
            <w:shd w:val="clear" w:color="auto" w:fill="auto"/>
          </w:tcPr>
          <w:p w:rsidR="009D072D" w:rsidRPr="006A68B7" w:rsidRDefault="009D072D" w:rsidP="009D072D">
            <w:pPr>
              <w:rPr>
                <w:color w:val="000000"/>
                <w:sz w:val="20"/>
                <w:szCs w:val="20"/>
              </w:rPr>
            </w:pPr>
            <w:r w:rsidRPr="006A68B7">
              <w:rPr>
                <w:color w:val="000000"/>
                <w:sz w:val="20"/>
                <w:szCs w:val="20"/>
              </w:rPr>
              <w:t>Заглушка интрамедуллярного гвоздя</w:t>
            </w:r>
          </w:p>
          <w:p w:rsidR="009D072D" w:rsidRPr="006A68B7" w:rsidRDefault="009D072D" w:rsidP="009D072D">
            <w:pPr>
              <w:rPr>
                <w:color w:val="000000"/>
                <w:sz w:val="20"/>
                <w:szCs w:val="20"/>
              </w:rPr>
            </w:pPr>
          </w:p>
          <w:p w:rsidR="009D072D" w:rsidRPr="006A68B7" w:rsidRDefault="009D072D" w:rsidP="009D072D">
            <w:pPr>
              <w:rPr>
                <w:color w:val="000000"/>
                <w:sz w:val="20"/>
                <w:szCs w:val="20"/>
              </w:rPr>
            </w:pPr>
            <w:r w:rsidRPr="006A68B7">
              <w:rPr>
                <w:color w:val="000000"/>
                <w:sz w:val="20"/>
                <w:szCs w:val="20"/>
              </w:rPr>
              <w:t>Код по КТРУ 32.50.23.000-00003794</w:t>
            </w:r>
          </w:p>
          <w:p w:rsidR="009D072D" w:rsidRPr="006A68B7" w:rsidRDefault="009D072D" w:rsidP="009D072D">
            <w:pPr>
              <w:rPr>
                <w:color w:val="000000"/>
                <w:sz w:val="20"/>
                <w:szCs w:val="20"/>
              </w:rPr>
            </w:pPr>
            <w:r w:rsidRPr="006A68B7">
              <w:rPr>
                <w:color w:val="000000"/>
                <w:sz w:val="20"/>
                <w:szCs w:val="20"/>
              </w:rPr>
              <w:t xml:space="preserve">НКМИ </w:t>
            </w:r>
          </w:p>
          <w:p w:rsidR="009D072D" w:rsidRPr="006A68B7" w:rsidRDefault="009D072D" w:rsidP="009D072D">
            <w:pPr>
              <w:rPr>
                <w:color w:val="000000"/>
                <w:sz w:val="20"/>
                <w:szCs w:val="20"/>
              </w:rPr>
            </w:pPr>
            <w:r w:rsidRPr="006A68B7">
              <w:rPr>
                <w:color w:val="000000"/>
                <w:sz w:val="20"/>
                <w:szCs w:val="20"/>
              </w:rPr>
              <w:t>105830</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pPr>
            <w:r w:rsidRPr="006A68B7">
              <w:rPr>
                <w:color w:val="000000"/>
                <w:sz w:val="18"/>
                <w:szCs w:val="18"/>
              </w:rPr>
              <w:t>Описание по классификатору</w:t>
            </w:r>
          </w:p>
        </w:tc>
        <w:tc>
          <w:tcPr>
            <w:tcW w:w="1438" w:type="pct"/>
            <w:tcBorders>
              <w:top w:val="single" w:sz="4" w:space="0" w:color="auto"/>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20"/>
                <w:szCs w:val="20"/>
              </w:rPr>
            </w:pPr>
            <w:r w:rsidRPr="006A68B7">
              <w:rPr>
                <w:color w:val="000000"/>
                <w:sz w:val="20"/>
                <w:szCs w:val="20"/>
              </w:rPr>
              <w:t>Маленькая стерильная закругленная крышка или винт с резьбой, предназначенный для плотного закрытия проксимального конца интрамедуллярного стержня, имплантированного с целью лечения травмированной кости (например, при переломе), для предотвращения прорастания рубцовой ткани внутрь полого стержня и для облегчения его извлечения. Как правило изготавливается из металла [например, высококачественной нержавеющей стали, титана (Ti)], доступны изделия различных размеров. Также может использоваться для надежного запора проксимального косого зажимного болта, при необходимости позволяет увеличивать длину костного стержня. Это изделие для одноразового использования.</w:t>
            </w:r>
          </w:p>
        </w:tc>
        <w:tc>
          <w:tcPr>
            <w:tcW w:w="432" w:type="pct"/>
            <w:tcBorders>
              <w:top w:val="single" w:sz="4" w:space="0" w:color="auto"/>
              <w:left w:val="nil"/>
              <w:bottom w:val="single" w:sz="4" w:space="0" w:color="auto"/>
              <w:right w:val="single" w:sz="4" w:space="0" w:color="auto"/>
            </w:tcBorders>
            <w:shd w:val="clear" w:color="auto" w:fill="auto"/>
            <w:vAlign w:val="center"/>
          </w:tcPr>
          <w:p w:rsidR="009D072D" w:rsidRPr="006A68B7" w:rsidRDefault="009D072D" w:rsidP="009D072D"/>
        </w:tc>
        <w:tc>
          <w:tcPr>
            <w:tcW w:w="905" w:type="pct"/>
            <w:tcBorders>
              <w:top w:val="single" w:sz="4" w:space="0" w:color="auto"/>
              <w:left w:val="single" w:sz="4" w:space="0" w:color="auto"/>
              <w:bottom w:val="single" w:sz="4" w:space="0" w:color="auto"/>
            </w:tcBorders>
            <w:shd w:val="clear" w:color="auto" w:fill="auto"/>
            <w:vAlign w:val="center"/>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val="restart"/>
            <w:tcBorders>
              <w:top w:val="nil"/>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r w:rsidRPr="006A68B7">
              <w:rPr>
                <w:color w:val="000000"/>
                <w:sz w:val="20"/>
                <w:szCs w:val="20"/>
              </w:rPr>
              <w:t>1</w:t>
            </w:r>
          </w:p>
        </w:tc>
        <w:tc>
          <w:tcPr>
            <w:tcW w:w="316" w:type="pct"/>
            <w:vMerge w:val="restart"/>
            <w:shd w:val="clear" w:color="auto" w:fill="auto"/>
          </w:tcPr>
          <w:p w:rsidR="009D072D" w:rsidRPr="006A68B7" w:rsidRDefault="009D072D" w:rsidP="009D072D">
            <w:pPr>
              <w:jc w:val="center"/>
            </w:pPr>
            <w:r w:rsidRPr="006A68B7">
              <w:rPr>
                <w:color w:val="000000"/>
                <w:sz w:val="20"/>
                <w:szCs w:val="20"/>
              </w:rPr>
              <w:t>Штука</w:t>
            </w:r>
          </w:p>
        </w:tc>
      </w:tr>
      <w:tr w:rsidR="009D072D" w:rsidRPr="006A68B7" w:rsidTr="00082F26">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Применение</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Для закрытия проксимального интрамедуллярного канала большеберцового штифта</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Материал</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Титановый сплав</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3F21BC">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МРТ совместимость</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pPr>
              <w:rPr>
                <w:color w:val="000000"/>
                <w:sz w:val="18"/>
                <w:szCs w:val="18"/>
              </w:rPr>
            </w:pPr>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xml:space="preserve">Длина </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18</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xml:space="preserve">Диаметр </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М8</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 xml:space="preserve">Значение характеристики не может изменяться участником </w:t>
            </w:r>
            <w:r w:rsidRPr="006A68B7">
              <w:rPr>
                <w:color w:val="000000"/>
                <w:sz w:val="18"/>
                <w:szCs w:val="18"/>
              </w:rPr>
              <w:lastRenderedPageBreak/>
              <w:t>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Канюлированное исполнение</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Диаметр внутреннего сквозного отверстия</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3,5</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Размер гексагонального отверстия</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3,5</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мм</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Участник закупки указывает в заявке конкретное значение характеристики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Индивидуальная упаковка</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Да</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r w:rsidR="009D072D" w:rsidRPr="006A68B7" w:rsidTr="00082F26">
        <w:trPr>
          <w:trHeight w:val="22"/>
        </w:trPr>
        <w:tc>
          <w:tcPr>
            <w:tcW w:w="178" w:type="pct"/>
            <w:vMerge/>
          </w:tcPr>
          <w:p w:rsidR="009D072D" w:rsidRPr="006A68B7" w:rsidRDefault="009D072D" w:rsidP="009D072D">
            <w:pPr>
              <w:pStyle w:val="ae"/>
              <w:numPr>
                <w:ilvl w:val="0"/>
                <w:numId w:val="49"/>
              </w:numPr>
              <w:rPr>
                <w:color w:val="000000"/>
                <w:sz w:val="20"/>
                <w:szCs w:val="20"/>
              </w:rPr>
            </w:pPr>
          </w:p>
        </w:tc>
        <w:tc>
          <w:tcPr>
            <w:tcW w:w="753" w:type="pct"/>
            <w:vMerge/>
            <w:shd w:val="clear" w:color="auto" w:fill="auto"/>
          </w:tcPr>
          <w:p w:rsidR="009D072D" w:rsidRPr="006A68B7" w:rsidRDefault="009D072D" w:rsidP="009D072D">
            <w:pPr>
              <w:rPr>
                <w:color w:val="000000"/>
                <w:sz w:val="20"/>
                <w:szCs w:val="20"/>
              </w:rPr>
            </w:pPr>
          </w:p>
        </w:tc>
        <w:tc>
          <w:tcPr>
            <w:tcW w:w="648" w:type="pct"/>
            <w:tcBorders>
              <w:top w:val="nil"/>
              <w:left w:val="single" w:sz="4" w:space="0" w:color="auto"/>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Стерильность</w:t>
            </w:r>
          </w:p>
        </w:tc>
        <w:tc>
          <w:tcPr>
            <w:tcW w:w="1438"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Нет</w:t>
            </w:r>
          </w:p>
        </w:tc>
        <w:tc>
          <w:tcPr>
            <w:tcW w:w="432" w:type="pct"/>
            <w:tcBorders>
              <w:top w:val="nil"/>
              <w:left w:val="nil"/>
              <w:bottom w:val="single" w:sz="4" w:space="0" w:color="auto"/>
              <w:right w:val="single" w:sz="4" w:space="0" w:color="auto"/>
            </w:tcBorders>
            <w:shd w:val="clear" w:color="auto" w:fill="auto"/>
            <w:vAlign w:val="center"/>
          </w:tcPr>
          <w:p w:rsidR="009D072D" w:rsidRPr="006A68B7" w:rsidRDefault="009D072D" w:rsidP="009D072D">
            <w:pPr>
              <w:jc w:val="center"/>
              <w:rPr>
                <w:color w:val="000000"/>
                <w:sz w:val="18"/>
                <w:szCs w:val="18"/>
              </w:rPr>
            </w:pPr>
            <w:r w:rsidRPr="006A68B7">
              <w:rPr>
                <w:color w:val="000000"/>
                <w:sz w:val="18"/>
                <w:szCs w:val="18"/>
              </w:rPr>
              <w:t> </w:t>
            </w:r>
          </w:p>
        </w:tc>
        <w:tc>
          <w:tcPr>
            <w:tcW w:w="905" w:type="pct"/>
            <w:tcBorders>
              <w:top w:val="single" w:sz="4" w:space="0" w:color="auto"/>
              <w:left w:val="single" w:sz="4" w:space="0" w:color="auto"/>
              <w:bottom w:val="single" w:sz="4" w:space="0" w:color="auto"/>
            </w:tcBorders>
            <w:shd w:val="clear" w:color="auto" w:fill="auto"/>
          </w:tcPr>
          <w:p w:rsidR="009D072D" w:rsidRPr="006A68B7" w:rsidRDefault="009D072D" w:rsidP="009D072D">
            <w:r w:rsidRPr="006A68B7">
              <w:rPr>
                <w:color w:val="000000"/>
                <w:sz w:val="18"/>
                <w:szCs w:val="18"/>
              </w:rPr>
              <w:t>Значение характеристики не может изменяться участником закупки</w:t>
            </w:r>
          </w:p>
        </w:tc>
        <w:tc>
          <w:tcPr>
            <w:tcW w:w="330" w:type="pct"/>
            <w:vMerge/>
            <w:tcBorders>
              <w:left w:val="single" w:sz="4" w:space="0" w:color="auto"/>
              <w:right w:val="single" w:sz="4" w:space="0" w:color="auto"/>
            </w:tcBorders>
            <w:shd w:val="clear" w:color="auto" w:fill="auto"/>
          </w:tcPr>
          <w:p w:rsidR="009D072D" w:rsidRPr="006A68B7" w:rsidRDefault="009D072D" w:rsidP="009D072D">
            <w:pPr>
              <w:jc w:val="center"/>
              <w:rPr>
                <w:color w:val="000000"/>
                <w:sz w:val="20"/>
                <w:szCs w:val="20"/>
              </w:rPr>
            </w:pPr>
          </w:p>
        </w:tc>
        <w:tc>
          <w:tcPr>
            <w:tcW w:w="316" w:type="pct"/>
            <w:vMerge/>
            <w:shd w:val="clear" w:color="auto" w:fill="auto"/>
          </w:tcPr>
          <w:p w:rsidR="009D072D" w:rsidRPr="006A68B7" w:rsidRDefault="009D072D" w:rsidP="009D072D">
            <w:pPr>
              <w:jc w:val="center"/>
              <w:rPr>
                <w:color w:val="000000"/>
                <w:sz w:val="20"/>
                <w:szCs w:val="20"/>
              </w:rPr>
            </w:pPr>
          </w:p>
        </w:tc>
      </w:tr>
    </w:tbl>
    <w:p w:rsidR="00863B43" w:rsidRPr="00863B43" w:rsidRDefault="00863B43" w:rsidP="006D18E6">
      <w:pPr>
        <w:jc w:val="both"/>
        <w:rPr>
          <w:color w:val="000000" w:themeColor="text1"/>
          <w:sz w:val="20"/>
          <w:szCs w:val="20"/>
        </w:rPr>
      </w:pPr>
      <w:bookmarkStart w:id="0" w:name="_GoBack"/>
      <w:bookmarkEnd w:id="0"/>
    </w:p>
    <w:sectPr w:rsidR="00863B43" w:rsidRPr="00863B43" w:rsidSect="000145C1">
      <w:pgSz w:w="16838" w:h="11906" w:orient="landscape"/>
      <w:pgMar w:top="426" w:right="850" w:bottom="426"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2B55" w:rsidRDefault="00742B55" w:rsidP="001C2525">
      <w:r>
        <w:separator/>
      </w:r>
    </w:p>
  </w:endnote>
  <w:endnote w:type="continuationSeparator" w:id="1">
    <w:p w:rsidR="00742B55" w:rsidRDefault="00742B55" w:rsidP="001C25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T Sans">
    <w:altName w:val="Times New Roman"/>
    <w:panose1 w:val="00000000000000000000"/>
    <w:charset w:val="00"/>
    <w:family w:val="roman"/>
    <w:notTrueType/>
    <w:pitch w:val="default"/>
    <w:sig w:usb0="00000000" w:usb1="00000000" w:usb2="00000000" w:usb3="00000000" w:csb0="00000000" w:csb1="00000000"/>
  </w:font>
  <w:font w:name="FreeSans">
    <w:altName w:val="Arial Unicode MS"/>
    <w:charset w:val="01"/>
    <w:family w:val="auto"/>
    <w:pitch w:val="default"/>
    <w:sig w:usb0="00000000" w:usb1="00000000" w:usb2="00000000" w:usb3="00000000" w:csb0="00040001"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default"/>
    <w:sig w:usb0="00000000" w:usb1="00000000" w:usb2="00000000" w:usb3="00000000" w:csb0="00040001" w:csb1="00000000"/>
  </w:font>
  <w:font w:name="Andale Sans UI">
    <w:altName w:val="Times New Roman"/>
    <w:charset w:val="00"/>
    <w:family w:val="auto"/>
    <w:pitch w:val="variable"/>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Times New Roman CYR">
    <w:altName w:val="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GaramondNarrowC">
    <w:altName w:val="Courier New"/>
    <w:charset w:val="00"/>
    <w:family w:val="decorative"/>
    <w:pitch w:val="default"/>
    <w:sig w:usb0="00000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Liberation Serif">
    <w:altName w:val="Times New Roman"/>
    <w:panose1 w:val="02020603050405020304"/>
    <w:charset w:val="CC"/>
    <w:family w:val="roman"/>
    <w:pitch w:val="default"/>
    <w:sig w:usb0="00000201" w:usb1="00000000" w:usb2="00000000" w:usb3="00000000" w:csb0="00000004" w:csb1="00000000"/>
  </w:font>
  <w:font w:name="DejaVu Sans">
    <w:altName w:val="Arial"/>
    <w:panose1 w:val="020B0603030804020204"/>
    <w:charset w:val="CC"/>
    <w:family w:val="swiss"/>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Liberation Sans">
    <w:altName w:val="Arial"/>
    <w:panose1 w:val="020B0604020202020204"/>
    <w:charset w:val="CC"/>
    <w:family w:val="swiss"/>
    <w:pitch w:val="default"/>
    <w:sig w:usb0="00000000" w:usb1="00000000" w:usb2="00000000"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2B55" w:rsidRDefault="00742B55" w:rsidP="001C2525">
      <w:r>
        <w:separator/>
      </w:r>
    </w:p>
  </w:footnote>
  <w:footnote w:type="continuationSeparator" w:id="1">
    <w:p w:rsidR="00742B55" w:rsidRDefault="00742B55" w:rsidP="001C25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360"/>
        </w:tabs>
        <w:ind w:left="-360" w:firstLine="0"/>
      </w:pPr>
    </w:lvl>
    <w:lvl w:ilvl="1">
      <w:start w:val="1"/>
      <w:numFmt w:val="none"/>
      <w:suff w:val="nothing"/>
      <w:lvlText w:val=""/>
      <w:lvlJc w:val="left"/>
      <w:pPr>
        <w:tabs>
          <w:tab w:val="num" w:pos="-360"/>
        </w:tabs>
        <w:ind w:left="-360" w:firstLine="0"/>
      </w:pPr>
    </w:lvl>
    <w:lvl w:ilvl="2">
      <w:start w:val="1"/>
      <w:numFmt w:val="none"/>
      <w:suff w:val="nothing"/>
      <w:lvlText w:val=""/>
      <w:lvlJc w:val="left"/>
      <w:pPr>
        <w:tabs>
          <w:tab w:val="num" w:pos="-360"/>
        </w:tabs>
        <w:ind w:left="-360" w:firstLine="0"/>
      </w:pPr>
    </w:lvl>
    <w:lvl w:ilvl="3">
      <w:start w:val="1"/>
      <w:numFmt w:val="none"/>
      <w:suff w:val="nothing"/>
      <w:lvlText w:val=""/>
      <w:lvlJc w:val="left"/>
      <w:pPr>
        <w:tabs>
          <w:tab w:val="num" w:pos="-360"/>
        </w:tabs>
        <w:ind w:left="-360" w:firstLine="0"/>
      </w:pPr>
    </w:lvl>
    <w:lvl w:ilvl="4">
      <w:start w:val="1"/>
      <w:numFmt w:val="none"/>
      <w:suff w:val="nothing"/>
      <w:lvlText w:val=""/>
      <w:lvlJc w:val="left"/>
      <w:pPr>
        <w:tabs>
          <w:tab w:val="num" w:pos="-360"/>
        </w:tabs>
        <w:ind w:left="-360" w:firstLine="0"/>
      </w:pPr>
    </w:lvl>
    <w:lvl w:ilvl="5">
      <w:start w:val="1"/>
      <w:numFmt w:val="none"/>
      <w:suff w:val="nothing"/>
      <w:lvlText w:val=""/>
      <w:lvlJc w:val="left"/>
      <w:pPr>
        <w:tabs>
          <w:tab w:val="num" w:pos="-360"/>
        </w:tabs>
        <w:ind w:left="-360" w:firstLine="0"/>
      </w:pPr>
    </w:lvl>
    <w:lvl w:ilvl="6">
      <w:start w:val="1"/>
      <w:numFmt w:val="none"/>
      <w:suff w:val="nothing"/>
      <w:lvlText w:val=""/>
      <w:lvlJc w:val="left"/>
      <w:pPr>
        <w:tabs>
          <w:tab w:val="num" w:pos="-360"/>
        </w:tabs>
        <w:ind w:left="-360" w:firstLine="0"/>
      </w:pPr>
    </w:lvl>
    <w:lvl w:ilvl="7">
      <w:start w:val="1"/>
      <w:numFmt w:val="none"/>
      <w:suff w:val="nothing"/>
      <w:lvlText w:val=""/>
      <w:lvlJc w:val="left"/>
      <w:pPr>
        <w:tabs>
          <w:tab w:val="num" w:pos="-360"/>
        </w:tabs>
        <w:ind w:left="-360" w:firstLine="0"/>
      </w:pPr>
    </w:lvl>
    <w:lvl w:ilvl="8">
      <w:start w:val="1"/>
      <w:numFmt w:val="none"/>
      <w:suff w:val="nothing"/>
      <w:lvlText w:val=""/>
      <w:lvlJc w:val="left"/>
      <w:pPr>
        <w:tabs>
          <w:tab w:val="num" w:pos="-360"/>
        </w:tabs>
        <w:ind w:left="-360" w:firstLine="0"/>
      </w:pPr>
    </w:lvl>
  </w:abstractNum>
  <w:abstractNum w:abstractNumId="1">
    <w:nsid w:val="00D75FF8"/>
    <w:multiLevelType w:val="hybridMultilevel"/>
    <w:tmpl w:val="DB58447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1FE0EDC"/>
    <w:multiLevelType w:val="hybridMultilevel"/>
    <w:tmpl w:val="50BCBD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AD614B"/>
    <w:multiLevelType w:val="multilevel"/>
    <w:tmpl w:val="7620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74710D"/>
    <w:multiLevelType w:val="hybridMultilevel"/>
    <w:tmpl w:val="7338A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3E38A3"/>
    <w:multiLevelType w:val="hybridMultilevel"/>
    <w:tmpl w:val="2EBAF5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1957C7"/>
    <w:multiLevelType w:val="hybridMultilevel"/>
    <w:tmpl w:val="64E88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0356F4D"/>
    <w:multiLevelType w:val="hybridMultilevel"/>
    <w:tmpl w:val="C0AAF58A"/>
    <w:lvl w:ilvl="0" w:tplc="4EB03796">
      <w:start w:val="1"/>
      <w:numFmt w:val="decimal"/>
      <w:lvlText w:val="%1."/>
      <w:lvlJc w:val="left"/>
      <w:pPr>
        <w:ind w:left="786"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0171FD"/>
    <w:multiLevelType w:val="hybridMultilevel"/>
    <w:tmpl w:val="3546504E"/>
    <w:lvl w:ilvl="0" w:tplc="D6D2ADD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4332373"/>
    <w:multiLevelType w:val="hybridMultilevel"/>
    <w:tmpl w:val="7AA69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7F1E57"/>
    <w:multiLevelType w:val="multilevel"/>
    <w:tmpl w:val="5B88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7E8661C"/>
    <w:multiLevelType w:val="hybridMultilevel"/>
    <w:tmpl w:val="D12C3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7677FF"/>
    <w:multiLevelType w:val="hybridMultilevel"/>
    <w:tmpl w:val="D91A3EA4"/>
    <w:lvl w:ilvl="0" w:tplc="F632716C">
      <w:numFmt w:val="bullet"/>
      <w:lvlText w:val=""/>
      <w:lvlJc w:val="left"/>
      <w:pPr>
        <w:ind w:left="405" w:hanging="360"/>
      </w:pPr>
      <w:rPr>
        <w:rFonts w:ascii="Symbol" w:eastAsia="Times New Roman" w:hAnsi="Symbol"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pStyle w:val="8"/>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13">
    <w:nsid w:val="19F758DF"/>
    <w:multiLevelType w:val="hybridMultilevel"/>
    <w:tmpl w:val="F46ED6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217D40"/>
    <w:multiLevelType w:val="hybridMultilevel"/>
    <w:tmpl w:val="B2EC9914"/>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15">
    <w:nsid w:val="1FFD7019"/>
    <w:multiLevelType w:val="multilevel"/>
    <w:tmpl w:val="6D54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0C4B9C"/>
    <w:multiLevelType w:val="hybridMultilevel"/>
    <w:tmpl w:val="6824AE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7E655B"/>
    <w:multiLevelType w:val="hybridMultilevel"/>
    <w:tmpl w:val="42E49988"/>
    <w:lvl w:ilvl="0" w:tplc="6E925808">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C52C3D"/>
    <w:multiLevelType w:val="hybridMultilevel"/>
    <w:tmpl w:val="F5D0C5E8"/>
    <w:lvl w:ilvl="0" w:tplc="9D9628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0F8591A"/>
    <w:multiLevelType w:val="hybridMultilevel"/>
    <w:tmpl w:val="EA7AF53C"/>
    <w:lvl w:ilvl="0" w:tplc="0419000F">
      <w:start w:val="1"/>
      <w:numFmt w:val="decimal"/>
      <w:lvlText w:val="%1."/>
      <w:lvlJc w:val="left"/>
      <w:pPr>
        <w:ind w:left="110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7D5632"/>
    <w:multiLevelType w:val="hybridMultilevel"/>
    <w:tmpl w:val="FF2E3FC6"/>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21">
    <w:nsid w:val="32C739CF"/>
    <w:multiLevelType w:val="hybridMultilevel"/>
    <w:tmpl w:val="883CDD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E83964"/>
    <w:multiLevelType w:val="multilevel"/>
    <w:tmpl w:val="32E83964"/>
    <w:lvl w:ilvl="0">
      <w:start w:val="1"/>
      <w:numFmt w:val="decimal"/>
      <w:lvlText w:val="%1."/>
      <w:lvlJc w:val="left"/>
      <w:pPr>
        <w:tabs>
          <w:tab w:val="num" w:pos="0"/>
        </w:tabs>
        <w:ind w:left="0" w:firstLine="0"/>
      </w:pPr>
      <w:rPr>
        <w:rFonts w:hint="default"/>
        <w:b w:val="0"/>
        <w:i w:val="0"/>
        <w:color w:val="000000"/>
      </w:rPr>
    </w:lvl>
    <w:lvl w:ilvl="1">
      <w:start w:val="1"/>
      <w:numFmt w:val="decimal"/>
      <w:suff w:val="nothing"/>
      <w:lvlText w:val="%1.%2."/>
      <w:lvlJc w:val="left"/>
      <w:pPr>
        <w:ind w:left="0" w:firstLine="360"/>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33B574BB"/>
    <w:multiLevelType w:val="hybridMultilevel"/>
    <w:tmpl w:val="7200E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031CCD"/>
    <w:multiLevelType w:val="multilevel"/>
    <w:tmpl w:val="116A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8654AD1"/>
    <w:multiLevelType w:val="multilevel"/>
    <w:tmpl w:val="0E009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95240D5"/>
    <w:multiLevelType w:val="hybridMultilevel"/>
    <w:tmpl w:val="ABF8B7F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3B5A266C"/>
    <w:multiLevelType w:val="hybridMultilevel"/>
    <w:tmpl w:val="02A84EA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3D5A716D"/>
    <w:multiLevelType w:val="multilevel"/>
    <w:tmpl w:val="3D5A716D"/>
    <w:lvl w:ilvl="0">
      <w:start w:val="1"/>
      <w:numFmt w:val="decimal"/>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nsid w:val="3D647012"/>
    <w:multiLevelType w:val="hybridMultilevel"/>
    <w:tmpl w:val="9F1C6F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A00D31"/>
    <w:multiLevelType w:val="multilevel"/>
    <w:tmpl w:val="62C81C70"/>
    <w:styleLink w:val="LFO30"/>
    <w:lvl w:ilvl="0">
      <w:start w:val="1"/>
      <w:numFmt w:val="decimal"/>
      <w:pStyle w:val="LBGovstyle6"/>
      <w:lvlText w:val="%1."/>
      <w:lvlJc w:val="left"/>
      <w:pPr>
        <w:ind w:left="720" w:hanging="720"/>
      </w:pPr>
      <w:rPr>
        <w:b w:val="0"/>
      </w:r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1">
    <w:nsid w:val="4A514EEB"/>
    <w:multiLevelType w:val="hybridMultilevel"/>
    <w:tmpl w:val="6B621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AD212D9"/>
    <w:multiLevelType w:val="hybridMultilevel"/>
    <w:tmpl w:val="65D630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B6F1437"/>
    <w:multiLevelType w:val="multilevel"/>
    <w:tmpl w:val="996AE6FC"/>
    <w:lvl w:ilvl="0">
      <w:start w:val="1"/>
      <w:numFmt w:val="bullet"/>
      <w:lvlText w:val=""/>
      <w:lvlJc w:val="left"/>
      <w:pPr>
        <w:ind w:left="1380" w:hanging="360"/>
      </w:pPr>
      <w:rPr>
        <w:rFonts w:ascii="Symbol" w:hAnsi="Symbol" w:cs="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cs="Wingdings" w:hint="default"/>
      </w:rPr>
    </w:lvl>
    <w:lvl w:ilvl="3">
      <w:start w:val="1"/>
      <w:numFmt w:val="bullet"/>
      <w:lvlText w:val=""/>
      <w:lvlJc w:val="left"/>
      <w:pPr>
        <w:ind w:left="3540" w:hanging="360"/>
      </w:pPr>
      <w:rPr>
        <w:rFonts w:ascii="Symbol" w:hAnsi="Symbol" w:cs="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cs="Wingdings" w:hint="default"/>
      </w:rPr>
    </w:lvl>
    <w:lvl w:ilvl="6">
      <w:start w:val="1"/>
      <w:numFmt w:val="bullet"/>
      <w:lvlText w:val=""/>
      <w:lvlJc w:val="left"/>
      <w:pPr>
        <w:ind w:left="5700" w:hanging="360"/>
      </w:pPr>
      <w:rPr>
        <w:rFonts w:ascii="Symbol" w:hAnsi="Symbol" w:cs="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cs="Wingdings" w:hint="default"/>
      </w:rPr>
    </w:lvl>
  </w:abstractNum>
  <w:abstractNum w:abstractNumId="34">
    <w:nsid w:val="4B914594"/>
    <w:multiLevelType w:val="hybridMultilevel"/>
    <w:tmpl w:val="E87A4CCC"/>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35">
    <w:nsid w:val="4FC50E35"/>
    <w:multiLevelType w:val="multilevel"/>
    <w:tmpl w:val="7DF6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59B5214"/>
    <w:multiLevelType w:val="hybridMultilevel"/>
    <w:tmpl w:val="ABA0B700"/>
    <w:lvl w:ilvl="0" w:tplc="0419000F">
      <w:start w:val="1"/>
      <w:numFmt w:val="decimal"/>
      <w:pStyle w:val="1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9526EB5"/>
    <w:multiLevelType w:val="hybridMultilevel"/>
    <w:tmpl w:val="AF6E7D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5CAF6D08"/>
    <w:multiLevelType w:val="hybridMultilevel"/>
    <w:tmpl w:val="B8C28BA4"/>
    <w:lvl w:ilvl="0" w:tplc="3BE633E0">
      <w:start w:val="1"/>
      <w:numFmt w:val="decimal"/>
      <w:lvlText w:val="%1."/>
      <w:lvlJc w:val="left"/>
      <w:pPr>
        <w:ind w:left="720" w:hanging="360"/>
      </w:pPr>
      <w:rPr>
        <w:b w:val="0"/>
      </w:rPr>
    </w:lvl>
    <w:lvl w:ilvl="1" w:tplc="04190019" w:tentative="1">
      <w:start w:val="1"/>
      <w:numFmt w:val="lowerLetter"/>
      <w:pStyle w:val="333"/>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DA95E30"/>
    <w:multiLevelType w:val="hybridMultilevel"/>
    <w:tmpl w:val="38BE58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3033B43"/>
    <w:multiLevelType w:val="hybridMultilevel"/>
    <w:tmpl w:val="BD6452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1C3B31"/>
    <w:multiLevelType w:val="hybridMultilevel"/>
    <w:tmpl w:val="30B891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5AC45E0"/>
    <w:multiLevelType w:val="hybridMultilevel"/>
    <w:tmpl w:val="D4EC077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6F63F98"/>
    <w:multiLevelType w:val="hybridMultilevel"/>
    <w:tmpl w:val="165AE0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887439D"/>
    <w:multiLevelType w:val="hybridMultilevel"/>
    <w:tmpl w:val="1AD25A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BE1552E"/>
    <w:multiLevelType w:val="hybridMultilevel"/>
    <w:tmpl w:val="E25449AE"/>
    <w:lvl w:ilvl="0" w:tplc="EB5E14B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6">
    <w:nsid w:val="70B04CD6"/>
    <w:multiLevelType w:val="multilevel"/>
    <w:tmpl w:val="E144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1575D37"/>
    <w:multiLevelType w:val="hybridMultilevel"/>
    <w:tmpl w:val="C17648B8"/>
    <w:lvl w:ilvl="0" w:tplc="DF38E988">
      <w:start w:val="1"/>
      <w:numFmt w:val="decimal"/>
      <w:lvlText w:val="%1."/>
      <w:lvlJc w:val="left"/>
      <w:pPr>
        <w:ind w:left="1070" w:hanging="360"/>
      </w:pPr>
      <w:rPr>
        <w:b w:val="0"/>
      </w:rPr>
    </w:lvl>
    <w:lvl w:ilvl="1" w:tplc="8C2C11DA" w:tentative="1">
      <w:start w:val="1"/>
      <w:numFmt w:val="lowerLetter"/>
      <w:lvlText w:val="%2."/>
      <w:lvlJc w:val="left"/>
      <w:pPr>
        <w:ind w:left="1440" w:hanging="360"/>
      </w:pPr>
    </w:lvl>
    <w:lvl w:ilvl="2" w:tplc="4C06E2D0" w:tentative="1">
      <w:start w:val="1"/>
      <w:numFmt w:val="lowerRoman"/>
      <w:lvlText w:val="%3."/>
      <w:lvlJc w:val="right"/>
      <w:pPr>
        <w:ind w:left="2160" w:hanging="180"/>
      </w:pPr>
    </w:lvl>
    <w:lvl w:ilvl="3" w:tplc="D71CCF00" w:tentative="1">
      <w:start w:val="1"/>
      <w:numFmt w:val="decimal"/>
      <w:lvlText w:val="%4."/>
      <w:lvlJc w:val="left"/>
      <w:pPr>
        <w:ind w:left="2880" w:hanging="360"/>
      </w:pPr>
    </w:lvl>
    <w:lvl w:ilvl="4" w:tplc="DCDED4EE" w:tentative="1">
      <w:start w:val="1"/>
      <w:numFmt w:val="lowerLetter"/>
      <w:lvlText w:val="%5."/>
      <w:lvlJc w:val="left"/>
      <w:pPr>
        <w:ind w:left="3600" w:hanging="360"/>
      </w:pPr>
    </w:lvl>
    <w:lvl w:ilvl="5" w:tplc="4B06B8FC" w:tentative="1">
      <w:start w:val="1"/>
      <w:numFmt w:val="lowerRoman"/>
      <w:lvlText w:val="%6."/>
      <w:lvlJc w:val="right"/>
      <w:pPr>
        <w:ind w:left="4320" w:hanging="180"/>
      </w:pPr>
    </w:lvl>
    <w:lvl w:ilvl="6" w:tplc="4A9466D4" w:tentative="1">
      <w:start w:val="1"/>
      <w:numFmt w:val="decimal"/>
      <w:lvlText w:val="%7."/>
      <w:lvlJc w:val="left"/>
      <w:pPr>
        <w:ind w:left="5040" w:hanging="360"/>
      </w:pPr>
    </w:lvl>
    <w:lvl w:ilvl="7" w:tplc="2ADCA9E8" w:tentative="1">
      <w:start w:val="1"/>
      <w:numFmt w:val="lowerLetter"/>
      <w:lvlText w:val="%8."/>
      <w:lvlJc w:val="left"/>
      <w:pPr>
        <w:ind w:left="5760" w:hanging="360"/>
      </w:pPr>
    </w:lvl>
    <w:lvl w:ilvl="8" w:tplc="97EA73F2" w:tentative="1">
      <w:start w:val="1"/>
      <w:numFmt w:val="lowerRoman"/>
      <w:lvlText w:val="%9."/>
      <w:lvlJc w:val="right"/>
      <w:pPr>
        <w:ind w:left="6480" w:hanging="180"/>
      </w:pPr>
    </w:lvl>
  </w:abstractNum>
  <w:abstractNum w:abstractNumId="48">
    <w:nsid w:val="7BD609D0"/>
    <w:multiLevelType w:val="hybridMultilevel"/>
    <w:tmpl w:val="3FB09690"/>
    <w:lvl w:ilvl="0" w:tplc="13CCBC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7F6F1917"/>
    <w:multiLevelType w:val="multilevel"/>
    <w:tmpl w:val="0024D0D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36"/>
  </w:num>
  <w:num w:numId="3">
    <w:abstractNumId w:val="38"/>
  </w:num>
  <w:num w:numId="4">
    <w:abstractNumId w:val="8"/>
  </w:num>
  <w:num w:numId="5">
    <w:abstractNumId w:val="24"/>
  </w:num>
  <w:num w:numId="6">
    <w:abstractNumId w:val="14"/>
  </w:num>
  <w:num w:numId="7">
    <w:abstractNumId w:val="27"/>
  </w:num>
  <w:num w:numId="8">
    <w:abstractNumId w:val="47"/>
  </w:num>
  <w:num w:numId="9">
    <w:abstractNumId w:val="5"/>
  </w:num>
  <w:num w:numId="10">
    <w:abstractNumId w:val="39"/>
  </w:num>
  <w:num w:numId="11">
    <w:abstractNumId w:val="7"/>
  </w:num>
  <w:num w:numId="12">
    <w:abstractNumId w:val="37"/>
  </w:num>
  <w:num w:numId="13">
    <w:abstractNumId w:val="19"/>
  </w:num>
  <w:num w:numId="14">
    <w:abstractNumId w:val="33"/>
  </w:num>
  <w:num w:numId="15">
    <w:abstractNumId w:val="34"/>
  </w:num>
  <w:num w:numId="16">
    <w:abstractNumId w:val="20"/>
  </w:num>
  <w:num w:numId="17">
    <w:abstractNumId w:val="15"/>
  </w:num>
  <w:num w:numId="18">
    <w:abstractNumId w:val="3"/>
  </w:num>
  <w:num w:numId="19">
    <w:abstractNumId w:val="25"/>
  </w:num>
  <w:num w:numId="20">
    <w:abstractNumId w:val="46"/>
  </w:num>
  <w:num w:numId="21">
    <w:abstractNumId w:val="35"/>
  </w:num>
  <w:num w:numId="22">
    <w:abstractNumId w:val="10"/>
  </w:num>
  <w:num w:numId="23">
    <w:abstractNumId w:val="0"/>
  </w:num>
  <w:num w:numId="24">
    <w:abstractNumId w:val="28"/>
  </w:num>
  <w:num w:numId="25">
    <w:abstractNumId w:val="22"/>
  </w:num>
  <w:num w:numId="26">
    <w:abstractNumId w:val="30"/>
  </w:num>
  <w:num w:numId="27">
    <w:abstractNumId w:val="49"/>
  </w:num>
  <w:num w:numId="28">
    <w:abstractNumId w:val="17"/>
  </w:num>
  <w:num w:numId="29">
    <w:abstractNumId w:val="23"/>
  </w:num>
  <w:num w:numId="30">
    <w:abstractNumId w:val="31"/>
  </w:num>
  <w:num w:numId="31">
    <w:abstractNumId w:val="2"/>
  </w:num>
  <w:num w:numId="32">
    <w:abstractNumId w:val="41"/>
  </w:num>
  <w:num w:numId="33">
    <w:abstractNumId w:val="9"/>
  </w:num>
  <w:num w:numId="34">
    <w:abstractNumId w:val="18"/>
  </w:num>
  <w:num w:numId="35">
    <w:abstractNumId w:val="11"/>
  </w:num>
  <w:num w:numId="36">
    <w:abstractNumId w:val="6"/>
  </w:num>
  <w:num w:numId="37">
    <w:abstractNumId w:val="43"/>
  </w:num>
  <w:num w:numId="38">
    <w:abstractNumId w:val="29"/>
  </w:num>
  <w:num w:numId="39">
    <w:abstractNumId w:val="40"/>
  </w:num>
  <w:num w:numId="40">
    <w:abstractNumId w:val="32"/>
  </w:num>
  <w:num w:numId="41">
    <w:abstractNumId w:val="16"/>
  </w:num>
  <w:num w:numId="42">
    <w:abstractNumId w:val="21"/>
  </w:num>
  <w:num w:numId="43">
    <w:abstractNumId w:val="45"/>
  </w:num>
  <w:num w:numId="44">
    <w:abstractNumId w:val="4"/>
  </w:num>
  <w:num w:numId="45">
    <w:abstractNumId w:val="1"/>
  </w:num>
  <w:num w:numId="46">
    <w:abstractNumId w:val="44"/>
  </w:num>
  <w:num w:numId="47">
    <w:abstractNumId w:val="13"/>
  </w:num>
  <w:num w:numId="48">
    <w:abstractNumId w:val="26"/>
  </w:num>
  <w:num w:numId="49">
    <w:abstractNumId w:val="42"/>
  </w:num>
  <w:num w:numId="50">
    <w:abstractNumId w:val="4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9524B8"/>
    <w:rsid w:val="00001C3D"/>
    <w:rsid w:val="00005D4E"/>
    <w:rsid w:val="00007729"/>
    <w:rsid w:val="00010DAC"/>
    <w:rsid w:val="000111B1"/>
    <w:rsid w:val="000112EE"/>
    <w:rsid w:val="0001246A"/>
    <w:rsid w:val="000143DF"/>
    <w:rsid w:val="000145C1"/>
    <w:rsid w:val="0001596D"/>
    <w:rsid w:val="00017BA9"/>
    <w:rsid w:val="00020240"/>
    <w:rsid w:val="00020760"/>
    <w:rsid w:val="00020EAE"/>
    <w:rsid w:val="00023FFE"/>
    <w:rsid w:val="00024B8E"/>
    <w:rsid w:val="00025006"/>
    <w:rsid w:val="0002503E"/>
    <w:rsid w:val="000254C6"/>
    <w:rsid w:val="00025A3A"/>
    <w:rsid w:val="000264A6"/>
    <w:rsid w:val="000318DA"/>
    <w:rsid w:val="000325DE"/>
    <w:rsid w:val="0003361B"/>
    <w:rsid w:val="00034090"/>
    <w:rsid w:val="0003484B"/>
    <w:rsid w:val="000356BA"/>
    <w:rsid w:val="00037BB7"/>
    <w:rsid w:val="000407D2"/>
    <w:rsid w:val="00041107"/>
    <w:rsid w:val="00045F61"/>
    <w:rsid w:val="00046C18"/>
    <w:rsid w:val="00046F93"/>
    <w:rsid w:val="000475C2"/>
    <w:rsid w:val="000477E0"/>
    <w:rsid w:val="00047A1E"/>
    <w:rsid w:val="00050865"/>
    <w:rsid w:val="00051153"/>
    <w:rsid w:val="00053EF2"/>
    <w:rsid w:val="000578A3"/>
    <w:rsid w:val="00064C96"/>
    <w:rsid w:val="00066655"/>
    <w:rsid w:val="000705F5"/>
    <w:rsid w:val="00070FD7"/>
    <w:rsid w:val="000726E7"/>
    <w:rsid w:val="000729E1"/>
    <w:rsid w:val="00072DDB"/>
    <w:rsid w:val="000736E3"/>
    <w:rsid w:val="00075846"/>
    <w:rsid w:val="00075D91"/>
    <w:rsid w:val="00082BCC"/>
    <w:rsid w:val="00082F26"/>
    <w:rsid w:val="00083BBB"/>
    <w:rsid w:val="000843BA"/>
    <w:rsid w:val="0008533F"/>
    <w:rsid w:val="00085E2D"/>
    <w:rsid w:val="00086CFA"/>
    <w:rsid w:val="00090614"/>
    <w:rsid w:val="0009138B"/>
    <w:rsid w:val="000920EE"/>
    <w:rsid w:val="00094DF1"/>
    <w:rsid w:val="000963FB"/>
    <w:rsid w:val="00097E8D"/>
    <w:rsid w:val="000A14D4"/>
    <w:rsid w:val="000A258F"/>
    <w:rsid w:val="000A2FB6"/>
    <w:rsid w:val="000A3100"/>
    <w:rsid w:val="000A6D69"/>
    <w:rsid w:val="000B0363"/>
    <w:rsid w:val="000B21EA"/>
    <w:rsid w:val="000B3563"/>
    <w:rsid w:val="000B6EB6"/>
    <w:rsid w:val="000C0F84"/>
    <w:rsid w:val="000C17EC"/>
    <w:rsid w:val="000C1CE3"/>
    <w:rsid w:val="000C3CF9"/>
    <w:rsid w:val="000C489D"/>
    <w:rsid w:val="000C5BB0"/>
    <w:rsid w:val="000C65E7"/>
    <w:rsid w:val="000C66DA"/>
    <w:rsid w:val="000C6BEC"/>
    <w:rsid w:val="000D169B"/>
    <w:rsid w:val="000D4EB8"/>
    <w:rsid w:val="000D5C94"/>
    <w:rsid w:val="000D73BE"/>
    <w:rsid w:val="000E1879"/>
    <w:rsid w:val="000E443C"/>
    <w:rsid w:val="000E6CE3"/>
    <w:rsid w:val="000E7533"/>
    <w:rsid w:val="000F0A61"/>
    <w:rsid w:val="000F4EEF"/>
    <w:rsid w:val="000F522C"/>
    <w:rsid w:val="000F6D59"/>
    <w:rsid w:val="000F7EBE"/>
    <w:rsid w:val="001025BD"/>
    <w:rsid w:val="001028E7"/>
    <w:rsid w:val="00103427"/>
    <w:rsid w:val="00104F43"/>
    <w:rsid w:val="00105C75"/>
    <w:rsid w:val="00105DC0"/>
    <w:rsid w:val="00105FF3"/>
    <w:rsid w:val="00107B3A"/>
    <w:rsid w:val="00111E87"/>
    <w:rsid w:val="00116D65"/>
    <w:rsid w:val="001254B0"/>
    <w:rsid w:val="0012599A"/>
    <w:rsid w:val="001267BF"/>
    <w:rsid w:val="00127ADE"/>
    <w:rsid w:val="00134B17"/>
    <w:rsid w:val="001353AF"/>
    <w:rsid w:val="001379F0"/>
    <w:rsid w:val="001404E3"/>
    <w:rsid w:val="0014219E"/>
    <w:rsid w:val="00142D90"/>
    <w:rsid w:val="001433ED"/>
    <w:rsid w:val="00143B4A"/>
    <w:rsid w:val="0014505A"/>
    <w:rsid w:val="00150A7F"/>
    <w:rsid w:val="00153013"/>
    <w:rsid w:val="0015348B"/>
    <w:rsid w:val="00156296"/>
    <w:rsid w:val="001562A5"/>
    <w:rsid w:val="00156366"/>
    <w:rsid w:val="0015680D"/>
    <w:rsid w:val="00156E89"/>
    <w:rsid w:val="001638D9"/>
    <w:rsid w:val="0016547A"/>
    <w:rsid w:val="001678BF"/>
    <w:rsid w:val="00170CE1"/>
    <w:rsid w:val="00175EE3"/>
    <w:rsid w:val="00175F5A"/>
    <w:rsid w:val="00176711"/>
    <w:rsid w:val="0018302A"/>
    <w:rsid w:val="00184187"/>
    <w:rsid w:val="001845ED"/>
    <w:rsid w:val="00185831"/>
    <w:rsid w:val="00187B95"/>
    <w:rsid w:val="00190ABA"/>
    <w:rsid w:val="00192A82"/>
    <w:rsid w:val="0019397B"/>
    <w:rsid w:val="001942A4"/>
    <w:rsid w:val="001962C4"/>
    <w:rsid w:val="0019684A"/>
    <w:rsid w:val="00197520"/>
    <w:rsid w:val="001A0256"/>
    <w:rsid w:val="001A0F3C"/>
    <w:rsid w:val="001A2545"/>
    <w:rsid w:val="001A32BB"/>
    <w:rsid w:val="001A3CD7"/>
    <w:rsid w:val="001A49A4"/>
    <w:rsid w:val="001A4F7C"/>
    <w:rsid w:val="001A56C1"/>
    <w:rsid w:val="001B1527"/>
    <w:rsid w:val="001B59AC"/>
    <w:rsid w:val="001C2525"/>
    <w:rsid w:val="001C2A0D"/>
    <w:rsid w:val="001C3F5E"/>
    <w:rsid w:val="001C4A15"/>
    <w:rsid w:val="001C57DF"/>
    <w:rsid w:val="001C5912"/>
    <w:rsid w:val="001C5EB5"/>
    <w:rsid w:val="001D00C7"/>
    <w:rsid w:val="001D0621"/>
    <w:rsid w:val="001D29E5"/>
    <w:rsid w:val="001D5ACB"/>
    <w:rsid w:val="001E09F0"/>
    <w:rsid w:val="001E2335"/>
    <w:rsid w:val="001E2471"/>
    <w:rsid w:val="001E35D1"/>
    <w:rsid w:val="001E4CD8"/>
    <w:rsid w:val="001E7591"/>
    <w:rsid w:val="001F327A"/>
    <w:rsid w:val="001F3B03"/>
    <w:rsid w:val="001F5C22"/>
    <w:rsid w:val="002014DB"/>
    <w:rsid w:val="0020428B"/>
    <w:rsid w:val="00204D89"/>
    <w:rsid w:val="0020791C"/>
    <w:rsid w:val="00210A71"/>
    <w:rsid w:val="00211F29"/>
    <w:rsid w:val="002122D9"/>
    <w:rsid w:val="002146A5"/>
    <w:rsid w:val="002149FE"/>
    <w:rsid w:val="002160B6"/>
    <w:rsid w:val="00217C30"/>
    <w:rsid w:val="00220A5F"/>
    <w:rsid w:val="00220AD8"/>
    <w:rsid w:val="00225C00"/>
    <w:rsid w:val="002276E6"/>
    <w:rsid w:val="0023090C"/>
    <w:rsid w:val="002325F2"/>
    <w:rsid w:val="0023357D"/>
    <w:rsid w:val="002342BF"/>
    <w:rsid w:val="00234A95"/>
    <w:rsid w:val="00234BB2"/>
    <w:rsid w:val="00235AA1"/>
    <w:rsid w:val="00236851"/>
    <w:rsid w:val="00240355"/>
    <w:rsid w:val="00240D4F"/>
    <w:rsid w:val="00243449"/>
    <w:rsid w:val="00243944"/>
    <w:rsid w:val="00243B7A"/>
    <w:rsid w:val="00243C38"/>
    <w:rsid w:val="00244B68"/>
    <w:rsid w:val="00247DE8"/>
    <w:rsid w:val="0025165C"/>
    <w:rsid w:val="00251CE6"/>
    <w:rsid w:val="00255702"/>
    <w:rsid w:val="0025701C"/>
    <w:rsid w:val="002601EA"/>
    <w:rsid w:val="00260750"/>
    <w:rsid w:val="00262E72"/>
    <w:rsid w:val="00263A81"/>
    <w:rsid w:val="00263CF0"/>
    <w:rsid w:val="002649F3"/>
    <w:rsid w:val="002653BD"/>
    <w:rsid w:val="0026549D"/>
    <w:rsid w:val="002669DF"/>
    <w:rsid w:val="0026714B"/>
    <w:rsid w:val="002706E9"/>
    <w:rsid w:val="002778BA"/>
    <w:rsid w:val="00281E7C"/>
    <w:rsid w:val="0028298D"/>
    <w:rsid w:val="002865A4"/>
    <w:rsid w:val="002911B0"/>
    <w:rsid w:val="002928D2"/>
    <w:rsid w:val="002A16EC"/>
    <w:rsid w:val="002A217C"/>
    <w:rsid w:val="002A24AF"/>
    <w:rsid w:val="002A32F4"/>
    <w:rsid w:val="002A40F7"/>
    <w:rsid w:val="002A4BC9"/>
    <w:rsid w:val="002A7E62"/>
    <w:rsid w:val="002B2FAD"/>
    <w:rsid w:val="002B3856"/>
    <w:rsid w:val="002B4564"/>
    <w:rsid w:val="002B6223"/>
    <w:rsid w:val="002B64AE"/>
    <w:rsid w:val="002B70C7"/>
    <w:rsid w:val="002B725B"/>
    <w:rsid w:val="002C396C"/>
    <w:rsid w:val="002C4FEF"/>
    <w:rsid w:val="002C54B8"/>
    <w:rsid w:val="002C62E6"/>
    <w:rsid w:val="002D1510"/>
    <w:rsid w:val="002D1675"/>
    <w:rsid w:val="002D1E6C"/>
    <w:rsid w:val="002D2F4D"/>
    <w:rsid w:val="002D7B54"/>
    <w:rsid w:val="002E0705"/>
    <w:rsid w:val="002E0B24"/>
    <w:rsid w:val="002E17A3"/>
    <w:rsid w:val="002E378D"/>
    <w:rsid w:val="002E4EE5"/>
    <w:rsid w:val="002E5011"/>
    <w:rsid w:val="002E5944"/>
    <w:rsid w:val="002E7283"/>
    <w:rsid w:val="002E75D7"/>
    <w:rsid w:val="002F092F"/>
    <w:rsid w:val="002F0A8C"/>
    <w:rsid w:val="002F1207"/>
    <w:rsid w:val="002F1E3B"/>
    <w:rsid w:val="002F32BB"/>
    <w:rsid w:val="00300AD1"/>
    <w:rsid w:val="00301918"/>
    <w:rsid w:val="003038FC"/>
    <w:rsid w:val="0030736D"/>
    <w:rsid w:val="003074DF"/>
    <w:rsid w:val="00307E81"/>
    <w:rsid w:val="003121C5"/>
    <w:rsid w:val="003121D6"/>
    <w:rsid w:val="00313DBD"/>
    <w:rsid w:val="00314A7D"/>
    <w:rsid w:val="0031550A"/>
    <w:rsid w:val="0031644E"/>
    <w:rsid w:val="00317974"/>
    <w:rsid w:val="00323815"/>
    <w:rsid w:val="00326852"/>
    <w:rsid w:val="00327FB3"/>
    <w:rsid w:val="00332507"/>
    <w:rsid w:val="00332577"/>
    <w:rsid w:val="00333241"/>
    <w:rsid w:val="00334687"/>
    <w:rsid w:val="00334A56"/>
    <w:rsid w:val="003369EE"/>
    <w:rsid w:val="00340188"/>
    <w:rsid w:val="00341B2F"/>
    <w:rsid w:val="00342988"/>
    <w:rsid w:val="00344A9B"/>
    <w:rsid w:val="0035158B"/>
    <w:rsid w:val="00351B78"/>
    <w:rsid w:val="003552CC"/>
    <w:rsid w:val="0035591A"/>
    <w:rsid w:val="00355E7C"/>
    <w:rsid w:val="00355E85"/>
    <w:rsid w:val="00356256"/>
    <w:rsid w:val="003568A9"/>
    <w:rsid w:val="00361D63"/>
    <w:rsid w:val="003621EC"/>
    <w:rsid w:val="003647C2"/>
    <w:rsid w:val="00366ECB"/>
    <w:rsid w:val="003676DE"/>
    <w:rsid w:val="00367865"/>
    <w:rsid w:val="0037020A"/>
    <w:rsid w:val="003711FF"/>
    <w:rsid w:val="00371DA0"/>
    <w:rsid w:val="00374368"/>
    <w:rsid w:val="003748F5"/>
    <w:rsid w:val="0037507C"/>
    <w:rsid w:val="003762A0"/>
    <w:rsid w:val="00376A26"/>
    <w:rsid w:val="003771AF"/>
    <w:rsid w:val="00382BCF"/>
    <w:rsid w:val="003837D2"/>
    <w:rsid w:val="00384F42"/>
    <w:rsid w:val="00386100"/>
    <w:rsid w:val="003937DD"/>
    <w:rsid w:val="0039434B"/>
    <w:rsid w:val="0039492A"/>
    <w:rsid w:val="0039558C"/>
    <w:rsid w:val="00397795"/>
    <w:rsid w:val="00397EDB"/>
    <w:rsid w:val="003A5B5F"/>
    <w:rsid w:val="003A77AC"/>
    <w:rsid w:val="003B0F8A"/>
    <w:rsid w:val="003B157C"/>
    <w:rsid w:val="003B1603"/>
    <w:rsid w:val="003B2965"/>
    <w:rsid w:val="003B5CD7"/>
    <w:rsid w:val="003B6902"/>
    <w:rsid w:val="003C09AB"/>
    <w:rsid w:val="003C15E9"/>
    <w:rsid w:val="003C16EC"/>
    <w:rsid w:val="003C191E"/>
    <w:rsid w:val="003C236C"/>
    <w:rsid w:val="003C4978"/>
    <w:rsid w:val="003C541A"/>
    <w:rsid w:val="003C5C74"/>
    <w:rsid w:val="003C5D30"/>
    <w:rsid w:val="003C61F7"/>
    <w:rsid w:val="003C7915"/>
    <w:rsid w:val="003C79CB"/>
    <w:rsid w:val="003C7A1F"/>
    <w:rsid w:val="003C7D92"/>
    <w:rsid w:val="003C7F82"/>
    <w:rsid w:val="003D3F56"/>
    <w:rsid w:val="003D6C8D"/>
    <w:rsid w:val="003E3B1C"/>
    <w:rsid w:val="003E3B6B"/>
    <w:rsid w:val="003E47A9"/>
    <w:rsid w:val="003E50B8"/>
    <w:rsid w:val="003E5F7C"/>
    <w:rsid w:val="003F0ABA"/>
    <w:rsid w:val="003F10FF"/>
    <w:rsid w:val="003F16C8"/>
    <w:rsid w:val="003F2D7F"/>
    <w:rsid w:val="003F3527"/>
    <w:rsid w:val="003F39E3"/>
    <w:rsid w:val="003F475B"/>
    <w:rsid w:val="003F568E"/>
    <w:rsid w:val="00400303"/>
    <w:rsid w:val="00400746"/>
    <w:rsid w:val="004007C1"/>
    <w:rsid w:val="004008A8"/>
    <w:rsid w:val="0040189C"/>
    <w:rsid w:val="00401AD7"/>
    <w:rsid w:val="00402137"/>
    <w:rsid w:val="00402C23"/>
    <w:rsid w:val="00404535"/>
    <w:rsid w:val="0040520E"/>
    <w:rsid w:val="00405655"/>
    <w:rsid w:val="00407D5F"/>
    <w:rsid w:val="004106AC"/>
    <w:rsid w:val="0041182F"/>
    <w:rsid w:val="00412270"/>
    <w:rsid w:val="00414573"/>
    <w:rsid w:val="00415F4A"/>
    <w:rsid w:val="00416914"/>
    <w:rsid w:val="004213AA"/>
    <w:rsid w:val="004226E3"/>
    <w:rsid w:val="00424827"/>
    <w:rsid w:val="004262D2"/>
    <w:rsid w:val="00426B5C"/>
    <w:rsid w:val="004311A3"/>
    <w:rsid w:val="0043241B"/>
    <w:rsid w:val="0043310F"/>
    <w:rsid w:val="00435D8A"/>
    <w:rsid w:val="00436DEF"/>
    <w:rsid w:val="004370B7"/>
    <w:rsid w:val="004376F8"/>
    <w:rsid w:val="004404FE"/>
    <w:rsid w:val="00440729"/>
    <w:rsid w:val="00440D6C"/>
    <w:rsid w:val="004411E3"/>
    <w:rsid w:val="00446556"/>
    <w:rsid w:val="00450AEB"/>
    <w:rsid w:val="004517C7"/>
    <w:rsid w:val="00453ED2"/>
    <w:rsid w:val="004542D1"/>
    <w:rsid w:val="00456EC7"/>
    <w:rsid w:val="00460A30"/>
    <w:rsid w:val="00461C50"/>
    <w:rsid w:val="00462793"/>
    <w:rsid w:val="0046481B"/>
    <w:rsid w:val="00464B2B"/>
    <w:rsid w:val="00465669"/>
    <w:rsid w:val="00466EDF"/>
    <w:rsid w:val="00467258"/>
    <w:rsid w:val="004674BC"/>
    <w:rsid w:val="00467B63"/>
    <w:rsid w:val="00471B9A"/>
    <w:rsid w:val="00472050"/>
    <w:rsid w:val="00474D61"/>
    <w:rsid w:val="00476B5B"/>
    <w:rsid w:val="00477BFD"/>
    <w:rsid w:val="00480AE2"/>
    <w:rsid w:val="004845D2"/>
    <w:rsid w:val="00491975"/>
    <w:rsid w:val="00491F84"/>
    <w:rsid w:val="004923E7"/>
    <w:rsid w:val="0049249C"/>
    <w:rsid w:val="00493D28"/>
    <w:rsid w:val="00494BAB"/>
    <w:rsid w:val="004958E4"/>
    <w:rsid w:val="0049617E"/>
    <w:rsid w:val="004968AF"/>
    <w:rsid w:val="004A0EB4"/>
    <w:rsid w:val="004A225A"/>
    <w:rsid w:val="004A291A"/>
    <w:rsid w:val="004A3510"/>
    <w:rsid w:val="004A47BC"/>
    <w:rsid w:val="004A5B0E"/>
    <w:rsid w:val="004A702B"/>
    <w:rsid w:val="004B0BAB"/>
    <w:rsid w:val="004B11FB"/>
    <w:rsid w:val="004B1D8E"/>
    <w:rsid w:val="004B3E68"/>
    <w:rsid w:val="004B443B"/>
    <w:rsid w:val="004B5B24"/>
    <w:rsid w:val="004C10A1"/>
    <w:rsid w:val="004C2201"/>
    <w:rsid w:val="004C2508"/>
    <w:rsid w:val="004D0B8C"/>
    <w:rsid w:val="004D2EA8"/>
    <w:rsid w:val="004D3130"/>
    <w:rsid w:val="004D4062"/>
    <w:rsid w:val="004D466D"/>
    <w:rsid w:val="004D4A9A"/>
    <w:rsid w:val="004D4DE2"/>
    <w:rsid w:val="004D6545"/>
    <w:rsid w:val="004E005C"/>
    <w:rsid w:val="004E4164"/>
    <w:rsid w:val="004E4827"/>
    <w:rsid w:val="004E521E"/>
    <w:rsid w:val="004E6469"/>
    <w:rsid w:val="004E658C"/>
    <w:rsid w:val="004E71B6"/>
    <w:rsid w:val="004F14B2"/>
    <w:rsid w:val="004F2F32"/>
    <w:rsid w:val="004F34F5"/>
    <w:rsid w:val="004F4141"/>
    <w:rsid w:val="004F428E"/>
    <w:rsid w:val="004F54FF"/>
    <w:rsid w:val="004F573B"/>
    <w:rsid w:val="00500FA1"/>
    <w:rsid w:val="0050186B"/>
    <w:rsid w:val="00502270"/>
    <w:rsid w:val="005028DA"/>
    <w:rsid w:val="005035C8"/>
    <w:rsid w:val="00503831"/>
    <w:rsid w:val="00506361"/>
    <w:rsid w:val="005102A4"/>
    <w:rsid w:val="00511837"/>
    <w:rsid w:val="00511A19"/>
    <w:rsid w:val="00511DE8"/>
    <w:rsid w:val="0051264E"/>
    <w:rsid w:val="00515D49"/>
    <w:rsid w:val="00515F74"/>
    <w:rsid w:val="00520D6D"/>
    <w:rsid w:val="00520DDF"/>
    <w:rsid w:val="00521EA4"/>
    <w:rsid w:val="0052375D"/>
    <w:rsid w:val="00524475"/>
    <w:rsid w:val="00534A12"/>
    <w:rsid w:val="00535AC9"/>
    <w:rsid w:val="005362B3"/>
    <w:rsid w:val="005363AC"/>
    <w:rsid w:val="00543C8F"/>
    <w:rsid w:val="00543EB2"/>
    <w:rsid w:val="00544560"/>
    <w:rsid w:val="005452E2"/>
    <w:rsid w:val="00547AD5"/>
    <w:rsid w:val="00551076"/>
    <w:rsid w:val="00552168"/>
    <w:rsid w:val="00553A1D"/>
    <w:rsid w:val="005543A4"/>
    <w:rsid w:val="00555347"/>
    <w:rsid w:val="00555521"/>
    <w:rsid w:val="00557C51"/>
    <w:rsid w:val="005607B2"/>
    <w:rsid w:val="00560C0D"/>
    <w:rsid w:val="0056150C"/>
    <w:rsid w:val="00561EBA"/>
    <w:rsid w:val="00563695"/>
    <w:rsid w:val="0056416E"/>
    <w:rsid w:val="005646D3"/>
    <w:rsid w:val="00565E5F"/>
    <w:rsid w:val="00566AD9"/>
    <w:rsid w:val="00570C23"/>
    <w:rsid w:val="00572518"/>
    <w:rsid w:val="00572CF4"/>
    <w:rsid w:val="00572DE4"/>
    <w:rsid w:val="005730D9"/>
    <w:rsid w:val="00574CE0"/>
    <w:rsid w:val="00575209"/>
    <w:rsid w:val="00577DDE"/>
    <w:rsid w:val="00580841"/>
    <w:rsid w:val="00580B18"/>
    <w:rsid w:val="0058140B"/>
    <w:rsid w:val="005820FF"/>
    <w:rsid w:val="0058229F"/>
    <w:rsid w:val="005845A1"/>
    <w:rsid w:val="00585847"/>
    <w:rsid w:val="005869F6"/>
    <w:rsid w:val="005874AA"/>
    <w:rsid w:val="00590A3B"/>
    <w:rsid w:val="0059150D"/>
    <w:rsid w:val="00593313"/>
    <w:rsid w:val="005947FD"/>
    <w:rsid w:val="0059710C"/>
    <w:rsid w:val="005A0790"/>
    <w:rsid w:val="005A239F"/>
    <w:rsid w:val="005A6EBA"/>
    <w:rsid w:val="005B06AE"/>
    <w:rsid w:val="005B10B9"/>
    <w:rsid w:val="005B1DA2"/>
    <w:rsid w:val="005B2790"/>
    <w:rsid w:val="005B437C"/>
    <w:rsid w:val="005B4CAE"/>
    <w:rsid w:val="005B57FD"/>
    <w:rsid w:val="005B5F5F"/>
    <w:rsid w:val="005B6FB2"/>
    <w:rsid w:val="005B7517"/>
    <w:rsid w:val="005C1F8E"/>
    <w:rsid w:val="005C4EAC"/>
    <w:rsid w:val="005C58F4"/>
    <w:rsid w:val="005C595A"/>
    <w:rsid w:val="005D073F"/>
    <w:rsid w:val="005D1CED"/>
    <w:rsid w:val="005D2202"/>
    <w:rsid w:val="005D2317"/>
    <w:rsid w:val="005D2F78"/>
    <w:rsid w:val="005D3D90"/>
    <w:rsid w:val="005D3E53"/>
    <w:rsid w:val="005D450D"/>
    <w:rsid w:val="005D6BAB"/>
    <w:rsid w:val="005D7506"/>
    <w:rsid w:val="005E0A13"/>
    <w:rsid w:val="005E20D4"/>
    <w:rsid w:val="005E4D30"/>
    <w:rsid w:val="005E5041"/>
    <w:rsid w:val="005F29E5"/>
    <w:rsid w:val="005F4382"/>
    <w:rsid w:val="005F579A"/>
    <w:rsid w:val="005F6A6A"/>
    <w:rsid w:val="0060089F"/>
    <w:rsid w:val="006042EC"/>
    <w:rsid w:val="00604634"/>
    <w:rsid w:val="00607DA2"/>
    <w:rsid w:val="00613A7F"/>
    <w:rsid w:val="006157DE"/>
    <w:rsid w:val="00615A42"/>
    <w:rsid w:val="006165AF"/>
    <w:rsid w:val="00621B20"/>
    <w:rsid w:val="00624BDA"/>
    <w:rsid w:val="00625194"/>
    <w:rsid w:val="00626B13"/>
    <w:rsid w:val="00626ED2"/>
    <w:rsid w:val="00632963"/>
    <w:rsid w:val="00637712"/>
    <w:rsid w:val="00641FFA"/>
    <w:rsid w:val="00642055"/>
    <w:rsid w:val="00642240"/>
    <w:rsid w:val="00643E32"/>
    <w:rsid w:val="00645981"/>
    <w:rsid w:val="00646D8E"/>
    <w:rsid w:val="00647722"/>
    <w:rsid w:val="006507D9"/>
    <w:rsid w:val="00650C2C"/>
    <w:rsid w:val="00650F53"/>
    <w:rsid w:val="006513C3"/>
    <w:rsid w:val="00651417"/>
    <w:rsid w:val="00654FC8"/>
    <w:rsid w:val="00655074"/>
    <w:rsid w:val="00656091"/>
    <w:rsid w:val="00657111"/>
    <w:rsid w:val="00660DEB"/>
    <w:rsid w:val="006611BC"/>
    <w:rsid w:val="00666E5E"/>
    <w:rsid w:val="00673020"/>
    <w:rsid w:val="00673BC2"/>
    <w:rsid w:val="006747BC"/>
    <w:rsid w:val="006758DB"/>
    <w:rsid w:val="00675A62"/>
    <w:rsid w:val="00675C02"/>
    <w:rsid w:val="006766EE"/>
    <w:rsid w:val="0067780E"/>
    <w:rsid w:val="00680BDB"/>
    <w:rsid w:val="00682565"/>
    <w:rsid w:val="00683BC1"/>
    <w:rsid w:val="00684774"/>
    <w:rsid w:val="00685D85"/>
    <w:rsid w:val="00686BA1"/>
    <w:rsid w:val="00687373"/>
    <w:rsid w:val="00687B8B"/>
    <w:rsid w:val="00691479"/>
    <w:rsid w:val="00692123"/>
    <w:rsid w:val="006940E6"/>
    <w:rsid w:val="006957FC"/>
    <w:rsid w:val="006A0049"/>
    <w:rsid w:val="006A04BF"/>
    <w:rsid w:val="006A3909"/>
    <w:rsid w:val="006A63C3"/>
    <w:rsid w:val="006A6672"/>
    <w:rsid w:val="006A68B7"/>
    <w:rsid w:val="006A72FF"/>
    <w:rsid w:val="006B3AD5"/>
    <w:rsid w:val="006B5574"/>
    <w:rsid w:val="006C353D"/>
    <w:rsid w:val="006C3ED6"/>
    <w:rsid w:val="006C4C0F"/>
    <w:rsid w:val="006C5B93"/>
    <w:rsid w:val="006D0051"/>
    <w:rsid w:val="006D03C3"/>
    <w:rsid w:val="006D0A03"/>
    <w:rsid w:val="006D1276"/>
    <w:rsid w:val="006D1752"/>
    <w:rsid w:val="006D18E6"/>
    <w:rsid w:val="006D1C4F"/>
    <w:rsid w:val="006D23A4"/>
    <w:rsid w:val="006D3E5F"/>
    <w:rsid w:val="006D4961"/>
    <w:rsid w:val="006D4B36"/>
    <w:rsid w:val="006D5A71"/>
    <w:rsid w:val="006D5ECC"/>
    <w:rsid w:val="006D607E"/>
    <w:rsid w:val="006D7200"/>
    <w:rsid w:val="006E21A3"/>
    <w:rsid w:val="006E22C5"/>
    <w:rsid w:val="006E36B5"/>
    <w:rsid w:val="006E4869"/>
    <w:rsid w:val="006E54C3"/>
    <w:rsid w:val="006E62CA"/>
    <w:rsid w:val="006E6B6F"/>
    <w:rsid w:val="006E7B5B"/>
    <w:rsid w:val="006F0CA2"/>
    <w:rsid w:val="006F114B"/>
    <w:rsid w:val="006F15E5"/>
    <w:rsid w:val="006F4028"/>
    <w:rsid w:val="006F4402"/>
    <w:rsid w:val="006F56D1"/>
    <w:rsid w:val="006F63F9"/>
    <w:rsid w:val="006F70B8"/>
    <w:rsid w:val="007010B9"/>
    <w:rsid w:val="00701B5A"/>
    <w:rsid w:val="00703314"/>
    <w:rsid w:val="00703F3A"/>
    <w:rsid w:val="00707C3E"/>
    <w:rsid w:val="007110FE"/>
    <w:rsid w:val="0071491C"/>
    <w:rsid w:val="00715ACF"/>
    <w:rsid w:val="00716A14"/>
    <w:rsid w:val="00717A6F"/>
    <w:rsid w:val="00717AC2"/>
    <w:rsid w:val="00721166"/>
    <w:rsid w:val="00722219"/>
    <w:rsid w:val="007225E1"/>
    <w:rsid w:val="00722D2D"/>
    <w:rsid w:val="00724A95"/>
    <w:rsid w:val="00730336"/>
    <w:rsid w:val="00730FAE"/>
    <w:rsid w:val="00732BCE"/>
    <w:rsid w:val="00733285"/>
    <w:rsid w:val="00733357"/>
    <w:rsid w:val="0073482E"/>
    <w:rsid w:val="007365A5"/>
    <w:rsid w:val="0074072C"/>
    <w:rsid w:val="00740777"/>
    <w:rsid w:val="00741E6B"/>
    <w:rsid w:val="00742B55"/>
    <w:rsid w:val="00742F23"/>
    <w:rsid w:val="00743525"/>
    <w:rsid w:val="0074463D"/>
    <w:rsid w:val="00744B77"/>
    <w:rsid w:val="007450D6"/>
    <w:rsid w:val="0075124E"/>
    <w:rsid w:val="00754057"/>
    <w:rsid w:val="0075465C"/>
    <w:rsid w:val="00755D09"/>
    <w:rsid w:val="00760FF2"/>
    <w:rsid w:val="007611C6"/>
    <w:rsid w:val="007627E3"/>
    <w:rsid w:val="007628DE"/>
    <w:rsid w:val="00762A3C"/>
    <w:rsid w:val="00764A1C"/>
    <w:rsid w:val="00765558"/>
    <w:rsid w:val="0076569A"/>
    <w:rsid w:val="00765BE3"/>
    <w:rsid w:val="00766F15"/>
    <w:rsid w:val="00767492"/>
    <w:rsid w:val="007701F0"/>
    <w:rsid w:val="00774B58"/>
    <w:rsid w:val="0077510B"/>
    <w:rsid w:val="00780349"/>
    <w:rsid w:val="007803A4"/>
    <w:rsid w:val="00781263"/>
    <w:rsid w:val="00781F31"/>
    <w:rsid w:val="00782693"/>
    <w:rsid w:val="00784547"/>
    <w:rsid w:val="0078459F"/>
    <w:rsid w:val="007849C0"/>
    <w:rsid w:val="00787120"/>
    <w:rsid w:val="00791C48"/>
    <w:rsid w:val="00792433"/>
    <w:rsid w:val="00792476"/>
    <w:rsid w:val="00794F17"/>
    <w:rsid w:val="00795A08"/>
    <w:rsid w:val="00795EDC"/>
    <w:rsid w:val="00796F39"/>
    <w:rsid w:val="007A148D"/>
    <w:rsid w:val="007A3301"/>
    <w:rsid w:val="007A3A58"/>
    <w:rsid w:val="007A5164"/>
    <w:rsid w:val="007A654E"/>
    <w:rsid w:val="007A772D"/>
    <w:rsid w:val="007A7B6D"/>
    <w:rsid w:val="007A7C5F"/>
    <w:rsid w:val="007B0B63"/>
    <w:rsid w:val="007B1F2F"/>
    <w:rsid w:val="007B5F57"/>
    <w:rsid w:val="007B78B9"/>
    <w:rsid w:val="007B7969"/>
    <w:rsid w:val="007C24A8"/>
    <w:rsid w:val="007C374D"/>
    <w:rsid w:val="007C3BE2"/>
    <w:rsid w:val="007C5BBC"/>
    <w:rsid w:val="007C64C6"/>
    <w:rsid w:val="007D223F"/>
    <w:rsid w:val="007D464B"/>
    <w:rsid w:val="007D53BC"/>
    <w:rsid w:val="007E0A8D"/>
    <w:rsid w:val="007E3ED2"/>
    <w:rsid w:val="007E4B5F"/>
    <w:rsid w:val="007E621A"/>
    <w:rsid w:val="007E6987"/>
    <w:rsid w:val="007E73D8"/>
    <w:rsid w:val="007E7E32"/>
    <w:rsid w:val="007F270E"/>
    <w:rsid w:val="007F2EF2"/>
    <w:rsid w:val="007F3584"/>
    <w:rsid w:val="007F6439"/>
    <w:rsid w:val="007F65C9"/>
    <w:rsid w:val="007F738A"/>
    <w:rsid w:val="008008F6"/>
    <w:rsid w:val="00801C8E"/>
    <w:rsid w:val="00803F44"/>
    <w:rsid w:val="008043AE"/>
    <w:rsid w:val="00805B62"/>
    <w:rsid w:val="00806C0B"/>
    <w:rsid w:val="008074E1"/>
    <w:rsid w:val="00811152"/>
    <w:rsid w:val="00812297"/>
    <w:rsid w:val="0081284B"/>
    <w:rsid w:val="008137D2"/>
    <w:rsid w:val="00814B2D"/>
    <w:rsid w:val="00814B51"/>
    <w:rsid w:val="00814FAE"/>
    <w:rsid w:val="00815CCF"/>
    <w:rsid w:val="00817273"/>
    <w:rsid w:val="00821CBF"/>
    <w:rsid w:val="0082391A"/>
    <w:rsid w:val="00823994"/>
    <w:rsid w:val="008258BA"/>
    <w:rsid w:val="00825BFF"/>
    <w:rsid w:val="00826623"/>
    <w:rsid w:val="0082758E"/>
    <w:rsid w:val="008278C4"/>
    <w:rsid w:val="00827AD8"/>
    <w:rsid w:val="00827B52"/>
    <w:rsid w:val="00833122"/>
    <w:rsid w:val="008339BE"/>
    <w:rsid w:val="00834E67"/>
    <w:rsid w:val="00835A89"/>
    <w:rsid w:val="00835CF9"/>
    <w:rsid w:val="008401D1"/>
    <w:rsid w:val="00843B71"/>
    <w:rsid w:val="00847F22"/>
    <w:rsid w:val="008500DE"/>
    <w:rsid w:val="00851735"/>
    <w:rsid w:val="00853BF5"/>
    <w:rsid w:val="00854B9B"/>
    <w:rsid w:val="00856F5C"/>
    <w:rsid w:val="008570A2"/>
    <w:rsid w:val="00857551"/>
    <w:rsid w:val="008578BE"/>
    <w:rsid w:val="0086007D"/>
    <w:rsid w:val="00863B43"/>
    <w:rsid w:val="00863D1B"/>
    <w:rsid w:val="008654EB"/>
    <w:rsid w:val="00865C8A"/>
    <w:rsid w:val="00865FA4"/>
    <w:rsid w:val="0087004C"/>
    <w:rsid w:val="008713AD"/>
    <w:rsid w:val="008728FC"/>
    <w:rsid w:val="00877496"/>
    <w:rsid w:val="008811E6"/>
    <w:rsid w:val="00883739"/>
    <w:rsid w:val="00883863"/>
    <w:rsid w:val="008842E2"/>
    <w:rsid w:val="00884350"/>
    <w:rsid w:val="008845FE"/>
    <w:rsid w:val="00885451"/>
    <w:rsid w:val="00890E40"/>
    <w:rsid w:val="008921BB"/>
    <w:rsid w:val="008926B8"/>
    <w:rsid w:val="008953EC"/>
    <w:rsid w:val="00896513"/>
    <w:rsid w:val="00896B70"/>
    <w:rsid w:val="008979FA"/>
    <w:rsid w:val="008A2B9E"/>
    <w:rsid w:val="008A48E1"/>
    <w:rsid w:val="008A4A24"/>
    <w:rsid w:val="008B2C8E"/>
    <w:rsid w:val="008B337D"/>
    <w:rsid w:val="008B368F"/>
    <w:rsid w:val="008B5107"/>
    <w:rsid w:val="008C064C"/>
    <w:rsid w:val="008C0B18"/>
    <w:rsid w:val="008C0C3E"/>
    <w:rsid w:val="008C444A"/>
    <w:rsid w:val="008C4472"/>
    <w:rsid w:val="008C6140"/>
    <w:rsid w:val="008D0F12"/>
    <w:rsid w:val="008D19D1"/>
    <w:rsid w:val="008D25B8"/>
    <w:rsid w:val="008D3395"/>
    <w:rsid w:val="008D6734"/>
    <w:rsid w:val="008D76AB"/>
    <w:rsid w:val="008E008F"/>
    <w:rsid w:val="008E1162"/>
    <w:rsid w:val="008E1D91"/>
    <w:rsid w:val="008E24FE"/>
    <w:rsid w:val="008E29CB"/>
    <w:rsid w:val="008E392C"/>
    <w:rsid w:val="008E4117"/>
    <w:rsid w:val="008E5377"/>
    <w:rsid w:val="008E5EAF"/>
    <w:rsid w:val="008E6482"/>
    <w:rsid w:val="008E7766"/>
    <w:rsid w:val="008F0065"/>
    <w:rsid w:val="008F326C"/>
    <w:rsid w:val="008F3ED8"/>
    <w:rsid w:val="008F5878"/>
    <w:rsid w:val="008F6004"/>
    <w:rsid w:val="008F72B1"/>
    <w:rsid w:val="0090295F"/>
    <w:rsid w:val="009103AF"/>
    <w:rsid w:val="0091280A"/>
    <w:rsid w:val="0091459B"/>
    <w:rsid w:val="0091551E"/>
    <w:rsid w:val="009159E8"/>
    <w:rsid w:val="00915CC2"/>
    <w:rsid w:val="00920EEA"/>
    <w:rsid w:val="00922C33"/>
    <w:rsid w:val="00924115"/>
    <w:rsid w:val="0092444E"/>
    <w:rsid w:val="00927F47"/>
    <w:rsid w:val="00927FC7"/>
    <w:rsid w:val="00930878"/>
    <w:rsid w:val="00931FB9"/>
    <w:rsid w:val="00935E0C"/>
    <w:rsid w:val="009378B2"/>
    <w:rsid w:val="00940716"/>
    <w:rsid w:val="00942A13"/>
    <w:rsid w:val="00945F15"/>
    <w:rsid w:val="009464DF"/>
    <w:rsid w:val="00946AE9"/>
    <w:rsid w:val="009479FE"/>
    <w:rsid w:val="0095172E"/>
    <w:rsid w:val="009524B8"/>
    <w:rsid w:val="009548F9"/>
    <w:rsid w:val="00955ADF"/>
    <w:rsid w:val="009568C0"/>
    <w:rsid w:val="00957AF4"/>
    <w:rsid w:val="00961B75"/>
    <w:rsid w:val="00961D89"/>
    <w:rsid w:val="00962F2D"/>
    <w:rsid w:val="00964621"/>
    <w:rsid w:val="00965777"/>
    <w:rsid w:val="00965E76"/>
    <w:rsid w:val="009667D1"/>
    <w:rsid w:val="0097162F"/>
    <w:rsid w:val="00974439"/>
    <w:rsid w:val="00974AB2"/>
    <w:rsid w:val="0097592B"/>
    <w:rsid w:val="00976D76"/>
    <w:rsid w:val="00982335"/>
    <w:rsid w:val="00982371"/>
    <w:rsid w:val="00982734"/>
    <w:rsid w:val="00982A29"/>
    <w:rsid w:val="00982BCD"/>
    <w:rsid w:val="009849E5"/>
    <w:rsid w:val="00986DF2"/>
    <w:rsid w:val="0099008F"/>
    <w:rsid w:val="00992662"/>
    <w:rsid w:val="009927D2"/>
    <w:rsid w:val="00995B53"/>
    <w:rsid w:val="00997FF7"/>
    <w:rsid w:val="009A00C4"/>
    <w:rsid w:val="009A0EE4"/>
    <w:rsid w:val="009A0F5D"/>
    <w:rsid w:val="009A204A"/>
    <w:rsid w:val="009A21E9"/>
    <w:rsid w:val="009A345E"/>
    <w:rsid w:val="009A4096"/>
    <w:rsid w:val="009A4842"/>
    <w:rsid w:val="009B16EE"/>
    <w:rsid w:val="009B23DE"/>
    <w:rsid w:val="009B2F37"/>
    <w:rsid w:val="009B36E7"/>
    <w:rsid w:val="009B4376"/>
    <w:rsid w:val="009B4FC3"/>
    <w:rsid w:val="009B7938"/>
    <w:rsid w:val="009C124D"/>
    <w:rsid w:val="009C20D2"/>
    <w:rsid w:val="009C50EC"/>
    <w:rsid w:val="009C5B3E"/>
    <w:rsid w:val="009C7410"/>
    <w:rsid w:val="009C7580"/>
    <w:rsid w:val="009D072D"/>
    <w:rsid w:val="009D1A89"/>
    <w:rsid w:val="009D2CAF"/>
    <w:rsid w:val="009D38B0"/>
    <w:rsid w:val="009D4B1D"/>
    <w:rsid w:val="009D5AE4"/>
    <w:rsid w:val="009D5FE5"/>
    <w:rsid w:val="009D7960"/>
    <w:rsid w:val="009E0185"/>
    <w:rsid w:val="009E0B28"/>
    <w:rsid w:val="009E487F"/>
    <w:rsid w:val="009F54F3"/>
    <w:rsid w:val="009F56B7"/>
    <w:rsid w:val="009F64E5"/>
    <w:rsid w:val="009F6941"/>
    <w:rsid w:val="009F791A"/>
    <w:rsid w:val="00A01170"/>
    <w:rsid w:val="00A02D66"/>
    <w:rsid w:val="00A0445D"/>
    <w:rsid w:val="00A0494A"/>
    <w:rsid w:val="00A05DFB"/>
    <w:rsid w:val="00A07B57"/>
    <w:rsid w:val="00A101AA"/>
    <w:rsid w:val="00A11D8E"/>
    <w:rsid w:val="00A12111"/>
    <w:rsid w:val="00A127CE"/>
    <w:rsid w:val="00A16545"/>
    <w:rsid w:val="00A175C5"/>
    <w:rsid w:val="00A17D4F"/>
    <w:rsid w:val="00A20477"/>
    <w:rsid w:val="00A2108A"/>
    <w:rsid w:val="00A216B8"/>
    <w:rsid w:val="00A221D5"/>
    <w:rsid w:val="00A23E7B"/>
    <w:rsid w:val="00A242C8"/>
    <w:rsid w:val="00A25A9E"/>
    <w:rsid w:val="00A3071A"/>
    <w:rsid w:val="00A30D22"/>
    <w:rsid w:val="00A3418A"/>
    <w:rsid w:val="00A35506"/>
    <w:rsid w:val="00A35A61"/>
    <w:rsid w:val="00A40111"/>
    <w:rsid w:val="00A40FF6"/>
    <w:rsid w:val="00A421BF"/>
    <w:rsid w:val="00A4302E"/>
    <w:rsid w:val="00A462A4"/>
    <w:rsid w:val="00A46606"/>
    <w:rsid w:val="00A47DA4"/>
    <w:rsid w:val="00A5112B"/>
    <w:rsid w:val="00A518DA"/>
    <w:rsid w:val="00A525C2"/>
    <w:rsid w:val="00A52BC8"/>
    <w:rsid w:val="00A55B6E"/>
    <w:rsid w:val="00A56A44"/>
    <w:rsid w:val="00A601CB"/>
    <w:rsid w:val="00A61A47"/>
    <w:rsid w:val="00A62BD5"/>
    <w:rsid w:val="00A645E7"/>
    <w:rsid w:val="00A6462B"/>
    <w:rsid w:val="00A661E9"/>
    <w:rsid w:val="00A6684C"/>
    <w:rsid w:val="00A672DB"/>
    <w:rsid w:val="00A67766"/>
    <w:rsid w:val="00A71A8C"/>
    <w:rsid w:val="00A72030"/>
    <w:rsid w:val="00A80D5A"/>
    <w:rsid w:val="00A81635"/>
    <w:rsid w:val="00A81D0E"/>
    <w:rsid w:val="00A82472"/>
    <w:rsid w:val="00A846B3"/>
    <w:rsid w:val="00A852D8"/>
    <w:rsid w:val="00A85C2F"/>
    <w:rsid w:val="00A874C8"/>
    <w:rsid w:val="00A9072D"/>
    <w:rsid w:val="00A90740"/>
    <w:rsid w:val="00A907A0"/>
    <w:rsid w:val="00A90C9B"/>
    <w:rsid w:val="00A9719A"/>
    <w:rsid w:val="00A97B2A"/>
    <w:rsid w:val="00AA062C"/>
    <w:rsid w:val="00AA0E99"/>
    <w:rsid w:val="00AA235A"/>
    <w:rsid w:val="00AA7959"/>
    <w:rsid w:val="00AA7E77"/>
    <w:rsid w:val="00AA7F3F"/>
    <w:rsid w:val="00AB1312"/>
    <w:rsid w:val="00AB3016"/>
    <w:rsid w:val="00AB369E"/>
    <w:rsid w:val="00AB67A0"/>
    <w:rsid w:val="00AB760C"/>
    <w:rsid w:val="00AC069E"/>
    <w:rsid w:val="00AC0D13"/>
    <w:rsid w:val="00AC2441"/>
    <w:rsid w:val="00AC2834"/>
    <w:rsid w:val="00AC3B32"/>
    <w:rsid w:val="00AC3FF4"/>
    <w:rsid w:val="00AC4CFA"/>
    <w:rsid w:val="00AC55DB"/>
    <w:rsid w:val="00AC7154"/>
    <w:rsid w:val="00AD01F4"/>
    <w:rsid w:val="00AD0960"/>
    <w:rsid w:val="00AD1312"/>
    <w:rsid w:val="00AD369B"/>
    <w:rsid w:val="00AD55EA"/>
    <w:rsid w:val="00AD77E1"/>
    <w:rsid w:val="00AE063D"/>
    <w:rsid w:val="00AE144D"/>
    <w:rsid w:val="00AE2DBE"/>
    <w:rsid w:val="00AF16B1"/>
    <w:rsid w:val="00AF6C2E"/>
    <w:rsid w:val="00AF79D7"/>
    <w:rsid w:val="00B00A86"/>
    <w:rsid w:val="00B0106A"/>
    <w:rsid w:val="00B02A63"/>
    <w:rsid w:val="00B03ECF"/>
    <w:rsid w:val="00B05B0D"/>
    <w:rsid w:val="00B07063"/>
    <w:rsid w:val="00B07C13"/>
    <w:rsid w:val="00B07E82"/>
    <w:rsid w:val="00B10603"/>
    <w:rsid w:val="00B108AD"/>
    <w:rsid w:val="00B110CA"/>
    <w:rsid w:val="00B11A60"/>
    <w:rsid w:val="00B1287E"/>
    <w:rsid w:val="00B163C7"/>
    <w:rsid w:val="00B17B64"/>
    <w:rsid w:val="00B20A2E"/>
    <w:rsid w:val="00B25676"/>
    <w:rsid w:val="00B26366"/>
    <w:rsid w:val="00B269CA"/>
    <w:rsid w:val="00B26AA3"/>
    <w:rsid w:val="00B304BB"/>
    <w:rsid w:val="00B306E9"/>
    <w:rsid w:val="00B31214"/>
    <w:rsid w:val="00B3395C"/>
    <w:rsid w:val="00B362CB"/>
    <w:rsid w:val="00B36B9A"/>
    <w:rsid w:val="00B3771E"/>
    <w:rsid w:val="00B37E99"/>
    <w:rsid w:val="00B418ED"/>
    <w:rsid w:val="00B4235C"/>
    <w:rsid w:val="00B42B72"/>
    <w:rsid w:val="00B4452E"/>
    <w:rsid w:val="00B451E4"/>
    <w:rsid w:val="00B45C65"/>
    <w:rsid w:val="00B501F5"/>
    <w:rsid w:val="00B50D50"/>
    <w:rsid w:val="00B5220A"/>
    <w:rsid w:val="00B55C16"/>
    <w:rsid w:val="00B62F28"/>
    <w:rsid w:val="00B6560D"/>
    <w:rsid w:val="00B704BD"/>
    <w:rsid w:val="00B705ED"/>
    <w:rsid w:val="00B72AD3"/>
    <w:rsid w:val="00B7444D"/>
    <w:rsid w:val="00B74D21"/>
    <w:rsid w:val="00B75C90"/>
    <w:rsid w:val="00B824DB"/>
    <w:rsid w:val="00B84697"/>
    <w:rsid w:val="00B84A9B"/>
    <w:rsid w:val="00B912ED"/>
    <w:rsid w:val="00B913BA"/>
    <w:rsid w:val="00B9212E"/>
    <w:rsid w:val="00B92E42"/>
    <w:rsid w:val="00B949FD"/>
    <w:rsid w:val="00B95ABB"/>
    <w:rsid w:val="00B95CBD"/>
    <w:rsid w:val="00B95D7A"/>
    <w:rsid w:val="00BA0CC3"/>
    <w:rsid w:val="00BA2876"/>
    <w:rsid w:val="00BA3CC5"/>
    <w:rsid w:val="00BB2856"/>
    <w:rsid w:val="00BB3B74"/>
    <w:rsid w:val="00BB505B"/>
    <w:rsid w:val="00BB5A9D"/>
    <w:rsid w:val="00BC0AE4"/>
    <w:rsid w:val="00BC10FD"/>
    <w:rsid w:val="00BC28A3"/>
    <w:rsid w:val="00BC28D1"/>
    <w:rsid w:val="00BC4FAE"/>
    <w:rsid w:val="00BC4FE7"/>
    <w:rsid w:val="00BC5E9D"/>
    <w:rsid w:val="00BC6171"/>
    <w:rsid w:val="00BD14B9"/>
    <w:rsid w:val="00BD1DB2"/>
    <w:rsid w:val="00BD233A"/>
    <w:rsid w:val="00BD2F0E"/>
    <w:rsid w:val="00BD517E"/>
    <w:rsid w:val="00BD569B"/>
    <w:rsid w:val="00BD5CD4"/>
    <w:rsid w:val="00BE030D"/>
    <w:rsid w:val="00BE0706"/>
    <w:rsid w:val="00BE16F7"/>
    <w:rsid w:val="00BE216B"/>
    <w:rsid w:val="00BE22F0"/>
    <w:rsid w:val="00BE2FFF"/>
    <w:rsid w:val="00BE3F98"/>
    <w:rsid w:val="00BE406C"/>
    <w:rsid w:val="00BE6298"/>
    <w:rsid w:val="00BE694F"/>
    <w:rsid w:val="00BE7FA0"/>
    <w:rsid w:val="00BF056D"/>
    <w:rsid w:val="00BF0D0C"/>
    <w:rsid w:val="00BF1262"/>
    <w:rsid w:val="00BF1836"/>
    <w:rsid w:val="00BF24C3"/>
    <w:rsid w:val="00BF2D1D"/>
    <w:rsid w:val="00BF3242"/>
    <w:rsid w:val="00BF32D0"/>
    <w:rsid w:val="00BF32FF"/>
    <w:rsid w:val="00BF456C"/>
    <w:rsid w:val="00BF4F43"/>
    <w:rsid w:val="00BF5BF4"/>
    <w:rsid w:val="00BF6C60"/>
    <w:rsid w:val="00BF6F74"/>
    <w:rsid w:val="00BF78A8"/>
    <w:rsid w:val="00C033F6"/>
    <w:rsid w:val="00C047B3"/>
    <w:rsid w:val="00C06415"/>
    <w:rsid w:val="00C06CA4"/>
    <w:rsid w:val="00C11193"/>
    <w:rsid w:val="00C12739"/>
    <w:rsid w:val="00C17276"/>
    <w:rsid w:val="00C20610"/>
    <w:rsid w:val="00C20E43"/>
    <w:rsid w:val="00C216F6"/>
    <w:rsid w:val="00C22EDC"/>
    <w:rsid w:val="00C2407E"/>
    <w:rsid w:val="00C25B31"/>
    <w:rsid w:val="00C26CA4"/>
    <w:rsid w:val="00C26CF8"/>
    <w:rsid w:val="00C31FE1"/>
    <w:rsid w:val="00C32851"/>
    <w:rsid w:val="00C331D5"/>
    <w:rsid w:val="00C343F6"/>
    <w:rsid w:val="00C372DA"/>
    <w:rsid w:val="00C438A0"/>
    <w:rsid w:val="00C44785"/>
    <w:rsid w:val="00C53405"/>
    <w:rsid w:val="00C5552C"/>
    <w:rsid w:val="00C5565F"/>
    <w:rsid w:val="00C5779B"/>
    <w:rsid w:val="00C6067E"/>
    <w:rsid w:val="00C616EC"/>
    <w:rsid w:val="00C633F1"/>
    <w:rsid w:val="00C66500"/>
    <w:rsid w:val="00C674B1"/>
    <w:rsid w:val="00C679C8"/>
    <w:rsid w:val="00C7015B"/>
    <w:rsid w:val="00C70D6C"/>
    <w:rsid w:val="00C71DFF"/>
    <w:rsid w:val="00C7226E"/>
    <w:rsid w:val="00C7292D"/>
    <w:rsid w:val="00C74529"/>
    <w:rsid w:val="00C84DDE"/>
    <w:rsid w:val="00C858D6"/>
    <w:rsid w:val="00C86775"/>
    <w:rsid w:val="00C87F9D"/>
    <w:rsid w:val="00C91C5F"/>
    <w:rsid w:val="00C930C1"/>
    <w:rsid w:val="00C93C07"/>
    <w:rsid w:val="00C94E54"/>
    <w:rsid w:val="00C9629A"/>
    <w:rsid w:val="00C970B2"/>
    <w:rsid w:val="00CA0491"/>
    <w:rsid w:val="00CA08EC"/>
    <w:rsid w:val="00CA147C"/>
    <w:rsid w:val="00CA2394"/>
    <w:rsid w:val="00CA44F0"/>
    <w:rsid w:val="00CA609F"/>
    <w:rsid w:val="00CA61FA"/>
    <w:rsid w:val="00CB04D1"/>
    <w:rsid w:val="00CB1733"/>
    <w:rsid w:val="00CB1D28"/>
    <w:rsid w:val="00CB24D1"/>
    <w:rsid w:val="00CB47CE"/>
    <w:rsid w:val="00CB53D5"/>
    <w:rsid w:val="00CC0702"/>
    <w:rsid w:val="00CC1A54"/>
    <w:rsid w:val="00CC2D91"/>
    <w:rsid w:val="00CC3AF6"/>
    <w:rsid w:val="00CC3F29"/>
    <w:rsid w:val="00CC40E5"/>
    <w:rsid w:val="00CC77BB"/>
    <w:rsid w:val="00CD16C5"/>
    <w:rsid w:val="00CD1820"/>
    <w:rsid w:val="00CD20F2"/>
    <w:rsid w:val="00CD25A5"/>
    <w:rsid w:val="00CD2F92"/>
    <w:rsid w:val="00CD4172"/>
    <w:rsid w:val="00CD4A87"/>
    <w:rsid w:val="00CD7603"/>
    <w:rsid w:val="00CE06C2"/>
    <w:rsid w:val="00CE43F6"/>
    <w:rsid w:val="00CE4746"/>
    <w:rsid w:val="00CE6C28"/>
    <w:rsid w:val="00CF0D5E"/>
    <w:rsid w:val="00CF0F7A"/>
    <w:rsid w:val="00CF2BC7"/>
    <w:rsid w:val="00CF3194"/>
    <w:rsid w:val="00CF36D0"/>
    <w:rsid w:val="00CF67C8"/>
    <w:rsid w:val="00CF732D"/>
    <w:rsid w:val="00D024B6"/>
    <w:rsid w:val="00D02C31"/>
    <w:rsid w:val="00D03665"/>
    <w:rsid w:val="00D0399E"/>
    <w:rsid w:val="00D05369"/>
    <w:rsid w:val="00D05AE4"/>
    <w:rsid w:val="00D064E8"/>
    <w:rsid w:val="00D07C87"/>
    <w:rsid w:val="00D07F4C"/>
    <w:rsid w:val="00D103F6"/>
    <w:rsid w:val="00D10C84"/>
    <w:rsid w:val="00D13AA1"/>
    <w:rsid w:val="00D14D53"/>
    <w:rsid w:val="00D16421"/>
    <w:rsid w:val="00D16BA9"/>
    <w:rsid w:val="00D208A1"/>
    <w:rsid w:val="00D23081"/>
    <w:rsid w:val="00D2665B"/>
    <w:rsid w:val="00D26807"/>
    <w:rsid w:val="00D271E7"/>
    <w:rsid w:val="00D27F6D"/>
    <w:rsid w:val="00D30940"/>
    <w:rsid w:val="00D31A0C"/>
    <w:rsid w:val="00D32F9C"/>
    <w:rsid w:val="00D353C1"/>
    <w:rsid w:val="00D366BC"/>
    <w:rsid w:val="00D36F2B"/>
    <w:rsid w:val="00D376F4"/>
    <w:rsid w:val="00D37751"/>
    <w:rsid w:val="00D40867"/>
    <w:rsid w:val="00D453C9"/>
    <w:rsid w:val="00D461EC"/>
    <w:rsid w:val="00D462E9"/>
    <w:rsid w:val="00D46B7E"/>
    <w:rsid w:val="00D4787D"/>
    <w:rsid w:val="00D5012A"/>
    <w:rsid w:val="00D5114C"/>
    <w:rsid w:val="00D518CC"/>
    <w:rsid w:val="00D5258E"/>
    <w:rsid w:val="00D54973"/>
    <w:rsid w:val="00D56CA0"/>
    <w:rsid w:val="00D57CFB"/>
    <w:rsid w:val="00D60573"/>
    <w:rsid w:val="00D60C98"/>
    <w:rsid w:val="00D623C1"/>
    <w:rsid w:val="00D6403B"/>
    <w:rsid w:val="00D65700"/>
    <w:rsid w:val="00D6657C"/>
    <w:rsid w:val="00D67314"/>
    <w:rsid w:val="00D70449"/>
    <w:rsid w:val="00D722E2"/>
    <w:rsid w:val="00D7256B"/>
    <w:rsid w:val="00D727C6"/>
    <w:rsid w:val="00D74427"/>
    <w:rsid w:val="00D76274"/>
    <w:rsid w:val="00D80F99"/>
    <w:rsid w:val="00D83E07"/>
    <w:rsid w:val="00D83FBE"/>
    <w:rsid w:val="00D85327"/>
    <w:rsid w:val="00D8626B"/>
    <w:rsid w:val="00D94650"/>
    <w:rsid w:val="00D959C3"/>
    <w:rsid w:val="00D96C6F"/>
    <w:rsid w:val="00DA1416"/>
    <w:rsid w:val="00DA453C"/>
    <w:rsid w:val="00DA4CD8"/>
    <w:rsid w:val="00DA7A53"/>
    <w:rsid w:val="00DB221F"/>
    <w:rsid w:val="00DB2509"/>
    <w:rsid w:val="00DB25CF"/>
    <w:rsid w:val="00DB3535"/>
    <w:rsid w:val="00DB36F6"/>
    <w:rsid w:val="00DB4148"/>
    <w:rsid w:val="00DB4CF0"/>
    <w:rsid w:val="00DB55E2"/>
    <w:rsid w:val="00DB5A87"/>
    <w:rsid w:val="00DB664A"/>
    <w:rsid w:val="00DC0505"/>
    <w:rsid w:val="00DC0B5F"/>
    <w:rsid w:val="00DC0BFF"/>
    <w:rsid w:val="00DC0E90"/>
    <w:rsid w:val="00DC2653"/>
    <w:rsid w:val="00DC50D0"/>
    <w:rsid w:val="00DC7257"/>
    <w:rsid w:val="00DC7E8F"/>
    <w:rsid w:val="00DD0EAA"/>
    <w:rsid w:val="00DD229C"/>
    <w:rsid w:val="00DD62E4"/>
    <w:rsid w:val="00DE2262"/>
    <w:rsid w:val="00DE3260"/>
    <w:rsid w:val="00DE3500"/>
    <w:rsid w:val="00DE412F"/>
    <w:rsid w:val="00DE69E2"/>
    <w:rsid w:val="00DE7699"/>
    <w:rsid w:val="00DE7D1C"/>
    <w:rsid w:val="00DF0247"/>
    <w:rsid w:val="00DF08DB"/>
    <w:rsid w:val="00DF5459"/>
    <w:rsid w:val="00DF54C2"/>
    <w:rsid w:val="00DF62BE"/>
    <w:rsid w:val="00E01001"/>
    <w:rsid w:val="00E05C20"/>
    <w:rsid w:val="00E05DB3"/>
    <w:rsid w:val="00E06946"/>
    <w:rsid w:val="00E139F8"/>
    <w:rsid w:val="00E1659B"/>
    <w:rsid w:val="00E170BB"/>
    <w:rsid w:val="00E2637D"/>
    <w:rsid w:val="00E27261"/>
    <w:rsid w:val="00E3094D"/>
    <w:rsid w:val="00E312FC"/>
    <w:rsid w:val="00E314D5"/>
    <w:rsid w:val="00E3260F"/>
    <w:rsid w:val="00E32742"/>
    <w:rsid w:val="00E3488A"/>
    <w:rsid w:val="00E368AF"/>
    <w:rsid w:val="00E42DF8"/>
    <w:rsid w:val="00E4339F"/>
    <w:rsid w:val="00E43D38"/>
    <w:rsid w:val="00E44069"/>
    <w:rsid w:val="00E46E3C"/>
    <w:rsid w:val="00E477F2"/>
    <w:rsid w:val="00E478CA"/>
    <w:rsid w:val="00E51EBD"/>
    <w:rsid w:val="00E51EBE"/>
    <w:rsid w:val="00E52716"/>
    <w:rsid w:val="00E52AD5"/>
    <w:rsid w:val="00E530EB"/>
    <w:rsid w:val="00E54B51"/>
    <w:rsid w:val="00E54F74"/>
    <w:rsid w:val="00E564E0"/>
    <w:rsid w:val="00E566C4"/>
    <w:rsid w:val="00E56C58"/>
    <w:rsid w:val="00E57F5F"/>
    <w:rsid w:val="00E6189C"/>
    <w:rsid w:val="00E62238"/>
    <w:rsid w:val="00E632CE"/>
    <w:rsid w:val="00E65004"/>
    <w:rsid w:val="00E65348"/>
    <w:rsid w:val="00E668F7"/>
    <w:rsid w:val="00E677A6"/>
    <w:rsid w:val="00E677ED"/>
    <w:rsid w:val="00E67BC9"/>
    <w:rsid w:val="00E70346"/>
    <w:rsid w:val="00E72DD2"/>
    <w:rsid w:val="00E7337F"/>
    <w:rsid w:val="00E7521E"/>
    <w:rsid w:val="00E76214"/>
    <w:rsid w:val="00E763EE"/>
    <w:rsid w:val="00E814B7"/>
    <w:rsid w:val="00E82A5C"/>
    <w:rsid w:val="00E8416A"/>
    <w:rsid w:val="00E86DB4"/>
    <w:rsid w:val="00E90854"/>
    <w:rsid w:val="00E91537"/>
    <w:rsid w:val="00E929BA"/>
    <w:rsid w:val="00E94FED"/>
    <w:rsid w:val="00E96EFF"/>
    <w:rsid w:val="00EA2FE4"/>
    <w:rsid w:val="00EA3C0F"/>
    <w:rsid w:val="00EA7285"/>
    <w:rsid w:val="00EA7A1F"/>
    <w:rsid w:val="00EA7D0E"/>
    <w:rsid w:val="00EA7EE8"/>
    <w:rsid w:val="00EB05E0"/>
    <w:rsid w:val="00EB2A60"/>
    <w:rsid w:val="00EB2FEB"/>
    <w:rsid w:val="00EB392C"/>
    <w:rsid w:val="00EB3960"/>
    <w:rsid w:val="00EB5851"/>
    <w:rsid w:val="00EB5862"/>
    <w:rsid w:val="00EC400D"/>
    <w:rsid w:val="00ED0209"/>
    <w:rsid w:val="00ED09F7"/>
    <w:rsid w:val="00ED0DB6"/>
    <w:rsid w:val="00ED4B16"/>
    <w:rsid w:val="00ED4FB3"/>
    <w:rsid w:val="00ED5ADC"/>
    <w:rsid w:val="00ED5D44"/>
    <w:rsid w:val="00EE0FD5"/>
    <w:rsid w:val="00EE22B1"/>
    <w:rsid w:val="00EE30A2"/>
    <w:rsid w:val="00EE5CF7"/>
    <w:rsid w:val="00EE6CAB"/>
    <w:rsid w:val="00EF0687"/>
    <w:rsid w:val="00EF0891"/>
    <w:rsid w:val="00EF3534"/>
    <w:rsid w:val="00EF5794"/>
    <w:rsid w:val="00EF76DB"/>
    <w:rsid w:val="00F0020C"/>
    <w:rsid w:val="00F00375"/>
    <w:rsid w:val="00F004F1"/>
    <w:rsid w:val="00F0080F"/>
    <w:rsid w:val="00F01BAE"/>
    <w:rsid w:val="00F04918"/>
    <w:rsid w:val="00F04FFC"/>
    <w:rsid w:val="00F07883"/>
    <w:rsid w:val="00F1010A"/>
    <w:rsid w:val="00F10ADA"/>
    <w:rsid w:val="00F121DA"/>
    <w:rsid w:val="00F135E9"/>
    <w:rsid w:val="00F13903"/>
    <w:rsid w:val="00F13A27"/>
    <w:rsid w:val="00F16EF5"/>
    <w:rsid w:val="00F213A0"/>
    <w:rsid w:val="00F231BE"/>
    <w:rsid w:val="00F23A99"/>
    <w:rsid w:val="00F257A7"/>
    <w:rsid w:val="00F271C2"/>
    <w:rsid w:val="00F31B40"/>
    <w:rsid w:val="00F33700"/>
    <w:rsid w:val="00F33F05"/>
    <w:rsid w:val="00F33F32"/>
    <w:rsid w:val="00F409E7"/>
    <w:rsid w:val="00F40E9A"/>
    <w:rsid w:val="00F42B27"/>
    <w:rsid w:val="00F43CC7"/>
    <w:rsid w:val="00F44858"/>
    <w:rsid w:val="00F44BB7"/>
    <w:rsid w:val="00F46964"/>
    <w:rsid w:val="00F46B7E"/>
    <w:rsid w:val="00F52209"/>
    <w:rsid w:val="00F5277A"/>
    <w:rsid w:val="00F52FCB"/>
    <w:rsid w:val="00F5707D"/>
    <w:rsid w:val="00F573AC"/>
    <w:rsid w:val="00F60030"/>
    <w:rsid w:val="00F60EEB"/>
    <w:rsid w:val="00F63445"/>
    <w:rsid w:val="00F64EAD"/>
    <w:rsid w:val="00F65161"/>
    <w:rsid w:val="00F658EC"/>
    <w:rsid w:val="00F65D8E"/>
    <w:rsid w:val="00F752E5"/>
    <w:rsid w:val="00F75916"/>
    <w:rsid w:val="00F83119"/>
    <w:rsid w:val="00F85170"/>
    <w:rsid w:val="00F85EC6"/>
    <w:rsid w:val="00F873C8"/>
    <w:rsid w:val="00F87532"/>
    <w:rsid w:val="00F877C7"/>
    <w:rsid w:val="00F87ACD"/>
    <w:rsid w:val="00F9041E"/>
    <w:rsid w:val="00F911B6"/>
    <w:rsid w:val="00F91596"/>
    <w:rsid w:val="00F9551C"/>
    <w:rsid w:val="00F958BA"/>
    <w:rsid w:val="00F96B39"/>
    <w:rsid w:val="00FA055A"/>
    <w:rsid w:val="00FA2055"/>
    <w:rsid w:val="00FA2902"/>
    <w:rsid w:val="00FA45AF"/>
    <w:rsid w:val="00FA4ACE"/>
    <w:rsid w:val="00FA6C0C"/>
    <w:rsid w:val="00FB011F"/>
    <w:rsid w:val="00FB2085"/>
    <w:rsid w:val="00FB2455"/>
    <w:rsid w:val="00FB2C18"/>
    <w:rsid w:val="00FB3370"/>
    <w:rsid w:val="00FB371B"/>
    <w:rsid w:val="00FB3779"/>
    <w:rsid w:val="00FB38B7"/>
    <w:rsid w:val="00FB4047"/>
    <w:rsid w:val="00FB53DA"/>
    <w:rsid w:val="00FC1CBD"/>
    <w:rsid w:val="00FC4C7A"/>
    <w:rsid w:val="00FC597D"/>
    <w:rsid w:val="00FC7F87"/>
    <w:rsid w:val="00FD19F4"/>
    <w:rsid w:val="00FD3884"/>
    <w:rsid w:val="00FD5428"/>
    <w:rsid w:val="00FE0C66"/>
    <w:rsid w:val="00FE12D4"/>
    <w:rsid w:val="00FE314A"/>
    <w:rsid w:val="00FE3742"/>
    <w:rsid w:val="00FE3D32"/>
    <w:rsid w:val="00FE744F"/>
    <w:rsid w:val="00FE7BB4"/>
    <w:rsid w:val="00FF3596"/>
    <w:rsid w:val="00FF509B"/>
    <w:rsid w:val="00FF5B06"/>
    <w:rsid w:val="00FF6E57"/>
    <w:rsid w:val="00FF6FE4"/>
    <w:rsid w:val="00FF7B03"/>
    <w:rsid w:val="00FF7B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index heading" w:uiPriority="0" w:qFormat="1"/>
    <w:lsdException w:name="caption" w:locked="1" w:uiPriority="0" w:qFormat="1"/>
    <w:lsdException w:name="envelope return" w:uiPriority="0"/>
    <w:lsdException w:name="page number" w:uiPriority="0"/>
    <w:lsdException w:name="List" w:uiPriority="0"/>
    <w:lsdException w:name="List 2" w:uiPriority="0"/>
    <w:lsdException w:name="List Number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HTML Bottom of Form" w:uiPriority="0"/>
    <w:lsdException w:name="Normal (Web)" w:qFormat="1"/>
    <w:lsdException w:name="HTML Preformatted"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2F26"/>
    <w:rPr>
      <w:sz w:val="24"/>
      <w:szCs w:val="24"/>
    </w:rPr>
  </w:style>
  <w:style w:type="paragraph" w:styleId="1">
    <w:name w:val="heading 1"/>
    <w:basedOn w:val="a"/>
    <w:next w:val="a"/>
    <w:link w:val="10"/>
    <w:qFormat/>
    <w:rsid w:val="00017BA9"/>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017BA9"/>
    <w:pPr>
      <w:keepNext/>
      <w:outlineLvl w:val="1"/>
    </w:pPr>
    <w:rPr>
      <w:b/>
      <w:bCs/>
    </w:rPr>
  </w:style>
  <w:style w:type="paragraph" w:styleId="3">
    <w:name w:val="heading 3"/>
    <w:basedOn w:val="a"/>
    <w:next w:val="a"/>
    <w:link w:val="30"/>
    <w:qFormat/>
    <w:locked/>
    <w:rsid w:val="00EF76DB"/>
    <w:pPr>
      <w:keepNext/>
      <w:spacing w:before="240" w:after="60"/>
      <w:outlineLvl w:val="2"/>
    </w:pPr>
    <w:rPr>
      <w:rFonts w:ascii="Cambria" w:hAnsi="Cambria"/>
      <w:color w:val="243F60"/>
    </w:rPr>
  </w:style>
  <w:style w:type="paragraph" w:styleId="4">
    <w:name w:val="heading 4"/>
    <w:basedOn w:val="a"/>
    <w:next w:val="a"/>
    <w:link w:val="40"/>
    <w:qFormat/>
    <w:locked/>
    <w:rsid w:val="00EF76DB"/>
    <w:pPr>
      <w:keepNext/>
      <w:spacing w:before="240" w:after="60"/>
      <w:outlineLvl w:val="3"/>
    </w:pPr>
    <w:rPr>
      <w:rFonts w:ascii="Calibri" w:hAnsi="Calibri"/>
      <w:b/>
      <w:bCs/>
      <w:sz w:val="28"/>
      <w:szCs w:val="28"/>
    </w:rPr>
  </w:style>
  <w:style w:type="paragraph" w:styleId="5">
    <w:name w:val="heading 5"/>
    <w:basedOn w:val="a"/>
    <w:next w:val="a"/>
    <w:link w:val="50"/>
    <w:qFormat/>
    <w:locked/>
    <w:rsid w:val="00EF76DB"/>
    <w:pPr>
      <w:spacing w:before="240" w:after="60"/>
      <w:outlineLvl w:val="4"/>
    </w:pPr>
    <w:rPr>
      <w:rFonts w:eastAsia="Calibri"/>
      <w:b/>
      <w:bCs/>
      <w:i/>
      <w:iCs/>
      <w:sz w:val="26"/>
      <w:szCs w:val="26"/>
    </w:rPr>
  </w:style>
  <w:style w:type="paragraph" w:styleId="6">
    <w:name w:val="heading 6"/>
    <w:basedOn w:val="a"/>
    <w:next w:val="a"/>
    <w:link w:val="60"/>
    <w:qFormat/>
    <w:locked/>
    <w:rsid w:val="00EF76DB"/>
    <w:pPr>
      <w:widowControl w:val="0"/>
      <w:autoSpaceDE w:val="0"/>
      <w:autoSpaceDN w:val="0"/>
      <w:adjustRightInd w:val="0"/>
      <w:spacing w:before="240" w:after="60"/>
      <w:jc w:val="both"/>
      <w:textAlignment w:val="baseline"/>
      <w:outlineLvl w:val="5"/>
    </w:pPr>
    <w:rPr>
      <w:b/>
      <w:bCs/>
      <w:sz w:val="22"/>
      <w:szCs w:val="22"/>
      <w:lang w:eastAsia="en-US"/>
    </w:rPr>
  </w:style>
  <w:style w:type="paragraph" w:styleId="7">
    <w:name w:val="heading 7"/>
    <w:basedOn w:val="a"/>
    <w:next w:val="a"/>
    <w:link w:val="70"/>
    <w:qFormat/>
    <w:locked/>
    <w:rsid w:val="00EF76DB"/>
    <w:pPr>
      <w:keepNext/>
      <w:widowControl w:val="0"/>
      <w:autoSpaceDE w:val="0"/>
      <w:autoSpaceDN w:val="0"/>
      <w:adjustRightInd w:val="0"/>
      <w:textAlignment w:val="baseline"/>
      <w:outlineLvl w:val="6"/>
    </w:pPr>
    <w:rPr>
      <w:b/>
      <w:bCs/>
      <w:szCs w:val="20"/>
      <w:lang w:eastAsia="en-US"/>
    </w:rPr>
  </w:style>
  <w:style w:type="paragraph" w:styleId="8">
    <w:name w:val="heading 8"/>
    <w:basedOn w:val="a"/>
    <w:next w:val="a"/>
    <w:link w:val="80"/>
    <w:qFormat/>
    <w:locked/>
    <w:rsid w:val="00EF76DB"/>
    <w:pPr>
      <w:numPr>
        <w:ilvl w:val="7"/>
        <w:numId w:val="1"/>
      </w:numPr>
      <w:tabs>
        <w:tab w:val="left" w:pos="0"/>
      </w:tabs>
      <w:suppressAutoHyphens/>
      <w:spacing w:before="240" w:after="60"/>
      <w:outlineLvl w:val="7"/>
    </w:pPr>
    <w:rPr>
      <w:rFonts w:ascii="Calibri" w:hAnsi="Calibri" w:cs="Calibri"/>
      <w:i/>
      <w:iCs/>
    </w:rPr>
  </w:style>
  <w:style w:type="paragraph" w:styleId="9">
    <w:name w:val="heading 9"/>
    <w:basedOn w:val="a"/>
    <w:next w:val="a"/>
    <w:link w:val="90"/>
    <w:qFormat/>
    <w:locked/>
    <w:rsid w:val="00EF76DB"/>
    <w:pPr>
      <w:keepNext/>
      <w:widowControl w:val="0"/>
      <w:autoSpaceDE w:val="0"/>
      <w:autoSpaceDN w:val="0"/>
      <w:adjustRightInd w:val="0"/>
      <w:jc w:val="center"/>
      <w:textAlignment w:val="baseline"/>
      <w:outlineLvl w:val="8"/>
    </w:pPr>
    <w:rPr>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017BA9"/>
    <w:rPr>
      <w:rFonts w:ascii="Arial" w:hAnsi="Arial" w:cs="Times New Roman"/>
      <w:b/>
      <w:kern w:val="32"/>
      <w:sz w:val="32"/>
      <w:lang w:val="ru-RU" w:eastAsia="ru-RU"/>
    </w:rPr>
  </w:style>
  <w:style w:type="character" w:customStyle="1" w:styleId="20">
    <w:name w:val="Заголовок 2 Знак"/>
    <w:basedOn w:val="a0"/>
    <w:link w:val="2"/>
    <w:locked/>
    <w:rsid w:val="00017BA9"/>
    <w:rPr>
      <w:rFonts w:cs="Times New Roman"/>
      <w:b/>
      <w:sz w:val="24"/>
      <w:lang w:val="ru-RU" w:eastAsia="ru-RU"/>
    </w:rPr>
  </w:style>
  <w:style w:type="table" w:styleId="a3">
    <w:name w:val="Table Grid"/>
    <w:basedOn w:val="a1"/>
    <w:rsid w:val="009524B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Document Map"/>
    <w:basedOn w:val="a"/>
    <w:link w:val="a5"/>
    <w:semiHidden/>
    <w:rsid w:val="006F114B"/>
    <w:pPr>
      <w:shd w:val="clear" w:color="auto" w:fill="000080"/>
    </w:pPr>
    <w:rPr>
      <w:rFonts w:ascii="Tahoma" w:hAnsi="Tahoma" w:cs="Tahoma"/>
      <w:sz w:val="20"/>
      <w:szCs w:val="20"/>
    </w:rPr>
  </w:style>
  <w:style w:type="character" w:customStyle="1" w:styleId="a5">
    <w:name w:val="Схема документа Знак"/>
    <w:basedOn w:val="a0"/>
    <w:link w:val="a4"/>
    <w:semiHidden/>
    <w:locked/>
    <w:rsid w:val="00F257A7"/>
    <w:rPr>
      <w:rFonts w:cs="Times New Roman"/>
      <w:sz w:val="2"/>
    </w:rPr>
  </w:style>
  <w:style w:type="paragraph" w:styleId="a6">
    <w:name w:val="Body Text"/>
    <w:basedOn w:val="a"/>
    <w:link w:val="a7"/>
    <w:rsid w:val="00017BA9"/>
    <w:pPr>
      <w:spacing w:after="120"/>
    </w:pPr>
  </w:style>
  <w:style w:type="character" w:customStyle="1" w:styleId="a7">
    <w:name w:val="Основной текст Знак"/>
    <w:basedOn w:val="a0"/>
    <w:link w:val="a6"/>
    <w:qFormat/>
    <w:locked/>
    <w:rsid w:val="00017BA9"/>
    <w:rPr>
      <w:rFonts w:cs="Times New Roman"/>
      <w:sz w:val="24"/>
      <w:lang w:val="ru-RU" w:eastAsia="ru-RU"/>
    </w:rPr>
  </w:style>
  <w:style w:type="paragraph" w:styleId="31">
    <w:name w:val="Body Text 3"/>
    <w:basedOn w:val="a"/>
    <w:link w:val="32"/>
    <w:rsid w:val="00017BA9"/>
    <w:pPr>
      <w:jc w:val="center"/>
    </w:pPr>
    <w:rPr>
      <w:b/>
      <w:sz w:val="28"/>
    </w:rPr>
  </w:style>
  <w:style w:type="character" w:customStyle="1" w:styleId="32">
    <w:name w:val="Основной текст 3 Знак"/>
    <w:basedOn w:val="a0"/>
    <w:link w:val="31"/>
    <w:locked/>
    <w:rsid w:val="00017BA9"/>
    <w:rPr>
      <w:rFonts w:cs="Times New Roman"/>
      <w:b/>
      <w:sz w:val="24"/>
      <w:lang w:val="ru-RU" w:eastAsia="ru-RU"/>
    </w:rPr>
  </w:style>
  <w:style w:type="paragraph" w:styleId="a8">
    <w:name w:val="No Spacing"/>
    <w:link w:val="a9"/>
    <w:uiPriority w:val="1"/>
    <w:qFormat/>
    <w:rsid w:val="004A0EB4"/>
    <w:rPr>
      <w:rFonts w:ascii="Calibri" w:hAnsi="Calibri" w:cs="Calibri"/>
      <w:lang w:eastAsia="en-US"/>
    </w:rPr>
  </w:style>
  <w:style w:type="character" w:customStyle="1" w:styleId="s1">
    <w:name w:val="s1"/>
    <w:basedOn w:val="a0"/>
    <w:rsid w:val="00FE3D32"/>
    <w:rPr>
      <w:rFonts w:cs="Times New Roman"/>
    </w:rPr>
  </w:style>
  <w:style w:type="paragraph" w:customStyle="1" w:styleId="12">
    <w:name w:val="Без интервала1"/>
    <w:link w:val="NoSpacingChar"/>
    <w:qFormat/>
    <w:rsid w:val="00520DDF"/>
    <w:rPr>
      <w:rFonts w:ascii="Calibri" w:hAnsi="Calibri" w:cs="Calibri"/>
      <w:lang w:eastAsia="en-US"/>
    </w:rPr>
  </w:style>
  <w:style w:type="paragraph" w:styleId="aa">
    <w:name w:val="header"/>
    <w:basedOn w:val="a"/>
    <w:link w:val="ab"/>
    <w:unhideWhenUsed/>
    <w:rsid w:val="001C2525"/>
    <w:pPr>
      <w:tabs>
        <w:tab w:val="center" w:pos="4677"/>
        <w:tab w:val="right" w:pos="9355"/>
      </w:tabs>
    </w:pPr>
  </w:style>
  <w:style w:type="character" w:customStyle="1" w:styleId="ab">
    <w:name w:val="Верхний колонтитул Знак"/>
    <w:basedOn w:val="a0"/>
    <w:link w:val="aa"/>
    <w:rsid w:val="001C2525"/>
    <w:rPr>
      <w:sz w:val="24"/>
      <w:szCs w:val="24"/>
    </w:rPr>
  </w:style>
  <w:style w:type="paragraph" w:styleId="ac">
    <w:name w:val="footer"/>
    <w:basedOn w:val="a"/>
    <w:link w:val="ad"/>
    <w:unhideWhenUsed/>
    <w:rsid w:val="001C2525"/>
    <w:pPr>
      <w:tabs>
        <w:tab w:val="center" w:pos="4677"/>
        <w:tab w:val="right" w:pos="9355"/>
      </w:tabs>
    </w:pPr>
  </w:style>
  <w:style w:type="character" w:customStyle="1" w:styleId="ad">
    <w:name w:val="Нижний колонтитул Знак"/>
    <w:basedOn w:val="a0"/>
    <w:link w:val="ac"/>
    <w:rsid w:val="001C2525"/>
    <w:rPr>
      <w:sz w:val="24"/>
      <w:szCs w:val="24"/>
    </w:rPr>
  </w:style>
  <w:style w:type="paragraph" w:styleId="ae">
    <w:name w:val="List Paragraph"/>
    <w:basedOn w:val="a"/>
    <w:link w:val="af"/>
    <w:uiPriority w:val="34"/>
    <w:qFormat/>
    <w:rsid w:val="007D223F"/>
    <w:pPr>
      <w:ind w:left="720"/>
      <w:contextualSpacing/>
    </w:pPr>
  </w:style>
  <w:style w:type="character" w:customStyle="1" w:styleId="propertiesdivider">
    <w:name w:val="properties_divider"/>
    <w:basedOn w:val="a0"/>
    <w:rsid w:val="001A4F7C"/>
  </w:style>
  <w:style w:type="character" w:styleId="af0">
    <w:name w:val="Hyperlink"/>
    <w:basedOn w:val="a0"/>
    <w:uiPriority w:val="99"/>
    <w:unhideWhenUsed/>
    <w:rsid w:val="00CF3194"/>
    <w:rPr>
      <w:color w:val="0000FF"/>
      <w:u w:val="single"/>
    </w:rPr>
  </w:style>
  <w:style w:type="character" w:customStyle="1" w:styleId="apple-converted-space">
    <w:name w:val="apple-converted-space"/>
    <w:basedOn w:val="a0"/>
    <w:rsid w:val="00626B13"/>
  </w:style>
  <w:style w:type="paragraph" w:styleId="af1">
    <w:name w:val="Balloon Text"/>
    <w:basedOn w:val="a"/>
    <w:link w:val="af2"/>
    <w:unhideWhenUsed/>
    <w:rsid w:val="00ED0DB6"/>
    <w:rPr>
      <w:rFonts w:ascii="Tahoma" w:hAnsi="Tahoma" w:cs="Tahoma"/>
      <w:sz w:val="16"/>
      <w:szCs w:val="16"/>
    </w:rPr>
  </w:style>
  <w:style w:type="character" w:customStyle="1" w:styleId="af2">
    <w:name w:val="Текст выноски Знак"/>
    <w:basedOn w:val="a0"/>
    <w:link w:val="af1"/>
    <w:rsid w:val="00ED0DB6"/>
    <w:rPr>
      <w:rFonts w:ascii="Tahoma" w:hAnsi="Tahoma" w:cs="Tahoma"/>
      <w:sz w:val="16"/>
      <w:szCs w:val="16"/>
    </w:rPr>
  </w:style>
  <w:style w:type="character" w:styleId="af3">
    <w:name w:val="Placeholder Text"/>
    <w:basedOn w:val="a0"/>
    <w:uiPriority w:val="99"/>
    <w:semiHidden/>
    <w:rsid w:val="00FF7B58"/>
    <w:rPr>
      <w:color w:val="808080"/>
    </w:rPr>
  </w:style>
  <w:style w:type="character" w:styleId="af4">
    <w:name w:val="Strong"/>
    <w:basedOn w:val="a0"/>
    <w:qFormat/>
    <w:locked/>
    <w:rsid w:val="00A52BC8"/>
    <w:rPr>
      <w:b/>
      <w:bCs/>
    </w:rPr>
  </w:style>
  <w:style w:type="paragraph" w:styleId="af5">
    <w:name w:val="Normal (Web)"/>
    <w:basedOn w:val="a"/>
    <w:link w:val="13"/>
    <w:uiPriority w:val="99"/>
    <w:qFormat/>
    <w:rsid w:val="00323815"/>
    <w:pPr>
      <w:spacing w:before="100" w:beforeAutospacing="1" w:after="100" w:afterAutospacing="1"/>
    </w:pPr>
  </w:style>
  <w:style w:type="character" w:customStyle="1" w:styleId="param">
    <w:name w:val="param"/>
    <w:basedOn w:val="a0"/>
    <w:rsid w:val="00524475"/>
  </w:style>
  <w:style w:type="character" w:customStyle="1" w:styleId="value">
    <w:name w:val="value"/>
    <w:basedOn w:val="a0"/>
    <w:rsid w:val="00524475"/>
  </w:style>
  <w:style w:type="paragraph" w:customStyle="1" w:styleId="21">
    <w:name w:val="Основной текст (2)"/>
    <w:basedOn w:val="a"/>
    <w:link w:val="22"/>
    <w:uiPriority w:val="99"/>
    <w:qFormat/>
    <w:rsid w:val="00050865"/>
    <w:pPr>
      <w:shd w:val="clear" w:color="auto" w:fill="FFFFFF"/>
      <w:spacing w:after="200" w:line="407" w:lineRule="exact"/>
      <w:jc w:val="right"/>
    </w:pPr>
    <w:rPr>
      <w:sz w:val="20"/>
      <w:szCs w:val="20"/>
    </w:rPr>
  </w:style>
  <w:style w:type="character" w:customStyle="1" w:styleId="22">
    <w:name w:val="Основной текст (2)_"/>
    <w:basedOn w:val="a0"/>
    <w:link w:val="21"/>
    <w:uiPriority w:val="99"/>
    <w:qFormat/>
    <w:locked/>
    <w:rsid w:val="00050865"/>
    <w:rPr>
      <w:sz w:val="20"/>
      <w:szCs w:val="20"/>
      <w:shd w:val="clear" w:color="auto" w:fill="FFFFFF"/>
    </w:rPr>
  </w:style>
  <w:style w:type="character" w:customStyle="1" w:styleId="wmi-callto">
    <w:name w:val="wmi-callto"/>
    <w:basedOn w:val="a0"/>
    <w:rsid w:val="001E7591"/>
  </w:style>
  <w:style w:type="character" w:customStyle="1" w:styleId="30">
    <w:name w:val="Заголовок 3 Знак"/>
    <w:basedOn w:val="a0"/>
    <w:link w:val="3"/>
    <w:rsid w:val="00EF76DB"/>
    <w:rPr>
      <w:rFonts w:ascii="Cambria" w:hAnsi="Cambria"/>
      <w:color w:val="243F60"/>
      <w:sz w:val="24"/>
      <w:szCs w:val="24"/>
    </w:rPr>
  </w:style>
  <w:style w:type="character" w:customStyle="1" w:styleId="40">
    <w:name w:val="Заголовок 4 Знак"/>
    <w:basedOn w:val="a0"/>
    <w:link w:val="4"/>
    <w:rsid w:val="00EF76DB"/>
    <w:rPr>
      <w:rFonts w:ascii="Calibri" w:hAnsi="Calibri"/>
      <w:b/>
      <w:bCs/>
      <w:sz w:val="28"/>
      <w:szCs w:val="28"/>
    </w:rPr>
  </w:style>
  <w:style w:type="character" w:customStyle="1" w:styleId="50">
    <w:name w:val="Заголовок 5 Знак"/>
    <w:basedOn w:val="a0"/>
    <w:link w:val="5"/>
    <w:rsid w:val="00EF76DB"/>
    <w:rPr>
      <w:rFonts w:eastAsia="Calibri"/>
      <w:b/>
      <w:bCs/>
      <w:i/>
      <w:iCs/>
      <w:sz w:val="26"/>
      <w:szCs w:val="26"/>
    </w:rPr>
  </w:style>
  <w:style w:type="character" w:customStyle="1" w:styleId="60">
    <w:name w:val="Заголовок 6 Знак"/>
    <w:basedOn w:val="a0"/>
    <w:link w:val="6"/>
    <w:rsid w:val="00EF76DB"/>
    <w:rPr>
      <w:b/>
      <w:bCs/>
      <w:lang w:eastAsia="en-US"/>
    </w:rPr>
  </w:style>
  <w:style w:type="character" w:customStyle="1" w:styleId="70">
    <w:name w:val="Заголовок 7 Знак"/>
    <w:basedOn w:val="a0"/>
    <w:link w:val="7"/>
    <w:rsid w:val="00EF76DB"/>
    <w:rPr>
      <w:b/>
      <w:bCs/>
      <w:sz w:val="24"/>
      <w:szCs w:val="20"/>
      <w:lang w:eastAsia="en-US"/>
    </w:rPr>
  </w:style>
  <w:style w:type="character" w:customStyle="1" w:styleId="80">
    <w:name w:val="Заголовок 8 Знак"/>
    <w:basedOn w:val="a0"/>
    <w:link w:val="8"/>
    <w:rsid w:val="00EF76DB"/>
    <w:rPr>
      <w:rFonts w:ascii="Calibri" w:hAnsi="Calibri" w:cs="Calibri"/>
      <w:i/>
      <w:iCs/>
      <w:sz w:val="24"/>
      <w:szCs w:val="24"/>
    </w:rPr>
  </w:style>
  <w:style w:type="character" w:customStyle="1" w:styleId="90">
    <w:name w:val="Заголовок 9 Знак"/>
    <w:basedOn w:val="a0"/>
    <w:link w:val="9"/>
    <w:rsid w:val="00EF76DB"/>
    <w:rPr>
      <w:sz w:val="24"/>
      <w:szCs w:val="20"/>
      <w:lang w:eastAsia="en-US"/>
    </w:rPr>
  </w:style>
  <w:style w:type="character" w:styleId="af6">
    <w:name w:val="FollowedHyperlink"/>
    <w:rsid w:val="00EF76DB"/>
    <w:rPr>
      <w:rFonts w:cs="Times New Roman"/>
      <w:color w:val="800080"/>
      <w:u w:val="single"/>
    </w:rPr>
  </w:style>
  <w:style w:type="character" w:styleId="af7">
    <w:name w:val="footnote reference"/>
    <w:uiPriority w:val="99"/>
    <w:rsid w:val="00EF76DB"/>
    <w:rPr>
      <w:vertAlign w:val="superscript"/>
    </w:rPr>
  </w:style>
  <w:style w:type="character" w:styleId="af8">
    <w:name w:val="annotation reference"/>
    <w:uiPriority w:val="99"/>
    <w:unhideWhenUsed/>
    <w:rsid w:val="00EF76DB"/>
    <w:rPr>
      <w:sz w:val="16"/>
      <w:szCs w:val="16"/>
    </w:rPr>
  </w:style>
  <w:style w:type="character" w:styleId="af9">
    <w:name w:val="endnote reference"/>
    <w:uiPriority w:val="99"/>
    <w:unhideWhenUsed/>
    <w:rsid w:val="00EF76DB"/>
    <w:rPr>
      <w:vertAlign w:val="superscript"/>
    </w:rPr>
  </w:style>
  <w:style w:type="character" w:styleId="afa">
    <w:name w:val="Emphasis"/>
    <w:qFormat/>
    <w:locked/>
    <w:rsid w:val="00EF76DB"/>
    <w:rPr>
      <w:i/>
      <w:iCs/>
    </w:rPr>
  </w:style>
  <w:style w:type="character" w:styleId="afb">
    <w:name w:val="page number"/>
    <w:rsid w:val="00EF76DB"/>
    <w:rPr>
      <w:rFonts w:cs="Times New Roman"/>
    </w:rPr>
  </w:style>
  <w:style w:type="paragraph" w:styleId="23">
    <w:name w:val="Body Text 2"/>
    <w:basedOn w:val="a"/>
    <w:link w:val="24"/>
    <w:unhideWhenUsed/>
    <w:rsid w:val="00EF76DB"/>
    <w:pPr>
      <w:spacing w:after="120" w:line="480" w:lineRule="auto"/>
    </w:pPr>
    <w:rPr>
      <w:sz w:val="20"/>
      <w:szCs w:val="20"/>
    </w:rPr>
  </w:style>
  <w:style w:type="character" w:customStyle="1" w:styleId="24">
    <w:name w:val="Основной текст 2 Знак"/>
    <w:basedOn w:val="a0"/>
    <w:link w:val="23"/>
    <w:rsid w:val="00EF76DB"/>
    <w:rPr>
      <w:sz w:val="20"/>
      <w:szCs w:val="20"/>
    </w:rPr>
  </w:style>
  <w:style w:type="paragraph" w:styleId="25">
    <w:name w:val="envelope return"/>
    <w:basedOn w:val="a"/>
    <w:rsid w:val="00EF76DB"/>
    <w:pPr>
      <w:spacing w:after="60"/>
      <w:jc w:val="both"/>
    </w:pPr>
    <w:rPr>
      <w:rFonts w:ascii="Arial" w:hAnsi="Arial" w:cs="Arial"/>
      <w:sz w:val="20"/>
      <w:szCs w:val="20"/>
    </w:rPr>
  </w:style>
  <w:style w:type="paragraph" w:styleId="afc">
    <w:name w:val="Plain Text"/>
    <w:basedOn w:val="a"/>
    <w:link w:val="afd"/>
    <w:uiPriority w:val="99"/>
    <w:unhideWhenUsed/>
    <w:rsid w:val="00EF76DB"/>
    <w:rPr>
      <w:rFonts w:ascii="Courier New" w:eastAsia="Calibri" w:hAnsi="Courier New" w:cs="Courier New"/>
      <w:sz w:val="20"/>
      <w:szCs w:val="20"/>
    </w:rPr>
  </w:style>
  <w:style w:type="character" w:customStyle="1" w:styleId="afd">
    <w:name w:val="Текст Знак"/>
    <w:basedOn w:val="a0"/>
    <w:link w:val="afc"/>
    <w:uiPriority w:val="99"/>
    <w:rsid w:val="00EF76DB"/>
    <w:rPr>
      <w:rFonts w:ascii="Courier New" w:eastAsia="Calibri" w:hAnsi="Courier New" w:cs="Courier New"/>
      <w:sz w:val="20"/>
      <w:szCs w:val="20"/>
    </w:rPr>
  </w:style>
  <w:style w:type="paragraph" w:styleId="33">
    <w:name w:val="Body Text Indent 3"/>
    <w:basedOn w:val="a"/>
    <w:link w:val="34"/>
    <w:rsid w:val="00EF76DB"/>
    <w:pPr>
      <w:spacing w:after="120"/>
      <w:ind w:left="283"/>
    </w:pPr>
    <w:rPr>
      <w:rFonts w:eastAsia="Calibri"/>
      <w:sz w:val="16"/>
      <w:szCs w:val="16"/>
    </w:rPr>
  </w:style>
  <w:style w:type="character" w:customStyle="1" w:styleId="34">
    <w:name w:val="Основной текст с отступом 3 Знак"/>
    <w:basedOn w:val="a0"/>
    <w:link w:val="33"/>
    <w:rsid w:val="00EF76DB"/>
    <w:rPr>
      <w:rFonts w:eastAsia="Calibri"/>
      <w:sz w:val="16"/>
      <w:szCs w:val="16"/>
    </w:rPr>
  </w:style>
  <w:style w:type="paragraph" w:styleId="afe">
    <w:name w:val="endnote text"/>
    <w:basedOn w:val="a"/>
    <w:link w:val="aff"/>
    <w:uiPriority w:val="99"/>
    <w:unhideWhenUsed/>
    <w:rsid w:val="00EF76DB"/>
    <w:rPr>
      <w:sz w:val="20"/>
      <w:szCs w:val="20"/>
    </w:rPr>
  </w:style>
  <w:style w:type="character" w:customStyle="1" w:styleId="aff">
    <w:name w:val="Текст концевой сноски Знак"/>
    <w:basedOn w:val="a0"/>
    <w:link w:val="afe"/>
    <w:uiPriority w:val="99"/>
    <w:rsid w:val="00EF76DB"/>
    <w:rPr>
      <w:sz w:val="20"/>
      <w:szCs w:val="20"/>
    </w:rPr>
  </w:style>
  <w:style w:type="paragraph" w:styleId="aff0">
    <w:name w:val="caption"/>
    <w:basedOn w:val="a"/>
    <w:qFormat/>
    <w:locked/>
    <w:rsid w:val="00EF76DB"/>
    <w:pPr>
      <w:suppressLineNumbers/>
      <w:suppressAutoHyphens/>
      <w:spacing w:before="120" w:after="120"/>
    </w:pPr>
    <w:rPr>
      <w:rFonts w:cs="Arial"/>
      <w:i/>
      <w:iCs/>
    </w:rPr>
  </w:style>
  <w:style w:type="paragraph" w:styleId="aff1">
    <w:name w:val="annotation text"/>
    <w:basedOn w:val="a"/>
    <w:link w:val="aff2"/>
    <w:uiPriority w:val="99"/>
    <w:unhideWhenUsed/>
    <w:rsid w:val="00EF76DB"/>
    <w:rPr>
      <w:sz w:val="20"/>
      <w:szCs w:val="20"/>
    </w:rPr>
  </w:style>
  <w:style w:type="character" w:customStyle="1" w:styleId="aff2">
    <w:name w:val="Текст примечания Знак"/>
    <w:basedOn w:val="a0"/>
    <w:link w:val="aff1"/>
    <w:uiPriority w:val="99"/>
    <w:rsid w:val="00EF76DB"/>
    <w:rPr>
      <w:sz w:val="20"/>
      <w:szCs w:val="20"/>
    </w:rPr>
  </w:style>
  <w:style w:type="paragraph" w:styleId="14">
    <w:name w:val="index 1"/>
    <w:basedOn w:val="a"/>
    <w:next w:val="a"/>
    <w:uiPriority w:val="99"/>
    <w:unhideWhenUsed/>
    <w:rsid w:val="00EF76DB"/>
    <w:pPr>
      <w:spacing w:after="200" w:line="276" w:lineRule="auto"/>
      <w:ind w:left="220" w:hanging="220"/>
    </w:pPr>
    <w:rPr>
      <w:rFonts w:ascii="Calibri" w:eastAsia="Calibri" w:hAnsi="Calibri"/>
      <w:sz w:val="22"/>
      <w:szCs w:val="22"/>
      <w:lang w:eastAsia="en-US"/>
    </w:rPr>
  </w:style>
  <w:style w:type="paragraph" w:styleId="aff3">
    <w:name w:val="annotation subject"/>
    <w:basedOn w:val="aff1"/>
    <w:next w:val="aff1"/>
    <w:link w:val="aff4"/>
    <w:uiPriority w:val="99"/>
    <w:unhideWhenUsed/>
    <w:rsid w:val="00EF76DB"/>
    <w:rPr>
      <w:b/>
      <w:bCs/>
    </w:rPr>
  </w:style>
  <w:style w:type="character" w:customStyle="1" w:styleId="aff4">
    <w:name w:val="Тема примечания Знак"/>
    <w:basedOn w:val="aff2"/>
    <w:link w:val="aff3"/>
    <w:uiPriority w:val="99"/>
    <w:rsid w:val="00EF76DB"/>
    <w:rPr>
      <w:b/>
      <w:bCs/>
      <w:sz w:val="20"/>
      <w:szCs w:val="20"/>
    </w:rPr>
  </w:style>
  <w:style w:type="paragraph" w:styleId="aff5">
    <w:name w:val="footnote text"/>
    <w:basedOn w:val="a"/>
    <w:link w:val="15"/>
    <w:uiPriority w:val="99"/>
    <w:rsid w:val="00EF76DB"/>
    <w:rPr>
      <w:sz w:val="20"/>
      <w:szCs w:val="20"/>
    </w:rPr>
  </w:style>
  <w:style w:type="character" w:customStyle="1" w:styleId="aff6">
    <w:name w:val="Текст сноски Знак"/>
    <w:basedOn w:val="a0"/>
    <w:uiPriority w:val="99"/>
    <w:rsid w:val="00EF76DB"/>
    <w:rPr>
      <w:sz w:val="20"/>
      <w:szCs w:val="20"/>
    </w:rPr>
  </w:style>
  <w:style w:type="character" w:customStyle="1" w:styleId="15">
    <w:name w:val="Текст сноски Знак1"/>
    <w:link w:val="aff5"/>
    <w:uiPriority w:val="99"/>
    <w:rsid w:val="00EF76DB"/>
    <w:rPr>
      <w:sz w:val="20"/>
      <w:szCs w:val="20"/>
    </w:rPr>
  </w:style>
  <w:style w:type="character" w:customStyle="1" w:styleId="16">
    <w:name w:val="Верхний колонтитул Знак1"/>
    <w:uiPriority w:val="99"/>
    <w:semiHidden/>
    <w:rsid w:val="00EF76DB"/>
    <w:rPr>
      <w:rFonts w:ascii="Times New Roman" w:eastAsia="Times New Roman" w:hAnsi="Times New Roman"/>
      <w:sz w:val="24"/>
      <w:szCs w:val="24"/>
    </w:rPr>
  </w:style>
  <w:style w:type="paragraph" w:styleId="aff7">
    <w:name w:val="index heading"/>
    <w:basedOn w:val="a"/>
    <w:qFormat/>
    <w:rsid w:val="00EF76DB"/>
    <w:pPr>
      <w:suppressLineNumbers/>
      <w:suppressAutoHyphens/>
      <w:spacing w:after="160" w:line="259" w:lineRule="auto"/>
    </w:pPr>
    <w:rPr>
      <w:rFonts w:ascii="PT Sans" w:eastAsia="Calibri" w:hAnsi="PT Sans" w:cs="FreeSans"/>
      <w:sz w:val="22"/>
      <w:szCs w:val="22"/>
      <w:lang w:eastAsia="en-US"/>
    </w:rPr>
  </w:style>
  <w:style w:type="paragraph" w:styleId="aff8">
    <w:name w:val="Note Heading"/>
    <w:basedOn w:val="a"/>
    <w:next w:val="a"/>
    <w:link w:val="aff9"/>
    <w:rsid w:val="00EF76DB"/>
    <w:pPr>
      <w:spacing w:after="200" w:line="276" w:lineRule="auto"/>
    </w:pPr>
    <w:rPr>
      <w:rFonts w:ascii="Calibri" w:eastAsia="Calibri" w:hAnsi="Calibri"/>
      <w:sz w:val="22"/>
      <w:szCs w:val="22"/>
      <w:lang w:eastAsia="en-US"/>
    </w:rPr>
  </w:style>
  <w:style w:type="character" w:customStyle="1" w:styleId="aff9">
    <w:name w:val="Заголовок записки Знак"/>
    <w:basedOn w:val="a0"/>
    <w:link w:val="aff8"/>
    <w:rsid w:val="00EF76DB"/>
    <w:rPr>
      <w:rFonts w:ascii="Calibri" w:eastAsia="Calibri" w:hAnsi="Calibri"/>
      <w:lang w:eastAsia="en-US"/>
    </w:rPr>
  </w:style>
  <w:style w:type="paragraph" w:styleId="affa">
    <w:name w:val="Body Text Indent"/>
    <w:basedOn w:val="a"/>
    <w:link w:val="affb"/>
    <w:rsid w:val="00EF76DB"/>
    <w:pPr>
      <w:tabs>
        <w:tab w:val="left" w:pos="851"/>
      </w:tabs>
      <w:autoSpaceDE w:val="0"/>
      <w:autoSpaceDN w:val="0"/>
      <w:jc w:val="both"/>
    </w:pPr>
    <w:rPr>
      <w:rFonts w:eastAsia="Calibri"/>
      <w:sz w:val="26"/>
      <w:szCs w:val="26"/>
    </w:rPr>
  </w:style>
  <w:style w:type="character" w:customStyle="1" w:styleId="affb">
    <w:name w:val="Основной текст с отступом Знак"/>
    <w:basedOn w:val="a0"/>
    <w:link w:val="affa"/>
    <w:rsid w:val="00EF76DB"/>
    <w:rPr>
      <w:rFonts w:eastAsia="Calibri"/>
      <w:sz w:val="26"/>
      <w:szCs w:val="26"/>
    </w:rPr>
  </w:style>
  <w:style w:type="paragraph" w:styleId="affc">
    <w:name w:val="Title"/>
    <w:basedOn w:val="a"/>
    <w:link w:val="affd"/>
    <w:qFormat/>
    <w:locked/>
    <w:rsid w:val="00EF76DB"/>
    <w:pPr>
      <w:jc w:val="center"/>
    </w:pPr>
    <w:rPr>
      <w:b/>
      <w:sz w:val="28"/>
      <w:szCs w:val="20"/>
    </w:rPr>
  </w:style>
  <w:style w:type="character" w:customStyle="1" w:styleId="affd">
    <w:name w:val="Название Знак"/>
    <w:basedOn w:val="a0"/>
    <w:link w:val="affc"/>
    <w:rsid w:val="00EF76DB"/>
    <w:rPr>
      <w:b/>
      <w:sz w:val="28"/>
      <w:szCs w:val="20"/>
    </w:rPr>
  </w:style>
  <w:style w:type="character" w:customStyle="1" w:styleId="26">
    <w:name w:val="Нижний колонтитул Знак2"/>
    <w:uiPriority w:val="99"/>
    <w:semiHidden/>
    <w:rsid w:val="00EF76DB"/>
    <w:rPr>
      <w:rFonts w:ascii="Times New Roman" w:eastAsia="Times New Roman" w:hAnsi="Times New Roman"/>
      <w:sz w:val="24"/>
      <w:szCs w:val="24"/>
    </w:rPr>
  </w:style>
  <w:style w:type="paragraph" w:styleId="27">
    <w:name w:val="List Number 2"/>
    <w:basedOn w:val="a"/>
    <w:semiHidden/>
    <w:rsid w:val="00EF76DB"/>
    <w:pPr>
      <w:widowControl w:val="0"/>
      <w:tabs>
        <w:tab w:val="left" w:pos="643"/>
      </w:tabs>
      <w:autoSpaceDE w:val="0"/>
      <w:autoSpaceDN w:val="0"/>
      <w:adjustRightInd w:val="0"/>
      <w:ind w:left="643" w:hanging="360"/>
      <w:jc w:val="both"/>
      <w:textAlignment w:val="baseline"/>
    </w:pPr>
    <w:rPr>
      <w:szCs w:val="18"/>
    </w:rPr>
  </w:style>
  <w:style w:type="paragraph" w:styleId="affe">
    <w:name w:val="List"/>
    <w:basedOn w:val="a6"/>
    <w:rsid w:val="00EF76DB"/>
    <w:pPr>
      <w:suppressAutoHyphens/>
      <w:spacing w:after="0"/>
      <w:jc w:val="both"/>
    </w:pPr>
    <w:rPr>
      <w:rFonts w:cs="Arial"/>
      <w:szCs w:val="20"/>
    </w:rPr>
  </w:style>
  <w:style w:type="character" w:customStyle="1" w:styleId="13">
    <w:name w:val="Обычный (веб) Знак1"/>
    <w:link w:val="af5"/>
    <w:locked/>
    <w:rsid w:val="00EF76DB"/>
    <w:rPr>
      <w:sz w:val="24"/>
      <w:szCs w:val="24"/>
    </w:rPr>
  </w:style>
  <w:style w:type="paragraph" w:styleId="28">
    <w:name w:val="Body Text Indent 2"/>
    <w:basedOn w:val="a"/>
    <w:link w:val="29"/>
    <w:rsid w:val="00EF76DB"/>
    <w:pPr>
      <w:ind w:left="426"/>
    </w:pPr>
    <w:rPr>
      <w:sz w:val="20"/>
      <w:szCs w:val="20"/>
    </w:rPr>
  </w:style>
  <w:style w:type="character" w:customStyle="1" w:styleId="29">
    <w:name w:val="Основной текст с отступом 2 Знак"/>
    <w:basedOn w:val="a0"/>
    <w:link w:val="28"/>
    <w:rsid w:val="00EF76DB"/>
    <w:rPr>
      <w:sz w:val="20"/>
      <w:szCs w:val="20"/>
    </w:rPr>
  </w:style>
  <w:style w:type="paragraph" w:styleId="afff">
    <w:name w:val="Subtitle"/>
    <w:basedOn w:val="a"/>
    <w:next w:val="a"/>
    <w:link w:val="17"/>
    <w:qFormat/>
    <w:locked/>
    <w:rsid w:val="00EF76DB"/>
    <w:pPr>
      <w:suppressAutoHyphens/>
      <w:spacing w:after="60"/>
      <w:jc w:val="center"/>
    </w:pPr>
    <w:rPr>
      <w:rFonts w:ascii="Cambria" w:hAnsi="Cambria" w:cs="Cambria"/>
    </w:rPr>
  </w:style>
  <w:style w:type="character" w:customStyle="1" w:styleId="afff0">
    <w:name w:val="Подзаголовок Знак"/>
    <w:basedOn w:val="a0"/>
    <w:rsid w:val="00EF76DB"/>
    <w:rPr>
      <w:rFonts w:asciiTheme="majorHAnsi" w:eastAsiaTheme="majorEastAsia" w:hAnsiTheme="majorHAnsi" w:cstheme="majorBidi"/>
      <w:i/>
      <w:iCs/>
      <w:color w:val="4F81BD" w:themeColor="accent1"/>
      <w:spacing w:val="15"/>
      <w:sz w:val="24"/>
      <w:szCs w:val="24"/>
    </w:rPr>
  </w:style>
  <w:style w:type="character" w:customStyle="1" w:styleId="17">
    <w:name w:val="Подзаголовок Знак1"/>
    <w:link w:val="afff"/>
    <w:rsid w:val="00EF76DB"/>
    <w:rPr>
      <w:rFonts w:ascii="Cambria" w:hAnsi="Cambria" w:cs="Cambria"/>
      <w:sz w:val="24"/>
      <w:szCs w:val="24"/>
    </w:rPr>
  </w:style>
  <w:style w:type="paragraph" w:styleId="2a">
    <w:name w:val="List 2"/>
    <w:basedOn w:val="a"/>
    <w:semiHidden/>
    <w:rsid w:val="00EF76DB"/>
    <w:pPr>
      <w:ind w:left="566" w:hanging="283"/>
    </w:pPr>
  </w:style>
  <w:style w:type="paragraph" w:styleId="HTML">
    <w:name w:val="HTML Preformatted"/>
    <w:basedOn w:val="a"/>
    <w:link w:val="HTML1"/>
    <w:unhideWhenUsed/>
    <w:rsid w:val="00EF76DB"/>
    <w:rPr>
      <w:rFonts w:ascii="Courier New" w:hAnsi="Courier New" w:cs="Courier New"/>
      <w:sz w:val="20"/>
      <w:szCs w:val="20"/>
    </w:rPr>
  </w:style>
  <w:style w:type="character" w:customStyle="1" w:styleId="HTML0">
    <w:name w:val="Стандартный HTML Знак"/>
    <w:basedOn w:val="a0"/>
    <w:link w:val="HTML10"/>
    <w:uiPriority w:val="99"/>
    <w:rsid w:val="00EF76DB"/>
    <w:rPr>
      <w:rFonts w:ascii="Consolas" w:hAnsi="Consolas" w:cs="Consolas"/>
      <w:sz w:val="20"/>
      <w:szCs w:val="20"/>
    </w:rPr>
  </w:style>
  <w:style w:type="character" w:customStyle="1" w:styleId="HTML1">
    <w:name w:val="Стандартный HTML Знак1"/>
    <w:link w:val="HTML"/>
    <w:rsid w:val="00EF76DB"/>
    <w:rPr>
      <w:rFonts w:ascii="Courier New" w:hAnsi="Courier New" w:cs="Courier New"/>
      <w:sz w:val="20"/>
      <w:szCs w:val="20"/>
    </w:rPr>
  </w:style>
  <w:style w:type="character" w:customStyle="1" w:styleId="110">
    <w:name w:val="Заголовок 1 Знак1"/>
    <w:uiPriority w:val="9"/>
    <w:rsid w:val="00EF76DB"/>
    <w:rPr>
      <w:rFonts w:ascii="Calibri Light" w:eastAsia="Times New Roman" w:hAnsi="Calibri Light" w:cs="Times New Roman"/>
      <w:b/>
      <w:bCs/>
      <w:kern w:val="32"/>
      <w:sz w:val="32"/>
      <w:szCs w:val="32"/>
    </w:rPr>
  </w:style>
  <w:style w:type="character" w:customStyle="1" w:styleId="310">
    <w:name w:val="Заголовок 3 Знак1"/>
    <w:uiPriority w:val="9"/>
    <w:semiHidden/>
    <w:rsid w:val="00EF76DB"/>
    <w:rPr>
      <w:rFonts w:ascii="Calibri Light" w:eastAsia="Times New Roman" w:hAnsi="Calibri Light" w:cs="Times New Roman"/>
      <w:b/>
      <w:bCs/>
      <w:sz w:val="26"/>
      <w:szCs w:val="26"/>
    </w:rPr>
  </w:style>
  <w:style w:type="character" w:customStyle="1" w:styleId="2b">
    <w:name w:val="Текст Знак2"/>
    <w:uiPriority w:val="99"/>
    <w:semiHidden/>
    <w:rsid w:val="00EF76DB"/>
    <w:rPr>
      <w:rFonts w:ascii="Courier New" w:eastAsia="Times New Roman" w:hAnsi="Courier New" w:cs="Courier New"/>
    </w:rPr>
  </w:style>
  <w:style w:type="character" w:customStyle="1" w:styleId="320">
    <w:name w:val="Основной текст 3 Знак2"/>
    <w:uiPriority w:val="99"/>
    <w:semiHidden/>
    <w:rsid w:val="00EF76DB"/>
    <w:rPr>
      <w:rFonts w:ascii="Times New Roman" w:eastAsia="Times New Roman" w:hAnsi="Times New Roman"/>
      <w:sz w:val="16"/>
      <w:szCs w:val="16"/>
    </w:rPr>
  </w:style>
  <w:style w:type="character" w:customStyle="1" w:styleId="af">
    <w:name w:val="Абзац списка Знак"/>
    <w:link w:val="ae"/>
    <w:locked/>
    <w:rsid w:val="00EF76DB"/>
    <w:rPr>
      <w:sz w:val="24"/>
      <w:szCs w:val="24"/>
    </w:rPr>
  </w:style>
  <w:style w:type="character" w:customStyle="1" w:styleId="NoSpacingChar">
    <w:name w:val="No Spacing Char"/>
    <w:link w:val="12"/>
    <w:qFormat/>
    <w:locked/>
    <w:rsid w:val="00EF76DB"/>
    <w:rPr>
      <w:rFonts w:ascii="Calibri" w:hAnsi="Calibri" w:cs="Calibri"/>
      <w:lang w:eastAsia="en-US"/>
    </w:rPr>
  </w:style>
  <w:style w:type="paragraph" w:customStyle="1" w:styleId="afff1">
    <w:name w:val="Базовый"/>
    <w:rsid w:val="00EF76DB"/>
    <w:pPr>
      <w:tabs>
        <w:tab w:val="left" w:pos="708"/>
      </w:tabs>
      <w:suppressAutoHyphens/>
      <w:spacing w:line="100" w:lineRule="atLeast"/>
    </w:pPr>
    <w:rPr>
      <w:sz w:val="24"/>
      <w:szCs w:val="24"/>
    </w:rPr>
  </w:style>
  <w:style w:type="paragraph" w:customStyle="1" w:styleId="DocumentHeader11">
    <w:name w:val="Document Header11"/>
    <w:basedOn w:val="a"/>
    <w:next w:val="a"/>
    <w:qFormat/>
    <w:rsid w:val="00EF76DB"/>
    <w:pPr>
      <w:keepNext/>
      <w:keepLines/>
      <w:spacing w:before="240"/>
      <w:outlineLvl w:val="0"/>
    </w:pPr>
    <w:rPr>
      <w:rFonts w:ascii="Cambria" w:hAnsi="Cambria"/>
      <w:color w:val="365F91"/>
      <w:sz w:val="32"/>
      <w:szCs w:val="32"/>
    </w:rPr>
  </w:style>
  <w:style w:type="paragraph" w:customStyle="1" w:styleId="311">
    <w:name w:val="Заголовок 31"/>
    <w:basedOn w:val="a"/>
    <w:next w:val="a"/>
    <w:unhideWhenUsed/>
    <w:qFormat/>
    <w:rsid w:val="00EF76DB"/>
    <w:pPr>
      <w:keepNext/>
      <w:keepLines/>
      <w:spacing w:before="40"/>
      <w:outlineLvl w:val="2"/>
    </w:pPr>
    <w:rPr>
      <w:rFonts w:ascii="Cambria" w:hAnsi="Cambria"/>
      <w:color w:val="243F60"/>
    </w:rPr>
  </w:style>
  <w:style w:type="paragraph" w:customStyle="1" w:styleId="ConsPlusNonformat">
    <w:name w:val="ConsPlusNonformat"/>
    <w:link w:val="ConsPlusNonformat0"/>
    <w:uiPriority w:val="99"/>
    <w:qFormat/>
    <w:rsid w:val="00EF76DB"/>
    <w:pPr>
      <w:widowControl w:val="0"/>
      <w:autoSpaceDE w:val="0"/>
      <w:autoSpaceDN w:val="0"/>
      <w:adjustRightInd w:val="0"/>
    </w:pPr>
    <w:rPr>
      <w:rFonts w:ascii="Courier New" w:hAnsi="Courier New" w:cs="Courier New"/>
      <w:sz w:val="20"/>
      <w:szCs w:val="20"/>
    </w:rPr>
  </w:style>
  <w:style w:type="character" w:customStyle="1" w:styleId="ConsPlusNonformat0">
    <w:name w:val="ConsPlusNonformat Знак"/>
    <w:link w:val="ConsPlusNonformat"/>
    <w:uiPriority w:val="99"/>
    <w:locked/>
    <w:rsid w:val="00EF76DB"/>
    <w:rPr>
      <w:rFonts w:ascii="Courier New" w:hAnsi="Courier New" w:cs="Courier New"/>
      <w:sz w:val="20"/>
      <w:szCs w:val="20"/>
    </w:rPr>
  </w:style>
  <w:style w:type="paragraph" w:customStyle="1" w:styleId="p2">
    <w:name w:val="p2"/>
    <w:basedOn w:val="a"/>
    <w:rsid w:val="00EF76DB"/>
    <w:pPr>
      <w:spacing w:before="100" w:beforeAutospacing="1" w:after="100" w:afterAutospacing="1"/>
    </w:pPr>
  </w:style>
  <w:style w:type="paragraph" w:customStyle="1" w:styleId="ConsPlusNormal">
    <w:name w:val="ConsPlusNormal"/>
    <w:link w:val="ConsPlusNormal0"/>
    <w:qFormat/>
    <w:rsid w:val="00EF76DB"/>
    <w:pPr>
      <w:widowControl w:val="0"/>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locked/>
    <w:rsid w:val="00EF76DB"/>
    <w:rPr>
      <w:rFonts w:ascii="Arial" w:hAnsi="Arial" w:cs="Arial"/>
      <w:sz w:val="20"/>
      <w:szCs w:val="20"/>
    </w:rPr>
  </w:style>
  <w:style w:type="paragraph" w:customStyle="1" w:styleId="TimesNewRoman100">
    <w:name w:val="Стиль (латиница) Times New Roman 10 пт По ширине После:  0 пт М..."/>
    <w:basedOn w:val="a"/>
    <w:rsid w:val="00EF76DB"/>
    <w:pPr>
      <w:suppressAutoHyphens/>
      <w:spacing w:line="200" w:lineRule="atLeast"/>
      <w:jc w:val="both"/>
    </w:pPr>
    <w:rPr>
      <w:sz w:val="20"/>
      <w:szCs w:val="20"/>
      <w:lang w:eastAsia="ar-SA"/>
    </w:rPr>
  </w:style>
  <w:style w:type="paragraph" w:customStyle="1" w:styleId="rmcwrqoq">
    <w:name w:val="rmcwrqoq"/>
    <w:basedOn w:val="a"/>
    <w:rsid w:val="00EF76DB"/>
    <w:pPr>
      <w:spacing w:before="100" w:beforeAutospacing="1" w:after="100" w:afterAutospacing="1"/>
    </w:pPr>
  </w:style>
  <w:style w:type="paragraph" w:customStyle="1" w:styleId="18">
    <w:name w:val="Знак Знак Знак Знак Знак1"/>
    <w:basedOn w:val="a"/>
    <w:next w:val="aa"/>
    <w:unhideWhenUsed/>
    <w:qFormat/>
    <w:rsid w:val="00EF76DB"/>
    <w:pPr>
      <w:tabs>
        <w:tab w:val="center" w:pos="4677"/>
        <w:tab w:val="right" w:pos="9355"/>
      </w:tabs>
    </w:pPr>
    <w:rPr>
      <w:rFonts w:eastAsia="Calibri"/>
      <w:sz w:val="20"/>
      <w:szCs w:val="20"/>
    </w:rPr>
  </w:style>
  <w:style w:type="paragraph" w:customStyle="1" w:styleId="312">
    <w:name w:val="Знак31"/>
    <w:basedOn w:val="a"/>
    <w:next w:val="ac"/>
    <w:unhideWhenUsed/>
    <w:rsid w:val="00EF76DB"/>
    <w:pPr>
      <w:tabs>
        <w:tab w:val="center" w:pos="4677"/>
        <w:tab w:val="right" w:pos="9355"/>
      </w:tabs>
    </w:pPr>
    <w:rPr>
      <w:rFonts w:eastAsia="Calibri"/>
      <w:sz w:val="20"/>
      <w:szCs w:val="20"/>
    </w:rPr>
  </w:style>
  <w:style w:type="paragraph" w:customStyle="1" w:styleId="ConsNormal">
    <w:name w:val="ConsNormal"/>
    <w:link w:val="ConsNormal0"/>
    <w:qFormat/>
    <w:rsid w:val="00EF76DB"/>
    <w:pPr>
      <w:widowControl w:val="0"/>
      <w:ind w:right="19772" w:firstLine="720"/>
    </w:pPr>
    <w:rPr>
      <w:rFonts w:ascii="Arial" w:hAnsi="Arial"/>
      <w:snapToGrid w:val="0"/>
      <w:sz w:val="20"/>
      <w:szCs w:val="20"/>
    </w:rPr>
  </w:style>
  <w:style w:type="character" w:customStyle="1" w:styleId="ConsNormal0">
    <w:name w:val="ConsNormal Знак"/>
    <w:link w:val="ConsNormal"/>
    <w:rsid w:val="00EF76DB"/>
    <w:rPr>
      <w:rFonts w:ascii="Arial" w:hAnsi="Arial"/>
      <w:snapToGrid w:val="0"/>
      <w:sz w:val="20"/>
      <w:szCs w:val="20"/>
    </w:rPr>
  </w:style>
  <w:style w:type="paragraph" w:customStyle="1" w:styleId="ConsTitle">
    <w:name w:val="ConsTitle"/>
    <w:rsid w:val="00EF76DB"/>
    <w:pPr>
      <w:widowControl w:val="0"/>
      <w:ind w:right="19772"/>
    </w:pPr>
    <w:rPr>
      <w:rFonts w:ascii="Arial" w:hAnsi="Arial"/>
      <w:b/>
      <w:snapToGrid w:val="0"/>
      <w:sz w:val="16"/>
      <w:szCs w:val="20"/>
    </w:rPr>
  </w:style>
  <w:style w:type="character" w:customStyle="1" w:styleId="a9">
    <w:name w:val="Без интервала Знак"/>
    <w:link w:val="a8"/>
    <w:rsid w:val="00EF76DB"/>
    <w:rPr>
      <w:rFonts w:ascii="Calibri" w:hAnsi="Calibri" w:cs="Calibri"/>
      <w:lang w:eastAsia="en-US"/>
    </w:rPr>
  </w:style>
  <w:style w:type="paragraph" w:customStyle="1" w:styleId="ConsNonformat">
    <w:name w:val="ConsNonformat"/>
    <w:link w:val="ConsNonformat0"/>
    <w:rsid w:val="00EF76DB"/>
    <w:pPr>
      <w:widowControl w:val="0"/>
      <w:snapToGrid w:val="0"/>
      <w:ind w:right="19772"/>
    </w:pPr>
    <w:rPr>
      <w:rFonts w:ascii="Courier New" w:eastAsia="Calibri" w:hAnsi="Courier New"/>
    </w:rPr>
  </w:style>
  <w:style w:type="character" w:customStyle="1" w:styleId="ConsNonformat0">
    <w:name w:val="ConsNonformat Знак"/>
    <w:link w:val="ConsNonformat"/>
    <w:locked/>
    <w:rsid w:val="00EF76DB"/>
    <w:rPr>
      <w:rFonts w:ascii="Courier New" w:eastAsia="Calibri" w:hAnsi="Courier New"/>
    </w:rPr>
  </w:style>
  <w:style w:type="paragraph" w:customStyle="1" w:styleId="ConsPlusCell">
    <w:name w:val="ConsPlusCell"/>
    <w:rsid w:val="00EF76DB"/>
    <w:pPr>
      <w:widowControl w:val="0"/>
      <w:autoSpaceDE w:val="0"/>
      <w:autoSpaceDN w:val="0"/>
      <w:adjustRightInd w:val="0"/>
    </w:pPr>
    <w:rPr>
      <w:sz w:val="24"/>
      <w:szCs w:val="24"/>
    </w:rPr>
  </w:style>
  <w:style w:type="paragraph" w:customStyle="1" w:styleId="CharChar">
    <w:name w:val="Char Char"/>
    <w:basedOn w:val="a"/>
    <w:rsid w:val="00EF76DB"/>
    <w:pPr>
      <w:spacing w:after="160"/>
      <w:ind w:firstLine="720"/>
    </w:pPr>
    <w:rPr>
      <w:sz w:val="28"/>
      <w:szCs w:val="20"/>
      <w:lang w:val="en-US" w:eastAsia="en-US"/>
    </w:rPr>
  </w:style>
  <w:style w:type="paragraph" w:customStyle="1" w:styleId="19">
    <w:name w:val="Абзац списка1"/>
    <w:basedOn w:val="a"/>
    <w:rsid w:val="00EF76DB"/>
    <w:pPr>
      <w:ind w:left="720"/>
    </w:pPr>
  </w:style>
  <w:style w:type="paragraph" w:customStyle="1" w:styleId="afff2">
    <w:name w:val="Таблица текст"/>
    <w:basedOn w:val="a"/>
    <w:rsid w:val="00EF76DB"/>
    <w:pPr>
      <w:spacing w:before="40" w:after="40"/>
      <w:ind w:left="57" w:right="57"/>
    </w:pPr>
    <w:rPr>
      <w:rFonts w:ascii="Calibri" w:hAnsi="Calibri" w:cs="Calibri"/>
      <w:sz w:val="22"/>
      <w:szCs w:val="22"/>
    </w:rPr>
  </w:style>
  <w:style w:type="paragraph" w:customStyle="1" w:styleId="CharChar1">
    <w:name w:val="Char Char1"/>
    <w:basedOn w:val="a"/>
    <w:rsid w:val="00EF76DB"/>
    <w:pPr>
      <w:spacing w:after="160"/>
      <w:ind w:firstLine="720"/>
    </w:pPr>
    <w:rPr>
      <w:sz w:val="28"/>
      <w:szCs w:val="20"/>
      <w:lang w:val="en-US" w:eastAsia="en-US"/>
    </w:rPr>
  </w:style>
  <w:style w:type="paragraph" w:customStyle="1" w:styleId="ConsPlusTitle">
    <w:name w:val="ConsPlusTitle"/>
    <w:qFormat/>
    <w:rsid w:val="00EF76DB"/>
    <w:pPr>
      <w:widowControl w:val="0"/>
      <w:autoSpaceDE w:val="0"/>
      <w:autoSpaceDN w:val="0"/>
      <w:adjustRightInd w:val="0"/>
    </w:pPr>
    <w:rPr>
      <w:rFonts w:ascii="Arial" w:hAnsi="Arial" w:cs="Arial"/>
      <w:b/>
      <w:bCs/>
      <w:sz w:val="20"/>
      <w:szCs w:val="20"/>
    </w:rPr>
  </w:style>
  <w:style w:type="character" w:customStyle="1" w:styleId="-">
    <w:name w:val="Интернет-ссылка"/>
    <w:uiPriority w:val="99"/>
    <w:rsid w:val="00EF76DB"/>
    <w:rPr>
      <w:color w:val="0000FF"/>
      <w:u w:val="single"/>
      <w:lang w:val="ru-RU" w:eastAsia="ru-RU"/>
    </w:rPr>
  </w:style>
  <w:style w:type="character" w:customStyle="1" w:styleId="Anrede1IhrZeichen">
    <w:name w:val="Anrede1IhrZeichen"/>
    <w:rsid w:val="00EF76DB"/>
    <w:rPr>
      <w:rFonts w:ascii="Arial" w:hAnsi="Arial"/>
      <w:sz w:val="22"/>
    </w:rPr>
  </w:style>
  <w:style w:type="table" w:customStyle="1" w:styleId="1a">
    <w:name w:val="Сетка таблицы1"/>
    <w:basedOn w:val="a1"/>
    <w:uiPriority w:val="3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al">
    <w:name w:val="val"/>
    <w:rsid w:val="00EF76DB"/>
  </w:style>
  <w:style w:type="character" w:customStyle="1" w:styleId="1b">
    <w:name w:val="Текст выноски Знак1"/>
    <w:uiPriority w:val="99"/>
    <w:semiHidden/>
    <w:rsid w:val="00EF76DB"/>
    <w:rPr>
      <w:rFonts w:ascii="Tahoma" w:eastAsia="Times New Roman" w:hAnsi="Tahoma" w:cs="Tahoma"/>
      <w:sz w:val="16"/>
      <w:szCs w:val="16"/>
      <w:lang w:eastAsia="ru-RU"/>
    </w:rPr>
  </w:style>
  <w:style w:type="table" w:customStyle="1" w:styleId="111">
    <w:name w:val="Сетка таблицы1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Стиль1"/>
    <w:basedOn w:val="aff5"/>
    <w:rsid w:val="00EF76DB"/>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F76DB"/>
    <w:pPr>
      <w:spacing w:before="100" w:beforeAutospacing="1" w:after="100" w:afterAutospacing="1"/>
    </w:pPr>
    <w:rPr>
      <w:rFonts w:ascii="Tahoma" w:hAnsi="Tahoma" w:cs="Tahoma"/>
      <w:sz w:val="20"/>
      <w:szCs w:val="20"/>
      <w:lang w:val="en-US" w:eastAsia="en-US"/>
    </w:rPr>
  </w:style>
  <w:style w:type="paragraph" w:customStyle="1" w:styleId="2c">
    <w:name w:val="Без интервала2"/>
    <w:link w:val="NoSpacingChar1"/>
    <w:rsid w:val="00EF76DB"/>
    <w:rPr>
      <w:rFonts w:ascii="Calibri" w:hAnsi="Calibri"/>
      <w:lang w:eastAsia="en-US"/>
    </w:rPr>
  </w:style>
  <w:style w:type="character" w:customStyle="1" w:styleId="NoSpacingChar1">
    <w:name w:val="No Spacing Char1"/>
    <w:link w:val="2c"/>
    <w:locked/>
    <w:rsid w:val="00EF76DB"/>
    <w:rPr>
      <w:rFonts w:ascii="Calibri" w:hAnsi="Calibri"/>
      <w:lang w:eastAsia="en-US"/>
    </w:rPr>
  </w:style>
  <w:style w:type="table" w:customStyle="1" w:styleId="1110">
    <w:name w:val="Сетка таблицы11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uiPriority w:val="99"/>
    <w:rsid w:val="00EF76DB"/>
  </w:style>
  <w:style w:type="paragraph" w:customStyle="1" w:styleId="1e">
    <w:name w:val="Обычный1"/>
    <w:link w:val="Normal"/>
    <w:rsid w:val="00EF76DB"/>
    <w:pPr>
      <w:widowControl w:val="0"/>
      <w:suppressAutoHyphens/>
    </w:pPr>
    <w:rPr>
      <w:rFonts w:eastAsia="Arial"/>
      <w:sz w:val="20"/>
      <w:szCs w:val="20"/>
      <w:lang w:val="en-US" w:eastAsia="ar-SA"/>
    </w:rPr>
  </w:style>
  <w:style w:type="character" w:customStyle="1" w:styleId="Normal">
    <w:name w:val="Normal Знак"/>
    <w:link w:val="1e"/>
    <w:locked/>
    <w:rsid w:val="00EF76DB"/>
    <w:rPr>
      <w:rFonts w:eastAsia="Arial"/>
      <w:sz w:val="20"/>
      <w:szCs w:val="20"/>
      <w:lang w:val="en-US" w:eastAsia="ar-SA"/>
    </w:rPr>
  </w:style>
  <w:style w:type="paragraph" w:customStyle="1" w:styleId="afff3">
    <w:name w:val="ТаблицаМелкая"/>
    <w:basedOn w:val="a"/>
    <w:rsid w:val="00EF76DB"/>
    <w:pPr>
      <w:keepLines/>
      <w:spacing w:before="60" w:after="60"/>
    </w:pPr>
    <w:rPr>
      <w:rFonts w:ascii="Arial" w:hAnsi="Arial"/>
      <w:sz w:val="20"/>
      <w:szCs w:val="20"/>
    </w:rPr>
  </w:style>
  <w:style w:type="paragraph" w:customStyle="1" w:styleId="tocenter">
    <w:name w:val="tocenter"/>
    <w:basedOn w:val="a"/>
    <w:rsid w:val="00EF76DB"/>
    <w:pPr>
      <w:spacing w:after="300"/>
    </w:pPr>
  </w:style>
  <w:style w:type="character" w:customStyle="1" w:styleId="iceouttxt6">
    <w:name w:val="iceouttxt6"/>
    <w:rsid w:val="00EF76DB"/>
    <w:rPr>
      <w:rFonts w:ascii="Arial" w:hAnsi="Arial" w:cs="Arial" w:hint="default"/>
      <w:color w:val="666666"/>
      <w:sz w:val="17"/>
      <w:szCs w:val="17"/>
    </w:rPr>
  </w:style>
  <w:style w:type="paragraph" w:customStyle="1" w:styleId="1f">
    <w:name w:val="Название1"/>
    <w:basedOn w:val="a"/>
    <w:rsid w:val="00EF76DB"/>
    <w:pPr>
      <w:suppressLineNumbers/>
      <w:suppressAutoHyphens/>
      <w:spacing w:before="120" w:after="120"/>
    </w:pPr>
    <w:rPr>
      <w:rFonts w:cs="Tahoma"/>
      <w:i/>
      <w:iCs/>
      <w:lang w:eastAsia="ar-SA"/>
    </w:rPr>
  </w:style>
  <w:style w:type="character" w:customStyle="1" w:styleId="afff4">
    <w:name w:val="Заголовок Знак"/>
    <w:aliases w:val="Знак Знак Знак Знак Знак Знак Знак Знак Знак,Знак Знак Знак Знак Знак Знак Знак,Знак Знак Знак Знак1,Знак Знак Знак1 Знак,Знак2 Знак1,Знак2 Знак Знак,Знак Знак Знак Знак Знак1 Знак,Заголовок1 Знак,Название Знак1,Название Знак Знак"/>
    <w:rsid w:val="00EF76DB"/>
    <w:rPr>
      <w:rFonts w:ascii="Arial" w:hAnsi="Arial"/>
      <w:b/>
      <w:color w:val="000000"/>
      <w:lang w:val="ru-RU" w:eastAsia="ar-SA" w:bidi="ar-SA"/>
    </w:rPr>
  </w:style>
  <w:style w:type="paragraph" w:customStyle="1" w:styleId="afff5">
    <w:name w:val="Знак Знак Знак Знак"/>
    <w:basedOn w:val="a"/>
    <w:rsid w:val="00EF76DB"/>
    <w:pPr>
      <w:spacing w:before="100" w:beforeAutospacing="1" w:after="100" w:afterAutospacing="1"/>
    </w:pPr>
    <w:rPr>
      <w:rFonts w:ascii="Tahoma" w:hAnsi="Tahoma"/>
      <w:sz w:val="20"/>
      <w:szCs w:val="20"/>
      <w:lang w:val="en-US" w:eastAsia="en-US"/>
    </w:rPr>
  </w:style>
  <w:style w:type="table" w:customStyle="1" w:styleId="2d">
    <w:name w:val="Сетка таблицы2"/>
    <w:basedOn w:val="a1"/>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EF76DB"/>
    <w:pPr>
      <w:autoSpaceDE w:val="0"/>
      <w:autoSpaceDN w:val="0"/>
      <w:adjustRightInd w:val="0"/>
    </w:pPr>
    <w:rPr>
      <w:rFonts w:eastAsia="Calibri"/>
      <w:color w:val="000000"/>
      <w:sz w:val="24"/>
      <w:szCs w:val="24"/>
      <w:lang w:eastAsia="en-US"/>
    </w:rPr>
  </w:style>
  <w:style w:type="character" w:customStyle="1" w:styleId="HeaderChar">
    <w:name w:val="Header Char"/>
    <w:aliases w:val="Знак1 Char,Верхний колонтитул Знак1 Char,Верхний колонтитул Знак Знак Char,Верхний колонтитул Знак1 Знак Знак Char,Верхний колонтитул Знак Знак Знак Знак Char,Знак Знак Знак Знак Знак Char,Знак1 Знак Знак Знак1 Char,Знак1 Знак1 Знак Char"/>
    <w:uiPriority w:val="99"/>
    <w:semiHidden/>
    <w:rsid w:val="00EF76DB"/>
    <w:rPr>
      <w:rFonts w:ascii="Times New Roman" w:eastAsia="Times New Roman" w:hAnsi="Times New Roman"/>
      <w:sz w:val="24"/>
      <w:szCs w:val="24"/>
    </w:rPr>
  </w:style>
  <w:style w:type="character" w:customStyle="1" w:styleId="customer">
    <w:name w:val="customer"/>
    <w:uiPriority w:val="99"/>
    <w:rsid w:val="00EF76DB"/>
    <w:rPr>
      <w:rFonts w:cs="Times New Roman"/>
    </w:rPr>
  </w:style>
  <w:style w:type="character" w:customStyle="1" w:styleId="p-body-copy-0211">
    <w:name w:val="p-body-copy-0211"/>
    <w:rsid w:val="00EF76DB"/>
    <w:rPr>
      <w:sz w:val="17"/>
      <w:szCs w:val="17"/>
    </w:rPr>
  </w:style>
  <w:style w:type="paragraph" w:customStyle="1" w:styleId="2e">
    <w:name w:val="Абзац списка2"/>
    <w:basedOn w:val="a"/>
    <w:rsid w:val="00EF76DB"/>
    <w:pPr>
      <w:spacing w:after="200" w:line="276" w:lineRule="auto"/>
      <w:ind w:left="720"/>
    </w:pPr>
    <w:rPr>
      <w:rFonts w:ascii="Calibri" w:hAnsi="Calibri"/>
      <w:color w:val="00000A"/>
      <w:sz w:val="22"/>
      <w:szCs w:val="22"/>
      <w:lang w:eastAsia="en-US"/>
    </w:rPr>
  </w:style>
  <w:style w:type="paragraph" w:customStyle="1" w:styleId="Normal1">
    <w:name w:val="Normal1"/>
    <w:rsid w:val="00EF76DB"/>
    <w:pPr>
      <w:widowControl w:val="0"/>
      <w:tabs>
        <w:tab w:val="left" w:pos="709"/>
      </w:tabs>
      <w:suppressAutoHyphens/>
      <w:spacing w:line="100" w:lineRule="atLeast"/>
      <w:textAlignment w:val="baseline"/>
    </w:pPr>
    <w:rPr>
      <w:rFonts w:cs="Tahoma"/>
      <w:color w:val="00000A"/>
      <w:sz w:val="24"/>
      <w:szCs w:val="24"/>
      <w:lang w:val="en-US" w:eastAsia="zh-CN"/>
    </w:rPr>
  </w:style>
  <w:style w:type="character" w:customStyle="1" w:styleId="tlid-translation">
    <w:name w:val="tlid-translation"/>
    <w:rsid w:val="00EF76DB"/>
  </w:style>
  <w:style w:type="paragraph" w:customStyle="1" w:styleId="formattext">
    <w:name w:val="formattext"/>
    <w:basedOn w:val="a"/>
    <w:rsid w:val="00EF76DB"/>
    <w:pPr>
      <w:spacing w:before="100" w:beforeAutospacing="1" w:after="100" w:afterAutospacing="1"/>
    </w:pPr>
  </w:style>
  <w:style w:type="table" w:customStyle="1" w:styleId="120">
    <w:name w:val="Сетка таблицы12"/>
    <w:basedOn w:val="a1"/>
    <w:uiPriority w:val="9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етка таблицы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b9fe9049761426654245bb2dd862eecmsonormal">
    <w:name w:val="db9fe9049761426654245bb2dd862eecmsonormal"/>
    <w:basedOn w:val="a"/>
    <w:rsid w:val="00EF76DB"/>
    <w:pPr>
      <w:spacing w:before="100" w:beforeAutospacing="1" w:after="100" w:afterAutospacing="1"/>
    </w:pPr>
  </w:style>
  <w:style w:type="character" w:customStyle="1" w:styleId="prodname">
    <w:name w:val="prodname"/>
    <w:rsid w:val="00EF76DB"/>
  </w:style>
  <w:style w:type="character" w:customStyle="1" w:styleId="afff6">
    <w:name w:val="Гипертекстовая ссылка"/>
    <w:uiPriority w:val="99"/>
    <w:rsid w:val="00EF76DB"/>
    <w:rPr>
      <w:color w:val="106BBE"/>
    </w:rPr>
  </w:style>
  <w:style w:type="paragraph" w:customStyle="1" w:styleId="2f">
    <w:name w:val="Обычный2"/>
    <w:uiPriority w:val="99"/>
    <w:rsid w:val="00EF76DB"/>
    <w:pPr>
      <w:widowControl w:val="0"/>
      <w:suppressAutoHyphens/>
    </w:pPr>
    <w:rPr>
      <w:rFonts w:eastAsia="Arial"/>
      <w:sz w:val="20"/>
      <w:szCs w:val="20"/>
      <w:lang w:val="en-US" w:eastAsia="ar-SA"/>
    </w:rPr>
  </w:style>
  <w:style w:type="table" w:customStyle="1" w:styleId="210">
    <w:name w:val="Сетка таблицы2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етка таблицы3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Обычный3"/>
    <w:rsid w:val="00EF76DB"/>
    <w:pPr>
      <w:widowControl w:val="0"/>
      <w:suppressAutoHyphens/>
    </w:pPr>
    <w:rPr>
      <w:rFonts w:eastAsia="Arial"/>
      <w:sz w:val="20"/>
      <w:szCs w:val="20"/>
      <w:lang w:val="en-US" w:eastAsia="ar-SA"/>
    </w:rPr>
  </w:style>
  <w:style w:type="table" w:customStyle="1" w:styleId="41">
    <w:name w:val="Сетка таблицы4"/>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TML10">
    <w:name w:val="Стандартный HTML1"/>
    <w:basedOn w:val="a"/>
    <w:next w:val="HTML"/>
    <w:link w:val="HTML0"/>
    <w:uiPriority w:val="99"/>
    <w:unhideWhenUsed/>
    <w:rsid w:val="00EF76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cs="Consolas"/>
      <w:sz w:val="20"/>
      <w:szCs w:val="20"/>
    </w:rPr>
  </w:style>
  <w:style w:type="character" w:customStyle="1" w:styleId="blk">
    <w:name w:val="blk"/>
    <w:rsid w:val="00EF76DB"/>
  </w:style>
  <w:style w:type="character" w:customStyle="1" w:styleId="b">
    <w:name w:val="b"/>
    <w:rsid w:val="00EF76DB"/>
  </w:style>
  <w:style w:type="character" w:customStyle="1" w:styleId="blk1">
    <w:name w:val="blk1"/>
    <w:rsid w:val="00EF76DB"/>
    <w:rPr>
      <w:vanish w:val="0"/>
    </w:rPr>
  </w:style>
  <w:style w:type="paragraph" w:customStyle="1" w:styleId="42">
    <w:name w:val="Обычный4"/>
    <w:rsid w:val="00EF76DB"/>
    <w:pPr>
      <w:widowControl w:val="0"/>
      <w:suppressAutoHyphens/>
    </w:pPr>
    <w:rPr>
      <w:rFonts w:eastAsia="Arial"/>
      <w:sz w:val="20"/>
      <w:szCs w:val="20"/>
      <w:lang w:val="en-US" w:eastAsia="ar-SA"/>
    </w:rPr>
  </w:style>
  <w:style w:type="table" w:customStyle="1" w:styleId="51">
    <w:name w:val="Сетка таблицы5"/>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ayoutPosition">
    <w:name w:val="layout_Position"/>
    <w:basedOn w:val="a"/>
    <w:rsid w:val="00EF76DB"/>
    <w:rPr>
      <w:rFonts w:ascii="Arial" w:hAnsi="Arial"/>
      <w:sz w:val="20"/>
      <w:szCs w:val="20"/>
      <w:lang w:val="de-DE" w:eastAsia="en-US"/>
    </w:rPr>
  </w:style>
  <w:style w:type="paragraph" w:customStyle="1" w:styleId="1f0">
    <w:name w:val="Рецензия1"/>
    <w:next w:val="afff7"/>
    <w:uiPriority w:val="99"/>
    <w:semiHidden/>
    <w:rsid w:val="00EF76DB"/>
    <w:rPr>
      <w:rFonts w:ascii="Calibri" w:hAnsi="Calibri"/>
    </w:rPr>
  </w:style>
  <w:style w:type="paragraph" w:styleId="afff7">
    <w:name w:val="Revision"/>
    <w:uiPriority w:val="99"/>
    <w:semiHidden/>
    <w:rsid w:val="00EF76DB"/>
    <w:rPr>
      <w:sz w:val="24"/>
      <w:szCs w:val="24"/>
    </w:rPr>
  </w:style>
  <w:style w:type="table" w:customStyle="1" w:styleId="61">
    <w:name w:val="Сетка таблицы6"/>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basedOn w:val="a1"/>
    <w:uiPriority w:val="9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0">
    <w:name w:val="Сетка таблицы3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
    <w:name w:val="Сетка таблицы121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EF76DB"/>
  </w:style>
  <w:style w:type="character" w:customStyle="1" w:styleId="WW8Num1z1">
    <w:name w:val="WW8Num1z1"/>
    <w:rsid w:val="00EF76DB"/>
  </w:style>
  <w:style w:type="character" w:customStyle="1" w:styleId="WW8Num1z2">
    <w:name w:val="WW8Num1z2"/>
    <w:rsid w:val="00EF76DB"/>
  </w:style>
  <w:style w:type="character" w:customStyle="1" w:styleId="WW8Num1z3">
    <w:name w:val="WW8Num1z3"/>
    <w:rsid w:val="00EF76DB"/>
  </w:style>
  <w:style w:type="character" w:customStyle="1" w:styleId="WW8Num1z4">
    <w:name w:val="WW8Num1z4"/>
    <w:rsid w:val="00EF76DB"/>
  </w:style>
  <w:style w:type="character" w:customStyle="1" w:styleId="WW8Num1z5">
    <w:name w:val="WW8Num1z5"/>
    <w:rsid w:val="00EF76DB"/>
  </w:style>
  <w:style w:type="character" w:customStyle="1" w:styleId="WW8Num1z6">
    <w:name w:val="WW8Num1z6"/>
    <w:rsid w:val="00EF76DB"/>
  </w:style>
  <w:style w:type="character" w:customStyle="1" w:styleId="WW8Num1z7">
    <w:name w:val="WW8Num1z7"/>
    <w:rsid w:val="00EF76DB"/>
  </w:style>
  <w:style w:type="character" w:customStyle="1" w:styleId="WW8Num1z8">
    <w:name w:val="WW8Num1z8"/>
    <w:rsid w:val="00EF76DB"/>
  </w:style>
  <w:style w:type="character" w:customStyle="1" w:styleId="WW8Num2z0">
    <w:name w:val="WW8Num2z0"/>
    <w:rsid w:val="00EF76DB"/>
    <w:rPr>
      <w:rFonts w:ascii="Symbol" w:hAnsi="Symbol" w:cs="Symbol"/>
      <w:sz w:val="20"/>
    </w:rPr>
  </w:style>
  <w:style w:type="character" w:customStyle="1" w:styleId="WW8Num2z1">
    <w:name w:val="WW8Num2z1"/>
    <w:rsid w:val="00EF76DB"/>
    <w:rPr>
      <w:rFonts w:ascii="Courier New" w:hAnsi="Courier New" w:cs="Courier New"/>
      <w:sz w:val="20"/>
    </w:rPr>
  </w:style>
  <w:style w:type="character" w:customStyle="1" w:styleId="WW8Num2z2">
    <w:name w:val="WW8Num2z2"/>
    <w:rsid w:val="00EF76DB"/>
    <w:rPr>
      <w:rFonts w:ascii="Wingdings" w:hAnsi="Wingdings" w:cs="Wingdings"/>
      <w:sz w:val="20"/>
    </w:rPr>
  </w:style>
  <w:style w:type="character" w:customStyle="1" w:styleId="WW8Num3z0">
    <w:name w:val="WW8Num3z0"/>
    <w:rsid w:val="00EF76DB"/>
    <w:rPr>
      <w:rFonts w:ascii="Symbol" w:hAnsi="Symbol" w:cs="Symbol"/>
    </w:rPr>
  </w:style>
  <w:style w:type="character" w:customStyle="1" w:styleId="WW8Num3z1">
    <w:name w:val="WW8Num3z1"/>
    <w:rsid w:val="00EF76DB"/>
    <w:rPr>
      <w:rFonts w:ascii="Courier New" w:hAnsi="Courier New" w:cs="Courier New"/>
    </w:rPr>
  </w:style>
  <w:style w:type="character" w:customStyle="1" w:styleId="WW8Num3z2">
    <w:name w:val="WW8Num3z2"/>
    <w:rsid w:val="00EF76DB"/>
    <w:rPr>
      <w:rFonts w:ascii="Wingdings" w:hAnsi="Wingdings" w:cs="Wingdings"/>
    </w:rPr>
  </w:style>
  <w:style w:type="character" w:customStyle="1" w:styleId="WW8Num3z3">
    <w:name w:val="WW8Num3z3"/>
    <w:rsid w:val="00EF76DB"/>
  </w:style>
  <w:style w:type="character" w:customStyle="1" w:styleId="WW8Num3z4">
    <w:name w:val="WW8Num3z4"/>
    <w:rsid w:val="00EF76DB"/>
  </w:style>
  <w:style w:type="character" w:customStyle="1" w:styleId="WW8Num3z5">
    <w:name w:val="WW8Num3z5"/>
    <w:rsid w:val="00EF76DB"/>
  </w:style>
  <w:style w:type="character" w:customStyle="1" w:styleId="WW8Num3z6">
    <w:name w:val="WW8Num3z6"/>
    <w:rsid w:val="00EF76DB"/>
  </w:style>
  <w:style w:type="character" w:customStyle="1" w:styleId="WW8Num3z7">
    <w:name w:val="WW8Num3z7"/>
    <w:rsid w:val="00EF76DB"/>
  </w:style>
  <w:style w:type="character" w:customStyle="1" w:styleId="WW8Num3z8">
    <w:name w:val="WW8Num3z8"/>
    <w:rsid w:val="00EF76DB"/>
  </w:style>
  <w:style w:type="character" w:customStyle="1" w:styleId="1f1">
    <w:name w:val="Основной шрифт абзаца1"/>
    <w:rsid w:val="00EF76DB"/>
  </w:style>
  <w:style w:type="character" w:customStyle="1" w:styleId="iceouttxt4">
    <w:name w:val="iceouttxt4"/>
    <w:rsid w:val="00EF76DB"/>
  </w:style>
  <w:style w:type="character" w:customStyle="1" w:styleId="rserrmark">
    <w:name w:val="rs_err_mark"/>
    <w:rsid w:val="00EF76DB"/>
  </w:style>
  <w:style w:type="character" w:customStyle="1" w:styleId="st1">
    <w:name w:val="st1"/>
    <w:rsid w:val="00EF76DB"/>
  </w:style>
  <w:style w:type="character" w:customStyle="1" w:styleId="1f2">
    <w:name w:val="Просмотренная гиперссылка1"/>
    <w:rsid w:val="00EF76DB"/>
    <w:rPr>
      <w:color w:val="800080"/>
      <w:u w:val="single"/>
    </w:rPr>
  </w:style>
  <w:style w:type="character" w:customStyle="1" w:styleId="afff8">
    <w:name w:val="Символ сноски"/>
    <w:rsid w:val="00EF76DB"/>
    <w:rPr>
      <w:vertAlign w:val="superscript"/>
    </w:rPr>
  </w:style>
  <w:style w:type="character" w:customStyle="1" w:styleId="FootnoteCharacters">
    <w:name w:val="Footnote Characters"/>
    <w:rsid w:val="00EF76DB"/>
    <w:rPr>
      <w:vertAlign w:val="superscript"/>
    </w:rPr>
  </w:style>
  <w:style w:type="character" w:customStyle="1" w:styleId="1f3">
    <w:name w:val="Номер страницы1"/>
    <w:rsid w:val="00EF76DB"/>
  </w:style>
  <w:style w:type="character" w:customStyle="1" w:styleId="s3">
    <w:name w:val="s3"/>
    <w:rsid w:val="00EF76DB"/>
  </w:style>
  <w:style w:type="character" w:customStyle="1" w:styleId="ListLabel1">
    <w:name w:val="ListLabel 1"/>
    <w:rsid w:val="00EF76DB"/>
    <w:rPr>
      <w:b/>
    </w:rPr>
  </w:style>
  <w:style w:type="character" w:customStyle="1" w:styleId="ListLabel2">
    <w:name w:val="ListLabel 2"/>
    <w:rsid w:val="00EF76DB"/>
    <w:rPr>
      <w:b w:val="0"/>
      <w:i w:val="0"/>
      <w:color w:val="000000"/>
    </w:rPr>
  </w:style>
  <w:style w:type="character" w:customStyle="1" w:styleId="ListLabel3">
    <w:name w:val="ListLabel 3"/>
    <w:rsid w:val="00EF76DB"/>
    <w:rPr>
      <w:rFonts w:cs="Times New Roman"/>
      <w:b/>
      <w:i w:val="0"/>
      <w:iCs w:val="0"/>
      <w:caps w:val="0"/>
      <w:smallCaps w:val="0"/>
      <w:strike w:val="0"/>
      <w:dstrike w:val="0"/>
      <w:vanish w:val="0"/>
      <w:color w:val="000000"/>
      <w:spacing w:val="0"/>
      <w:kern w:val="0"/>
      <w:position w:val="0"/>
      <w:sz w:val="20"/>
      <w:u w:val="none"/>
      <w:vertAlign w:val="baseline"/>
      <w:em w:val="none"/>
    </w:rPr>
  </w:style>
  <w:style w:type="character" w:customStyle="1" w:styleId="ListLabel4">
    <w:name w:val="ListLabel 4"/>
    <w:rsid w:val="00EF76DB"/>
    <w:rPr>
      <w:b w:val="0"/>
      <w:i w:val="0"/>
      <w:color w:val="000000"/>
    </w:rPr>
  </w:style>
  <w:style w:type="character" w:customStyle="1" w:styleId="ListLabel5">
    <w:name w:val="ListLabel 5"/>
    <w:rsid w:val="00EF76DB"/>
    <w:rPr>
      <w:rFonts w:cs="Times New Roman"/>
      <w:b/>
      <w:i w:val="0"/>
      <w:iCs w:val="0"/>
      <w:caps w:val="0"/>
      <w:smallCaps w:val="0"/>
      <w:strike w:val="0"/>
      <w:dstrike w:val="0"/>
      <w:vanish w:val="0"/>
      <w:color w:val="000000"/>
      <w:spacing w:val="0"/>
      <w:kern w:val="0"/>
      <w:position w:val="0"/>
      <w:sz w:val="20"/>
      <w:u w:val="none"/>
      <w:vertAlign w:val="baseline"/>
      <w:em w:val="none"/>
    </w:rPr>
  </w:style>
  <w:style w:type="character" w:customStyle="1" w:styleId="ListLabel6">
    <w:name w:val="ListLabel 6"/>
    <w:rsid w:val="00EF76DB"/>
    <w:rPr>
      <w:rFonts w:cs="Courier New"/>
    </w:rPr>
  </w:style>
  <w:style w:type="character" w:customStyle="1" w:styleId="ListLabel7">
    <w:name w:val="ListLabel 7"/>
    <w:rsid w:val="00EF76DB"/>
    <w:rPr>
      <w:rFonts w:cs="Courier New"/>
    </w:rPr>
  </w:style>
  <w:style w:type="character" w:customStyle="1" w:styleId="ListLabel8">
    <w:name w:val="ListLabel 8"/>
    <w:rsid w:val="00EF76DB"/>
    <w:rPr>
      <w:rFonts w:cs="Courier New"/>
    </w:rPr>
  </w:style>
  <w:style w:type="character" w:customStyle="1" w:styleId="ListLabel9">
    <w:name w:val="ListLabel 9"/>
    <w:rsid w:val="00EF76DB"/>
    <w:rPr>
      <w:rFonts w:cs="Times New Roman"/>
      <w:sz w:val="20"/>
      <w:szCs w:val="20"/>
    </w:rPr>
  </w:style>
  <w:style w:type="character" w:customStyle="1" w:styleId="ListLabel10">
    <w:name w:val="ListLabel 10"/>
    <w:rsid w:val="00EF76DB"/>
    <w:rPr>
      <w:rFonts w:cs="Times New Roman"/>
      <w:sz w:val="20"/>
      <w:szCs w:val="20"/>
    </w:rPr>
  </w:style>
  <w:style w:type="character" w:customStyle="1" w:styleId="ListLabel11">
    <w:name w:val="ListLabel 11"/>
    <w:rsid w:val="00EF76DB"/>
    <w:rPr>
      <w:rFonts w:cs="Courier New"/>
    </w:rPr>
  </w:style>
  <w:style w:type="character" w:customStyle="1" w:styleId="ListLabel12">
    <w:name w:val="ListLabel 12"/>
    <w:rsid w:val="00EF76DB"/>
    <w:rPr>
      <w:rFonts w:cs="Courier New"/>
    </w:rPr>
  </w:style>
  <w:style w:type="character" w:customStyle="1" w:styleId="ListLabel13">
    <w:name w:val="ListLabel 13"/>
    <w:rsid w:val="00EF76DB"/>
    <w:rPr>
      <w:rFonts w:cs="Courier New"/>
    </w:rPr>
  </w:style>
  <w:style w:type="character" w:customStyle="1" w:styleId="ListLabel14">
    <w:name w:val="ListLabel 14"/>
    <w:rsid w:val="00EF76DB"/>
    <w:rPr>
      <w:rFonts w:cs="Times New Roman"/>
      <w:b w:val="0"/>
      <w:sz w:val="20"/>
      <w:szCs w:val="20"/>
    </w:rPr>
  </w:style>
  <w:style w:type="character" w:customStyle="1" w:styleId="ListLabel15">
    <w:name w:val="ListLabel 15"/>
    <w:rsid w:val="00EF76DB"/>
    <w:rPr>
      <w:rFonts w:cs="Times New Roman"/>
      <w:b w:val="0"/>
      <w:sz w:val="20"/>
      <w:szCs w:val="20"/>
    </w:rPr>
  </w:style>
  <w:style w:type="character" w:customStyle="1" w:styleId="ListLabel16">
    <w:name w:val="ListLabel 16"/>
    <w:rsid w:val="00EF76DB"/>
    <w:rPr>
      <w:rFonts w:cs="Times New Roman"/>
      <w:b w:val="0"/>
      <w:sz w:val="20"/>
      <w:szCs w:val="20"/>
    </w:rPr>
  </w:style>
  <w:style w:type="character" w:customStyle="1" w:styleId="ListLabel17">
    <w:name w:val="ListLabel 17"/>
    <w:rsid w:val="00EF76DB"/>
    <w:rPr>
      <w:rFonts w:cs="Times New Roman"/>
      <w:sz w:val="20"/>
      <w:szCs w:val="20"/>
    </w:rPr>
  </w:style>
  <w:style w:type="character" w:customStyle="1" w:styleId="ListLabel18">
    <w:name w:val="ListLabel 18"/>
    <w:rsid w:val="00EF76DB"/>
    <w:rPr>
      <w:rFonts w:cs="Times New Roman"/>
      <w:b w:val="0"/>
      <w:sz w:val="20"/>
      <w:szCs w:val="20"/>
    </w:rPr>
  </w:style>
  <w:style w:type="character" w:customStyle="1" w:styleId="ListLabel19">
    <w:name w:val="ListLabel 19"/>
    <w:rsid w:val="00EF76DB"/>
    <w:rPr>
      <w:rFonts w:cs="Times New Roman"/>
      <w:sz w:val="20"/>
      <w:szCs w:val="20"/>
    </w:rPr>
  </w:style>
  <w:style w:type="character" w:customStyle="1" w:styleId="ListLabel20">
    <w:name w:val="ListLabel 20"/>
    <w:rsid w:val="00EF76DB"/>
    <w:rPr>
      <w:rFonts w:cs="Times New Roman"/>
      <w:sz w:val="20"/>
      <w:szCs w:val="20"/>
    </w:rPr>
  </w:style>
  <w:style w:type="character" w:customStyle="1" w:styleId="ListLabel21">
    <w:name w:val="ListLabel 21"/>
    <w:rsid w:val="00EF76DB"/>
    <w:rPr>
      <w:rFonts w:cs="Times New Roman"/>
      <w:sz w:val="20"/>
      <w:szCs w:val="20"/>
    </w:rPr>
  </w:style>
  <w:style w:type="character" w:customStyle="1" w:styleId="ListLabel22">
    <w:name w:val="ListLabel 22"/>
    <w:rsid w:val="00EF76DB"/>
    <w:rPr>
      <w:rFonts w:cs="Times New Roman"/>
      <w:b w:val="0"/>
      <w:sz w:val="20"/>
      <w:szCs w:val="20"/>
    </w:rPr>
  </w:style>
  <w:style w:type="character" w:customStyle="1" w:styleId="ListLabel23">
    <w:name w:val="ListLabel 23"/>
    <w:rsid w:val="00EF76DB"/>
    <w:rPr>
      <w:rFonts w:eastAsia="Times New Roman" w:cs="Times New Roman"/>
    </w:rPr>
  </w:style>
  <w:style w:type="character" w:customStyle="1" w:styleId="ListLabel24">
    <w:name w:val="ListLabel 24"/>
    <w:rsid w:val="00EF76DB"/>
    <w:rPr>
      <w:rFonts w:cs="Courier New"/>
    </w:rPr>
  </w:style>
  <w:style w:type="character" w:customStyle="1" w:styleId="ListLabel25">
    <w:name w:val="ListLabel 25"/>
    <w:rsid w:val="00EF76DB"/>
    <w:rPr>
      <w:rFonts w:cs="Courier New"/>
    </w:rPr>
  </w:style>
  <w:style w:type="character" w:customStyle="1" w:styleId="ListLabel26">
    <w:name w:val="ListLabel 26"/>
    <w:rsid w:val="00EF76DB"/>
    <w:rPr>
      <w:rFonts w:cs="Courier New"/>
    </w:rPr>
  </w:style>
  <w:style w:type="character" w:customStyle="1" w:styleId="ListLabel27">
    <w:name w:val="ListLabel 27"/>
    <w:rsid w:val="00EF76DB"/>
    <w:rPr>
      <w:rFonts w:eastAsia="Times New Roman" w:cs="Times New Roman"/>
    </w:rPr>
  </w:style>
  <w:style w:type="character" w:customStyle="1" w:styleId="ListLabel28">
    <w:name w:val="ListLabel 28"/>
    <w:rsid w:val="00EF76DB"/>
    <w:rPr>
      <w:rFonts w:cs="Courier New"/>
    </w:rPr>
  </w:style>
  <w:style w:type="character" w:customStyle="1" w:styleId="ListLabel29">
    <w:name w:val="ListLabel 29"/>
    <w:rsid w:val="00EF76DB"/>
    <w:rPr>
      <w:rFonts w:cs="Courier New"/>
    </w:rPr>
  </w:style>
  <w:style w:type="character" w:customStyle="1" w:styleId="ListLabel30">
    <w:name w:val="ListLabel 30"/>
    <w:rsid w:val="00EF76DB"/>
    <w:rPr>
      <w:rFonts w:cs="Courier New"/>
    </w:rPr>
  </w:style>
  <w:style w:type="character" w:customStyle="1" w:styleId="ListLabel31">
    <w:name w:val="ListLabel 31"/>
    <w:rsid w:val="00EF76DB"/>
    <w:rPr>
      <w:rFonts w:eastAsia="Times New Roman" w:cs="Times New Roman"/>
    </w:rPr>
  </w:style>
  <w:style w:type="character" w:customStyle="1" w:styleId="ListLabel32">
    <w:name w:val="ListLabel 32"/>
    <w:rsid w:val="00EF76DB"/>
    <w:rPr>
      <w:rFonts w:eastAsia="Times New Roman" w:cs="Times New Roman"/>
    </w:rPr>
  </w:style>
  <w:style w:type="character" w:customStyle="1" w:styleId="ListLabel33">
    <w:name w:val="ListLabel 33"/>
    <w:rsid w:val="00EF76DB"/>
    <w:rPr>
      <w:rFonts w:cs="Courier New"/>
    </w:rPr>
  </w:style>
  <w:style w:type="character" w:customStyle="1" w:styleId="ListLabel34">
    <w:name w:val="ListLabel 34"/>
    <w:rsid w:val="00EF76DB"/>
    <w:rPr>
      <w:rFonts w:cs="Courier New"/>
    </w:rPr>
  </w:style>
  <w:style w:type="character" w:customStyle="1" w:styleId="ListLabel35">
    <w:name w:val="ListLabel 35"/>
    <w:rsid w:val="00EF76DB"/>
    <w:rPr>
      <w:rFonts w:cs="Courier New"/>
    </w:rPr>
  </w:style>
  <w:style w:type="character" w:customStyle="1" w:styleId="ListLabel36">
    <w:name w:val="ListLabel 36"/>
    <w:rsid w:val="00EF76DB"/>
    <w:rPr>
      <w:rFonts w:eastAsia="Times New Roman" w:cs="Times New Roman"/>
    </w:rPr>
  </w:style>
  <w:style w:type="character" w:customStyle="1" w:styleId="ListLabel37">
    <w:name w:val="ListLabel 37"/>
    <w:rsid w:val="00EF76DB"/>
    <w:rPr>
      <w:rFonts w:cs="Courier New"/>
    </w:rPr>
  </w:style>
  <w:style w:type="character" w:customStyle="1" w:styleId="ListLabel38">
    <w:name w:val="ListLabel 38"/>
    <w:rsid w:val="00EF76DB"/>
    <w:rPr>
      <w:rFonts w:cs="Courier New"/>
    </w:rPr>
  </w:style>
  <w:style w:type="character" w:customStyle="1" w:styleId="ListLabel39">
    <w:name w:val="ListLabel 39"/>
    <w:rsid w:val="00EF76DB"/>
    <w:rPr>
      <w:rFonts w:cs="Courier New"/>
    </w:rPr>
  </w:style>
  <w:style w:type="character" w:customStyle="1" w:styleId="ListLabel40">
    <w:name w:val="ListLabel 40"/>
    <w:rsid w:val="00EF76DB"/>
    <w:rPr>
      <w:rFonts w:cs="Times New Roman"/>
      <w:sz w:val="20"/>
      <w:szCs w:val="20"/>
    </w:rPr>
  </w:style>
  <w:style w:type="character" w:customStyle="1" w:styleId="ListLabel41">
    <w:name w:val="ListLabel 41"/>
    <w:rsid w:val="00EF76DB"/>
    <w:rPr>
      <w:rFonts w:cs="Times New Roman"/>
      <w:b w:val="0"/>
      <w:sz w:val="20"/>
      <w:szCs w:val="20"/>
    </w:rPr>
  </w:style>
  <w:style w:type="character" w:customStyle="1" w:styleId="ListLabel42">
    <w:name w:val="ListLabel 42"/>
    <w:rsid w:val="00EF76DB"/>
    <w:rPr>
      <w:rFonts w:cs="Times New Roman"/>
      <w:sz w:val="20"/>
      <w:szCs w:val="20"/>
    </w:rPr>
  </w:style>
  <w:style w:type="character" w:customStyle="1" w:styleId="ListLabel43">
    <w:name w:val="ListLabel 43"/>
    <w:rsid w:val="00EF76DB"/>
    <w:rPr>
      <w:rFonts w:cs="Times New Roman"/>
      <w:sz w:val="20"/>
      <w:szCs w:val="20"/>
    </w:rPr>
  </w:style>
  <w:style w:type="character" w:customStyle="1" w:styleId="ListLabel44">
    <w:name w:val="ListLabel 44"/>
    <w:rsid w:val="00EF76DB"/>
    <w:rPr>
      <w:rFonts w:cs="Times New Roman"/>
      <w:b w:val="0"/>
      <w:sz w:val="20"/>
      <w:szCs w:val="20"/>
    </w:rPr>
  </w:style>
  <w:style w:type="character" w:customStyle="1" w:styleId="ListLabel45">
    <w:name w:val="ListLabel 45"/>
    <w:rsid w:val="00EF76DB"/>
    <w:rPr>
      <w:rFonts w:cs="Times New Roman"/>
      <w:sz w:val="20"/>
      <w:szCs w:val="20"/>
    </w:rPr>
  </w:style>
  <w:style w:type="character" w:customStyle="1" w:styleId="ListLabel46">
    <w:name w:val="ListLabel 46"/>
    <w:rsid w:val="00EF76DB"/>
    <w:rPr>
      <w:rFonts w:cs="Times New Roman"/>
      <w:sz w:val="20"/>
      <w:szCs w:val="20"/>
    </w:rPr>
  </w:style>
  <w:style w:type="character" w:customStyle="1" w:styleId="ListLabel47">
    <w:name w:val="ListLabel 47"/>
    <w:rsid w:val="00EF76DB"/>
    <w:rPr>
      <w:rFonts w:cs="Times New Roman"/>
      <w:b w:val="0"/>
      <w:sz w:val="20"/>
      <w:szCs w:val="20"/>
    </w:rPr>
  </w:style>
  <w:style w:type="character" w:customStyle="1" w:styleId="ListLabel48">
    <w:name w:val="ListLabel 48"/>
    <w:rsid w:val="00EF76DB"/>
    <w:rPr>
      <w:rFonts w:cs="Courier New"/>
    </w:rPr>
  </w:style>
  <w:style w:type="character" w:customStyle="1" w:styleId="ListLabel49">
    <w:name w:val="ListLabel 49"/>
    <w:rsid w:val="00EF76DB"/>
    <w:rPr>
      <w:rFonts w:cs="Courier New"/>
    </w:rPr>
  </w:style>
  <w:style w:type="character" w:customStyle="1" w:styleId="ListLabel50">
    <w:name w:val="ListLabel 50"/>
    <w:rsid w:val="00EF76DB"/>
    <w:rPr>
      <w:rFonts w:cs="Times New Roman"/>
      <w:sz w:val="20"/>
      <w:szCs w:val="20"/>
    </w:rPr>
  </w:style>
  <w:style w:type="character" w:customStyle="1" w:styleId="ListLabel51">
    <w:name w:val="ListLabel 51"/>
    <w:rsid w:val="00EF76DB"/>
    <w:rPr>
      <w:rFonts w:cs="Times New Roman"/>
      <w:b w:val="0"/>
      <w:sz w:val="20"/>
      <w:szCs w:val="20"/>
    </w:rPr>
  </w:style>
  <w:style w:type="character" w:customStyle="1" w:styleId="ListLabel52">
    <w:name w:val="ListLabel 52"/>
    <w:rsid w:val="00EF76DB"/>
    <w:rPr>
      <w:sz w:val="20"/>
    </w:rPr>
  </w:style>
  <w:style w:type="character" w:customStyle="1" w:styleId="ListLabel53">
    <w:name w:val="ListLabel 53"/>
    <w:rsid w:val="00EF76DB"/>
    <w:rPr>
      <w:sz w:val="20"/>
    </w:rPr>
  </w:style>
  <w:style w:type="character" w:customStyle="1" w:styleId="ListLabel54">
    <w:name w:val="ListLabel 54"/>
    <w:rsid w:val="00EF76DB"/>
    <w:rPr>
      <w:sz w:val="20"/>
    </w:rPr>
  </w:style>
  <w:style w:type="character" w:customStyle="1" w:styleId="ListLabel55">
    <w:name w:val="ListLabel 55"/>
    <w:rsid w:val="00EF76DB"/>
    <w:rPr>
      <w:sz w:val="20"/>
    </w:rPr>
  </w:style>
  <w:style w:type="character" w:customStyle="1" w:styleId="ListLabel56">
    <w:name w:val="ListLabel 56"/>
    <w:rsid w:val="00EF76DB"/>
    <w:rPr>
      <w:sz w:val="20"/>
    </w:rPr>
  </w:style>
  <w:style w:type="character" w:customStyle="1" w:styleId="ListLabel57">
    <w:name w:val="ListLabel 57"/>
    <w:rsid w:val="00EF76DB"/>
    <w:rPr>
      <w:sz w:val="20"/>
    </w:rPr>
  </w:style>
  <w:style w:type="character" w:customStyle="1" w:styleId="ListLabel58">
    <w:name w:val="ListLabel 58"/>
    <w:rsid w:val="00EF76DB"/>
    <w:rPr>
      <w:sz w:val="20"/>
    </w:rPr>
  </w:style>
  <w:style w:type="character" w:customStyle="1" w:styleId="ListLabel59">
    <w:name w:val="ListLabel 59"/>
    <w:rsid w:val="00EF76DB"/>
    <w:rPr>
      <w:sz w:val="20"/>
    </w:rPr>
  </w:style>
  <w:style w:type="character" w:customStyle="1" w:styleId="ListLabel60">
    <w:name w:val="ListLabel 60"/>
    <w:rsid w:val="00EF76DB"/>
    <w:rPr>
      <w:sz w:val="20"/>
    </w:rPr>
  </w:style>
  <w:style w:type="character" w:customStyle="1" w:styleId="ListLabel61">
    <w:name w:val="ListLabel 61"/>
    <w:rsid w:val="00EF76DB"/>
    <w:rPr>
      <w:rFonts w:cs="Courier New"/>
    </w:rPr>
  </w:style>
  <w:style w:type="character" w:customStyle="1" w:styleId="ListLabel62">
    <w:name w:val="ListLabel 62"/>
    <w:rsid w:val="00EF76DB"/>
    <w:rPr>
      <w:rFonts w:cs="Courier New"/>
    </w:rPr>
  </w:style>
  <w:style w:type="character" w:customStyle="1" w:styleId="ListLabel63">
    <w:name w:val="ListLabel 63"/>
    <w:rsid w:val="00EF76DB"/>
    <w:rPr>
      <w:rFonts w:cs="Courier New"/>
    </w:rPr>
  </w:style>
  <w:style w:type="paragraph" w:customStyle="1" w:styleId="1f4">
    <w:name w:val="Указатель1"/>
    <w:basedOn w:val="a"/>
    <w:rsid w:val="00EF76DB"/>
    <w:pPr>
      <w:suppressLineNumbers/>
      <w:suppressAutoHyphens/>
    </w:pPr>
    <w:rPr>
      <w:rFonts w:cs="Arial"/>
      <w:sz w:val="20"/>
      <w:szCs w:val="20"/>
    </w:rPr>
  </w:style>
  <w:style w:type="paragraph" w:customStyle="1" w:styleId="FR1">
    <w:name w:val="FR1"/>
    <w:rsid w:val="00EF76DB"/>
    <w:pPr>
      <w:widowControl w:val="0"/>
      <w:suppressAutoHyphens/>
      <w:spacing w:line="300" w:lineRule="auto"/>
      <w:ind w:left="320" w:hanging="340"/>
    </w:pPr>
    <w:rPr>
      <w:i/>
      <w:sz w:val="20"/>
      <w:szCs w:val="20"/>
    </w:rPr>
  </w:style>
  <w:style w:type="paragraph" w:customStyle="1" w:styleId="ConsCell">
    <w:name w:val="ConsCell"/>
    <w:rsid w:val="00EF76DB"/>
    <w:pPr>
      <w:widowControl w:val="0"/>
      <w:suppressAutoHyphens/>
    </w:pPr>
    <w:rPr>
      <w:rFonts w:ascii="Arial" w:hAnsi="Arial" w:cs="Arial"/>
      <w:sz w:val="20"/>
      <w:szCs w:val="20"/>
    </w:rPr>
  </w:style>
  <w:style w:type="paragraph" w:customStyle="1" w:styleId="212">
    <w:name w:val="Основной текст 21"/>
    <w:basedOn w:val="a"/>
    <w:rsid w:val="00EF76DB"/>
    <w:pPr>
      <w:suppressAutoHyphens/>
      <w:spacing w:after="120" w:line="480" w:lineRule="auto"/>
    </w:pPr>
    <w:rPr>
      <w:sz w:val="20"/>
      <w:szCs w:val="20"/>
    </w:rPr>
  </w:style>
  <w:style w:type="paragraph" w:customStyle="1" w:styleId="213">
    <w:name w:val="Основной текст с отступом 21"/>
    <w:basedOn w:val="a"/>
    <w:rsid w:val="00EF76DB"/>
    <w:pPr>
      <w:suppressAutoHyphens/>
      <w:spacing w:after="120" w:line="480" w:lineRule="auto"/>
      <w:ind w:left="283"/>
    </w:pPr>
    <w:rPr>
      <w:sz w:val="20"/>
      <w:szCs w:val="20"/>
    </w:rPr>
  </w:style>
  <w:style w:type="paragraph" w:customStyle="1" w:styleId="1f5">
    <w:name w:val="Текст выноски1"/>
    <w:basedOn w:val="a"/>
    <w:rsid w:val="00EF76DB"/>
    <w:pPr>
      <w:suppressAutoHyphens/>
    </w:pPr>
    <w:rPr>
      <w:rFonts w:ascii="Tahoma" w:hAnsi="Tahoma" w:cs="Tahoma"/>
      <w:sz w:val="16"/>
      <w:szCs w:val="16"/>
    </w:rPr>
  </w:style>
  <w:style w:type="paragraph" w:customStyle="1" w:styleId="314">
    <w:name w:val="Цветная заливка — акцент 31"/>
    <w:basedOn w:val="a"/>
    <w:rsid w:val="00EF76DB"/>
    <w:pPr>
      <w:suppressAutoHyphens/>
      <w:spacing w:after="200" w:line="276" w:lineRule="auto"/>
      <w:ind w:left="720"/>
      <w:contextualSpacing/>
    </w:pPr>
    <w:rPr>
      <w:rFonts w:ascii="Calibri" w:eastAsia="Calibri" w:hAnsi="Calibri" w:cs="Calibri"/>
      <w:sz w:val="22"/>
      <w:szCs w:val="22"/>
      <w:lang w:eastAsia="en-US"/>
    </w:rPr>
  </w:style>
  <w:style w:type="paragraph" w:customStyle="1" w:styleId="1210">
    <w:name w:val="Средняя заливка 1 — акцент 21"/>
    <w:rsid w:val="00EF76DB"/>
    <w:pPr>
      <w:widowControl w:val="0"/>
      <w:suppressAutoHyphens/>
    </w:pPr>
    <w:rPr>
      <w:rFonts w:eastAsia="Arial"/>
      <w:kern w:val="2"/>
      <w:sz w:val="24"/>
      <w:szCs w:val="24"/>
    </w:rPr>
  </w:style>
  <w:style w:type="paragraph" w:customStyle="1" w:styleId="1f6">
    <w:name w:val="Обычный (веб)1"/>
    <w:basedOn w:val="a"/>
    <w:rsid w:val="00EF76DB"/>
    <w:pPr>
      <w:suppressAutoHyphens/>
      <w:spacing w:before="280" w:after="280"/>
    </w:pPr>
  </w:style>
  <w:style w:type="paragraph" w:customStyle="1" w:styleId="xl24">
    <w:name w:val="xl24"/>
    <w:basedOn w:val="a"/>
    <w:rsid w:val="00EF76DB"/>
    <w:pPr>
      <w:suppressAutoHyphens/>
      <w:spacing w:before="280" w:after="280"/>
      <w:textAlignment w:val="top"/>
    </w:pPr>
    <w:rPr>
      <w:szCs w:val="20"/>
      <w:lang w:eastAsia="en-US"/>
    </w:rPr>
  </w:style>
  <w:style w:type="paragraph" w:customStyle="1" w:styleId="xl30">
    <w:name w:val="xl30"/>
    <w:basedOn w:val="a"/>
    <w:rsid w:val="00EF76DB"/>
    <w:pPr>
      <w:pBdr>
        <w:top w:val="none" w:sz="0" w:space="0" w:color="000000"/>
        <w:left w:val="single" w:sz="4" w:space="0" w:color="000000"/>
        <w:bottom w:val="none" w:sz="0" w:space="0" w:color="000000"/>
        <w:right w:val="none" w:sz="0" w:space="0" w:color="000000"/>
      </w:pBdr>
      <w:suppressAutoHyphens/>
      <w:spacing w:before="280" w:after="280"/>
      <w:textAlignment w:val="top"/>
    </w:pPr>
    <w:rPr>
      <w:sz w:val="22"/>
      <w:szCs w:val="20"/>
      <w:lang w:eastAsia="en-US"/>
    </w:rPr>
  </w:style>
  <w:style w:type="paragraph" w:customStyle="1" w:styleId="555">
    <w:name w:val="Стиль555"/>
    <w:basedOn w:val="a"/>
    <w:rsid w:val="00EF76DB"/>
    <w:pPr>
      <w:suppressAutoHyphens/>
    </w:pPr>
    <w:rPr>
      <w:rFonts w:ascii="Arial Narrow" w:hAnsi="Arial Narrow" w:cs="Arial Narrow"/>
      <w:sz w:val="20"/>
      <w:szCs w:val="20"/>
      <w:lang w:val="en-US" w:eastAsia="en-US"/>
    </w:rPr>
  </w:style>
  <w:style w:type="paragraph" w:customStyle="1" w:styleId="Iauiue">
    <w:name w:val="Iau?iue"/>
    <w:rsid w:val="00EF76DB"/>
    <w:pPr>
      <w:suppressAutoHyphens/>
    </w:pPr>
    <w:rPr>
      <w:sz w:val="20"/>
      <w:szCs w:val="20"/>
      <w:lang w:eastAsia="en-US"/>
    </w:rPr>
  </w:style>
  <w:style w:type="paragraph" w:customStyle="1" w:styleId="101">
    <w:name w:val="Стиль10/1"/>
    <w:basedOn w:val="a"/>
    <w:rsid w:val="00EF76DB"/>
    <w:pPr>
      <w:suppressAutoHyphens/>
    </w:pPr>
    <w:rPr>
      <w:rFonts w:ascii="Arial Narrow" w:hAnsi="Arial Narrow" w:cs="Arial Narrow"/>
      <w:b/>
      <w:sz w:val="20"/>
      <w:szCs w:val="20"/>
      <w:lang w:val="en-US" w:eastAsia="en-US"/>
    </w:rPr>
  </w:style>
  <w:style w:type="paragraph" w:customStyle="1" w:styleId="xl31">
    <w:name w:val="xl31"/>
    <w:basedOn w:val="a"/>
    <w:rsid w:val="00EF76DB"/>
    <w:pPr>
      <w:pBdr>
        <w:top w:val="none" w:sz="0" w:space="0" w:color="000000"/>
        <w:left w:val="single" w:sz="4" w:space="0" w:color="000000"/>
        <w:bottom w:val="none" w:sz="0" w:space="0" w:color="000000"/>
        <w:right w:val="single" w:sz="4" w:space="0" w:color="000000"/>
      </w:pBdr>
      <w:suppressAutoHyphens/>
      <w:spacing w:before="280" w:after="280"/>
      <w:textAlignment w:val="top"/>
    </w:pPr>
    <w:rPr>
      <w:sz w:val="22"/>
      <w:szCs w:val="20"/>
      <w:lang w:eastAsia="en-US"/>
    </w:rPr>
  </w:style>
  <w:style w:type="paragraph" w:customStyle="1" w:styleId="xl40">
    <w:name w:val="xl4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2">
    <w:name w:val="Стиль11/1"/>
    <w:basedOn w:val="a"/>
    <w:rsid w:val="00EF76DB"/>
    <w:pPr>
      <w:suppressAutoHyphens/>
    </w:pPr>
    <w:rPr>
      <w:rFonts w:ascii="Arial Narrow" w:hAnsi="Arial Narrow" w:cs="Arial Narrow"/>
      <w:b/>
      <w:sz w:val="20"/>
      <w:szCs w:val="20"/>
      <w:lang w:val="en-US" w:eastAsia="en-US"/>
    </w:rPr>
  </w:style>
  <w:style w:type="paragraph" w:customStyle="1" w:styleId="xl41">
    <w:name w:val="xl41"/>
    <w:basedOn w:val="a"/>
    <w:rsid w:val="00EF76DB"/>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fff9">
    <w:name w:val="Верхний и нижний колонтитулы"/>
    <w:basedOn w:val="a"/>
    <w:rsid w:val="00EF76DB"/>
    <w:pPr>
      <w:suppressAutoHyphens/>
    </w:pPr>
    <w:rPr>
      <w:sz w:val="20"/>
      <w:szCs w:val="20"/>
    </w:rPr>
  </w:style>
  <w:style w:type="paragraph" w:customStyle="1" w:styleId="afffa">
    <w:name w:val="Стиль Таблица_ячейка_центр"/>
    <w:basedOn w:val="a"/>
    <w:rsid w:val="00EF76DB"/>
    <w:pPr>
      <w:suppressAutoHyphens/>
      <w:snapToGrid w:val="0"/>
      <w:jc w:val="center"/>
    </w:pPr>
    <w:rPr>
      <w:szCs w:val="20"/>
      <w:lang w:eastAsia="ar-SA"/>
    </w:rPr>
  </w:style>
  <w:style w:type="paragraph" w:customStyle="1" w:styleId="msonormal0">
    <w:name w:val="msonormal"/>
    <w:basedOn w:val="a"/>
    <w:qFormat/>
    <w:rsid w:val="00EF76DB"/>
    <w:pPr>
      <w:suppressAutoHyphens/>
      <w:spacing w:before="280" w:after="280"/>
    </w:pPr>
  </w:style>
  <w:style w:type="paragraph" w:customStyle="1" w:styleId="font5">
    <w:name w:val="font5"/>
    <w:basedOn w:val="a"/>
    <w:qFormat/>
    <w:rsid w:val="00EF76DB"/>
    <w:pPr>
      <w:suppressAutoHyphens/>
      <w:spacing w:before="280" w:after="280"/>
    </w:pPr>
    <w:rPr>
      <w:b/>
      <w:bCs/>
      <w:color w:val="000000"/>
      <w:sz w:val="22"/>
      <w:szCs w:val="22"/>
    </w:rPr>
  </w:style>
  <w:style w:type="paragraph" w:customStyle="1" w:styleId="font6">
    <w:name w:val="font6"/>
    <w:basedOn w:val="a"/>
    <w:qFormat/>
    <w:rsid w:val="00EF76DB"/>
    <w:pPr>
      <w:suppressAutoHyphens/>
      <w:spacing w:before="280" w:after="280"/>
    </w:pPr>
    <w:rPr>
      <w:color w:val="000000"/>
      <w:sz w:val="22"/>
      <w:szCs w:val="22"/>
    </w:rPr>
  </w:style>
  <w:style w:type="paragraph" w:customStyle="1" w:styleId="font7">
    <w:name w:val="font7"/>
    <w:basedOn w:val="a"/>
    <w:qFormat/>
    <w:rsid w:val="00EF76DB"/>
    <w:pPr>
      <w:suppressAutoHyphens/>
      <w:spacing w:before="280" w:after="280"/>
    </w:pPr>
    <w:rPr>
      <w:b/>
      <w:bCs/>
      <w:color w:val="000000"/>
      <w:sz w:val="22"/>
      <w:szCs w:val="22"/>
      <w:u w:val="single"/>
    </w:rPr>
  </w:style>
  <w:style w:type="paragraph" w:customStyle="1" w:styleId="font8">
    <w:name w:val="font8"/>
    <w:basedOn w:val="a"/>
    <w:rsid w:val="00EF76DB"/>
    <w:pPr>
      <w:suppressAutoHyphens/>
      <w:spacing w:before="280" w:after="280"/>
    </w:pPr>
    <w:rPr>
      <w:color w:val="000000"/>
      <w:sz w:val="22"/>
      <w:szCs w:val="22"/>
      <w:u w:val="single"/>
    </w:rPr>
  </w:style>
  <w:style w:type="paragraph" w:customStyle="1" w:styleId="xl67">
    <w:name w:val="xl67"/>
    <w:basedOn w:val="a"/>
    <w:qFormat/>
    <w:rsid w:val="00EF76DB"/>
    <w:pPr>
      <w:suppressAutoHyphens/>
      <w:spacing w:before="280" w:after="280"/>
      <w:jc w:val="center"/>
      <w:textAlignment w:val="center"/>
    </w:pPr>
  </w:style>
  <w:style w:type="paragraph" w:customStyle="1" w:styleId="xl68">
    <w:name w:val="xl68"/>
    <w:basedOn w:val="a"/>
    <w:qFormat/>
    <w:rsid w:val="00EF76DB"/>
    <w:pPr>
      <w:suppressAutoHyphens/>
      <w:spacing w:before="280" w:after="280"/>
      <w:jc w:val="center"/>
      <w:textAlignment w:val="center"/>
    </w:pPr>
    <w:rPr>
      <w:b/>
      <w:bCs/>
    </w:rPr>
  </w:style>
  <w:style w:type="paragraph" w:customStyle="1" w:styleId="xl69">
    <w:name w:val="xl69"/>
    <w:basedOn w:val="a"/>
    <w:qFormat/>
    <w:rsid w:val="00EF76DB"/>
    <w:pPr>
      <w:suppressAutoHyphens/>
      <w:spacing w:before="280" w:after="280"/>
      <w:jc w:val="center"/>
      <w:textAlignment w:val="center"/>
    </w:pPr>
  </w:style>
  <w:style w:type="paragraph" w:customStyle="1" w:styleId="xl70">
    <w:name w:val="xl70"/>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72">
    <w:name w:val="xl72"/>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style>
  <w:style w:type="paragraph" w:customStyle="1" w:styleId="xl75">
    <w:name w:val="xl75"/>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76">
    <w:name w:val="xl76"/>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7">
    <w:name w:val="xl77"/>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9">
    <w:name w:val="xl79"/>
    <w:basedOn w:val="a"/>
    <w:qFormat/>
    <w:rsid w:val="00EF76DB"/>
    <w:pPr>
      <w:suppressAutoHyphens/>
      <w:spacing w:before="280" w:after="280"/>
    </w:pPr>
    <w:rPr>
      <w:b/>
      <w:bCs/>
    </w:rPr>
  </w:style>
  <w:style w:type="paragraph" w:customStyle="1" w:styleId="xl80">
    <w:name w:val="xl80"/>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a"/>
    <w:qFormat/>
    <w:rsid w:val="00EF76DB"/>
    <w:pPr>
      <w:suppressAutoHyphens/>
      <w:spacing w:before="280" w:after="280"/>
      <w:jc w:val="center"/>
      <w:textAlignment w:val="center"/>
    </w:pPr>
    <w:rPr>
      <w:b/>
      <w:bCs/>
    </w:rPr>
  </w:style>
  <w:style w:type="paragraph" w:customStyle="1" w:styleId="xl82">
    <w:name w:val="xl82"/>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4">
    <w:name w:val="xl64"/>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65">
    <w:name w:val="xl65"/>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6">
    <w:name w:val="xl66"/>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f7">
    <w:name w:val="Текст примечания1"/>
    <w:basedOn w:val="a"/>
    <w:rsid w:val="00EF76DB"/>
    <w:pPr>
      <w:suppressAutoHyphens/>
      <w:spacing w:after="200"/>
    </w:pPr>
    <w:rPr>
      <w:rFonts w:ascii="Calibri" w:eastAsia="Calibri" w:hAnsi="Calibri" w:cs="Calibri"/>
      <w:sz w:val="20"/>
      <w:szCs w:val="20"/>
      <w:lang w:eastAsia="en-US"/>
    </w:rPr>
  </w:style>
  <w:style w:type="paragraph" w:customStyle="1" w:styleId="1f8">
    <w:name w:val="Тема примечания1"/>
    <w:basedOn w:val="1f7"/>
    <w:next w:val="1f7"/>
    <w:rsid w:val="00EF76DB"/>
    <w:rPr>
      <w:b/>
      <w:bCs/>
    </w:rPr>
  </w:style>
  <w:style w:type="paragraph" w:customStyle="1" w:styleId="CharChar0">
    <w:name w:val="Char Char Знак Знак"/>
    <w:basedOn w:val="a"/>
    <w:rsid w:val="00EF76DB"/>
    <w:pPr>
      <w:suppressAutoHyphens/>
      <w:spacing w:before="280" w:after="280"/>
    </w:pPr>
    <w:rPr>
      <w:rFonts w:ascii="Tahoma" w:hAnsi="Tahoma" w:cs="Tahoma"/>
      <w:sz w:val="20"/>
      <w:szCs w:val="20"/>
      <w:lang w:val="en-US" w:eastAsia="en-US"/>
    </w:rPr>
  </w:style>
  <w:style w:type="paragraph" w:customStyle="1" w:styleId="xl83">
    <w:name w:val="xl83"/>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02">
    <w:name w:val="xl102"/>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3">
    <w:name w:val="xl103"/>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4">
    <w:name w:val="xl104"/>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107">
    <w:name w:val="xl107"/>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8">
    <w:name w:val="xl108"/>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09">
    <w:name w:val="xl109"/>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0">
    <w:name w:val="xl110"/>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b/>
      <w:bCs/>
      <w:sz w:val="18"/>
      <w:szCs w:val="18"/>
    </w:rPr>
  </w:style>
  <w:style w:type="paragraph" w:customStyle="1" w:styleId="xl111">
    <w:name w:val="xl111"/>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12">
    <w:name w:val="xl112"/>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i/>
      <w:iCs/>
      <w:sz w:val="18"/>
      <w:szCs w:val="18"/>
    </w:rPr>
  </w:style>
  <w:style w:type="paragraph" w:customStyle="1" w:styleId="xl113">
    <w:name w:val="xl113"/>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color w:val="000000"/>
      <w:sz w:val="18"/>
      <w:szCs w:val="18"/>
    </w:rPr>
  </w:style>
  <w:style w:type="paragraph" w:customStyle="1" w:styleId="xl114">
    <w:name w:val="xl114"/>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center"/>
    </w:pPr>
    <w:rPr>
      <w:sz w:val="18"/>
      <w:szCs w:val="18"/>
    </w:rPr>
  </w:style>
  <w:style w:type="paragraph" w:customStyle="1" w:styleId="xl115">
    <w:name w:val="xl115"/>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6">
    <w:name w:val="xl11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7">
    <w:name w:val="xl117"/>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8">
    <w:name w:val="xl118"/>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19">
    <w:name w:val="xl119"/>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0">
    <w:name w:val="xl120"/>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18"/>
      <w:szCs w:val="18"/>
    </w:rPr>
  </w:style>
  <w:style w:type="paragraph" w:customStyle="1" w:styleId="xl121">
    <w:name w:val="xl121"/>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pPr>
    <w:rPr>
      <w:sz w:val="18"/>
      <w:szCs w:val="18"/>
    </w:rPr>
  </w:style>
  <w:style w:type="paragraph" w:customStyle="1" w:styleId="xl122">
    <w:name w:val="xl122"/>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3">
    <w:name w:val="xl123"/>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25">
    <w:name w:val="xl125"/>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6">
    <w:name w:val="xl126"/>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27">
    <w:name w:val="xl127"/>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2">
    <w:name w:val="Средняя сетка 1 — акцент 21"/>
    <w:basedOn w:val="a"/>
    <w:rsid w:val="00EF76DB"/>
    <w:pPr>
      <w:suppressAutoHyphens/>
      <w:spacing w:after="200" w:line="276" w:lineRule="auto"/>
      <w:ind w:left="720"/>
      <w:contextualSpacing/>
    </w:pPr>
    <w:rPr>
      <w:rFonts w:ascii="Calibri" w:eastAsia="Calibri" w:hAnsi="Calibri" w:cs="Calibri"/>
      <w:sz w:val="22"/>
      <w:szCs w:val="22"/>
      <w:lang w:eastAsia="en-US"/>
    </w:rPr>
  </w:style>
  <w:style w:type="paragraph" w:customStyle="1" w:styleId="1113">
    <w:name w:val="Средняя заливка 1 — акцент 11"/>
    <w:rsid w:val="00EF76DB"/>
    <w:pPr>
      <w:widowControl w:val="0"/>
      <w:suppressAutoHyphens/>
    </w:pPr>
    <w:rPr>
      <w:rFonts w:eastAsia="Arial"/>
      <w:kern w:val="2"/>
      <w:sz w:val="24"/>
      <w:szCs w:val="24"/>
    </w:rPr>
  </w:style>
  <w:style w:type="paragraph" w:customStyle="1" w:styleId="TableParagraph">
    <w:name w:val="Table Paragraph"/>
    <w:basedOn w:val="a"/>
    <w:rsid w:val="00EF76DB"/>
    <w:pPr>
      <w:widowControl w:val="0"/>
      <w:suppressAutoHyphens/>
    </w:pPr>
    <w:rPr>
      <w:sz w:val="22"/>
      <w:szCs w:val="22"/>
      <w:lang w:bidi="ru-RU"/>
    </w:rPr>
  </w:style>
  <w:style w:type="paragraph" w:customStyle="1" w:styleId="37">
    <w:name w:val="Абзац списка3"/>
    <w:basedOn w:val="a"/>
    <w:rsid w:val="00EF76DB"/>
    <w:pPr>
      <w:suppressAutoHyphens/>
      <w:ind w:left="720"/>
      <w:contextualSpacing/>
    </w:pPr>
    <w:rPr>
      <w:sz w:val="20"/>
      <w:szCs w:val="20"/>
    </w:rPr>
  </w:style>
  <w:style w:type="paragraph" w:customStyle="1" w:styleId="afffb">
    <w:name w:val="Содержимое таблицы"/>
    <w:basedOn w:val="a"/>
    <w:rsid w:val="00EF76DB"/>
    <w:pPr>
      <w:suppressLineNumbers/>
      <w:suppressAutoHyphens/>
    </w:pPr>
    <w:rPr>
      <w:sz w:val="20"/>
      <w:szCs w:val="20"/>
    </w:rPr>
  </w:style>
  <w:style w:type="paragraph" w:customStyle="1" w:styleId="afffc">
    <w:name w:val="Заголовок таблицы"/>
    <w:basedOn w:val="afffb"/>
    <w:rsid w:val="00EF76DB"/>
    <w:pPr>
      <w:jc w:val="center"/>
    </w:pPr>
    <w:rPr>
      <w:b/>
      <w:bCs/>
    </w:rPr>
  </w:style>
  <w:style w:type="character" w:customStyle="1" w:styleId="1f9">
    <w:name w:val="Текст примечания Знак1"/>
    <w:uiPriority w:val="99"/>
    <w:semiHidden/>
    <w:rsid w:val="00EF76DB"/>
  </w:style>
  <w:style w:type="character" w:customStyle="1" w:styleId="1fa">
    <w:name w:val="Тема примечания Знак1"/>
    <w:uiPriority w:val="99"/>
    <w:semiHidden/>
    <w:rsid w:val="00EF76DB"/>
    <w:rPr>
      <w:b/>
      <w:bCs/>
    </w:rPr>
  </w:style>
  <w:style w:type="character" w:customStyle="1" w:styleId="2f0">
    <w:name w:val="Основной шрифт абзаца2"/>
    <w:rsid w:val="00EF76DB"/>
  </w:style>
  <w:style w:type="character" w:customStyle="1" w:styleId="2f1">
    <w:name w:val="Просмотренная гиперссылка2"/>
    <w:rsid w:val="00EF76DB"/>
    <w:rPr>
      <w:color w:val="800080"/>
      <w:u w:val="single"/>
    </w:rPr>
  </w:style>
  <w:style w:type="character" w:customStyle="1" w:styleId="2f2">
    <w:name w:val="Номер страницы2"/>
    <w:rsid w:val="00EF76DB"/>
  </w:style>
  <w:style w:type="paragraph" w:customStyle="1" w:styleId="221">
    <w:name w:val="Основной текст 22"/>
    <w:basedOn w:val="a"/>
    <w:rsid w:val="00EF76DB"/>
    <w:pPr>
      <w:suppressAutoHyphens/>
      <w:spacing w:after="120" w:line="480" w:lineRule="auto"/>
    </w:pPr>
    <w:rPr>
      <w:sz w:val="20"/>
      <w:szCs w:val="20"/>
    </w:rPr>
  </w:style>
  <w:style w:type="paragraph" w:customStyle="1" w:styleId="222">
    <w:name w:val="Основной текст с отступом 22"/>
    <w:basedOn w:val="a"/>
    <w:rsid w:val="00EF76DB"/>
    <w:pPr>
      <w:suppressAutoHyphens/>
      <w:spacing w:after="120" w:line="480" w:lineRule="auto"/>
      <w:ind w:left="283"/>
    </w:pPr>
    <w:rPr>
      <w:sz w:val="20"/>
      <w:szCs w:val="20"/>
    </w:rPr>
  </w:style>
  <w:style w:type="paragraph" w:customStyle="1" w:styleId="2f3">
    <w:name w:val="Текст выноски2"/>
    <w:basedOn w:val="a"/>
    <w:rsid w:val="00EF76DB"/>
    <w:pPr>
      <w:suppressAutoHyphens/>
    </w:pPr>
    <w:rPr>
      <w:rFonts w:ascii="Tahoma" w:hAnsi="Tahoma" w:cs="Tahoma"/>
      <w:sz w:val="16"/>
      <w:szCs w:val="16"/>
    </w:rPr>
  </w:style>
  <w:style w:type="paragraph" w:customStyle="1" w:styleId="2f4">
    <w:name w:val="Обычный (веб)2"/>
    <w:basedOn w:val="a"/>
    <w:rsid w:val="00EF76DB"/>
    <w:pPr>
      <w:suppressAutoHyphens/>
      <w:spacing w:before="280" w:after="280"/>
    </w:pPr>
  </w:style>
  <w:style w:type="paragraph" w:customStyle="1" w:styleId="2f5">
    <w:name w:val="Текст примечания2"/>
    <w:basedOn w:val="a"/>
    <w:rsid w:val="00EF76DB"/>
    <w:pPr>
      <w:suppressAutoHyphens/>
      <w:spacing w:after="200"/>
    </w:pPr>
    <w:rPr>
      <w:rFonts w:ascii="Calibri" w:eastAsia="Calibri" w:hAnsi="Calibri" w:cs="Calibri"/>
      <w:sz w:val="20"/>
      <w:szCs w:val="20"/>
      <w:lang w:eastAsia="en-US"/>
    </w:rPr>
  </w:style>
  <w:style w:type="paragraph" w:customStyle="1" w:styleId="2f6">
    <w:name w:val="Тема примечания2"/>
    <w:basedOn w:val="2f5"/>
    <w:next w:val="2f5"/>
    <w:rsid w:val="00EF76DB"/>
    <w:rPr>
      <w:b/>
      <w:bCs/>
    </w:rPr>
  </w:style>
  <w:style w:type="paragraph" w:customStyle="1" w:styleId="43">
    <w:name w:val="Абзац списка4"/>
    <w:basedOn w:val="a"/>
    <w:rsid w:val="00EF76DB"/>
    <w:pPr>
      <w:suppressAutoHyphens/>
      <w:ind w:left="720"/>
      <w:contextualSpacing/>
    </w:pPr>
    <w:rPr>
      <w:sz w:val="20"/>
      <w:szCs w:val="20"/>
    </w:rPr>
  </w:style>
  <w:style w:type="character" w:customStyle="1" w:styleId="38">
    <w:name w:val="Основной шрифт абзаца3"/>
    <w:rsid w:val="00EF76DB"/>
  </w:style>
  <w:style w:type="character" w:customStyle="1" w:styleId="39">
    <w:name w:val="Просмотренная гиперссылка3"/>
    <w:rsid w:val="00EF76DB"/>
    <w:rPr>
      <w:color w:val="800080"/>
      <w:u w:val="single"/>
    </w:rPr>
  </w:style>
  <w:style w:type="character" w:customStyle="1" w:styleId="3a">
    <w:name w:val="Номер страницы3"/>
    <w:rsid w:val="00EF76DB"/>
  </w:style>
  <w:style w:type="paragraph" w:customStyle="1" w:styleId="230">
    <w:name w:val="Основной текст 23"/>
    <w:basedOn w:val="a"/>
    <w:rsid w:val="00EF76DB"/>
    <w:pPr>
      <w:suppressAutoHyphens/>
      <w:spacing w:after="120" w:line="480" w:lineRule="auto"/>
    </w:pPr>
    <w:rPr>
      <w:sz w:val="20"/>
      <w:szCs w:val="20"/>
    </w:rPr>
  </w:style>
  <w:style w:type="paragraph" w:customStyle="1" w:styleId="231">
    <w:name w:val="Основной текст с отступом 23"/>
    <w:basedOn w:val="a"/>
    <w:rsid w:val="00EF76DB"/>
    <w:pPr>
      <w:suppressAutoHyphens/>
      <w:spacing w:after="120" w:line="480" w:lineRule="auto"/>
      <w:ind w:left="283"/>
    </w:pPr>
    <w:rPr>
      <w:sz w:val="20"/>
      <w:szCs w:val="20"/>
    </w:rPr>
  </w:style>
  <w:style w:type="paragraph" w:customStyle="1" w:styleId="3b">
    <w:name w:val="Текст выноски3"/>
    <w:basedOn w:val="a"/>
    <w:rsid w:val="00EF76DB"/>
    <w:pPr>
      <w:suppressAutoHyphens/>
    </w:pPr>
    <w:rPr>
      <w:rFonts w:ascii="Tahoma" w:hAnsi="Tahoma" w:cs="Tahoma"/>
      <w:sz w:val="16"/>
      <w:szCs w:val="16"/>
    </w:rPr>
  </w:style>
  <w:style w:type="paragraph" w:customStyle="1" w:styleId="3c">
    <w:name w:val="Обычный (веб)3"/>
    <w:basedOn w:val="a"/>
    <w:rsid w:val="00EF76DB"/>
    <w:pPr>
      <w:suppressAutoHyphens/>
      <w:spacing w:before="280" w:after="280"/>
    </w:pPr>
  </w:style>
  <w:style w:type="character" w:customStyle="1" w:styleId="2f7">
    <w:name w:val="Название Знак2"/>
    <w:rsid w:val="00EF76DB"/>
    <w:rPr>
      <w:rFonts w:ascii="Arial" w:hAnsi="Arial" w:cs="Arial"/>
      <w:b/>
      <w:color w:val="000000"/>
      <w:lang w:eastAsia="ar-SA"/>
    </w:rPr>
  </w:style>
  <w:style w:type="character" w:customStyle="1" w:styleId="1fb">
    <w:name w:val="Нижний колонтитул Знак1"/>
    <w:rsid w:val="00EF76DB"/>
    <w:rPr>
      <w:lang w:val="en-US" w:eastAsia="en-US"/>
    </w:rPr>
  </w:style>
  <w:style w:type="paragraph" w:customStyle="1" w:styleId="3d">
    <w:name w:val="Текст примечания3"/>
    <w:basedOn w:val="a"/>
    <w:rsid w:val="00EF76DB"/>
    <w:pPr>
      <w:suppressAutoHyphens/>
      <w:spacing w:after="200"/>
    </w:pPr>
    <w:rPr>
      <w:rFonts w:ascii="Calibri" w:eastAsia="Calibri" w:hAnsi="Calibri" w:cs="Calibri"/>
      <w:sz w:val="20"/>
      <w:szCs w:val="20"/>
      <w:lang w:eastAsia="en-US"/>
    </w:rPr>
  </w:style>
  <w:style w:type="paragraph" w:customStyle="1" w:styleId="3e">
    <w:name w:val="Тема примечания3"/>
    <w:basedOn w:val="3d"/>
    <w:next w:val="3d"/>
    <w:rsid w:val="00EF76DB"/>
    <w:rPr>
      <w:b/>
      <w:bCs/>
    </w:rPr>
  </w:style>
  <w:style w:type="paragraph" w:customStyle="1" w:styleId="52">
    <w:name w:val="Абзац списка5"/>
    <w:basedOn w:val="a"/>
    <w:rsid w:val="00EF76DB"/>
    <w:pPr>
      <w:suppressAutoHyphens/>
      <w:ind w:left="720"/>
      <w:contextualSpacing/>
    </w:pPr>
    <w:rPr>
      <w:sz w:val="20"/>
      <w:szCs w:val="20"/>
    </w:rPr>
  </w:style>
  <w:style w:type="table" w:customStyle="1" w:styleId="71">
    <w:name w:val="Сетка таблицы7"/>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EF76DB"/>
  </w:style>
  <w:style w:type="character" w:customStyle="1" w:styleId="WW8Num2z4">
    <w:name w:val="WW8Num2z4"/>
    <w:rsid w:val="00EF76DB"/>
  </w:style>
  <w:style w:type="character" w:customStyle="1" w:styleId="WW8Num2z5">
    <w:name w:val="WW8Num2z5"/>
    <w:rsid w:val="00EF76DB"/>
  </w:style>
  <w:style w:type="character" w:customStyle="1" w:styleId="WW8Num2z6">
    <w:name w:val="WW8Num2z6"/>
    <w:rsid w:val="00EF76DB"/>
  </w:style>
  <w:style w:type="character" w:customStyle="1" w:styleId="WW8Num2z7">
    <w:name w:val="WW8Num2z7"/>
    <w:rsid w:val="00EF76DB"/>
  </w:style>
  <w:style w:type="character" w:customStyle="1" w:styleId="WW8Num2z8">
    <w:name w:val="WW8Num2z8"/>
    <w:rsid w:val="00EF76DB"/>
  </w:style>
  <w:style w:type="character" w:customStyle="1" w:styleId="44">
    <w:name w:val="Основной шрифт абзаца4"/>
    <w:rsid w:val="00EF76DB"/>
  </w:style>
  <w:style w:type="character" w:customStyle="1" w:styleId="WW8Num4z0">
    <w:name w:val="WW8Num4z0"/>
    <w:rsid w:val="00EF76DB"/>
    <w:rPr>
      <w:rFonts w:ascii="Wingdings 2" w:hAnsi="Wingdings 2" w:cs="OpenSymbol"/>
    </w:rPr>
  </w:style>
  <w:style w:type="character" w:customStyle="1" w:styleId="WW8Num5z0">
    <w:name w:val="WW8Num5z0"/>
    <w:rsid w:val="00EF76DB"/>
    <w:rPr>
      <w:rFonts w:ascii="Wingdings 2" w:hAnsi="Wingdings 2" w:cs="OpenSymbol"/>
    </w:rPr>
  </w:style>
  <w:style w:type="character" w:customStyle="1" w:styleId="WW8Num6z0">
    <w:name w:val="WW8Num6z0"/>
    <w:rsid w:val="00EF76DB"/>
    <w:rPr>
      <w:rFonts w:ascii="Wingdings 2" w:hAnsi="Wingdings 2" w:cs="OpenSymbol"/>
    </w:rPr>
  </w:style>
  <w:style w:type="character" w:customStyle="1" w:styleId="WW8Num7z0">
    <w:name w:val="WW8Num7z0"/>
    <w:rsid w:val="00EF76DB"/>
    <w:rPr>
      <w:rFonts w:ascii="Wingdings 2" w:hAnsi="Wingdings 2" w:cs="OpenSymbol"/>
    </w:rPr>
  </w:style>
  <w:style w:type="character" w:customStyle="1" w:styleId="WW8Num7z1">
    <w:name w:val="WW8Num7z1"/>
    <w:rsid w:val="00EF76DB"/>
    <w:rPr>
      <w:rFonts w:ascii="Courier New" w:hAnsi="Courier New" w:cs="Courier New"/>
      <w:sz w:val="20"/>
    </w:rPr>
  </w:style>
  <w:style w:type="character" w:customStyle="1" w:styleId="WW8Num7z2">
    <w:name w:val="WW8Num7z2"/>
    <w:rsid w:val="00EF76DB"/>
    <w:rPr>
      <w:rFonts w:ascii="Wingdings" w:hAnsi="Wingdings" w:cs="Wingdings"/>
      <w:sz w:val="20"/>
    </w:rPr>
  </w:style>
  <w:style w:type="character" w:customStyle="1" w:styleId="WW8Num7z3">
    <w:name w:val="WW8Num7z3"/>
    <w:rsid w:val="00EF76DB"/>
  </w:style>
  <w:style w:type="character" w:customStyle="1" w:styleId="WW8Num7z4">
    <w:name w:val="WW8Num7z4"/>
    <w:rsid w:val="00EF76DB"/>
  </w:style>
  <w:style w:type="character" w:customStyle="1" w:styleId="WW8Num7z5">
    <w:name w:val="WW8Num7z5"/>
    <w:rsid w:val="00EF76DB"/>
  </w:style>
  <w:style w:type="character" w:customStyle="1" w:styleId="WW8Num7z6">
    <w:name w:val="WW8Num7z6"/>
    <w:rsid w:val="00EF76DB"/>
  </w:style>
  <w:style w:type="character" w:customStyle="1" w:styleId="WW8Num7z7">
    <w:name w:val="WW8Num7z7"/>
    <w:rsid w:val="00EF76DB"/>
  </w:style>
  <w:style w:type="character" w:customStyle="1" w:styleId="WW8Num7z8">
    <w:name w:val="WW8Num7z8"/>
    <w:rsid w:val="00EF76DB"/>
  </w:style>
  <w:style w:type="character" w:customStyle="1" w:styleId="WW8Num8z0">
    <w:name w:val="WW8Num8z0"/>
    <w:rsid w:val="00EF76DB"/>
    <w:rPr>
      <w:rFonts w:ascii="Wingdings 2" w:hAnsi="Wingdings 2" w:cs="OpenSymbol"/>
    </w:rPr>
  </w:style>
  <w:style w:type="character" w:customStyle="1" w:styleId="WW8Num9z0">
    <w:name w:val="WW8Num9z0"/>
    <w:rsid w:val="00EF76DB"/>
    <w:rPr>
      <w:rFonts w:ascii="Wingdings 2" w:hAnsi="Wingdings 2" w:cs="OpenSymbol"/>
    </w:rPr>
  </w:style>
  <w:style w:type="character" w:customStyle="1" w:styleId="WW8Num9z1">
    <w:name w:val="WW8Num9z1"/>
    <w:rsid w:val="00EF76DB"/>
    <w:rPr>
      <w:rFonts w:ascii="Courier New" w:hAnsi="Courier New" w:cs="Courier New"/>
      <w:sz w:val="20"/>
    </w:rPr>
  </w:style>
  <w:style w:type="character" w:customStyle="1" w:styleId="WW8Num9z2">
    <w:name w:val="WW8Num9z2"/>
    <w:rsid w:val="00EF76DB"/>
    <w:rPr>
      <w:rFonts w:ascii="Wingdings" w:hAnsi="Wingdings" w:cs="Wingdings"/>
      <w:sz w:val="20"/>
    </w:rPr>
  </w:style>
  <w:style w:type="character" w:customStyle="1" w:styleId="WW8Num10z0">
    <w:name w:val="WW8Num10z0"/>
    <w:rsid w:val="00EF76DB"/>
    <w:rPr>
      <w:rFonts w:ascii="Symbol" w:hAnsi="Symbol" w:cs="Symbol"/>
      <w:sz w:val="20"/>
    </w:rPr>
  </w:style>
  <w:style w:type="character" w:customStyle="1" w:styleId="WW8Num10z1">
    <w:name w:val="WW8Num10z1"/>
    <w:rsid w:val="00EF76DB"/>
    <w:rPr>
      <w:rFonts w:ascii="Courier New" w:hAnsi="Courier New" w:cs="Courier New"/>
      <w:sz w:val="20"/>
    </w:rPr>
  </w:style>
  <w:style w:type="character" w:customStyle="1" w:styleId="WW8Num10z2">
    <w:name w:val="WW8Num10z2"/>
    <w:rsid w:val="00EF76DB"/>
    <w:rPr>
      <w:rFonts w:ascii="Wingdings" w:hAnsi="Wingdings" w:cs="Wingdings"/>
      <w:sz w:val="20"/>
    </w:rPr>
  </w:style>
  <w:style w:type="character" w:customStyle="1" w:styleId="WW8Num11z0">
    <w:name w:val="WW8Num11z0"/>
    <w:rsid w:val="00EF76DB"/>
    <w:rPr>
      <w:rFonts w:ascii="Symbol" w:hAnsi="Symbol" w:cs="Symbol"/>
      <w:sz w:val="20"/>
    </w:rPr>
  </w:style>
  <w:style w:type="character" w:customStyle="1" w:styleId="WW8Num11z1">
    <w:name w:val="WW8Num11z1"/>
    <w:rsid w:val="00EF76DB"/>
    <w:rPr>
      <w:rFonts w:ascii="Courier New" w:hAnsi="Courier New" w:cs="Courier New"/>
      <w:sz w:val="20"/>
    </w:rPr>
  </w:style>
  <w:style w:type="character" w:customStyle="1" w:styleId="WW8Num11z2">
    <w:name w:val="WW8Num11z2"/>
    <w:rsid w:val="00EF76DB"/>
    <w:rPr>
      <w:rFonts w:ascii="Wingdings" w:hAnsi="Wingdings" w:cs="Wingdings"/>
      <w:sz w:val="20"/>
    </w:rPr>
  </w:style>
  <w:style w:type="character" w:customStyle="1" w:styleId="WW8Num12z0">
    <w:name w:val="WW8Num12z0"/>
    <w:rsid w:val="00EF76DB"/>
    <w:rPr>
      <w:rFonts w:ascii="Wingdings" w:hAnsi="Wingdings" w:cs="Wingdings"/>
      <w:sz w:val="20"/>
    </w:rPr>
  </w:style>
  <w:style w:type="character" w:customStyle="1" w:styleId="WW8Num12z1">
    <w:name w:val="WW8Num12z1"/>
    <w:rsid w:val="00EF76DB"/>
    <w:rPr>
      <w:rFonts w:ascii="Courier New" w:hAnsi="Courier New" w:cs="Courier New" w:hint="default"/>
    </w:rPr>
  </w:style>
  <w:style w:type="character" w:customStyle="1" w:styleId="WW8Num12z2">
    <w:name w:val="WW8Num12z2"/>
    <w:rsid w:val="00EF76DB"/>
    <w:rPr>
      <w:rFonts w:ascii="Wingdings" w:hAnsi="Wingdings" w:cs="Wingdings" w:hint="default"/>
    </w:rPr>
  </w:style>
  <w:style w:type="character" w:customStyle="1" w:styleId="WW8Num12z3">
    <w:name w:val="WW8Num12z3"/>
    <w:rsid w:val="00EF76DB"/>
  </w:style>
  <w:style w:type="character" w:customStyle="1" w:styleId="WW8Num12z4">
    <w:name w:val="WW8Num12z4"/>
    <w:rsid w:val="00EF76DB"/>
  </w:style>
  <w:style w:type="character" w:customStyle="1" w:styleId="WW8Num12z5">
    <w:name w:val="WW8Num12z5"/>
    <w:rsid w:val="00EF76DB"/>
  </w:style>
  <w:style w:type="character" w:customStyle="1" w:styleId="WW8Num12z6">
    <w:name w:val="WW8Num12z6"/>
    <w:rsid w:val="00EF76DB"/>
  </w:style>
  <w:style w:type="character" w:customStyle="1" w:styleId="WW8Num12z7">
    <w:name w:val="WW8Num12z7"/>
    <w:rsid w:val="00EF76DB"/>
  </w:style>
  <w:style w:type="character" w:customStyle="1" w:styleId="WW8Num12z8">
    <w:name w:val="WW8Num12z8"/>
    <w:rsid w:val="00EF76DB"/>
  </w:style>
  <w:style w:type="character" w:customStyle="1" w:styleId="WW8Num13z0">
    <w:name w:val="WW8Num13z0"/>
    <w:rsid w:val="00EF76DB"/>
    <w:rPr>
      <w:rFonts w:ascii="Symbol" w:hAnsi="Symbol" w:cs="Symbol"/>
      <w:sz w:val="20"/>
    </w:rPr>
  </w:style>
  <w:style w:type="character" w:customStyle="1" w:styleId="WW8Num13z1">
    <w:name w:val="WW8Num13z1"/>
    <w:rsid w:val="00EF76DB"/>
    <w:rPr>
      <w:rFonts w:ascii="Courier New" w:hAnsi="Courier New" w:cs="Courier New"/>
      <w:sz w:val="20"/>
    </w:rPr>
  </w:style>
  <w:style w:type="character" w:customStyle="1" w:styleId="WW8Num13z2">
    <w:name w:val="WW8Num13z2"/>
    <w:rsid w:val="00EF76DB"/>
    <w:rPr>
      <w:rFonts w:ascii="Wingdings" w:hAnsi="Wingdings" w:cs="Wingdings"/>
      <w:sz w:val="20"/>
    </w:rPr>
  </w:style>
  <w:style w:type="character" w:customStyle="1" w:styleId="WW8Num14z0">
    <w:name w:val="WW8Num14z0"/>
    <w:rsid w:val="00EF76DB"/>
    <w:rPr>
      <w:rFonts w:ascii="Wingdings" w:hAnsi="Wingdings" w:cs="Wingdings"/>
    </w:rPr>
  </w:style>
  <w:style w:type="character" w:customStyle="1" w:styleId="WW8Num14z1">
    <w:name w:val="WW8Num14z1"/>
    <w:rsid w:val="00EF76DB"/>
    <w:rPr>
      <w:rFonts w:ascii="Courier New" w:hAnsi="Courier New" w:cs="Courier New"/>
    </w:rPr>
  </w:style>
  <w:style w:type="character" w:customStyle="1" w:styleId="WW8Num14z2">
    <w:name w:val="WW8Num14z2"/>
    <w:rsid w:val="00EF76DB"/>
    <w:rPr>
      <w:rFonts w:ascii="Wingdings" w:hAnsi="Wingdings" w:cs="Wingdings"/>
      <w:sz w:val="20"/>
    </w:rPr>
  </w:style>
  <w:style w:type="character" w:customStyle="1" w:styleId="WW8Num15z0">
    <w:name w:val="WW8Num15z0"/>
    <w:rsid w:val="00EF76DB"/>
    <w:rPr>
      <w:rFonts w:ascii="Symbol" w:hAnsi="Symbol" w:cs="Symbol"/>
      <w:sz w:val="20"/>
    </w:rPr>
  </w:style>
  <w:style w:type="character" w:customStyle="1" w:styleId="WW8Num16z0">
    <w:name w:val="WW8Num16z0"/>
    <w:rsid w:val="00EF76DB"/>
    <w:rPr>
      <w:rFonts w:ascii="Symbol" w:hAnsi="Symbol" w:cs="Symbol" w:hint="default"/>
      <w:sz w:val="22"/>
      <w:szCs w:val="22"/>
    </w:rPr>
  </w:style>
  <w:style w:type="character" w:customStyle="1" w:styleId="WW8Num16z1">
    <w:name w:val="WW8Num16z1"/>
    <w:rsid w:val="00EF76DB"/>
    <w:rPr>
      <w:rFonts w:ascii="Courier New" w:hAnsi="Courier New" w:cs="Courier New" w:hint="default"/>
    </w:rPr>
  </w:style>
  <w:style w:type="character" w:customStyle="1" w:styleId="WW8Num16z2">
    <w:name w:val="WW8Num16z2"/>
    <w:rsid w:val="00EF76DB"/>
    <w:rPr>
      <w:rFonts w:ascii="Wingdings" w:hAnsi="Wingdings" w:cs="Wingdings" w:hint="default"/>
    </w:rPr>
  </w:style>
  <w:style w:type="character" w:customStyle="1" w:styleId="WW8Num17z0">
    <w:name w:val="WW8Num17z0"/>
    <w:rsid w:val="00EF76DB"/>
    <w:rPr>
      <w:rFonts w:ascii="Symbol" w:hAnsi="Symbol" w:cs="Symbol"/>
    </w:rPr>
  </w:style>
  <w:style w:type="character" w:customStyle="1" w:styleId="WW8Num17z1">
    <w:name w:val="WW8Num17z1"/>
    <w:rsid w:val="00EF76DB"/>
    <w:rPr>
      <w:rFonts w:ascii="Courier New" w:hAnsi="Courier New" w:cs="Courier New"/>
    </w:rPr>
  </w:style>
  <w:style w:type="character" w:customStyle="1" w:styleId="WW8Num17z2">
    <w:name w:val="WW8Num17z2"/>
    <w:rsid w:val="00EF76DB"/>
    <w:rPr>
      <w:rFonts w:ascii="Wingdings" w:hAnsi="Wingdings" w:cs="Wingdings"/>
    </w:rPr>
  </w:style>
  <w:style w:type="character" w:customStyle="1" w:styleId="WW8Num18z0">
    <w:name w:val="WW8Num18z0"/>
    <w:rsid w:val="00EF76DB"/>
    <w:rPr>
      <w:rFonts w:ascii="Symbol" w:hAnsi="Symbol" w:cs="Symbol"/>
      <w:sz w:val="20"/>
    </w:rPr>
  </w:style>
  <w:style w:type="character" w:customStyle="1" w:styleId="WW8Num18z1">
    <w:name w:val="WW8Num18z1"/>
    <w:rsid w:val="00EF76DB"/>
    <w:rPr>
      <w:rFonts w:ascii="Courier New" w:hAnsi="Courier New" w:cs="Courier New"/>
      <w:sz w:val="20"/>
    </w:rPr>
  </w:style>
  <w:style w:type="character" w:customStyle="1" w:styleId="WW8Num18z2">
    <w:name w:val="WW8Num18z2"/>
    <w:rsid w:val="00EF76DB"/>
    <w:rPr>
      <w:rFonts w:ascii="Wingdings" w:hAnsi="Wingdings" w:cs="Wingdings"/>
      <w:sz w:val="20"/>
    </w:rPr>
  </w:style>
  <w:style w:type="character" w:customStyle="1" w:styleId="WW8Num19z0">
    <w:name w:val="WW8Num19z0"/>
    <w:rsid w:val="00EF76DB"/>
    <w:rPr>
      <w:rFonts w:ascii="Symbol" w:hAnsi="Symbol" w:cs="Symbol"/>
      <w:sz w:val="20"/>
    </w:rPr>
  </w:style>
  <w:style w:type="character" w:customStyle="1" w:styleId="WW8Num19z1">
    <w:name w:val="WW8Num19z1"/>
    <w:rsid w:val="00EF76DB"/>
    <w:rPr>
      <w:rFonts w:ascii="Courier New" w:hAnsi="Courier New" w:cs="Courier New"/>
      <w:sz w:val="20"/>
    </w:rPr>
  </w:style>
  <w:style w:type="character" w:customStyle="1" w:styleId="WW8Num19z2">
    <w:name w:val="WW8Num19z2"/>
    <w:rsid w:val="00EF76DB"/>
    <w:rPr>
      <w:rFonts w:ascii="Wingdings" w:hAnsi="Wingdings" w:cs="Wingdings"/>
      <w:sz w:val="20"/>
    </w:rPr>
  </w:style>
  <w:style w:type="character" w:customStyle="1" w:styleId="WW8Num20z0">
    <w:name w:val="WW8Num20z0"/>
    <w:rsid w:val="00EF76DB"/>
    <w:rPr>
      <w:rFonts w:ascii="Symbol" w:hAnsi="Symbol" w:cs="Symbol"/>
      <w:sz w:val="20"/>
      <w:szCs w:val="22"/>
      <w:lang w:val="en-US"/>
    </w:rPr>
  </w:style>
  <w:style w:type="character" w:customStyle="1" w:styleId="WW8Num20z1">
    <w:name w:val="WW8Num20z1"/>
    <w:rsid w:val="00EF76DB"/>
    <w:rPr>
      <w:rFonts w:ascii="Courier New" w:hAnsi="Courier New" w:cs="Courier New"/>
      <w:sz w:val="20"/>
    </w:rPr>
  </w:style>
  <w:style w:type="character" w:customStyle="1" w:styleId="WW8Num20z2">
    <w:name w:val="WW8Num20z2"/>
    <w:rsid w:val="00EF76DB"/>
    <w:rPr>
      <w:rFonts w:ascii="Wingdings" w:hAnsi="Wingdings" w:cs="Wingdings"/>
      <w:sz w:val="20"/>
    </w:rPr>
  </w:style>
  <w:style w:type="character" w:customStyle="1" w:styleId="WW8Num21z0">
    <w:name w:val="WW8Num21z0"/>
    <w:rsid w:val="00EF76DB"/>
    <w:rPr>
      <w:rFonts w:ascii="Times New Roman" w:eastAsia="Times New Roman" w:hAnsi="Times New Roman" w:cs="Times New Roman"/>
    </w:rPr>
  </w:style>
  <w:style w:type="character" w:customStyle="1" w:styleId="WW8Num21z1">
    <w:name w:val="WW8Num21z1"/>
    <w:rsid w:val="00EF76DB"/>
    <w:rPr>
      <w:rFonts w:ascii="Courier New" w:hAnsi="Courier New" w:cs="Courier New"/>
    </w:rPr>
  </w:style>
  <w:style w:type="character" w:customStyle="1" w:styleId="WW8Num21z2">
    <w:name w:val="WW8Num21z2"/>
    <w:rsid w:val="00EF76DB"/>
    <w:rPr>
      <w:rFonts w:ascii="Wingdings" w:hAnsi="Wingdings" w:cs="Wingdings"/>
    </w:rPr>
  </w:style>
  <w:style w:type="character" w:customStyle="1" w:styleId="WW8Num22z0">
    <w:name w:val="WW8Num22z0"/>
    <w:rsid w:val="00EF76DB"/>
    <w:rPr>
      <w:rFonts w:ascii="Symbol" w:hAnsi="Symbol" w:cs="Symbol"/>
      <w:sz w:val="20"/>
    </w:rPr>
  </w:style>
  <w:style w:type="character" w:customStyle="1" w:styleId="WW8Num22z1">
    <w:name w:val="WW8Num22z1"/>
    <w:rsid w:val="00EF76DB"/>
    <w:rPr>
      <w:rFonts w:ascii="Courier New" w:hAnsi="Courier New" w:cs="Courier New"/>
      <w:sz w:val="20"/>
    </w:rPr>
  </w:style>
  <w:style w:type="character" w:customStyle="1" w:styleId="WW8Num22z2">
    <w:name w:val="WW8Num22z2"/>
    <w:rsid w:val="00EF76DB"/>
    <w:rPr>
      <w:rFonts w:ascii="Wingdings" w:hAnsi="Wingdings" w:cs="Wingdings"/>
      <w:sz w:val="20"/>
    </w:rPr>
  </w:style>
  <w:style w:type="character" w:customStyle="1" w:styleId="WW8Num23z0">
    <w:name w:val="WW8Num23z0"/>
    <w:rsid w:val="00EF76DB"/>
    <w:rPr>
      <w:rFonts w:ascii="Symbol" w:hAnsi="Symbol" w:cs="Symbol"/>
      <w:sz w:val="20"/>
    </w:rPr>
  </w:style>
  <w:style w:type="character" w:customStyle="1" w:styleId="WW8Num23z1">
    <w:name w:val="WW8Num23z1"/>
    <w:rsid w:val="00EF76DB"/>
    <w:rPr>
      <w:rFonts w:ascii="Courier New" w:hAnsi="Courier New" w:cs="Courier New"/>
      <w:sz w:val="20"/>
    </w:rPr>
  </w:style>
  <w:style w:type="character" w:customStyle="1" w:styleId="WW8Num23z2">
    <w:name w:val="WW8Num23z2"/>
    <w:rsid w:val="00EF76DB"/>
    <w:rPr>
      <w:rFonts w:ascii="Wingdings" w:hAnsi="Wingdings" w:cs="Wingdings"/>
      <w:sz w:val="20"/>
    </w:rPr>
  </w:style>
  <w:style w:type="character" w:customStyle="1" w:styleId="WW8Num24z0">
    <w:name w:val="WW8Num24z0"/>
    <w:rsid w:val="00EF76DB"/>
    <w:rPr>
      <w:rFonts w:ascii="Symbol" w:hAnsi="Symbol" w:cs="Symbol"/>
      <w:sz w:val="20"/>
    </w:rPr>
  </w:style>
  <w:style w:type="character" w:customStyle="1" w:styleId="WW8Num24z1">
    <w:name w:val="WW8Num24z1"/>
    <w:rsid w:val="00EF76DB"/>
    <w:rPr>
      <w:rFonts w:ascii="Courier New" w:hAnsi="Courier New" w:cs="Courier New"/>
      <w:sz w:val="20"/>
    </w:rPr>
  </w:style>
  <w:style w:type="character" w:customStyle="1" w:styleId="WW8Num24z2">
    <w:name w:val="WW8Num24z2"/>
    <w:rsid w:val="00EF76DB"/>
    <w:rPr>
      <w:rFonts w:ascii="Wingdings" w:hAnsi="Wingdings" w:cs="Wingdings"/>
      <w:sz w:val="20"/>
    </w:rPr>
  </w:style>
  <w:style w:type="character" w:customStyle="1" w:styleId="WW8Num24z3">
    <w:name w:val="WW8Num24z3"/>
    <w:rsid w:val="00EF76DB"/>
  </w:style>
  <w:style w:type="character" w:customStyle="1" w:styleId="WW8Num24z4">
    <w:name w:val="WW8Num24z4"/>
    <w:rsid w:val="00EF76DB"/>
  </w:style>
  <w:style w:type="character" w:customStyle="1" w:styleId="WW8Num24z5">
    <w:name w:val="WW8Num24z5"/>
    <w:rsid w:val="00EF76DB"/>
  </w:style>
  <w:style w:type="character" w:customStyle="1" w:styleId="WW8Num24z6">
    <w:name w:val="WW8Num24z6"/>
    <w:rsid w:val="00EF76DB"/>
  </w:style>
  <w:style w:type="character" w:customStyle="1" w:styleId="WW8Num24z7">
    <w:name w:val="WW8Num24z7"/>
    <w:rsid w:val="00EF76DB"/>
  </w:style>
  <w:style w:type="character" w:customStyle="1" w:styleId="WW8Num24z8">
    <w:name w:val="WW8Num24z8"/>
    <w:rsid w:val="00EF76DB"/>
  </w:style>
  <w:style w:type="character" w:customStyle="1" w:styleId="WW8Num25z0">
    <w:name w:val="WW8Num25z0"/>
    <w:rsid w:val="00EF76DB"/>
    <w:rPr>
      <w:rFonts w:ascii="Symbol" w:hAnsi="Symbol" w:cs="Symbol"/>
      <w:sz w:val="20"/>
    </w:rPr>
  </w:style>
  <w:style w:type="character" w:customStyle="1" w:styleId="WW8Num25z1">
    <w:name w:val="WW8Num25z1"/>
    <w:rsid w:val="00EF76DB"/>
    <w:rPr>
      <w:rFonts w:ascii="Courier New" w:hAnsi="Courier New" w:cs="Courier New"/>
      <w:sz w:val="20"/>
    </w:rPr>
  </w:style>
  <w:style w:type="character" w:customStyle="1" w:styleId="WW8Num25z2">
    <w:name w:val="WW8Num25z2"/>
    <w:rsid w:val="00EF76DB"/>
    <w:rPr>
      <w:rFonts w:ascii="Wingdings" w:hAnsi="Wingdings" w:cs="Wingdings"/>
      <w:sz w:val="20"/>
    </w:rPr>
  </w:style>
  <w:style w:type="character" w:customStyle="1" w:styleId="WW8Num26z0">
    <w:name w:val="WW8Num26z0"/>
    <w:rsid w:val="00EF76DB"/>
    <w:rPr>
      <w:rFonts w:ascii="Symbol" w:hAnsi="Symbol" w:cs="Symbol"/>
      <w:sz w:val="20"/>
    </w:rPr>
  </w:style>
  <w:style w:type="character" w:customStyle="1" w:styleId="WW8Num27z0">
    <w:name w:val="WW8Num27z0"/>
    <w:rsid w:val="00EF76DB"/>
    <w:rPr>
      <w:rFonts w:ascii="Wingdings" w:hAnsi="Wingdings" w:cs="Wingdings"/>
      <w:sz w:val="20"/>
    </w:rPr>
  </w:style>
  <w:style w:type="character" w:customStyle="1" w:styleId="WW8Num27z1">
    <w:name w:val="WW8Num27z1"/>
    <w:rsid w:val="00EF76DB"/>
    <w:rPr>
      <w:rFonts w:ascii="Courier New" w:hAnsi="Courier New" w:cs="Courier New" w:hint="default"/>
      <w:sz w:val="20"/>
    </w:rPr>
  </w:style>
  <w:style w:type="character" w:customStyle="1" w:styleId="WW8Num27z2">
    <w:name w:val="WW8Num27z2"/>
    <w:rsid w:val="00EF76DB"/>
    <w:rPr>
      <w:rFonts w:ascii="Wingdings" w:hAnsi="Wingdings" w:cs="Wingdings" w:hint="default"/>
      <w:sz w:val="20"/>
    </w:rPr>
  </w:style>
  <w:style w:type="character" w:customStyle="1" w:styleId="WW8Num28z0">
    <w:name w:val="WW8Num28z0"/>
    <w:rsid w:val="00EF76DB"/>
    <w:rPr>
      <w:rFonts w:ascii="Symbol" w:hAnsi="Symbol" w:cs="Symbol"/>
      <w:sz w:val="20"/>
    </w:rPr>
  </w:style>
  <w:style w:type="character" w:customStyle="1" w:styleId="WW8Num28z1">
    <w:name w:val="WW8Num28z1"/>
    <w:rsid w:val="00EF76DB"/>
    <w:rPr>
      <w:rFonts w:ascii="Courier New" w:hAnsi="Courier New" w:cs="Courier New"/>
      <w:sz w:val="20"/>
    </w:rPr>
  </w:style>
  <w:style w:type="character" w:customStyle="1" w:styleId="WW8Num28z2">
    <w:name w:val="WW8Num28z2"/>
    <w:rsid w:val="00EF76DB"/>
    <w:rPr>
      <w:rFonts w:ascii="Wingdings" w:hAnsi="Wingdings" w:cs="Wingdings"/>
      <w:sz w:val="20"/>
    </w:rPr>
  </w:style>
  <w:style w:type="character" w:customStyle="1" w:styleId="WW8Num29z0">
    <w:name w:val="WW8Num29z0"/>
    <w:rsid w:val="00EF76DB"/>
    <w:rPr>
      <w:rFonts w:ascii="Symbol" w:hAnsi="Symbol" w:cs="Symbol"/>
    </w:rPr>
  </w:style>
  <w:style w:type="character" w:customStyle="1" w:styleId="WW8Num29z1">
    <w:name w:val="WW8Num29z1"/>
    <w:rsid w:val="00EF76DB"/>
    <w:rPr>
      <w:rFonts w:ascii="Courier New" w:hAnsi="Courier New" w:cs="Courier New"/>
    </w:rPr>
  </w:style>
  <w:style w:type="character" w:customStyle="1" w:styleId="WW8Num29z2">
    <w:name w:val="WW8Num29z2"/>
    <w:rsid w:val="00EF76DB"/>
    <w:rPr>
      <w:rFonts w:ascii="Wingdings" w:hAnsi="Wingdings" w:cs="Wingdings"/>
    </w:rPr>
  </w:style>
  <w:style w:type="character" w:customStyle="1" w:styleId="WW8Num30z0">
    <w:name w:val="WW8Num30z0"/>
    <w:rsid w:val="00EF76DB"/>
    <w:rPr>
      <w:rFonts w:ascii="Symbol" w:hAnsi="Symbol" w:cs="Symbol"/>
      <w:sz w:val="20"/>
    </w:rPr>
  </w:style>
  <w:style w:type="character" w:customStyle="1" w:styleId="WW8Num30z1">
    <w:name w:val="WW8Num30z1"/>
    <w:rsid w:val="00EF76DB"/>
    <w:rPr>
      <w:rFonts w:ascii="Courier New" w:hAnsi="Courier New" w:cs="Courier New"/>
      <w:sz w:val="20"/>
    </w:rPr>
  </w:style>
  <w:style w:type="character" w:customStyle="1" w:styleId="WW8Num30z2">
    <w:name w:val="WW8Num30z2"/>
    <w:rsid w:val="00EF76DB"/>
    <w:rPr>
      <w:rFonts w:ascii="Wingdings" w:hAnsi="Wingdings" w:cs="Wingdings"/>
      <w:sz w:val="20"/>
    </w:rPr>
  </w:style>
  <w:style w:type="character" w:customStyle="1" w:styleId="WW8Num31z0">
    <w:name w:val="WW8Num31z0"/>
    <w:rsid w:val="00EF76DB"/>
    <w:rPr>
      <w:rFonts w:ascii="Symbol" w:hAnsi="Symbol" w:cs="Symbol"/>
      <w:sz w:val="20"/>
    </w:rPr>
  </w:style>
  <w:style w:type="character" w:customStyle="1" w:styleId="WW8Num31z1">
    <w:name w:val="WW8Num31z1"/>
    <w:rsid w:val="00EF76DB"/>
    <w:rPr>
      <w:rFonts w:ascii="Courier New" w:hAnsi="Courier New" w:cs="Courier New"/>
      <w:sz w:val="20"/>
    </w:rPr>
  </w:style>
  <w:style w:type="character" w:customStyle="1" w:styleId="WW8Num31z2">
    <w:name w:val="WW8Num31z2"/>
    <w:rsid w:val="00EF76DB"/>
    <w:rPr>
      <w:rFonts w:ascii="Wingdings" w:hAnsi="Wingdings" w:cs="Wingdings"/>
      <w:sz w:val="20"/>
    </w:rPr>
  </w:style>
  <w:style w:type="character" w:customStyle="1" w:styleId="WW8Num32z0">
    <w:name w:val="WW8Num32z0"/>
    <w:rsid w:val="00EF76DB"/>
    <w:rPr>
      <w:rFonts w:ascii="Symbol" w:hAnsi="Symbol" w:cs="Symbol" w:hint="default"/>
      <w:sz w:val="20"/>
    </w:rPr>
  </w:style>
  <w:style w:type="character" w:customStyle="1" w:styleId="WW8Num32z1">
    <w:name w:val="WW8Num32z1"/>
    <w:rsid w:val="00EF76DB"/>
    <w:rPr>
      <w:rFonts w:ascii="Courier New" w:hAnsi="Courier New" w:cs="Courier New" w:hint="default"/>
      <w:sz w:val="20"/>
    </w:rPr>
  </w:style>
  <w:style w:type="character" w:customStyle="1" w:styleId="WW8Num32z2">
    <w:name w:val="WW8Num32z2"/>
    <w:rsid w:val="00EF76DB"/>
    <w:rPr>
      <w:rFonts w:ascii="Wingdings" w:hAnsi="Wingdings" w:cs="Wingdings" w:hint="default"/>
      <w:sz w:val="20"/>
    </w:rPr>
  </w:style>
  <w:style w:type="character" w:customStyle="1" w:styleId="WW8Num33z0">
    <w:name w:val="WW8Num33z0"/>
    <w:rsid w:val="00EF76DB"/>
    <w:rPr>
      <w:rFonts w:ascii="Symbol" w:hAnsi="Symbol" w:cs="Symbol" w:hint="default"/>
      <w:sz w:val="20"/>
    </w:rPr>
  </w:style>
  <w:style w:type="character" w:customStyle="1" w:styleId="WW8Num33z1">
    <w:name w:val="WW8Num33z1"/>
    <w:rsid w:val="00EF76DB"/>
    <w:rPr>
      <w:rFonts w:ascii="Courier New" w:hAnsi="Courier New" w:cs="Courier New" w:hint="default"/>
      <w:sz w:val="20"/>
    </w:rPr>
  </w:style>
  <w:style w:type="character" w:customStyle="1" w:styleId="WW8Num33z2">
    <w:name w:val="WW8Num33z2"/>
    <w:rsid w:val="00EF76DB"/>
    <w:rPr>
      <w:rFonts w:ascii="Wingdings" w:hAnsi="Wingdings" w:cs="Wingdings" w:hint="default"/>
      <w:sz w:val="20"/>
    </w:rPr>
  </w:style>
  <w:style w:type="character" w:customStyle="1" w:styleId="WW8Num34z0">
    <w:name w:val="WW8Num34z0"/>
    <w:rsid w:val="00EF76DB"/>
    <w:rPr>
      <w:rFonts w:ascii="Symbol" w:hAnsi="Symbol" w:cs="Symbol" w:hint="default"/>
      <w:sz w:val="20"/>
    </w:rPr>
  </w:style>
  <w:style w:type="character" w:customStyle="1" w:styleId="WW8Num34z1">
    <w:name w:val="WW8Num34z1"/>
    <w:rsid w:val="00EF76DB"/>
    <w:rPr>
      <w:rFonts w:ascii="Courier New" w:hAnsi="Courier New" w:cs="Courier New" w:hint="default"/>
      <w:sz w:val="20"/>
    </w:rPr>
  </w:style>
  <w:style w:type="character" w:customStyle="1" w:styleId="WW8Num34z2">
    <w:name w:val="WW8Num34z2"/>
    <w:rsid w:val="00EF76DB"/>
    <w:rPr>
      <w:rFonts w:ascii="Wingdings" w:hAnsi="Wingdings" w:cs="Wingdings" w:hint="default"/>
      <w:sz w:val="20"/>
    </w:rPr>
  </w:style>
  <w:style w:type="character" w:customStyle="1" w:styleId="WW8Num35z0">
    <w:name w:val="WW8Num35z0"/>
    <w:rsid w:val="00EF76DB"/>
    <w:rPr>
      <w:rFonts w:ascii="Symbol" w:hAnsi="Symbol" w:cs="Symbol" w:hint="default"/>
      <w:sz w:val="20"/>
    </w:rPr>
  </w:style>
  <w:style w:type="character" w:customStyle="1" w:styleId="WW8Num35z1">
    <w:name w:val="WW8Num35z1"/>
    <w:rsid w:val="00EF76DB"/>
    <w:rPr>
      <w:rFonts w:ascii="Courier New" w:hAnsi="Courier New" w:cs="Courier New" w:hint="default"/>
      <w:sz w:val="20"/>
    </w:rPr>
  </w:style>
  <w:style w:type="character" w:customStyle="1" w:styleId="WW8Num35z2">
    <w:name w:val="WW8Num35z2"/>
    <w:rsid w:val="00EF76DB"/>
    <w:rPr>
      <w:rFonts w:ascii="Wingdings" w:hAnsi="Wingdings" w:cs="Wingdings" w:hint="default"/>
      <w:sz w:val="20"/>
    </w:rPr>
  </w:style>
  <w:style w:type="character" w:customStyle="1" w:styleId="WW8Num36z0">
    <w:name w:val="WW8Num36z0"/>
    <w:rsid w:val="00EF76DB"/>
    <w:rPr>
      <w:rFonts w:ascii="Symbol" w:hAnsi="Symbol" w:cs="Symbol" w:hint="default"/>
      <w:sz w:val="20"/>
    </w:rPr>
  </w:style>
  <w:style w:type="character" w:customStyle="1" w:styleId="WW8Num36z1">
    <w:name w:val="WW8Num36z1"/>
    <w:rsid w:val="00EF76DB"/>
    <w:rPr>
      <w:rFonts w:ascii="Courier New" w:hAnsi="Courier New" w:cs="Courier New" w:hint="default"/>
      <w:sz w:val="20"/>
    </w:rPr>
  </w:style>
  <w:style w:type="character" w:customStyle="1" w:styleId="WW8Num36z2">
    <w:name w:val="WW8Num36z2"/>
    <w:rsid w:val="00EF76DB"/>
    <w:rPr>
      <w:rFonts w:ascii="Wingdings" w:hAnsi="Wingdings" w:cs="Wingdings" w:hint="default"/>
      <w:sz w:val="20"/>
    </w:rPr>
  </w:style>
  <w:style w:type="character" w:customStyle="1" w:styleId="WW8Num37z0">
    <w:name w:val="WW8Num37z0"/>
    <w:rsid w:val="00EF76DB"/>
    <w:rPr>
      <w:rFonts w:ascii="Symbol" w:hAnsi="Symbol" w:cs="Symbol" w:hint="default"/>
      <w:sz w:val="20"/>
    </w:rPr>
  </w:style>
  <w:style w:type="character" w:customStyle="1" w:styleId="WW8Num37z1">
    <w:name w:val="WW8Num37z1"/>
    <w:rsid w:val="00EF76DB"/>
    <w:rPr>
      <w:rFonts w:ascii="Courier New" w:hAnsi="Courier New" w:cs="Courier New" w:hint="default"/>
      <w:sz w:val="20"/>
    </w:rPr>
  </w:style>
  <w:style w:type="character" w:customStyle="1" w:styleId="WW8Num37z2">
    <w:name w:val="WW8Num37z2"/>
    <w:rsid w:val="00EF76DB"/>
    <w:rPr>
      <w:rFonts w:ascii="Wingdings" w:hAnsi="Wingdings" w:cs="Wingdings" w:hint="default"/>
      <w:sz w:val="20"/>
    </w:rPr>
  </w:style>
  <w:style w:type="character" w:customStyle="1" w:styleId="WW8Num38z0">
    <w:name w:val="WW8Num38z0"/>
    <w:rsid w:val="00EF76DB"/>
    <w:rPr>
      <w:rFonts w:ascii="Symbol" w:hAnsi="Symbol" w:cs="Symbol" w:hint="default"/>
      <w:sz w:val="20"/>
    </w:rPr>
  </w:style>
  <w:style w:type="character" w:customStyle="1" w:styleId="WW8Num38z1">
    <w:name w:val="WW8Num38z1"/>
    <w:rsid w:val="00EF76DB"/>
    <w:rPr>
      <w:rFonts w:ascii="Courier New" w:hAnsi="Courier New" w:cs="Courier New" w:hint="default"/>
      <w:sz w:val="20"/>
    </w:rPr>
  </w:style>
  <w:style w:type="character" w:customStyle="1" w:styleId="WW8Num38z2">
    <w:name w:val="WW8Num38z2"/>
    <w:rsid w:val="00EF76DB"/>
    <w:rPr>
      <w:rFonts w:ascii="Wingdings" w:hAnsi="Wingdings" w:cs="Wingdings" w:hint="default"/>
      <w:sz w:val="20"/>
    </w:rPr>
  </w:style>
  <w:style w:type="character" w:customStyle="1" w:styleId="WW8Num39z0">
    <w:name w:val="WW8Num39z0"/>
    <w:rsid w:val="00EF76DB"/>
    <w:rPr>
      <w:rFonts w:ascii="Symbol" w:hAnsi="Symbol" w:cs="Symbol" w:hint="default"/>
      <w:sz w:val="20"/>
    </w:rPr>
  </w:style>
  <w:style w:type="character" w:customStyle="1" w:styleId="WW8Num39z1">
    <w:name w:val="WW8Num39z1"/>
    <w:rsid w:val="00EF76DB"/>
    <w:rPr>
      <w:rFonts w:ascii="Courier New" w:hAnsi="Courier New" w:cs="Courier New" w:hint="default"/>
      <w:sz w:val="20"/>
    </w:rPr>
  </w:style>
  <w:style w:type="character" w:customStyle="1" w:styleId="WW8Num39z2">
    <w:name w:val="WW8Num39z2"/>
    <w:rsid w:val="00EF76DB"/>
    <w:rPr>
      <w:rFonts w:ascii="Wingdings" w:hAnsi="Wingdings" w:cs="Wingdings" w:hint="default"/>
      <w:sz w:val="20"/>
    </w:rPr>
  </w:style>
  <w:style w:type="character" w:customStyle="1" w:styleId="WW8Num40z0">
    <w:name w:val="WW8Num40z0"/>
    <w:rsid w:val="00EF76DB"/>
    <w:rPr>
      <w:rFonts w:ascii="Symbol" w:hAnsi="Symbol" w:cs="Symbol" w:hint="default"/>
      <w:sz w:val="20"/>
    </w:rPr>
  </w:style>
  <w:style w:type="character" w:customStyle="1" w:styleId="WW8Num40z1">
    <w:name w:val="WW8Num40z1"/>
    <w:rsid w:val="00EF76DB"/>
    <w:rPr>
      <w:rFonts w:ascii="Courier New" w:hAnsi="Courier New" w:cs="Courier New" w:hint="default"/>
      <w:sz w:val="20"/>
    </w:rPr>
  </w:style>
  <w:style w:type="character" w:customStyle="1" w:styleId="WW8Num40z2">
    <w:name w:val="WW8Num40z2"/>
    <w:rsid w:val="00EF76DB"/>
    <w:rPr>
      <w:rFonts w:ascii="Wingdings" w:hAnsi="Wingdings" w:cs="Wingdings" w:hint="default"/>
      <w:sz w:val="20"/>
    </w:rPr>
  </w:style>
  <w:style w:type="character" w:customStyle="1" w:styleId="WW8Num41z0">
    <w:name w:val="WW8Num41z0"/>
    <w:rsid w:val="00EF76DB"/>
    <w:rPr>
      <w:rFonts w:ascii="Symbol" w:hAnsi="Symbol" w:cs="Symbol" w:hint="default"/>
      <w:sz w:val="20"/>
    </w:rPr>
  </w:style>
  <w:style w:type="character" w:customStyle="1" w:styleId="WW8Num41z1">
    <w:name w:val="WW8Num41z1"/>
    <w:rsid w:val="00EF76DB"/>
    <w:rPr>
      <w:rFonts w:ascii="Courier New" w:hAnsi="Courier New" w:cs="Courier New" w:hint="default"/>
      <w:sz w:val="20"/>
    </w:rPr>
  </w:style>
  <w:style w:type="character" w:customStyle="1" w:styleId="WW8Num41z2">
    <w:name w:val="WW8Num41z2"/>
    <w:rsid w:val="00EF76DB"/>
    <w:rPr>
      <w:rFonts w:ascii="Wingdings" w:hAnsi="Wingdings" w:cs="Wingdings" w:hint="default"/>
      <w:sz w:val="20"/>
    </w:rPr>
  </w:style>
  <w:style w:type="character" w:customStyle="1" w:styleId="WW8Num42z0">
    <w:name w:val="WW8Num42z0"/>
    <w:rsid w:val="00EF76DB"/>
    <w:rPr>
      <w:rFonts w:ascii="Wingdings" w:hAnsi="Wingdings" w:cs="Wingdings" w:hint="default"/>
      <w:sz w:val="20"/>
    </w:rPr>
  </w:style>
  <w:style w:type="character" w:customStyle="1" w:styleId="WW8Num43z0">
    <w:name w:val="WW8Num43z0"/>
    <w:rsid w:val="00EF76DB"/>
    <w:rPr>
      <w:rFonts w:ascii="Symbol" w:hAnsi="Symbol" w:cs="Symbol" w:hint="default"/>
      <w:sz w:val="20"/>
    </w:rPr>
  </w:style>
  <w:style w:type="character" w:customStyle="1" w:styleId="WW8Num43z1">
    <w:name w:val="WW8Num43z1"/>
    <w:rsid w:val="00EF76DB"/>
    <w:rPr>
      <w:rFonts w:ascii="Courier New" w:hAnsi="Courier New" w:cs="Courier New" w:hint="default"/>
      <w:sz w:val="20"/>
    </w:rPr>
  </w:style>
  <w:style w:type="character" w:customStyle="1" w:styleId="WW8Num43z2">
    <w:name w:val="WW8Num43z2"/>
    <w:rsid w:val="00EF76DB"/>
    <w:rPr>
      <w:rFonts w:ascii="Wingdings" w:hAnsi="Wingdings" w:cs="Wingdings" w:hint="default"/>
      <w:sz w:val="20"/>
    </w:rPr>
  </w:style>
  <w:style w:type="character" w:customStyle="1" w:styleId="WW8Num44z0">
    <w:name w:val="WW8Num44z0"/>
    <w:rsid w:val="00EF76DB"/>
    <w:rPr>
      <w:rFonts w:ascii="Wingdings" w:hAnsi="Wingdings" w:cs="Wingdings" w:hint="default"/>
      <w:sz w:val="20"/>
    </w:rPr>
  </w:style>
  <w:style w:type="character" w:customStyle="1" w:styleId="WW8Num45z0">
    <w:name w:val="WW8Num45z0"/>
    <w:rsid w:val="00EF76DB"/>
    <w:rPr>
      <w:rFonts w:ascii="Symbol" w:hAnsi="Symbol" w:cs="Symbol" w:hint="default"/>
      <w:sz w:val="20"/>
    </w:rPr>
  </w:style>
  <w:style w:type="character" w:customStyle="1" w:styleId="WW8Num45z1">
    <w:name w:val="WW8Num45z1"/>
    <w:rsid w:val="00EF76DB"/>
    <w:rPr>
      <w:rFonts w:ascii="Courier New" w:hAnsi="Courier New" w:cs="Courier New" w:hint="default"/>
      <w:sz w:val="20"/>
    </w:rPr>
  </w:style>
  <w:style w:type="character" w:customStyle="1" w:styleId="WW8Num45z2">
    <w:name w:val="WW8Num45z2"/>
    <w:rsid w:val="00EF76DB"/>
    <w:rPr>
      <w:rFonts w:ascii="Wingdings" w:hAnsi="Wingdings" w:cs="Wingdings" w:hint="default"/>
      <w:sz w:val="20"/>
    </w:rPr>
  </w:style>
  <w:style w:type="character" w:customStyle="1" w:styleId="WW8Num46z0">
    <w:name w:val="WW8Num46z0"/>
    <w:rsid w:val="00EF76DB"/>
    <w:rPr>
      <w:rFonts w:ascii="Symbol" w:hAnsi="Symbol" w:cs="Symbol" w:hint="default"/>
      <w:sz w:val="20"/>
    </w:rPr>
  </w:style>
  <w:style w:type="character" w:customStyle="1" w:styleId="WW8Num46z1">
    <w:name w:val="WW8Num46z1"/>
    <w:rsid w:val="00EF76DB"/>
    <w:rPr>
      <w:rFonts w:ascii="Courier New" w:hAnsi="Courier New" w:cs="Courier New" w:hint="default"/>
      <w:sz w:val="20"/>
    </w:rPr>
  </w:style>
  <w:style w:type="character" w:customStyle="1" w:styleId="WW8Num46z2">
    <w:name w:val="WW8Num46z2"/>
    <w:rsid w:val="00EF76DB"/>
    <w:rPr>
      <w:rFonts w:ascii="Wingdings" w:hAnsi="Wingdings" w:cs="Wingdings" w:hint="default"/>
      <w:sz w:val="20"/>
    </w:rPr>
  </w:style>
  <w:style w:type="character" w:customStyle="1" w:styleId="WW8Num47z0">
    <w:name w:val="WW8Num47z0"/>
    <w:rsid w:val="00EF76DB"/>
    <w:rPr>
      <w:rFonts w:ascii="Symbol" w:hAnsi="Symbol" w:cs="Symbol" w:hint="default"/>
      <w:sz w:val="20"/>
    </w:rPr>
  </w:style>
  <w:style w:type="character" w:customStyle="1" w:styleId="WW8Num47z1">
    <w:name w:val="WW8Num47z1"/>
    <w:rsid w:val="00EF76DB"/>
    <w:rPr>
      <w:rFonts w:ascii="Courier New" w:hAnsi="Courier New" w:cs="Courier New" w:hint="default"/>
      <w:sz w:val="20"/>
    </w:rPr>
  </w:style>
  <w:style w:type="character" w:customStyle="1" w:styleId="WW8Num47z2">
    <w:name w:val="WW8Num47z2"/>
    <w:rsid w:val="00EF76DB"/>
    <w:rPr>
      <w:rFonts w:ascii="Wingdings" w:hAnsi="Wingdings" w:cs="Wingdings" w:hint="default"/>
      <w:sz w:val="20"/>
    </w:rPr>
  </w:style>
  <w:style w:type="character" w:customStyle="1" w:styleId="WW8Num48z0">
    <w:name w:val="WW8Num48z0"/>
    <w:rsid w:val="00EF76DB"/>
    <w:rPr>
      <w:rFonts w:ascii="Symbol" w:hAnsi="Symbol" w:cs="Symbol" w:hint="default"/>
      <w:sz w:val="20"/>
    </w:rPr>
  </w:style>
  <w:style w:type="character" w:customStyle="1" w:styleId="WW8Num4z1">
    <w:name w:val="WW8Num4z1"/>
    <w:rsid w:val="00EF76DB"/>
    <w:rPr>
      <w:rFonts w:ascii="OpenSymbol" w:hAnsi="OpenSymbol" w:cs="OpenSymbol"/>
    </w:rPr>
  </w:style>
  <w:style w:type="character" w:customStyle="1" w:styleId="WW8Num4z2">
    <w:name w:val="WW8Num4z2"/>
    <w:rsid w:val="00EF76DB"/>
    <w:rPr>
      <w:rFonts w:ascii="Wingdings" w:hAnsi="Wingdings" w:cs="Wingdings" w:hint="default"/>
      <w:sz w:val="20"/>
    </w:rPr>
  </w:style>
  <w:style w:type="character" w:customStyle="1" w:styleId="WW8Num5z1">
    <w:name w:val="WW8Num5z1"/>
    <w:rsid w:val="00EF76DB"/>
    <w:rPr>
      <w:rFonts w:ascii="OpenSymbol" w:hAnsi="OpenSymbol" w:cs="OpenSymbol"/>
    </w:rPr>
  </w:style>
  <w:style w:type="character" w:customStyle="1" w:styleId="WW8Num5z2">
    <w:name w:val="WW8Num5z2"/>
    <w:rsid w:val="00EF76DB"/>
    <w:rPr>
      <w:rFonts w:ascii="Wingdings" w:hAnsi="Wingdings" w:cs="Wingdings" w:hint="default"/>
      <w:sz w:val="20"/>
    </w:rPr>
  </w:style>
  <w:style w:type="character" w:customStyle="1" w:styleId="WW8Num6z1">
    <w:name w:val="WW8Num6z1"/>
    <w:rsid w:val="00EF76DB"/>
    <w:rPr>
      <w:rFonts w:ascii="Courier New" w:hAnsi="Courier New" w:cs="Courier New"/>
      <w:sz w:val="20"/>
    </w:rPr>
  </w:style>
  <w:style w:type="character" w:customStyle="1" w:styleId="WW8Num6z2">
    <w:name w:val="WW8Num6z2"/>
    <w:rsid w:val="00EF76DB"/>
    <w:rPr>
      <w:rFonts w:ascii="Wingdings" w:hAnsi="Wingdings" w:cs="Wingdings"/>
      <w:sz w:val="20"/>
    </w:rPr>
  </w:style>
  <w:style w:type="character" w:customStyle="1" w:styleId="WW8Num8z1">
    <w:name w:val="WW8Num8z1"/>
    <w:rsid w:val="00EF76DB"/>
    <w:rPr>
      <w:rFonts w:ascii="Courier New" w:hAnsi="Courier New" w:cs="Courier New"/>
      <w:sz w:val="20"/>
    </w:rPr>
  </w:style>
  <w:style w:type="character" w:customStyle="1" w:styleId="WW8Num8z2">
    <w:name w:val="WW8Num8z2"/>
    <w:rsid w:val="00EF76DB"/>
    <w:rPr>
      <w:rFonts w:ascii="Wingdings" w:hAnsi="Wingdings" w:cs="Wingdings"/>
      <w:sz w:val="20"/>
    </w:rPr>
  </w:style>
  <w:style w:type="character" w:customStyle="1" w:styleId="WW8Num15z1">
    <w:name w:val="WW8Num15z1"/>
    <w:rsid w:val="00EF76DB"/>
    <w:rPr>
      <w:rFonts w:ascii="Courier New" w:hAnsi="Courier New" w:cs="Courier New"/>
      <w:sz w:val="20"/>
    </w:rPr>
  </w:style>
  <w:style w:type="character" w:customStyle="1" w:styleId="WW8Num15z2">
    <w:name w:val="WW8Num15z2"/>
    <w:rsid w:val="00EF76DB"/>
    <w:rPr>
      <w:rFonts w:ascii="Wingdings" w:hAnsi="Wingdings" w:cs="Wingdings"/>
      <w:sz w:val="20"/>
    </w:rPr>
  </w:style>
  <w:style w:type="character" w:customStyle="1" w:styleId="WW8Num21z3">
    <w:name w:val="WW8Num21z3"/>
    <w:rsid w:val="00EF76DB"/>
    <w:rPr>
      <w:rFonts w:ascii="Symbol" w:hAnsi="Symbol" w:cs="Symbol"/>
    </w:rPr>
  </w:style>
  <w:style w:type="character" w:customStyle="1" w:styleId="WW8Num26z1">
    <w:name w:val="WW8Num26z1"/>
    <w:rsid w:val="00EF76DB"/>
    <w:rPr>
      <w:rFonts w:ascii="Courier New" w:hAnsi="Courier New" w:cs="Courier New"/>
      <w:sz w:val="20"/>
    </w:rPr>
  </w:style>
  <w:style w:type="character" w:customStyle="1" w:styleId="WW8Num26z2">
    <w:name w:val="WW8Num26z2"/>
    <w:rsid w:val="00EF76DB"/>
    <w:rPr>
      <w:rFonts w:ascii="Wingdings" w:hAnsi="Wingdings" w:cs="Wingdings"/>
      <w:sz w:val="20"/>
    </w:rPr>
  </w:style>
  <w:style w:type="character" w:customStyle="1" w:styleId="Absatz-Standardschriftart">
    <w:name w:val="Absatz-Standardschriftart"/>
    <w:rsid w:val="00EF76DB"/>
  </w:style>
  <w:style w:type="character" w:customStyle="1" w:styleId="WW-Absatz-Standardschriftart">
    <w:name w:val="WW-Absatz-Standardschriftart"/>
    <w:rsid w:val="00EF76DB"/>
  </w:style>
  <w:style w:type="character" w:customStyle="1" w:styleId="WW-Absatz-Standardschriftart1">
    <w:name w:val="WW-Absatz-Standardschriftart1"/>
    <w:rsid w:val="00EF76DB"/>
  </w:style>
  <w:style w:type="character" w:customStyle="1" w:styleId="WW-Absatz-Standardschriftart11">
    <w:name w:val="WW-Absatz-Standardschriftart11"/>
    <w:rsid w:val="00EF76DB"/>
  </w:style>
  <w:style w:type="character" w:customStyle="1" w:styleId="WW-Absatz-Standardschriftart111">
    <w:name w:val="WW-Absatz-Standardschriftart111"/>
    <w:rsid w:val="00EF76DB"/>
  </w:style>
  <w:style w:type="character" w:customStyle="1" w:styleId="WW-Absatz-Standardschriftart1111">
    <w:name w:val="WW-Absatz-Standardschriftart1111"/>
    <w:rsid w:val="00EF76DB"/>
  </w:style>
  <w:style w:type="character" w:customStyle="1" w:styleId="WW-Absatz-Standardschriftart11111">
    <w:name w:val="WW-Absatz-Standardschriftart11111"/>
    <w:rsid w:val="00EF76DB"/>
  </w:style>
  <w:style w:type="character" w:customStyle="1" w:styleId="WW-Absatz-Standardschriftart111111">
    <w:name w:val="WW-Absatz-Standardschriftart111111"/>
    <w:rsid w:val="00EF76DB"/>
  </w:style>
  <w:style w:type="character" w:customStyle="1" w:styleId="WW-Absatz-Standardschriftart1111111">
    <w:name w:val="WW-Absatz-Standardschriftart1111111"/>
    <w:rsid w:val="00EF76DB"/>
  </w:style>
  <w:style w:type="character" w:customStyle="1" w:styleId="WW-Absatz-Standardschriftart11111111">
    <w:name w:val="WW-Absatz-Standardschriftart11111111"/>
    <w:rsid w:val="00EF76DB"/>
  </w:style>
  <w:style w:type="character" w:customStyle="1" w:styleId="WW-Absatz-Standardschriftart111111111">
    <w:name w:val="WW-Absatz-Standardschriftart111111111"/>
    <w:rsid w:val="00EF76DB"/>
  </w:style>
  <w:style w:type="character" w:customStyle="1" w:styleId="WW-Absatz-Standardschriftart1111111111">
    <w:name w:val="WW-Absatz-Standardschriftart1111111111"/>
    <w:rsid w:val="00EF76DB"/>
  </w:style>
  <w:style w:type="character" w:customStyle="1" w:styleId="WW-Absatz-Standardschriftart11111111111">
    <w:name w:val="WW-Absatz-Standardschriftart11111111111"/>
    <w:rsid w:val="00EF76DB"/>
  </w:style>
  <w:style w:type="character" w:customStyle="1" w:styleId="WW-Absatz-Standardschriftart111111111111">
    <w:name w:val="WW-Absatz-Standardschriftart111111111111"/>
    <w:rsid w:val="00EF76DB"/>
  </w:style>
  <w:style w:type="character" w:customStyle="1" w:styleId="WW-Absatz-Standardschriftart1111111111111">
    <w:name w:val="WW-Absatz-Standardschriftart1111111111111"/>
    <w:rsid w:val="00EF76DB"/>
  </w:style>
  <w:style w:type="character" w:customStyle="1" w:styleId="WW-Absatz-Standardschriftart11111111111111">
    <w:name w:val="WW-Absatz-Standardschriftart11111111111111"/>
    <w:rsid w:val="00EF76DB"/>
  </w:style>
  <w:style w:type="character" w:customStyle="1" w:styleId="WW-Absatz-Standardschriftart111111111111111">
    <w:name w:val="WW-Absatz-Standardschriftart111111111111111"/>
    <w:rsid w:val="00EF76DB"/>
  </w:style>
  <w:style w:type="character" w:customStyle="1" w:styleId="WW-Absatz-Standardschriftart1111111111111111">
    <w:name w:val="WW-Absatz-Standardschriftart1111111111111111"/>
    <w:rsid w:val="00EF76DB"/>
  </w:style>
  <w:style w:type="character" w:customStyle="1" w:styleId="WW-Absatz-Standardschriftart11111111111111111">
    <w:name w:val="WW-Absatz-Standardschriftart11111111111111111"/>
    <w:rsid w:val="00EF76DB"/>
  </w:style>
  <w:style w:type="character" w:customStyle="1" w:styleId="WW-Absatz-Standardschriftart111111111111111111">
    <w:name w:val="WW-Absatz-Standardschriftart111111111111111111"/>
    <w:rsid w:val="00EF76DB"/>
  </w:style>
  <w:style w:type="character" w:customStyle="1" w:styleId="WW-Absatz-Standardschriftart1111111111111111111">
    <w:name w:val="WW-Absatz-Standardschriftart1111111111111111111"/>
    <w:rsid w:val="00EF76DB"/>
  </w:style>
  <w:style w:type="character" w:customStyle="1" w:styleId="WW-Absatz-Standardschriftart11111111111111111111">
    <w:name w:val="WW-Absatz-Standardschriftart11111111111111111111"/>
    <w:rsid w:val="00EF76DB"/>
  </w:style>
  <w:style w:type="character" w:customStyle="1" w:styleId="WW-Absatz-Standardschriftart111111111111111111111">
    <w:name w:val="WW-Absatz-Standardschriftart111111111111111111111"/>
    <w:rsid w:val="00EF76DB"/>
  </w:style>
  <w:style w:type="character" w:customStyle="1" w:styleId="WW-Absatz-Standardschriftart1111111111111111111111">
    <w:name w:val="WW-Absatz-Standardschriftart1111111111111111111111"/>
    <w:rsid w:val="00EF76DB"/>
  </w:style>
  <w:style w:type="character" w:customStyle="1" w:styleId="WW-Absatz-Standardschriftart11111111111111111111111">
    <w:name w:val="WW-Absatz-Standardschriftart11111111111111111111111"/>
    <w:rsid w:val="00EF76DB"/>
  </w:style>
  <w:style w:type="character" w:customStyle="1" w:styleId="WW-Absatz-Standardschriftart111111111111111111111111">
    <w:name w:val="WW-Absatz-Standardschriftart111111111111111111111111"/>
    <w:rsid w:val="00EF76DB"/>
  </w:style>
  <w:style w:type="character" w:customStyle="1" w:styleId="WW-Absatz-Standardschriftart1111111111111111111111111">
    <w:name w:val="WW-Absatz-Standardschriftart1111111111111111111111111"/>
    <w:rsid w:val="00EF76DB"/>
  </w:style>
  <w:style w:type="character" w:customStyle="1" w:styleId="WW-Absatz-Standardschriftart11111111111111111111111111">
    <w:name w:val="WW-Absatz-Standardschriftart11111111111111111111111111"/>
    <w:rsid w:val="00EF76DB"/>
  </w:style>
  <w:style w:type="character" w:customStyle="1" w:styleId="WW-Absatz-Standardschriftart111111111111111111111111111">
    <w:name w:val="WW-Absatz-Standardschriftart111111111111111111111111111"/>
    <w:rsid w:val="00EF76DB"/>
  </w:style>
  <w:style w:type="character" w:customStyle="1" w:styleId="WW-Absatz-Standardschriftart1111111111111111111111111111">
    <w:name w:val="WW-Absatz-Standardschriftart1111111111111111111111111111"/>
    <w:rsid w:val="00EF76DB"/>
  </w:style>
  <w:style w:type="character" w:customStyle="1" w:styleId="WW-Absatz-Standardschriftart11111111111111111111111111111">
    <w:name w:val="WW-Absatz-Standardschriftart11111111111111111111111111111"/>
    <w:rsid w:val="00EF76DB"/>
  </w:style>
  <w:style w:type="character" w:customStyle="1" w:styleId="WW-Absatz-Standardschriftart111111111111111111111111111111">
    <w:name w:val="WW-Absatz-Standardschriftart111111111111111111111111111111"/>
    <w:rsid w:val="00EF76DB"/>
  </w:style>
  <w:style w:type="character" w:customStyle="1" w:styleId="WW-Absatz-Standardschriftart1111111111111111111111111111111">
    <w:name w:val="WW-Absatz-Standardschriftart1111111111111111111111111111111"/>
    <w:rsid w:val="00EF76DB"/>
  </w:style>
  <w:style w:type="character" w:customStyle="1" w:styleId="WW-Absatz-Standardschriftart11111111111111111111111111111111">
    <w:name w:val="WW-Absatz-Standardschriftart11111111111111111111111111111111"/>
    <w:rsid w:val="00EF76DB"/>
  </w:style>
  <w:style w:type="character" w:customStyle="1" w:styleId="WW-Absatz-Standardschriftart111111111111111111111111111111111">
    <w:name w:val="WW-Absatz-Standardschriftart111111111111111111111111111111111"/>
    <w:rsid w:val="00EF76DB"/>
  </w:style>
  <w:style w:type="character" w:customStyle="1" w:styleId="WW-Absatz-Standardschriftart1111111111111111111111111111111111">
    <w:name w:val="WW-Absatz-Standardschriftart1111111111111111111111111111111111"/>
    <w:rsid w:val="00EF76DB"/>
  </w:style>
  <w:style w:type="character" w:customStyle="1" w:styleId="WW-Absatz-Standardschriftart11111111111111111111111111111111111">
    <w:name w:val="WW-Absatz-Standardschriftart11111111111111111111111111111111111"/>
    <w:rsid w:val="00EF76DB"/>
  </w:style>
  <w:style w:type="character" w:customStyle="1" w:styleId="WW-Absatz-Standardschriftart111111111111111111111111111111111111">
    <w:name w:val="WW-Absatz-Standardschriftart111111111111111111111111111111111111"/>
    <w:rsid w:val="00EF76DB"/>
  </w:style>
  <w:style w:type="character" w:customStyle="1" w:styleId="WW-Absatz-Standardschriftart1111111111111111111111111111111111111">
    <w:name w:val="WW-Absatz-Standardschriftart1111111111111111111111111111111111111"/>
    <w:rsid w:val="00EF76DB"/>
  </w:style>
  <w:style w:type="character" w:customStyle="1" w:styleId="WW-Absatz-Standardschriftart11111111111111111111111111111111111111">
    <w:name w:val="WW-Absatz-Standardschriftart11111111111111111111111111111111111111"/>
    <w:rsid w:val="00EF76DB"/>
  </w:style>
  <w:style w:type="character" w:customStyle="1" w:styleId="WW-Absatz-Standardschriftart111111111111111111111111111111111111111">
    <w:name w:val="WW-Absatz-Standardschriftart111111111111111111111111111111111111111"/>
    <w:rsid w:val="00EF76DB"/>
  </w:style>
  <w:style w:type="character" w:customStyle="1" w:styleId="WW-Absatz-Standardschriftart1111111111111111111111111111111111111111">
    <w:name w:val="WW-Absatz-Standardschriftart1111111111111111111111111111111111111111"/>
    <w:rsid w:val="00EF76DB"/>
  </w:style>
  <w:style w:type="character" w:customStyle="1" w:styleId="WW-Absatz-Standardschriftart11111111111111111111111111111111111111111">
    <w:name w:val="WW-Absatz-Standardschriftart11111111111111111111111111111111111111111"/>
    <w:rsid w:val="00EF76DB"/>
  </w:style>
  <w:style w:type="character" w:customStyle="1" w:styleId="WW-Absatz-Standardschriftart111111111111111111111111111111111111111111">
    <w:name w:val="WW-Absatz-Standardschriftart111111111111111111111111111111111111111111"/>
    <w:rsid w:val="00EF76DB"/>
  </w:style>
  <w:style w:type="character" w:customStyle="1" w:styleId="WW-Absatz-Standardschriftart1111111111111111111111111111111111111111111">
    <w:name w:val="WW-Absatz-Standardschriftart1111111111111111111111111111111111111111111"/>
    <w:rsid w:val="00EF76DB"/>
  </w:style>
  <w:style w:type="character" w:customStyle="1" w:styleId="WW-Absatz-Standardschriftart11111111111111111111111111111111111111111111">
    <w:name w:val="WW-Absatz-Standardschriftart11111111111111111111111111111111111111111111"/>
    <w:rsid w:val="00EF76DB"/>
  </w:style>
  <w:style w:type="character" w:customStyle="1" w:styleId="WW-Absatz-Standardschriftart111111111111111111111111111111111111111111111">
    <w:name w:val="WW-Absatz-Standardschriftart111111111111111111111111111111111111111111111"/>
    <w:rsid w:val="00EF76DB"/>
  </w:style>
  <w:style w:type="character" w:customStyle="1" w:styleId="WW-Absatz-Standardschriftart1111111111111111111111111111111111111111111111">
    <w:name w:val="WW-Absatz-Standardschriftart1111111111111111111111111111111111111111111111"/>
    <w:rsid w:val="00EF76DB"/>
  </w:style>
  <w:style w:type="character" w:customStyle="1" w:styleId="WW-Absatz-Standardschriftart11111111111111111111111111111111111111111111111">
    <w:name w:val="WW-Absatz-Standardschriftart11111111111111111111111111111111111111111111111"/>
    <w:rsid w:val="00EF76DB"/>
  </w:style>
  <w:style w:type="character" w:customStyle="1" w:styleId="WW-Absatz-Standardschriftart111111111111111111111111111111111111111111111111">
    <w:name w:val="WW-Absatz-Standardschriftart111111111111111111111111111111111111111111111111"/>
    <w:rsid w:val="00EF76DB"/>
  </w:style>
  <w:style w:type="character" w:customStyle="1" w:styleId="WW-Absatz-Standardschriftart1111111111111111111111111111111111111111111111111">
    <w:name w:val="WW-Absatz-Standardschriftart1111111111111111111111111111111111111111111111111"/>
    <w:rsid w:val="00EF76DB"/>
  </w:style>
  <w:style w:type="character" w:customStyle="1" w:styleId="WW-Absatz-Standardschriftart11111111111111111111111111111111111111111111111111">
    <w:name w:val="WW-Absatz-Standardschriftart11111111111111111111111111111111111111111111111111"/>
    <w:rsid w:val="00EF76DB"/>
  </w:style>
  <w:style w:type="character" w:customStyle="1" w:styleId="WW-Absatz-Standardschriftart111111111111111111111111111111111111111111111111111">
    <w:name w:val="WW-Absatz-Standardschriftart111111111111111111111111111111111111111111111111111"/>
    <w:rsid w:val="00EF76DB"/>
  </w:style>
  <w:style w:type="character" w:customStyle="1" w:styleId="WW-Absatz-Standardschriftart1111111111111111111111111111111111111111111111111111">
    <w:name w:val="WW-Absatz-Standardschriftart1111111111111111111111111111111111111111111111111111"/>
    <w:rsid w:val="00EF76DB"/>
  </w:style>
  <w:style w:type="character" w:customStyle="1" w:styleId="WW-Absatz-Standardschriftart11111111111111111111111111111111111111111111111111111">
    <w:name w:val="WW-Absatz-Standardschriftart11111111111111111111111111111111111111111111111111111"/>
    <w:rsid w:val="00EF76DB"/>
  </w:style>
  <w:style w:type="character" w:customStyle="1" w:styleId="WW-Absatz-Standardschriftart111111111111111111111111111111111111111111111111111111">
    <w:name w:val="WW-Absatz-Standardschriftart111111111111111111111111111111111111111111111111111111"/>
    <w:rsid w:val="00EF76DB"/>
  </w:style>
  <w:style w:type="character" w:customStyle="1" w:styleId="WW-Absatz-Standardschriftart1111111111111111111111111111111111111111111111111111111">
    <w:name w:val="WW-Absatz-Standardschriftart1111111111111111111111111111111111111111111111111111111"/>
    <w:rsid w:val="00EF76DB"/>
  </w:style>
  <w:style w:type="character" w:customStyle="1" w:styleId="WW-Absatz-Standardschriftart11111111111111111111111111111111111111111111111111111111">
    <w:name w:val="WW-Absatz-Standardschriftart11111111111111111111111111111111111111111111111111111111"/>
    <w:rsid w:val="00EF76DB"/>
  </w:style>
  <w:style w:type="character" w:customStyle="1" w:styleId="WW-Absatz-Standardschriftart111111111111111111111111111111111111111111111111111111111">
    <w:name w:val="WW-Absatz-Standardschriftart111111111111111111111111111111111111111111111111111111111"/>
    <w:rsid w:val="00EF76DB"/>
  </w:style>
  <w:style w:type="character" w:customStyle="1" w:styleId="WW-Absatz-Standardschriftart1111111111111111111111111111111111111111111111111111111111">
    <w:name w:val="WW-Absatz-Standardschriftart1111111111111111111111111111111111111111111111111111111111"/>
    <w:rsid w:val="00EF76DB"/>
  </w:style>
  <w:style w:type="character" w:customStyle="1" w:styleId="WW-Absatz-Standardschriftart11111111111111111111111111111111111111111111111111111111111">
    <w:name w:val="WW-Absatz-Standardschriftart11111111111111111111111111111111111111111111111111111111111"/>
    <w:rsid w:val="00EF76DB"/>
  </w:style>
  <w:style w:type="character" w:customStyle="1" w:styleId="WW-Absatz-Standardschriftart111111111111111111111111111111111111111111111111111111111111">
    <w:name w:val="WW-Absatz-Standardschriftart111111111111111111111111111111111111111111111111111111111111"/>
    <w:rsid w:val="00EF76DB"/>
  </w:style>
  <w:style w:type="character" w:customStyle="1" w:styleId="WW-Absatz-Standardschriftart1111111111111111111111111111111111111111111111111111111111111">
    <w:name w:val="WW-Absatz-Standardschriftart1111111111111111111111111111111111111111111111111111111111111"/>
    <w:rsid w:val="00EF76DB"/>
  </w:style>
  <w:style w:type="character" w:customStyle="1" w:styleId="WW-Absatz-Standardschriftart11111111111111111111111111111111111111111111111111111111111111">
    <w:name w:val="WW-Absatz-Standardschriftart11111111111111111111111111111111111111111111111111111111111111"/>
    <w:rsid w:val="00EF76DB"/>
  </w:style>
  <w:style w:type="character" w:customStyle="1" w:styleId="WW-Absatz-Standardschriftart111111111111111111111111111111111111111111111111111111111111111">
    <w:name w:val="WW-Absatz-Standardschriftart111111111111111111111111111111111111111111111111111111111111111"/>
    <w:rsid w:val="00EF76DB"/>
  </w:style>
  <w:style w:type="character" w:customStyle="1" w:styleId="WW-Absatz-Standardschriftart1111111111111111111111111111111111111111111111111111111111111111">
    <w:name w:val="WW-Absatz-Standardschriftart1111111111111111111111111111111111111111111111111111111111111111"/>
    <w:rsid w:val="00EF76DB"/>
  </w:style>
  <w:style w:type="character" w:customStyle="1" w:styleId="WW-Absatz-Standardschriftart11111111111111111111111111111111111111111111111111111111111111111">
    <w:name w:val="WW-Absatz-Standardschriftart11111111111111111111111111111111111111111111111111111111111111111"/>
    <w:rsid w:val="00EF76DB"/>
  </w:style>
  <w:style w:type="character" w:customStyle="1" w:styleId="WW-Absatz-Standardschriftart111111111111111111111111111111111111111111111111111111111111111111">
    <w:name w:val="WW-Absatz-Standardschriftart111111111111111111111111111111111111111111111111111111111111111111"/>
    <w:rsid w:val="00EF76DB"/>
  </w:style>
  <w:style w:type="character" w:customStyle="1" w:styleId="WW-Absatz-Standardschriftart1111111111111111111111111111111111111111111111111111111111111111111">
    <w:name w:val="WW-Absatz-Standardschriftart1111111111111111111111111111111111111111111111111111111111111111111"/>
    <w:rsid w:val="00EF76DB"/>
  </w:style>
  <w:style w:type="character" w:customStyle="1" w:styleId="WW-Absatz-Standardschriftart11111111111111111111111111111111111111111111111111111111111111111111">
    <w:name w:val="WW-Absatz-Standardschriftart11111111111111111111111111111111111111111111111111111111111111111111"/>
    <w:rsid w:val="00EF76DB"/>
  </w:style>
  <w:style w:type="character" w:customStyle="1" w:styleId="WW-Absatz-Standardschriftart111111111111111111111111111111111111111111111111111111111111111111111">
    <w:name w:val="WW-Absatz-Standardschriftart111111111111111111111111111111111111111111111111111111111111111111111"/>
    <w:rsid w:val="00EF76DB"/>
  </w:style>
  <w:style w:type="character" w:customStyle="1" w:styleId="WW-Absatz-Standardschriftart1111111111111111111111111111111111111111111111111111111111111111111111">
    <w:name w:val="WW-Absatz-Standardschriftart1111111111111111111111111111111111111111111111111111111111111111111111"/>
    <w:rsid w:val="00EF76DB"/>
  </w:style>
  <w:style w:type="character" w:customStyle="1" w:styleId="WW-Absatz-Standardschriftart11111111111111111111111111111111111111111111111111111111111111111111111">
    <w:name w:val="WW-Absatz-Standardschriftart11111111111111111111111111111111111111111111111111111111111111111111111"/>
    <w:rsid w:val="00EF76DB"/>
  </w:style>
  <w:style w:type="character" w:customStyle="1" w:styleId="WW-Absatz-Standardschriftart111111111111111111111111111111111111111111111111111111111111111111111111">
    <w:name w:val="WW-Absatz-Standardschriftart111111111111111111111111111111111111111111111111111111111111111111111111"/>
    <w:rsid w:val="00EF76DB"/>
  </w:style>
  <w:style w:type="character" w:customStyle="1" w:styleId="WW-Absatz-Standardschriftart1111111111111111111111111111111111111111111111111111111111111111111111111">
    <w:name w:val="WW-Absatz-Standardschriftart1111111111111111111111111111111111111111111111111111111111111111111111111"/>
    <w:rsid w:val="00EF76DB"/>
  </w:style>
  <w:style w:type="character" w:customStyle="1" w:styleId="WW-Absatz-Standardschriftart11111111111111111111111111111111111111111111111111111111111111111111111111">
    <w:name w:val="WW-Absatz-Standardschriftart11111111111111111111111111111111111111111111111111111111111111111111111111"/>
    <w:rsid w:val="00EF76DB"/>
  </w:style>
  <w:style w:type="character" w:customStyle="1" w:styleId="afffd">
    <w:name w:val="Маркеры списка"/>
    <w:rsid w:val="00EF76DB"/>
    <w:rPr>
      <w:rFonts w:ascii="OpenSymbol" w:eastAsia="OpenSymbol" w:hAnsi="OpenSymbol" w:cs="OpenSymbol"/>
    </w:rPr>
  </w:style>
  <w:style w:type="character" w:customStyle="1" w:styleId="afffe">
    <w:name w:val="Символ нумерации"/>
    <w:rsid w:val="00EF76DB"/>
  </w:style>
  <w:style w:type="character" w:customStyle="1" w:styleId="WW8Num14z3">
    <w:name w:val="WW8Num14z3"/>
    <w:rsid w:val="00EF76DB"/>
    <w:rPr>
      <w:rFonts w:ascii="Symbol" w:hAnsi="Symbol" w:cs="Symbol"/>
    </w:rPr>
  </w:style>
  <w:style w:type="character" w:customStyle="1" w:styleId="style11">
    <w:name w:val="style11"/>
    <w:rsid w:val="00EF76DB"/>
  </w:style>
  <w:style w:type="character" w:customStyle="1" w:styleId="apple-style-span">
    <w:name w:val="apple-style-span"/>
    <w:rsid w:val="00EF76DB"/>
  </w:style>
  <w:style w:type="character" w:customStyle="1" w:styleId="2f8">
    <w:name w:val="стиль2"/>
    <w:rsid w:val="00EF76DB"/>
  </w:style>
  <w:style w:type="character" w:customStyle="1" w:styleId="315">
    <w:name w:val="стиль31"/>
    <w:rsid w:val="00EF76DB"/>
  </w:style>
  <w:style w:type="character" w:customStyle="1" w:styleId="45">
    <w:name w:val="стиль4"/>
    <w:rsid w:val="00EF76DB"/>
  </w:style>
  <w:style w:type="character" w:customStyle="1" w:styleId="FontStyle33">
    <w:name w:val="Font Style33"/>
    <w:rsid w:val="00EF76DB"/>
    <w:rPr>
      <w:rFonts w:ascii="Arial" w:hAnsi="Arial" w:cs="Arial"/>
      <w:sz w:val="14"/>
      <w:szCs w:val="14"/>
    </w:rPr>
  </w:style>
  <w:style w:type="character" w:customStyle="1" w:styleId="strongtext">
    <w:name w:val="strongtext"/>
    <w:rsid w:val="00EF76DB"/>
  </w:style>
  <w:style w:type="character" w:customStyle="1" w:styleId="affff">
    <w:name w:val="Обычный (веб) Знак"/>
    <w:rsid w:val="00EF76DB"/>
    <w:rPr>
      <w:kern w:val="1"/>
      <w:sz w:val="24"/>
      <w:szCs w:val="24"/>
    </w:rPr>
  </w:style>
  <w:style w:type="character" w:customStyle="1" w:styleId="product-fields-title">
    <w:name w:val="product-fields-title"/>
    <w:rsid w:val="00EF76DB"/>
  </w:style>
  <w:style w:type="character" w:customStyle="1" w:styleId="opisaniered">
    <w:name w:val="opisanie_red"/>
    <w:rsid w:val="00EF76DB"/>
  </w:style>
  <w:style w:type="character" w:customStyle="1" w:styleId="proptitle">
    <w:name w:val="prop_title"/>
    <w:rsid w:val="00EF76DB"/>
  </w:style>
  <w:style w:type="character" w:customStyle="1" w:styleId="valuetext">
    <w:name w:val="value_text"/>
    <w:rsid w:val="00EF76DB"/>
  </w:style>
  <w:style w:type="character" w:customStyle="1" w:styleId="titlesection">
    <w:name w:val="title_section"/>
    <w:rsid w:val="00EF76DB"/>
  </w:style>
  <w:style w:type="character" w:customStyle="1" w:styleId="s4">
    <w:name w:val="s4"/>
    <w:rsid w:val="00EF76DB"/>
  </w:style>
  <w:style w:type="character" w:customStyle="1" w:styleId="s2">
    <w:name w:val="s2"/>
    <w:rsid w:val="00EF76DB"/>
  </w:style>
  <w:style w:type="character" w:customStyle="1" w:styleId="s9">
    <w:name w:val="s9"/>
    <w:rsid w:val="00EF76DB"/>
  </w:style>
  <w:style w:type="character" w:customStyle="1" w:styleId="s10">
    <w:name w:val="s10"/>
    <w:rsid w:val="00EF76DB"/>
  </w:style>
  <w:style w:type="character" w:customStyle="1" w:styleId="s11">
    <w:name w:val="s11"/>
    <w:rsid w:val="00EF76DB"/>
  </w:style>
  <w:style w:type="character" w:customStyle="1" w:styleId="fn">
    <w:name w:val="fn"/>
    <w:rsid w:val="00EF76DB"/>
  </w:style>
  <w:style w:type="character" w:customStyle="1" w:styleId="propertyname">
    <w:name w:val="property_name"/>
    <w:rsid w:val="00EF76DB"/>
  </w:style>
  <w:style w:type="character" w:customStyle="1" w:styleId="h3">
    <w:name w:val="h3"/>
    <w:rsid w:val="00EF76DB"/>
  </w:style>
  <w:style w:type="character" w:customStyle="1" w:styleId="affff0">
    <w:name w:val="Описательная часть Знак"/>
    <w:rsid w:val="00EF76DB"/>
    <w:rPr>
      <w:sz w:val="16"/>
      <w:szCs w:val="16"/>
    </w:rPr>
  </w:style>
  <w:style w:type="character" w:customStyle="1" w:styleId="affff1">
    <w:name w:val="Подзаголовок таблицы Знак"/>
    <w:rsid w:val="00EF76DB"/>
    <w:rPr>
      <w:b/>
      <w:sz w:val="18"/>
      <w:szCs w:val="18"/>
    </w:rPr>
  </w:style>
  <w:style w:type="paragraph" w:customStyle="1" w:styleId="53">
    <w:name w:val="Название5"/>
    <w:basedOn w:val="a"/>
    <w:rsid w:val="00EF76DB"/>
    <w:pPr>
      <w:suppressLineNumbers/>
      <w:suppressAutoHyphens/>
      <w:spacing w:before="120" w:after="120"/>
    </w:pPr>
    <w:rPr>
      <w:rFonts w:cs="Arial"/>
      <w:i/>
      <w:iCs/>
      <w:lang w:eastAsia="ar-SA"/>
    </w:rPr>
  </w:style>
  <w:style w:type="paragraph" w:customStyle="1" w:styleId="54">
    <w:name w:val="Указатель5"/>
    <w:basedOn w:val="a"/>
    <w:rsid w:val="00EF76DB"/>
    <w:pPr>
      <w:suppressLineNumbers/>
      <w:suppressAutoHyphens/>
    </w:pPr>
    <w:rPr>
      <w:rFonts w:cs="Arial"/>
      <w:lang w:eastAsia="ar-SA"/>
    </w:rPr>
  </w:style>
  <w:style w:type="paragraph" w:customStyle="1" w:styleId="46">
    <w:name w:val="Название4"/>
    <w:basedOn w:val="affc"/>
    <w:next w:val="afff"/>
    <w:rsid w:val="00EF76DB"/>
    <w:pPr>
      <w:keepNext/>
      <w:suppressAutoHyphens/>
      <w:spacing w:before="240" w:after="120"/>
      <w:jc w:val="left"/>
    </w:pPr>
    <w:rPr>
      <w:rFonts w:ascii="Arial" w:eastAsia="Andale Sans UI" w:hAnsi="Arial" w:cs="Tahoma"/>
      <w:b w:val="0"/>
      <w:szCs w:val="28"/>
      <w:lang w:eastAsia="ar-SA"/>
    </w:rPr>
  </w:style>
  <w:style w:type="paragraph" w:customStyle="1" w:styleId="47">
    <w:name w:val="Указатель4"/>
    <w:basedOn w:val="a"/>
    <w:rsid w:val="00EF76DB"/>
    <w:pPr>
      <w:suppressLineNumbers/>
      <w:suppressAutoHyphens/>
    </w:pPr>
    <w:rPr>
      <w:rFonts w:cs="Arial"/>
      <w:lang w:eastAsia="ar-SA"/>
    </w:rPr>
  </w:style>
  <w:style w:type="paragraph" w:customStyle="1" w:styleId="3f">
    <w:name w:val="Название3"/>
    <w:basedOn w:val="a"/>
    <w:rsid w:val="00EF76DB"/>
    <w:pPr>
      <w:suppressLineNumbers/>
      <w:suppressAutoHyphens/>
      <w:spacing w:before="120" w:after="120"/>
    </w:pPr>
    <w:rPr>
      <w:rFonts w:cs="Arial"/>
      <w:i/>
      <w:iCs/>
      <w:lang w:eastAsia="ar-SA"/>
    </w:rPr>
  </w:style>
  <w:style w:type="paragraph" w:customStyle="1" w:styleId="3f0">
    <w:name w:val="Указатель3"/>
    <w:basedOn w:val="a"/>
    <w:rsid w:val="00EF76DB"/>
    <w:pPr>
      <w:suppressLineNumbers/>
      <w:suppressAutoHyphens/>
    </w:pPr>
    <w:rPr>
      <w:rFonts w:cs="Arial"/>
      <w:lang w:eastAsia="ar-SA"/>
    </w:rPr>
  </w:style>
  <w:style w:type="paragraph" w:customStyle="1" w:styleId="2f9">
    <w:name w:val="Название2"/>
    <w:basedOn w:val="a"/>
    <w:rsid w:val="00EF76DB"/>
    <w:pPr>
      <w:suppressLineNumbers/>
      <w:suppressAutoHyphens/>
      <w:spacing w:before="120" w:after="120"/>
    </w:pPr>
    <w:rPr>
      <w:rFonts w:cs="Mangal"/>
      <w:i/>
      <w:iCs/>
      <w:lang w:eastAsia="ar-SA"/>
    </w:rPr>
  </w:style>
  <w:style w:type="paragraph" w:customStyle="1" w:styleId="2fa">
    <w:name w:val="Указатель2"/>
    <w:basedOn w:val="a"/>
    <w:rsid w:val="00EF76DB"/>
    <w:pPr>
      <w:suppressLineNumbers/>
      <w:suppressAutoHyphens/>
    </w:pPr>
    <w:rPr>
      <w:rFonts w:cs="Mangal"/>
      <w:lang w:eastAsia="ar-SA"/>
    </w:rPr>
  </w:style>
  <w:style w:type="paragraph" w:customStyle="1" w:styleId="62">
    <w:name w:val="Абзац списка6"/>
    <w:basedOn w:val="a"/>
    <w:rsid w:val="00EF76DB"/>
    <w:pPr>
      <w:suppressAutoHyphens/>
      <w:ind w:left="720"/>
    </w:pPr>
    <w:rPr>
      <w:lang w:eastAsia="ar-SA"/>
    </w:rPr>
  </w:style>
  <w:style w:type="paragraph" w:customStyle="1" w:styleId="1fc">
    <w:name w:val="Текст1"/>
    <w:basedOn w:val="a"/>
    <w:rsid w:val="00EF76DB"/>
    <w:pPr>
      <w:suppressAutoHyphens/>
    </w:pPr>
    <w:rPr>
      <w:rFonts w:ascii="Courier New" w:hAnsi="Courier New" w:cs="Courier New"/>
      <w:lang w:eastAsia="ar-SA"/>
    </w:rPr>
  </w:style>
  <w:style w:type="paragraph" w:customStyle="1" w:styleId="TableText">
    <w:name w:val="Table Text"/>
    <w:basedOn w:val="1fc"/>
    <w:rsid w:val="00EF76DB"/>
    <w:rPr>
      <w:rFonts w:ascii="Arial" w:hAnsi="Arial" w:cs="Arial"/>
      <w:bCs/>
      <w:sz w:val="20"/>
    </w:rPr>
  </w:style>
  <w:style w:type="paragraph" w:customStyle="1" w:styleId="affff2">
    <w:name w:val="Таблица"/>
    <w:basedOn w:val="1f"/>
    <w:rsid w:val="00EF76DB"/>
  </w:style>
  <w:style w:type="paragraph" w:customStyle="1" w:styleId="style5">
    <w:name w:val="style5"/>
    <w:basedOn w:val="a"/>
    <w:rsid w:val="00EF76DB"/>
    <w:pPr>
      <w:spacing w:before="100" w:after="100"/>
    </w:pPr>
    <w:rPr>
      <w:kern w:val="1"/>
      <w:lang w:eastAsia="ar-SA"/>
    </w:rPr>
  </w:style>
  <w:style w:type="paragraph" w:customStyle="1" w:styleId="316">
    <w:name w:val="Основной текст 31"/>
    <w:basedOn w:val="a"/>
    <w:rsid w:val="00EF76DB"/>
    <w:pPr>
      <w:spacing w:after="120"/>
    </w:pPr>
    <w:rPr>
      <w:kern w:val="1"/>
      <w:sz w:val="16"/>
      <w:szCs w:val="16"/>
      <w:lang w:eastAsia="ar-SA"/>
    </w:rPr>
  </w:style>
  <w:style w:type="paragraph" w:customStyle="1" w:styleId="1fd">
    <w:name w:val="1"/>
    <w:basedOn w:val="a"/>
    <w:rsid w:val="00EF76DB"/>
    <w:pPr>
      <w:spacing w:before="100" w:after="100"/>
    </w:pPr>
    <w:rPr>
      <w:kern w:val="1"/>
      <w:lang w:eastAsia="ar-SA"/>
    </w:rPr>
  </w:style>
  <w:style w:type="paragraph" w:customStyle="1" w:styleId="prelist">
    <w:name w:val="prelist"/>
    <w:basedOn w:val="a"/>
    <w:rsid w:val="00EF76DB"/>
    <w:pPr>
      <w:spacing w:before="100" w:after="100"/>
    </w:pPr>
    <w:rPr>
      <w:kern w:val="1"/>
      <w:lang w:eastAsia="ar-SA"/>
    </w:rPr>
  </w:style>
  <w:style w:type="paragraph" w:customStyle="1" w:styleId="rteleft">
    <w:name w:val="rteleft"/>
    <w:basedOn w:val="a"/>
    <w:rsid w:val="00EF76DB"/>
    <w:pPr>
      <w:spacing w:before="100" w:after="100"/>
    </w:pPr>
    <w:rPr>
      <w:kern w:val="1"/>
      <w:lang w:eastAsia="ar-SA"/>
    </w:rPr>
  </w:style>
  <w:style w:type="paragraph" w:customStyle="1" w:styleId="standard">
    <w:name w:val="standard"/>
    <w:basedOn w:val="a"/>
    <w:rsid w:val="00EF76DB"/>
    <w:pPr>
      <w:spacing w:before="100" w:after="100"/>
    </w:pPr>
    <w:rPr>
      <w:kern w:val="1"/>
      <w:lang w:eastAsia="ar-SA"/>
    </w:rPr>
  </w:style>
  <w:style w:type="paragraph" w:customStyle="1" w:styleId="complectation">
    <w:name w:val="complectation"/>
    <w:basedOn w:val="a"/>
    <w:rsid w:val="00EF76DB"/>
    <w:pPr>
      <w:spacing w:before="100" w:after="100"/>
    </w:pPr>
    <w:rPr>
      <w:kern w:val="1"/>
      <w:lang w:eastAsia="ar-SA"/>
    </w:rPr>
  </w:style>
  <w:style w:type="paragraph" w:customStyle="1" w:styleId="3f1">
    <w:name w:val="стиль3"/>
    <w:basedOn w:val="a"/>
    <w:rsid w:val="00EF76DB"/>
    <w:pPr>
      <w:suppressAutoHyphens/>
      <w:spacing w:before="100" w:after="100"/>
    </w:pPr>
    <w:rPr>
      <w:lang w:eastAsia="ar-SA"/>
    </w:rPr>
  </w:style>
  <w:style w:type="paragraph" w:customStyle="1" w:styleId="affff3">
    <w:name w:val="Заголовок списка"/>
    <w:basedOn w:val="a"/>
    <w:next w:val="a"/>
    <w:rsid w:val="00EF76DB"/>
    <w:pPr>
      <w:widowControl w:val="0"/>
      <w:suppressAutoHyphens/>
    </w:pPr>
    <w:rPr>
      <w:rFonts w:eastAsia="Andale Sans UI"/>
      <w:kern w:val="1"/>
      <w:lang w:eastAsia="ar-SA"/>
    </w:rPr>
  </w:style>
  <w:style w:type="paragraph" w:customStyle="1" w:styleId="affff4">
    <w:name w:val="Содержимое списка"/>
    <w:basedOn w:val="a"/>
    <w:rsid w:val="00EF76DB"/>
    <w:pPr>
      <w:suppressAutoHyphens/>
      <w:ind w:left="567"/>
    </w:pPr>
    <w:rPr>
      <w:lang w:eastAsia="ar-SA"/>
    </w:rPr>
  </w:style>
  <w:style w:type="paragraph" w:customStyle="1" w:styleId="harakteristiki">
    <w:name w:val="harakteristiki"/>
    <w:basedOn w:val="a"/>
    <w:rsid w:val="00EF76DB"/>
    <w:pPr>
      <w:suppressAutoHyphens/>
      <w:spacing w:before="100" w:after="100"/>
    </w:pPr>
    <w:rPr>
      <w:lang w:eastAsia="ar-SA"/>
    </w:rPr>
  </w:style>
  <w:style w:type="paragraph" w:customStyle="1" w:styleId="affff5">
    <w:name w:val="Знак"/>
    <w:basedOn w:val="a"/>
    <w:rsid w:val="00EF76DB"/>
    <w:pPr>
      <w:widowControl w:val="0"/>
      <w:suppressAutoHyphens/>
      <w:spacing w:after="160" w:line="240" w:lineRule="exact"/>
      <w:jc w:val="right"/>
    </w:pPr>
    <w:rPr>
      <w:sz w:val="20"/>
      <w:szCs w:val="20"/>
      <w:lang w:val="en-GB" w:eastAsia="ar-SA"/>
    </w:rPr>
  </w:style>
  <w:style w:type="paragraph" w:customStyle="1" w:styleId="1fe">
    <w:name w:val="Цитата1"/>
    <w:basedOn w:val="a"/>
    <w:rsid w:val="00EF76DB"/>
    <w:pPr>
      <w:suppressAutoHyphens/>
      <w:spacing w:after="283"/>
      <w:ind w:left="567" w:right="567"/>
    </w:pPr>
    <w:rPr>
      <w:lang w:eastAsia="ar-SA"/>
    </w:rPr>
  </w:style>
  <w:style w:type="paragraph" w:customStyle="1" w:styleId="2fb">
    <w:name w:val="Текст2"/>
    <w:basedOn w:val="a"/>
    <w:rsid w:val="00EF76DB"/>
    <w:pPr>
      <w:suppressAutoHyphens/>
    </w:pPr>
    <w:rPr>
      <w:rFonts w:ascii="Courier New" w:hAnsi="Courier New" w:cs="Courier New"/>
      <w:sz w:val="20"/>
      <w:szCs w:val="20"/>
      <w:lang w:eastAsia="ar-SA"/>
    </w:rPr>
  </w:style>
  <w:style w:type="paragraph" w:customStyle="1" w:styleId="TableHead">
    <w:name w:val="Table Head"/>
    <w:basedOn w:val="2fb"/>
    <w:rsid w:val="00EF76DB"/>
  </w:style>
  <w:style w:type="paragraph" w:customStyle="1" w:styleId="text">
    <w:name w:val="text"/>
    <w:basedOn w:val="a"/>
    <w:rsid w:val="00EF76DB"/>
    <w:pPr>
      <w:spacing w:before="100" w:after="100"/>
    </w:pPr>
    <w:rPr>
      <w:lang w:eastAsia="ar-SA"/>
    </w:rPr>
  </w:style>
  <w:style w:type="paragraph" w:customStyle="1" w:styleId="p4">
    <w:name w:val="p4"/>
    <w:basedOn w:val="a"/>
    <w:rsid w:val="00EF76DB"/>
    <w:pPr>
      <w:spacing w:before="100" w:after="100"/>
    </w:pPr>
    <w:rPr>
      <w:lang w:eastAsia="ar-SA"/>
    </w:rPr>
  </w:style>
  <w:style w:type="paragraph" w:customStyle="1" w:styleId="affff6">
    <w:name w:val="Описательная часть"/>
    <w:basedOn w:val="aa"/>
    <w:rsid w:val="00EF76DB"/>
    <w:pPr>
      <w:tabs>
        <w:tab w:val="clear" w:pos="4677"/>
        <w:tab w:val="clear" w:pos="9355"/>
        <w:tab w:val="center" w:pos="4844"/>
        <w:tab w:val="right" w:pos="9689"/>
      </w:tabs>
    </w:pPr>
    <w:rPr>
      <w:sz w:val="16"/>
      <w:szCs w:val="16"/>
      <w:lang w:eastAsia="ar-SA"/>
    </w:rPr>
  </w:style>
  <w:style w:type="paragraph" w:customStyle="1" w:styleId="affff7">
    <w:name w:val="Подзаголовок таблицы"/>
    <w:basedOn w:val="a"/>
    <w:rsid w:val="00EF76DB"/>
    <w:pPr>
      <w:jc w:val="center"/>
    </w:pPr>
    <w:rPr>
      <w:b/>
      <w:sz w:val="18"/>
      <w:szCs w:val="18"/>
      <w:lang w:eastAsia="ar-SA"/>
    </w:rPr>
  </w:style>
  <w:style w:type="paragraph" w:customStyle="1" w:styleId="11">
    <w:name w:val="Заголовок 11"/>
    <w:basedOn w:val="a"/>
    <w:next w:val="a"/>
    <w:rsid w:val="00EF76DB"/>
    <w:pPr>
      <w:numPr>
        <w:numId w:val="2"/>
      </w:numPr>
      <w:suppressAutoHyphens/>
      <w:ind w:left="137" w:firstLine="0"/>
    </w:pPr>
    <w:rPr>
      <w:b/>
      <w:bCs/>
      <w:sz w:val="20"/>
      <w:szCs w:val="20"/>
      <w:lang w:eastAsia="ar-SA"/>
    </w:rPr>
  </w:style>
  <w:style w:type="character" w:customStyle="1" w:styleId="2fc">
    <w:name w:val="Колонтитул (2)_"/>
    <w:link w:val="2fd"/>
    <w:uiPriority w:val="99"/>
    <w:rsid w:val="00EF76DB"/>
    <w:rPr>
      <w:shd w:val="clear" w:color="auto" w:fill="FFFFFF"/>
    </w:rPr>
  </w:style>
  <w:style w:type="paragraph" w:customStyle="1" w:styleId="2fd">
    <w:name w:val="Колонтитул (2)"/>
    <w:basedOn w:val="a"/>
    <w:link w:val="2fc"/>
    <w:uiPriority w:val="99"/>
    <w:rsid w:val="00EF76DB"/>
    <w:pPr>
      <w:widowControl w:val="0"/>
      <w:shd w:val="clear" w:color="auto" w:fill="FFFFFF"/>
    </w:pPr>
    <w:rPr>
      <w:sz w:val="22"/>
      <w:szCs w:val="22"/>
    </w:rPr>
  </w:style>
  <w:style w:type="table" w:customStyle="1" w:styleId="170">
    <w:name w:val="Сетка таблицы17"/>
    <w:basedOn w:val="a1"/>
    <w:uiPriority w:val="3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1"/>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
    <w:name w:val="Основной шрифт1"/>
    <w:rsid w:val="00EF76DB"/>
  </w:style>
  <w:style w:type="character" w:customStyle="1" w:styleId="iceouttxt">
    <w:name w:val="iceouttxt"/>
    <w:rsid w:val="00EF76DB"/>
  </w:style>
  <w:style w:type="paragraph" w:customStyle="1" w:styleId="xl22">
    <w:name w:val="xl22"/>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3">
    <w:name w:val="xl23"/>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a"/>
    <w:rsid w:val="00EF76DB"/>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6">
    <w:name w:val="xl26"/>
    <w:basedOn w:val="a"/>
    <w:rsid w:val="00EF76DB"/>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7">
    <w:name w:val="xl27"/>
    <w:basedOn w:val="a"/>
    <w:rsid w:val="00EF76DB"/>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9">
    <w:name w:val="xl29"/>
    <w:basedOn w:val="a"/>
    <w:rsid w:val="00EF76DB"/>
    <w:pPr>
      <w:pBdr>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2">
    <w:name w:val="xl32"/>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3">
    <w:name w:val="xl33"/>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4">
    <w:name w:val="xl34"/>
    <w:basedOn w:val="a"/>
    <w:rsid w:val="00EF76DB"/>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5">
    <w:name w:val="xl35"/>
    <w:basedOn w:val="a"/>
    <w:rsid w:val="00EF76DB"/>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6">
    <w:name w:val="xl36"/>
    <w:basedOn w:val="a"/>
    <w:rsid w:val="00EF76DB"/>
    <w:pPr>
      <w:pBdr>
        <w:top w:val="single" w:sz="4" w:space="0" w:color="666699"/>
        <w:left w:val="single" w:sz="8" w:space="0" w:color="666699"/>
      </w:pBdr>
      <w:shd w:val="clear" w:color="auto" w:fill="FFFFFF"/>
      <w:spacing w:before="100" w:beforeAutospacing="1" w:after="100" w:afterAutospacing="1"/>
      <w:jc w:val="center"/>
      <w:textAlignment w:val="top"/>
    </w:pPr>
  </w:style>
  <w:style w:type="paragraph" w:customStyle="1" w:styleId="xl37">
    <w:name w:val="xl37"/>
    <w:basedOn w:val="a"/>
    <w:rsid w:val="00EF76DB"/>
    <w:pPr>
      <w:pBdr>
        <w:top w:val="single" w:sz="4" w:space="0" w:color="666699"/>
      </w:pBdr>
      <w:shd w:val="clear" w:color="auto" w:fill="FFFFFF"/>
      <w:spacing w:before="100" w:beforeAutospacing="1" w:after="100" w:afterAutospacing="1"/>
      <w:jc w:val="center"/>
      <w:textAlignment w:val="top"/>
    </w:pPr>
  </w:style>
  <w:style w:type="paragraph" w:customStyle="1" w:styleId="xl38">
    <w:name w:val="xl38"/>
    <w:basedOn w:val="a"/>
    <w:rsid w:val="00EF76DB"/>
    <w:pPr>
      <w:pBdr>
        <w:top w:val="single" w:sz="4" w:space="0" w:color="666699"/>
        <w:right w:val="single" w:sz="8" w:space="0" w:color="666699"/>
      </w:pBdr>
      <w:shd w:val="clear" w:color="auto" w:fill="FFFFFF"/>
      <w:spacing w:before="100" w:beforeAutospacing="1" w:after="100" w:afterAutospacing="1"/>
      <w:jc w:val="center"/>
      <w:textAlignment w:val="top"/>
    </w:pPr>
  </w:style>
  <w:style w:type="paragraph" w:customStyle="1" w:styleId="xl39">
    <w:name w:val="xl39"/>
    <w:basedOn w:val="a"/>
    <w:rsid w:val="00EF76DB"/>
    <w:pPr>
      <w:pBdr>
        <w:left w:val="single" w:sz="8" w:space="0" w:color="666699"/>
      </w:pBdr>
      <w:shd w:val="clear" w:color="auto" w:fill="FFFFFF"/>
      <w:spacing w:before="100" w:beforeAutospacing="1" w:after="100" w:afterAutospacing="1"/>
      <w:jc w:val="center"/>
      <w:textAlignment w:val="top"/>
    </w:pPr>
  </w:style>
  <w:style w:type="paragraph" w:customStyle="1" w:styleId="xl42">
    <w:name w:val="xl42"/>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a"/>
    <w:rsid w:val="00EF76DB"/>
    <w:pPr>
      <w:pBdr>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5">
    <w:name w:val="xl45"/>
    <w:basedOn w:val="a"/>
    <w:rsid w:val="00EF76DB"/>
    <w:pPr>
      <w:pBdr>
        <w:bottom w:val="single" w:sz="8" w:space="0" w:color="666699"/>
      </w:pBdr>
      <w:shd w:val="clear" w:color="auto" w:fill="FFFFFF"/>
      <w:spacing w:before="100" w:beforeAutospacing="1" w:after="100" w:afterAutospacing="1"/>
      <w:jc w:val="center"/>
      <w:textAlignment w:val="top"/>
    </w:pPr>
  </w:style>
  <w:style w:type="paragraph" w:customStyle="1" w:styleId="xl46">
    <w:name w:val="xl46"/>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47">
    <w:name w:val="xl47"/>
    <w:basedOn w:val="a"/>
    <w:rsid w:val="00EF76DB"/>
    <w:pPr>
      <w:pBdr>
        <w:top w:val="single" w:sz="4" w:space="0" w:color="666699"/>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8">
    <w:name w:val="xl48"/>
    <w:basedOn w:val="a"/>
    <w:rsid w:val="00EF76DB"/>
    <w:pPr>
      <w:pBdr>
        <w:top w:val="single" w:sz="4" w:space="0" w:color="666699"/>
        <w:bottom w:val="single" w:sz="8" w:space="0" w:color="666699"/>
      </w:pBdr>
      <w:shd w:val="clear" w:color="auto" w:fill="FFFFFF"/>
      <w:spacing w:before="100" w:beforeAutospacing="1" w:after="100" w:afterAutospacing="1"/>
      <w:jc w:val="center"/>
      <w:textAlignment w:val="top"/>
    </w:pPr>
  </w:style>
  <w:style w:type="paragraph" w:customStyle="1" w:styleId="xl49">
    <w:name w:val="xl49"/>
    <w:basedOn w:val="a"/>
    <w:rsid w:val="00EF76DB"/>
    <w:pPr>
      <w:pBdr>
        <w:top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50">
    <w:name w:val="xl50"/>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1">
    <w:name w:val="xl51"/>
    <w:basedOn w:val="a"/>
    <w:rsid w:val="00EF76DB"/>
    <w:pPr>
      <w:pBdr>
        <w:top w:val="single" w:sz="8" w:space="0" w:color="666699"/>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2">
    <w:name w:val="xl52"/>
    <w:basedOn w:val="a"/>
    <w:rsid w:val="00EF76DB"/>
    <w:pPr>
      <w:pBdr>
        <w:top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3">
    <w:name w:val="xl53"/>
    <w:basedOn w:val="a"/>
    <w:rsid w:val="00EF76DB"/>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4">
    <w:name w:val="xl54"/>
    <w:basedOn w:val="a"/>
    <w:rsid w:val="00EF76DB"/>
    <w:pPr>
      <w:pBdr>
        <w:top w:val="single" w:sz="8" w:space="0" w:color="666699"/>
        <w:lef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5">
    <w:name w:val="xl55"/>
    <w:basedOn w:val="a"/>
    <w:rsid w:val="00EF76DB"/>
    <w:pPr>
      <w:pBdr>
        <w:top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6">
    <w:name w:val="xl56"/>
    <w:basedOn w:val="a"/>
    <w:rsid w:val="00EF76DB"/>
    <w:pPr>
      <w:pBdr>
        <w:top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7">
    <w:name w:val="xl57"/>
    <w:basedOn w:val="a"/>
    <w:rsid w:val="00EF76DB"/>
    <w:pPr>
      <w:pBdr>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8">
    <w:name w:val="xl58"/>
    <w:basedOn w:val="a"/>
    <w:rsid w:val="00EF76DB"/>
    <w:pPr>
      <w:pBdr>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9">
    <w:name w:val="xl59"/>
    <w:basedOn w:val="a"/>
    <w:rsid w:val="00EF76DB"/>
    <w:pPr>
      <w:pBdr>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0">
    <w:name w:val="xl60"/>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1">
    <w:name w:val="xl61"/>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2">
    <w:name w:val="xl62"/>
    <w:basedOn w:val="a"/>
    <w:rsid w:val="00EF76DB"/>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jc w:val="center"/>
      <w:textAlignment w:val="center"/>
    </w:pPr>
    <w:rPr>
      <w:rFonts w:ascii="Tahoma" w:hAnsi="Tahoma" w:cs="Tahoma"/>
      <w:b/>
      <w:bCs/>
      <w:color w:val="000000"/>
      <w:sz w:val="16"/>
      <w:szCs w:val="16"/>
    </w:rPr>
  </w:style>
  <w:style w:type="paragraph" w:customStyle="1" w:styleId="xl63">
    <w:name w:val="xl63"/>
    <w:basedOn w:val="a"/>
    <w:rsid w:val="00EF76DB"/>
    <w:pPr>
      <w:pBdr>
        <w:left w:val="single" w:sz="8" w:space="0" w:color="666699"/>
        <w:bottom w:val="single" w:sz="8" w:space="0" w:color="666699"/>
        <w:right w:val="single" w:sz="8" w:space="0" w:color="666699"/>
      </w:pBdr>
      <w:shd w:val="clear" w:color="auto" w:fill="FFFF00"/>
      <w:spacing w:before="100" w:beforeAutospacing="1" w:after="100" w:afterAutospacing="1"/>
      <w:jc w:val="center"/>
      <w:textAlignment w:val="top"/>
    </w:pPr>
    <w:rPr>
      <w:rFonts w:ascii="Tahoma" w:hAnsi="Tahoma" w:cs="Tahoma"/>
      <w:color w:val="000000"/>
      <w:sz w:val="16"/>
      <w:szCs w:val="16"/>
    </w:rPr>
  </w:style>
  <w:style w:type="paragraph" w:styleId="z-">
    <w:name w:val="HTML Bottom of Form"/>
    <w:basedOn w:val="a"/>
    <w:next w:val="a"/>
    <w:link w:val="z-0"/>
    <w:rsid w:val="00EF76DB"/>
    <w:pPr>
      <w:pBdr>
        <w:top w:val="single" w:sz="6" w:space="1" w:color="auto"/>
      </w:pBdr>
      <w:jc w:val="center"/>
    </w:pPr>
    <w:rPr>
      <w:rFonts w:ascii="Arial" w:hAnsi="Arial" w:cs="Arial"/>
      <w:vanish/>
      <w:sz w:val="16"/>
      <w:szCs w:val="16"/>
    </w:rPr>
  </w:style>
  <w:style w:type="character" w:customStyle="1" w:styleId="z-0">
    <w:name w:val="z-Конец формы Знак"/>
    <w:basedOn w:val="a0"/>
    <w:link w:val="z-"/>
    <w:rsid w:val="00EF76DB"/>
    <w:rPr>
      <w:rFonts w:ascii="Arial" w:hAnsi="Arial" w:cs="Arial"/>
      <w:vanish/>
      <w:sz w:val="16"/>
      <w:szCs w:val="16"/>
    </w:rPr>
  </w:style>
  <w:style w:type="paragraph" w:customStyle="1" w:styleId="-11">
    <w:name w:val="Цветной список - Акцент 11"/>
    <w:basedOn w:val="a"/>
    <w:qFormat/>
    <w:rsid w:val="00EF76DB"/>
    <w:pPr>
      <w:ind w:left="720"/>
      <w:contextualSpacing/>
    </w:pPr>
  </w:style>
  <w:style w:type="paragraph" w:customStyle="1" w:styleId="FR2">
    <w:name w:val="FR2"/>
    <w:uiPriority w:val="99"/>
    <w:rsid w:val="00EF76DB"/>
    <w:pPr>
      <w:widowControl w:val="0"/>
      <w:autoSpaceDE w:val="0"/>
      <w:autoSpaceDN w:val="0"/>
      <w:adjustRightInd w:val="0"/>
      <w:ind w:left="680" w:hanging="340"/>
      <w:jc w:val="both"/>
    </w:pPr>
    <w:rPr>
      <w:sz w:val="28"/>
      <w:szCs w:val="28"/>
    </w:rPr>
  </w:style>
  <w:style w:type="character" w:customStyle="1" w:styleId="BodyTextIndent3Char">
    <w:name w:val="Body Text Indent 3 Char"/>
    <w:locked/>
    <w:rsid w:val="00EF76DB"/>
    <w:rPr>
      <w:sz w:val="16"/>
      <w:szCs w:val="16"/>
      <w:lang w:val="ru-RU" w:eastAsia="ru-RU" w:bidi="ar-SA"/>
    </w:rPr>
  </w:style>
  <w:style w:type="character" w:customStyle="1" w:styleId="hps">
    <w:name w:val="hps"/>
    <w:rsid w:val="00EF76DB"/>
    <w:rPr>
      <w:rFonts w:cs="Times New Roman"/>
    </w:rPr>
  </w:style>
  <w:style w:type="paragraph" w:customStyle="1" w:styleId="3f2">
    <w:name w:val="Текст3"/>
    <w:basedOn w:val="a"/>
    <w:next w:val="afc"/>
    <w:rsid w:val="00EF76DB"/>
    <w:rPr>
      <w:rFonts w:ascii="Courier New" w:eastAsia="Calibri" w:hAnsi="Courier New" w:cs="Courier New"/>
      <w:sz w:val="22"/>
      <w:szCs w:val="22"/>
      <w:lang w:eastAsia="en-US"/>
    </w:rPr>
  </w:style>
  <w:style w:type="character" w:customStyle="1" w:styleId="1ff0">
    <w:name w:val="Текст Знак1"/>
    <w:uiPriority w:val="99"/>
    <w:semiHidden/>
    <w:rsid w:val="00EF76DB"/>
    <w:rPr>
      <w:rFonts w:ascii="Consolas" w:eastAsia="Times New Roman" w:hAnsi="Consolas" w:cs="Times New Roman"/>
      <w:sz w:val="21"/>
      <w:szCs w:val="21"/>
      <w:lang w:eastAsia="ru-RU"/>
    </w:rPr>
  </w:style>
  <w:style w:type="character" w:customStyle="1" w:styleId="214">
    <w:name w:val="Основной текст с отступом 2 Знак1"/>
    <w:uiPriority w:val="99"/>
    <w:semiHidden/>
    <w:rsid w:val="00EF76DB"/>
    <w:rPr>
      <w:rFonts w:ascii="Times New Roman" w:eastAsia="Times New Roman" w:hAnsi="Times New Roman"/>
      <w:sz w:val="24"/>
      <w:szCs w:val="24"/>
    </w:rPr>
  </w:style>
  <w:style w:type="paragraph" w:customStyle="1" w:styleId="Iacaaiea">
    <w:name w:val="Iacaaiea"/>
    <w:basedOn w:val="Iauiue"/>
    <w:rsid w:val="00EF76DB"/>
    <w:pPr>
      <w:tabs>
        <w:tab w:val="left" w:pos="426"/>
      </w:tabs>
      <w:suppressAutoHyphens w:val="0"/>
      <w:spacing w:before="120" w:line="360" w:lineRule="atLeast"/>
      <w:jc w:val="center"/>
    </w:pPr>
    <w:rPr>
      <w:b/>
      <w:sz w:val="22"/>
    </w:rPr>
  </w:style>
  <w:style w:type="paragraph" w:customStyle="1" w:styleId="Iniiaiieoaenonionooii">
    <w:name w:val="Iniiaiie oaeno n ionooii"/>
    <w:basedOn w:val="Iauiue"/>
    <w:rsid w:val="00EF76DB"/>
    <w:pPr>
      <w:suppressAutoHyphens w:val="0"/>
      <w:spacing w:line="360" w:lineRule="atLeast"/>
      <w:ind w:firstLine="567"/>
      <w:jc w:val="both"/>
    </w:pPr>
    <w:rPr>
      <w:sz w:val="24"/>
    </w:rPr>
  </w:style>
  <w:style w:type="paragraph" w:customStyle="1" w:styleId="Iniiaiieoaeno21">
    <w:name w:val="Iniiaiie oaeno 21"/>
    <w:basedOn w:val="Iauiue"/>
    <w:rsid w:val="00EF76DB"/>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rsid w:val="00EF76DB"/>
    <w:pPr>
      <w:suppressAutoHyphens w:val="0"/>
      <w:ind w:firstLine="567"/>
      <w:jc w:val="both"/>
    </w:pPr>
  </w:style>
  <w:style w:type="paragraph" w:customStyle="1" w:styleId="caaieiaie7">
    <w:name w:val="caaieiaie 7"/>
    <w:basedOn w:val="Iauiue"/>
    <w:next w:val="Iauiue"/>
    <w:rsid w:val="00EF76DB"/>
    <w:pPr>
      <w:keepNext/>
      <w:suppressAutoHyphens w:val="0"/>
      <w:spacing w:before="120"/>
      <w:jc w:val="center"/>
    </w:pPr>
    <w:rPr>
      <w:sz w:val="28"/>
    </w:rPr>
  </w:style>
  <w:style w:type="paragraph" w:customStyle="1" w:styleId="caaieiaie2">
    <w:name w:val="caaieiaie 2"/>
    <w:basedOn w:val="Iauiue"/>
    <w:next w:val="Iauiue"/>
    <w:rsid w:val="00EF76DB"/>
    <w:pPr>
      <w:keepNext/>
      <w:suppressAutoHyphens w:val="0"/>
      <w:spacing w:line="360" w:lineRule="atLeast"/>
      <w:jc w:val="center"/>
    </w:pPr>
    <w:rPr>
      <w:b/>
    </w:rPr>
  </w:style>
  <w:style w:type="paragraph" w:customStyle="1" w:styleId="caaieiaie3">
    <w:name w:val="caaieiaie 3"/>
    <w:basedOn w:val="Iauiue"/>
    <w:next w:val="Iauiue"/>
    <w:rsid w:val="00EF76DB"/>
    <w:pPr>
      <w:keepNext/>
      <w:suppressAutoHyphens w:val="0"/>
      <w:spacing w:before="60" w:after="60"/>
      <w:jc w:val="center"/>
    </w:pPr>
    <w:rPr>
      <w:b/>
      <w:sz w:val="18"/>
    </w:rPr>
  </w:style>
  <w:style w:type="paragraph" w:customStyle="1" w:styleId="caaieiaie6">
    <w:name w:val="caaieiaie 6"/>
    <w:basedOn w:val="Iauiue"/>
    <w:next w:val="Iauiue"/>
    <w:rsid w:val="00EF76DB"/>
    <w:pPr>
      <w:keepNext/>
      <w:tabs>
        <w:tab w:val="left" w:pos="426"/>
      </w:tabs>
      <w:suppressAutoHyphens w:val="0"/>
      <w:spacing w:before="120"/>
      <w:jc w:val="center"/>
    </w:pPr>
    <w:rPr>
      <w:b/>
      <w:sz w:val="22"/>
    </w:rPr>
  </w:style>
  <w:style w:type="paragraph" w:customStyle="1" w:styleId="322">
    <w:name w:val="Основной текст 32"/>
    <w:basedOn w:val="a"/>
    <w:next w:val="31"/>
    <w:rsid w:val="00EF76DB"/>
    <w:pPr>
      <w:jc w:val="both"/>
    </w:pPr>
    <w:rPr>
      <w:rFonts w:ascii="Calibri" w:eastAsia="Calibri" w:hAnsi="Calibri"/>
      <w:sz w:val="16"/>
      <w:szCs w:val="16"/>
      <w:lang w:eastAsia="en-US"/>
    </w:rPr>
  </w:style>
  <w:style w:type="character" w:customStyle="1" w:styleId="317">
    <w:name w:val="Основной текст 3 Знак1"/>
    <w:uiPriority w:val="99"/>
    <w:semiHidden/>
    <w:rsid w:val="00EF76DB"/>
    <w:rPr>
      <w:rFonts w:ascii="Times New Roman" w:eastAsia="Times New Roman" w:hAnsi="Times New Roman" w:cs="Times New Roman"/>
      <w:sz w:val="16"/>
      <w:szCs w:val="16"/>
      <w:lang w:eastAsia="ru-RU"/>
    </w:rPr>
  </w:style>
  <w:style w:type="paragraph" w:customStyle="1" w:styleId="xl28">
    <w:name w:val="xl28"/>
    <w:basedOn w:val="a"/>
    <w:rsid w:val="00EF76D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top"/>
    </w:pPr>
    <w:rPr>
      <w:b/>
      <w:sz w:val="22"/>
      <w:szCs w:val="20"/>
      <w:lang w:eastAsia="en-US"/>
    </w:rPr>
  </w:style>
  <w:style w:type="paragraph" w:customStyle="1" w:styleId="H-TextFormat">
    <w:name w:val="H-TextFormat"/>
    <w:basedOn w:val="a"/>
    <w:rsid w:val="00EF76DB"/>
    <w:pPr>
      <w:autoSpaceDE w:val="0"/>
      <w:autoSpaceDN w:val="0"/>
      <w:adjustRightInd w:val="0"/>
    </w:pPr>
    <w:rPr>
      <w:rFonts w:ascii="Arial" w:hAnsi="Arial" w:cs="Arial"/>
      <w:sz w:val="22"/>
      <w:szCs w:val="22"/>
      <w:lang w:val="en-US" w:eastAsia="de-DE"/>
    </w:rPr>
  </w:style>
  <w:style w:type="character" w:customStyle="1" w:styleId="anrede1ihrzeichen0">
    <w:name w:val="anrede1ihrzeichen"/>
    <w:rsid w:val="00EF76DB"/>
  </w:style>
  <w:style w:type="paragraph" w:customStyle="1" w:styleId="333">
    <w:name w:val="Стиль333"/>
    <w:basedOn w:val="a"/>
    <w:rsid w:val="00EF76DB"/>
    <w:pPr>
      <w:numPr>
        <w:ilvl w:val="1"/>
        <w:numId w:val="3"/>
      </w:numPr>
    </w:pPr>
    <w:rPr>
      <w:rFonts w:ascii="Arial Narrow" w:hAnsi="Arial Narrow"/>
      <w:b/>
      <w:sz w:val="20"/>
      <w:szCs w:val="20"/>
      <w:lang w:eastAsia="en-US"/>
    </w:rPr>
  </w:style>
  <w:style w:type="paragraph" w:customStyle="1" w:styleId="NormalLatinArialNarrow">
    <w:name w:val="Normal + (Latin) Arial Narrow"/>
    <w:basedOn w:val="a"/>
    <w:rsid w:val="00EF76DB"/>
    <w:pPr>
      <w:widowControl w:val="0"/>
      <w:tabs>
        <w:tab w:val="left" w:pos="840"/>
        <w:tab w:val="right" w:leader="dot" w:pos="10435"/>
      </w:tabs>
      <w:suppressAutoHyphens/>
      <w:ind w:left="290" w:hanging="290"/>
      <w:jc w:val="center"/>
    </w:pPr>
    <w:rPr>
      <w:rFonts w:ascii="Arial Narrow" w:eastAsia="Calibri" w:hAnsi="Arial Narrow"/>
      <w:sz w:val="20"/>
      <w:szCs w:val="20"/>
      <w:lang w:eastAsia="ar-SA"/>
    </w:rPr>
  </w:style>
  <w:style w:type="paragraph" w:customStyle="1" w:styleId="affff8">
    <w:name w:val="Подпись письма"/>
    <w:basedOn w:val="a"/>
    <w:rsid w:val="00EF76DB"/>
    <w:pPr>
      <w:tabs>
        <w:tab w:val="right" w:pos="9639"/>
      </w:tabs>
      <w:overflowPunct w:val="0"/>
      <w:autoSpaceDE w:val="0"/>
      <w:autoSpaceDN w:val="0"/>
      <w:adjustRightInd w:val="0"/>
      <w:textAlignment w:val="baseline"/>
    </w:pPr>
    <w:rPr>
      <w:rFonts w:ascii="Times New Roman CYR" w:hAnsi="Times New Roman CYR"/>
      <w:szCs w:val="20"/>
    </w:rPr>
  </w:style>
  <w:style w:type="table" w:customStyle="1" w:styleId="190">
    <w:name w:val="Сетка таблицы19"/>
    <w:basedOn w:val="a1"/>
    <w:uiPriority w:val="3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ectioninfo2">
    <w:name w:val="section__info2"/>
    <w:rsid w:val="00EF76DB"/>
    <w:rPr>
      <w:vanish w:val="0"/>
      <w:sz w:val="24"/>
      <w:szCs w:val="24"/>
    </w:rPr>
  </w:style>
  <w:style w:type="character" w:customStyle="1" w:styleId="greycolor">
    <w:name w:val="greycolor"/>
    <w:rsid w:val="00EF76DB"/>
  </w:style>
  <w:style w:type="character" w:customStyle="1" w:styleId="lots-wrap-contentbodyval2">
    <w:name w:val="lots-wrap-content__body__val2"/>
    <w:rsid w:val="00EF76DB"/>
  </w:style>
  <w:style w:type="paragraph" w:customStyle="1" w:styleId="affff9">
    <w:name w:val="раздел_документа"/>
    <w:basedOn w:val="1"/>
    <w:next w:val="af5"/>
    <w:rsid w:val="00EF76DB"/>
    <w:pPr>
      <w:keepNext w:val="0"/>
      <w:pageBreakBefore/>
      <w:widowControl w:val="0"/>
      <w:tabs>
        <w:tab w:val="left" w:pos="900"/>
      </w:tabs>
      <w:spacing w:before="0" w:after="0"/>
      <w:jc w:val="center"/>
    </w:pPr>
    <w:rPr>
      <w:rFonts w:ascii="Times New Roman" w:hAnsi="Times New Roman" w:cs="Times New Roman"/>
      <w:sz w:val="28"/>
      <w:szCs w:val="28"/>
    </w:rPr>
  </w:style>
  <w:style w:type="paragraph" w:customStyle="1" w:styleId="Standard0">
    <w:name w:val="Standard"/>
    <w:rsid w:val="00EF76DB"/>
    <w:pPr>
      <w:widowControl w:val="0"/>
      <w:suppressAutoHyphens/>
      <w:autoSpaceDN w:val="0"/>
      <w:textAlignment w:val="baseline"/>
    </w:pPr>
    <w:rPr>
      <w:rFonts w:ascii="Arial" w:eastAsia="Lucida Sans Unicode" w:hAnsi="Arial" w:cs="Tahoma"/>
      <w:kern w:val="3"/>
      <w:sz w:val="21"/>
      <w:szCs w:val="24"/>
    </w:rPr>
  </w:style>
  <w:style w:type="paragraph" w:customStyle="1" w:styleId="BodyText24">
    <w:name w:val="Body Text 24"/>
    <w:basedOn w:val="a"/>
    <w:rsid w:val="00EF76DB"/>
    <w:pPr>
      <w:widowControl w:val="0"/>
      <w:autoSpaceDE w:val="0"/>
      <w:autoSpaceDN w:val="0"/>
      <w:spacing w:after="120"/>
      <w:ind w:firstLine="567"/>
      <w:jc w:val="both"/>
    </w:pPr>
  </w:style>
  <w:style w:type="paragraph" w:customStyle="1" w:styleId="BodyText26">
    <w:name w:val="Body Text 26"/>
    <w:basedOn w:val="a"/>
    <w:rsid w:val="00EF76DB"/>
    <w:pPr>
      <w:autoSpaceDE w:val="0"/>
      <w:autoSpaceDN w:val="0"/>
      <w:spacing w:before="780" w:line="260" w:lineRule="auto"/>
      <w:jc w:val="both"/>
    </w:pPr>
    <w:rPr>
      <w:b/>
      <w:bCs/>
    </w:rPr>
  </w:style>
  <w:style w:type="paragraph" w:customStyle="1" w:styleId="Preformat">
    <w:name w:val="Preformat"/>
    <w:rsid w:val="00EF76DB"/>
    <w:rPr>
      <w:rFonts w:ascii="Courier New" w:hAnsi="Courier New"/>
      <w:sz w:val="20"/>
      <w:szCs w:val="20"/>
    </w:rPr>
  </w:style>
  <w:style w:type="paragraph" w:customStyle="1" w:styleId="3f3">
    <w:name w:val="Стиль3 Знак"/>
    <w:basedOn w:val="afe"/>
    <w:next w:val="xl28"/>
    <w:link w:val="3f4"/>
    <w:uiPriority w:val="99"/>
    <w:rsid w:val="00EF76DB"/>
    <w:pPr>
      <w:widowControl w:val="0"/>
      <w:tabs>
        <w:tab w:val="left" w:pos="227"/>
      </w:tabs>
      <w:adjustRightInd w:val="0"/>
      <w:jc w:val="both"/>
      <w:textAlignment w:val="baseline"/>
    </w:pPr>
    <w:rPr>
      <w:sz w:val="24"/>
      <w:szCs w:val="24"/>
    </w:rPr>
  </w:style>
  <w:style w:type="character" w:customStyle="1" w:styleId="3f4">
    <w:name w:val="Стиль3 Знак Знак"/>
    <w:link w:val="3f3"/>
    <w:uiPriority w:val="99"/>
    <w:locked/>
    <w:rsid w:val="00EF76DB"/>
    <w:rPr>
      <w:sz w:val="24"/>
      <w:szCs w:val="24"/>
    </w:rPr>
  </w:style>
  <w:style w:type="paragraph" w:customStyle="1" w:styleId="3f5">
    <w:name w:val="Знак3"/>
    <w:basedOn w:val="a"/>
    <w:rsid w:val="00EF76DB"/>
    <w:pPr>
      <w:spacing w:after="160" w:line="240" w:lineRule="exact"/>
    </w:pPr>
    <w:rPr>
      <w:rFonts w:ascii="Verdana" w:hAnsi="Verdana" w:cs="Verdana"/>
      <w:lang w:val="en-US" w:eastAsia="en-US"/>
    </w:rPr>
  </w:style>
  <w:style w:type="paragraph" w:customStyle="1" w:styleId="3f6">
    <w:name w:val="Основной текст с отступом3"/>
    <w:basedOn w:val="a"/>
    <w:rsid w:val="00EF76DB"/>
    <w:pPr>
      <w:widowControl w:val="0"/>
      <w:autoSpaceDE w:val="0"/>
      <w:autoSpaceDN w:val="0"/>
      <w:adjustRightInd w:val="0"/>
      <w:spacing w:after="120"/>
      <w:ind w:left="283"/>
    </w:pPr>
    <w:rPr>
      <w:rFonts w:ascii="Arial" w:hAnsi="Arial" w:cs="Arial"/>
      <w:sz w:val="18"/>
      <w:szCs w:val="18"/>
    </w:rPr>
  </w:style>
  <w:style w:type="paragraph" w:customStyle="1" w:styleId="Char">
    <w:name w:val="Char Знак Знак"/>
    <w:basedOn w:val="a"/>
    <w:rsid w:val="00EF76DB"/>
    <w:pPr>
      <w:widowControl w:val="0"/>
      <w:adjustRightInd w:val="0"/>
      <w:spacing w:after="160" w:line="240" w:lineRule="exact"/>
      <w:jc w:val="right"/>
    </w:pPr>
    <w:rPr>
      <w:rFonts w:ascii="Arial" w:hAnsi="Arial" w:cs="Arial"/>
      <w:sz w:val="20"/>
      <w:szCs w:val="20"/>
      <w:lang w:val="en-GB" w:eastAsia="en-US"/>
    </w:rPr>
  </w:style>
  <w:style w:type="character" w:customStyle="1" w:styleId="1120">
    <w:name w:val="Заголовок 1 Знак12"/>
    <w:aliases w:val="Заголовок 1 Знак Знак2,Заголовок 1 Знак Знак12,Заголовок 1 Знак4,Заголовок 1 Знак2 Знак,Заголовок 1 Знак2 Знак Знак,Заголовок 1 Знак1 Знак Знак Знак,Заголовок 1 Знак Знак Знак Знак Знак,Заголовок 1 Знак Знак2 Знак Знак"/>
    <w:rsid w:val="00EF76DB"/>
    <w:rPr>
      <w:rFonts w:ascii="Times New Roman" w:hAnsi="Times New Roman" w:cs="Times New Roman"/>
      <w:b/>
      <w:sz w:val="28"/>
      <w:szCs w:val="18"/>
      <w:lang w:val="ru-RU" w:eastAsia="ru-RU" w:bidi="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
    <w:next w:val="a"/>
    <w:rsid w:val="00EF76DB"/>
    <w:pPr>
      <w:keepNext/>
      <w:widowControl w:val="0"/>
      <w:suppressAutoHyphens/>
      <w:spacing w:before="60"/>
      <w:jc w:val="center"/>
      <w:textAlignment w:val="baseline"/>
      <w:outlineLvl w:val="0"/>
    </w:pPr>
    <w:rPr>
      <w:b/>
      <w:bCs/>
      <w:sz w:val="28"/>
      <w:szCs w:val="28"/>
    </w:rPr>
  </w:style>
  <w:style w:type="paragraph" w:customStyle="1" w:styleId="1ff1">
    <w:name w:val="Основной текст с отступом1"/>
    <w:basedOn w:val="a"/>
    <w:rsid w:val="00EF76DB"/>
    <w:pPr>
      <w:widowControl w:val="0"/>
      <w:autoSpaceDE w:val="0"/>
      <w:autoSpaceDN w:val="0"/>
      <w:adjustRightInd w:val="0"/>
      <w:spacing w:after="120"/>
      <w:ind w:left="283"/>
    </w:pPr>
    <w:rPr>
      <w:rFonts w:ascii="Arial" w:hAnsi="Arial" w:cs="Arial"/>
      <w:szCs w:val="18"/>
    </w:rPr>
  </w:style>
  <w:style w:type="paragraph" w:customStyle="1" w:styleId="affffa">
    <w:name w:val="Îáû÷íûé"/>
    <w:rsid w:val="00EF76DB"/>
    <w:rPr>
      <w:sz w:val="20"/>
      <w:szCs w:val="20"/>
    </w:rPr>
  </w:style>
  <w:style w:type="character" w:customStyle="1" w:styleId="1114">
    <w:name w:val="Заголовок 111"/>
    <w:aliases w:val="Заголовок 1 Знак11,Заголовок 1 Знак Знак3,Заголовок 1 Знак Знак11,Заголовок 1 Знак3"/>
    <w:rsid w:val="00EF76DB"/>
    <w:rPr>
      <w:rFonts w:ascii="Times New Roman" w:hAnsi="Times New Roman" w:cs="Times New Roman"/>
      <w:b/>
      <w:bCs/>
      <w:sz w:val="18"/>
      <w:szCs w:val="18"/>
      <w:lang w:val="ru-RU" w:eastAsia="ru-RU"/>
    </w:rPr>
  </w:style>
  <w:style w:type="character" w:customStyle="1" w:styleId="1213">
    <w:name w:val="Заголовок 1 Знак2 Знак Знак1"/>
    <w:aliases w:val="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EF76DB"/>
    <w:rPr>
      <w:rFonts w:ascii="Arial" w:hAnsi="Arial" w:cs="Arial"/>
      <w:b/>
      <w:bCs/>
      <w:sz w:val="18"/>
      <w:szCs w:val="18"/>
      <w:lang w:val="ru-RU" w:eastAsia="ru-RU"/>
    </w:rPr>
  </w:style>
  <w:style w:type="paragraph" w:customStyle="1" w:styleId="02statia2">
    <w:name w:val="02statia2"/>
    <w:basedOn w:val="a"/>
    <w:rsid w:val="00EF76DB"/>
    <w:pPr>
      <w:spacing w:before="120" w:line="320" w:lineRule="atLeast"/>
      <w:ind w:left="2020" w:hanging="880"/>
      <w:jc w:val="both"/>
    </w:pPr>
    <w:rPr>
      <w:rFonts w:ascii="GaramondNarrowC" w:hAnsi="GaramondNarrowC" w:cs="GaramondNarrowC"/>
      <w:color w:val="000000"/>
      <w:sz w:val="21"/>
      <w:szCs w:val="21"/>
    </w:rPr>
  </w:style>
  <w:style w:type="paragraph" w:customStyle="1" w:styleId="115">
    <w:name w:val="Обычный11"/>
    <w:rsid w:val="00EF76DB"/>
    <w:pPr>
      <w:jc w:val="both"/>
    </w:pPr>
    <w:rPr>
      <w:rFonts w:ascii="TimesET" w:hAnsi="TimesET" w:cs="TimesET"/>
      <w:sz w:val="24"/>
      <w:szCs w:val="24"/>
    </w:rPr>
  </w:style>
  <w:style w:type="paragraph" w:customStyle="1" w:styleId="2fe">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15">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affffc">
    <w:name w:val="Знак Знак 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nullp">
    <w:name w:val="nullp"/>
    <w:basedOn w:val="a"/>
    <w:rsid w:val="00EF76DB"/>
    <w:pPr>
      <w:spacing w:before="100" w:beforeAutospacing="1" w:after="100" w:afterAutospacing="1"/>
    </w:pPr>
  </w:style>
  <w:style w:type="paragraph" w:customStyle="1" w:styleId="a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2ff">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ff0">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23">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
    <w:rsid w:val="00EF76DB"/>
    <w:pPr>
      <w:widowControl w:val="0"/>
      <w:adjustRightInd w:val="0"/>
      <w:spacing w:after="160" w:line="240" w:lineRule="exact"/>
      <w:jc w:val="right"/>
    </w:pPr>
    <w:rPr>
      <w:sz w:val="20"/>
      <w:szCs w:val="20"/>
      <w:lang w:val="en-GB" w:eastAsia="en-US"/>
    </w:rPr>
  </w:style>
  <w:style w:type="paragraph" w:customStyle="1" w:styleId="216">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rsid w:val="00EF76DB"/>
    <w:pPr>
      <w:widowControl w:val="0"/>
      <w:adjustRightInd w:val="0"/>
      <w:spacing w:after="160" w:line="240" w:lineRule="exact"/>
      <w:jc w:val="right"/>
    </w:pPr>
    <w:rPr>
      <w:sz w:val="20"/>
      <w:szCs w:val="20"/>
      <w:lang w:val="en-GB" w:eastAsia="en-US"/>
    </w:rPr>
  </w:style>
  <w:style w:type="character" w:customStyle="1" w:styleId="ft15">
    <w:name w:val="ft15"/>
    <w:rsid w:val="00EF76DB"/>
  </w:style>
  <w:style w:type="character" w:customStyle="1" w:styleId="ft191">
    <w:name w:val="ft191"/>
    <w:rsid w:val="00EF76DB"/>
  </w:style>
  <w:style w:type="paragraph" w:customStyle="1" w:styleId="prepupack">
    <w:name w:val="prepupack"/>
    <w:basedOn w:val="a"/>
    <w:rsid w:val="00EF76DB"/>
    <w:pPr>
      <w:suppressAutoHyphens/>
      <w:spacing w:before="100" w:after="100" w:line="100" w:lineRule="atLeast"/>
    </w:pPr>
    <w:rPr>
      <w:rFonts w:ascii="Verdana" w:hAnsi="Verdana" w:cs="Verdana"/>
      <w:i/>
      <w:iCs/>
      <w:kern w:val="1"/>
      <w:sz w:val="18"/>
      <w:szCs w:val="18"/>
    </w:rPr>
  </w:style>
  <w:style w:type="paragraph" w:customStyle="1" w:styleId="opispole">
    <w:name w:val="opis_pole"/>
    <w:basedOn w:val="a"/>
    <w:rsid w:val="00EF76DB"/>
    <w:pPr>
      <w:suppressAutoHyphens/>
      <w:spacing w:before="57" w:after="100" w:line="100" w:lineRule="atLeast"/>
    </w:pPr>
    <w:rPr>
      <w:rFonts w:ascii="Verdana" w:hAnsi="Verdana" w:cs="Verdana"/>
      <w:kern w:val="1"/>
      <w:sz w:val="18"/>
      <w:szCs w:val="18"/>
    </w:rPr>
  </w:style>
  <w:style w:type="paragraph" w:customStyle="1" w:styleId="bullet">
    <w:name w:val="bullet"/>
    <w:basedOn w:val="a"/>
    <w:rsid w:val="00EF76DB"/>
    <w:pPr>
      <w:shd w:val="clear" w:color="auto" w:fill="F9F1FD"/>
      <w:suppressAutoHyphens/>
      <w:spacing w:before="100" w:after="100" w:line="100" w:lineRule="atLeast"/>
    </w:pPr>
    <w:rPr>
      <w:rFonts w:ascii="Verdana" w:hAnsi="Verdana" w:cs="Verdana"/>
      <w:kern w:val="1"/>
      <w:sz w:val="18"/>
      <w:szCs w:val="18"/>
    </w:rPr>
  </w:style>
  <w:style w:type="paragraph" w:customStyle="1" w:styleId="opisdvfldbeg">
    <w:name w:val="opis_dvfld_beg"/>
    <w:basedOn w:val="a"/>
    <w:rsid w:val="00EF76DB"/>
    <w:pPr>
      <w:suppressAutoHyphens/>
      <w:spacing w:before="57" w:after="100" w:line="100" w:lineRule="atLeast"/>
    </w:pPr>
    <w:rPr>
      <w:kern w:val="1"/>
    </w:rPr>
  </w:style>
  <w:style w:type="character" w:customStyle="1" w:styleId="afffff">
    <w:name w:val="Основной шрифт"/>
    <w:rsid w:val="00EF76DB"/>
  </w:style>
  <w:style w:type="character" w:customStyle="1" w:styleId="FontStyle20">
    <w:name w:val="Font Style20"/>
    <w:rsid w:val="00EF76DB"/>
    <w:rPr>
      <w:rFonts w:ascii="Times New Roman" w:hAnsi="Times New Roman" w:cs="Times New Roman"/>
      <w:color w:val="000000"/>
      <w:sz w:val="22"/>
      <w:szCs w:val="22"/>
    </w:rPr>
  </w:style>
  <w:style w:type="paragraph" w:customStyle="1" w:styleId="tehnormanonformat">
    <w:name w:val="tehnormanonformat"/>
    <w:basedOn w:val="a"/>
    <w:rsid w:val="00EF76DB"/>
    <w:pPr>
      <w:spacing w:before="100" w:beforeAutospacing="1" w:after="100" w:afterAutospacing="1"/>
    </w:pPr>
  </w:style>
  <w:style w:type="character" w:customStyle="1" w:styleId="grame">
    <w:name w:val="grame"/>
    <w:rsid w:val="00EF76DB"/>
    <w:rPr>
      <w:rFonts w:cs="Times New Roman"/>
    </w:rPr>
  </w:style>
  <w:style w:type="paragraph" w:customStyle="1" w:styleId="afffff0">
    <w:name w:val="Таблицы (моноширинный)"/>
    <w:basedOn w:val="a"/>
    <w:next w:val="a"/>
    <w:rsid w:val="00EF76DB"/>
    <w:pPr>
      <w:autoSpaceDE w:val="0"/>
      <w:autoSpaceDN w:val="0"/>
      <w:adjustRightInd w:val="0"/>
    </w:pPr>
    <w:rPr>
      <w:rFonts w:ascii="Courier New" w:hAnsi="Courier New" w:cs="Courier New"/>
    </w:rPr>
  </w:style>
  <w:style w:type="paragraph" w:customStyle="1" w:styleId="normaltext">
    <w:name w:val="normaltext"/>
    <w:basedOn w:val="a"/>
    <w:rsid w:val="00EF76DB"/>
    <w:pPr>
      <w:spacing w:before="100" w:beforeAutospacing="1" w:after="100" w:afterAutospacing="1" w:line="161" w:lineRule="atLeast"/>
    </w:pPr>
    <w:rPr>
      <w:rFonts w:ascii="Verdana" w:hAnsi="Verdana"/>
      <w:sz w:val="13"/>
      <w:szCs w:val="13"/>
    </w:rPr>
  </w:style>
  <w:style w:type="paragraph" w:customStyle="1" w:styleId="2210">
    <w:name w:val="Основной текст 221"/>
    <w:basedOn w:val="a"/>
    <w:rsid w:val="00EF76DB"/>
    <w:pPr>
      <w:tabs>
        <w:tab w:val="left" w:pos="7088"/>
      </w:tabs>
      <w:ind w:firstLine="851"/>
      <w:jc w:val="both"/>
    </w:pPr>
    <w:rPr>
      <w:snapToGrid w:val="0"/>
      <w:sz w:val="28"/>
      <w:szCs w:val="20"/>
    </w:rPr>
  </w:style>
  <w:style w:type="paragraph" w:customStyle="1" w:styleId="217">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218">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2110">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1"/>
    <w:basedOn w:val="a"/>
    <w:rsid w:val="00EF76DB"/>
    <w:pPr>
      <w:widowControl w:val="0"/>
      <w:adjustRightInd w:val="0"/>
      <w:spacing w:after="160" w:line="240" w:lineRule="exact"/>
      <w:jc w:val="right"/>
    </w:pPr>
    <w:rPr>
      <w:sz w:val="20"/>
      <w:szCs w:val="20"/>
      <w:lang w:val="en-GB" w:eastAsia="en-US"/>
    </w:rPr>
  </w:style>
  <w:style w:type="paragraph" w:customStyle="1" w:styleId="116">
    <w:name w:val="Абзац списка11"/>
    <w:basedOn w:val="a"/>
    <w:rsid w:val="00EF76DB"/>
    <w:pPr>
      <w:suppressAutoHyphens/>
      <w:spacing w:after="200" w:line="276" w:lineRule="auto"/>
      <w:ind w:left="720"/>
      <w:contextualSpacing/>
    </w:pPr>
    <w:rPr>
      <w:rFonts w:ascii="Calibri" w:eastAsia="Calibri" w:hAnsi="Calibri"/>
      <w:kern w:val="1"/>
      <w:sz w:val="22"/>
      <w:szCs w:val="22"/>
      <w:lang w:eastAsia="en-US"/>
    </w:rPr>
  </w:style>
  <w:style w:type="paragraph" w:customStyle="1" w:styleId="117">
    <w:name w:val="Обычный (веб)11"/>
    <w:basedOn w:val="a"/>
    <w:rsid w:val="00EF76DB"/>
    <w:pPr>
      <w:suppressAutoHyphens/>
      <w:spacing w:before="100" w:after="100" w:line="100" w:lineRule="atLeast"/>
    </w:pPr>
    <w:rPr>
      <w:kern w:val="1"/>
    </w:rPr>
  </w:style>
  <w:style w:type="paragraph" w:customStyle="1" w:styleId="ConsNormalTimesNewRoman">
    <w:name w:val="ConsNormal + Times New Roman"/>
    <w:basedOn w:val="a"/>
    <w:rsid w:val="00EF76DB"/>
    <w:pPr>
      <w:spacing w:after="200" w:line="276" w:lineRule="auto"/>
    </w:pPr>
    <w:rPr>
      <w:rFonts w:ascii="Calibri" w:hAnsi="Calibri"/>
      <w:sz w:val="22"/>
      <w:szCs w:val="22"/>
    </w:rPr>
  </w:style>
  <w:style w:type="paragraph" w:customStyle="1" w:styleId="2ff1">
    <w:name w:val="Заголовок2"/>
    <w:basedOn w:val="a"/>
    <w:next w:val="a6"/>
    <w:qFormat/>
    <w:rsid w:val="00EF76DB"/>
    <w:pPr>
      <w:suppressAutoHyphens/>
      <w:jc w:val="center"/>
    </w:pPr>
    <w:rPr>
      <w:b/>
      <w:sz w:val="28"/>
      <w:szCs w:val="20"/>
      <w:lang w:eastAsia="zh-CN"/>
    </w:rPr>
  </w:style>
  <w:style w:type="character" w:customStyle="1" w:styleId="highlight">
    <w:name w:val="highlight"/>
    <w:rsid w:val="00EF76DB"/>
  </w:style>
  <w:style w:type="paragraph" w:customStyle="1" w:styleId="western">
    <w:name w:val="western"/>
    <w:basedOn w:val="a"/>
    <w:rsid w:val="00EF76DB"/>
    <w:pPr>
      <w:suppressAutoHyphens/>
      <w:overflowPunct w:val="0"/>
      <w:autoSpaceDE w:val="0"/>
      <w:spacing w:before="280" w:after="115" w:line="300" w:lineRule="auto"/>
      <w:ind w:firstLine="720"/>
      <w:jc w:val="both"/>
      <w:textAlignment w:val="baseline"/>
    </w:pPr>
    <w:rPr>
      <w:color w:val="000000"/>
      <w:lang w:eastAsia="zh-CN"/>
    </w:rPr>
  </w:style>
  <w:style w:type="paragraph" w:customStyle="1" w:styleId="1ff2">
    <w:name w:val="Маркированный список1"/>
    <w:basedOn w:val="a"/>
    <w:rsid w:val="00EF76DB"/>
    <w:pPr>
      <w:widowControl w:val="0"/>
      <w:suppressAutoHyphens/>
      <w:jc w:val="both"/>
    </w:pPr>
    <w:rPr>
      <w:rFonts w:ascii="Liberation Serif" w:eastAsia="DejaVu Sans" w:hAnsi="Liberation Serif" w:cs="DejaVu Sans"/>
      <w:kern w:val="1"/>
      <w:lang w:eastAsia="zh-CN" w:bidi="hi-IN"/>
    </w:rPr>
  </w:style>
  <w:style w:type="paragraph" w:customStyle="1" w:styleId="2ff2">
    <w:name w:val="Маркированный список2"/>
    <w:basedOn w:val="a"/>
    <w:rsid w:val="00EF76DB"/>
    <w:pPr>
      <w:widowControl w:val="0"/>
      <w:suppressAutoHyphens/>
      <w:jc w:val="both"/>
    </w:pPr>
    <w:rPr>
      <w:rFonts w:ascii="Liberation Serif" w:eastAsia="DejaVu Sans" w:hAnsi="Liberation Serif" w:cs="DejaVu Sans"/>
      <w:kern w:val="1"/>
      <w:lang w:eastAsia="zh-CN" w:bidi="hi-IN"/>
    </w:rPr>
  </w:style>
  <w:style w:type="paragraph" w:customStyle="1" w:styleId="afffff1">
    <w:name w:val="Глава"/>
    <w:basedOn w:val="1"/>
    <w:next w:val="a6"/>
    <w:rsid w:val="00EF76DB"/>
    <w:pPr>
      <w:widowControl w:val="0"/>
      <w:spacing w:before="0" w:after="0"/>
      <w:jc w:val="center"/>
    </w:pPr>
    <w:rPr>
      <w:rFonts w:ascii="Times New Roman" w:eastAsia="Calibri" w:hAnsi="Times New Roman" w:cs="Times New Roman"/>
      <w:bCs w:val="0"/>
      <w:color w:val="000000"/>
      <w:kern w:val="0"/>
      <w:sz w:val="28"/>
      <w:szCs w:val="24"/>
    </w:rPr>
  </w:style>
  <w:style w:type="paragraph" w:customStyle="1" w:styleId="font9">
    <w:name w:val="font9"/>
    <w:basedOn w:val="a"/>
    <w:rsid w:val="00EF76DB"/>
    <w:pPr>
      <w:spacing w:before="100" w:beforeAutospacing="1" w:after="100" w:afterAutospacing="1"/>
    </w:pPr>
    <w:rPr>
      <w:rFonts w:ascii="Arial" w:hAnsi="Arial" w:cs="Arial"/>
      <w:b/>
      <w:bCs/>
      <w:i/>
      <w:iCs/>
      <w:sz w:val="10"/>
      <w:szCs w:val="10"/>
    </w:rPr>
  </w:style>
  <w:style w:type="paragraph" w:customStyle="1" w:styleId="1ff3">
    <w:name w:val="Знак Знак Знак Знак Знак Знак Знак1"/>
    <w:basedOn w:val="a"/>
    <w:rsid w:val="00EF76DB"/>
    <w:pPr>
      <w:spacing w:before="100" w:beforeAutospacing="1" w:after="100" w:afterAutospacing="1"/>
    </w:pPr>
    <w:rPr>
      <w:rFonts w:ascii="Tahoma" w:hAnsi="Tahoma"/>
      <w:sz w:val="20"/>
      <w:szCs w:val="20"/>
      <w:lang w:val="en-US" w:eastAsia="en-US"/>
    </w:rPr>
  </w:style>
  <w:style w:type="paragraph" w:customStyle="1" w:styleId="Style1">
    <w:name w:val="Style1"/>
    <w:basedOn w:val="a"/>
    <w:rsid w:val="00EF76DB"/>
    <w:pPr>
      <w:widowControl w:val="0"/>
      <w:autoSpaceDE w:val="0"/>
      <w:autoSpaceDN w:val="0"/>
      <w:adjustRightInd w:val="0"/>
    </w:pPr>
    <w:rPr>
      <w:rFonts w:ascii="Arial Unicode MS" w:eastAsia="Arial Unicode MS"/>
    </w:rPr>
  </w:style>
  <w:style w:type="character" w:customStyle="1" w:styleId="FontStyle11">
    <w:name w:val="Font Style11"/>
    <w:rsid w:val="00EF76DB"/>
    <w:rPr>
      <w:rFonts w:ascii="Arial Unicode MS" w:eastAsia="Arial Unicode MS" w:cs="Arial Unicode MS"/>
      <w:sz w:val="16"/>
      <w:szCs w:val="16"/>
    </w:rPr>
  </w:style>
  <w:style w:type="character" w:customStyle="1" w:styleId="Heading2Char">
    <w:name w:val="Heading 2 Char"/>
    <w:locked/>
    <w:rsid w:val="00EF76DB"/>
    <w:rPr>
      <w:rFonts w:ascii="Times New Roman" w:hAnsi="Times New Roman" w:cs="Times New Roman"/>
      <w:b/>
      <w:sz w:val="24"/>
    </w:rPr>
  </w:style>
  <w:style w:type="character" w:customStyle="1" w:styleId="TitleChar">
    <w:name w:val="Title Char"/>
    <w:locked/>
    <w:rsid w:val="00EF76DB"/>
    <w:rPr>
      <w:rFonts w:ascii="Times New Roman" w:hAnsi="Times New Roman" w:cs="Times New Roman"/>
      <w:color w:val="000000"/>
      <w:spacing w:val="13"/>
      <w:sz w:val="24"/>
      <w:shd w:val="clear" w:color="auto" w:fill="FFFFFF"/>
      <w:lang w:eastAsia="ru-RU"/>
    </w:rPr>
  </w:style>
  <w:style w:type="paragraph" w:customStyle="1" w:styleId="tehnormatitle">
    <w:name w:val="tehnormatitle"/>
    <w:basedOn w:val="a"/>
    <w:rsid w:val="00EF76DB"/>
    <w:pPr>
      <w:spacing w:before="100" w:beforeAutospacing="1" w:after="100" w:afterAutospacing="1"/>
    </w:pPr>
  </w:style>
  <w:style w:type="paragraph" w:customStyle="1" w:styleId="1ff4">
    <w:name w:val="Знак Знак Знак Знак Знак Знак Знак Знак Знак Знак Знак Знак1"/>
    <w:basedOn w:val="a"/>
    <w:rsid w:val="00EF76DB"/>
    <w:pPr>
      <w:spacing w:after="160" w:line="240" w:lineRule="exact"/>
    </w:pPr>
    <w:rPr>
      <w:rFonts w:ascii="Verdana" w:hAnsi="Verdana" w:cs="Verdana"/>
      <w:sz w:val="20"/>
      <w:szCs w:val="20"/>
      <w:lang w:val="en-US" w:eastAsia="en-US"/>
    </w:rPr>
  </w:style>
  <w:style w:type="paragraph" w:customStyle="1" w:styleId="219">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rsid w:val="00EF76DB"/>
    <w:pPr>
      <w:widowControl w:val="0"/>
      <w:adjustRightInd w:val="0"/>
      <w:spacing w:after="160" w:line="240" w:lineRule="exact"/>
      <w:jc w:val="right"/>
    </w:pPr>
    <w:rPr>
      <w:sz w:val="20"/>
      <w:szCs w:val="20"/>
      <w:lang w:val="en-GB" w:eastAsia="en-US"/>
    </w:rPr>
  </w:style>
  <w:style w:type="paragraph" w:customStyle="1" w:styleId="1ff5">
    <w:name w:val="Знак Знак1"/>
    <w:basedOn w:val="a"/>
    <w:rsid w:val="00EF76DB"/>
    <w:pPr>
      <w:widowControl w:val="0"/>
      <w:adjustRightInd w:val="0"/>
      <w:spacing w:after="160" w:line="240" w:lineRule="exact"/>
      <w:jc w:val="right"/>
    </w:pPr>
    <w:rPr>
      <w:sz w:val="20"/>
      <w:szCs w:val="20"/>
      <w:lang w:val="en-GB" w:eastAsia="en-US"/>
    </w:rPr>
  </w:style>
  <w:style w:type="paragraph" w:customStyle="1" w:styleId="1ff6">
    <w:name w:val="Знак Знак1 Знак Знак Знак"/>
    <w:basedOn w:val="a"/>
    <w:rsid w:val="00EF76DB"/>
    <w:pPr>
      <w:spacing w:after="160" w:line="240" w:lineRule="exact"/>
    </w:pPr>
    <w:rPr>
      <w:rFonts w:ascii="Verdana" w:hAnsi="Verdana" w:cs="Verdana"/>
      <w:sz w:val="20"/>
      <w:szCs w:val="20"/>
      <w:lang w:val="en-US" w:eastAsia="en-US"/>
    </w:rPr>
  </w:style>
  <w:style w:type="paragraph" w:customStyle="1" w:styleId="2ff3">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xl128">
    <w:name w:val="xl128"/>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9">
    <w:name w:val="xl12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0">
    <w:name w:val="xl13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31">
    <w:name w:val="xl131"/>
    <w:basedOn w:val="a"/>
    <w:rsid w:val="00EF76DB"/>
    <w:pPr>
      <w:spacing w:before="100" w:beforeAutospacing="1" w:after="100" w:afterAutospacing="1"/>
      <w:jc w:val="center"/>
    </w:pPr>
  </w:style>
  <w:style w:type="paragraph" w:customStyle="1" w:styleId="xl132">
    <w:name w:val="xl132"/>
    <w:basedOn w:val="a"/>
    <w:rsid w:val="00EF76DB"/>
    <w:pPr>
      <w:spacing w:before="100" w:beforeAutospacing="1" w:after="100" w:afterAutospacing="1"/>
      <w:jc w:val="right"/>
    </w:pPr>
  </w:style>
  <w:style w:type="paragraph" w:customStyle="1" w:styleId="xl133">
    <w:name w:val="xl133"/>
    <w:basedOn w:val="a"/>
    <w:rsid w:val="00EF76DB"/>
    <w:pPr>
      <w:spacing w:before="100" w:beforeAutospacing="1" w:after="100" w:afterAutospacing="1"/>
      <w:jc w:val="center"/>
    </w:pPr>
  </w:style>
  <w:style w:type="paragraph" w:customStyle="1" w:styleId="xl134">
    <w:name w:val="xl134"/>
    <w:basedOn w:val="a"/>
    <w:rsid w:val="00EF76DB"/>
    <w:pPr>
      <w:spacing w:before="100" w:beforeAutospacing="1" w:after="100" w:afterAutospacing="1"/>
      <w:jc w:val="center"/>
    </w:pPr>
    <w:rPr>
      <w:b/>
      <w:bCs/>
    </w:rPr>
  </w:style>
  <w:style w:type="paragraph" w:customStyle="1" w:styleId="xl135">
    <w:name w:val="xl135"/>
    <w:basedOn w:val="a"/>
    <w:rsid w:val="00EF76D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36">
    <w:name w:val="xl136"/>
    <w:basedOn w:val="a"/>
    <w:rsid w:val="00EF76DB"/>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37">
    <w:name w:val="xl137"/>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38">
    <w:name w:val="xl138"/>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39">
    <w:name w:val="xl139"/>
    <w:basedOn w:val="a"/>
    <w:rsid w:val="00EF76DB"/>
    <w:pPr>
      <w:spacing w:before="100" w:beforeAutospacing="1" w:after="100" w:afterAutospacing="1"/>
    </w:pPr>
    <w:rPr>
      <w:color w:val="000000"/>
    </w:rPr>
  </w:style>
  <w:style w:type="paragraph" w:customStyle="1" w:styleId="xl140">
    <w:name w:val="xl14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1">
    <w:name w:val="xl141"/>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2">
    <w:name w:val="xl142"/>
    <w:basedOn w:val="a"/>
    <w:rsid w:val="00EF76DB"/>
    <w:pPr>
      <w:pBdr>
        <w:top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43">
    <w:name w:val="xl143"/>
    <w:basedOn w:val="a"/>
    <w:rsid w:val="00EF76DB"/>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44">
    <w:name w:val="xl144"/>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45">
    <w:name w:val="xl145"/>
    <w:basedOn w:val="a"/>
    <w:rsid w:val="00EF76DB"/>
    <w:pPr>
      <w:pBdr>
        <w:top w:val="single" w:sz="4" w:space="0" w:color="auto"/>
        <w:left w:val="single" w:sz="8" w:space="0" w:color="auto"/>
        <w:right w:val="single" w:sz="4" w:space="0" w:color="auto"/>
      </w:pBdr>
      <w:spacing w:before="100" w:beforeAutospacing="1" w:after="100" w:afterAutospacing="1"/>
      <w:jc w:val="right"/>
      <w:textAlignment w:val="top"/>
    </w:pPr>
    <w:rPr>
      <w:color w:val="000000"/>
    </w:rPr>
  </w:style>
  <w:style w:type="paragraph" w:customStyle="1" w:styleId="xl146">
    <w:name w:val="xl146"/>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7">
    <w:name w:val="xl147"/>
    <w:basedOn w:val="a"/>
    <w:rsid w:val="00EF76DB"/>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48">
    <w:name w:val="xl148"/>
    <w:basedOn w:val="a"/>
    <w:rsid w:val="00EF76DB"/>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49">
    <w:name w:val="xl14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50">
    <w:name w:val="xl15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51">
    <w:name w:val="xl151"/>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52">
    <w:name w:val="xl152"/>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53">
    <w:name w:val="xl153"/>
    <w:basedOn w:val="a"/>
    <w:rsid w:val="00EF76DB"/>
    <w:pPr>
      <w:spacing w:before="100" w:beforeAutospacing="1" w:after="100" w:afterAutospacing="1"/>
      <w:jc w:val="center"/>
    </w:pPr>
    <w:rPr>
      <w:b/>
      <w:bCs/>
      <w:sz w:val="28"/>
      <w:szCs w:val="28"/>
    </w:rPr>
  </w:style>
  <w:style w:type="paragraph" w:customStyle="1" w:styleId="xl154">
    <w:name w:val="xl154"/>
    <w:basedOn w:val="a"/>
    <w:rsid w:val="00EF76DB"/>
    <w:pPr>
      <w:pBdr>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55">
    <w:name w:val="xl155"/>
    <w:basedOn w:val="a"/>
    <w:rsid w:val="00EF76DB"/>
    <w:pPr>
      <w:pBdr>
        <w:bottom w:val="single" w:sz="4" w:space="0" w:color="auto"/>
      </w:pBdr>
      <w:spacing w:before="100" w:beforeAutospacing="1" w:after="100" w:afterAutospacing="1"/>
      <w:jc w:val="center"/>
      <w:textAlignment w:val="center"/>
    </w:pPr>
    <w:rPr>
      <w:b/>
      <w:bCs/>
      <w:color w:val="000000"/>
    </w:rPr>
  </w:style>
  <w:style w:type="paragraph" w:customStyle="1" w:styleId="xl156">
    <w:name w:val="xl156"/>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57">
    <w:name w:val="xl157"/>
    <w:basedOn w:val="a"/>
    <w:rsid w:val="00EF76DB"/>
    <w:pPr>
      <w:pBdr>
        <w:top w:val="single" w:sz="4" w:space="0" w:color="auto"/>
        <w:bottom w:val="single" w:sz="4" w:space="0" w:color="auto"/>
      </w:pBdr>
      <w:spacing w:before="100" w:beforeAutospacing="1" w:after="100" w:afterAutospacing="1"/>
    </w:pPr>
  </w:style>
  <w:style w:type="character" w:customStyle="1" w:styleId="jsnotenteredsum">
    <w:name w:val="jsnotenteredsum"/>
    <w:rsid w:val="00EF76DB"/>
  </w:style>
  <w:style w:type="character" w:customStyle="1" w:styleId="iceouttxt7">
    <w:name w:val="iceouttxt7"/>
    <w:rsid w:val="00EF76DB"/>
    <w:rPr>
      <w:rFonts w:ascii="Arial" w:hAnsi="Arial" w:cs="Arial" w:hint="default"/>
      <w:color w:val="666666"/>
      <w:sz w:val="17"/>
      <w:szCs w:val="17"/>
    </w:rPr>
  </w:style>
  <w:style w:type="character" w:customStyle="1" w:styleId="iceouttxt8">
    <w:name w:val="iceouttxt8"/>
    <w:rsid w:val="00EF76DB"/>
    <w:rPr>
      <w:rFonts w:ascii="Arial" w:hAnsi="Arial" w:cs="Arial" w:hint="default"/>
      <w:color w:val="666666"/>
      <w:sz w:val="17"/>
      <w:szCs w:val="17"/>
    </w:rPr>
  </w:style>
  <w:style w:type="character" w:customStyle="1" w:styleId="iceouttxt9">
    <w:name w:val="iceouttxt9"/>
    <w:rsid w:val="00EF76DB"/>
    <w:rPr>
      <w:rFonts w:ascii="Arial" w:hAnsi="Arial" w:cs="Arial" w:hint="default"/>
      <w:color w:val="666666"/>
      <w:sz w:val="17"/>
      <w:szCs w:val="17"/>
    </w:rPr>
  </w:style>
  <w:style w:type="character" w:customStyle="1" w:styleId="iceouttxt10">
    <w:name w:val="iceouttxt10"/>
    <w:rsid w:val="00EF76DB"/>
    <w:rPr>
      <w:rFonts w:ascii="Arial" w:hAnsi="Arial" w:cs="Arial" w:hint="default"/>
      <w:color w:val="666666"/>
      <w:sz w:val="17"/>
      <w:szCs w:val="17"/>
    </w:rPr>
  </w:style>
  <w:style w:type="character" w:customStyle="1" w:styleId="iceouttxt11">
    <w:name w:val="iceouttxt11"/>
    <w:rsid w:val="00EF76DB"/>
    <w:rPr>
      <w:rFonts w:ascii="Arial" w:hAnsi="Arial" w:cs="Arial" w:hint="default"/>
      <w:color w:val="666666"/>
      <w:sz w:val="17"/>
      <w:szCs w:val="17"/>
    </w:rPr>
  </w:style>
  <w:style w:type="character" w:customStyle="1" w:styleId="iceouttxt12">
    <w:name w:val="iceouttxt12"/>
    <w:rsid w:val="00EF76DB"/>
    <w:rPr>
      <w:rFonts w:ascii="Arial" w:hAnsi="Arial" w:cs="Arial" w:hint="default"/>
      <w:color w:val="666666"/>
      <w:sz w:val="17"/>
      <w:szCs w:val="17"/>
    </w:rPr>
  </w:style>
  <w:style w:type="character" w:customStyle="1" w:styleId="iceouttxt5">
    <w:name w:val="iceouttxt5"/>
    <w:rsid w:val="00EF76DB"/>
  </w:style>
  <w:style w:type="paragraph" w:customStyle="1" w:styleId="npb">
    <w:name w:val="npb"/>
    <w:basedOn w:val="a"/>
    <w:rsid w:val="00EF76DB"/>
    <w:pPr>
      <w:spacing w:before="10" w:after="10"/>
      <w:jc w:val="center"/>
    </w:pPr>
    <w:rPr>
      <w:rFonts w:eastAsia="Calibri"/>
      <w:b/>
      <w:bCs/>
      <w:color w:val="800000"/>
      <w:sz w:val="28"/>
      <w:szCs w:val="28"/>
    </w:rPr>
  </w:style>
  <w:style w:type="paragraph" w:customStyle="1" w:styleId="text-1">
    <w:name w:val="text-1"/>
    <w:basedOn w:val="a"/>
    <w:rsid w:val="00EF76DB"/>
    <w:pPr>
      <w:spacing w:before="100" w:beforeAutospacing="1" w:after="100" w:afterAutospacing="1"/>
    </w:pPr>
    <w:rPr>
      <w:rFonts w:eastAsia="Calibri"/>
    </w:rPr>
  </w:style>
  <w:style w:type="paragraph" w:customStyle="1" w:styleId="xl158">
    <w:name w:val="xl158"/>
    <w:basedOn w:val="a"/>
    <w:rsid w:val="00EF76DB"/>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59">
    <w:name w:val="xl15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60">
    <w:name w:val="xl16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61">
    <w:name w:val="xl161"/>
    <w:basedOn w:val="a"/>
    <w:rsid w:val="00EF76DB"/>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rPr>
  </w:style>
  <w:style w:type="paragraph" w:customStyle="1" w:styleId="xl162">
    <w:name w:val="xl162"/>
    <w:basedOn w:val="a"/>
    <w:rsid w:val="00EF76DB"/>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rPr>
  </w:style>
  <w:style w:type="paragraph" w:customStyle="1" w:styleId="xl163">
    <w:name w:val="xl163"/>
    <w:basedOn w:val="a"/>
    <w:rsid w:val="00EF76DB"/>
    <w:pPr>
      <w:spacing w:before="100" w:beforeAutospacing="1" w:after="100" w:afterAutospacing="1"/>
      <w:jc w:val="center"/>
    </w:pPr>
  </w:style>
  <w:style w:type="paragraph" w:customStyle="1" w:styleId="xl164">
    <w:name w:val="xl164"/>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5">
    <w:name w:val="xl165"/>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66">
    <w:name w:val="xl166"/>
    <w:basedOn w:val="a"/>
    <w:rsid w:val="00EF76DB"/>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167">
    <w:name w:val="xl167"/>
    <w:basedOn w:val="a"/>
    <w:rsid w:val="00EF76DB"/>
    <w:pPr>
      <w:pBdr>
        <w:top w:val="single" w:sz="4" w:space="0" w:color="auto"/>
        <w:left w:val="single" w:sz="4" w:space="0" w:color="auto"/>
        <w:right w:val="single" w:sz="4" w:space="0" w:color="auto"/>
      </w:pBdr>
      <w:spacing w:before="100" w:beforeAutospacing="1" w:after="100" w:afterAutospacing="1"/>
    </w:pPr>
  </w:style>
  <w:style w:type="paragraph" w:customStyle="1" w:styleId="xl168">
    <w:name w:val="xl168"/>
    <w:basedOn w:val="a"/>
    <w:rsid w:val="00EF76DB"/>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69">
    <w:name w:val="xl169"/>
    <w:basedOn w:val="a"/>
    <w:rsid w:val="00EF76DB"/>
    <w:pPr>
      <w:pBdr>
        <w:top w:val="single" w:sz="4" w:space="0" w:color="auto"/>
        <w:left w:val="single" w:sz="4" w:space="0" w:color="auto"/>
        <w:right w:val="single" w:sz="8" w:space="0" w:color="auto"/>
      </w:pBdr>
      <w:spacing w:before="100" w:beforeAutospacing="1" w:after="100" w:afterAutospacing="1"/>
      <w:textAlignment w:val="top"/>
    </w:pPr>
    <w:rPr>
      <w:color w:val="000000"/>
    </w:rPr>
  </w:style>
  <w:style w:type="paragraph" w:customStyle="1" w:styleId="xl170">
    <w:name w:val="xl17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1">
    <w:name w:val="xl171"/>
    <w:basedOn w:val="a"/>
    <w:rsid w:val="00EF76DB"/>
    <w:pPr>
      <w:pBdr>
        <w:top w:val="single" w:sz="4" w:space="0" w:color="auto"/>
        <w:left w:val="single" w:sz="4" w:space="0" w:color="auto"/>
        <w:right w:val="single" w:sz="8" w:space="0" w:color="auto"/>
      </w:pBdr>
      <w:spacing w:before="100" w:beforeAutospacing="1" w:after="100" w:afterAutospacing="1"/>
      <w:textAlignment w:val="center"/>
    </w:pPr>
    <w:rPr>
      <w:color w:val="000000"/>
    </w:rPr>
  </w:style>
  <w:style w:type="paragraph" w:customStyle="1" w:styleId="xl172">
    <w:name w:val="xl172"/>
    <w:basedOn w:val="a"/>
    <w:rsid w:val="00EF76D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73">
    <w:name w:val="xl173"/>
    <w:basedOn w:val="a"/>
    <w:rsid w:val="00EF76D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74">
    <w:name w:val="xl174"/>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75">
    <w:name w:val="xl175"/>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76">
    <w:name w:val="xl176"/>
    <w:basedOn w:val="a"/>
    <w:rsid w:val="00EF76DB"/>
    <w:pPr>
      <w:spacing w:before="100" w:beforeAutospacing="1" w:after="100" w:afterAutospacing="1"/>
      <w:jc w:val="center"/>
    </w:pPr>
    <w:rPr>
      <w:b/>
      <w:bCs/>
      <w:sz w:val="28"/>
      <w:szCs w:val="28"/>
    </w:rPr>
  </w:style>
  <w:style w:type="paragraph" w:customStyle="1" w:styleId="xl177">
    <w:name w:val="xl177"/>
    <w:basedOn w:val="a"/>
    <w:rsid w:val="00EF76DB"/>
    <w:pPr>
      <w:pBdr>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78">
    <w:name w:val="xl178"/>
    <w:basedOn w:val="a"/>
    <w:rsid w:val="00EF76DB"/>
    <w:pPr>
      <w:pBdr>
        <w:bottom w:val="single" w:sz="4" w:space="0" w:color="auto"/>
      </w:pBdr>
      <w:spacing w:before="100" w:beforeAutospacing="1" w:after="100" w:afterAutospacing="1"/>
      <w:jc w:val="center"/>
      <w:textAlignment w:val="center"/>
    </w:pPr>
    <w:rPr>
      <w:b/>
      <w:bCs/>
      <w:color w:val="000000"/>
    </w:rPr>
  </w:style>
  <w:style w:type="paragraph" w:customStyle="1" w:styleId="xl179">
    <w:name w:val="xl179"/>
    <w:basedOn w:val="a"/>
    <w:rsid w:val="00EF76DB"/>
    <w:pPr>
      <w:pBdr>
        <w:bottom w:val="single" w:sz="4" w:space="0" w:color="auto"/>
        <w:right w:val="single" w:sz="8" w:space="0" w:color="auto"/>
      </w:pBdr>
      <w:spacing w:before="100" w:beforeAutospacing="1" w:after="100" w:afterAutospacing="1"/>
      <w:jc w:val="center"/>
      <w:textAlignment w:val="center"/>
    </w:pPr>
    <w:rPr>
      <w:b/>
      <w:bCs/>
      <w:color w:val="000000"/>
    </w:rPr>
  </w:style>
  <w:style w:type="paragraph" w:customStyle="1" w:styleId="xl180">
    <w:name w:val="xl180"/>
    <w:basedOn w:val="a"/>
    <w:rsid w:val="00EF76DB"/>
    <w:pPr>
      <w:pBdr>
        <w:left w:val="single" w:sz="8" w:space="0" w:color="auto"/>
        <w:bottom w:val="single" w:sz="4" w:space="0" w:color="auto"/>
      </w:pBdr>
      <w:spacing w:before="100" w:beforeAutospacing="1" w:after="100" w:afterAutospacing="1"/>
      <w:jc w:val="center"/>
      <w:textAlignment w:val="center"/>
    </w:pPr>
    <w:rPr>
      <w:b/>
      <w:bCs/>
    </w:rPr>
  </w:style>
  <w:style w:type="paragraph" w:customStyle="1" w:styleId="xl181">
    <w:name w:val="xl181"/>
    <w:basedOn w:val="a"/>
    <w:rsid w:val="00EF76DB"/>
    <w:pPr>
      <w:pBdr>
        <w:bottom w:val="single" w:sz="4" w:space="0" w:color="auto"/>
      </w:pBdr>
      <w:spacing w:before="100" w:beforeAutospacing="1" w:after="100" w:afterAutospacing="1"/>
    </w:pPr>
  </w:style>
  <w:style w:type="paragraph" w:customStyle="1" w:styleId="xl182">
    <w:name w:val="xl182"/>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83">
    <w:name w:val="xl183"/>
    <w:basedOn w:val="a"/>
    <w:rsid w:val="00EF76DB"/>
    <w:pPr>
      <w:pBdr>
        <w:top w:val="single" w:sz="4" w:space="0" w:color="auto"/>
        <w:bottom w:val="single" w:sz="4" w:space="0" w:color="auto"/>
      </w:pBdr>
      <w:spacing w:before="100" w:beforeAutospacing="1" w:after="100" w:afterAutospacing="1"/>
    </w:pPr>
  </w:style>
  <w:style w:type="paragraph" w:customStyle="1" w:styleId="xl184">
    <w:name w:val="xl184"/>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85">
    <w:name w:val="xl185"/>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86">
    <w:name w:val="xl186"/>
    <w:basedOn w:val="a"/>
    <w:rsid w:val="00EF76DB"/>
    <w:pPr>
      <w:pBdr>
        <w:top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PlainText">
    <w:name w:val="Plain Text Знак Знак"/>
    <w:basedOn w:val="a"/>
    <w:qFormat/>
    <w:rsid w:val="00EF76DB"/>
    <w:pPr>
      <w:widowControl w:val="0"/>
      <w:suppressAutoHyphens/>
    </w:pPr>
    <w:rPr>
      <w:rFonts w:ascii="Courier New" w:eastAsia="DejaVu Sans" w:hAnsi="Courier New" w:cs="Courier New"/>
      <w:color w:val="00000A"/>
      <w:sz w:val="18"/>
      <w:szCs w:val="18"/>
      <w:lang w:eastAsia="zh-CN" w:bidi="hi-IN"/>
    </w:rPr>
  </w:style>
  <w:style w:type="paragraph" w:customStyle="1" w:styleId="Text0">
    <w:name w:val="Text"/>
    <w:basedOn w:val="a"/>
    <w:rsid w:val="00EF76DB"/>
    <w:pPr>
      <w:spacing w:after="240"/>
    </w:pPr>
    <w:rPr>
      <w:szCs w:val="20"/>
      <w:lang w:val="en-US" w:eastAsia="en-US"/>
    </w:rPr>
  </w:style>
  <w:style w:type="paragraph" w:customStyle="1" w:styleId="1CStyle7">
    <w:name w:val="1CStyle7"/>
    <w:rsid w:val="00EF76DB"/>
    <w:pPr>
      <w:suppressAutoHyphens/>
      <w:jc w:val="center"/>
    </w:pPr>
    <w:rPr>
      <w:rFonts w:ascii="Liberation Serif" w:eastAsia="DejaVu Sans" w:hAnsi="Liberation Serif" w:cs="DejaVu Sans"/>
      <w:sz w:val="24"/>
      <w:szCs w:val="24"/>
      <w:lang w:eastAsia="zh-CN" w:bidi="hi-IN"/>
    </w:rPr>
  </w:style>
  <w:style w:type="character" w:customStyle="1" w:styleId="1ff7">
    <w:name w:val="Строгий1"/>
    <w:rsid w:val="00EF76DB"/>
    <w:rPr>
      <w:b/>
      <w:bCs/>
    </w:rPr>
  </w:style>
  <w:style w:type="paragraph" w:customStyle="1" w:styleId="3f7">
    <w:name w:val="Без интервала3"/>
    <w:rsid w:val="00EF76DB"/>
    <w:pPr>
      <w:suppressAutoHyphens/>
    </w:pPr>
    <w:rPr>
      <w:rFonts w:ascii="Liberation Serif" w:eastAsia="DejaVu Sans" w:hAnsi="Liberation Serif" w:cs="Liberation Serif"/>
      <w:sz w:val="24"/>
      <w:szCs w:val="24"/>
      <w:lang w:eastAsia="zh-CN" w:bidi="hi-IN"/>
    </w:rPr>
  </w:style>
  <w:style w:type="character" w:customStyle="1" w:styleId="propery-title">
    <w:name w:val="propery-title"/>
    <w:rsid w:val="00EF76DB"/>
  </w:style>
  <w:style w:type="paragraph" w:customStyle="1" w:styleId="72">
    <w:name w:val="Абзац списка7"/>
    <w:basedOn w:val="a"/>
    <w:rsid w:val="00EF76DB"/>
    <w:pPr>
      <w:widowControl w:val="0"/>
      <w:suppressAutoHyphens/>
      <w:spacing w:after="160"/>
      <w:ind w:left="720"/>
      <w:contextualSpacing/>
    </w:pPr>
    <w:rPr>
      <w:rFonts w:ascii="Liberation Serif" w:eastAsia="DejaVu Sans" w:hAnsi="Liberation Serif" w:cs="DejaVu Sans"/>
      <w:kern w:val="1"/>
      <w:lang w:eastAsia="zh-CN" w:bidi="hi-IN"/>
    </w:rPr>
  </w:style>
  <w:style w:type="character" w:customStyle="1" w:styleId="WW8Num4z3">
    <w:name w:val="WW8Num4z3"/>
    <w:rsid w:val="00EF76DB"/>
  </w:style>
  <w:style w:type="character" w:customStyle="1" w:styleId="WW8Num4z4">
    <w:name w:val="WW8Num4z4"/>
    <w:rsid w:val="00EF76DB"/>
  </w:style>
  <w:style w:type="character" w:customStyle="1" w:styleId="WW8Num4z5">
    <w:name w:val="WW8Num4z5"/>
    <w:rsid w:val="00EF76DB"/>
  </w:style>
  <w:style w:type="character" w:customStyle="1" w:styleId="WW8Num4z6">
    <w:name w:val="WW8Num4z6"/>
    <w:rsid w:val="00EF76DB"/>
  </w:style>
  <w:style w:type="character" w:customStyle="1" w:styleId="WW8Num4z7">
    <w:name w:val="WW8Num4z7"/>
    <w:rsid w:val="00EF76DB"/>
  </w:style>
  <w:style w:type="character" w:customStyle="1" w:styleId="WW8Num4z8">
    <w:name w:val="WW8Num4z8"/>
    <w:rsid w:val="00EF76DB"/>
  </w:style>
  <w:style w:type="character" w:customStyle="1" w:styleId="WW8Num5z3">
    <w:name w:val="WW8Num5z3"/>
    <w:rsid w:val="00EF76DB"/>
  </w:style>
  <w:style w:type="character" w:customStyle="1" w:styleId="WW8Num5z4">
    <w:name w:val="WW8Num5z4"/>
    <w:rsid w:val="00EF76DB"/>
  </w:style>
  <w:style w:type="character" w:customStyle="1" w:styleId="WW8Num5z5">
    <w:name w:val="WW8Num5z5"/>
    <w:rsid w:val="00EF76DB"/>
  </w:style>
  <w:style w:type="character" w:customStyle="1" w:styleId="WW8Num5z6">
    <w:name w:val="WW8Num5z6"/>
    <w:rsid w:val="00EF76DB"/>
  </w:style>
  <w:style w:type="character" w:customStyle="1" w:styleId="WW8Num5z7">
    <w:name w:val="WW8Num5z7"/>
    <w:rsid w:val="00EF76DB"/>
  </w:style>
  <w:style w:type="character" w:customStyle="1" w:styleId="WW8Num5z8">
    <w:name w:val="WW8Num5z8"/>
    <w:rsid w:val="00EF76DB"/>
  </w:style>
  <w:style w:type="character" w:customStyle="1" w:styleId="WW8Num6z3">
    <w:name w:val="WW8Num6z3"/>
    <w:rsid w:val="00EF76DB"/>
  </w:style>
  <w:style w:type="character" w:customStyle="1" w:styleId="WW8Num6z4">
    <w:name w:val="WW8Num6z4"/>
    <w:rsid w:val="00EF76DB"/>
  </w:style>
  <w:style w:type="character" w:customStyle="1" w:styleId="WW8Num6z5">
    <w:name w:val="WW8Num6z5"/>
    <w:rsid w:val="00EF76DB"/>
  </w:style>
  <w:style w:type="character" w:customStyle="1" w:styleId="WW8Num6z6">
    <w:name w:val="WW8Num6z6"/>
    <w:rsid w:val="00EF76DB"/>
  </w:style>
  <w:style w:type="character" w:customStyle="1" w:styleId="WW8Num6z7">
    <w:name w:val="WW8Num6z7"/>
    <w:rsid w:val="00EF76DB"/>
  </w:style>
  <w:style w:type="character" w:customStyle="1" w:styleId="WW8Num6z8">
    <w:name w:val="WW8Num6z8"/>
    <w:rsid w:val="00EF76DB"/>
  </w:style>
  <w:style w:type="paragraph" w:customStyle="1" w:styleId="2ff4">
    <w:name w:val="Название объекта2"/>
    <w:basedOn w:val="a"/>
    <w:rsid w:val="00EF76DB"/>
    <w:pPr>
      <w:widowControl w:val="0"/>
      <w:suppressLineNumbers/>
      <w:suppressAutoHyphens/>
      <w:spacing w:before="120" w:after="120"/>
    </w:pPr>
    <w:rPr>
      <w:rFonts w:ascii="Liberation Serif" w:eastAsia="DejaVu Sans" w:hAnsi="Liberation Serif" w:cs="DejaVu Sans"/>
      <w:i/>
      <w:iCs/>
      <w:kern w:val="1"/>
      <w:lang w:eastAsia="zh-CN" w:bidi="hi-IN"/>
    </w:rPr>
  </w:style>
  <w:style w:type="paragraph" w:customStyle="1" w:styleId="1ff8">
    <w:name w:val="Название объекта1"/>
    <w:basedOn w:val="18"/>
    <w:next w:val="afff"/>
    <w:rsid w:val="00EF76DB"/>
    <w:pPr>
      <w:keepNext/>
      <w:widowControl w:val="0"/>
      <w:tabs>
        <w:tab w:val="clear" w:pos="4677"/>
        <w:tab w:val="clear" w:pos="9355"/>
      </w:tabs>
      <w:suppressAutoHyphens/>
      <w:spacing w:before="240" w:after="120"/>
    </w:pPr>
    <w:rPr>
      <w:rFonts w:ascii="Liberation Sans" w:eastAsia="DejaVu Sans" w:hAnsi="Liberation Sans" w:cs="DejaVu Sans"/>
      <w:kern w:val="1"/>
      <w:sz w:val="28"/>
      <w:szCs w:val="28"/>
      <w:lang w:eastAsia="zh-CN" w:bidi="hi-IN"/>
    </w:rPr>
  </w:style>
  <w:style w:type="character" w:customStyle="1" w:styleId="sectioninfo">
    <w:name w:val="section__info"/>
    <w:rsid w:val="00EF76DB"/>
  </w:style>
  <w:style w:type="paragraph" w:customStyle="1" w:styleId="55">
    <w:name w:val="Без интервала5"/>
    <w:qFormat/>
    <w:rsid w:val="00EF76DB"/>
    <w:pPr>
      <w:suppressAutoHyphens/>
    </w:pPr>
    <w:rPr>
      <w:rFonts w:ascii="Calibri" w:eastAsia="Calibri" w:hAnsi="Calibri"/>
      <w:kern w:val="2"/>
      <w:lang w:eastAsia="en-US"/>
    </w:rPr>
  </w:style>
  <w:style w:type="character" w:customStyle="1" w:styleId="cardmaininfocontent">
    <w:name w:val="cardmaininfo__content"/>
    <w:rsid w:val="00EF76DB"/>
  </w:style>
  <w:style w:type="character" w:customStyle="1" w:styleId="56">
    <w:name w:val="Основной шрифт абзаца5"/>
    <w:rsid w:val="00EF76DB"/>
  </w:style>
  <w:style w:type="character" w:customStyle="1" w:styleId="afffff2">
    <w:name w:val="Посещённая гиперссылка"/>
    <w:uiPriority w:val="99"/>
    <w:unhideWhenUsed/>
    <w:rsid w:val="00EF76DB"/>
    <w:rPr>
      <w:color w:val="954F72"/>
      <w:u w:val="single"/>
    </w:rPr>
  </w:style>
  <w:style w:type="paragraph" w:customStyle="1" w:styleId="LBBodyText1">
    <w:name w:val="LB Body Text 1"/>
    <w:basedOn w:val="a"/>
    <w:rsid w:val="00D064E8"/>
    <w:pPr>
      <w:suppressAutoHyphens/>
      <w:autoSpaceDN w:val="0"/>
      <w:spacing w:before="120" w:after="120"/>
      <w:jc w:val="both"/>
      <w:textAlignment w:val="baseline"/>
    </w:pPr>
    <w:rPr>
      <w:sz w:val="22"/>
      <w:szCs w:val="20"/>
      <w:lang w:eastAsia="en-US"/>
    </w:rPr>
  </w:style>
  <w:style w:type="paragraph" w:customStyle="1" w:styleId="LBGovstyle6">
    <w:name w:val="LB Gov style 6"/>
    <w:basedOn w:val="a"/>
    <w:rsid w:val="00D064E8"/>
    <w:pPr>
      <w:numPr>
        <w:numId w:val="26"/>
      </w:numPr>
      <w:suppressAutoHyphens/>
      <w:autoSpaceDN w:val="0"/>
      <w:spacing w:before="120" w:after="120"/>
      <w:jc w:val="both"/>
      <w:textAlignment w:val="baseline"/>
    </w:pPr>
    <w:rPr>
      <w:rFonts w:eastAsia="Calibri"/>
      <w:b/>
      <w:sz w:val="22"/>
      <w:szCs w:val="22"/>
      <w:lang w:val="en-US" w:eastAsia="en-US"/>
    </w:rPr>
  </w:style>
  <w:style w:type="numbering" w:customStyle="1" w:styleId="LFO30">
    <w:name w:val="LFO30"/>
    <w:basedOn w:val="a2"/>
    <w:rsid w:val="00D064E8"/>
    <w:pPr>
      <w:numPr>
        <w:numId w:val="26"/>
      </w:numPr>
    </w:pPr>
  </w:style>
  <w:style w:type="paragraph" w:customStyle="1" w:styleId="p1">
    <w:name w:val="p1"/>
    <w:basedOn w:val="a"/>
    <w:rsid w:val="00945F15"/>
    <w:pPr>
      <w:spacing w:before="100" w:beforeAutospacing="1" w:after="100" w:afterAutospacing="1"/>
    </w:pPr>
  </w:style>
  <w:style w:type="paragraph" w:customStyle="1" w:styleId="p3">
    <w:name w:val="p3"/>
    <w:basedOn w:val="a"/>
    <w:rsid w:val="00945F15"/>
    <w:pPr>
      <w:spacing w:before="100" w:beforeAutospacing="1" w:after="100" w:afterAutospacing="1"/>
    </w:pPr>
  </w:style>
  <w:style w:type="paragraph" w:customStyle="1" w:styleId="p5">
    <w:name w:val="p5"/>
    <w:basedOn w:val="a"/>
    <w:rsid w:val="00945F15"/>
    <w:pPr>
      <w:spacing w:before="100" w:beforeAutospacing="1" w:after="100" w:afterAutospacing="1"/>
    </w:pPr>
  </w:style>
  <w:style w:type="paragraph" w:customStyle="1" w:styleId="p6">
    <w:name w:val="p6"/>
    <w:basedOn w:val="a"/>
    <w:rsid w:val="00945F15"/>
    <w:pPr>
      <w:spacing w:before="100" w:beforeAutospacing="1" w:after="100" w:afterAutospacing="1"/>
    </w:pPr>
  </w:style>
  <w:style w:type="paragraph" w:customStyle="1" w:styleId="p7">
    <w:name w:val="p7"/>
    <w:basedOn w:val="a"/>
    <w:rsid w:val="00945F15"/>
    <w:pPr>
      <w:spacing w:before="100" w:beforeAutospacing="1" w:after="100" w:afterAutospacing="1"/>
    </w:pPr>
  </w:style>
  <w:style w:type="paragraph" w:customStyle="1" w:styleId="p8">
    <w:name w:val="p8"/>
    <w:basedOn w:val="a"/>
    <w:rsid w:val="00945F15"/>
    <w:pPr>
      <w:spacing w:before="100" w:beforeAutospacing="1" w:after="100" w:afterAutospacing="1"/>
    </w:pPr>
  </w:style>
  <w:style w:type="character" w:customStyle="1" w:styleId="s5">
    <w:name w:val="s5"/>
    <w:basedOn w:val="a0"/>
    <w:rsid w:val="00945F15"/>
  </w:style>
  <w:style w:type="paragraph" w:customStyle="1" w:styleId="p9">
    <w:name w:val="p9"/>
    <w:basedOn w:val="a"/>
    <w:rsid w:val="00945F15"/>
    <w:pPr>
      <w:spacing w:before="100" w:beforeAutospacing="1" w:after="100" w:afterAutospacing="1"/>
    </w:pPr>
  </w:style>
  <w:style w:type="character" w:customStyle="1" w:styleId="s6">
    <w:name w:val="s6"/>
    <w:basedOn w:val="a0"/>
    <w:rsid w:val="00945F15"/>
  </w:style>
  <w:style w:type="character" w:customStyle="1" w:styleId="afffff3">
    <w:name w:val="Основной текст_"/>
    <w:link w:val="1ff9"/>
    <w:locked/>
    <w:rsid w:val="00945F15"/>
    <w:rPr>
      <w:sz w:val="15"/>
      <w:szCs w:val="15"/>
      <w:shd w:val="clear" w:color="auto" w:fill="FFFFFF"/>
    </w:rPr>
  </w:style>
  <w:style w:type="paragraph" w:customStyle="1" w:styleId="1ff9">
    <w:name w:val="Основной текст1"/>
    <w:basedOn w:val="a"/>
    <w:link w:val="afffff3"/>
    <w:rsid w:val="00945F15"/>
    <w:pPr>
      <w:shd w:val="clear" w:color="auto" w:fill="FFFFFF"/>
      <w:spacing w:line="240" w:lineRule="atLeast"/>
    </w:pPr>
    <w:rPr>
      <w:sz w:val="15"/>
      <w:szCs w:val="15"/>
    </w:rPr>
  </w:style>
  <w:style w:type="character" w:customStyle="1" w:styleId="product-classificationunit">
    <w:name w:val="product-classification__unit"/>
    <w:basedOn w:val="a0"/>
    <w:rsid w:val="00945F15"/>
  </w:style>
  <w:style w:type="paragraph" w:customStyle="1" w:styleId="text-justify">
    <w:name w:val="text-justify"/>
    <w:basedOn w:val="a"/>
    <w:rsid w:val="00945F15"/>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3768834">
      <w:bodyDiv w:val="1"/>
      <w:marLeft w:val="0"/>
      <w:marRight w:val="0"/>
      <w:marTop w:val="0"/>
      <w:marBottom w:val="0"/>
      <w:divBdr>
        <w:top w:val="none" w:sz="0" w:space="0" w:color="auto"/>
        <w:left w:val="none" w:sz="0" w:space="0" w:color="auto"/>
        <w:bottom w:val="none" w:sz="0" w:space="0" w:color="auto"/>
        <w:right w:val="none" w:sz="0" w:space="0" w:color="auto"/>
      </w:divBdr>
    </w:div>
    <w:div w:id="23673638">
      <w:bodyDiv w:val="1"/>
      <w:marLeft w:val="0"/>
      <w:marRight w:val="0"/>
      <w:marTop w:val="0"/>
      <w:marBottom w:val="0"/>
      <w:divBdr>
        <w:top w:val="none" w:sz="0" w:space="0" w:color="auto"/>
        <w:left w:val="none" w:sz="0" w:space="0" w:color="auto"/>
        <w:bottom w:val="none" w:sz="0" w:space="0" w:color="auto"/>
        <w:right w:val="none" w:sz="0" w:space="0" w:color="auto"/>
      </w:divBdr>
      <w:divsChild>
        <w:div w:id="2090733027">
          <w:marLeft w:val="0"/>
          <w:marRight w:val="0"/>
          <w:marTop w:val="0"/>
          <w:marBottom w:val="0"/>
          <w:divBdr>
            <w:top w:val="none" w:sz="0" w:space="0" w:color="auto"/>
            <w:left w:val="none" w:sz="0" w:space="0" w:color="auto"/>
            <w:bottom w:val="none" w:sz="0" w:space="0" w:color="auto"/>
            <w:right w:val="none" w:sz="0" w:space="0" w:color="auto"/>
          </w:divBdr>
          <w:divsChild>
            <w:div w:id="840119516">
              <w:marLeft w:val="0"/>
              <w:marRight w:val="0"/>
              <w:marTop w:val="480"/>
              <w:marBottom w:val="0"/>
              <w:divBdr>
                <w:top w:val="none" w:sz="0" w:space="0" w:color="auto"/>
                <w:left w:val="none" w:sz="0" w:space="0" w:color="auto"/>
                <w:bottom w:val="none" w:sz="0" w:space="0" w:color="auto"/>
                <w:right w:val="none" w:sz="0" w:space="0" w:color="auto"/>
              </w:divBdr>
              <w:divsChild>
                <w:div w:id="56649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04219">
          <w:marLeft w:val="0"/>
          <w:marRight w:val="0"/>
          <w:marTop w:val="0"/>
          <w:marBottom w:val="0"/>
          <w:divBdr>
            <w:top w:val="none" w:sz="0" w:space="0" w:color="auto"/>
            <w:left w:val="none" w:sz="0" w:space="0" w:color="auto"/>
            <w:bottom w:val="none" w:sz="0" w:space="0" w:color="auto"/>
            <w:right w:val="none" w:sz="0" w:space="0" w:color="auto"/>
          </w:divBdr>
          <w:divsChild>
            <w:div w:id="1141070373">
              <w:marLeft w:val="0"/>
              <w:marRight w:val="0"/>
              <w:marTop w:val="75"/>
              <w:marBottom w:val="120"/>
              <w:divBdr>
                <w:top w:val="none" w:sz="0" w:space="0" w:color="auto"/>
                <w:left w:val="none" w:sz="0" w:space="0" w:color="auto"/>
                <w:bottom w:val="none" w:sz="0" w:space="0" w:color="auto"/>
                <w:right w:val="none" w:sz="0" w:space="0" w:color="auto"/>
              </w:divBdr>
            </w:div>
            <w:div w:id="1666281314">
              <w:marLeft w:val="0"/>
              <w:marRight w:val="0"/>
              <w:marTop w:val="120"/>
              <w:marBottom w:val="180"/>
              <w:divBdr>
                <w:top w:val="none" w:sz="0" w:space="0" w:color="auto"/>
                <w:left w:val="none" w:sz="0" w:space="0" w:color="auto"/>
                <w:bottom w:val="none" w:sz="0" w:space="0" w:color="auto"/>
                <w:right w:val="none" w:sz="0" w:space="0" w:color="auto"/>
              </w:divBdr>
            </w:div>
          </w:divsChild>
        </w:div>
      </w:divsChild>
    </w:div>
    <w:div w:id="86460737">
      <w:bodyDiv w:val="1"/>
      <w:marLeft w:val="0"/>
      <w:marRight w:val="0"/>
      <w:marTop w:val="0"/>
      <w:marBottom w:val="0"/>
      <w:divBdr>
        <w:top w:val="none" w:sz="0" w:space="0" w:color="auto"/>
        <w:left w:val="none" w:sz="0" w:space="0" w:color="auto"/>
        <w:bottom w:val="none" w:sz="0" w:space="0" w:color="auto"/>
        <w:right w:val="none" w:sz="0" w:space="0" w:color="auto"/>
      </w:divBdr>
    </w:div>
    <w:div w:id="128474635">
      <w:bodyDiv w:val="1"/>
      <w:marLeft w:val="0"/>
      <w:marRight w:val="0"/>
      <w:marTop w:val="0"/>
      <w:marBottom w:val="0"/>
      <w:divBdr>
        <w:top w:val="none" w:sz="0" w:space="0" w:color="auto"/>
        <w:left w:val="none" w:sz="0" w:space="0" w:color="auto"/>
        <w:bottom w:val="none" w:sz="0" w:space="0" w:color="auto"/>
        <w:right w:val="none" w:sz="0" w:space="0" w:color="auto"/>
      </w:divBdr>
      <w:divsChild>
        <w:div w:id="832722118">
          <w:marLeft w:val="0"/>
          <w:marRight w:val="0"/>
          <w:marTop w:val="0"/>
          <w:marBottom w:val="150"/>
          <w:divBdr>
            <w:top w:val="none" w:sz="0" w:space="0" w:color="auto"/>
            <w:left w:val="none" w:sz="0" w:space="0" w:color="auto"/>
            <w:bottom w:val="none" w:sz="0" w:space="0" w:color="auto"/>
            <w:right w:val="none" w:sz="0" w:space="0" w:color="auto"/>
          </w:divBdr>
        </w:div>
        <w:div w:id="1096903992">
          <w:marLeft w:val="0"/>
          <w:marRight w:val="0"/>
          <w:marTop w:val="0"/>
          <w:marBottom w:val="150"/>
          <w:divBdr>
            <w:top w:val="none" w:sz="0" w:space="0" w:color="auto"/>
            <w:left w:val="none" w:sz="0" w:space="0" w:color="auto"/>
            <w:bottom w:val="none" w:sz="0" w:space="0" w:color="auto"/>
            <w:right w:val="none" w:sz="0" w:space="0" w:color="auto"/>
          </w:divBdr>
        </w:div>
        <w:div w:id="333920454">
          <w:marLeft w:val="0"/>
          <w:marRight w:val="0"/>
          <w:marTop w:val="0"/>
          <w:marBottom w:val="150"/>
          <w:divBdr>
            <w:top w:val="none" w:sz="0" w:space="0" w:color="auto"/>
            <w:left w:val="none" w:sz="0" w:space="0" w:color="auto"/>
            <w:bottom w:val="none" w:sz="0" w:space="0" w:color="auto"/>
            <w:right w:val="none" w:sz="0" w:space="0" w:color="auto"/>
          </w:divBdr>
        </w:div>
        <w:div w:id="450129419">
          <w:marLeft w:val="0"/>
          <w:marRight w:val="0"/>
          <w:marTop w:val="0"/>
          <w:marBottom w:val="150"/>
          <w:divBdr>
            <w:top w:val="none" w:sz="0" w:space="0" w:color="auto"/>
            <w:left w:val="none" w:sz="0" w:space="0" w:color="auto"/>
            <w:bottom w:val="none" w:sz="0" w:space="0" w:color="auto"/>
            <w:right w:val="none" w:sz="0" w:space="0" w:color="auto"/>
          </w:divBdr>
        </w:div>
        <w:div w:id="1381788196">
          <w:marLeft w:val="0"/>
          <w:marRight w:val="0"/>
          <w:marTop w:val="0"/>
          <w:marBottom w:val="150"/>
          <w:divBdr>
            <w:top w:val="none" w:sz="0" w:space="0" w:color="auto"/>
            <w:left w:val="none" w:sz="0" w:space="0" w:color="auto"/>
            <w:bottom w:val="none" w:sz="0" w:space="0" w:color="auto"/>
            <w:right w:val="none" w:sz="0" w:space="0" w:color="auto"/>
          </w:divBdr>
        </w:div>
      </w:divsChild>
    </w:div>
    <w:div w:id="130558669">
      <w:bodyDiv w:val="1"/>
      <w:marLeft w:val="0"/>
      <w:marRight w:val="0"/>
      <w:marTop w:val="0"/>
      <w:marBottom w:val="0"/>
      <w:divBdr>
        <w:top w:val="none" w:sz="0" w:space="0" w:color="auto"/>
        <w:left w:val="none" w:sz="0" w:space="0" w:color="auto"/>
        <w:bottom w:val="none" w:sz="0" w:space="0" w:color="auto"/>
        <w:right w:val="none" w:sz="0" w:space="0" w:color="auto"/>
      </w:divBdr>
    </w:div>
    <w:div w:id="408771204">
      <w:bodyDiv w:val="1"/>
      <w:marLeft w:val="0"/>
      <w:marRight w:val="0"/>
      <w:marTop w:val="0"/>
      <w:marBottom w:val="0"/>
      <w:divBdr>
        <w:top w:val="none" w:sz="0" w:space="0" w:color="auto"/>
        <w:left w:val="none" w:sz="0" w:space="0" w:color="auto"/>
        <w:bottom w:val="none" w:sz="0" w:space="0" w:color="auto"/>
        <w:right w:val="none" w:sz="0" w:space="0" w:color="auto"/>
      </w:divBdr>
    </w:div>
    <w:div w:id="440808500">
      <w:bodyDiv w:val="1"/>
      <w:marLeft w:val="0"/>
      <w:marRight w:val="0"/>
      <w:marTop w:val="0"/>
      <w:marBottom w:val="0"/>
      <w:divBdr>
        <w:top w:val="none" w:sz="0" w:space="0" w:color="auto"/>
        <w:left w:val="none" w:sz="0" w:space="0" w:color="auto"/>
        <w:bottom w:val="none" w:sz="0" w:space="0" w:color="auto"/>
        <w:right w:val="none" w:sz="0" w:space="0" w:color="auto"/>
      </w:divBdr>
    </w:div>
    <w:div w:id="457265009">
      <w:bodyDiv w:val="1"/>
      <w:marLeft w:val="0"/>
      <w:marRight w:val="0"/>
      <w:marTop w:val="0"/>
      <w:marBottom w:val="0"/>
      <w:divBdr>
        <w:top w:val="none" w:sz="0" w:space="0" w:color="auto"/>
        <w:left w:val="none" w:sz="0" w:space="0" w:color="auto"/>
        <w:bottom w:val="none" w:sz="0" w:space="0" w:color="auto"/>
        <w:right w:val="none" w:sz="0" w:space="0" w:color="auto"/>
      </w:divBdr>
    </w:div>
    <w:div w:id="537739543">
      <w:bodyDiv w:val="1"/>
      <w:marLeft w:val="0"/>
      <w:marRight w:val="0"/>
      <w:marTop w:val="0"/>
      <w:marBottom w:val="0"/>
      <w:divBdr>
        <w:top w:val="none" w:sz="0" w:space="0" w:color="auto"/>
        <w:left w:val="none" w:sz="0" w:space="0" w:color="auto"/>
        <w:bottom w:val="none" w:sz="0" w:space="0" w:color="auto"/>
        <w:right w:val="none" w:sz="0" w:space="0" w:color="auto"/>
      </w:divBdr>
    </w:div>
    <w:div w:id="562060340">
      <w:bodyDiv w:val="1"/>
      <w:marLeft w:val="0"/>
      <w:marRight w:val="0"/>
      <w:marTop w:val="0"/>
      <w:marBottom w:val="0"/>
      <w:divBdr>
        <w:top w:val="none" w:sz="0" w:space="0" w:color="auto"/>
        <w:left w:val="none" w:sz="0" w:space="0" w:color="auto"/>
        <w:bottom w:val="none" w:sz="0" w:space="0" w:color="auto"/>
        <w:right w:val="none" w:sz="0" w:space="0" w:color="auto"/>
      </w:divBdr>
    </w:div>
    <w:div w:id="643701413">
      <w:bodyDiv w:val="1"/>
      <w:marLeft w:val="0"/>
      <w:marRight w:val="0"/>
      <w:marTop w:val="0"/>
      <w:marBottom w:val="0"/>
      <w:divBdr>
        <w:top w:val="none" w:sz="0" w:space="0" w:color="auto"/>
        <w:left w:val="none" w:sz="0" w:space="0" w:color="auto"/>
        <w:bottom w:val="none" w:sz="0" w:space="0" w:color="auto"/>
        <w:right w:val="none" w:sz="0" w:space="0" w:color="auto"/>
      </w:divBdr>
    </w:div>
    <w:div w:id="731004097">
      <w:bodyDiv w:val="1"/>
      <w:marLeft w:val="0"/>
      <w:marRight w:val="0"/>
      <w:marTop w:val="0"/>
      <w:marBottom w:val="0"/>
      <w:divBdr>
        <w:top w:val="none" w:sz="0" w:space="0" w:color="auto"/>
        <w:left w:val="none" w:sz="0" w:space="0" w:color="auto"/>
        <w:bottom w:val="none" w:sz="0" w:space="0" w:color="auto"/>
        <w:right w:val="none" w:sz="0" w:space="0" w:color="auto"/>
      </w:divBdr>
    </w:div>
    <w:div w:id="746848418">
      <w:bodyDiv w:val="1"/>
      <w:marLeft w:val="0"/>
      <w:marRight w:val="0"/>
      <w:marTop w:val="0"/>
      <w:marBottom w:val="0"/>
      <w:divBdr>
        <w:top w:val="none" w:sz="0" w:space="0" w:color="auto"/>
        <w:left w:val="none" w:sz="0" w:space="0" w:color="auto"/>
        <w:bottom w:val="none" w:sz="0" w:space="0" w:color="auto"/>
        <w:right w:val="none" w:sz="0" w:space="0" w:color="auto"/>
      </w:divBdr>
    </w:div>
    <w:div w:id="748578355">
      <w:bodyDiv w:val="1"/>
      <w:marLeft w:val="0"/>
      <w:marRight w:val="0"/>
      <w:marTop w:val="0"/>
      <w:marBottom w:val="0"/>
      <w:divBdr>
        <w:top w:val="none" w:sz="0" w:space="0" w:color="auto"/>
        <w:left w:val="none" w:sz="0" w:space="0" w:color="auto"/>
        <w:bottom w:val="none" w:sz="0" w:space="0" w:color="auto"/>
        <w:right w:val="none" w:sz="0" w:space="0" w:color="auto"/>
      </w:divBdr>
    </w:div>
    <w:div w:id="826752868">
      <w:bodyDiv w:val="1"/>
      <w:marLeft w:val="0"/>
      <w:marRight w:val="0"/>
      <w:marTop w:val="0"/>
      <w:marBottom w:val="0"/>
      <w:divBdr>
        <w:top w:val="none" w:sz="0" w:space="0" w:color="auto"/>
        <w:left w:val="none" w:sz="0" w:space="0" w:color="auto"/>
        <w:bottom w:val="none" w:sz="0" w:space="0" w:color="auto"/>
        <w:right w:val="none" w:sz="0" w:space="0" w:color="auto"/>
      </w:divBdr>
    </w:div>
    <w:div w:id="830676721">
      <w:marLeft w:val="0"/>
      <w:marRight w:val="0"/>
      <w:marTop w:val="0"/>
      <w:marBottom w:val="0"/>
      <w:divBdr>
        <w:top w:val="none" w:sz="0" w:space="0" w:color="auto"/>
        <w:left w:val="none" w:sz="0" w:space="0" w:color="auto"/>
        <w:bottom w:val="none" w:sz="0" w:space="0" w:color="auto"/>
        <w:right w:val="none" w:sz="0" w:space="0" w:color="auto"/>
      </w:divBdr>
    </w:div>
    <w:div w:id="830676722">
      <w:marLeft w:val="0"/>
      <w:marRight w:val="0"/>
      <w:marTop w:val="0"/>
      <w:marBottom w:val="0"/>
      <w:divBdr>
        <w:top w:val="none" w:sz="0" w:space="0" w:color="auto"/>
        <w:left w:val="none" w:sz="0" w:space="0" w:color="auto"/>
        <w:bottom w:val="none" w:sz="0" w:space="0" w:color="auto"/>
        <w:right w:val="none" w:sz="0" w:space="0" w:color="auto"/>
      </w:divBdr>
    </w:div>
    <w:div w:id="830676723">
      <w:marLeft w:val="0"/>
      <w:marRight w:val="0"/>
      <w:marTop w:val="0"/>
      <w:marBottom w:val="0"/>
      <w:divBdr>
        <w:top w:val="none" w:sz="0" w:space="0" w:color="auto"/>
        <w:left w:val="none" w:sz="0" w:space="0" w:color="auto"/>
        <w:bottom w:val="none" w:sz="0" w:space="0" w:color="auto"/>
        <w:right w:val="none" w:sz="0" w:space="0" w:color="auto"/>
      </w:divBdr>
    </w:div>
    <w:div w:id="830676724">
      <w:marLeft w:val="0"/>
      <w:marRight w:val="0"/>
      <w:marTop w:val="0"/>
      <w:marBottom w:val="0"/>
      <w:divBdr>
        <w:top w:val="none" w:sz="0" w:space="0" w:color="auto"/>
        <w:left w:val="none" w:sz="0" w:space="0" w:color="auto"/>
        <w:bottom w:val="none" w:sz="0" w:space="0" w:color="auto"/>
        <w:right w:val="none" w:sz="0" w:space="0" w:color="auto"/>
      </w:divBdr>
    </w:div>
    <w:div w:id="830676725">
      <w:marLeft w:val="0"/>
      <w:marRight w:val="0"/>
      <w:marTop w:val="0"/>
      <w:marBottom w:val="0"/>
      <w:divBdr>
        <w:top w:val="none" w:sz="0" w:space="0" w:color="auto"/>
        <w:left w:val="none" w:sz="0" w:space="0" w:color="auto"/>
        <w:bottom w:val="none" w:sz="0" w:space="0" w:color="auto"/>
        <w:right w:val="none" w:sz="0" w:space="0" w:color="auto"/>
      </w:divBdr>
    </w:div>
    <w:div w:id="830676726">
      <w:marLeft w:val="0"/>
      <w:marRight w:val="0"/>
      <w:marTop w:val="0"/>
      <w:marBottom w:val="0"/>
      <w:divBdr>
        <w:top w:val="none" w:sz="0" w:space="0" w:color="auto"/>
        <w:left w:val="none" w:sz="0" w:space="0" w:color="auto"/>
        <w:bottom w:val="none" w:sz="0" w:space="0" w:color="auto"/>
        <w:right w:val="none" w:sz="0" w:space="0" w:color="auto"/>
      </w:divBdr>
    </w:div>
    <w:div w:id="830676727">
      <w:marLeft w:val="0"/>
      <w:marRight w:val="0"/>
      <w:marTop w:val="0"/>
      <w:marBottom w:val="0"/>
      <w:divBdr>
        <w:top w:val="none" w:sz="0" w:space="0" w:color="auto"/>
        <w:left w:val="none" w:sz="0" w:space="0" w:color="auto"/>
        <w:bottom w:val="none" w:sz="0" w:space="0" w:color="auto"/>
        <w:right w:val="none" w:sz="0" w:space="0" w:color="auto"/>
      </w:divBdr>
    </w:div>
    <w:div w:id="830676728">
      <w:marLeft w:val="0"/>
      <w:marRight w:val="0"/>
      <w:marTop w:val="0"/>
      <w:marBottom w:val="0"/>
      <w:divBdr>
        <w:top w:val="none" w:sz="0" w:space="0" w:color="auto"/>
        <w:left w:val="none" w:sz="0" w:space="0" w:color="auto"/>
        <w:bottom w:val="none" w:sz="0" w:space="0" w:color="auto"/>
        <w:right w:val="none" w:sz="0" w:space="0" w:color="auto"/>
      </w:divBdr>
    </w:div>
    <w:div w:id="830676729">
      <w:marLeft w:val="0"/>
      <w:marRight w:val="0"/>
      <w:marTop w:val="0"/>
      <w:marBottom w:val="0"/>
      <w:divBdr>
        <w:top w:val="none" w:sz="0" w:space="0" w:color="auto"/>
        <w:left w:val="none" w:sz="0" w:space="0" w:color="auto"/>
        <w:bottom w:val="none" w:sz="0" w:space="0" w:color="auto"/>
        <w:right w:val="none" w:sz="0" w:space="0" w:color="auto"/>
      </w:divBdr>
    </w:div>
    <w:div w:id="830676730">
      <w:marLeft w:val="0"/>
      <w:marRight w:val="0"/>
      <w:marTop w:val="0"/>
      <w:marBottom w:val="0"/>
      <w:divBdr>
        <w:top w:val="none" w:sz="0" w:space="0" w:color="auto"/>
        <w:left w:val="none" w:sz="0" w:space="0" w:color="auto"/>
        <w:bottom w:val="none" w:sz="0" w:space="0" w:color="auto"/>
        <w:right w:val="none" w:sz="0" w:space="0" w:color="auto"/>
      </w:divBdr>
    </w:div>
    <w:div w:id="830676731">
      <w:marLeft w:val="0"/>
      <w:marRight w:val="0"/>
      <w:marTop w:val="0"/>
      <w:marBottom w:val="0"/>
      <w:divBdr>
        <w:top w:val="none" w:sz="0" w:space="0" w:color="auto"/>
        <w:left w:val="none" w:sz="0" w:space="0" w:color="auto"/>
        <w:bottom w:val="none" w:sz="0" w:space="0" w:color="auto"/>
        <w:right w:val="none" w:sz="0" w:space="0" w:color="auto"/>
      </w:divBdr>
    </w:div>
    <w:div w:id="830676732">
      <w:marLeft w:val="0"/>
      <w:marRight w:val="0"/>
      <w:marTop w:val="0"/>
      <w:marBottom w:val="0"/>
      <w:divBdr>
        <w:top w:val="none" w:sz="0" w:space="0" w:color="auto"/>
        <w:left w:val="none" w:sz="0" w:space="0" w:color="auto"/>
        <w:bottom w:val="none" w:sz="0" w:space="0" w:color="auto"/>
        <w:right w:val="none" w:sz="0" w:space="0" w:color="auto"/>
      </w:divBdr>
    </w:div>
    <w:div w:id="830676733">
      <w:marLeft w:val="0"/>
      <w:marRight w:val="0"/>
      <w:marTop w:val="0"/>
      <w:marBottom w:val="0"/>
      <w:divBdr>
        <w:top w:val="none" w:sz="0" w:space="0" w:color="auto"/>
        <w:left w:val="none" w:sz="0" w:space="0" w:color="auto"/>
        <w:bottom w:val="none" w:sz="0" w:space="0" w:color="auto"/>
        <w:right w:val="none" w:sz="0" w:space="0" w:color="auto"/>
      </w:divBdr>
    </w:div>
    <w:div w:id="830676734">
      <w:marLeft w:val="0"/>
      <w:marRight w:val="0"/>
      <w:marTop w:val="0"/>
      <w:marBottom w:val="0"/>
      <w:divBdr>
        <w:top w:val="none" w:sz="0" w:space="0" w:color="auto"/>
        <w:left w:val="none" w:sz="0" w:space="0" w:color="auto"/>
        <w:bottom w:val="none" w:sz="0" w:space="0" w:color="auto"/>
        <w:right w:val="none" w:sz="0" w:space="0" w:color="auto"/>
      </w:divBdr>
    </w:div>
    <w:div w:id="830676735">
      <w:marLeft w:val="0"/>
      <w:marRight w:val="0"/>
      <w:marTop w:val="0"/>
      <w:marBottom w:val="0"/>
      <w:divBdr>
        <w:top w:val="none" w:sz="0" w:space="0" w:color="auto"/>
        <w:left w:val="none" w:sz="0" w:space="0" w:color="auto"/>
        <w:bottom w:val="none" w:sz="0" w:space="0" w:color="auto"/>
        <w:right w:val="none" w:sz="0" w:space="0" w:color="auto"/>
      </w:divBdr>
    </w:div>
    <w:div w:id="841432858">
      <w:bodyDiv w:val="1"/>
      <w:marLeft w:val="0"/>
      <w:marRight w:val="0"/>
      <w:marTop w:val="0"/>
      <w:marBottom w:val="0"/>
      <w:divBdr>
        <w:top w:val="none" w:sz="0" w:space="0" w:color="auto"/>
        <w:left w:val="none" w:sz="0" w:space="0" w:color="auto"/>
        <w:bottom w:val="none" w:sz="0" w:space="0" w:color="auto"/>
        <w:right w:val="none" w:sz="0" w:space="0" w:color="auto"/>
      </w:divBdr>
    </w:div>
    <w:div w:id="880627003">
      <w:bodyDiv w:val="1"/>
      <w:marLeft w:val="0"/>
      <w:marRight w:val="0"/>
      <w:marTop w:val="0"/>
      <w:marBottom w:val="0"/>
      <w:divBdr>
        <w:top w:val="none" w:sz="0" w:space="0" w:color="auto"/>
        <w:left w:val="none" w:sz="0" w:space="0" w:color="auto"/>
        <w:bottom w:val="none" w:sz="0" w:space="0" w:color="auto"/>
        <w:right w:val="none" w:sz="0" w:space="0" w:color="auto"/>
      </w:divBdr>
    </w:div>
    <w:div w:id="880628221">
      <w:bodyDiv w:val="1"/>
      <w:marLeft w:val="0"/>
      <w:marRight w:val="0"/>
      <w:marTop w:val="0"/>
      <w:marBottom w:val="0"/>
      <w:divBdr>
        <w:top w:val="none" w:sz="0" w:space="0" w:color="auto"/>
        <w:left w:val="none" w:sz="0" w:space="0" w:color="auto"/>
        <w:bottom w:val="none" w:sz="0" w:space="0" w:color="auto"/>
        <w:right w:val="none" w:sz="0" w:space="0" w:color="auto"/>
      </w:divBdr>
      <w:divsChild>
        <w:div w:id="1617566651">
          <w:marLeft w:val="0"/>
          <w:marRight w:val="0"/>
          <w:marTop w:val="0"/>
          <w:marBottom w:val="150"/>
          <w:divBdr>
            <w:top w:val="none" w:sz="0" w:space="0" w:color="auto"/>
            <w:left w:val="none" w:sz="0" w:space="0" w:color="auto"/>
            <w:bottom w:val="none" w:sz="0" w:space="0" w:color="auto"/>
            <w:right w:val="none" w:sz="0" w:space="0" w:color="auto"/>
          </w:divBdr>
        </w:div>
        <w:div w:id="1511485583">
          <w:marLeft w:val="0"/>
          <w:marRight w:val="0"/>
          <w:marTop w:val="0"/>
          <w:marBottom w:val="150"/>
          <w:divBdr>
            <w:top w:val="none" w:sz="0" w:space="0" w:color="auto"/>
            <w:left w:val="none" w:sz="0" w:space="0" w:color="auto"/>
            <w:bottom w:val="none" w:sz="0" w:space="0" w:color="auto"/>
            <w:right w:val="none" w:sz="0" w:space="0" w:color="auto"/>
          </w:divBdr>
        </w:div>
        <w:div w:id="1184827884">
          <w:marLeft w:val="0"/>
          <w:marRight w:val="0"/>
          <w:marTop w:val="0"/>
          <w:marBottom w:val="150"/>
          <w:divBdr>
            <w:top w:val="none" w:sz="0" w:space="0" w:color="auto"/>
            <w:left w:val="none" w:sz="0" w:space="0" w:color="auto"/>
            <w:bottom w:val="none" w:sz="0" w:space="0" w:color="auto"/>
            <w:right w:val="none" w:sz="0" w:space="0" w:color="auto"/>
          </w:divBdr>
        </w:div>
        <w:div w:id="739251329">
          <w:marLeft w:val="0"/>
          <w:marRight w:val="0"/>
          <w:marTop w:val="0"/>
          <w:marBottom w:val="150"/>
          <w:divBdr>
            <w:top w:val="none" w:sz="0" w:space="0" w:color="auto"/>
            <w:left w:val="none" w:sz="0" w:space="0" w:color="auto"/>
            <w:bottom w:val="none" w:sz="0" w:space="0" w:color="auto"/>
            <w:right w:val="none" w:sz="0" w:space="0" w:color="auto"/>
          </w:divBdr>
        </w:div>
      </w:divsChild>
    </w:div>
    <w:div w:id="922374557">
      <w:bodyDiv w:val="1"/>
      <w:marLeft w:val="0"/>
      <w:marRight w:val="0"/>
      <w:marTop w:val="0"/>
      <w:marBottom w:val="0"/>
      <w:divBdr>
        <w:top w:val="none" w:sz="0" w:space="0" w:color="auto"/>
        <w:left w:val="none" w:sz="0" w:space="0" w:color="auto"/>
        <w:bottom w:val="none" w:sz="0" w:space="0" w:color="auto"/>
        <w:right w:val="none" w:sz="0" w:space="0" w:color="auto"/>
      </w:divBdr>
    </w:div>
    <w:div w:id="973289276">
      <w:bodyDiv w:val="1"/>
      <w:marLeft w:val="0"/>
      <w:marRight w:val="0"/>
      <w:marTop w:val="0"/>
      <w:marBottom w:val="0"/>
      <w:divBdr>
        <w:top w:val="none" w:sz="0" w:space="0" w:color="auto"/>
        <w:left w:val="none" w:sz="0" w:space="0" w:color="auto"/>
        <w:bottom w:val="none" w:sz="0" w:space="0" w:color="auto"/>
        <w:right w:val="none" w:sz="0" w:space="0" w:color="auto"/>
      </w:divBdr>
      <w:divsChild>
        <w:div w:id="1900169012">
          <w:marLeft w:val="0"/>
          <w:marRight w:val="0"/>
          <w:marTop w:val="0"/>
          <w:marBottom w:val="0"/>
          <w:divBdr>
            <w:top w:val="none" w:sz="0" w:space="0" w:color="auto"/>
            <w:left w:val="none" w:sz="0" w:space="0" w:color="auto"/>
            <w:bottom w:val="none" w:sz="0" w:space="0" w:color="auto"/>
            <w:right w:val="none" w:sz="0" w:space="0" w:color="auto"/>
          </w:divBdr>
          <w:divsChild>
            <w:div w:id="1340619158">
              <w:marLeft w:val="0"/>
              <w:marRight w:val="0"/>
              <w:marTop w:val="0"/>
              <w:marBottom w:val="0"/>
              <w:divBdr>
                <w:top w:val="none" w:sz="0" w:space="0" w:color="auto"/>
                <w:left w:val="none" w:sz="0" w:space="0" w:color="auto"/>
                <w:bottom w:val="none" w:sz="0" w:space="0" w:color="auto"/>
                <w:right w:val="none" w:sz="0" w:space="0" w:color="auto"/>
              </w:divBdr>
            </w:div>
            <w:div w:id="1205674319">
              <w:marLeft w:val="0"/>
              <w:marRight w:val="0"/>
              <w:marTop w:val="0"/>
              <w:marBottom w:val="0"/>
              <w:divBdr>
                <w:top w:val="none" w:sz="0" w:space="0" w:color="auto"/>
                <w:left w:val="none" w:sz="0" w:space="0" w:color="auto"/>
                <w:bottom w:val="none" w:sz="0" w:space="0" w:color="auto"/>
                <w:right w:val="none" w:sz="0" w:space="0" w:color="auto"/>
              </w:divBdr>
              <w:divsChild>
                <w:div w:id="1088036314">
                  <w:marLeft w:val="0"/>
                  <w:marRight w:val="0"/>
                  <w:marTop w:val="0"/>
                  <w:marBottom w:val="0"/>
                  <w:divBdr>
                    <w:top w:val="none" w:sz="0" w:space="0" w:color="auto"/>
                    <w:left w:val="none" w:sz="0" w:space="0" w:color="auto"/>
                    <w:bottom w:val="none" w:sz="0" w:space="0" w:color="auto"/>
                    <w:right w:val="none" w:sz="0" w:space="0" w:color="auto"/>
                  </w:divBdr>
                  <w:divsChild>
                    <w:div w:id="148978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845937">
      <w:bodyDiv w:val="1"/>
      <w:marLeft w:val="0"/>
      <w:marRight w:val="0"/>
      <w:marTop w:val="0"/>
      <w:marBottom w:val="0"/>
      <w:divBdr>
        <w:top w:val="none" w:sz="0" w:space="0" w:color="auto"/>
        <w:left w:val="none" w:sz="0" w:space="0" w:color="auto"/>
        <w:bottom w:val="none" w:sz="0" w:space="0" w:color="auto"/>
        <w:right w:val="none" w:sz="0" w:space="0" w:color="auto"/>
      </w:divBdr>
    </w:div>
    <w:div w:id="1050031786">
      <w:bodyDiv w:val="1"/>
      <w:marLeft w:val="0"/>
      <w:marRight w:val="0"/>
      <w:marTop w:val="0"/>
      <w:marBottom w:val="0"/>
      <w:divBdr>
        <w:top w:val="none" w:sz="0" w:space="0" w:color="auto"/>
        <w:left w:val="none" w:sz="0" w:space="0" w:color="auto"/>
        <w:bottom w:val="none" w:sz="0" w:space="0" w:color="auto"/>
        <w:right w:val="none" w:sz="0" w:space="0" w:color="auto"/>
      </w:divBdr>
    </w:div>
    <w:div w:id="1074472277">
      <w:bodyDiv w:val="1"/>
      <w:marLeft w:val="0"/>
      <w:marRight w:val="0"/>
      <w:marTop w:val="0"/>
      <w:marBottom w:val="0"/>
      <w:divBdr>
        <w:top w:val="none" w:sz="0" w:space="0" w:color="auto"/>
        <w:left w:val="none" w:sz="0" w:space="0" w:color="auto"/>
        <w:bottom w:val="none" w:sz="0" w:space="0" w:color="auto"/>
        <w:right w:val="none" w:sz="0" w:space="0" w:color="auto"/>
      </w:divBdr>
    </w:div>
    <w:div w:id="1108696228">
      <w:bodyDiv w:val="1"/>
      <w:marLeft w:val="0"/>
      <w:marRight w:val="0"/>
      <w:marTop w:val="0"/>
      <w:marBottom w:val="0"/>
      <w:divBdr>
        <w:top w:val="none" w:sz="0" w:space="0" w:color="auto"/>
        <w:left w:val="none" w:sz="0" w:space="0" w:color="auto"/>
        <w:bottom w:val="none" w:sz="0" w:space="0" w:color="auto"/>
        <w:right w:val="none" w:sz="0" w:space="0" w:color="auto"/>
      </w:divBdr>
    </w:div>
    <w:div w:id="1167669971">
      <w:bodyDiv w:val="1"/>
      <w:marLeft w:val="0"/>
      <w:marRight w:val="0"/>
      <w:marTop w:val="0"/>
      <w:marBottom w:val="0"/>
      <w:divBdr>
        <w:top w:val="none" w:sz="0" w:space="0" w:color="auto"/>
        <w:left w:val="none" w:sz="0" w:space="0" w:color="auto"/>
        <w:bottom w:val="none" w:sz="0" w:space="0" w:color="auto"/>
        <w:right w:val="none" w:sz="0" w:space="0" w:color="auto"/>
      </w:divBdr>
    </w:div>
    <w:div w:id="1235430805">
      <w:bodyDiv w:val="1"/>
      <w:marLeft w:val="0"/>
      <w:marRight w:val="0"/>
      <w:marTop w:val="0"/>
      <w:marBottom w:val="0"/>
      <w:divBdr>
        <w:top w:val="none" w:sz="0" w:space="0" w:color="auto"/>
        <w:left w:val="none" w:sz="0" w:space="0" w:color="auto"/>
        <w:bottom w:val="none" w:sz="0" w:space="0" w:color="auto"/>
        <w:right w:val="none" w:sz="0" w:space="0" w:color="auto"/>
      </w:divBdr>
    </w:div>
    <w:div w:id="1369181870">
      <w:bodyDiv w:val="1"/>
      <w:marLeft w:val="0"/>
      <w:marRight w:val="0"/>
      <w:marTop w:val="0"/>
      <w:marBottom w:val="0"/>
      <w:divBdr>
        <w:top w:val="none" w:sz="0" w:space="0" w:color="auto"/>
        <w:left w:val="none" w:sz="0" w:space="0" w:color="auto"/>
        <w:bottom w:val="none" w:sz="0" w:space="0" w:color="auto"/>
        <w:right w:val="none" w:sz="0" w:space="0" w:color="auto"/>
      </w:divBdr>
    </w:div>
    <w:div w:id="1379890787">
      <w:bodyDiv w:val="1"/>
      <w:marLeft w:val="0"/>
      <w:marRight w:val="0"/>
      <w:marTop w:val="0"/>
      <w:marBottom w:val="0"/>
      <w:divBdr>
        <w:top w:val="none" w:sz="0" w:space="0" w:color="auto"/>
        <w:left w:val="none" w:sz="0" w:space="0" w:color="auto"/>
        <w:bottom w:val="none" w:sz="0" w:space="0" w:color="auto"/>
        <w:right w:val="none" w:sz="0" w:space="0" w:color="auto"/>
      </w:divBdr>
    </w:div>
    <w:div w:id="1449087161">
      <w:bodyDiv w:val="1"/>
      <w:marLeft w:val="0"/>
      <w:marRight w:val="0"/>
      <w:marTop w:val="0"/>
      <w:marBottom w:val="0"/>
      <w:divBdr>
        <w:top w:val="none" w:sz="0" w:space="0" w:color="auto"/>
        <w:left w:val="none" w:sz="0" w:space="0" w:color="auto"/>
        <w:bottom w:val="none" w:sz="0" w:space="0" w:color="auto"/>
        <w:right w:val="none" w:sz="0" w:space="0" w:color="auto"/>
      </w:divBdr>
    </w:div>
    <w:div w:id="1450977193">
      <w:bodyDiv w:val="1"/>
      <w:marLeft w:val="0"/>
      <w:marRight w:val="0"/>
      <w:marTop w:val="0"/>
      <w:marBottom w:val="0"/>
      <w:divBdr>
        <w:top w:val="none" w:sz="0" w:space="0" w:color="auto"/>
        <w:left w:val="none" w:sz="0" w:space="0" w:color="auto"/>
        <w:bottom w:val="none" w:sz="0" w:space="0" w:color="auto"/>
        <w:right w:val="none" w:sz="0" w:space="0" w:color="auto"/>
      </w:divBdr>
    </w:div>
    <w:div w:id="1476873527">
      <w:bodyDiv w:val="1"/>
      <w:marLeft w:val="0"/>
      <w:marRight w:val="0"/>
      <w:marTop w:val="0"/>
      <w:marBottom w:val="0"/>
      <w:divBdr>
        <w:top w:val="none" w:sz="0" w:space="0" w:color="auto"/>
        <w:left w:val="none" w:sz="0" w:space="0" w:color="auto"/>
        <w:bottom w:val="none" w:sz="0" w:space="0" w:color="auto"/>
        <w:right w:val="none" w:sz="0" w:space="0" w:color="auto"/>
      </w:divBdr>
    </w:div>
    <w:div w:id="1491600932">
      <w:bodyDiv w:val="1"/>
      <w:marLeft w:val="0"/>
      <w:marRight w:val="0"/>
      <w:marTop w:val="0"/>
      <w:marBottom w:val="0"/>
      <w:divBdr>
        <w:top w:val="none" w:sz="0" w:space="0" w:color="auto"/>
        <w:left w:val="none" w:sz="0" w:space="0" w:color="auto"/>
        <w:bottom w:val="none" w:sz="0" w:space="0" w:color="auto"/>
        <w:right w:val="none" w:sz="0" w:space="0" w:color="auto"/>
      </w:divBdr>
    </w:div>
    <w:div w:id="1498226990">
      <w:bodyDiv w:val="1"/>
      <w:marLeft w:val="0"/>
      <w:marRight w:val="0"/>
      <w:marTop w:val="0"/>
      <w:marBottom w:val="0"/>
      <w:divBdr>
        <w:top w:val="none" w:sz="0" w:space="0" w:color="auto"/>
        <w:left w:val="none" w:sz="0" w:space="0" w:color="auto"/>
        <w:bottom w:val="none" w:sz="0" w:space="0" w:color="auto"/>
        <w:right w:val="none" w:sz="0" w:space="0" w:color="auto"/>
      </w:divBdr>
    </w:div>
    <w:div w:id="1538548796">
      <w:bodyDiv w:val="1"/>
      <w:marLeft w:val="0"/>
      <w:marRight w:val="0"/>
      <w:marTop w:val="0"/>
      <w:marBottom w:val="0"/>
      <w:divBdr>
        <w:top w:val="none" w:sz="0" w:space="0" w:color="auto"/>
        <w:left w:val="none" w:sz="0" w:space="0" w:color="auto"/>
        <w:bottom w:val="none" w:sz="0" w:space="0" w:color="auto"/>
        <w:right w:val="none" w:sz="0" w:space="0" w:color="auto"/>
      </w:divBdr>
    </w:div>
    <w:div w:id="1854607776">
      <w:bodyDiv w:val="1"/>
      <w:marLeft w:val="0"/>
      <w:marRight w:val="0"/>
      <w:marTop w:val="0"/>
      <w:marBottom w:val="0"/>
      <w:divBdr>
        <w:top w:val="none" w:sz="0" w:space="0" w:color="auto"/>
        <w:left w:val="none" w:sz="0" w:space="0" w:color="auto"/>
        <w:bottom w:val="none" w:sz="0" w:space="0" w:color="auto"/>
        <w:right w:val="none" w:sz="0" w:space="0" w:color="auto"/>
      </w:divBdr>
    </w:div>
    <w:div w:id="1868255355">
      <w:bodyDiv w:val="1"/>
      <w:marLeft w:val="0"/>
      <w:marRight w:val="0"/>
      <w:marTop w:val="0"/>
      <w:marBottom w:val="0"/>
      <w:divBdr>
        <w:top w:val="none" w:sz="0" w:space="0" w:color="auto"/>
        <w:left w:val="none" w:sz="0" w:space="0" w:color="auto"/>
        <w:bottom w:val="none" w:sz="0" w:space="0" w:color="auto"/>
        <w:right w:val="none" w:sz="0" w:space="0" w:color="auto"/>
      </w:divBdr>
    </w:div>
    <w:div w:id="1930850106">
      <w:bodyDiv w:val="1"/>
      <w:marLeft w:val="0"/>
      <w:marRight w:val="0"/>
      <w:marTop w:val="0"/>
      <w:marBottom w:val="0"/>
      <w:divBdr>
        <w:top w:val="none" w:sz="0" w:space="0" w:color="auto"/>
        <w:left w:val="none" w:sz="0" w:space="0" w:color="auto"/>
        <w:bottom w:val="none" w:sz="0" w:space="0" w:color="auto"/>
        <w:right w:val="none" w:sz="0" w:space="0" w:color="auto"/>
      </w:divBdr>
    </w:div>
    <w:div w:id="1955213311">
      <w:bodyDiv w:val="1"/>
      <w:marLeft w:val="0"/>
      <w:marRight w:val="0"/>
      <w:marTop w:val="0"/>
      <w:marBottom w:val="0"/>
      <w:divBdr>
        <w:top w:val="none" w:sz="0" w:space="0" w:color="auto"/>
        <w:left w:val="none" w:sz="0" w:space="0" w:color="auto"/>
        <w:bottom w:val="none" w:sz="0" w:space="0" w:color="auto"/>
        <w:right w:val="none" w:sz="0" w:space="0" w:color="auto"/>
      </w:divBdr>
    </w:div>
    <w:div w:id="2016028066">
      <w:bodyDiv w:val="1"/>
      <w:marLeft w:val="0"/>
      <w:marRight w:val="0"/>
      <w:marTop w:val="0"/>
      <w:marBottom w:val="0"/>
      <w:divBdr>
        <w:top w:val="none" w:sz="0" w:space="0" w:color="auto"/>
        <w:left w:val="none" w:sz="0" w:space="0" w:color="auto"/>
        <w:bottom w:val="none" w:sz="0" w:space="0" w:color="auto"/>
        <w:right w:val="none" w:sz="0" w:space="0" w:color="auto"/>
      </w:divBdr>
    </w:div>
    <w:div w:id="205160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C87E89-C51A-40C8-B524-877C52579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Pages>
  <Words>4730</Words>
  <Characters>26965</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Производство и комплексные поставки расходных материалов для аптечного и</vt:lpstr>
    </vt:vector>
  </TitlesOfParts>
  <Company>Home</Company>
  <LinksUpToDate>false</LinksUpToDate>
  <CharactersWithSpaces>31632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Производство и комплексные поставки расходных материалов для аптечного и</dc:title>
  <dc:creator>BondarenkoGV</dc:creator>
  <cp:lastModifiedBy>NechkinaOI</cp:lastModifiedBy>
  <cp:revision>23</cp:revision>
  <cp:lastPrinted>2023-11-13T12:36:00Z</cp:lastPrinted>
  <dcterms:created xsi:type="dcterms:W3CDTF">2025-04-18T12:00:00Z</dcterms:created>
  <dcterms:modified xsi:type="dcterms:W3CDTF">2026-10-13T08:27:00Z</dcterms:modified>
</cp:coreProperties>
</file>