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50CB6" w14:textId="77777777" w:rsidR="006E4551" w:rsidRDefault="006E4551">
      <w:pPr>
        <w:keepLines/>
        <w:widowControl w:val="0"/>
        <w:jc w:val="center"/>
        <w:rPr>
          <w:b/>
        </w:rPr>
      </w:pPr>
      <w:r>
        <w:rPr>
          <w:b/>
        </w:rPr>
        <w:t>ПРОЕКТ</w:t>
      </w:r>
    </w:p>
    <w:p w14:paraId="7097043E" w14:textId="712BB341" w:rsidR="008119F0" w:rsidRPr="003F0969" w:rsidRDefault="006E4551">
      <w:pPr>
        <w:keepLines/>
        <w:widowControl w:val="0"/>
        <w:jc w:val="center"/>
      </w:pPr>
      <w:r>
        <w:rPr>
          <w:b/>
        </w:rPr>
        <w:t>МУНИЦИПАЛЬНЫЙ КОНТРАКТ</w:t>
      </w:r>
      <w:r w:rsidR="00387D21">
        <w:rPr>
          <w:b/>
        </w:rPr>
        <w:t xml:space="preserve"> № </w:t>
      </w:r>
      <w:r w:rsidR="00960B6C">
        <w:rPr>
          <w:b/>
        </w:rPr>
        <w:t>___</w:t>
      </w:r>
    </w:p>
    <w:p w14:paraId="6C8AA28D" w14:textId="77777777" w:rsidR="008119F0" w:rsidRDefault="008119F0">
      <w:pPr>
        <w:keepLines/>
        <w:widowControl w:val="0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68"/>
        <w:gridCol w:w="4803"/>
      </w:tblGrid>
      <w:tr w:rsidR="008119F0" w14:paraId="34127C64" w14:textId="77777777">
        <w:tc>
          <w:tcPr>
            <w:tcW w:w="47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2111"/>
              <w:gridCol w:w="2441"/>
            </w:tblGrid>
            <w:tr w:rsidR="008119F0" w14:paraId="5B65C2C1" w14:textId="77777777">
              <w:tc>
                <w:tcPr>
                  <w:tcW w:w="211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D8AE7F2" w14:textId="77777777" w:rsidR="008119F0" w:rsidRDefault="008119F0">
                  <w:pPr>
                    <w:keepLines/>
                    <w:widowControl w:val="0"/>
                    <w:rPr>
                      <w:b/>
                    </w:rPr>
                  </w:pPr>
                </w:p>
              </w:tc>
              <w:tc>
                <w:tcPr>
                  <w:tcW w:w="2441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4F0F7F7" w14:textId="77777777" w:rsidR="008119F0" w:rsidRDefault="008119F0">
                  <w:pPr>
                    <w:keepLines/>
                    <w:widowControl w:val="0"/>
                    <w:rPr>
                      <w:b/>
                    </w:rPr>
                  </w:pPr>
                </w:p>
              </w:tc>
            </w:tr>
          </w:tbl>
          <w:p w14:paraId="69ED420C" w14:textId="77777777" w:rsidR="008119F0" w:rsidRDefault="008119F0">
            <w:pPr>
              <w:rPr>
                <w:b/>
              </w:rPr>
            </w:pPr>
          </w:p>
        </w:tc>
        <w:tc>
          <w:tcPr>
            <w:tcW w:w="48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BC1B1" w14:textId="33DDCFE3" w:rsidR="008119F0" w:rsidRDefault="00DB1E14" w:rsidP="00450484">
            <w:pPr>
              <w:keepLines/>
              <w:widowControl w:val="0"/>
              <w:jc w:val="right"/>
            </w:pPr>
            <w:r>
              <w:rPr>
                <w:b/>
              </w:rPr>
              <w:t>«</w:t>
            </w:r>
            <w:r w:rsidR="00960B6C">
              <w:rPr>
                <w:b/>
              </w:rPr>
              <w:t>__</w:t>
            </w:r>
            <w:r>
              <w:rPr>
                <w:b/>
              </w:rPr>
              <w:t xml:space="preserve">» </w:t>
            </w:r>
            <w:r w:rsidR="00960B6C">
              <w:rPr>
                <w:b/>
              </w:rPr>
              <w:t>_____</w:t>
            </w:r>
            <w:r w:rsidR="00450484">
              <w:rPr>
                <w:b/>
              </w:rPr>
              <w:t xml:space="preserve"> 20</w:t>
            </w:r>
            <w:r w:rsidR="00960B6C">
              <w:rPr>
                <w:b/>
              </w:rPr>
              <w:t>__</w:t>
            </w:r>
            <w:r>
              <w:rPr>
                <w:b/>
              </w:rPr>
              <w:t xml:space="preserve"> года</w:t>
            </w:r>
          </w:p>
        </w:tc>
      </w:tr>
      <w:tr w:rsidR="008119F0" w14:paraId="7FFEAB46" w14:textId="77777777">
        <w:tc>
          <w:tcPr>
            <w:tcW w:w="47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AE10B" w14:textId="67FFE7DA" w:rsidR="008119F0" w:rsidRDefault="00960B6C">
            <w:pPr>
              <w:keepLines/>
              <w:widowControl w:val="0"/>
              <w:rPr>
                <w:b/>
              </w:rPr>
            </w:pPr>
            <w:r>
              <w:rPr>
                <w:b/>
              </w:rPr>
              <w:t xml:space="preserve">Ленинградская область </w:t>
            </w:r>
          </w:p>
        </w:tc>
        <w:tc>
          <w:tcPr>
            <w:tcW w:w="48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83F3C" w14:textId="77777777" w:rsidR="008119F0" w:rsidRDefault="008119F0">
            <w:pPr>
              <w:keepLines/>
              <w:widowControl w:val="0"/>
              <w:jc w:val="right"/>
              <w:rPr>
                <w:b/>
              </w:rPr>
            </w:pPr>
          </w:p>
        </w:tc>
      </w:tr>
    </w:tbl>
    <w:p w14:paraId="2C35DF17" w14:textId="6DE1944A" w:rsidR="008119F0" w:rsidRDefault="006E4551">
      <w:pPr>
        <w:keepLines/>
        <w:widowControl w:val="0"/>
        <w:jc w:val="both"/>
      </w:pPr>
      <w:r>
        <w:t xml:space="preserve">       </w:t>
      </w:r>
      <w:r w:rsidRPr="006E4551">
        <w:t>Администрация Лопухинского сельского поселения Ломоносовского муниципального района Ленинградской области (Администрация Лопухинского СП), именуемая в дальнейшем «Заказчик», в лице главы администрации Лопухинского сельского поселения Абакумова Евгения Николаевича, действующего на основании Положения об администрации, с одной стороны, и</w:t>
      </w:r>
      <w:r w:rsidR="000A6F56" w:rsidRPr="000A6F56">
        <w:t xml:space="preserve"> </w:t>
      </w:r>
      <w:r w:rsidR="004C3C8F">
        <w:t>____</w:t>
      </w:r>
      <w:r w:rsidR="000A6F56">
        <w:t xml:space="preserve">, </w:t>
      </w:r>
      <w:r w:rsidRPr="006E4551">
        <w:t>именуемое в дальнейшем  «Подрядчик»</w:t>
      </w:r>
      <w:r w:rsidR="000A6F56">
        <w:t xml:space="preserve">, </w:t>
      </w:r>
      <w:r w:rsidRPr="006E4551">
        <w:t xml:space="preserve">действующего на основании </w:t>
      </w:r>
      <w:r w:rsidR="004C3C8F">
        <w:t>_____</w:t>
      </w:r>
      <w:r w:rsidRPr="006E4551">
        <w:t>, с другой стороны, совместно именуемые в дальнейшем «Стороны», руководствуясь Гражданским кодексом Российской Федерации, Федеральным законом от 05.04.2013 № 44-ФЗ «О контрактной системе в сфере закупок товаров, работ, услуг для обеспечения государственных или муниципальных нужд» (далее – Закон о контрактной системе) и другими нормативными актами, ИКЗ __________________________, заключили настоящий муниципальный контракт (далее – «Контракт») о нижеследующем:</w:t>
      </w:r>
    </w:p>
    <w:p w14:paraId="29BC3605" w14:textId="77777777" w:rsidR="008119F0" w:rsidRDefault="00DB1E14">
      <w:pPr>
        <w:keepLines/>
        <w:widowControl w:val="0"/>
        <w:numPr>
          <w:ilvl w:val="0"/>
          <w:numId w:val="1"/>
        </w:numPr>
        <w:jc w:val="center"/>
      </w:pPr>
      <w:r>
        <w:rPr>
          <w:b/>
        </w:rPr>
        <w:t>Предмет Договора.</w:t>
      </w:r>
    </w:p>
    <w:p w14:paraId="34712E4A" w14:textId="77777777" w:rsidR="008119F0" w:rsidRDefault="00DB1E14">
      <w:pPr>
        <w:jc w:val="both"/>
      </w:pPr>
      <w:r>
        <w:t xml:space="preserve">          </w:t>
      </w:r>
      <w:r w:rsidRPr="00F0734A">
        <w:t xml:space="preserve">1.1. Подрядчик обязуется выполнить работы по нанесению дорожной разметки </w:t>
      </w:r>
      <w:r w:rsidR="003F0969">
        <w:t>краской</w:t>
      </w:r>
      <w:r w:rsidR="0087001D" w:rsidRPr="00F0734A">
        <w:t xml:space="preserve"> </w:t>
      </w:r>
      <w:r w:rsidRPr="00F0734A">
        <w:t>по адресу</w:t>
      </w:r>
      <w:r w:rsidRPr="00F0734A">
        <w:rPr>
          <w:b/>
        </w:rPr>
        <w:t>:</w:t>
      </w:r>
      <w:r>
        <w:t xml:space="preserve"> </w:t>
      </w:r>
      <w:r w:rsidR="003F0969">
        <w:t>д. Лопухинка</w:t>
      </w:r>
      <w:r>
        <w:t xml:space="preserve"> согласно ГОСТ Р 51256-99 и ГОСТ Р 52289-2004, а Заказчик обязуется принять Работы и оплатить их.</w:t>
      </w:r>
    </w:p>
    <w:p w14:paraId="7509A9DE" w14:textId="78B93B8E" w:rsidR="008119F0" w:rsidRDefault="00DB1E14">
      <w:pPr>
        <w:pStyle w:val="ConsPlusNormal"/>
        <w:widowControl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Для нанесения разметки, указанной в п. 1.1 настоящего </w:t>
      </w:r>
      <w:r w:rsidR="00D15DA7">
        <w:rPr>
          <w:rFonts w:ascii="Times New Roman" w:hAnsi="Times New Roman"/>
        </w:rPr>
        <w:t>Контракта</w:t>
      </w:r>
      <w:r>
        <w:rPr>
          <w:rFonts w:ascii="Times New Roman" w:hAnsi="Times New Roman"/>
        </w:rPr>
        <w:t>, Подрядчик использует собственное сырье и материалы.</w:t>
      </w:r>
    </w:p>
    <w:p w14:paraId="0EC69373" w14:textId="77777777" w:rsidR="008119F0" w:rsidRDefault="00DB1E14">
      <w:pPr>
        <w:pStyle w:val="ConsPlusNormal"/>
        <w:widowControl/>
        <w:ind w:firstLine="540"/>
        <w:jc w:val="both"/>
      </w:pPr>
      <w:r>
        <w:rPr>
          <w:rFonts w:ascii="Times New Roman" w:hAnsi="Times New Roman"/>
        </w:rPr>
        <w:t xml:space="preserve">1.4. В случае неблагоприятных погодных условий (В соответствии с методическими рекомендациями по нанесению дорожной разметки на </w:t>
      </w:r>
      <w:r w:rsidR="00F0734A">
        <w:rPr>
          <w:rFonts w:ascii="Times New Roman" w:hAnsi="Times New Roman"/>
        </w:rPr>
        <w:t>асфальтовых</w:t>
      </w:r>
      <w:r>
        <w:rPr>
          <w:rFonts w:ascii="Times New Roman" w:hAnsi="Times New Roman"/>
        </w:rPr>
        <w:t xml:space="preserve"> покрытия автомобильных дорог к разметочным работам необходимо приступать в сухую погоду по сухому гладкому дорожному покрытию при установившейся дневной температуре не ниже 10°С и относительной влажности воздуха не более 75%) в период проведения Работ, срок выполнения Работ продлевается на срок установления неблагоприятных погодных условий, которые подтверждаются соответствующими актами, составленными Сторонами.</w:t>
      </w:r>
    </w:p>
    <w:p w14:paraId="73136888" w14:textId="77777777" w:rsidR="008119F0" w:rsidRDefault="008119F0">
      <w:pPr>
        <w:keepLines/>
        <w:widowControl w:val="0"/>
        <w:jc w:val="both"/>
      </w:pPr>
    </w:p>
    <w:p w14:paraId="4A9E2DBB" w14:textId="77777777" w:rsidR="008119F0" w:rsidRDefault="00DB1E14">
      <w:pPr>
        <w:keepLines/>
        <w:widowControl w:val="0"/>
        <w:jc w:val="center"/>
      </w:pPr>
      <w:r>
        <w:rPr>
          <w:b/>
        </w:rPr>
        <w:t>2. Стоимость Работ.</w:t>
      </w:r>
    </w:p>
    <w:p w14:paraId="314D3062" w14:textId="568ACD90" w:rsidR="008119F0" w:rsidRDefault="00DB1E14">
      <w:pPr>
        <w:keepLines/>
        <w:widowControl w:val="0"/>
        <w:ind w:firstLine="851"/>
        <w:jc w:val="both"/>
      </w:pPr>
      <w:r>
        <w:t xml:space="preserve">2.1. </w:t>
      </w:r>
      <w:r w:rsidR="00375FDD" w:rsidRPr="00375FDD">
        <w:t xml:space="preserve">Цена Контракта является твердой, определена на весь срок исполнения Контракта, включает в себя стоимость работ, прибыль Подрядчика, уплату налогов, сборов, других обязательных платежей и иных расходов Подрядчика, связанных с выполнением обязательств по Контракту, при котором цена Контракта составляет: </w:t>
      </w:r>
      <w:r w:rsidR="004C3C8F">
        <w:t>___(__) рублей ___</w:t>
      </w:r>
      <w:r w:rsidR="00D26A6F">
        <w:t xml:space="preserve"> </w:t>
      </w:r>
      <w:r w:rsidR="00375FDD" w:rsidRPr="00375FDD">
        <w:t xml:space="preserve">копеек, в том числе налог на добавленную стоимость (далее – НДС) </w:t>
      </w:r>
      <w:r>
        <w:t xml:space="preserve"> НДС не облагается</w:t>
      </w:r>
      <w:r w:rsidR="000B2697">
        <w:rPr>
          <w:rStyle w:val="afe"/>
        </w:rPr>
        <w:footnoteReference w:id="1"/>
      </w:r>
      <w:r>
        <w:t>.  Стоимость сырья и материалов включена в цену работ и не подлежат отдельной оплате.</w:t>
      </w:r>
    </w:p>
    <w:p w14:paraId="7945E415" w14:textId="77777777" w:rsidR="008119F0" w:rsidRDefault="008119F0">
      <w:pPr>
        <w:keepLines/>
        <w:widowControl w:val="0"/>
        <w:ind w:firstLine="851"/>
        <w:jc w:val="both"/>
      </w:pPr>
    </w:p>
    <w:p w14:paraId="094BFA96" w14:textId="77777777" w:rsidR="008119F0" w:rsidRDefault="00DB1E14">
      <w:pPr>
        <w:keepLines/>
        <w:widowControl w:val="0"/>
        <w:jc w:val="center"/>
      </w:pPr>
      <w:r>
        <w:rPr>
          <w:b/>
        </w:rPr>
        <w:t>3. Порядок расчетов.</w:t>
      </w:r>
    </w:p>
    <w:p w14:paraId="42D8F0D5" w14:textId="07355362" w:rsidR="008119F0" w:rsidRDefault="00DB1E14">
      <w:pPr>
        <w:ind w:firstLine="540"/>
        <w:jc w:val="both"/>
        <w:rPr>
          <w:b/>
        </w:rPr>
      </w:pPr>
      <w:r>
        <w:t xml:space="preserve">      3.1. </w:t>
      </w:r>
      <w:r w:rsidR="00017B72" w:rsidRPr="00017B72">
        <w:t>Расчеты между Заказчиком и П</w:t>
      </w:r>
      <w:r w:rsidR="007733C9">
        <w:t>одрядчиком</w:t>
      </w:r>
      <w:r w:rsidR="00017B72" w:rsidRPr="00017B72">
        <w:t xml:space="preserve"> производятся </w:t>
      </w:r>
      <w:r w:rsidR="002566C9">
        <w:t>путем авансирования 100%.</w:t>
      </w:r>
    </w:p>
    <w:p w14:paraId="179BF8E4" w14:textId="77777777" w:rsidR="008119F0" w:rsidRDefault="00DB1E14">
      <w:pPr>
        <w:keepLines/>
        <w:widowControl w:val="0"/>
        <w:jc w:val="center"/>
        <w:rPr>
          <w:i/>
        </w:rPr>
      </w:pPr>
      <w:r>
        <w:rPr>
          <w:b/>
        </w:rPr>
        <w:t>4. Права и обязанности Сторон.</w:t>
      </w:r>
    </w:p>
    <w:p w14:paraId="55A810AD" w14:textId="77777777" w:rsidR="008119F0" w:rsidRDefault="00DB1E14">
      <w:pPr>
        <w:keepLines/>
        <w:widowControl w:val="0"/>
        <w:ind w:firstLine="426"/>
      </w:pPr>
      <w:r>
        <w:rPr>
          <w:i/>
        </w:rPr>
        <w:t>4.1. Заказчик вправе:</w:t>
      </w:r>
    </w:p>
    <w:p w14:paraId="2B94B27D" w14:textId="09FA0C33" w:rsidR="008119F0" w:rsidRDefault="00DB1E14">
      <w:pPr>
        <w:keepLines/>
        <w:widowControl w:val="0"/>
        <w:jc w:val="both"/>
      </w:pPr>
      <w:r>
        <w:t xml:space="preserve">               4.1.1.   Требовать от Подрядчика выполнения Работ в полном соответствии с условиями настоящего </w:t>
      </w:r>
      <w:r w:rsidR="00D15DA7">
        <w:t>Контракта</w:t>
      </w:r>
      <w:r>
        <w:t xml:space="preserve"> и Приложения №1.;</w:t>
      </w:r>
    </w:p>
    <w:p w14:paraId="02901FA2" w14:textId="77777777" w:rsidR="008119F0" w:rsidRDefault="00DB1E14">
      <w:pPr>
        <w:keepLines/>
        <w:widowControl w:val="0"/>
        <w:jc w:val="both"/>
        <w:rPr>
          <w:i/>
        </w:rPr>
      </w:pPr>
      <w:r>
        <w:tab/>
        <w:t xml:space="preserve">4.1.2. </w:t>
      </w:r>
      <w:r>
        <w:tab/>
        <w:t>Требовать от Подрядчика устранения выявленных недостатков работ. Недостатки работ устраняются Подрядчиком собственными силами и за свой счёт, в срок, согласованный сторонами, не более чем в течение 5 (пяти) рабочих дней.</w:t>
      </w:r>
    </w:p>
    <w:p w14:paraId="6E1A427F" w14:textId="77777777" w:rsidR="008119F0" w:rsidRDefault="00DB1E14">
      <w:pPr>
        <w:keepLines/>
        <w:widowControl w:val="0"/>
        <w:ind w:firstLine="426"/>
        <w:jc w:val="both"/>
      </w:pPr>
      <w:r>
        <w:rPr>
          <w:i/>
        </w:rPr>
        <w:t>4.2. Заказчик обязан:</w:t>
      </w:r>
    </w:p>
    <w:p w14:paraId="0075E845" w14:textId="77777777" w:rsidR="008119F0" w:rsidRDefault="00DB1E14">
      <w:pPr>
        <w:keepLines/>
        <w:widowControl w:val="0"/>
        <w:ind w:firstLine="851"/>
        <w:jc w:val="both"/>
      </w:pPr>
      <w:r>
        <w:t>4.2.1. Осуществлять приемку качественно выполненных Подрядчиком Работ.</w:t>
      </w:r>
    </w:p>
    <w:p w14:paraId="465C5949" w14:textId="0DD39CBA" w:rsidR="008119F0" w:rsidRDefault="00DB1E14">
      <w:pPr>
        <w:keepLines/>
        <w:widowControl w:val="0"/>
        <w:ind w:firstLine="851"/>
        <w:jc w:val="both"/>
      </w:pPr>
      <w:r>
        <w:t xml:space="preserve">4.2.2. Производить расчеты с Подрядчиком в соответствии с условиями настоящего </w:t>
      </w:r>
      <w:r w:rsidR="00D15DA7">
        <w:t>Контракта</w:t>
      </w:r>
      <w:r>
        <w:t>.</w:t>
      </w:r>
    </w:p>
    <w:p w14:paraId="5FDA2487" w14:textId="77777777" w:rsidR="008119F0" w:rsidRDefault="00DB1E14">
      <w:pPr>
        <w:keepLines/>
        <w:widowControl w:val="0"/>
        <w:ind w:firstLine="851"/>
        <w:jc w:val="both"/>
      </w:pPr>
      <w:r>
        <w:t>4.2.3. Принимать выполненные Подрядчиком Работы с оформлением Акта приемки в течение пяти рабочих дней со дня поступления от Подрядчика указанных документов.</w:t>
      </w:r>
    </w:p>
    <w:p w14:paraId="4EB840A2" w14:textId="77777777" w:rsidR="008119F0" w:rsidRDefault="00DB1E14">
      <w:pPr>
        <w:keepLines/>
        <w:widowControl w:val="0"/>
        <w:ind w:firstLine="851"/>
        <w:jc w:val="both"/>
        <w:rPr>
          <w:i/>
        </w:rPr>
      </w:pPr>
      <w:r>
        <w:t>4.2.4. Обеспечить Подрядчику предоставление Объекта для выполнения Работ в следующем состоянии: чистая, сухая поверхность асфальтового покрытия, без обработки асфальтового покрытия антиобледенительными средствами.</w:t>
      </w:r>
    </w:p>
    <w:p w14:paraId="0D946EC8" w14:textId="77777777" w:rsidR="008119F0" w:rsidRDefault="00DB1E14">
      <w:pPr>
        <w:keepLines/>
        <w:widowControl w:val="0"/>
        <w:ind w:firstLine="426"/>
        <w:jc w:val="both"/>
      </w:pPr>
      <w:r>
        <w:rPr>
          <w:i/>
        </w:rPr>
        <w:t>4.3. Подрядчик вправе:</w:t>
      </w:r>
    </w:p>
    <w:p w14:paraId="126A9FAA" w14:textId="356CC1F5" w:rsidR="008119F0" w:rsidRDefault="00DB1E14">
      <w:pPr>
        <w:keepLines/>
        <w:widowControl w:val="0"/>
        <w:ind w:firstLine="851"/>
        <w:jc w:val="both"/>
      </w:pPr>
      <w:r>
        <w:t xml:space="preserve">4.3.1. Требовать от Заказчика осуществления расчетов в соответствии с условиями настоящего </w:t>
      </w:r>
      <w:r w:rsidR="002A7D5F">
        <w:t>Контракта</w:t>
      </w:r>
      <w:r>
        <w:t>.</w:t>
      </w:r>
    </w:p>
    <w:p w14:paraId="1F7BE84B" w14:textId="77777777" w:rsidR="008119F0" w:rsidRDefault="00DB1E14">
      <w:pPr>
        <w:keepLines/>
        <w:widowControl w:val="0"/>
        <w:ind w:firstLine="426"/>
        <w:jc w:val="both"/>
      </w:pPr>
      <w:r>
        <w:rPr>
          <w:i/>
        </w:rPr>
        <w:t>4.4.</w:t>
      </w:r>
      <w:r w:rsidR="0087001D">
        <w:rPr>
          <w:i/>
        </w:rPr>
        <w:t xml:space="preserve"> </w:t>
      </w:r>
      <w:r>
        <w:rPr>
          <w:i/>
        </w:rPr>
        <w:t>Подрядчик обязан:</w:t>
      </w:r>
    </w:p>
    <w:p w14:paraId="6F8B4D2D" w14:textId="7CFC68A2" w:rsidR="008119F0" w:rsidRDefault="00DB1E14">
      <w:pPr>
        <w:keepLines/>
        <w:widowControl w:val="0"/>
        <w:ind w:firstLine="851"/>
        <w:jc w:val="both"/>
      </w:pPr>
      <w:r>
        <w:t xml:space="preserve">4.4.1. Качественно выполнить Работы и иные действия, обязанность исполнения которых возложена на Подрядчика настоящим Договором, на условиях, в объеме и сроки, предусмотренные настоящим </w:t>
      </w:r>
      <w:r w:rsidR="002A7D5F">
        <w:t>Контрактом</w:t>
      </w:r>
      <w:r>
        <w:t>.</w:t>
      </w:r>
    </w:p>
    <w:p w14:paraId="4E1C9F93" w14:textId="78B37AB8" w:rsidR="008119F0" w:rsidRDefault="00DB1E14">
      <w:pPr>
        <w:keepLines/>
        <w:widowControl w:val="0"/>
        <w:ind w:firstLine="851"/>
        <w:jc w:val="both"/>
      </w:pPr>
      <w:r>
        <w:t xml:space="preserve">4.5. Стороны вправе пользоваться иными правами, предоставляемыми им настоящим </w:t>
      </w:r>
      <w:r w:rsidR="002A7D5F">
        <w:t>Контрактом</w:t>
      </w:r>
      <w:r>
        <w:t xml:space="preserve"> и действующим законодательством Российской Федерации.</w:t>
      </w:r>
    </w:p>
    <w:p w14:paraId="3B22975B" w14:textId="77777777" w:rsidR="008119F0" w:rsidRDefault="008119F0">
      <w:pPr>
        <w:keepLines/>
        <w:widowControl w:val="0"/>
        <w:ind w:firstLine="851"/>
        <w:jc w:val="both"/>
      </w:pPr>
    </w:p>
    <w:p w14:paraId="39154671" w14:textId="77777777" w:rsidR="008119F0" w:rsidRDefault="00DB1E14">
      <w:pPr>
        <w:keepLines/>
        <w:widowControl w:val="0"/>
        <w:jc w:val="center"/>
      </w:pPr>
      <w:r>
        <w:rPr>
          <w:b/>
        </w:rPr>
        <w:t>5. Сроки выполнения Работ.</w:t>
      </w:r>
    </w:p>
    <w:p w14:paraId="003C225D" w14:textId="282E6B1E" w:rsidR="008119F0" w:rsidRDefault="00DB1E14">
      <w:pPr>
        <w:keepLines/>
        <w:widowControl w:val="0"/>
        <w:jc w:val="both"/>
      </w:pPr>
      <w:r>
        <w:t xml:space="preserve">    </w:t>
      </w:r>
      <w:r>
        <w:tab/>
        <w:t xml:space="preserve">   5.1. Подрядчик приступает к выполнению работ по настоящему </w:t>
      </w:r>
      <w:r w:rsidR="002A7D5F">
        <w:t>Контракту</w:t>
      </w:r>
      <w:r>
        <w:t xml:space="preserve"> после получения на расчетный счет суммы, указанной в п.2.1.</w:t>
      </w:r>
    </w:p>
    <w:p w14:paraId="1DFEFDF0" w14:textId="1038DADF" w:rsidR="008119F0" w:rsidRDefault="00DB1E14">
      <w:pPr>
        <w:keepLines/>
        <w:widowControl w:val="0"/>
        <w:ind w:firstLine="851"/>
        <w:jc w:val="both"/>
      </w:pPr>
      <w:r>
        <w:t xml:space="preserve">5.2. Подрядчик обязуется выполнить работы по настоящему договору в срок: до </w:t>
      </w:r>
      <w:r w:rsidR="003F1690">
        <w:t>31</w:t>
      </w:r>
      <w:r w:rsidR="00B70A75">
        <w:t xml:space="preserve"> октября</w:t>
      </w:r>
      <w:r w:rsidR="00450484">
        <w:t xml:space="preserve"> 202</w:t>
      </w:r>
      <w:r w:rsidR="00B70A75">
        <w:t>6</w:t>
      </w:r>
      <w:r>
        <w:t xml:space="preserve"> г.</w:t>
      </w:r>
    </w:p>
    <w:p w14:paraId="5A60A3D9" w14:textId="6601B2A8" w:rsidR="008119F0" w:rsidRDefault="00DB1E14">
      <w:pPr>
        <w:keepLines/>
        <w:widowControl w:val="0"/>
        <w:ind w:firstLine="851"/>
        <w:jc w:val="both"/>
      </w:pPr>
      <w:r>
        <w:lastRenderedPageBreak/>
        <w:t xml:space="preserve">5.3. В случае приостановления Работ по инициативе Заказчика и/или непредставления Заказчиком до начала производства Работ документации, указанной в настоящем </w:t>
      </w:r>
      <w:r w:rsidR="0060437E">
        <w:t>Контракте</w:t>
      </w:r>
      <w:r>
        <w:t xml:space="preserve">, не совершения каких-либо действий обязанность по совершению которых лежит на Заказчике, в том числе несвоевременное перечисление денежных средств на расчетный счет Подрядчика, сроки выполнения Работ и сдачи их результата Заказчику, указанные в п. 5.1. настоящего Договора, соразмерно увеличиваются. </w:t>
      </w:r>
    </w:p>
    <w:p w14:paraId="487AA4E2" w14:textId="77777777" w:rsidR="008119F0" w:rsidRDefault="00DB1E14">
      <w:pPr>
        <w:keepLines/>
        <w:widowControl w:val="0"/>
        <w:ind w:firstLine="851"/>
        <w:jc w:val="both"/>
      </w:pPr>
      <w:r>
        <w:t>5.4. Датой сдачи выполненных Подрядчиком Работ является дата подписания Акта приемки, без замечаний.</w:t>
      </w:r>
    </w:p>
    <w:p w14:paraId="24143EE8" w14:textId="77777777" w:rsidR="008119F0" w:rsidRDefault="008119F0">
      <w:pPr>
        <w:keepLines/>
        <w:widowControl w:val="0"/>
        <w:ind w:firstLine="851"/>
        <w:jc w:val="both"/>
      </w:pPr>
    </w:p>
    <w:p w14:paraId="37BE04BA" w14:textId="77777777" w:rsidR="008119F0" w:rsidRDefault="00DB1E14">
      <w:pPr>
        <w:keepLines/>
        <w:widowControl w:val="0"/>
        <w:jc w:val="center"/>
        <w:rPr>
          <w:rFonts w:ascii="Times New Roman CYR" w:hAnsi="Times New Roman CYR"/>
        </w:rPr>
      </w:pPr>
      <w:r>
        <w:rPr>
          <w:b/>
        </w:rPr>
        <w:t>6. Приемка работ и гарантии</w:t>
      </w:r>
    </w:p>
    <w:p w14:paraId="0FC82120" w14:textId="77777777" w:rsidR="008119F0" w:rsidRDefault="00DB1E14">
      <w:pPr>
        <w:keepLines/>
        <w:widowControl w:val="0"/>
        <w:ind w:firstLine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6.1. Сдача-приемка результата Работ оформляется Актом приемки. При отказе одной из Сторон от подписания вышеуказанных Акта приемки, в них делается отметка.</w:t>
      </w:r>
    </w:p>
    <w:p w14:paraId="0BAB7C08" w14:textId="77777777" w:rsidR="008119F0" w:rsidRDefault="00DB1E14">
      <w:pPr>
        <w:keepLines/>
        <w:widowControl w:val="0"/>
        <w:ind w:firstLine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6.2. Результат Работ считается принятым, а риск случайной гибели или случайного повреждения результата Работ считается перешедшим от Подрядчика к Заказчику в момент подписания уполномоченными представителями Сторон Акта приемки без замечаний. </w:t>
      </w:r>
    </w:p>
    <w:p w14:paraId="4CC1E33F" w14:textId="77777777" w:rsidR="008119F0" w:rsidRDefault="00DB1E14">
      <w:pPr>
        <w:keepLines/>
        <w:widowControl w:val="0"/>
        <w:ind w:firstLine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6.3. Гарантийный срок на работы по нанесению разметки холодным пластиком составляет </w:t>
      </w:r>
      <w:r w:rsidR="00450484">
        <w:rPr>
          <w:rFonts w:ascii="Times New Roman CYR" w:hAnsi="Times New Roman CYR"/>
        </w:rPr>
        <w:t>12</w:t>
      </w:r>
      <w:r>
        <w:rPr>
          <w:rFonts w:ascii="Times New Roman CYR" w:hAnsi="Times New Roman CYR"/>
        </w:rPr>
        <w:t xml:space="preserve"> (</w:t>
      </w:r>
      <w:r w:rsidR="00450484">
        <w:rPr>
          <w:rFonts w:ascii="Times New Roman CYR" w:hAnsi="Times New Roman CYR"/>
        </w:rPr>
        <w:t>двенадцать</w:t>
      </w:r>
      <w:r>
        <w:rPr>
          <w:rFonts w:ascii="Times New Roman CYR" w:hAnsi="Times New Roman CYR"/>
        </w:rPr>
        <w:t>) месяцев со дня подписания приемо-сдаточного акта без замечаний.</w:t>
      </w:r>
    </w:p>
    <w:p w14:paraId="4537C566" w14:textId="77777777" w:rsidR="008119F0" w:rsidRDefault="00DB1E14">
      <w:pPr>
        <w:keepLines/>
        <w:widowControl w:val="0"/>
        <w:ind w:firstLine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6.4. Гарантия не распространяется, если: </w:t>
      </w:r>
    </w:p>
    <w:p w14:paraId="079CA7E9" w14:textId="77777777" w:rsidR="008119F0" w:rsidRDefault="00DB1E14">
      <w:pPr>
        <w:keepLines/>
        <w:widowControl w:val="0"/>
        <w:ind w:firstLine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- повреждение покрытия вызвано механическим воздействием и не связано с качеством покрытия и способом его нанесения;  </w:t>
      </w:r>
    </w:p>
    <w:p w14:paraId="1FE23E8F" w14:textId="77777777" w:rsidR="008119F0" w:rsidRDefault="00DB1E14">
      <w:pPr>
        <w:keepLines/>
        <w:widowControl w:val="0"/>
        <w:ind w:firstLine="851"/>
        <w:jc w:val="both"/>
        <w:rPr>
          <w:b/>
        </w:rPr>
      </w:pPr>
      <w:r>
        <w:rPr>
          <w:rFonts w:ascii="Times New Roman CYR" w:hAnsi="Times New Roman CYR"/>
        </w:rPr>
        <w:t>- гарантийные обязательства утрачивают силу, если Заказчик, в течение действия гарантийного срока изменяет конструкцию дорожного покрытия.</w:t>
      </w:r>
    </w:p>
    <w:p w14:paraId="4586AE2B" w14:textId="77777777" w:rsidR="008119F0" w:rsidRDefault="008119F0">
      <w:pPr>
        <w:keepLines/>
        <w:widowControl w:val="0"/>
        <w:jc w:val="center"/>
        <w:rPr>
          <w:b/>
        </w:rPr>
      </w:pPr>
    </w:p>
    <w:p w14:paraId="5AD486A1" w14:textId="77777777" w:rsidR="008119F0" w:rsidRDefault="00DB1E14">
      <w:pPr>
        <w:keepLines/>
        <w:widowControl w:val="0"/>
        <w:jc w:val="center"/>
      </w:pPr>
      <w:r>
        <w:rPr>
          <w:b/>
        </w:rPr>
        <w:t>7. Ответственность сторон.</w:t>
      </w:r>
    </w:p>
    <w:p w14:paraId="263DB49E" w14:textId="11CA8660" w:rsidR="008119F0" w:rsidRDefault="00DB1E14">
      <w:pPr>
        <w:keepLines/>
        <w:widowControl w:val="0"/>
        <w:ind w:firstLine="851"/>
        <w:jc w:val="both"/>
      </w:pPr>
      <w:r>
        <w:t xml:space="preserve">7.1. Стороны несут ответственность в соответствии с действующим законодательством за ненадлежащее выполнение своих обязательств по настоящему </w:t>
      </w:r>
      <w:r w:rsidR="0060437E">
        <w:t>Контракту</w:t>
      </w:r>
      <w:r>
        <w:t>.</w:t>
      </w:r>
    </w:p>
    <w:p w14:paraId="2846DAFB" w14:textId="160BA10D" w:rsidR="008119F0" w:rsidRDefault="00DB1E14">
      <w:pPr>
        <w:keepLines/>
        <w:widowControl w:val="0"/>
        <w:ind w:firstLine="851"/>
        <w:jc w:val="both"/>
      </w:pPr>
      <w:r>
        <w:t xml:space="preserve">7.2. Уплата неустойки, а также возмещение убытков не освобождает Стороны от исполнения своих обязательств по настоящему </w:t>
      </w:r>
      <w:r w:rsidR="0060437E">
        <w:t>Контракту</w:t>
      </w:r>
      <w:r>
        <w:t>.</w:t>
      </w:r>
    </w:p>
    <w:p w14:paraId="414B90E5" w14:textId="77777777" w:rsidR="008119F0" w:rsidRDefault="00DB1E14">
      <w:pPr>
        <w:keepLines/>
        <w:widowControl w:val="0"/>
        <w:ind w:firstLine="851"/>
        <w:jc w:val="both"/>
      </w:pPr>
      <w:r>
        <w:t>7.3. Подрядчик не несет ответственность за достоверность предоставленной Заказчиком информации.</w:t>
      </w:r>
    </w:p>
    <w:p w14:paraId="0B02867F" w14:textId="77777777" w:rsidR="008119F0" w:rsidRDefault="00DB1E14">
      <w:pPr>
        <w:keepLines/>
        <w:widowControl w:val="0"/>
        <w:ind w:firstLine="851"/>
        <w:jc w:val="both"/>
      </w:pPr>
      <w:r>
        <w:t>7.4. В случае несоблюдения срока оплаты Заказчик по письменному требованию Подрядчика уплачивает пени в размере 0,1% от неоплаченной в срок суммы за каждый день просрочки.</w:t>
      </w:r>
    </w:p>
    <w:p w14:paraId="7AEE7FCA" w14:textId="641F7849" w:rsidR="008119F0" w:rsidRDefault="00DB1E14">
      <w:pPr>
        <w:keepLines/>
        <w:widowControl w:val="0"/>
        <w:ind w:firstLine="851"/>
        <w:jc w:val="both"/>
      </w:pPr>
      <w:r>
        <w:t>7.5.</w:t>
      </w:r>
      <w:r w:rsidR="0087001D">
        <w:t xml:space="preserve"> </w:t>
      </w:r>
      <w:r>
        <w:t xml:space="preserve">В случае прекращения в период действия настоящего </w:t>
      </w:r>
      <w:r w:rsidR="0060437E">
        <w:t>Контракта</w:t>
      </w:r>
      <w:r>
        <w:t xml:space="preserve"> деятельности Заказчика по любым основаниям настоящий </w:t>
      </w:r>
      <w:r w:rsidR="0060437E">
        <w:t>Контракт</w:t>
      </w:r>
      <w:r>
        <w:t xml:space="preserve"> прекращается. Заказчик оплачивает фактически выполненные Подрядчиком работы к моменту расторжения </w:t>
      </w:r>
      <w:r w:rsidR="0060437E">
        <w:t>контракта</w:t>
      </w:r>
      <w:r>
        <w:t>.</w:t>
      </w:r>
    </w:p>
    <w:p w14:paraId="2AA9576E" w14:textId="5E0A157D" w:rsidR="008119F0" w:rsidRDefault="00DB1E14">
      <w:pPr>
        <w:keepLines/>
        <w:widowControl w:val="0"/>
        <w:ind w:firstLine="851"/>
        <w:jc w:val="both"/>
      </w:pPr>
      <w:r>
        <w:t>7.6.</w:t>
      </w:r>
      <w:r w:rsidR="0087001D">
        <w:t xml:space="preserve"> </w:t>
      </w:r>
      <w:r>
        <w:t xml:space="preserve">В случае просрочки исполнения Подрядчиком обязательств, а также в иных случаях неисполнения или ненадлежащего исполнения исполнителем обязательств, предусмотренных договором, заказчик вправе направить Подрядчик по письменному требованию Заказчика уплачивает пени в размере 0,1% от суммы </w:t>
      </w:r>
      <w:r w:rsidR="0060437E">
        <w:t>Контракта</w:t>
      </w:r>
      <w:r>
        <w:t xml:space="preserve"> за каждый день просрочки.</w:t>
      </w:r>
    </w:p>
    <w:p w14:paraId="3D8BD1EE" w14:textId="77777777" w:rsidR="008119F0" w:rsidRDefault="00DB1E14">
      <w:pPr>
        <w:keepLines/>
        <w:widowControl w:val="0"/>
        <w:ind w:firstLine="851"/>
        <w:jc w:val="both"/>
      </w:pPr>
      <w:r>
        <w:t>7.7.</w:t>
      </w:r>
      <w:r w:rsidR="0087001D">
        <w:t xml:space="preserve"> </w:t>
      </w:r>
      <w:r>
        <w:t>Пеня начисляется за каждый день просрочки исполнения Подрядчиком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14:paraId="38016F6D" w14:textId="77777777" w:rsidR="008119F0" w:rsidRDefault="00DB1E14">
      <w:pPr>
        <w:keepLines/>
        <w:widowControl w:val="0"/>
        <w:ind w:firstLine="851"/>
        <w:jc w:val="both"/>
        <w:rPr>
          <w:b/>
        </w:rPr>
      </w:pPr>
      <w:r>
        <w:t>7.8.</w:t>
      </w:r>
      <w:r w:rsidR="0087001D">
        <w:t xml:space="preserve"> </w:t>
      </w:r>
      <w:r>
        <w:t xml:space="preserve">Штрафы начисляются за неисполнение или ненадлежащее исполнение Подрядчиком обязательств, предусмотренных договором, за исключением просрочки исполнения Подрядчиком обязательств. Размер штрафа устанавливается договором в виде фиксированной суммы, определенной в </w:t>
      </w:r>
      <w:hyperlink r:id="rId8" w:history="1">
        <w:r>
          <w:rPr>
            <w:rStyle w:val="af0"/>
          </w:rPr>
          <w:t>порядке</w:t>
        </w:r>
      </w:hyperlink>
      <w:r>
        <w:t>, установленном постановлением Правительства РФ от 30.08.2017 № 1042.</w:t>
      </w:r>
    </w:p>
    <w:p w14:paraId="2A1C8BE1" w14:textId="77777777" w:rsidR="008119F0" w:rsidRDefault="008119F0">
      <w:pPr>
        <w:keepLines/>
        <w:widowControl w:val="0"/>
        <w:rPr>
          <w:b/>
        </w:rPr>
      </w:pPr>
    </w:p>
    <w:p w14:paraId="242F0411" w14:textId="77777777" w:rsidR="008119F0" w:rsidRDefault="00DB1E14">
      <w:pPr>
        <w:keepLines/>
        <w:widowControl w:val="0"/>
        <w:jc w:val="center"/>
      </w:pPr>
      <w:r>
        <w:rPr>
          <w:b/>
        </w:rPr>
        <w:t>8. Порядок разрешения споров.</w:t>
      </w:r>
    </w:p>
    <w:p w14:paraId="3ABBC509" w14:textId="3244ED6C" w:rsidR="008119F0" w:rsidRDefault="00DB1E14">
      <w:pPr>
        <w:keepLines/>
        <w:widowControl w:val="0"/>
        <w:ind w:firstLine="851"/>
        <w:jc w:val="both"/>
      </w:pPr>
      <w:r>
        <w:t xml:space="preserve">8.1. Все споры и разногласия, возникающие между Сторонами по настоящему </w:t>
      </w:r>
      <w:r w:rsidR="0060437E">
        <w:t>Контракту</w:t>
      </w:r>
      <w:r>
        <w:t xml:space="preserve"> или в связи с ним, Стороны стараются разрешить путем проведения переговоров.</w:t>
      </w:r>
    </w:p>
    <w:p w14:paraId="5082C156" w14:textId="334493F0" w:rsidR="008119F0" w:rsidRDefault="00DB1E14">
      <w:pPr>
        <w:keepLines/>
        <w:widowControl w:val="0"/>
        <w:ind w:firstLine="851"/>
        <w:jc w:val="both"/>
      </w:pPr>
      <w:r>
        <w:t xml:space="preserve">8.2. В случае невозможности разрешения указанных в п.8.1. настоящего </w:t>
      </w:r>
      <w:r w:rsidR="0060437E">
        <w:t>Контракта</w:t>
      </w:r>
      <w:r>
        <w:t xml:space="preserve"> споров и разногласий путем проведения переговоров, они передаются на рассмотрение арбитражного суда в порядке, установленном действующим законодательством Российской Федерации.</w:t>
      </w:r>
    </w:p>
    <w:p w14:paraId="343E8CE8" w14:textId="2EB50BFF" w:rsidR="008119F0" w:rsidRDefault="00DB1E14" w:rsidP="0060437E">
      <w:pPr>
        <w:keepLines/>
        <w:widowControl w:val="0"/>
        <w:ind w:firstLine="851"/>
        <w:jc w:val="both"/>
      </w:pPr>
      <w:r>
        <w:t xml:space="preserve">8.3. До выполнения действий, указанных в п.8.2. настоящего </w:t>
      </w:r>
      <w:r w:rsidR="0060437E">
        <w:t>Контракта</w:t>
      </w:r>
      <w:r>
        <w:t>, должна быть заявлена официальная претензия, срок рассмотрения которой не может превышать 30 (Тридцати) дней со дня ее получения.</w:t>
      </w:r>
    </w:p>
    <w:p w14:paraId="5EB06763" w14:textId="77777777" w:rsidR="008119F0" w:rsidRDefault="008119F0">
      <w:pPr>
        <w:keepLines/>
        <w:widowControl w:val="0"/>
        <w:jc w:val="center"/>
      </w:pPr>
    </w:p>
    <w:p w14:paraId="307B2944" w14:textId="77777777" w:rsidR="008119F0" w:rsidRDefault="00DB1E14">
      <w:pPr>
        <w:keepLines/>
        <w:widowControl w:val="0"/>
        <w:jc w:val="center"/>
      </w:pPr>
      <w:r>
        <w:rPr>
          <w:b/>
        </w:rPr>
        <w:t>9. Непреодолимая сила.</w:t>
      </w:r>
    </w:p>
    <w:p w14:paraId="7FEAE98B" w14:textId="6DEE70E4" w:rsidR="008119F0" w:rsidRDefault="00DB1E14">
      <w:pPr>
        <w:keepLines/>
        <w:widowControl w:val="0"/>
        <w:ind w:firstLine="851"/>
        <w:jc w:val="both"/>
      </w:pPr>
      <w:r>
        <w:t xml:space="preserve">9.1. Стороны не несут ответственность за неисполнение обязательств по настоящему </w:t>
      </w:r>
      <w:r w:rsidR="0060437E">
        <w:t>Контракту</w:t>
      </w:r>
      <w:r>
        <w:t xml:space="preserve">, если исполнение оказалось невозможным вследствие действия непреодолимой силы, т.е. форс-мажорных обстоятельств, таких как: стихийные бедствия природного характера (наводнения, землетрясения и т.д.), войны и военные действия, начавшиеся после заключения настоящего </w:t>
      </w:r>
      <w:r w:rsidR="0060437E">
        <w:t>Контракта</w:t>
      </w:r>
      <w:r>
        <w:t xml:space="preserve">, а также запретительные акты органов государственной власти и местного самоуправления, если такие обстоятельства и действия повлияли на исполнение Сторонами своих обязательств по настоящему </w:t>
      </w:r>
      <w:r w:rsidR="0060437E">
        <w:t>Контракту</w:t>
      </w:r>
      <w:r>
        <w:t>.</w:t>
      </w:r>
    </w:p>
    <w:p w14:paraId="720E8383" w14:textId="2CEF5D9E" w:rsidR="008119F0" w:rsidRDefault="00DB1E14">
      <w:pPr>
        <w:keepLines/>
        <w:widowControl w:val="0"/>
        <w:ind w:firstLine="851"/>
        <w:jc w:val="both"/>
      </w:pPr>
      <w:r>
        <w:t xml:space="preserve">9.2. При наступлении форс-мажорных обстоятельств срок исполнения обязательств по настоящему </w:t>
      </w:r>
      <w:r w:rsidR="00BB4BAB">
        <w:t>Контракту</w:t>
      </w:r>
      <w:r>
        <w:t xml:space="preserve"> для Стороны, испытывающей воздействие таких обстоятельств, отодвигается на срок действия форс-мажорных обстоятельств и ликвидации их последствий.</w:t>
      </w:r>
    </w:p>
    <w:p w14:paraId="31D828E9" w14:textId="77777777" w:rsidR="008119F0" w:rsidRDefault="00DB1E14">
      <w:pPr>
        <w:keepLines/>
        <w:widowControl w:val="0"/>
        <w:ind w:firstLine="851"/>
        <w:jc w:val="both"/>
      </w:pPr>
      <w:r>
        <w:t>9.3. Сторона, для которой наступили форс-мажорные обстоятельства, обязана не позднее одной недели со дня наступления таких обстоятельств уведомить об их наступлении другую Сторону.</w:t>
      </w:r>
    </w:p>
    <w:p w14:paraId="4CA630E9" w14:textId="185F8F53" w:rsidR="008119F0" w:rsidRDefault="00DB1E14">
      <w:pPr>
        <w:keepLines/>
        <w:widowControl w:val="0"/>
        <w:ind w:firstLine="851"/>
        <w:jc w:val="both"/>
        <w:rPr>
          <w:b/>
        </w:rPr>
      </w:pPr>
      <w:r>
        <w:lastRenderedPageBreak/>
        <w:t xml:space="preserve">9.4. В случае если действие форс-мажорных обстоятельств будет продолжаться более 2 (Двух) календарных месяцев любая Сторона вправе в одностороннем порядке расторгнуть настоящий </w:t>
      </w:r>
      <w:r w:rsidR="007F51DD">
        <w:t>Контракт</w:t>
      </w:r>
      <w:r>
        <w:t xml:space="preserve"> при условии письменного предупреждения об этом другой Стороны за 15 (Пятнадцать) календарных дней.</w:t>
      </w:r>
    </w:p>
    <w:p w14:paraId="1EAF3250" w14:textId="77777777" w:rsidR="008119F0" w:rsidRDefault="008119F0">
      <w:pPr>
        <w:keepLines/>
        <w:widowControl w:val="0"/>
        <w:jc w:val="center"/>
        <w:rPr>
          <w:b/>
        </w:rPr>
      </w:pPr>
    </w:p>
    <w:p w14:paraId="4229EE78" w14:textId="77777777" w:rsidR="008119F0" w:rsidRDefault="00DB1E14">
      <w:pPr>
        <w:keepLines/>
        <w:widowControl w:val="0"/>
        <w:jc w:val="center"/>
      </w:pPr>
      <w:r>
        <w:rPr>
          <w:b/>
        </w:rPr>
        <w:t>10. Прочие условия.</w:t>
      </w:r>
    </w:p>
    <w:p w14:paraId="5DAE4F67" w14:textId="77777777" w:rsidR="00F90165" w:rsidRDefault="00DB1E14">
      <w:pPr>
        <w:keepLines/>
        <w:widowControl w:val="0"/>
        <w:ind w:firstLine="851"/>
        <w:jc w:val="both"/>
      </w:pPr>
      <w:r>
        <w:t xml:space="preserve">10.1. Уведомление Сторон может осуществляться письмом. </w:t>
      </w:r>
    </w:p>
    <w:p w14:paraId="03290C25" w14:textId="1B1AA26B" w:rsidR="008119F0" w:rsidRDefault="00DB1E14">
      <w:pPr>
        <w:keepLines/>
        <w:widowControl w:val="0"/>
        <w:ind w:firstLine="851"/>
        <w:jc w:val="both"/>
      </w:pPr>
      <w:r>
        <w:t xml:space="preserve">10.2. Настоящий </w:t>
      </w:r>
      <w:r w:rsidR="007F51DD">
        <w:t>Контракт</w:t>
      </w:r>
      <w:r>
        <w:t xml:space="preserve"> вступает в силу с момента его подписания Сторонами и действует до </w:t>
      </w:r>
      <w:r w:rsidR="009F125B">
        <w:t>31.12.202</w:t>
      </w:r>
      <w:r w:rsidR="00BD3F29">
        <w:t>6</w:t>
      </w:r>
      <w:r w:rsidR="009F125B">
        <w:t>г.</w:t>
      </w:r>
    </w:p>
    <w:p w14:paraId="58C3A63B" w14:textId="115E21ED" w:rsidR="008119F0" w:rsidRDefault="00DB1E14">
      <w:pPr>
        <w:keepLines/>
        <w:widowControl w:val="0"/>
        <w:ind w:firstLine="851"/>
        <w:jc w:val="both"/>
      </w:pPr>
      <w:r>
        <w:t xml:space="preserve">10.3. </w:t>
      </w:r>
      <w:r w:rsidR="007F51DD">
        <w:t>Контракт</w:t>
      </w:r>
      <w:r>
        <w:t xml:space="preserve"> может быть изменен или расторгнут в случаях и в порядке, предусмотренных действующим законодательством.</w:t>
      </w:r>
    </w:p>
    <w:p w14:paraId="64CD0784" w14:textId="6BB6E9FA" w:rsidR="008119F0" w:rsidRDefault="00DB1E14">
      <w:pPr>
        <w:keepLines/>
        <w:widowControl w:val="0"/>
        <w:ind w:firstLine="851"/>
        <w:jc w:val="both"/>
      </w:pPr>
      <w:r>
        <w:t xml:space="preserve">10.4. Настоящий </w:t>
      </w:r>
      <w:r w:rsidR="00642DEC">
        <w:t>Контракт</w:t>
      </w:r>
      <w:r>
        <w:t xml:space="preserve"> составлен в двух подлинных экземплярах, имеющих равную юридическую силу, по одному экземпляру для каждой из Сторон. </w:t>
      </w:r>
    </w:p>
    <w:p w14:paraId="28A63AE1" w14:textId="2A46A3EE" w:rsidR="008119F0" w:rsidRDefault="00DB1E14">
      <w:pPr>
        <w:keepLines/>
        <w:widowControl w:val="0"/>
        <w:ind w:firstLine="851"/>
        <w:jc w:val="both"/>
      </w:pPr>
      <w:r>
        <w:t xml:space="preserve">10.5. </w:t>
      </w:r>
      <w:r w:rsidR="00F90165">
        <w:t>С</w:t>
      </w:r>
      <w:r>
        <w:t xml:space="preserve">кан-версии настоящего </w:t>
      </w:r>
      <w:r w:rsidR="00642DEC">
        <w:t>Контракта</w:t>
      </w:r>
      <w:r>
        <w:t xml:space="preserve"> имеют равную юридическую силу с оригиналом и действительны до передачи оригинала Сторонам.</w:t>
      </w:r>
    </w:p>
    <w:p w14:paraId="4D8A5AB4" w14:textId="77777777" w:rsidR="008119F0" w:rsidRDefault="008119F0">
      <w:pPr>
        <w:keepLines/>
        <w:widowControl w:val="0"/>
        <w:rPr>
          <w:b/>
        </w:rPr>
      </w:pPr>
    </w:p>
    <w:p w14:paraId="4FC699AF" w14:textId="77777777" w:rsidR="008119F0" w:rsidRDefault="00DB1E14">
      <w:pPr>
        <w:keepLines/>
        <w:widowControl w:val="0"/>
        <w:jc w:val="center"/>
        <w:rPr>
          <w:b/>
          <w:i/>
          <w:u w:val="single"/>
        </w:rPr>
      </w:pPr>
      <w:r>
        <w:rPr>
          <w:b/>
        </w:rPr>
        <w:t>11. Адреса и реквизиты Сторон.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2488"/>
        <w:gridCol w:w="367"/>
        <w:gridCol w:w="2106"/>
        <w:gridCol w:w="2160"/>
      </w:tblGrid>
      <w:tr w:rsidR="008119F0" w14:paraId="7F677C99" w14:textId="77777777">
        <w:trPr>
          <w:trHeight w:val="621"/>
        </w:trPr>
        <w:tc>
          <w:tcPr>
            <w:tcW w:w="514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2B6CD" w14:textId="77777777" w:rsidR="008119F0" w:rsidRDefault="00DB1E14">
            <w:pPr>
              <w:keepLines/>
              <w:widowControl w:val="0"/>
              <w:jc w:val="center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Заказчик:</w:t>
            </w:r>
          </w:p>
        </w:tc>
        <w:tc>
          <w:tcPr>
            <w:tcW w:w="3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BA35A" w14:textId="77777777" w:rsidR="008119F0" w:rsidRDefault="008119F0">
            <w:pPr>
              <w:keepLines/>
              <w:widowControl w:val="0"/>
              <w:jc w:val="center"/>
              <w:rPr>
                <w:b/>
                <w:i/>
                <w:u w:val="single"/>
              </w:rPr>
            </w:pPr>
          </w:p>
        </w:tc>
        <w:tc>
          <w:tcPr>
            <w:tcW w:w="426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6751C" w14:textId="77777777" w:rsidR="008119F0" w:rsidRDefault="00DB1E14">
            <w:pPr>
              <w:keepLines/>
              <w:widowControl w:val="0"/>
              <w:jc w:val="center"/>
            </w:pPr>
            <w:r>
              <w:rPr>
                <w:b/>
                <w:i/>
                <w:u w:val="single"/>
              </w:rPr>
              <w:t>Подрядчик:</w:t>
            </w:r>
          </w:p>
        </w:tc>
      </w:tr>
      <w:tr w:rsidR="008119F0" w14:paraId="0D86C1D5" w14:textId="77777777">
        <w:trPr>
          <w:trHeight w:val="354"/>
        </w:trPr>
        <w:tc>
          <w:tcPr>
            <w:tcW w:w="514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A5F22" w14:textId="77777777" w:rsidR="009F125B" w:rsidRPr="001951AC" w:rsidRDefault="009F125B" w:rsidP="003F0969">
            <w:pPr>
              <w:jc w:val="both"/>
              <w:rPr>
                <w:b/>
                <w:bCs/>
              </w:rPr>
            </w:pPr>
            <w:r w:rsidRPr="001951AC">
              <w:rPr>
                <w:b/>
                <w:bCs/>
              </w:rPr>
              <w:t>Администрация Лопухинского сельского поселения Ломоносовского муниципального района Ленинградской области</w:t>
            </w:r>
          </w:p>
          <w:p w14:paraId="4F919F8D" w14:textId="77777777" w:rsidR="00BD3F29" w:rsidRDefault="00BD3F29" w:rsidP="00BD3F29">
            <w:pPr>
              <w:jc w:val="both"/>
            </w:pPr>
            <w:r>
              <w:t>ИНН   4720008120    КПП   472501001</w:t>
            </w:r>
          </w:p>
          <w:p w14:paraId="20A2D059" w14:textId="77777777" w:rsidR="00BD3F29" w:rsidRDefault="00BD3F29" w:rsidP="00BD3F29">
            <w:pPr>
              <w:jc w:val="both"/>
            </w:pPr>
            <w:r>
              <w:t>ОКПО     04184652</w:t>
            </w:r>
          </w:p>
          <w:p w14:paraId="211F9DEE" w14:textId="77777777" w:rsidR="00BD3F29" w:rsidRDefault="00BD3F29" w:rsidP="00BD3F29">
            <w:pPr>
              <w:jc w:val="both"/>
            </w:pPr>
            <w:r>
              <w:t>ОКТМО  41630436</w:t>
            </w:r>
          </w:p>
          <w:p w14:paraId="54FA84C2" w14:textId="77777777" w:rsidR="00BD3F29" w:rsidRDefault="00BD3F29" w:rsidP="00BD3F29">
            <w:pPr>
              <w:jc w:val="both"/>
            </w:pPr>
            <w:r>
              <w:t>ОГРН  1024702184231</w:t>
            </w:r>
          </w:p>
          <w:p w14:paraId="643BBD7E" w14:textId="77777777" w:rsidR="00BD3F29" w:rsidRDefault="00BD3F29" w:rsidP="00BD3F29">
            <w:pPr>
              <w:jc w:val="both"/>
            </w:pPr>
            <w:r>
              <w:t xml:space="preserve">КС 03231643416304364500   л/с 01909111010 </w:t>
            </w:r>
          </w:p>
          <w:p w14:paraId="62E185F4" w14:textId="77777777" w:rsidR="00BD3F29" w:rsidRDefault="00BD3F29" w:rsidP="00BD3F29">
            <w:pPr>
              <w:jc w:val="both"/>
            </w:pPr>
            <w:r>
              <w:t>ЕКС 40102810745370000098</w:t>
            </w:r>
          </w:p>
          <w:p w14:paraId="00DCD329" w14:textId="77777777" w:rsidR="00BD3F29" w:rsidRDefault="00BD3F29" w:rsidP="00BD3F29">
            <w:pPr>
              <w:jc w:val="both"/>
            </w:pPr>
            <w:r>
              <w:t>БИК 044030098</w:t>
            </w:r>
          </w:p>
          <w:p w14:paraId="603D44E6" w14:textId="512E08BC" w:rsidR="00BD3F29" w:rsidRDefault="00BD3F29" w:rsidP="00BD3F29">
            <w:pPr>
              <w:jc w:val="both"/>
            </w:pPr>
            <w:r>
              <w:t>ОКЦ №1 Северо-Западного ГУ Банка России//УФК по Ленинградской области</w:t>
            </w:r>
          </w:p>
          <w:p w14:paraId="29890894" w14:textId="77777777" w:rsidR="00BD3F29" w:rsidRDefault="00BD3F29" w:rsidP="00BD3F29">
            <w:pPr>
              <w:jc w:val="both"/>
            </w:pPr>
            <w:r>
              <w:t>Юридический адрес: 188523, Ленинградская обл., Ломоносовский р-н,</w:t>
            </w:r>
          </w:p>
          <w:p w14:paraId="598AF23C" w14:textId="556C03C4" w:rsidR="00BD3F29" w:rsidRDefault="00BD3F29" w:rsidP="00BD3F29">
            <w:pPr>
              <w:jc w:val="both"/>
            </w:pPr>
            <w:r>
              <w:t>д. Лопухинка, ул. Первомайская, д. 1Б</w:t>
            </w:r>
          </w:p>
          <w:p w14:paraId="427BCF6C" w14:textId="77777777" w:rsidR="00BD3F29" w:rsidRDefault="00BD3F29" w:rsidP="00BD3F29">
            <w:pPr>
              <w:jc w:val="both"/>
            </w:pPr>
            <w:r>
              <w:t>т/ф 8 813 76 52 230  (282)</w:t>
            </w:r>
          </w:p>
          <w:p w14:paraId="107FB9DB" w14:textId="22D14418" w:rsidR="001951AC" w:rsidRDefault="00BD3F29" w:rsidP="00BD3F29">
            <w:pPr>
              <w:jc w:val="both"/>
            </w:pPr>
            <w:r>
              <w:t>Эл. адрес:  lopuhinka@komfin.ru,  lopuhinka93@mail.ru</w:t>
            </w:r>
          </w:p>
        </w:tc>
        <w:tc>
          <w:tcPr>
            <w:tcW w:w="3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9C68D" w14:textId="77777777" w:rsidR="008119F0" w:rsidRDefault="008119F0">
            <w:pPr>
              <w:keepLines/>
              <w:widowControl w:val="0"/>
            </w:pPr>
          </w:p>
        </w:tc>
        <w:tc>
          <w:tcPr>
            <w:tcW w:w="426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DD6D0" w14:textId="77777777" w:rsidR="008119F0" w:rsidRDefault="008119F0">
            <w:pPr>
              <w:rPr>
                <w:b/>
              </w:rPr>
            </w:pPr>
          </w:p>
        </w:tc>
      </w:tr>
      <w:tr w:rsidR="008119F0" w14:paraId="21269C0A" w14:textId="77777777">
        <w:tc>
          <w:tcPr>
            <w:tcW w:w="514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6BACF" w14:textId="7B33AE6D" w:rsidR="008119F0" w:rsidRDefault="008B1F69">
            <w:pPr>
              <w:keepLines/>
              <w:widowControl w:val="0"/>
              <w:rPr>
                <w:b/>
              </w:rPr>
            </w:pPr>
            <w:r>
              <w:rPr>
                <w:b/>
              </w:rPr>
              <w:t xml:space="preserve">Глава </w:t>
            </w:r>
            <w:r w:rsidR="000A73D0">
              <w:rPr>
                <w:b/>
              </w:rPr>
              <w:t>а</w:t>
            </w:r>
            <w:r>
              <w:rPr>
                <w:b/>
              </w:rPr>
              <w:t>дминистрации</w:t>
            </w:r>
          </w:p>
        </w:tc>
        <w:tc>
          <w:tcPr>
            <w:tcW w:w="3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9540B" w14:textId="77777777" w:rsidR="008119F0" w:rsidRDefault="008119F0">
            <w:pPr>
              <w:keepLines/>
              <w:widowControl w:val="0"/>
              <w:jc w:val="center"/>
              <w:rPr>
                <w:b/>
              </w:rPr>
            </w:pPr>
          </w:p>
        </w:tc>
        <w:tc>
          <w:tcPr>
            <w:tcW w:w="426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9F05A" w14:textId="60705592" w:rsidR="008119F0" w:rsidRDefault="008119F0">
            <w:pPr>
              <w:spacing w:line="220" w:lineRule="exact"/>
            </w:pPr>
          </w:p>
        </w:tc>
      </w:tr>
      <w:tr w:rsidR="008119F0" w14:paraId="426BB787" w14:textId="77777777">
        <w:trPr>
          <w:trHeight w:val="913"/>
        </w:trPr>
        <w:tc>
          <w:tcPr>
            <w:tcW w:w="266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3D0279" w14:textId="77777777" w:rsidR="008119F0" w:rsidRDefault="008119F0">
            <w:pPr>
              <w:keepLines/>
              <w:widowControl w:val="0"/>
              <w:rPr>
                <w:b/>
              </w:rPr>
            </w:pPr>
          </w:p>
        </w:tc>
        <w:tc>
          <w:tcPr>
            <w:tcW w:w="24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94C9CC" w14:textId="77777777" w:rsidR="008119F0" w:rsidRDefault="008B1F69">
            <w:pPr>
              <w:keepLines/>
              <w:widowControl w:val="0"/>
            </w:pPr>
            <w:r>
              <w:rPr>
                <w:rStyle w:val="afb"/>
                <w:b/>
                <w:i w:val="0"/>
              </w:rPr>
              <w:t>Абакумов Е.Н.</w:t>
            </w:r>
          </w:p>
        </w:tc>
        <w:tc>
          <w:tcPr>
            <w:tcW w:w="3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0EA240" w14:textId="77777777" w:rsidR="008119F0" w:rsidRDefault="008119F0">
            <w:pPr>
              <w:keepLines/>
              <w:widowControl w:val="0"/>
            </w:pPr>
          </w:p>
        </w:tc>
        <w:tc>
          <w:tcPr>
            <w:tcW w:w="210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37356EE" w14:textId="77777777" w:rsidR="008119F0" w:rsidRDefault="008119F0">
            <w:pPr>
              <w:keepLines/>
              <w:widowControl w:val="0"/>
            </w:pPr>
          </w:p>
        </w:tc>
        <w:tc>
          <w:tcPr>
            <w:tcW w:w="21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DAAEAB" w14:textId="31ECAEF2" w:rsidR="008119F0" w:rsidRDefault="009F125B">
            <w:pPr>
              <w:keepLines/>
              <w:widowControl w:val="0"/>
              <w:ind w:left="33" w:hanging="33"/>
            </w:pPr>
            <w:r>
              <w:rPr>
                <w:b/>
              </w:rPr>
              <w:t>/_______________/</w:t>
            </w:r>
          </w:p>
        </w:tc>
      </w:tr>
    </w:tbl>
    <w:p w14:paraId="396C94FA" w14:textId="77777777" w:rsidR="008119F0" w:rsidRDefault="00DB1E14">
      <w:pPr>
        <w:pStyle w:val="HTML"/>
        <w:rPr>
          <w:rFonts w:ascii="Times New Roman" w:hAnsi="Times New Roman"/>
          <w:shadow/>
        </w:rPr>
      </w:pPr>
      <w:r>
        <w:rPr>
          <w:rFonts w:ascii="Times New Roman" w:hAnsi="Times New Roman"/>
          <w:shadow/>
        </w:rPr>
        <w:t>М.П.                                                                                                       М.П.</w:t>
      </w:r>
    </w:p>
    <w:p w14:paraId="159C19FB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209D7FE3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553FE8CD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0FD2E94D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294CE6DF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0641BFD3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2368A7B8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00F6FBD0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1E27165C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5C9178F3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53D9EA17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69F65469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2A113B1B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7215310E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3207D368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71461738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28F5A267" w14:textId="77777777" w:rsidR="00A113B0" w:rsidRDefault="00A113B0">
      <w:pPr>
        <w:pStyle w:val="HTML"/>
        <w:rPr>
          <w:rFonts w:ascii="Times New Roman" w:hAnsi="Times New Roman"/>
          <w:shadow/>
        </w:rPr>
      </w:pPr>
    </w:p>
    <w:p w14:paraId="726401FC" w14:textId="77777777" w:rsidR="00A113B0" w:rsidRDefault="00A113B0">
      <w:pPr>
        <w:pStyle w:val="HTML"/>
        <w:rPr>
          <w:rFonts w:ascii="Times New Roman" w:hAnsi="Times New Roman"/>
          <w:shadow/>
        </w:rPr>
      </w:pPr>
    </w:p>
    <w:p w14:paraId="01AD2613" w14:textId="77777777" w:rsidR="00A113B0" w:rsidRDefault="00A113B0">
      <w:pPr>
        <w:pStyle w:val="HTML"/>
        <w:rPr>
          <w:rFonts w:ascii="Times New Roman" w:hAnsi="Times New Roman"/>
          <w:shadow/>
        </w:rPr>
      </w:pPr>
    </w:p>
    <w:p w14:paraId="6A9A4E63" w14:textId="77777777" w:rsidR="00A113B0" w:rsidRDefault="00A113B0">
      <w:pPr>
        <w:pStyle w:val="HTML"/>
        <w:rPr>
          <w:rFonts w:ascii="Times New Roman" w:hAnsi="Times New Roman"/>
          <w:shadow/>
        </w:rPr>
      </w:pPr>
    </w:p>
    <w:p w14:paraId="3CBE219B" w14:textId="77777777" w:rsidR="00A113B0" w:rsidRDefault="00A113B0">
      <w:pPr>
        <w:pStyle w:val="HTML"/>
        <w:rPr>
          <w:rFonts w:ascii="Times New Roman" w:hAnsi="Times New Roman"/>
          <w:shadow/>
        </w:rPr>
      </w:pPr>
    </w:p>
    <w:p w14:paraId="651C0887" w14:textId="77777777" w:rsidR="00A113B0" w:rsidRDefault="00A113B0">
      <w:pPr>
        <w:pStyle w:val="HTML"/>
        <w:rPr>
          <w:rFonts w:ascii="Times New Roman" w:hAnsi="Times New Roman"/>
          <w:shadow/>
        </w:rPr>
      </w:pPr>
    </w:p>
    <w:p w14:paraId="7F801F58" w14:textId="77777777" w:rsidR="00A113B0" w:rsidRDefault="00A113B0">
      <w:pPr>
        <w:pStyle w:val="HTML"/>
        <w:rPr>
          <w:rFonts w:ascii="Times New Roman" w:hAnsi="Times New Roman"/>
          <w:shadow/>
        </w:rPr>
      </w:pPr>
    </w:p>
    <w:p w14:paraId="713F8048" w14:textId="77777777" w:rsidR="00A113B0" w:rsidRDefault="00A113B0">
      <w:pPr>
        <w:pStyle w:val="HTML"/>
        <w:rPr>
          <w:rFonts w:ascii="Times New Roman" w:hAnsi="Times New Roman"/>
          <w:shadow/>
        </w:rPr>
      </w:pPr>
    </w:p>
    <w:p w14:paraId="2C293A2D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44A9991A" w14:textId="77777777" w:rsidR="00F90165" w:rsidRDefault="00F90165">
      <w:pPr>
        <w:pStyle w:val="HTML"/>
        <w:rPr>
          <w:rFonts w:ascii="Times New Roman" w:hAnsi="Times New Roman"/>
          <w:shadow/>
        </w:rPr>
      </w:pPr>
    </w:p>
    <w:p w14:paraId="39636299" w14:textId="77777777" w:rsidR="00F90165" w:rsidRDefault="00F90165">
      <w:pPr>
        <w:pStyle w:val="HTML"/>
        <w:rPr>
          <w:rFonts w:ascii="Times New Roman" w:hAnsi="Times New Roman"/>
          <w:shadow/>
        </w:rPr>
      </w:pPr>
    </w:p>
    <w:p w14:paraId="34CA4D7E" w14:textId="77777777" w:rsidR="00F90165" w:rsidRDefault="00F90165">
      <w:pPr>
        <w:pStyle w:val="HTML"/>
        <w:rPr>
          <w:rFonts w:ascii="Times New Roman" w:hAnsi="Times New Roman"/>
          <w:shadow/>
        </w:rPr>
      </w:pPr>
    </w:p>
    <w:p w14:paraId="500BA04E" w14:textId="77777777" w:rsidR="00F90165" w:rsidRDefault="00F90165">
      <w:pPr>
        <w:pStyle w:val="HTML"/>
        <w:rPr>
          <w:rFonts w:ascii="Times New Roman" w:hAnsi="Times New Roman"/>
          <w:shadow/>
        </w:rPr>
      </w:pPr>
    </w:p>
    <w:p w14:paraId="6911BFC1" w14:textId="77777777" w:rsidR="007F1CAE" w:rsidRPr="007F1CAE" w:rsidRDefault="007F1CAE">
      <w:pPr>
        <w:pStyle w:val="3"/>
        <w:jc w:val="right"/>
        <w:rPr>
          <w:rStyle w:val="afb"/>
          <w:i w:val="0"/>
        </w:rPr>
      </w:pPr>
    </w:p>
    <w:p w14:paraId="68F62CC5" w14:textId="77777777" w:rsidR="008119F0" w:rsidRDefault="00DB1E14">
      <w:pPr>
        <w:pStyle w:val="3"/>
        <w:jc w:val="right"/>
      </w:pPr>
      <w:r>
        <w:rPr>
          <w:rStyle w:val="afb"/>
          <w:i w:val="0"/>
          <w:sz w:val="20"/>
        </w:rPr>
        <w:t>Приложение №1</w:t>
      </w:r>
    </w:p>
    <w:p w14:paraId="472083B7" w14:textId="77777777" w:rsidR="008119F0" w:rsidRDefault="008119F0"/>
    <w:p w14:paraId="4569F0E0" w14:textId="4C9CE86E" w:rsidR="008119F0" w:rsidRDefault="00DB1E14">
      <w:pPr>
        <w:pStyle w:val="3"/>
        <w:jc w:val="right"/>
      </w:pPr>
      <w:r>
        <w:rPr>
          <w:rStyle w:val="afb"/>
          <w:i w:val="0"/>
          <w:sz w:val="20"/>
        </w:rPr>
        <w:t xml:space="preserve">к </w:t>
      </w:r>
      <w:r w:rsidR="00F35FC9">
        <w:rPr>
          <w:rStyle w:val="afb"/>
          <w:i w:val="0"/>
          <w:sz w:val="20"/>
        </w:rPr>
        <w:t>муниципальному контракту</w:t>
      </w:r>
      <w:r>
        <w:rPr>
          <w:rStyle w:val="afb"/>
          <w:i w:val="0"/>
          <w:sz w:val="20"/>
        </w:rPr>
        <w:t xml:space="preserve"> </w:t>
      </w:r>
      <w:r>
        <w:rPr>
          <w:sz w:val="20"/>
        </w:rPr>
        <w:t xml:space="preserve">№ </w:t>
      </w:r>
      <w:r w:rsidR="00F35FC9">
        <w:rPr>
          <w:sz w:val="20"/>
        </w:rPr>
        <w:t>____</w:t>
      </w:r>
      <w:r>
        <w:rPr>
          <w:b w:val="0"/>
        </w:rPr>
        <w:t xml:space="preserve"> </w:t>
      </w:r>
      <w:r>
        <w:rPr>
          <w:rStyle w:val="afb"/>
          <w:i w:val="0"/>
          <w:sz w:val="20"/>
        </w:rPr>
        <w:t>от «</w:t>
      </w:r>
      <w:r w:rsidR="00F35FC9">
        <w:rPr>
          <w:rStyle w:val="afb"/>
          <w:i w:val="0"/>
          <w:sz w:val="20"/>
        </w:rPr>
        <w:t>__</w:t>
      </w:r>
      <w:r>
        <w:rPr>
          <w:rStyle w:val="afb"/>
          <w:i w:val="0"/>
          <w:sz w:val="20"/>
        </w:rPr>
        <w:t xml:space="preserve">» </w:t>
      </w:r>
      <w:r w:rsidR="00F35FC9">
        <w:rPr>
          <w:rStyle w:val="afb"/>
          <w:i w:val="0"/>
          <w:sz w:val="20"/>
        </w:rPr>
        <w:t>____</w:t>
      </w:r>
      <w:r w:rsidR="00767AD5">
        <w:rPr>
          <w:rStyle w:val="afb"/>
          <w:i w:val="0"/>
          <w:sz w:val="20"/>
        </w:rPr>
        <w:t xml:space="preserve"> 20</w:t>
      </w:r>
      <w:r w:rsidR="00F35FC9">
        <w:rPr>
          <w:rStyle w:val="afb"/>
          <w:i w:val="0"/>
          <w:sz w:val="20"/>
        </w:rPr>
        <w:t>___</w:t>
      </w:r>
      <w:r>
        <w:rPr>
          <w:rStyle w:val="afb"/>
          <w:i w:val="0"/>
          <w:sz w:val="20"/>
        </w:rPr>
        <w:t xml:space="preserve"> года.</w:t>
      </w:r>
    </w:p>
    <w:p w14:paraId="0C4AA2B6" w14:textId="77777777" w:rsidR="008119F0" w:rsidRDefault="008119F0">
      <w:pPr>
        <w:pStyle w:val="3"/>
        <w:jc w:val="right"/>
      </w:pPr>
    </w:p>
    <w:p w14:paraId="2650D1B9" w14:textId="77777777" w:rsidR="008119F0" w:rsidRDefault="00DB1E14">
      <w:pPr>
        <w:pStyle w:val="3"/>
        <w:jc w:val="center"/>
      </w:pPr>
      <w:r>
        <w:rPr>
          <w:rStyle w:val="afb"/>
          <w:i w:val="0"/>
        </w:rPr>
        <w:t>Задание на выполнение работ</w:t>
      </w:r>
    </w:p>
    <w:p w14:paraId="058A6321" w14:textId="77777777" w:rsidR="008119F0" w:rsidRDefault="008119F0"/>
    <w:tbl>
      <w:tblPr>
        <w:tblW w:w="10184" w:type="dxa"/>
        <w:tblInd w:w="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53"/>
        <w:gridCol w:w="4638"/>
        <w:gridCol w:w="1134"/>
        <w:gridCol w:w="1253"/>
        <w:gridCol w:w="1253"/>
        <w:gridCol w:w="1253"/>
      </w:tblGrid>
      <w:tr w:rsidR="008119F0" w14:paraId="56C6467A" w14:textId="77777777" w:rsidTr="007F1CAE">
        <w:trPr>
          <w:trHeight w:val="319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098FF4" w14:textId="77777777" w:rsidR="008119F0" w:rsidRDefault="00DB1E14">
            <w:pPr>
              <w:widowControl w:val="0"/>
              <w:jc w:val="center"/>
            </w:pPr>
            <w:r>
              <w:t>№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EE4487F" w14:textId="77777777" w:rsidR="008119F0" w:rsidRDefault="00DB1E14">
            <w:pPr>
              <w:jc w:val="center"/>
            </w:pPr>
            <w: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BE2D91" w14:textId="77777777" w:rsidR="008119F0" w:rsidRDefault="00DB1E14">
            <w:pPr>
              <w:jc w:val="center"/>
            </w:pPr>
            <w:r>
              <w:t>Единица измерения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8E6F037" w14:textId="77777777" w:rsidR="008119F0" w:rsidRDefault="00DB1E14">
            <w:pPr>
              <w:jc w:val="center"/>
            </w:pPr>
            <w:r>
              <w:t>Количество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9A2DF9" w14:textId="77777777" w:rsidR="008119F0" w:rsidRDefault="00DB1E14">
            <w:pPr>
              <w:jc w:val="center"/>
            </w:pPr>
            <w:r>
              <w:t>Стоимость за единицу рублей. Без НДС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E26195" w14:textId="77777777" w:rsidR="008119F0" w:rsidRDefault="00DB1E14">
            <w:pPr>
              <w:jc w:val="center"/>
            </w:pPr>
            <w:r>
              <w:t>Стоимость всего рублей. Без НДС</w:t>
            </w:r>
          </w:p>
        </w:tc>
      </w:tr>
      <w:tr w:rsidR="008119F0" w14:paraId="1C678633" w14:textId="77777777" w:rsidTr="007F1CAE">
        <w:trPr>
          <w:trHeight w:val="319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8A9CC0" w14:textId="77777777" w:rsidR="008119F0" w:rsidRDefault="00DB1E1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3AC30D7" w14:textId="461A70A5" w:rsidR="00A113B0" w:rsidRDefault="00E17CE0" w:rsidP="00450484">
            <w:r>
              <w:t>Выполнение работ оп нанесению дорожной разметки холодным пластиком 1.14 (пешеходный переход)</w:t>
            </w:r>
            <w:r w:rsidR="008B1F69" w:rsidRPr="008B1F69"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FDA7FB3" w14:textId="55C3D45D" w:rsidR="008119F0" w:rsidRDefault="00CD580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</w:t>
            </w:r>
            <w:r w:rsidR="00F35FC9">
              <w:rPr>
                <w:sz w:val="24"/>
              </w:rPr>
              <w:t>в.м.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C61B677" w14:textId="1BF40835" w:rsidR="008119F0" w:rsidRDefault="00E17CE0">
            <w:pPr>
              <w:jc w:val="center"/>
              <w:rPr>
                <w:sz w:val="24"/>
              </w:rPr>
            </w:pPr>
            <w:r>
              <w:rPr>
                <w:sz w:val="24"/>
              </w:rPr>
              <w:t>36,8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BA1D529" w14:textId="188BDA48" w:rsidR="008119F0" w:rsidRDefault="008119F0">
            <w:pPr>
              <w:jc w:val="center"/>
              <w:rPr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A7B6F3E" w14:textId="4841BEFE" w:rsidR="008119F0" w:rsidRDefault="008119F0">
            <w:pPr>
              <w:jc w:val="center"/>
              <w:rPr>
                <w:sz w:val="24"/>
              </w:rPr>
            </w:pPr>
          </w:p>
        </w:tc>
      </w:tr>
      <w:tr w:rsidR="00E17CE0" w14:paraId="4DE8894A" w14:textId="77777777" w:rsidTr="007F1CAE">
        <w:trPr>
          <w:trHeight w:val="319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637238" w14:textId="6CE7B75E" w:rsidR="00E17CE0" w:rsidRDefault="00E17CE0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721B12D" w14:textId="14EE13EE" w:rsidR="00E17CE0" w:rsidRDefault="00E17CE0" w:rsidP="00450484">
            <w:r w:rsidRPr="00E17CE0">
              <w:t>Выполнение работ оп нанесению дорожной разметки холодным пластиком 1.</w:t>
            </w:r>
            <w:r>
              <w:t>25</w:t>
            </w:r>
            <w:r w:rsidRPr="00E17CE0">
              <w:t xml:space="preserve"> (</w:t>
            </w:r>
            <w:r>
              <w:t>идн</w:t>
            </w:r>
            <w:r w:rsidRPr="00E17CE0"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296D53B" w14:textId="68520891" w:rsidR="00E17CE0" w:rsidRDefault="00E17CE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кв.м.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F7EEFA9" w14:textId="0DB88EEC" w:rsidR="00E17CE0" w:rsidRDefault="00E17CE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3BCD4DA" w14:textId="77777777" w:rsidR="00E17CE0" w:rsidRDefault="00E17CE0">
            <w:pPr>
              <w:jc w:val="center"/>
              <w:rPr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E3E7A59" w14:textId="77777777" w:rsidR="00E17CE0" w:rsidRDefault="00E17CE0">
            <w:pPr>
              <w:jc w:val="center"/>
              <w:rPr>
                <w:sz w:val="24"/>
              </w:rPr>
            </w:pPr>
          </w:p>
        </w:tc>
      </w:tr>
      <w:tr w:rsidR="00E17CE0" w14:paraId="363ED88D" w14:textId="77777777" w:rsidTr="007F1CAE">
        <w:trPr>
          <w:trHeight w:val="319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EEEDF3D" w14:textId="24065EFC" w:rsidR="00E17CE0" w:rsidRDefault="00E17CE0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CF6EAE4" w14:textId="1F4119CB" w:rsidR="00E17CE0" w:rsidRPr="00E17CE0" w:rsidRDefault="00E17CE0" w:rsidP="00450484">
            <w:r w:rsidRPr="00E17CE0">
              <w:t xml:space="preserve">Выполнение работ оп нанесению дорожной разметки </w:t>
            </w:r>
            <w:r>
              <w:t>краской</w:t>
            </w:r>
            <w:r w:rsidRPr="00E17CE0">
              <w:t xml:space="preserve"> 1.</w:t>
            </w:r>
            <w:r>
              <w:t>1</w:t>
            </w:r>
            <w:r w:rsidRPr="00E17CE0">
              <w:t xml:space="preserve"> (</w:t>
            </w:r>
            <w:r>
              <w:t>сплошная линия</w:t>
            </w:r>
            <w:r w:rsidRPr="00E17CE0"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79E34D3" w14:textId="729328E8" w:rsidR="00E17CE0" w:rsidRDefault="00E17CE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кв.м.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B5D5033" w14:textId="716D43D6" w:rsidR="00E17CE0" w:rsidRDefault="00E17CE0">
            <w:pPr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5DAB4A8" w14:textId="77777777" w:rsidR="00E17CE0" w:rsidRDefault="00E17CE0">
            <w:pPr>
              <w:jc w:val="center"/>
              <w:rPr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2515BE2" w14:textId="77777777" w:rsidR="00E17CE0" w:rsidRDefault="00E17CE0">
            <w:pPr>
              <w:jc w:val="center"/>
              <w:rPr>
                <w:sz w:val="24"/>
              </w:rPr>
            </w:pPr>
          </w:p>
        </w:tc>
      </w:tr>
      <w:tr w:rsidR="00E17CE0" w14:paraId="2CDAA7E9" w14:textId="77777777" w:rsidTr="007F1CAE">
        <w:trPr>
          <w:trHeight w:val="319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F8BED29" w14:textId="5B6857CE" w:rsidR="00E17CE0" w:rsidRDefault="00E17CE0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615F7D0" w14:textId="0F2357F2" w:rsidR="00E17CE0" w:rsidRPr="00E17CE0" w:rsidRDefault="00E17CE0" w:rsidP="00450484">
            <w:r w:rsidRPr="00E17CE0">
              <w:t xml:space="preserve">Выполнение работ оп нанесению дорожной разметки </w:t>
            </w:r>
            <w:r>
              <w:t>краской</w:t>
            </w:r>
            <w:r w:rsidRPr="00E17CE0">
              <w:t xml:space="preserve"> 1.14 (пешеходный переход)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3D0D010" w14:textId="3F8A47EA" w:rsidR="00E17CE0" w:rsidRDefault="00E17CE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кв.м.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CCAC610" w14:textId="50A3277E" w:rsidR="00E17CE0" w:rsidRDefault="00E17CE0">
            <w:pPr>
              <w:jc w:val="center"/>
              <w:rPr>
                <w:sz w:val="24"/>
              </w:rPr>
            </w:pPr>
            <w:r>
              <w:rPr>
                <w:sz w:val="24"/>
              </w:rPr>
              <w:t>43,2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A1D1BE5" w14:textId="77777777" w:rsidR="00E17CE0" w:rsidRDefault="00E17CE0">
            <w:pPr>
              <w:jc w:val="center"/>
              <w:rPr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9C3EFFE" w14:textId="77777777" w:rsidR="00E17CE0" w:rsidRDefault="00E17CE0">
            <w:pPr>
              <w:jc w:val="center"/>
              <w:rPr>
                <w:sz w:val="24"/>
              </w:rPr>
            </w:pPr>
          </w:p>
        </w:tc>
      </w:tr>
      <w:tr w:rsidR="00E17CE0" w14:paraId="702BEC4F" w14:textId="77777777" w:rsidTr="007F1CAE">
        <w:trPr>
          <w:trHeight w:val="319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E22661" w14:textId="6015973F" w:rsidR="00E17CE0" w:rsidRDefault="00E17CE0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BE71EB9" w14:textId="188B52AE" w:rsidR="00E17CE0" w:rsidRPr="00E17CE0" w:rsidRDefault="00E17CE0" w:rsidP="00450484">
            <w:r w:rsidRPr="00E17CE0">
              <w:t xml:space="preserve">Выполнение работ оп нанесению дорожной разметки </w:t>
            </w:r>
            <w:r>
              <w:t>краской</w:t>
            </w:r>
            <w:r w:rsidRPr="00E17CE0">
              <w:t xml:space="preserve">  (п</w:t>
            </w:r>
            <w:r>
              <w:t>арковочные места</w:t>
            </w:r>
            <w:r w:rsidRPr="00E17CE0"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C925D9F" w14:textId="08DEFDFE" w:rsidR="00E17CE0" w:rsidRDefault="00E17CE0">
            <w:pPr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61E825D" w14:textId="604D54B7" w:rsidR="00E17CE0" w:rsidRDefault="00E17CE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B7C0F51" w14:textId="77777777" w:rsidR="00E17CE0" w:rsidRDefault="00E17CE0">
            <w:pPr>
              <w:jc w:val="center"/>
              <w:rPr>
                <w:sz w:val="24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1644EB3" w14:textId="77777777" w:rsidR="00E17CE0" w:rsidRDefault="00E17CE0">
            <w:pPr>
              <w:jc w:val="center"/>
              <w:rPr>
                <w:sz w:val="24"/>
              </w:rPr>
            </w:pPr>
          </w:p>
        </w:tc>
      </w:tr>
      <w:tr w:rsidR="008119F0" w14:paraId="6459BFAF" w14:textId="77777777" w:rsidTr="007F1CAE">
        <w:trPr>
          <w:trHeight w:val="319"/>
        </w:trPr>
        <w:tc>
          <w:tcPr>
            <w:tcW w:w="89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A9422DA" w14:textId="10FEA265" w:rsidR="008119F0" w:rsidRDefault="00DB1E14">
            <w:pPr>
              <w:widowControl w:val="0"/>
            </w:pPr>
            <w:r>
              <w:t>Итого</w:t>
            </w:r>
            <w:r w:rsidR="00AC5153">
              <w:t>: ____(_______) рублей __ копеек</w:t>
            </w:r>
          </w:p>
          <w:p w14:paraId="3009D43F" w14:textId="76ECAA22" w:rsidR="008119F0" w:rsidRDefault="00DB1E14">
            <w:pPr>
              <w:widowControl w:val="0"/>
            </w:pPr>
            <w:r>
              <w:t>НДС не облагается</w:t>
            </w:r>
            <w:r w:rsidR="00AC5153">
              <w:rPr>
                <w:rStyle w:val="afe"/>
              </w:rPr>
              <w:footnoteReference w:id="2"/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204091" w14:textId="1D48F104" w:rsidR="008119F0" w:rsidRDefault="008119F0">
            <w:pPr>
              <w:ind w:left="-108" w:right="-108"/>
              <w:jc w:val="center"/>
              <w:rPr>
                <w:b/>
                <w:sz w:val="24"/>
              </w:rPr>
            </w:pPr>
          </w:p>
        </w:tc>
      </w:tr>
    </w:tbl>
    <w:p w14:paraId="621B8193" w14:textId="77777777" w:rsidR="008119F0" w:rsidRDefault="008119F0"/>
    <w:p w14:paraId="5446DEE9" w14:textId="77777777" w:rsidR="008119F0" w:rsidRDefault="008119F0">
      <w:pPr>
        <w:pStyle w:val="3"/>
        <w:jc w:val="right"/>
      </w:pPr>
    </w:p>
    <w:p w14:paraId="3DE269CF" w14:textId="77777777" w:rsidR="008119F0" w:rsidRDefault="008119F0">
      <w:pPr>
        <w:pStyle w:val="3"/>
      </w:pPr>
    </w:p>
    <w:p w14:paraId="320209E2" w14:textId="77777777" w:rsidR="008119F0" w:rsidRDefault="008119F0"/>
    <w:p w14:paraId="1341FB38" w14:textId="77777777" w:rsidR="008119F0" w:rsidRDefault="008119F0"/>
    <w:p w14:paraId="478FB0F6" w14:textId="77777777" w:rsidR="002B789E" w:rsidRDefault="00DB1E14">
      <w:pPr>
        <w:keepLines/>
        <w:widowControl w:val="0"/>
        <w:rPr>
          <w:rStyle w:val="afb"/>
          <w:b/>
          <w:i w:val="0"/>
        </w:rPr>
      </w:pPr>
      <w:r>
        <w:rPr>
          <w:rStyle w:val="afb"/>
          <w:b/>
          <w:i w:val="0"/>
        </w:rPr>
        <w:t xml:space="preserve">Заказчик:          </w:t>
      </w:r>
    </w:p>
    <w:p w14:paraId="654F5E32" w14:textId="07A7B321" w:rsidR="008119F0" w:rsidRDefault="00DB1E14">
      <w:pPr>
        <w:keepLines/>
        <w:widowControl w:val="0"/>
        <w:rPr>
          <w:b/>
        </w:rPr>
      </w:pPr>
      <w:r>
        <w:rPr>
          <w:rStyle w:val="afb"/>
          <w:b/>
          <w:i w:val="0"/>
        </w:rPr>
        <w:t xml:space="preserve">                                                                                  Подрядчик:</w:t>
      </w:r>
      <w:r>
        <w:rPr>
          <w:rStyle w:val="afb"/>
          <w:b/>
          <w:i w:val="0"/>
          <w:sz w:val="28"/>
        </w:rPr>
        <w:t xml:space="preserve">  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2488"/>
        <w:gridCol w:w="367"/>
        <w:gridCol w:w="2106"/>
        <w:gridCol w:w="2160"/>
      </w:tblGrid>
      <w:tr w:rsidR="008119F0" w14:paraId="42D21945" w14:textId="77777777">
        <w:tc>
          <w:tcPr>
            <w:tcW w:w="514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D8F9D" w14:textId="77777777" w:rsidR="008119F0" w:rsidRDefault="008B1F69">
            <w:pPr>
              <w:keepLines/>
              <w:widowControl w:val="0"/>
              <w:rPr>
                <w:b/>
              </w:rPr>
            </w:pPr>
            <w:r>
              <w:rPr>
                <w:b/>
              </w:rPr>
              <w:t>Глава администрации</w:t>
            </w:r>
          </w:p>
        </w:tc>
        <w:tc>
          <w:tcPr>
            <w:tcW w:w="3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B3FA5" w14:textId="77777777" w:rsidR="008119F0" w:rsidRDefault="008119F0">
            <w:pPr>
              <w:keepLines/>
              <w:widowControl w:val="0"/>
              <w:jc w:val="center"/>
              <w:rPr>
                <w:b/>
              </w:rPr>
            </w:pPr>
          </w:p>
        </w:tc>
        <w:tc>
          <w:tcPr>
            <w:tcW w:w="426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56CF6" w14:textId="304429FC" w:rsidR="008119F0" w:rsidRDefault="008119F0">
            <w:pPr>
              <w:spacing w:line="220" w:lineRule="exact"/>
            </w:pPr>
          </w:p>
        </w:tc>
      </w:tr>
      <w:tr w:rsidR="008119F0" w14:paraId="640B69CA" w14:textId="77777777">
        <w:trPr>
          <w:trHeight w:val="913"/>
        </w:trPr>
        <w:tc>
          <w:tcPr>
            <w:tcW w:w="266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20484E" w14:textId="77777777" w:rsidR="008119F0" w:rsidRDefault="008119F0">
            <w:pPr>
              <w:keepLines/>
              <w:widowControl w:val="0"/>
              <w:rPr>
                <w:b/>
              </w:rPr>
            </w:pPr>
          </w:p>
        </w:tc>
        <w:tc>
          <w:tcPr>
            <w:tcW w:w="24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82A2D1" w14:textId="77777777" w:rsidR="008119F0" w:rsidRDefault="008B1F69">
            <w:pPr>
              <w:keepLines/>
              <w:widowControl w:val="0"/>
              <w:rPr>
                <w:b/>
              </w:rPr>
            </w:pPr>
            <w:r>
              <w:rPr>
                <w:rStyle w:val="afb"/>
                <w:b/>
                <w:i w:val="0"/>
              </w:rPr>
              <w:t>Абакумов Е.Н</w:t>
            </w:r>
            <w:r w:rsidR="00A113B0">
              <w:rPr>
                <w:rStyle w:val="afb"/>
                <w:b/>
                <w:i w:val="0"/>
              </w:rPr>
              <w:t>.</w:t>
            </w:r>
          </w:p>
        </w:tc>
        <w:tc>
          <w:tcPr>
            <w:tcW w:w="3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ACF489" w14:textId="77777777" w:rsidR="008119F0" w:rsidRDefault="008119F0">
            <w:pPr>
              <w:keepLines/>
              <w:widowControl w:val="0"/>
            </w:pPr>
          </w:p>
        </w:tc>
        <w:tc>
          <w:tcPr>
            <w:tcW w:w="210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2DDF9F" w14:textId="77777777" w:rsidR="008119F0" w:rsidRDefault="008119F0">
            <w:pPr>
              <w:keepLines/>
              <w:widowControl w:val="0"/>
            </w:pPr>
          </w:p>
        </w:tc>
        <w:tc>
          <w:tcPr>
            <w:tcW w:w="21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CE8A4E9" w14:textId="417A434F" w:rsidR="008119F0" w:rsidRDefault="00CD5806">
            <w:pPr>
              <w:keepLines/>
              <w:widowControl w:val="0"/>
              <w:ind w:left="33" w:hanging="33"/>
            </w:pPr>
            <w:r>
              <w:rPr>
                <w:b/>
              </w:rPr>
              <w:t>/_____________/</w:t>
            </w:r>
          </w:p>
        </w:tc>
      </w:tr>
    </w:tbl>
    <w:p w14:paraId="24E660D9" w14:textId="77777777" w:rsidR="008119F0" w:rsidRDefault="00DB1E14">
      <w:pPr>
        <w:pStyle w:val="HTML"/>
        <w:rPr>
          <w:rFonts w:ascii="Times New Roman" w:hAnsi="Times New Roman"/>
          <w:shadow/>
        </w:rPr>
      </w:pPr>
      <w:r>
        <w:rPr>
          <w:rFonts w:ascii="Times New Roman" w:hAnsi="Times New Roman"/>
          <w:shadow/>
        </w:rPr>
        <w:t>М.П.                                                                                                       М.П.</w:t>
      </w:r>
    </w:p>
    <w:p w14:paraId="351E1EFA" w14:textId="77777777" w:rsidR="008119F0" w:rsidRDefault="008119F0">
      <w:pPr>
        <w:pStyle w:val="HTML"/>
        <w:rPr>
          <w:rFonts w:ascii="Times New Roman" w:hAnsi="Times New Roman"/>
          <w:shadow/>
        </w:rPr>
      </w:pPr>
    </w:p>
    <w:p w14:paraId="5F9734DC" w14:textId="77777777" w:rsidR="008119F0" w:rsidRDefault="008119F0">
      <w:pPr>
        <w:pStyle w:val="3"/>
      </w:pPr>
    </w:p>
    <w:p w14:paraId="46D3C62C" w14:textId="77777777" w:rsidR="008119F0" w:rsidRDefault="008119F0">
      <w:pPr>
        <w:pStyle w:val="3"/>
      </w:pPr>
    </w:p>
    <w:p w14:paraId="45664F30" w14:textId="77777777" w:rsidR="008119F0" w:rsidRDefault="008119F0">
      <w:pPr>
        <w:jc w:val="center"/>
      </w:pPr>
    </w:p>
    <w:p w14:paraId="00F8D00A" w14:textId="77777777" w:rsidR="008119F0" w:rsidRDefault="008119F0"/>
    <w:sectPr w:rsidR="008119F0">
      <w:headerReference w:type="default" r:id="rId9"/>
      <w:footerReference w:type="default" r:id="rId10"/>
      <w:pgSz w:w="11906" w:h="16838"/>
      <w:pgMar w:top="510" w:right="850" w:bottom="339" w:left="992" w:header="454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9744C" w14:textId="77777777" w:rsidR="004252FA" w:rsidRDefault="004252FA">
      <w:r>
        <w:separator/>
      </w:r>
    </w:p>
  </w:endnote>
  <w:endnote w:type="continuationSeparator" w:id="0">
    <w:p w14:paraId="57F43596" w14:textId="77777777" w:rsidR="004252FA" w:rsidRDefault="00425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ED327" w14:textId="77777777" w:rsidR="008119F0" w:rsidRDefault="008119F0">
    <w:pPr>
      <w:pStyle w:val="af3"/>
    </w:pPr>
  </w:p>
  <w:p w14:paraId="268784C4" w14:textId="77777777" w:rsidR="008119F0" w:rsidRDefault="008119F0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5E99B" w14:textId="77777777" w:rsidR="004252FA" w:rsidRDefault="004252FA">
      <w:r>
        <w:separator/>
      </w:r>
    </w:p>
  </w:footnote>
  <w:footnote w:type="continuationSeparator" w:id="0">
    <w:p w14:paraId="7DED9A5B" w14:textId="77777777" w:rsidR="004252FA" w:rsidRDefault="004252FA">
      <w:r>
        <w:continuationSeparator/>
      </w:r>
    </w:p>
  </w:footnote>
  <w:footnote w:id="1">
    <w:p w14:paraId="1047CE94" w14:textId="101886CB" w:rsidR="000B2697" w:rsidRDefault="000B2697">
      <w:pPr>
        <w:pStyle w:val="afc"/>
      </w:pPr>
      <w:r>
        <w:rPr>
          <w:rStyle w:val="afe"/>
        </w:rPr>
        <w:footnoteRef/>
      </w:r>
      <w:r>
        <w:t xml:space="preserve"> </w:t>
      </w:r>
      <w:r w:rsidRPr="000B2697">
        <w:t>Указывается в случае, если Контракт заключается с лицами, не являющимися в соответствии с Налоговым кодексом Российской Федерации плательщиками НДС.</w:t>
      </w:r>
    </w:p>
  </w:footnote>
  <w:footnote w:id="2">
    <w:p w14:paraId="7047CBCA" w14:textId="17EABEF0" w:rsidR="00AC5153" w:rsidRDefault="00AC5153">
      <w:pPr>
        <w:pStyle w:val="afc"/>
      </w:pPr>
      <w:r>
        <w:rPr>
          <w:rStyle w:val="afe"/>
        </w:rPr>
        <w:footnoteRef/>
      </w:r>
      <w:r>
        <w:t xml:space="preserve"> </w:t>
      </w:r>
      <w:r w:rsidRPr="00AC5153">
        <w:t>Указывается в случае, если Контракт заключается с лицами, не являющимися в соответствии с Налоговым кодексом Российской Федерации плательщиками НДС.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67AA6" w14:textId="77777777" w:rsidR="008119F0" w:rsidRDefault="008119F0">
    <w:pPr>
      <w:pStyle w:val="a5"/>
    </w:pPr>
  </w:p>
  <w:p w14:paraId="2DAC07E0" w14:textId="77777777" w:rsidR="008119F0" w:rsidRDefault="008119F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64B2A"/>
    <w:multiLevelType w:val="multilevel"/>
    <w:tmpl w:val="C30C1F54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017D45"/>
    <w:multiLevelType w:val="multilevel"/>
    <w:tmpl w:val="22461D6A"/>
    <w:lvl w:ilvl="0">
      <w:start w:val="1"/>
      <w:numFmt w:val="decimal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pStyle w:val="3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decimal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"/>
      <w:lvlJc w:val="left"/>
      <w:pPr>
        <w:tabs>
          <w:tab w:val="left" w:pos="1584"/>
        </w:tabs>
        <w:ind w:left="1584" w:hanging="1584"/>
      </w:pPr>
    </w:lvl>
  </w:abstractNum>
  <w:num w:numId="1" w16cid:durableId="1101529582">
    <w:abstractNumId w:val="0"/>
  </w:num>
  <w:num w:numId="2" w16cid:durableId="2115898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F0"/>
    <w:rsid w:val="00017B72"/>
    <w:rsid w:val="000A6F56"/>
    <w:rsid w:val="000A73D0"/>
    <w:rsid w:val="000B2697"/>
    <w:rsid w:val="000B5B31"/>
    <w:rsid w:val="000C6059"/>
    <w:rsid w:val="001951AC"/>
    <w:rsid w:val="001E7FF3"/>
    <w:rsid w:val="00211E44"/>
    <w:rsid w:val="002566C9"/>
    <w:rsid w:val="00290CB5"/>
    <w:rsid w:val="002A7D5F"/>
    <w:rsid w:val="002B789E"/>
    <w:rsid w:val="002D40B4"/>
    <w:rsid w:val="003021AA"/>
    <w:rsid w:val="00375FDD"/>
    <w:rsid w:val="00387D21"/>
    <w:rsid w:val="003B6E8C"/>
    <w:rsid w:val="003F0969"/>
    <w:rsid w:val="003F1690"/>
    <w:rsid w:val="00416BF9"/>
    <w:rsid w:val="004252FA"/>
    <w:rsid w:val="00450484"/>
    <w:rsid w:val="004827C1"/>
    <w:rsid w:val="004C3C8F"/>
    <w:rsid w:val="00602871"/>
    <w:rsid w:val="0060437E"/>
    <w:rsid w:val="00642DEC"/>
    <w:rsid w:val="00650B30"/>
    <w:rsid w:val="006E4551"/>
    <w:rsid w:val="006F0AF5"/>
    <w:rsid w:val="007211CD"/>
    <w:rsid w:val="00767AD5"/>
    <w:rsid w:val="007733C9"/>
    <w:rsid w:val="0077362A"/>
    <w:rsid w:val="007A3CF0"/>
    <w:rsid w:val="007A622F"/>
    <w:rsid w:val="007F1CAE"/>
    <w:rsid w:val="007F51DD"/>
    <w:rsid w:val="008119F0"/>
    <w:rsid w:val="0087001D"/>
    <w:rsid w:val="00874670"/>
    <w:rsid w:val="008B1F69"/>
    <w:rsid w:val="00960B6C"/>
    <w:rsid w:val="009F125B"/>
    <w:rsid w:val="00A113B0"/>
    <w:rsid w:val="00A314D0"/>
    <w:rsid w:val="00AC5153"/>
    <w:rsid w:val="00B70A75"/>
    <w:rsid w:val="00B86B08"/>
    <w:rsid w:val="00BB4BAB"/>
    <w:rsid w:val="00BD3F29"/>
    <w:rsid w:val="00CD1EC7"/>
    <w:rsid w:val="00CD5806"/>
    <w:rsid w:val="00CE0FE6"/>
    <w:rsid w:val="00D15DA7"/>
    <w:rsid w:val="00D26A6F"/>
    <w:rsid w:val="00D75B2B"/>
    <w:rsid w:val="00D77233"/>
    <w:rsid w:val="00DB1E14"/>
    <w:rsid w:val="00E17CE0"/>
    <w:rsid w:val="00E36275"/>
    <w:rsid w:val="00F0734A"/>
    <w:rsid w:val="00F246F8"/>
    <w:rsid w:val="00F35FC9"/>
    <w:rsid w:val="00F9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B6706"/>
  <w15:docId w15:val="{9E374DB9-6EBA-45EC-869B-2A5E5C1C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numPr>
        <w:ilvl w:val="2"/>
        <w:numId w:val="2"/>
      </w:numPr>
      <w:outlineLvl w:val="2"/>
    </w:pPr>
    <w:rPr>
      <w:b/>
      <w:sz w:val="24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color w:val="000000"/>
      <w:sz w:val="20"/>
    </w:rPr>
  </w:style>
  <w:style w:type="paragraph" w:customStyle="1" w:styleId="12">
    <w:name w:val="Неразрешенное упоминание1"/>
    <w:link w:val="21"/>
    <w:rPr>
      <w:color w:val="605E5C"/>
      <w:shd w:val="clear" w:color="auto" w:fill="E1DFDD"/>
    </w:rPr>
  </w:style>
  <w:style w:type="character" w:customStyle="1" w:styleId="21">
    <w:name w:val="Неразрешенное упоминание2"/>
    <w:link w:val="12"/>
    <w:rPr>
      <w:color w:val="605E5C"/>
      <w:shd w:val="clear" w:color="auto" w:fill="E1DFDD"/>
    </w:rPr>
  </w:style>
  <w:style w:type="paragraph" w:customStyle="1" w:styleId="WW8Num1z7">
    <w:name w:val="WW8Num1z7"/>
    <w:link w:val="WW8Num1z70"/>
  </w:style>
  <w:style w:type="character" w:customStyle="1" w:styleId="WW8Num1z70">
    <w:name w:val="WW8Num1z7"/>
    <w:link w:val="WW8Num1z7"/>
  </w:style>
  <w:style w:type="paragraph" w:styleId="22">
    <w:name w:val="toc 2"/>
    <w:next w:val="a"/>
    <w:link w:val="23"/>
    <w:uiPriority w:val="39"/>
    <w:pPr>
      <w:ind w:left="200"/>
    </w:pPr>
    <w:rPr>
      <w:rFonts w:ascii="XO Thames" w:hAnsi="XO Thames"/>
      <w:sz w:val="28"/>
    </w:rPr>
  </w:style>
  <w:style w:type="character" w:customStyle="1" w:styleId="23">
    <w:name w:val="Оглавление 2 Знак"/>
    <w:link w:val="22"/>
    <w:rPr>
      <w:rFonts w:ascii="XO Thames" w:hAnsi="XO Thames"/>
      <w:sz w:val="28"/>
    </w:rPr>
  </w:style>
  <w:style w:type="paragraph" w:customStyle="1" w:styleId="WW8Num1z2">
    <w:name w:val="WW8Num1z2"/>
    <w:link w:val="WW8Num1z20"/>
  </w:style>
  <w:style w:type="character" w:customStyle="1" w:styleId="WW8Num1z20">
    <w:name w:val="WW8Num1z2"/>
    <w:link w:val="WW8Num1z2"/>
  </w:style>
  <w:style w:type="paragraph" w:customStyle="1" w:styleId="a3">
    <w:name w:val="Название"/>
    <w:basedOn w:val="a"/>
    <w:link w:val="a4"/>
    <w:pPr>
      <w:spacing w:before="120" w:after="120"/>
    </w:pPr>
    <w:rPr>
      <w:i/>
      <w:sz w:val="24"/>
    </w:rPr>
  </w:style>
  <w:style w:type="character" w:customStyle="1" w:styleId="a4">
    <w:name w:val="Название"/>
    <w:basedOn w:val="1"/>
    <w:link w:val="a3"/>
    <w:rPr>
      <w:rFonts w:ascii="Times New Roman" w:hAnsi="Times New Roman"/>
      <w:i/>
      <w:color w:val="000000"/>
      <w:sz w:val="24"/>
    </w:rPr>
  </w:style>
  <w:style w:type="paragraph" w:customStyle="1" w:styleId="WW8Num1z3">
    <w:name w:val="WW8Num1z3"/>
    <w:link w:val="WW8Num1z30"/>
  </w:style>
  <w:style w:type="character" w:customStyle="1" w:styleId="WW8Num1z30">
    <w:name w:val="WW8Num1z3"/>
    <w:link w:val="WW8Num1z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  <w:color w:val="000000"/>
      <w:sz w:val="20"/>
    </w:rPr>
  </w:style>
  <w:style w:type="paragraph" w:customStyle="1" w:styleId="WW8Num1z6">
    <w:name w:val="WW8Num1z6"/>
    <w:link w:val="WW8Num1z60"/>
  </w:style>
  <w:style w:type="character" w:customStyle="1" w:styleId="WW8Num1z60">
    <w:name w:val="WW8Num1z6"/>
    <w:link w:val="WW8Num1z6"/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color w:val="000000"/>
      <w:sz w:val="24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color w:val="000000"/>
      <w:sz w:val="20"/>
    </w:rPr>
  </w:style>
  <w:style w:type="paragraph" w:customStyle="1" w:styleId="a7">
    <w:name w:val="Содержимое таблицы"/>
    <w:basedOn w:val="a"/>
    <w:link w:val="a8"/>
  </w:style>
  <w:style w:type="character" w:customStyle="1" w:styleId="a8">
    <w:name w:val="Содержимое таблицы"/>
    <w:basedOn w:val="1"/>
    <w:link w:val="a7"/>
    <w:rPr>
      <w:rFonts w:ascii="Times New Roman" w:hAnsi="Times New Roman"/>
      <w:color w:val="000000"/>
      <w:sz w:val="20"/>
    </w:rPr>
  </w:style>
  <w:style w:type="paragraph" w:customStyle="1" w:styleId="mail-message-map-nobreak">
    <w:name w:val="mail-message-map-nobreak"/>
    <w:basedOn w:val="DefaultParagraphFont0"/>
    <w:link w:val="mail-message-map-nobreak0"/>
  </w:style>
  <w:style w:type="character" w:customStyle="1" w:styleId="mail-message-map-nobreak0">
    <w:name w:val="mail-message-map-nobreak"/>
    <w:basedOn w:val="DefaultParagraphFont00"/>
    <w:link w:val="mail-message-map-nobreak"/>
  </w:style>
  <w:style w:type="paragraph" w:styleId="a9">
    <w:name w:val="index heading"/>
    <w:basedOn w:val="a"/>
    <w:link w:val="aa"/>
  </w:style>
  <w:style w:type="character" w:customStyle="1" w:styleId="aa">
    <w:name w:val="Указатель Знак"/>
    <w:basedOn w:val="1"/>
    <w:link w:val="a9"/>
    <w:rPr>
      <w:rFonts w:ascii="Times New Roman" w:hAnsi="Times New Roman"/>
      <w:color w:val="000000"/>
      <w:sz w:val="20"/>
    </w:rPr>
  </w:style>
  <w:style w:type="paragraph" w:styleId="ab">
    <w:name w:val="Body Text"/>
    <w:basedOn w:val="a"/>
    <w:link w:val="ac"/>
    <w:pPr>
      <w:spacing w:after="120"/>
    </w:p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color w:val="000000"/>
      <w:sz w:val="20"/>
    </w:rPr>
  </w:style>
  <w:style w:type="paragraph" w:customStyle="1" w:styleId="BalloonTextChar">
    <w:name w:val="Balloon Text Char"/>
    <w:link w:val="BalloonTextChar0"/>
    <w:rPr>
      <w:rFonts w:ascii="Tahoma" w:hAnsi="Tahoma"/>
      <w:sz w:val="16"/>
    </w:rPr>
  </w:style>
  <w:style w:type="character" w:customStyle="1" w:styleId="BalloonTextChar0">
    <w:name w:val="Balloon Text Char"/>
    <w:link w:val="BalloonTextChar"/>
    <w:rPr>
      <w:rFonts w:ascii="Tahoma" w:hAnsi="Tahoma"/>
      <w:sz w:val="16"/>
    </w:rPr>
  </w:style>
  <w:style w:type="paragraph" w:customStyle="1" w:styleId="WW8Num1z4">
    <w:name w:val="WW8Num1z4"/>
    <w:link w:val="WW8Num1z40"/>
  </w:style>
  <w:style w:type="character" w:customStyle="1" w:styleId="WW8Num1z40">
    <w:name w:val="WW8Num1z4"/>
    <w:link w:val="WW8Num1z4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Просмотренная гиперссылка1"/>
    <w:link w:val="ad"/>
    <w:rPr>
      <w:color w:val="954F72"/>
      <w:u w:val="single"/>
    </w:rPr>
  </w:style>
  <w:style w:type="character" w:styleId="ad">
    <w:name w:val="FollowedHyperlink"/>
    <w:link w:val="13"/>
    <w:rPr>
      <w:color w:val="954F72"/>
      <w:u w:val="single"/>
    </w:rPr>
  </w:style>
  <w:style w:type="paragraph" w:customStyle="1" w:styleId="WW8Num2z0">
    <w:name w:val="WW8Num2z0"/>
    <w:link w:val="WW8Num2z00"/>
  </w:style>
  <w:style w:type="character" w:customStyle="1" w:styleId="WW8Num2z00">
    <w:name w:val="WW8Num2z0"/>
    <w:link w:val="WW8Num2z0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WW8Num1z5">
    <w:name w:val="WW8Num1z5"/>
    <w:link w:val="WW8Num1z50"/>
  </w:style>
  <w:style w:type="character" w:customStyle="1" w:styleId="WW8Num1z50">
    <w:name w:val="WW8Num1z5"/>
    <w:link w:val="WW8Num1z5"/>
  </w:style>
  <w:style w:type="paragraph" w:customStyle="1" w:styleId="WW8Num1z0">
    <w:name w:val="WW8Num1z0"/>
    <w:link w:val="WW8Num1z00"/>
  </w:style>
  <w:style w:type="character" w:customStyle="1" w:styleId="WW8Num1z00">
    <w:name w:val="WW8Num1z0"/>
    <w:link w:val="WW8Num1z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e">
    <w:name w:val="List"/>
    <w:basedOn w:val="ab"/>
    <w:link w:val="af"/>
  </w:style>
  <w:style w:type="character" w:customStyle="1" w:styleId="af">
    <w:name w:val="Список Знак"/>
    <w:basedOn w:val="ac"/>
    <w:link w:val="ae"/>
    <w:rPr>
      <w:rFonts w:ascii="Times New Roman" w:hAnsi="Times New Roman"/>
      <w:color w:val="000000"/>
      <w:sz w:val="20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f1">
    <w:name w:val="Balloon Text"/>
    <w:basedOn w:val="a"/>
    <w:link w:val="af2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Pr>
      <w:rFonts w:ascii="Tahoma" w:hAnsi="Tahoma"/>
      <w:color w:val="000000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3">
    <w:name w:val="footer"/>
    <w:basedOn w:val="a"/>
    <w:link w:val="af4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1"/>
    <w:link w:val="af3"/>
    <w:rPr>
      <w:rFonts w:ascii="Times New Roman" w:hAnsi="Times New Roman"/>
      <w:color w:val="000000"/>
      <w:sz w:val="20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17">
    <w:name w:val="Заголовок1"/>
    <w:basedOn w:val="1"/>
    <w:rPr>
      <w:rFonts w:ascii="Arial" w:hAnsi="Arial"/>
      <w:color w:val="000000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DefaultParagraphFont0">
    <w:name w:val="Default Paragraph Font_0"/>
    <w:link w:val="DefaultParagraphFont00"/>
  </w:style>
  <w:style w:type="character" w:customStyle="1" w:styleId="DefaultParagraphFont00">
    <w:name w:val="Default Paragraph Font_0"/>
    <w:link w:val="DefaultParagraphFont0"/>
  </w:style>
  <w:style w:type="paragraph" w:customStyle="1" w:styleId="WW8Num1z8">
    <w:name w:val="WW8Num1z8"/>
    <w:link w:val="WW8Num1z80"/>
  </w:style>
  <w:style w:type="character" w:customStyle="1" w:styleId="WW8Num1z80">
    <w:name w:val="WW8Num1z8"/>
    <w:link w:val="WW8Num1z8"/>
  </w:style>
  <w:style w:type="paragraph" w:customStyle="1" w:styleId="18">
    <w:name w:val="Указатель1"/>
    <w:basedOn w:val="a"/>
    <w:link w:val="19"/>
  </w:style>
  <w:style w:type="character" w:customStyle="1" w:styleId="19">
    <w:name w:val="Указатель1"/>
    <w:basedOn w:val="1"/>
    <w:link w:val="18"/>
    <w:rPr>
      <w:rFonts w:ascii="Times New Roman" w:hAnsi="Times New Roman"/>
      <w:color w:val="000000"/>
      <w:sz w:val="20"/>
    </w:rPr>
  </w:style>
  <w:style w:type="paragraph" w:customStyle="1" w:styleId="1a">
    <w:name w:val="Основной шрифт абзаца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HTMLPreformattedChar">
    <w:name w:val="HTML Preformatted Char"/>
    <w:link w:val="HTMLPreformattedChar0"/>
    <w:rPr>
      <w:rFonts w:ascii="Courier New" w:hAnsi="Courier New"/>
    </w:rPr>
  </w:style>
  <w:style w:type="character" w:customStyle="1" w:styleId="HTMLPreformattedChar0">
    <w:name w:val="HTML Preformatted Char"/>
    <w:link w:val="HTMLPreformattedChar"/>
    <w:rPr>
      <w:rFonts w:ascii="Courier New" w:hAnsi="Courier New"/>
    </w:rPr>
  </w:style>
  <w:style w:type="paragraph" w:customStyle="1" w:styleId="FooterChar">
    <w:name w:val="Footer Char"/>
    <w:basedOn w:val="DefaultParagraphFont0"/>
    <w:link w:val="FooterChar0"/>
  </w:style>
  <w:style w:type="character" w:customStyle="1" w:styleId="FooterChar0">
    <w:name w:val="Footer Char"/>
    <w:basedOn w:val="DefaultParagraphFont00"/>
    <w:link w:val="FooterChar"/>
  </w:style>
  <w:style w:type="paragraph" w:customStyle="1" w:styleId="js-extracted-addressjs-extracted-highlighted-addressmail-message-map-link">
    <w:name w:val="js-extracted-address js-extracted-highlighted-address mail-message-map-link"/>
    <w:basedOn w:val="DefaultParagraphFont0"/>
    <w:link w:val="js-extracted-addressjs-extracted-highlighted-addressmail-message-map-link0"/>
  </w:style>
  <w:style w:type="character" w:customStyle="1" w:styleId="js-extracted-addressjs-extracted-highlighted-addressmail-message-map-link0">
    <w:name w:val="js-extracted-address js-extracted-highlighted-address mail-message-map-link"/>
    <w:basedOn w:val="DefaultParagraphFont00"/>
    <w:link w:val="js-extracted-addressjs-extracted-highlighted-addressmail-message-map-link"/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customStyle="1" w:styleId="WW8Num1z1">
    <w:name w:val="WW8Num1z1"/>
    <w:link w:val="WW8Num1z10"/>
  </w:style>
  <w:style w:type="character" w:customStyle="1" w:styleId="WW8Num1z10">
    <w:name w:val="WW8Num1z1"/>
    <w:link w:val="WW8Num1z1"/>
  </w:style>
  <w:style w:type="character" w:customStyle="1" w:styleId="af6">
    <w:name w:val="Заголовок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9">
    <w:name w:val="Заголовок таблицы"/>
    <w:basedOn w:val="a7"/>
    <w:link w:val="afa"/>
    <w:pPr>
      <w:jc w:val="center"/>
    </w:pPr>
    <w:rPr>
      <w:b/>
    </w:rPr>
  </w:style>
  <w:style w:type="character" w:customStyle="1" w:styleId="afa">
    <w:name w:val="Заголовок таблицы"/>
    <w:basedOn w:val="a8"/>
    <w:link w:val="af9"/>
    <w:rPr>
      <w:rFonts w:ascii="Times New Roman" w:hAnsi="Times New Roman"/>
      <w:b/>
      <w:color w:val="000000"/>
      <w:sz w:val="20"/>
    </w:rPr>
  </w:style>
  <w:style w:type="paragraph" w:customStyle="1" w:styleId="1b">
    <w:name w:val="Выделение1"/>
    <w:link w:val="afb"/>
    <w:rPr>
      <w:i/>
    </w:rPr>
  </w:style>
  <w:style w:type="character" w:styleId="afb">
    <w:name w:val="Emphasis"/>
    <w:link w:val="1b"/>
    <w:rPr>
      <w:i/>
    </w:rPr>
  </w:style>
  <w:style w:type="paragraph" w:customStyle="1" w:styleId="24">
    <w:name w:val="Основной шрифт абзаца2"/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color w:val="000000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c">
    <w:name w:val="Заголовок1"/>
    <w:basedOn w:val="a"/>
    <w:next w:val="ab"/>
    <w:link w:val="1d"/>
    <w:pPr>
      <w:keepNext/>
      <w:spacing w:before="240" w:after="120"/>
    </w:pPr>
    <w:rPr>
      <w:rFonts w:ascii="Arial" w:hAnsi="Arial"/>
      <w:sz w:val="28"/>
    </w:rPr>
  </w:style>
  <w:style w:type="character" w:customStyle="1" w:styleId="1d">
    <w:name w:val="Заголовок1"/>
    <w:basedOn w:val="1"/>
    <w:link w:val="1c"/>
    <w:rPr>
      <w:rFonts w:ascii="Arial" w:hAnsi="Arial"/>
      <w:color w:val="000000"/>
      <w:sz w:val="28"/>
    </w:rPr>
  </w:style>
  <w:style w:type="paragraph" w:customStyle="1" w:styleId="HeaderChar">
    <w:name w:val="Header Char"/>
    <w:basedOn w:val="DefaultParagraphFont0"/>
    <w:link w:val="HeaderChar0"/>
  </w:style>
  <w:style w:type="character" w:customStyle="1" w:styleId="HeaderChar0">
    <w:name w:val="Header Char"/>
    <w:basedOn w:val="DefaultParagraphFont00"/>
    <w:link w:val="HeaderChar"/>
  </w:style>
  <w:style w:type="paragraph" w:styleId="afc">
    <w:name w:val="footnote text"/>
    <w:basedOn w:val="a"/>
    <w:link w:val="afd"/>
    <w:uiPriority w:val="99"/>
    <w:semiHidden/>
    <w:unhideWhenUsed/>
    <w:rsid w:val="000B2697"/>
  </w:style>
  <w:style w:type="character" w:customStyle="1" w:styleId="afd">
    <w:name w:val="Текст сноски Знак"/>
    <w:basedOn w:val="a0"/>
    <w:link w:val="afc"/>
    <w:uiPriority w:val="99"/>
    <w:semiHidden/>
    <w:rsid w:val="000B2697"/>
  </w:style>
  <w:style w:type="character" w:styleId="afe">
    <w:name w:val="footnote reference"/>
    <w:basedOn w:val="a0"/>
    <w:uiPriority w:val="99"/>
    <w:semiHidden/>
    <w:unhideWhenUsed/>
    <w:rsid w:val="000B269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C3468511180509239BEADC39E7A8824BD9656814579480A4A52D2C10E585AD5F6E72EFFAB98664C0FH4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4BC70-E02D-4577-9AD1-370A0C9ED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1775</Words>
  <Characters>10119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Евгений Дмитриев</cp:lastModifiedBy>
  <cp:revision>39</cp:revision>
  <dcterms:created xsi:type="dcterms:W3CDTF">2025-06-26T09:34:00Z</dcterms:created>
  <dcterms:modified xsi:type="dcterms:W3CDTF">2026-10-13T06:25:00Z</dcterms:modified>
</cp:coreProperties>
</file>