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3D92" w14:textId="77777777" w:rsidR="00C50469" w:rsidRDefault="00C50469" w:rsidP="00C50469">
      <w:pPr>
        <w:jc w:val="center"/>
        <w:rPr>
          <w:b/>
        </w:rPr>
      </w:pPr>
      <w:r>
        <w:rPr>
          <w:b/>
        </w:rPr>
        <w:t>ОПИСАНИЕ ОБЪЕКТА ЗАКУПКИ</w:t>
      </w:r>
    </w:p>
    <w:p w14:paraId="5182AA41" w14:textId="77777777" w:rsidR="00C50469" w:rsidRDefault="00C50469" w:rsidP="00C50469">
      <w:pPr>
        <w:jc w:val="both"/>
        <w:rPr>
          <w:b/>
        </w:rPr>
      </w:pPr>
    </w:p>
    <w:p w14:paraId="4B9B3967" w14:textId="1BB69338" w:rsidR="00C50469" w:rsidRDefault="00C50469" w:rsidP="00C50469">
      <w:pPr>
        <w:jc w:val="both"/>
      </w:pPr>
      <w:r>
        <w:rPr>
          <w:b/>
        </w:rPr>
        <w:t xml:space="preserve">Предмет муниципального контракта: </w:t>
      </w:r>
      <w:r>
        <w:t>Поставка краск</w:t>
      </w:r>
      <w:r>
        <w:t>и</w:t>
      </w:r>
      <w:r>
        <w:t xml:space="preserve"> </w:t>
      </w:r>
    </w:p>
    <w:p w14:paraId="1CF60108" w14:textId="77777777" w:rsidR="00C50469" w:rsidRDefault="00C50469" w:rsidP="00C50469">
      <w:pPr>
        <w:jc w:val="both"/>
      </w:pPr>
      <w:r>
        <w:rPr>
          <w:b/>
        </w:rPr>
        <w:t>Место поставки товара</w:t>
      </w:r>
      <w:r>
        <w:t>: 187400, Ленинградская область, г. Волхов, ул.Ломоносова 28а., возможна поставка в ближайший пункт ПВЗ по согласованию с Заказчиком т. 8 (81363)28147.</w:t>
      </w:r>
    </w:p>
    <w:p w14:paraId="249256DE" w14:textId="77777777" w:rsidR="00C50469" w:rsidRDefault="00C50469" w:rsidP="00C50469">
      <w:pPr>
        <w:jc w:val="both"/>
      </w:pPr>
      <w:r>
        <w:rPr>
          <w:b/>
        </w:rPr>
        <w:t>Сроки и условия поставки товара:</w:t>
      </w:r>
      <w:r>
        <w:t xml:space="preserve"> поставка товара осуществляется Поставщиком в течение 15 (пятнадцать) рабочих дней с момента заключения контракта. Поставка включает в себя доставку, погрузочно-разгрузочные работы силами и средствами Поставщика. Поставщик уведомляет Заказчика о предполагаемой дате поставки Товара не менее чем за 2 (два) рабочих дня.</w:t>
      </w:r>
    </w:p>
    <w:p w14:paraId="1D1B36A7" w14:textId="77777777" w:rsidR="00C50469" w:rsidRPr="000F7839" w:rsidRDefault="00C50469" w:rsidP="00C50469">
      <w:pPr>
        <w:jc w:val="both"/>
        <w:rPr>
          <w:color w:val="FF0000"/>
        </w:rPr>
      </w:pPr>
      <w:r>
        <w:rPr>
          <w:b/>
        </w:rPr>
        <w:t>Требования к качеству</w:t>
      </w:r>
      <w:r>
        <w:t xml:space="preserve"> </w:t>
      </w:r>
      <w:r>
        <w:rPr>
          <w:b/>
        </w:rPr>
        <w:t>товара:</w:t>
      </w:r>
      <w:r>
        <w:t xml:space="preserve"> товар должен быть новым товаром (товаром, который не был в употреблении, не был восстановлен, не были восстановлены потребительские свойства). Поставщик подтверждает качество Товара Сертификатом соответствия или Декларацией о соответствии, предоставляет документы подтверждения страны происхождения. </w:t>
      </w:r>
    </w:p>
    <w:p w14:paraId="380C5A64" w14:textId="77777777" w:rsidR="00C50469" w:rsidRDefault="00C50469" w:rsidP="00C50469">
      <w:pPr>
        <w:jc w:val="both"/>
      </w:pPr>
      <w:r>
        <w:rPr>
          <w:b/>
        </w:rPr>
        <w:t xml:space="preserve">Требования к упаковке: </w:t>
      </w:r>
      <w:r>
        <w:t>тара и упаковка должны обеспечивать сохранность Товара при его транспортировке и хранении. При обнаружении некачественного Товара при его приемке, заменить такой Товар Товаром надлежащего качества в согласованные с Заказчиком сроки, но не более 5 (пяти) календарных дней, с даты письменного уведомления Заказчиком Поставщика.</w:t>
      </w:r>
    </w:p>
    <w:tbl>
      <w:tblPr>
        <w:tblpPr w:leftFromText="180" w:rightFromText="180" w:bottomFromText="160" w:vertAnchor="text" w:horzAnchor="margin" w:tblpY="158"/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9"/>
        <w:gridCol w:w="1731"/>
        <w:gridCol w:w="3595"/>
        <w:gridCol w:w="932"/>
        <w:gridCol w:w="1209"/>
      </w:tblGrid>
      <w:tr w:rsidR="00C50469" w:rsidRPr="00C30D3E" w14:paraId="604D387E" w14:textId="77777777" w:rsidTr="005D3C50">
        <w:trPr>
          <w:trHeight w:val="487"/>
        </w:trPr>
        <w:tc>
          <w:tcPr>
            <w:tcW w:w="962" w:type="pct"/>
            <w:vAlign w:val="center"/>
            <w:hideMark/>
          </w:tcPr>
          <w:p w14:paraId="4CF4913C" w14:textId="77777777" w:rsidR="00C50469" w:rsidRPr="00B41EAA" w:rsidRDefault="00C50469" w:rsidP="005D3C50">
            <w:pPr>
              <w:pStyle w:val="ac"/>
              <w:spacing w:line="256" w:lineRule="auto"/>
              <w:ind w:hanging="108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  <w:r>
              <w:rPr>
                <w:b/>
                <w:sz w:val="20"/>
                <w:szCs w:val="20"/>
                <w:lang w:eastAsia="en-US"/>
              </w:rPr>
              <w:t>, страна происхождения</w:t>
            </w:r>
          </w:p>
        </w:tc>
        <w:tc>
          <w:tcPr>
            <w:tcW w:w="2880" w:type="pct"/>
            <w:gridSpan w:val="2"/>
            <w:vAlign w:val="center"/>
            <w:hideMark/>
          </w:tcPr>
          <w:p w14:paraId="5D747BA5" w14:textId="77777777" w:rsidR="00C50469" w:rsidRPr="00C30D3E" w:rsidRDefault="00C50469" w:rsidP="005D3C50">
            <w:pPr>
              <w:jc w:val="center"/>
              <w:rPr>
                <w:lang w:eastAsia="en-US"/>
              </w:rPr>
            </w:pPr>
            <w:r w:rsidRPr="00C30D3E">
              <w:rPr>
                <w:b/>
              </w:rPr>
              <w:t>Сведения о конкретных показателях товара</w:t>
            </w:r>
            <w:r>
              <w:rPr>
                <w:b/>
              </w:rPr>
              <w:t>, значение</w:t>
            </w:r>
          </w:p>
          <w:p w14:paraId="58B84268" w14:textId="77777777" w:rsidR="00C50469" w:rsidRPr="00C30D3E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04" w:type="pct"/>
            <w:vAlign w:val="center"/>
            <w:hideMark/>
          </w:tcPr>
          <w:p w14:paraId="2FD864FA" w14:textId="77777777" w:rsidR="00C50469" w:rsidRPr="00C30D3E" w:rsidRDefault="00C50469" w:rsidP="005D3C50">
            <w:pPr>
              <w:pStyle w:val="ac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Едини</w:t>
            </w:r>
            <w:r>
              <w:rPr>
                <w:b/>
                <w:sz w:val="20"/>
                <w:szCs w:val="20"/>
                <w:lang w:eastAsia="en-US"/>
              </w:rPr>
              <w:t>-</w:t>
            </w:r>
            <w:r w:rsidRPr="00C30D3E">
              <w:rPr>
                <w:b/>
                <w:sz w:val="20"/>
                <w:szCs w:val="20"/>
                <w:lang w:eastAsia="en-US"/>
              </w:rPr>
              <w:t>ца измере</w:t>
            </w:r>
            <w:r>
              <w:rPr>
                <w:b/>
                <w:sz w:val="20"/>
                <w:szCs w:val="20"/>
                <w:lang w:eastAsia="en-US"/>
              </w:rPr>
              <w:t>-</w:t>
            </w:r>
            <w:r w:rsidRPr="00C30D3E">
              <w:rPr>
                <w:b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654" w:type="pct"/>
            <w:vAlign w:val="center"/>
            <w:hideMark/>
          </w:tcPr>
          <w:p w14:paraId="1BA69274" w14:textId="77777777" w:rsidR="00C50469" w:rsidRPr="00C30D3E" w:rsidRDefault="00C50469" w:rsidP="005D3C50">
            <w:pPr>
              <w:pStyle w:val="ac"/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30D3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</w:tr>
      <w:tr w:rsidR="00C50469" w:rsidRPr="00C30D3E" w14:paraId="310AB21B" w14:textId="77777777" w:rsidTr="005D3C50">
        <w:trPr>
          <w:trHeight w:val="153"/>
        </w:trPr>
        <w:tc>
          <w:tcPr>
            <w:tcW w:w="962" w:type="pct"/>
            <w:vMerge w:val="restart"/>
            <w:vAlign w:val="center"/>
          </w:tcPr>
          <w:p w14:paraId="0D7D1723" w14:textId="77777777" w:rsidR="00C50469" w:rsidRDefault="00C50469" w:rsidP="005D3C5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Краска для стен и потолка 14 кг</w:t>
            </w:r>
          </w:p>
        </w:tc>
        <w:tc>
          <w:tcPr>
            <w:tcW w:w="936" w:type="pct"/>
            <w:vAlign w:val="center"/>
          </w:tcPr>
          <w:p w14:paraId="12ED59A2" w14:textId="77777777" w:rsidR="00C50469" w:rsidRDefault="00C50469" w:rsidP="005D3C50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состав</w:t>
            </w:r>
          </w:p>
        </w:tc>
        <w:tc>
          <w:tcPr>
            <w:tcW w:w="1944" w:type="pct"/>
            <w:vAlign w:val="center"/>
          </w:tcPr>
          <w:p w14:paraId="36944D01" w14:textId="77777777" w:rsidR="00C50469" w:rsidRDefault="00C50469" w:rsidP="005D3C50">
            <w:pPr>
              <w:pStyle w:val="ac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акрил</w:t>
            </w:r>
          </w:p>
        </w:tc>
        <w:tc>
          <w:tcPr>
            <w:tcW w:w="504" w:type="pct"/>
            <w:vMerge w:val="restart"/>
            <w:vAlign w:val="center"/>
          </w:tcPr>
          <w:p w14:paraId="725AFF32" w14:textId="77777777" w:rsidR="00C50469" w:rsidRPr="00B41EAA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654" w:type="pct"/>
            <w:vMerge w:val="restart"/>
            <w:vAlign w:val="center"/>
          </w:tcPr>
          <w:p w14:paraId="27FD0738" w14:textId="77777777" w:rsidR="00C50469" w:rsidRPr="00B41EAA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</w:tr>
      <w:tr w:rsidR="00C50469" w:rsidRPr="00C30D3E" w14:paraId="5C3BAAB2" w14:textId="77777777" w:rsidTr="005D3C50">
        <w:trPr>
          <w:trHeight w:val="153"/>
        </w:trPr>
        <w:tc>
          <w:tcPr>
            <w:tcW w:w="962" w:type="pct"/>
            <w:vMerge/>
            <w:vAlign w:val="center"/>
          </w:tcPr>
          <w:p w14:paraId="025F8995" w14:textId="77777777" w:rsidR="00C50469" w:rsidRDefault="00C50469" w:rsidP="005D3C50">
            <w:pPr>
              <w:jc w:val="center"/>
              <w:rPr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262DCF74" w14:textId="77777777" w:rsidR="00C50469" w:rsidRDefault="00C50469" w:rsidP="005D3C50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объем</w:t>
            </w:r>
          </w:p>
        </w:tc>
        <w:tc>
          <w:tcPr>
            <w:tcW w:w="1944" w:type="pct"/>
            <w:vAlign w:val="center"/>
          </w:tcPr>
          <w:p w14:paraId="467C6311" w14:textId="77777777" w:rsidR="00C50469" w:rsidRDefault="00C50469" w:rsidP="005D3C50">
            <w:pPr>
              <w:pStyle w:val="ac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 кг</w:t>
            </w:r>
          </w:p>
        </w:tc>
        <w:tc>
          <w:tcPr>
            <w:tcW w:w="504" w:type="pct"/>
            <w:vMerge/>
            <w:vAlign w:val="center"/>
          </w:tcPr>
          <w:p w14:paraId="2CF1706C" w14:textId="77777777" w:rsidR="00C50469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572B2A1" w14:textId="77777777" w:rsidR="00C50469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50469" w:rsidRPr="00C30D3E" w14:paraId="574AC1FB" w14:textId="77777777" w:rsidTr="005D3C50">
        <w:trPr>
          <w:trHeight w:val="153"/>
        </w:trPr>
        <w:tc>
          <w:tcPr>
            <w:tcW w:w="962" w:type="pct"/>
            <w:vMerge/>
            <w:vAlign w:val="center"/>
          </w:tcPr>
          <w:p w14:paraId="78105131" w14:textId="77777777" w:rsidR="00C50469" w:rsidRDefault="00C50469" w:rsidP="005D3C50">
            <w:pPr>
              <w:jc w:val="center"/>
              <w:rPr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2507BF89" w14:textId="77777777" w:rsidR="00C50469" w:rsidRDefault="00C50469" w:rsidP="005D3C50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цвет</w:t>
            </w:r>
          </w:p>
        </w:tc>
        <w:tc>
          <w:tcPr>
            <w:tcW w:w="1944" w:type="pct"/>
            <w:vAlign w:val="center"/>
          </w:tcPr>
          <w:p w14:paraId="354BB2A0" w14:textId="77777777" w:rsidR="00C50469" w:rsidRDefault="00C50469" w:rsidP="005D3C50">
            <w:pPr>
              <w:pStyle w:val="ac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белый</w:t>
            </w:r>
          </w:p>
        </w:tc>
        <w:tc>
          <w:tcPr>
            <w:tcW w:w="504" w:type="pct"/>
            <w:vMerge/>
            <w:vAlign w:val="center"/>
          </w:tcPr>
          <w:p w14:paraId="34108562" w14:textId="77777777" w:rsidR="00C50469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78D9D199" w14:textId="77777777" w:rsidR="00C50469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50469" w:rsidRPr="00C30D3E" w14:paraId="367E4E3F" w14:textId="77777777" w:rsidTr="005D3C50">
        <w:trPr>
          <w:trHeight w:val="153"/>
        </w:trPr>
        <w:tc>
          <w:tcPr>
            <w:tcW w:w="962" w:type="pct"/>
            <w:vMerge/>
            <w:vAlign w:val="center"/>
          </w:tcPr>
          <w:p w14:paraId="6A00AD7F" w14:textId="77777777" w:rsidR="00C50469" w:rsidRDefault="00C50469" w:rsidP="005D3C50">
            <w:pPr>
              <w:jc w:val="center"/>
              <w:rPr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370CCFE2" w14:textId="77777777" w:rsidR="00C50469" w:rsidRDefault="00C50469" w:rsidP="005D3C50">
            <w:pPr>
              <w:autoSpaceDN w:val="0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назначение</w:t>
            </w:r>
          </w:p>
        </w:tc>
        <w:tc>
          <w:tcPr>
            <w:tcW w:w="1944" w:type="pct"/>
            <w:vAlign w:val="center"/>
          </w:tcPr>
          <w:p w14:paraId="018FD66A" w14:textId="77777777" w:rsidR="00C50469" w:rsidRDefault="00C50469" w:rsidP="005D3C50">
            <w:pPr>
              <w:pStyle w:val="ac"/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Для потолков, и стен</w:t>
            </w:r>
          </w:p>
        </w:tc>
        <w:tc>
          <w:tcPr>
            <w:tcW w:w="504" w:type="pct"/>
            <w:vMerge/>
            <w:vAlign w:val="center"/>
          </w:tcPr>
          <w:p w14:paraId="062154A9" w14:textId="77777777" w:rsidR="00C50469" w:rsidRPr="00B41EAA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47B99B0E" w14:textId="77777777" w:rsidR="00C50469" w:rsidRPr="00B41EAA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50469" w:rsidRPr="00C30D3E" w14:paraId="33E39497" w14:textId="77777777" w:rsidTr="005D3C50">
        <w:trPr>
          <w:trHeight w:val="160"/>
        </w:trPr>
        <w:tc>
          <w:tcPr>
            <w:tcW w:w="962" w:type="pct"/>
            <w:vMerge/>
            <w:vAlign w:val="center"/>
          </w:tcPr>
          <w:p w14:paraId="268C9F87" w14:textId="77777777" w:rsidR="00C50469" w:rsidRDefault="00C50469" w:rsidP="005D3C50">
            <w:pPr>
              <w:jc w:val="center"/>
              <w:rPr>
                <w:lang w:eastAsia="en-US"/>
              </w:rPr>
            </w:pPr>
          </w:p>
        </w:tc>
        <w:tc>
          <w:tcPr>
            <w:tcW w:w="936" w:type="pct"/>
            <w:vAlign w:val="center"/>
          </w:tcPr>
          <w:p w14:paraId="7BD0D34F" w14:textId="77777777" w:rsidR="00C50469" w:rsidRDefault="00C50469" w:rsidP="005D3C50">
            <w:pPr>
              <w:autoSpaceDN w:val="0"/>
              <w:spacing w:line="254" w:lineRule="auto"/>
              <w:jc w:val="center"/>
              <w:rPr>
                <w:rFonts w:asciiTheme="minorHAnsi" w:hAnsiTheme="minorHAnsi"/>
                <w:lang w:eastAsia="en-US"/>
              </w:rPr>
            </w:pPr>
            <w:r>
              <w:rPr>
                <w:rFonts w:asciiTheme="minorHAnsi" w:hAnsiTheme="minorHAnsi"/>
                <w:lang w:eastAsia="en-US"/>
              </w:rPr>
              <w:t>особенности</w:t>
            </w:r>
          </w:p>
        </w:tc>
        <w:tc>
          <w:tcPr>
            <w:tcW w:w="1944" w:type="pct"/>
            <w:vAlign w:val="center"/>
          </w:tcPr>
          <w:p w14:paraId="154772AA" w14:textId="77777777" w:rsidR="00C50469" w:rsidRDefault="00C50469" w:rsidP="005D3C50">
            <w:pPr>
              <w:pStyle w:val="ac"/>
              <w:spacing w:line="254" w:lineRule="auto"/>
              <w:jc w:val="center"/>
            </w:pPr>
            <w:r>
              <w:t>Колеруется, матовая</w:t>
            </w:r>
          </w:p>
        </w:tc>
        <w:tc>
          <w:tcPr>
            <w:tcW w:w="504" w:type="pct"/>
            <w:vMerge/>
            <w:vAlign w:val="center"/>
          </w:tcPr>
          <w:p w14:paraId="7106AC10" w14:textId="77777777" w:rsidR="00C50469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  <w:vMerge/>
            <w:vAlign w:val="center"/>
          </w:tcPr>
          <w:p w14:paraId="2803C685" w14:textId="77777777" w:rsidR="00C50469" w:rsidRDefault="00C50469" w:rsidP="005D3C50">
            <w:pPr>
              <w:pStyle w:val="ac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5D8C830B" w14:textId="77777777" w:rsidR="00522C6A" w:rsidRDefault="00522C6A"/>
    <w:sectPr w:rsidR="00522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C6A"/>
    <w:rsid w:val="00012689"/>
    <w:rsid w:val="00522C6A"/>
    <w:rsid w:val="00C5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E206"/>
  <w15:chartTrackingRefBased/>
  <w15:docId w15:val="{08FE7506-F893-49C3-9634-2750CA30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469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22C6A"/>
    <w:pPr>
      <w:keepNext/>
      <w:keepLines/>
      <w:widowControl/>
      <w:autoSpaceDE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2C6A"/>
    <w:pPr>
      <w:keepNext/>
      <w:keepLines/>
      <w:widowControl/>
      <w:autoSpaceDE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2C6A"/>
    <w:pPr>
      <w:keepNext/>
      <w:keepLines/>
      <w:widowControl/>
      <w:autoSpaceDE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2C6A"/>
    <w:pPr>
      <w:keepNext/>
      <w:keepLines/>
      <w:widowControl/>
      <w:autoSpaceDE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2C6A"/>
    <w:pPr>
      <w:keepNext/>
      <w:keepLines/>
      <w:widowControl/>
      <w:autoSpaceDE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2C6A"/>
    <w:pPr>
      <w:keepNext/>
      <w:keepLines/>
      <w:widowControl/>
      <w:autoSpaceDE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2C6A"/>
    <w:pPr>
      <w:keepNext/>
      <w:keepLines/>
      <w:widowControl/>
      <w:autoSpaceDE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2C6A"/>
    <w:pPr>
      <w:keepNext/>
      <w:keepLines/>
      <w:widowControl/>
      <w:autoSpaceDE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2C6A"/>
    <w:pPr>
      <w:keepNext/>
      <w:keepLines/>
      <w:widowControl/>
      <w:autoSpaceDE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C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22C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22C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22C6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22C6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22C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22C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22C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22C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2C6A"/>
    <w:pPr>
      <w:widowControl/>
      <w:autoSpaceDE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22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2C6A"/>
    <w:pPr>
      <w:widowControl/>
      <w:numPr>
        <w:ilvl w:val="1"/>
      </w:numPr>
      <w:autoSpaceDE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22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22C6A"/>
    <w:pPr>
      <w:widowControl/>
      <w:autoSpaceDE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22C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22C6A"/>
    <w:pPr>
      <w:widowControl/>
      <w:autoSpaceDE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522C6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22C6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22C6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22C6A"/>
    <w:rPr>
      <w:b/>
      <w:bCs/>
      <w:smallCaps/>
      <w:color w:val="2F5496" w:themeColor="accent1" w:themeShade="BF"/>
      <w:spacing w:val="5"/>
    </w:rPr>
  </w:style>
  <w:style w:type="paragraph" w:styleId="ac">
    <w:name w:val="Body Text"/>
    <w:aliases w:val="Список 1,Body Text Char"/>
    <w:basedOn w:val="a"/>
    <w:link w:val="ad"/>
    <w:rsid w:val="00C50469"/>
    <w:pPr>
      <w:widowControl/>
      <w:autoSpaceDE/>
      <w:spacing w:before="60" w:after="60"/>
      <w:jc w:val="both"/>
    </w:pPr>
    <w:rPr>
      <w:bCs/>
      <w:iCs/>
      <w:sz w:val="24"/>
      <w:szCs w:val="24"/>
    </w:rPr>
  </w:style>
  <w:style w:type="character" w:customStyle="1" w:styleId="ad">
    <w:name w:val="Основной текст Знак"/>
    <w:aliases w:val="Список 1 Знак,Body Text Char Знак"/>
    <w:basedOn w:val="a0"/>
    <w:link w:val="ac"/>
    <w:rsid w:val="00C50469"/>
    <w:rPr>
      <w:rFonts w:ascii="Times New Roman" w:eastAsia="Times New Roman" w:hAnsi="Times New Roman" w:cs="Times New Roman"/>
      <w:bCs/>
      <w:iCs/>
      <w:kern w:val="1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2</cp:revision>
  <dcterms:created xsi:type="dcterms:W3CDTF">2026-10-06T15:32:00Z</dcterms:created>
  <dcterms:modified xsi:type="dcterms:W3CDTF">2026-10-06T15:32:00Z</dcterms:modified>
</cp:coreProperties>
</file>