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F4A" w:rsidRPr="00D730D6" w:rsidRDefault="006D5F4A" w:rsidP="006D5F4A">
      <w:pPr>
        <w:spacing w:line="312" w:lineRule="auto"/>
        <w:jc w:val="center"/>
        <w:rPr>
          <w:sz w:val="24"/>
          <w:szCs w:val="24"/>
        </w:rPr>
      </w:pPr>
      <w:r w:rsidRPr="00D730D6">
        <w:rPr>
          <w:sz w:val="24"/>
          <w:szCs w:val="24"/>
        </w:rPr>
        <w:t>ГЕНЕРАЛЬНЫЙ ДОГОВОР</w:t>
      </w:r>
      <w:r w:rsidR="00CE18E3">
        <w:rPr>
          <w:sz w:val="24"/>
          <w:szCs w:val="24"/>
        </w:rPr>
        <w:t xml:space="preserve"> № </w:t>
      </w:r>
      <w:r w:rsidR="00701193">
        <w:rPr>
          <w:sz w:val="24"/>
          <w:szCs w:val="24"/>
        </w:rPr>
        <w:t>________________</w:t>
      </w:r>
    </w:p>
    <w:p w:rsidR="006D5F4A" w:rsidRDefault="006D5F4A" w:rsidP="006D5F4A">
      <w:pPr>
        <w:spacing w:line="312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ОБЯЗАТЕЛЬНОМУ </w:t>
      </w:r>
      <w:r w:rsidRPr="007B787B">
        <w:rPr>
          <w:sz w:val="24"/>
          <w:szCs w:val="24"/>
        </w:rPr>
        <w:t>СТРАХОВАНИ</w:t>
      </w:r>
      <w:r>
        <w:rPr>
          <w:sz w:val="24"/>
          <w:szCs w:val="24"/>
        </w:rPr>
        <w:t>Ю</w:t>
      </w:r>
      <w:r w:rsidRPr="007B787B">
        <w:rPr>
          <w:sz w:val="24"/>
          <w:szCs w:val="24"/>
        </w:rPr>
        <w:t xml:space="preserve"> ГРАЖДАНСКОЙ ОТВЕТСТВЕННОСТИ </w:t>
      </w:r>
    </w:p>
    <w:p w:rsidR="006D5F4A" w:rsidRDefault="006D5F4A" w:rsidP="006D5F4A">
      <w:pPr>
        <w:spacing w:line="312" w:lineRule="auto"/>
        <w:jc w:val="center"/>
        <w:rPr>
          <w:sz w:val="24"/>
          <w:szCs w:val="24"/>
        </w:rPr>
      </w:pPr>
      <w:r w:rsidRPr="007B787B">
        <w:rPr>
          <w:sz w:val="24"/>
          <w:szCs w:val="24"/>
        </w:rPr>
        <w:t>ВЛАДЕЛЬЦЕВ ТРАНСПОРТНЫХ СРЕДСТВ</w:t>
      </w:r>
    </w:p>
    <w:p w:rsidR="006D5F4A" w:rsidRDefault="006D5F4A" w:rsidP="006D5F4A">
      <w:pPr>
        <w:spacing w:line="312" w:lineRule="auto"/>
        <w:jc w:val="both"/>
        <w:rPr>
          <w:spacing w:val="-3"/>
          <w:sz w:val="24"/>
          <w:szCs w:val="24"/>
        </w:rPr>
      </w:pPr>
    </w:p>
    <w:p w:rsidR="006D5F4A" w:rsidRDefault="006D5F4A" w:rsidP="006D5F4A">
      <w:pPr>
        <w:spacing w:line="312" w:lineRule="auto"/>
        <w:jc w:val="both"/>
        <w:rPr>
          <w:spacing w:val="-9"/>
          <w:sz w:val="24"/>
          <w:szCs w:val="24"/>
        </w:rPr>
      </w:pPr>
      <w:r w:rsidRPr="007B787B">
        <w:rPr>
          <w:spacing w:val="-3"/>
          <w:sz w:val="24"/>
          <w:szCs w:val="24"/>
        </w:rPr>
        <w:t xml:space="preserve">г. </w:t>
      </w:r>
      <w:r w:rsidR="00CE18E3">
        <w:rPr>
          <w:spacing w:val="-3"/>
          <w:sz w:val="24"/>
          <w:szCs w:val="24"/>
        </w:rPr>
        <w:t>Москва</w:t>
      </w:r>
      <w:r w:rsidRPr="007B787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         </w:t>
      </w:r>
      <w:r w:rsidR="00CE18E3">
        <w:rPr>
          <w:sz w:val="24"/>
          <w:szCs w:val="24"/>
        </w:rPr>
        <w:t xml:space="preserve">                </w:t>
      </w:r>
      <w:proofErr w:type="gramStart"/>
      <w:r w:rsidR="00CE18E3">
        <w:rPr>
          <w:sz w:val="24"/>
          <w:szCs w:val="24"/>
        </w:rPr>
        <w:t xml:space="preserve">   </w:t>
      </w:r>
      <w:r w:rsidRPr="007B787B">
        <w:rPr>
          <w:sz w:val="24"/>
          <w:szCs w:val="24"/>
        </w:rPr>
        <w:t>«</w:t>
      </w:r>
      <w:proofErr w:type="gramEnd"/>
      <w:r w:rsidR="00701193">
        <w:rPr>
          <w:sz w:val="24"/>
          <w:szCs w:val="24"/>
        </w:rPr>
        <w:t>__</w:t>
      </w:r>
      <w:r w:rsidRPr="007B787B">
        <w:rPr>
          <w:sz w:val="24"/>
          <w:szCs w:val="24"/>
        </w:rPr>
        <w:t>»</w:t>
      </w:r>
      <w:r w:rsidR="00701193">
        <w:rPr>
          <w:sz w:val="24"/>
          <w:szCs w:val="24"/>
        </w:rPr>
        <w:t>______</w:t>
      </w:r>
      <w:r w:rsidRPr="007B787B">
        <w:rPr>
          <w:spacing w:val="-9"/>
          <w:sz w:val="24"/>
          <w:szCs w:val="24"/>
        </w:rPr>
        <w:t>20</w:t>
      </w:r>
      <w:r w:rsidR="0067339C">
        <w:rPr>
          <w:spacing w:val="-9"/>
          <w:sz w:val="24"/>
          <w:szCs w:val="24"/>
        </w:rPr>
        <w:t>2</w:t>
      </w:r>
      <w:r w:rsidR="00701193">
        <w:rPr>
          <w:spacing w:val="-9"/>
          <w:sz w:val="24"/>
          <w:szCs w:val="24"/>
        </w:rPr>
        <w:t>6</w:t>
      </w:r>
      <w:r w:rsidR="00CE18E3">
        <w:rPr>
          <w:spacing w:val="-9"/>
          <w:sz w:val="24"/>
          <w:szCs w:val="24"/>
        </w:rPr>
        <w:t xml:space="preserve"> </w:t>
      </w:r>
      <w:r w:rsidRPr="007B787B">
        <w:rPr>
          <w:spacing w:val="-9"/>
          <w:sz w:val="24"/>
          <w:szCs w:val="24"/>
        </w:rPr>
        <w:t>г.</w:t>
      </w:r>
    </w:p>
    <w:p w:rsidR="006D5F4A" w:rsidRDefault="006D5F4A" w:rsidP="006D5F4A">
      <w:pPr>
        <w:spacing w:line="312" w:lineRule="auto"/>
        <w:jc w:val="both"/>
        <w:rPr>
          <w:spacing w:val="-9"/>
          <w:sz w:val="24"/>
          <w:szCs w:val="24"/>
        </w:rPr>
      </w:pPr>
    </w:p>
    <w:p w:rsidR="006D5F4A" w:rsidRPr="00604E50" w:rsidRDefault="00664788" w:rsidP="005229B8">
      <w:pPr>
        <w:jc w:val="both"/>
        <w:rPr>
          <w:sz w:val="24"/>
          <w:szCs w:val="24"/>
        </w:rPr>
      </w:pPr>
      <w:r w:rsidRPr="00604E50">
        <w:rPr>
          <w:b/>
          <w:sz w:val="24"/>
          <w:szCs w:val="24"/>
        </w:rPr>
        <w:t>Представительство Губернатора и Правительства Ленинградской области при Правительстве Российской Федерации</w:t>
      </w:r>
      <w:r w:rsidRPr="00604E50">
        <w:rPr>
          <w:sz w:val="24"/>
          <w:szCs w:val="24"/>
        </w:rPr>
        <w:t xml:space="preserve"> </w:t>
      </w:r>
      <w:r w:rsidR="006D5F4A" w:rsidRPr="00604E50">
        <w:rPr>
          <w:sz w:val="24"/>
          <w:szCs w:val="24"/>
        </w:rPr>
        <w:t xml:space="preserve">(далее по тексту - Страхователь) в лице </w:t>
      </w:r>
      <w:r w:rsidRPr="00604E50">
        <w:rPr>
          <w:sz w:val="24"/>
          <w:szCs w:val="24"/>
        </w:rPr>
        <w:t>Заместителя руководителя Представительства Губернатора и Правительства Ленинградской области при Правительстве Российской Федерации  Мартыновой Анны Андреевны, действующего на основании Положения о Представительстве и распоряжения Представительства Губернатора и Правительства Ленинградской области при Правительстве Российской Федерации от 04 марта 2024 года  № 01-02-05/2024</w:t>
      </w:r>
      <w:r w:rsidR="006D5F4A" w:rsidRPr="00604E50">
        <w:rPr>
          <w:sz w:val="24"/>
          <w:szCs w:val="24"/>
        </w:rPr>
        <w:t xml:space="preserve">,     с    одной    стороны    и </w:t>
      </w:r>
      <w:r w:rsidR="00701193">
        <w:rPr>
          <w:b/>
          <w:sz w:val="24"/>
          <w:szCs w:val="24"/>
        </w:rPr>
        <w:t>_____________________________________________________</w:t>
      </w:r>
      <w:r w:rsidR="00CE18E3" w:rsidRPr="00604E50">
        <w:rPr>
          <w:sz w:val="24"/>
          <w:szCs w:val="24"/>
        </w:rPr>
        <w:t xml:space="preserve">, действующего на основании </w:t>
      </w:r>
      <w:r w:rsidR="00701193">
        <w:rPr>
          <w:sz w:val="24"/>
          <w:szCs w:val="24"/>
        </w:rPr>
        <w:t>_________________________________________</w:t>
      </w:r>
      <w:r w:rsidRPr="00604E50">
        <w:rPr>
          <w:sz w:val="24"/>
          <w:szCs w:val="24"/>
        </w:rPr>
        <w:t>,</w:t>
      </w:r>
      <w:r w:rsidR="006D5F4A" w:rsidRPr="00604E50">
        <w:rPr>
          <w:sz w:val="24"/>
          <w:szCs w:val="24"/>
        </w:rPr>
        <w:t xml:space="preserve"> с другой стороны, с соблюдением требований законодательства  Российской   Федерации </w:t>
      </w:r>
      <w:r w:rsidR="00604E50" w:rsidRPr="00604E50">
        <w:rPr>
          <w:sz w:val="24"/>
          <w:szCs w:val="24"/>
        </w:rPr>
        <w:t xml:space="preserve">и в соответствии с пунктом 4 части 1 статьи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‎о контрактной системе), </w:t>
      </w:r>
      <w:r w:rsidR="006D5F4A" w:rsidRPr="00604E50">
        <w:rPr>
          <w:sz w:val="24"/>
          <w:szCs w:val="24"/>
        </w:rPr>
        <w:t xml:space="preserve">заключили настоящий договор о </w:t>
      </w:r>
      <w:r w:rsidR="006D5F4A" w:rsidRPr="00604E50">
        <w:rPr>
          <w:spacing w:val="-6"/>
          <w:sz w:val="24"/>
          <w:szCs w:val="24"/>
        </w:rPr>
        <w:t>нижеследующем:</w:t>
      </w:r>
    </w:p>
    <w:p w:rsidR="006D5F4A" w:rsidRDefault="006D5F4A" w:rsidP="005229B8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 w:rsidRPr="00B04559">
        <w:rPr>
          <w:sz w:val="28"/>
          <w:szCs w:val="28"/>
        </w:rPr>
        <w:t>ПРЕДМЕТ ДОГОВОРА</w:t>
      </w:r>
    </w:p>
    <w:p w:rsidR="006D5F4A" w:rsidRDefault="006D5F4A" w:rsidP="005229B8">
      <w:pPr>
        <w:pStyle w:val="a3"/>
        <w:numPr>
          <w:ilvl w:val="1"/>
          <w:numId w:val="2"/>
        </w:numPr>
        <w:ind w:left="0" w:firstLine="567"/>
        <w:jc w:val="both"/>
        <w:rPr>
          <w:rFonts w:eastAsia="Times New Roman"/>
          <w:sz w:val="24"/>
          <w:szCs w:val="24"/>
        </w:rPr>
      </w:pPr>
      <w:r w:rsidRPr="00C76F59">
        <w:rPr>
          <w:rFonts w:eastAsia="Times New Roman"/>
          <w:sz w:val="24"/>
          <w:szCs w:val="24"/>
        </w:rPr>
        <w:t xml:space="preserve">Договор заключается с целью защиты имущественных интересов </w:t>
      </w:r>
      <w:r>
        <w:rPr>
          <w:rFonts w:eastAsia="Times New Roman"/>
          <w:sz w:val="24"/>
          <w:szCs w:val="24"/>
        </w:rPr>
        <w:t>юридического лица</w:t>
      </w:r>
      <w:r w:rsidRPr="00C76F59">
        <w:rPr>
          <w:rFonts w:eastAsia="Times New Roman"/>
          <w:sz w:val="24"/>
          <w:szCs w:val="24"/>
        </w:rPr>
        <w:t>, связанных с риском гражданской ответственности Страхователя –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:rsidR="006D5F4A" w:rsidRDefault="006D5F4A" w:rsidP="005229B8">
      <w:pPr>
        <w:pStyle w:val="a3"/>
        <w:numPr>
          <w:ilvl w:val="1"/>
          <w:numId w:val="2"/>
        </w:numPr>
        <w:ind w:left="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Заключение договора </w:t>
      </w:r>
      <w:r w:rsidRPr="00C76F59">
        <w:rPr>
          <w:rFonts w:eastAsia="Times New Roman"/>
          <w:sz w:val="24"/>
          <w:szCs w:val="24"/>
        </w:rPr>
        <w:t>страховани</w:t>
      </w:r>
      <w:r>
        <w:rPr>
          <w:rFonts w:eastAsia="Times New Roman"/>
          <w:sz w:val="24"/>
          <w:szCs w:val="24"/>
        </w:rPr>
        <w:t>я гражданской ответственности</w:t>
      </w:r>
      <w:r w:rsidRPr="00C76F59">
        <w:rPr>
          <w:rFonts w:eastAsia="Times New Roman"/>
          <w:sz w:val="24"/>
          <w:szCs w:val="24"/>
        </w:rPr>
        <w:t xml:space="preserve"> в рамках настоящего Договора осуществляется на основании заявления Страхователя, путем выдачи страховых полисов.</w:t>
      </w:r>
    </w:p>
    <w:p w:rsidR="006D5F4A" w:rsidRPr="00013A78" w:rsidRDefault="006D5F4A" w:rsidP="005229B8">
      <w:pPr>
        <w:pStyle w:val="a3"/>
        <w:numPr>
          <w:ilvl w:val="1"/>
          <w:numId w:val="2"/>
        </w:numPr>
        <w:ind w:left="0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Страхование производится на основании Федерального закона «Об обязательном страховании гражданской ответственности владельцев транспортных средств» № 40-ФЗ от 25.04.2002 (далее – Закон) и Правил обязательного страхования гражданской ответственности владельцев транспортных средств, утвержденных Положением Банка России от</w:t>
      </w:r>
      <w:r w:rsidRPr="00013A78">
        <w:t xml:space="preserve"> </w:t>
      </w:r>
      <w:r w:rsidR="00171D1F">
        <w:rPr>
          <w:rFonts w:eastAsia="Times New Roman"/>
          <w:sz w:val="24"/>
          <w:szCs w:val="24"/>
        </w:rPr>
        <w:t xml:space="preserve">01.04.2024 </w:t>
      </w:r>
      <w:r w:rsidR="00B14C2C">
        <w:rPr>
          <w:rFonts w:eastAsia="Times New Roman"/>
          <w:sz w:val="24"/>
          <w:szCs w:val="24"/>
        </w:rPr>
        <w:br/>
      </w:r>
      <w:r w:rsidR="00171D1F">
        <w:rPr>
          <w:rFonts w:eastAsia="Times New Roman"/>
          <w:sz w:val="24"/>
          <w:szCs w:val="24"/>
        </w:rPr>
        <w:t>№ 837</w:t>
      </w:r>
      <w:r w:rsidRPr="00013A78">
        <w:rPr>
          <w:rFonts w:eastAsia="Times New Roman"/>
          <w:sz w:val="24"/>
          <w:szCs w:val="24"/>
        </w:rPr>
        <w:t xml:space="preserve">-П «О правилах обязательного страхования гражданской ответственности владельцев транспортных средств» (далее - Правила). </w:t>
      </w:r>
    </w:p>
    <w:p w:rsidR="006D5F4A" w:rsidRDefault="006D5F4A" w:rsidP="005229B8">
      <w:pPr>
        <w:pStyle w:val="a3"/>
        <w:numPr>
          <w:ilvl w:val="1"/>
          <w:numId w:val="2"/>
        </w:numPr>
        <w:ind w:left="0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Перечень автотранспортных средств указан в Приложении № 1 к настоящему Договору.</w:t>
      </w:r>
    </w:p>
    <w:p w:rsidR="003A682C" w:rsidRPr="00013A78" w:rsidRDefault="003A682C" w:rsidP="005229B8">
      <w:pPr>
        <w:pStyle w:val="a3"/>
        <w:numPr>
          <w:ilvl w:val="1"/>
          <w:numId w:val="2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ИКЗ: </w:t>
      </w:r>
    </w:p>
    <w:p w:rsidR="006D5F4A" w:rsidRPr="00013A78" w:rsidRDefault="006D5F4A" w:rsidP="005229B8">
      <w:pPr>
        <w:pStyle w:val="a3"/>
        <w:numPr>
          <w:ilvl w:val="0"/>
          <w:numId w:val="1"/>
        </w:numPr>
        <w:jc w:val="center"/>
        <w:rPr>
          <w:rFonts w:eastAsia="Times New Roman"/>
          <w:sz w:val="28"/>
          <w:szCs w:val="28"/>
        </w:rPr>
      </w:pPr>
      <w:r w:rsidRPr="00013A78">
        <w:rPr>
          <w:rFonts w:eastAsia="Times New Roman"/>
          <w:sz w:val="28"/>
          <w:szCs w:val="28"/>
        </w:rPr>
        <w:t>УСЛОВИЯ ДОГОВОРА</w:t>
      </w:r>
    </w:p>
    <w:p w:rsidR="006D5F4A" w:rsidRPr="00013A78" w:rsidRDefault="006D5F4A" w:rsidP="005229B8">
      <w:pPr>
        <w:pStyle w:val="a3"/>
        <w:widowControl/>
        <w:numPr>
          <w:ilvl w:val="1"/>
          <w:numId w:val="3"/>
        </w:numPr>
        <w:autoSpaceDE/>
        <w:autoSpaceDN/>
        <w:adjustRightInd/>
        <w:ind w:left="0" w:firstLine="567"/>
        <w:jc w:val="both"/>
        <w:rPr>
          <w:rFonts w:eastAsia="Times New Roman"/>
          <w:b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 xml:space="preserve"> Документом, удостоверяющим осуществление страхования, является страховой полис, оформляемый Страховщиком по форме, </w:t>
      </w:r>
      <w:r w:rsidRPr="00013A78">
        <w:rPr>
          <w:spacing w:val="-3"/>
          <w:sz w:val="24"/>
          <w:szCs w:val="24"/>
        </w:rPr>
        <w:t xml:space="preserve">установленной </w:t>
      </w:r>
      <w:r w:rsidRPr="00013A78">
        <w:rPr>
          <w:rFonts w:eastAsia="Times New Roman"/>
          <w:sz w:val="24"/>
          <w:szCs w:val="24"/>
        </w:rPr>
        <w:t xml:space="preserve">Положением Банка России </w:t>
      </w:r>
      <w:r w:rsidR="00B55FB0">
        <w:rPr>
          <w:rFonts w:eastAsia="Times New Roman"/>
          <w:sz w:val="24"/>
          <w:szCs w:val="24"/>
        </w:rPr>
        <w:br/>
      </w:r>
      <w:r w:rsidRPr="00013A78">
        <w:rPr>
          <w:rFonts w:eastAsia="Times New Roman"/>
          <w:sz w:val="24"/>
          <w:szCs w:val="24"/>
        </w:rPr>
        <w:t>от</w:t>
      </w:r>
      <w:r w:rsidRPr="00013A78">
        <w:t xml:space="preserve"> </w:t>
      </w:r>
      <w:r w:rsidR="00B14C2C">
        <w:rPr>
          <w:rFonts w:eastAsia="Times New Roman"/>
          <w:sz w:val="24"/>
          <w:szCs w:val="24"/>
        </w:rPr>
        <w:t>01.04.2024 № 837</w:t>
      </w:r>
      <w:r w:rsidRPr="00013A78">
        <w:rPr>
          <w:rFonts w:eastAsia="Times New Roman"/>
          <w:sz w:val="24"/>
          <w:szCs w:val="24"/>
        </w:rPr>
        <w:t>-П «О правилах обязательного страхования гражданской ответственности владельцев транспортных средств»</w:t>
      </w:r>
      <w:r w:rsidRPr="00013A78">
        <w:rPr>
          <w:sz w:val="24"/>
          <w:szCs w:val="24"/>
        </w:rPr>
        <w:t>.</w:t>
      </w:r>
    </w:p>
    <w:p w:rsidR="006D5F4A" w:rsidRPr="00013A78" w:rsidRDefault="006D5F4A" w:rsidP="005229B8">
      <w:pPr>
        <w:pStyle w:val="a3"/>
        <w:widowControl/>
        <w:numPr>
          <w:ilvl w:val="1"/>
          <w:numId w:val="3"/>
        </w:numPr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</w:t>
      </w:r>
    </w:p>
    <w:p w:rsidR="006D5F4A" w:rsidRPr="00013A78" w:rsidRDefault="006D5F4A" w:rsidP="005229B8">
      <w:pPr>
        <w:pStyle w:val="a3"/>
        <w:numPr>
          <w:ilvl w:val="1"/>
          <w:numId w:val="3"/>
        </w:numPr>
        <w:ind w:left="0" w:firstLine="567"/>
        <w:jc w:val="both"/>
        <w:rPr>
          <w:sz w:val="24"/>
          <w:szCs w:val="24"/>
        </w:rPr>
      </w:pPr>
      <w:r w:rsidRPr="00013A78">
        <w:rPr>
          <w:spacing w:val="-9"/>
          <w:sz w:val="24"/>
          <w:szCs w:val="24"/>
        </w:rPr>
        <w:t xml:space="preserve">В соответствии с Правилами страхования не возмещается вред, причиненный </w:t>
      </w:r>
      <w:r w:rsidRPr="00013A78">
        <w:rPr>
          <w:sz w:val="24"/>
          <w:szCs w:val="24"/>
        </w:rPr>
        <w:t>вследствие:</w:t>
      </w:r>
    </w:p>
    <w:p w:rsidR="006D5F4A" w:rsidRPr="00013A7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013A78">
        <w:rPr>
          <w:spacing w:val="-3"/>
          <w:sz w:val="24"/>
          <w:szCs w:val="24"/>
        </w:rPr>
        <w:t xml:space="preserve">а) обстоятельств </w:t>
      </w:r>
      <w:r w:rsidRPr="00013A78">
        <w:rPr>
          <w:sz w:val="24"/>
          <w:szCs w:val="24"/>
        </w:rPr>
        <w:t>непреодолимой силы либо умысла потерпевшего;</w:t>
      </w:r>
    </w:p>
    <w:p w:rsidR="006D5F4A" w:rsidRPr="00013A7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013A78">
        <w:rPr>
          <w:spacing w:val="-4"/>
          <w:sz w:val="24"/>
          <w:szCs w:val="24"/>
        </w:rPr>
        <w:t xml:space="preserve">б) </w:t>
      </w:r>
      <w:r w:rsidRPr="00013A78">
        <w:rPr>
          <w:sz w:val="24"/>
          <w:szCs w:val="24"/>
        </w:rPr>
        <w:t>воздействия ядерного взрыва, радиации или радиоактивного заражения;</w:t>
      </w:r>
    </w:p>
    <w:p w:rsidR="006D5F4A" w:rsidRPr="00013A7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013A78">
        <w:rPr>
          <w:spacing w:val="-4"/>
          <w:sz w:val="24"/>
          <w:szCs w:val="24"/>
        </w:rPr>
        <w:t xml:space="preserve">в) </w:t>
      </w:r>
      <w:r w:rsidRPr="00013A78">
        <w:rPr>
          <w:sz w:val="24"/>
          <w:szCs w:val="24"/>
        </w:rPr>
        <w:t>военных действий, а также маневров или иных военных мероприятий;</w:t>
      </w:r>
    </w:p>
    <w:p w:rsidR="006D5F4A" w:rsidRPr="00013A7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013A78">
        <w:rPr>
          <w:sz w:val="24"/>
          <w:szCs w:val="24"/>
        </w:rPr>
        <w:lastRenderedPageBreak/>
        <w:t>г) гражданской войны, народных волнений или забастовок;</w:t>
      </w:r>
    </w:p>
    <w:p w:rsidR="006D5F4A" w:rsidRPr="00013A7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013A78">
        <w:rPr>
          <w:sz w:val="24"/>
          <w:szCs w:val="24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:rsidR="006D5F4A" w:rsidRPr="00013A78" w:rsidRDefault="006D5F4A" w:rsidP="005229B8">
      <w:pPr>
        <w:pStyle w:val="a3"/>
        <w:widowControl/>
        <w:numPr>
          <w:ilvl w:val="1"/>
          <w:numId w:val="3"/>
        </w:numPr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В соответствии с Законом к страховому риску по обязательному страхованию не относится наступление гражданской ответственности вследствие: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г) загрязнения окружающей природной среды;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</w:t>
      </w:r>
      <w:r w:rsidRPr="00013A78">
        <w:t xml:space="preserve"> </w:t>
      </w:r>
      <w:r w:rsidRPr="00013A78">
        <w:rPr>
          <w:rFonts w:eastAsia="Times New Roman"/>
          <w:sz w:val="24"/>
          <w:szCs w:val="24"/>
        </w:rPr>
        <w:t>или обязательного социального страхования;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ж) обязанности по возмещению работодателю убытков, вызванных причинением вреда работнику;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з) 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:rsidR="006D5F4A" w:rsidRPr="00013A78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характера, а также произведений науки, литературы и искусства, других объектов интеллектуальной собственности;</w:t>
      </w:r>
    </w:p>
    <w:p w:rsidR="006D5F4A" w:rsidRDefault="006D5F4A" w:rsidP="005229B8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:rsidR="006D5F4A" w:rsidRDefault="006D5F4A" w:rsidP="005229B8">
      <w:pPr>
        <w:pStyle w:val="a3"/>
        <w:numPr>
          <w:ilvl w:val="0"/>
          <w:numId w:val="3"/>
        </w:numPr>
        <w:jc w:val="center"/>
        <w:rPr>
          <w:rFonts w:eastAsia="Times New Roman"/>
          <w:sz w:val="28"/>
          <w:szCs w:val="28"/>
        </w:rPr>
      </w:pPr>
      <w:r w:rsidRPr="00B04559">
        <w:rPr>
          <w:rFonts w:eastAsia="Times New Roman"/>
          <w:sz w:val="28"/>
          <w:szCs w:val="28"/>
        </w:rPr>
        <w:t>СТОИМОСТЬ ДОГОВОРА. СТРАХОВАЯ СУММА. СТРАХОВАЯ ПРЕМИЯ</w:t>
      </w:r>
    </w:p>
    <w:p w:rsidR="006D5F4A" w:rsidRDefault="006D5F4A" w:rsidP="005229B8">
      <w:pPr>
        <w:pStyle w:val="a3"/>
        <w:widowControl/>
        <w:numPr>
          <w:ilvl w:val="1"/>
          <w:numId w:val="3"/>
        </w:numPr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C76F59">
        <w:rPr>
          <w:rFonts w:eastAsia="Times New Roman"/>
          <w:sz w:val="24"/>
          <w:szCs w:val="24"/>
        </w:rPr>
        <w:t>Цена</w:t>
      </w:r>
      <w:r>
        <w:rPr>
          <w:rFonts w:eastAsia="Times New Roman"/>
          <w:sz w:val="24"/>
          <w:szCs w:val="24"/>
        </w:rPr>
        <w:t xml:space="preserve"> (страховая премия)</w:t>
      </w:r>
      <w:r w:rsidRPr="00C76F59">
        <w:rPr>
          <w:rFonts w:eastAsia="Times New Roman"/>
          <w:sz w:val="24"/>
          <w:szCs w:val="24"/>
        </w:rPr>
        <w:t xml:space="preserve"> настоящего договора составляет </w:t>
      </w:r>
      <w:r w:rsidR="00701193">
        <w:rPr>
          <w:rFonts w:eastAsia="Times New Roman"/>
          <w:sz w:val="24"/>
          <w:szCs w:val="24"/>
        </w:rPr>
        <w:t>________________________________________</w:t>
      </w:r>
      <w:r w:rsidRPr="00C76F59">
        <w:rPr>
          <w:rFonts w:eastAsia="Times New Roman"/>
          <w:sz w:val="24"/>
          <w:szCs w:val="24"/>
        </w:rPr>
        <w:t xml:space="preserve"> </w:t>
      </w:r>
      <w:r w:rsidRPr="00664788">
        <w:rPr>
          <w:rFonts w:eastAsia="Times New Roman"/>
          <w:sz w:val="24"/>
          <w:szCs w:val="24"/>
        </w:rPr>
        <w:t>и определяется согласно</w:t>
      </w:r>
      <w:r>
        <w:rPr>
          <w:color w:val="000000"/>
          <w:sz w:val="24"/>
          <w:szCs w:val="24"/>
        </w:rPr>
        <w:t xml:space="preserve"> </w:t>
      </w:r>
      <w:r w:rsidRPr="00C76F59">
        <w:rPr>
          <w:color w:val="000000"/>
          <w:sz w:val="24"/>
          <w:szCs w:val="24"/>
        </w:rPr>
        <w:t>расчет</w:t>
      </w:r>
      <w:r>
        <w:rPr>
          <w:color w:val="000000"/>
          <w:sz w:val="24"/>
          <w:szCs w:val="24"/>
        </w:rPr>
        <w:t>у</w:t>
      </w:r>
      <w:r w:rsidRPr="00C76F59"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>П</w:t>
      </w:r>
      <w:r w:rsidRPr="00C76F59">
        <w:rPr>
          <w:color w:val="000000"/>
          <w:sz w:val="24"/>
          <w:szCs w:val="24"/>
        </w:rPr>
        <w:t xml:space="preserve">риложение № </w:t>
      </w:r>
      <w:r w:rsidR="00785F1B">
        <w:rPr>
          <w:color w:val="000000"/>
          <w:sz w:val="24"/>
          <w:szCs w:val="24"/>
        </w:rPr>
        <w:t>1</w:t>
      </w:r>
      <w:r w:rsidRPr="00C76F59">
        <w:rPr>
          <w:color w:val="000000"/>
          <w:sz w:val="24"/>
          <w:szCs w:val="24"/>
        </w:rPr>
        <w:t xml:space="preserve"> к Договору)</w:t>
      </w:r>
      <w:r w:rsidRPr="00C76F59">
        <w:rPr>
          <w:rFonts w:eastAsia="Times New Roman"/>
          <w:sz w:val="24"/>
          <w:szCs w:val="24"/>
        </w:rPr>
        <w:t xml:space="preserve">. </w:t>
      </w:r>
      <w:r w:rsidR="00604E50" w:rsidRPr="00604E50">
        <w:rPr>
          <w:sz w:val="24"/>
          <w:szCs w:val="24"/>
        </w:rPr>
        <w:t>Источник финансирования настоящего Договора – Областной бюджет Ленинградской области на 202</w:t>
      </w:r>
      <w:r w:rsidR="00701193">
        <w:rPr>
          <w:sz w:val="24"/>
          <w:szCs w:val="24"/>
        </w:rPr>
        <w:t>6</w:t>
      </w:r>
      <w:r w:rsidR="00604E50" w:rsidRPr="00604E50">
        <w:rPr>
          <w:sz w:val="24"/>
          <w:szCs w:val="24"/>
        </w:rPr>
        <w:t xml:space="preserve"> год.</w:t>
      </w:r>
    </w:p>
    <w:p w:rsidR="006D5F4A" w:rsidRPr="00013A78" w:rsidRDefault="006D5F4A" w:rsidP="005229B8">
      <w:pPr>
        <w:pStyle w:val="a3"/>
        <w:widowControl/>
        <w:numPr>
          <w:ilvl w:val="1"/>
          <w:numId w:val="3"/>
        </w:numPr>
        <w:autoSpaceDE/>
        <w:autoSpaceDN/>
        <w:adjustRightInd/>
        <w:ind w:left="0" w:right="-1" w:firstLine="567"/>
        <w:jc w:val="both"/>
        <w:rPr>
          <w:rFonts w:eastAsia="Times New Roman"/>
          <w:sz w:val="24"/>
          <w:szCs w:val="24"/>
        </w:rPr>
      </w:pPr>
      <w:r w:rsidRPr="00013A78">
        <w:rPr>
          <w:rFonts w:eastAsia="Times New Roman"/>
          <w:sz w:val="24"/>
          <w:szCs w:val="24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определяется в соответствии с Федеральным законом «Об обязательном страховании гражданской ответственности владельцев транспортных средств» № 40-ФЗ от 25.04.2002 в действующей редакции.</w:t>
      </w:r>
    </w:p>
    <w:p w:rsidR="006D5F4A" w:rsidRPr="00013A78" w:rsidRDefault="006D5F4A" w:rsidP="005229B8">
      <w:pPr>
        <w:pStyle w:val="a3"/>
        <w:numPr>
          <w:ilvl w:val="1"/>
          <w:numId w:val="3"/>
        </w:numPr>
        <w:ind w:left="0" w:firstLine="567"/>
        <w:jc w:val="both"/>
        <w:rPr>
          <w:sz w:val="24"/>
          <w:szCs w:val="24"/>
        </w:rPr>
      </w:pPr>
      <w:r w:rsidRPr="00664788">
        <w:rPr>
          <w:rFonts w:eastAsia="Times New Roman"/>
          <w:sz w:val="24"/>
          <w:szCs w:val="24"/>
        </w:rPr>
        <w:t xml:space="preserve">Страховая премия определяется в соответствии со страховыми тарифами, установленными Страховщиком, на дату заключения настоящего договора, </w:t>
      </w:r>
      <w:r w:rsidRPr="00664788">
        <w:rPr>
          <w:sz w:val="24"/>
          <w:szCs w:val="24"/>
        </w:rPr>
        <w:t>установленными в соответствии с Указанием Банка России от 08.12.2021 №6007-У «О страховых тарифах по обязательному страхованию гражданской ответственности транспортных средств» в редакции, действующей на дату заключения настоящего договора.</w:t>
      </w:r>
      <w:r w:rsidRPr="00664788">
        <w:rPr>
          <w:rFonts w:eastAsia="Times New Roman"/>
          <w:sz w:val="24"/>
          <w:szCs w:val="24"/>
        </w:rPr>
        <w:t xml:space="preserve"> </w:t>
      </w:r>
      <w:r w:rsidRPr="00664788">
        <w:rPr>
          <w:sz w:val="24"/>
          <w:szCs w:val="24"/>
        </w:rPr>
        <w:t>Изменение</w:t>
      </w:r>
      <w:r w:rsidRPr="00013A78">
        <w:rPr>
          <w:sz w:val="24"/>
          <w:szCs w:val="24"/>
        </w:rPr>
        <w:t xml:space="preserve"> страховых тарифов в течение срока действия договоров обязательного страхования не влечет за собой изменение страховых премий, оплаченных Страхователем по действовавшим на момент уплаты страховым тарифам.</w:t>
      </w:r>
    </w:p>
    <w:p w:rsidR="006D5F4A" w:rsidRPr="00664788" w:rsidRDefault="006D5F4A" w:rsidP="005229B8">
      <w:pPr>
        <w:pStyle w:val="a3"/>
        <w:numPr>
          <w:ilvl w:val="1"/>
          <w:numId w:val="3"/>
        </w:numPr>
        <w:ind w:left="0" w:firstLine="567"/>
        <w:jc w:val="both"/>
        <w:rPr>
          <w:sz w:val="24"/>
          <w:szCs w:val="24"/>
        </w:rPr>
      </w:pPr>
      <w:r w:rsidRPr="00664788">
        <w:rPr>
          <w:sz w:val="24"/>
          <w:szCs w:val="24"/>
        </w:rPr>
        <w:t>Расчет страховой премии по каждому договору обязательного страхования осуществляется Страховщиком исходя из сведений о транспортных средствах, представленных Страхователем в приложениях к заявлениям о заключении договоров обязательного страхования.</w:t>
      </w:r>
    </w:p>
    <w:p w:rsidR="00DA2A4B" w:rsidRDefault="006D5F4A" w:rsidP="005229B8">
      <w:pPr>
        <w:jc w:val="both"/>
        <w:rPr>
          <w:sz w:val="24"/>
          <w:szCs w:val="24"/>
        </w:rPr>
      </w:pPr>
      <w:r w:rsidRPr="00664788">
        <w:rPr>
          <w:sz w:val="24"/>
          <w:szCs w:val="24"/>
        </w:rPr>
        <w:lastRenderedPageBreak/>
        <w:t>Страховая премия по договору обязательного страхования уплачивается Страхователем Страховщику единовременно в безналичном порядке при заключении договора обязательного страхования. Датой уплаты страховой премии считается день перечисления страховой преми</w:t>
      </w:r>
      <w:r w:rsidR="00604E50">
        <w:rPr>
          <w:sz w:val="24"/>
          <w:szCs w:val="24"/>
        </w:rPr>
        <w:t>и на расчетный счет Страховщика, в течении 7 (семи) рабочих дней с даты выставления счета.</w:t>
      </w:r>
      <w:r w:rsidR="00DA2A4B">
        <w:rPr>
          <w:sz w:val="24"/>
          <w:szCs w:val="24"/>
        </w:rPr>
        <w:t xml:space="preserve"> </w:t>
      </w:r>
    </w:p>
    <w:p w:rsidR="00DA2A4B" w:rsidRPr="00543971" w:rsidRDefault="00DA2A4B" w:rsidP="005229B8">
      <w:pPr>
        <w:jc w:val="both"/>
        <w:rPr>
          <w:sz w:val="24"/>
          <w:szCs w:val="24"/>
        </w:rPr>
      </w:pPr>
      <w:r w:rsidRPr="00543971">
        <w:rPr>
          <w:color w:val="000000"/>
          <w:sz w:val="24"/>
          <w:szCs w:val="24"/>
        </w:rPr>
        <w:t xml:space="preserve">Передача и получение оригиналов </w:t>
      </w:r>
      <w:r>
        <w:rPr>
          <w:color w:val="000000"/>
          <w:sz w:val="24"/>
          <w:szCs w:val="24"/>
        </w:rPr>
        <w:t xml:space="preserve">документов, </w:t>
      </w:r>
      <w:r w:rsidRPr="00543971">
        <w:rPr>
          <w:color w:val="000000"/>
          <w:sz w:val="24"/>
          <w:szCs w:val="24"/>
        </w:rPr>
        <w:t xml:space="preserve">осуществляется </w:t>
      </w:r>
      <w:r w:rsidRPr="00543971">
        <w:rPr>
          <w:sz w:val="24"/>
          <w:szCs w:val="24"/>
        </w:rPr>
        <w:t>посредством:</w:t>
      </w:r>
    </w:p>
    <w:p w:rsidR="00DA2A4B" w:rsidRPr="00543971" w:rsidRDefault="00DA2A4B" w:rsidP="005229B8">
      <w:pPr>
        <w:jc w:val="both"/>
        <w:textAlignment w:val="baseline"/>
        <w:rPr>
          <w:sz w:val="24"/>
          <w:szCs w:val="24"/>
        </w:rPr>
      </w:pPr>
      <w:r w:rsidRPr="00543971">
        <w:rPr>
          <w:sz w:val="24"/>
          <w:szCs w:val="24"/>
        </w:rPr>
        <w:t>- нарочно, по адресу: г. Москва, ул. Гончарная, д.14;</w:t>
      </w:r>
    </w:p>
    <w:p w:rsidR="00DA2A4B" w:rsidRPr="00543971" w:rsidRDefault="00DA2A4B" w:rsidP="005229B8">
      <w:pPr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3971">
        <w:rPr>
          <w:sz w:val="24"/>
          <w:szCs w:val="24"/>
        </w:rPr>
        <w:t>через электронный документооборот оператор ООО</w:t>
      </w:r>
      <w:r>
        <w:rPr>
          <w:sz w:val="24"/>
          <w:szCs w:val="24"/>
        </w:rPr>
        <w:t xml:space="preserve"> </w:t>
      </w:r>
      <w:r w:rsidRPr="00543971">
        <w:rPr>
          <w:sz w:val="24"/>
          <w:szCs w:val="24"/>
        </w:rPr>
        <w:t>"</w:t>
      </w:r>
      <w:proofErr w:type="spellStart"/>
      <w:r w:rsidRPr="00543971">
        <w:rPr>
          <w:sz w:val="24"/>
          <w:szCs w:val="24"/>
        </w:rPr>
        <w:t>Такском-Флайлер</w:t>
      </w:r>
      <w:proofErr w:type="spellEnd"/>
      <w:r w:rsidRPr="00543971">
        <w:rPr>
          <w:sz w:val="24"/>
          <w:szCs w:val="24"/>
        </w:rPr>
        <w:t>" (идентификатор Заказчика 2</w:t>
      </w:r>
      <w:r w:rsidRPr="00543971">
        <w:rPr>
          <w:sz w:val="24"/>
          <w:szCs w:val="24"/>
          <w:lang w:val="en-US"/>
        </w:rPr>
        <w:t>AL</w:t>
      </w:r>
      <w:r w:rsidRPr="00543971">
        <w:rPr>
          <w:sz w:val="24"/>
          <w:szCs w:val="24"/>
        </w:rPr>
        <w:t>-91</w:t>
      </w:r>
      <w:r w:rsidRPr="00543971">
        <w:rPr>
          <w:sz w:val="24"/>
          <w:szCs w:val="24"/>
          <w:lang w:val="en-US"/>
        </w:rPr>
        <w:t>E</w:t>
      </w:r>
      <w:r w:rsidRPr="00543971">
        <w:rPr>
          <w:sz w:val="24"/>
          <w:szCs w:val="24"/>
        </w:rPr>
        <w:t>53</w:t>
      </w:r>
      <w:r w:rsidRPr="00543971">
        <w:rPr>
          <w:sz w:val="24"/>
          <w:szCs w:val="24"/>
          <w:lang w:val="en-US"/>
        </w:rPr>
        <w:t>DBB</w:t>
      </w:r>
      <w:r w:rsidRPr="00543971">
        <w:rPr>
          <w:sz w:val="24"/>
          <w:szCs w:val="24"/>
        </w:rPr>
        <w:t>-71</w:t>
      </w:r>
      <w:r w:rsidRPr="00543971">
        <w:rPr>
          <w:sz w:val="24"/>
          <w:szCs w:val="24"/>
          <w:lang w:val="en-US"/>
        </w:rPr>
        <w:t>DE</w:t>
      </w:r>
      <w:r w:rsidRPr="00543971">
        <w:rPr>
          <w:sz w:val="24"/>
          <w:szCs w:val="24"/>
        </w:rPr>
        <w:t>-45</w:t>
      </w:r>
      <w:r w:rsidRPr="00543971">
        <w:rPr>
          <w:sz w:val="24"/>
          <w:szCs w:val="24"/>
          <w:lang w:val="en-US"/>
        </w:rPr>
        <w:t>D</w:t>
      </w:r>
      <w:r w:rsidRPr="00543971">
        <w:rPr>
          <w:sz w:val="24"/>
          <w:szCs w:val="24"/>
        </w:rPr>
        <w:t>0-8361-</w:t>
      </w:r>
      <w:r w:rsidRPr="00543971">
        <w:rPr>
          <w:sz w:val="24"/>
          <w:szCs w:val="24"/>
          <w:lang w:val="en-US"/>
        </w:rPr>
        <w:t>F</w:t>
      </w:r>
      <w:r w:rsidRPr="00543971">
        <w:rPr>
          <w:sz w:val="24"/>
          <w:szCs w:val="24"/>
        </w:rPr>
        <w:t>8</w:t>
      </w:r>
      <w:r w:rsidRPr="00543971">
        <w:rPr>
          <w:sz w:val="24"/>
          <w:szCs w:val="24"/>
          <w:lang w:val="en-US"/>
        </w:rPr>
        <w:t>A</w:t>
      </w:r>
      <w:r w:rsidRPr="00543971">
        <w:rPr>
          <w:sz w:val="24"/>
          <w:szCs w:val="24"/>
        </w:rPr>
        <w:t>7423</w:t>
      </w:r>
      <w:r w:rsidRPr="00543971">
        <w:rPr>
          <w:sz w:val="24"/>
          <w:szCs w:val="24"/>
          <w:lang w:val="en-US"/>
        </w:rPr>
        <w:t>DD</w:t>
      </w:r>
      <w:r w:rsidRPr="00543971">
        <w:rPr>
          <w:sz w:val="24"/>
          <w:szCs w:val="24"/>
        </w:rPr>
        <w:t>6</w:t>
      </w:r>
      <w:r w:rsidRPr="00543971">
        <w:rPr>
          <w:sz w:val="24"/>
          <w:szCs w:val="24"/>
          <w:lang w:val="en-US"/>
        </w:rPr>
        <w:t>B</w:t>
      </w:r>
      <w:r w:rsidRPr="00543971">
        <w:rPr>
          <w:sz w:val="24"/>
          <w:szCs w:val="24"/>
        </w:rPr>
        <w:t>3-00000</w:t>
      </w:r>
      <w:r w:rsidRPr="00543971">
        <w:rPr>
          <w:b/>
          <w:bCs/>
          <w:sz w:val="24"/>
          <w:szCs w:val="24"/>
        </w:rPr>
        <w:t>).</w:t>
      </w:r>
    </w:p>
    <w:p w:rsidR="006D5F4A" w:rsidRPr="00664788" w:rsidRDefault="006D5F4A" w:rsidP="005229B8">
      <w:pPr>
        <w:pStyle w:val="a3"/>
        <w:widowControl/>
        <w:autoSpaceDE/>
        <w:autoSpaceDN/>
        <w:adjustRightInd/>
        <w:ind w:left="567" w:right="-1"/>
        <w:jc w:val="both"/>
        <w:rPr>
          <w:sz w:val="24"/>
          <w:szCs w:val="24"/>
        </w:rPr>
      </w:pPr>
    </w:p>
    <w:p w:rsidR="006D5F4A" w:rsidRPr="00FF770C" w:rsidRDefault="00604E50" w:rsidP="005229B8">
      <w:pPr>
        <w:pStyle w:val="a3"/>
        <w:widowControl/>
        <w:autoSpaceDE/>
        <w:autoSpaceDN/>
        <w:adjustRightInd/>
        <w:ind w:left="0" w:right="-1" w:firstLine="426"/>
        <w:jc w:val="both"/>
        <w:rPr>
          <w:sz w:val="24"/>
          <w:szCs w:val="24"/>
          <w:highlight w:val="green"/>
        </w:rPr>
      </w:pPr>
      <w:r>
        <w:rPr>
          <w:sz w:val="24"/>
          <w:szCs w:val="24"/>
        </w:rPr>
        <w:t xml:space="preserve">3.6. </w:t>
      </w:r>
      <w:r w:rsidR="006D5F4A" w:rsidRPr="00604E50">
        <w:rPr>
          <w:sz w:val="24"/>
          <w:szCs w:val="24"/>
        </w:rPr>
        <w:t>Страхователь заявляет, что те ТС, по которым страховая премия не оплачена страхователем при выдаче полиса</w:t>
      </w:r>
      <w:r>
        <w:rPr>
          <w:sz w:val="24"/>
          <w:szCs w:val="24"/>
        </w:rPr>
        <w:t xml:space="preserve"> </w:t>
      </w:r>
      <w:r w:rsidR="006D5F4A" w:rsidRPr="00604E50">
        <w:rPr>
          <w:sz w:val="24"/>
          <w:szCs w:val="24"/>
        </w:rPr>
        <w:t>(в течение</w:t>
      </w:r>
      <w:r w:rsidRPr="00604E50">
        <w:rPr>
          <w:sz w:val="24"/>
          <w:szCs w:val="24"/>
        </w:rPr>
        <w:t xml:space="preserve"> 7 рабочих </w:t>
      </w:r>
      <w:r w:rsidR="006D5F4A" w:rsidRPr="00604E50">
        <w:rPr>
          <w:sz w:val="24"/>
          <w:szCs w:val="24"/>
        </w:rPr>
        <w:t xml:space="preserve">дней со дня выдачи полиса) </w:t>
      </w:r>
      <w:r w:rsidR="006D5F4A" w:rsidRPr="00664788">
        <w:rPr>
          <w:sz w:val="24"/>
          <w:szCs w:val="24"/>
        </w:rPr>
        <w:t>страхователь не планирует ни коим образом использовать с даты выдачи полиса и извлекать из них каких-либо полезных свойств, вследствие чего не может быть причинен вред третьим лицам, связанным с данными ТС, на основании чего стороны договора приходят к выводу, что возможность наступления страхового случая отпала и существование страхового риска прекратилось по обстоятельствам иным, чем страховой случай в момент выдачи полиса, вследствие чего договор ОСАГО в отношении данных ТС прекращается в момент выдачи полиса</w:t>
      </w:r>
      <w:r w:rsidR="00664788">
        <w:rPr>
          <w:sz w:val="24"/>
          <w:szCs w:val="24"/>
        </w:rPr>
        <w:t>.</w:t>
      </w:r>
    </w:p>
    <w:p w:rsidR="006D5F4A" w:rsidRDefault="00604E50" w:rsidP="005229B8">
      <w:pPr>
        <w:pStyle w:val="a3"/>
        <w:numPr>
          <w:ilvl w:val="1"/>
          <w:numId w:val="4"/>
        </w:numPr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D5F4A" w:rsidRPr="00C76F59">
        <w:rPr>
          <w:sz w:val="24"/>
          <w:szCs w:val="24"/>
        </w:rPr>
        <w:t>При изменении условий договора обязательного страхования в течение срока его</w:t>
      </w:r>
      <w:r w:rsidR="006D5F4A">
        <w:rPr>
          <w:sz w:val="24"/>
          <w:szCs w:val="24"/>
        </w:rPr>
        <w:t xml:space="preserve"> </w:t>
      </w:r>
      <w:r w:rsidR="006D5F4A" w:rsidRPr="00C76F59">
        <w:rPr>
          <w:sz w:val="24"/>
          <w:szCs w:val="24"/>
        </w:rPr>
        <w:t>действия,</w:t>
      </w:r>
      <w:r w:rsidR="006D5F4A">
        <w:rPr>
          <w:sz w:val="24"/>
          <w:szCs w:val="24"/>
        </w:rPr>
        <w:t xml:space="preserve"> </w:t>
      </w:r>
      <w:r w:rsidR="006D5F4A" w:rsidRPr="00C76F59">
        <w:rPr>
          <w:sz w:val="24"/>
          <w:szCs w:val="24"/>
        </w:rPr>
        <w:t>страховая</w:t>
      </w:r>
      <w:r w:rsidR="006D5F4A">
        <w:rPr>
          <w:sz w:val="24"/>
          <w:szCs w:val="24"/>
        </w:rPr>
        <w:t xml:space="preserve"> </w:t>
      </w:r>
      <w:r w:rsidR="006D5F4A" w:rsidRPr="00C76F59">
        <w:rPr>
          <w:sz w:val="24"/>
          <w:szCs w:val="24"/>
        </w:rPr>
        <w:t xml:space="preserve">премия </w:t>
      </w:r>
      <w:r w:rsidR="006D5F4A">
        <w:rPr>
          <w:sz w:val="24"/>
          <w:szCs w:val="24"/>
        </w:rPr>
        <w:t>подлежит изменению</w:t>
      </w:r>
      <w:r w:rsidR="006D5F4A" w:rsidRPr="00C76F59">
        <w:rPr>
          <w:sz w:val="24"/>
          <w:szCs w:val="24"/>
        </w:rPr>
        <w:t xml:space="preserve"> после начала действия договора обязательного</w:t>
      </w:r>
      <w:r w:rsidR="006D5F4A">
        <w:rPr>
          <w:sz w:val="24"/>
          <w:szCs w:val="24"/>
        </w:rPr>
        <w:t xml:space="preserve"> </w:t>
      </w:r>
      <w:r w:rsidR="006D5F4A" w:rsidRPr="00C76F59">
        <w:rPr>
          <w:sz w:val="24"/>
          <w:szCs w:val="24"/>
        </w:rPr>
        <w:t>страхования в сторону ее уменьшения или увеличения в зависимости от изменившихся</w:t>
      </w:r>
      <w:r w:rsidR="006D5F4A">
        <w:rPr>
          <w:sz w:val="24"/>
          <w:szCs w:val="24"/>
        </w:rPr>
        <w:t xml:space="preserve"> </w:t>
      </w:r>
      <w:r w:rsidR="006D5F4A" w:rsidRPr="00C76F59">
        <w:rPr>
          <w:sz w:val="24"/>
          <w:szCs w:val="24"/>
        </w:rPr>
        <w:t>сведений, сообщенных Страхователем Страховщику</w:t>
      </w:r>
      <w:r w:rsidR="006D5F4A" w:rsidRPr="00C1521F">
        <w:rPr>
          <w:sz w:val="24"/>
          <w:szCs w:val="24"/>
        </w:rPr>
        <w:t>, влияющих на степень страхового риска.</w:t>
      </w:r>
    </w:p>
    <w:p w:rsidR="006D5F4A" w:rsidRDefault="006D5F4A" w:rsidP="005229B8">
      <w:pPr>
        <w:pStyle w:val="a3"/>
        <w:ind w:left="0" w:firstLine="426"/>
        <w:jc w:val="both"/>
        <w:rPr>
          <w:sz w:val="24"/>
          <w:szCs w:val="24"/>
        </w:rPr>
      </w:pPr>
      <w:r w:rsidRPr="00C76F59">
        <w:rPr>
          <w:sz w:val="24"/>
          <w:szCs w:val="24"/>
        </w:rPr>
        <w:t xml:space="preserve"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(трех) рабочих дней со дня получения соответствующего письменного заявления от </w:t>
      </w:r>
      <w:r>
        <w:rPr>
          <w:sz w:val="24"/>
          <w:szCs w:val="24"/>
        </w:rPr>
        <w:t>С</w:t>
      </w:r>
      <w:r w:rsidRPr="00C76F59">
        <w:rPr>
          <w:sz w:val="24"/>
          <w:szCs w:val="24"/>
        </w:rPr>
        <w:t>трахователя.</w:t>
      </w: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9F0BCC">
        <w:rPr>
          <w:sz w:val="28"/>
          <w:szCs w:val="28"/>
        </w:rPr>
        <w:t>ОБЯЗАННОСТИ СТОРОН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0BCC">
        <w:rPr>
          <w:sz w:val="24"/>
          <w:szCs w:val="24"/>
        </w:rPr>
        <w:t>В период действия договора Страховщик обязан: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 xml:space="preserve">а) осуществить </w:t>
      </w:r>
      <w:r>
        <w:rPr>
          <w:sz w:val="24"/>
          <w:szCs w:val="24"/>
        </w:rPr>
        <w:t>оформление</w:t>
      </w:r>
      <w:r w:rsidRPr="00527229">
        <w:rPr>
          <w:sz w:val="24"/>
          <w:szCs w:val="24"/>
        </w:rPr>
        <w:t xml:space="preserve"> </w:t>
      </w:r>
      <w:r>
        <w:rPr>
          <w:sz w:val="24"/>
          <w:szCs w:val="24"/>
        </w:rPr>
        <w:t>полисов</w:t>
      </w:r>
      <w:r w:rsidRPr="00527229">
        <w:rPr>
          <w:sz w:val="24"/>
          <w:szCs w:val="24"/>
        </w:rPr>
        <w:t xml:space="preserve"> обязательного страхования по конкретным транспортным средствам в течение 1 (одного) рабочего дня после поступления соответствующего заявления от представителя Страхователя;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Pr="00596E06">
        <w:rPr>
          <w:sz w:val="24"/>
          <w:szCs w:val="24"/>
        </w:rPr>
        <w:t>выда</w:t>
      </w:r>
      <w:r>
        <w:rPr>
          <w:sz w:val="24"/>
          <w:szCs w:val="24"/>
        </w:rPr>
        <w:t>ть</w:t>
      </w:r>
      <w:r w:rsidRPr="00596E06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3A2017">
        <w:rPr>
          <w:sz w:val="24"/>
          <w:szCs w:val="24"/>
        </w:rPr>
        <w:t>трахователю</w:t>
      </w:r>
      <w:r w:rsidRPr="00D11A56">
        <w:rPr>
          <w:sz w:val="24"/>
          <w:szCs w:val="24"/>
        </w:rPr>
        <w:t xml:space="preserve"> полис</w:t>
      </w:r>
      <w:r>
        <w:rPr>
          <w:sz w:val="24"/>
          <w:szCs w:val="24"/>
        </w:rPr>
        <w:t>ы</w:t>
      </w:r>
      <w:r w:rsidRPr="00D11A56">
        <w:rPr>
          <w:sz w:val="24"/>
          <w:szCs w:val="24"/>
        </w:rPr>
        <w:t xml:space="preserve"> обязательного страхования</w:t>
      </w:r>
      <w:r>
        <w:rPr>
          <w:sz w:val="24"/>
          <w:szCs w:val="24"/>
        </w:rPr>
        <w:t xml:space="preserve"> </w:t>
      </w:r>
      <w:r w:rsidRPr="00596E06">
        <w:rPr>
          <w:sz w:val="24"/>
          <w:szCs w:val="24"/>
        </w:rPr>
        <w:t xml:space="preserve">не позднее рабочего дня, следующего за днем перечисления </w:t>
      </w:r>
      <w:r w:rsidRPr="00F8570F">
        <w:rPr>
          <w:sz w:val="24"/>
          <w:szCs w:val="24"/>
        </w:rPr>
        <w:t>страховой премии</w:t>
      </w:r>
      <w:r>
        <w:rPr>
          <w:sz w:val="24"/>
          <w:szCs w:val="24"/>
        </w:rPr>
        <w:t xml:space="preserve"> </w:t>
      </w:r>
      <w:r w:rsidRPr="00596E06">
        <w:rPr>
          <w:sz w:val="24"/>
          <w:szCs w:val="24"/>
        </w:rPr>
        <w:t>на расчетный счет страховщика</w:t>
      </w:r>
      <w:r>
        <w:rPr>
          <w:sz w:val="24"/>
          <w:szCs w:val="24"/>
        </w:rPr>
        <w:t>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527229">
        <w:rPr>
          <w:sz w:val="24"/>
          <w:szCs w:val="24"/>
        </w:rPr>
        <w:t>) одновременно с полисом выдать Страхователю перечень представителей Страховщика</w:t>
      </w:r>
      <w:r>
        <w:rPr>
          <w:sz w:val="24"/>
          <w:szCs w:val="24"/>
        </w:rPr>
        <w:t xml:space="preserve"> в субъектах Российской Федерации</w:t>
      </w:r>
      <w:r w:rsidRPr="00527229">
        <w:rPr>
          <w:sz w:val="24"/>
          <w:szCs w:val="24"/>
        </w:rPr>
        <w:t xml:space="preserve"> и </w:t>
      </w:r>
      <w:r>
        <w:rPr>
          <w:sz w:val="24"/>
          <w:szCs w:val="24"/>
        </w:rPr>
        <w:t>два бланка извещения о дорожно-транспортном происшествии</w:t>
      </w:r>
      <w:r w:rsidRPr="00527229">
        <w:rPr>
          <w:sz w:val="24"/>
          <w:szCs w:val="24"/>
        </w:rPr>
        <w:t>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г</w:t>
      </w:r>
      <w:r w:rsidRPr="00527229">
        <w:rPr>
          <w:spacing w:val="-2"/>
          <w:sz w:val="24"/>
          <w:szCs w:val="24"/>
        </w:rPr>
        <w:t>) осуществлять</w:t>
      </w:r>
      <w:r>
        <w:rPr>
          <w:sz w:val="24"/>
          <w:szCs w:val="24"/>
        </w:rPr>
        <w:t xml:space="preserve"> </w:t>
      </w:r>
      <w:r w:rsidRPr="00527229">
        <w:rPr>
          <w:spacing w:val="-2"/>
          <w:sz w:val="24"/>
          <w:szCs w:val="24"/>
        </w:rPr>
        <w:t>выполнение</w:t>
      </w:r>
      <w:r>
        <w:rPr>
          <w:spacing w:val="-2"/>
          <w:sz w:val="24"/>
          <w:szCs w:val="24"/>
        </w:rPr>
        <w:t xml:space="preserve"> </w:t>
      </w:r>
      <w:r w:rsidRPr="00527229">
        <w:rPr>
          <w:sz w:val="24"/>
          <w:szCs w:val="24"/>
        </w:rPr>
        <w:tab/>
      </w:r>
      <w:r w:rsidRPr="00527229">
        <w:rPr>
          <w:spacing w:val="-3"/>
          <w:sz w:val="24"/>
          <w:szCs w:val="24"/>
        </w:rPr>
        <w:t>условий</w:t>
      </w:r>
      <w:r>
        <w:rPr>
          <w:sz w:val="24"/>
          <w:szCs w:val="24"/>
        </w:rPr>
        <w:t xml:space="preserve"> </w:t>
      </w:r>
      <w:r w:rsidRPr="00527229">
        <w:rPr>
          <w:spacing w:val="-2"/>
          <w:sz w:val="24"/>
          <w:szCs w:val="24"/>
        </w:rPr>
        <w:t>настоящего</w:t>
      </w:r>
      <w:r w:rsidRPr="00527229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527229">
        <w:rPr>
          <w:spacing w:val="-11"/>
          <w:sz w:val="24"/>
          <w:szCs w:val="24"/>
        </w:rPr>
        <w:t>Договора с</w:t>
      </w:r>
      <w:r>
        <w:rPr>
          <w:sz w:val="24"/>
          <w:szCs w:val="24"/>
        </w:rPr>
        <w:t xml:space="preserve"> </w:t>
      </w:r>
      <w:r w:rsidRPr="00527229">
        <w:rPr>
          <w:spacing w:val="-2"/>
          <w:sz w:val="24"/>
          <w:szCs w:val="24"/>
        </w:rPr>
        <w:t>соблюдением</w:t>
      </w:r>
      <w:r>
        <w:rPr>
          <w:spacing w:val="-2"/>
          <w:sz w:val="24"/>
          <w:szCs w:val="24"/>
        </w:rPr>
        <w:t xml:space="preserve"> </w:t>
      </w:r>
      <w:r w:rsidRPr="00527229">
        <w:rPr>
          <w:sz w:val="24"/>
          <w:szCs w:val="24"/>
        </w:rPr>
        <w:t>установленных законодательством Российской Федерации режима защиты, режима обработки получаемой конфиденциальной информации и порядка ее использования;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527229">
        <w:rPr>
          <w:sz w:val="24"/>
          <w:szCs w:val="24"/>
        </w:rPr>
        <w:t xml:space="preserve">) ежемесячно </w:t>
      </w:r>
      <w:r>
        <w:rPr>
          <w:sz w:val="24"/>
          <w:szCs w:val="24"/>
        </w:rPr>
        <w:t xml:space="preserve">по запросу Страхователя </w:t>
      </w:r>
      <w:r w:rsidRPr="00527229">
        <w:rPr>
          <w:sz w:val="24"/>
          <w:szCs w:val="24"/>
        </w:rPr>
        <w:t>представлять Страхователю сведения о страховых выплатах и количестве выданных полисов представителям Страхователя.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Страхователь обязан: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а) своевременно передавать Страховщику информацию о транспортны</w:t>
      </w:r>
      <w:r>
        <w:rPr>
          <w:sz w:val="24"/>
          <w:szCs w:val="24"/>
        </w:rPr>
        <w:t>х</w:t>
      </w:r>
      <w:r w:rsidRPr="00527229">
        <w:rPr>
          <w:sz w:val="24"/>
          <w:szCs w:val="24"/>
        </w:rPr>
        <w:t xml:space="preserve"> средства</w:t>
      </w:r>
      <w:r>
        <w:rPr>
          <w:sz w:val="24"/>
          <w:szCs w:val="24"/>
        </w:rPr>
        <w:t>х</w:t>
      </w:r>
      <w:r w:rsidRPr="00527229">
        <w:rPr>
          <w:sz w:val="24"/>
          <w:szCs w:val="24"/>
        </w:rPr>
        <w:t>, необходимую для заключения, пролонгации, изменения и досрочного прекращения договоров обязательного страхования;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б) в установленные сроки упла</w:t>
      </w:r>
      <w:r>
        <w:rPr>
          <w:sz w:val="24"/>
          <w:szCs w:val="24"/>
        </w:rPr>
        <w:t>чивать</w:t>
      </w:r>
      <w:r w:rsidRPr="00527229">
        <w:rPr>
          <w:sz w:val="24"/>
          <w:szCs w:val="24"/>
        </w:rPr>
        <w:t xml:space="preserve"> страховую премию по заключ</w:t>
      </w:r>
      <w:r>
        <w:rPr>
          <w:sz w:val="24"/>
          <w:szCs w:val="24"/>
        </w:rPr>
        <w:t>аемым</w:t>
      </w:r>
      <w:r w:rsidRPr="00527229">
        <w:rPr>
          <w:sz w:val="24"/>
          <w:szCs w:val="24"/>
        </w:rPr>
        <w:t xml:space="preserve"> договорам обязательного страхования.</w:t>
      </w: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C76F59">
        <w:rPr>
          <w:sz w:val="28"/>
          <w:szCs w:val="28"/>
        </w:rPr>
        <w:t xml:space="preserve">ПОРЯДОК ЗАКЛЮЧЕНИЯ ДОГОВОРОВ ОБЯЗАТЕЛЬНОГО СТРАХОВАНИЯ И ПЕРЕДАЧИ СТРАХОВЫХ ПОЛИСОВ </w:t>
      </w:r>
      <w:r>
        <w:rPr>
          <w:sz w:val="28"/>
          <w:szCs w:val="28"/>
        </w:rPr>
        <w:t>СТРАХОВАТЕЛЮ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Заключение договоров обязательного страхования, их пролонгация, внесение в них изменений, а также досрочное прекращение осуществляется Страховщиком на основании заявлений Страхователя.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Страхователь несет ответственность за полноту и достоверность сведений и документов, представляемых Страховщику.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05540A">
        <w:rPr>
          <w:sz w:val="24"/>
          <w:szCs w:val="24"/>
        </w:rPr>
        <w:lastRenderedPageBreak/>
        <w:t xml:space="preserve">Договоры обязательного страхования заключаются </w:t>
      </w:r>
      <w:r>
        <w:rPr>
          <w:sz w:val="24"/>
          <w:szCs w:val="24"/>
        </w:rPr>
        <w:t xml:space="preserve">на </w:t>
      </w:r>
      <w:r w:rsidRPr="0005540A">
        <w:rPr>
          <w:sz w:val="24"/>
          <w:szCs w:val="24"/>
        </w:rPr>
        <w:t>срок 1 (</w:t>
      </w:r>
      <w:r>
        <w:rPr>
          <w:sz w:val="24"/>
          <w:szCs w:val="24"/>
        </w:rPr>
        <w:t>о</w:t>
      </w:r>
      <w:r w:rsidRPr="0005540A">
        <w:rPr>
          <w:sz w:val="24"/>
          <w:szCs w:val="24"/>
        </w:rPr>
        <w:t>дин) год.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05540A">
        <w:rPr>
          <w:sz w:val="24"/>
          <w:szCs w:val="24"/>
        </w:rPr>
        <w:t>Страховые полисы по заключенным договорам обязательного страхования передаются полномочному представителю Страхователя по Акту приема-передачи после оплаты</w:t>
      </w:r>
      <w:r w:rsidR="00604E50">
        <w:rPr>
          <w:sz w:val="24"/>
          <w:szCs w:val="24"/>
        </w:rPr>
        <w:t xml:space="preserve"> Страхователем страховой премии. </w:t>
      </w: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DC5FF9">
        <w:rPr>
          <w:sz w:val="28"/>
          <w:szCs w:val="28"/>
        </w:rPr>
        <w:t>ОТВЕТСТВЕННОСТЬ СТОРОН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pacing w:val="-5"/>
          <w:sz w:val="24"/>
          <w:szCs w:val="24"/>
        </w:rPr>
      </w:pPr>
      <w:r w:rsidRPr="00527229">
        <w:rPr>
          <w:sz w:val="24"/>
          <w:szCs w:val="24"/>
        </w:rPr>
        <w:t>Стороны несут ответственность за нарушение условий настоящего Договора в соответствии с законодательством Российской Федерации.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pacing w:val="-5"/>
          <w:sz w:val="24"/>
          <w:szCs w:val="24"/>
        </w:rPr>
      </w:pPr>
      <w:r w:rsidRPr="00527229">
        <w:rPr>
          <w:sz w:val="24"/>
          <w:szCs w:val="24"/>
        </w:rPr>
        <w:t xml:space="preserve">Все споры и разногласия, возникшие при исполнении настоящего Договора, Стороны обязуются урегулировать в досудебном (претензионном) порядке путем направления Стороне претензии в письменной форме. </w:t>
      </w:r>
      <w:r>
        <w:rPr>
          <w:sz w:val="24"/>
          <w:szCs w:val="24"/>
        </w:rPr>
        <w:t>При этом по спорам по страховым случаям с</w:t>
      </w:r>
      <w:r w:rsidRPr="00527229">
        <w:rPr>
          <w:sz w:val="24"/>
          <w:szCs w:val="24"/>
        </w:rPr>
        <w:t>рок рассмотрения претензии – 5 (пять) дней с момента ее получения</w:t>
      </w:r>
      <w:r>
        <w:rPr>
          <w:sz w:val="24"/>
          <w:szCs w:val="24"/>
        </w:rPr>
        <w:t>, по остальным- 20 рабочих дней</w:t>
      </w:r>
      <w:r w:rsidRPr="00527229">
        <w:rPr>
          <w:sz w:val="24"/>
          <w:szCs w:val="24"/>
        </w:rPr>
        <w:t>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 xml:space="preserve">В случае </w:t>
      </w:r>
      <w:proofErr w:type="spellStart"/>
      <w:r w:rsidRPr="00527229">
        <w:rPr>
          <w:sz w:val="24"/>
          <w:szCs w:val="24"/>
        </w:rPr>
        <w:t>недостижения</w:t>
      </w:r>
      <w:proofErr w:type="spellEnd"/>
      <w:r w:rsidRPr="00527229">
        <w:rPr>
          <w:sz w:val="24"/>
          <w:szCs w:val="24"/>
        </w:rPr>
        <w:t xml:space="preserve"> согласия, споры и разногласия разрешаются в соответствии с законодательством Российской Федерации в Арбитражном суде г. </w:t>
      </w:r>
      <w:r w:rsidR="00664788">
        <w:rPr>
          <w:sz w:val="24"/>
          <w:szCs w:val="24"/>
        </w:rPr>
        <w:t>Москвы</w:t>
      </w:r>
      <w:r w:rsidRPr="00527229">
        <w:rPr>
          <w:sz w:val="24"/>
          <w:szCs w:val="24"/>
        </w:rPr>
        <w:t>.</w:t>
      </w:r>
    </w:p>
    <w:p w:rsidR="006D5F4A" w:rsidRPr="00664788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664788">
        <w:rPr>
          <w:sz w:val="28"/>
          <w:szCs w:val="28"/>
        </w:rPr>
        <w:t>ПРАВО ПРЕДЪЯВЛЕНИЯ РЕГРЕССНОГО ТРЕБОВАНИЯ СТРАХОВЩИКА</w:t>
      </w:r>
    </w:p>
    <w:p w:rsidR="006D5F4A" w:rsidRPr="00664788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664788">
        <w:rPr>
          <w:sz w:val="24"/>
          <w:szCs w:val="24"/>
        </w:rPr>
        <w:t>К Страховщику, возместившему потерпевшему вред, переходит право требования потерпевшего к лицу, причинившему вред, в размере определенном в соответствии с Федеральным законом, в пределах выплаченной суммы, если:</w:t>
      </w:r>
    </w:p>
    <w:p w:rsidR="006D5F4A" w:rsidRPr="0066478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664788">
        <w:rPr>
          <w:spacing w:val="-3"/>
          <w:sz w:val="24"/>
          <w:szCs w:val="24"/>
        </w:rPr>
        <w:t xml:space="preserve">а) вследствие умысла указанного лица был причинен </w:t>
      </w:r>
      <w:r w:rsidRPr="00664788">
        <w:rPr>
          <w:sz w:val="24"/>
          <w:szCs w:val="24"/>
        </w:rPr>
        <w:t>вред жизни или здоровью потерпевшего;</w:t>
      </w:r>
    </w:p>
    <w:p w:rsidR="006D5F4A" w:rsidRPr="0066478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664788">
        <w:rPr>
          <w:spacing w:val="-4"/>
          <w:sz w:val="24"/>
          <w:szCs w:val="24"/>
        </w:rPr>
        <w:t xml:space="preserve">б) </w:t>
      </w:r>
      <w:r w:rsidRPr="00664788">
        <w:rPr>
          <w:spacing w:val="-10"/>
          <w:sz w:val="24"/>
          <w:szCs w:val="24"/>
        </w:rPr>
        <w:t>вред    был    причинен    указанным    лицом    при    управлении    транспортным    средством    в</w:t>
      </w:r>
      <w:r w:rsidRPr="00664788">
        <w:rPr>
          <w:spacing w:val="-10"/>
          <w:sz w:val="24"/>
          <w:szCs w:val="24"/>
        </w:rPr>
        <w:br/>
      </w:r>
      <w:r w:rsidRPr="00664788">
        <w:rPr>
          <w:sz w:val="24"/>
          <w:szCs w:val="24"/>
        </w:rPr>
        <w:t>состоянии опьянения (алкогольного, наркотического или иного);</w:t>
      </w:r>
    </w:p>
    <w:p w:rsidR="006D5F4A" w:rsidRPr="0066478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664788">
        <w:rPr>
          <w:spacing w:val="-4"/>
          <w:sz w:val="24"/>
          <w:szCs w:val="24"/>
        </w:rPr>
        <w:t xml:space="preserve">в) </w:t>
      </w:r>
      <w:r w:rsidRPr="00664788">
        <w:rPr>
          <w:sz w:val="24"/>
          <w:szCs w:val="24"/>
        </w:rPr>
        <w:t>указанное лицо не имело право на управление транспортным средством, при использовании которого им был причинен вред;</w:t>
      </w:r>
    </w:p>
    <w:p w:rsidR="006D5F4A" w:rsidRPr="0066478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664788">
        <w:rPr>
          <w:sz w:val="24"/>
          <w:szCs w:val="24"/>
        </w:rPr>
        <w:t>г) указанное лицо скрылось с места дорожно-транспортного происшествия;</w:t>
      </w:r>
    </w:p>
    <w:p w:rsidR="006D5F4A" w:rsidRPr="0066478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664788">
        <w:rPr>
          <w:sz w:val="24"/>
          <w:szCs w:val="24"/>
        </w:rPr>
        <w:t>д)</w:t>
      </w:r>
      <w:r w:rsidRPr="00664788">
        <w:t xml:space="preserve"> </w:t>
      </w:r>
      <w:r w:rsidRPr="00664788">
        <w:rPr>
          <w:sz w:val="24"/>
          <w:szCs w:val="24"/>
        </w:rPr>
        <w:t>указанное лицо не включено в договор обязательного страхования в качестве лица, допущенного к управлению транспортным средством (при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водителями)</w:t>
      </w:r>
    </w:p>
    <w:p w:rsidR="006D5F4A" w:rsidRPr="00664788" w:rsidRDefault="006D5F4A" w:rsidP="005229B8">
      <w:pPr>
        <w:pStyle w:val="a3"/>
        <w:ind w:left="0" w:firstLine="567"/>
        <w:jc w:val="both"/>
      </w:pPr>
      <w:r w:rsidRPr="00664788">
        <w:rPr>
          <w:spacing w:val="-3"/>
          <w:sz w:val="24"/>
          <w:szCs w:val="24"/>
        </w:rPr>
        <w:t xml:space="preserve">е) </w:t>
      </w:r>
      <w:r w:rsidRPr="00664788">
        <w:rPr>
          <w:sz w:val="24"/>
          <w:szCs w:val="24"/>
        </w:rPr>
        <w:t>страховой случай наступил при использовании указанным лицом транспортного</w:t>
      </w:r>
      <w:r w:rsidRPr="00664788">
        <w:rPr>
          <w:sz w:val="24"/>
          <w:szCs w:val="24"/>
        </w:rPr>
        <w:br/>
        <w:t>средства в период, не предусмотренный договором обязательного страхования (при заключении договора обязательного страхования с условием использования транспортного средства в период, предусмотренный договором обязательного страхования);</w:t>
      </w:r>
    </w:p>
    <w:p w:rsidR="006D5F4A" w:rsidRPr="00664788" w:rsidRDefault="006D5F4A" w:rsidP="005229B8">
      <w:pPr>
        <w:pStyle w:val="a3"/>
        <w:ind w:left="0" w:firstLine="567"/>
        <w:jc w:val="both"/>
        <w:rPr>
          <w:spacing w:val="-3"/>
          <w:sz w:val="24"/>
          <w:szCs w:val="24"/>
        </w:rPr>
      </w:pPr>
      <w:r w:rsidRPr="00664788">
        <w:rPr>
          <w:spacing w:val="-3"/>
          <w:sz w:val="24"/>
          <w:szCs w:val="24"/>
        </w:rPr>
        <w:t>ж) до истечения 15 (пятнадцати) календарных дней, за исключением нерабочих праздничных дней, со дня дорожно-транспортного происшествия указанное лицо в случае оформления документов о дорожно-транспортном происшествии без участия уполномоченных на то сотрудников полиции приступило к ремонту или утилизации транспортного средства, при использовании которого им был причинен вред, и (или) не представило по требованию Страховщика данное транспортное средство для проведения осмотра и (или) независимой технической экспертизы;</w:t>
      </w:r>
    </w:p>
    <w:p w:rsidR="006D5F4A" w:rsidRPr="00664788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664788">
        <w:rPr>
          <w:sz w:val="24"/>
          <w:szCs w:val="24"/>
        </w:rPr>
        <w:t>з) на момент наступления страхового случая истек срок действия диагностической карты, содержащей сведения о соответствии транспортного средства обязательным требованиям безопасности транспортных средств, легкового такси, автобуса или грузового автомобиля, предназначенного и оборудованного для перевозок пассажиров, с числом мест для сидения более чем восемь (кроме места для водителя), специализированного транспортного средства, предназначенного и оборудованного для перевозок опасных грузов.</w:t>
      </w:r>
    </w:p>
    <w:p w:rsidR="006D5F4A" w:rsidRPr="00FF770C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664788">
        <w:rPr>
          <w:sz w:val="24"/>
          <w:szCs w:val="24"/>
        </w:rPr>
        <w:t>и) владелец транспортного средства при заключении договора обязательного страхования предоставил страховщику недостоверные сведения, что привело к необоснованному умен</w:t>
      </w:r>
      <w:r w:rsidR="00664788">
        <w:rPr>
          <w:sz w:val="24"/>
          <w:szCs w:val="24"/>
        </w:rPr>
        <w:t>ьшению размера страховой премии.</w:t>
      </w: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DC5FF9">
        <w:rPr>
          <w:sz w:val="28"/>
          <w:szCs w:val="28"/>
        </w:rPr>
        <w:t>ФОРС-МАЖОР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 xml:space="preserve">Стороны освобождаются от ответственности за частичное или полное неисполнение условий настоящего Договора в случае, если данное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действия, вступление в силу нормативных актов законодательной и исполнительной власти, препятствующих исполнению Сторонами своих обязательств по </w:t>
      </w:r>
      <w:r w:rsidRPr="00527229">
        <w:rPr>
          <w:sz w:val="24"/>
          <w:szCs w:val="24"/>
        </w:rPr>
        <w:lastRenderedPageBreak/>
        <w:t>настоящему Договору, не зависящие от волеизъявления Сторон и возникшие после подписания настоящего Договора.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Стороны обязуются немедленно информировать друг друга о начале и окончании действия непреодолимой силы.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proofErr w:type="spellStart"/>
      <w:r w:rsidRPr="00527229">
        <w:rPr>
          <w:sz w:val="24"/>
          <w:szCs w:val="24"/>
        </w:rPr>
        <w:t>Неизвещение</w:t>
      </w:r>
      <w:proofErr w:type="spellEnd"/>
      <w:r w:rsidRPr="00527229">
        <w:rPr>
          <w:sz w:val="24"/>
          <w:szCs w:val="24"/>
        </w:rPr>
        <w:t xml:space="preserve"> или несвоевременное извещение о наступлении таких обстоятельств лишает права любую из Сторон ссылаться на эти обстоятельства как на основание, освобождающее ее от ответственности за несвоевременное исполнение обязательств по отношению к другой Стороне.</w:t>
      </w: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DC5FF9">
        <w:rPr>
          <w:sz w:val="28"/>
          <w:szCs w:val="28"/>
        </w:rPr>
        <w:t>КОНФИДЕНЦИАЛЬНОСТЬ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Предоставляемая Сторонами друг другу техническая, финансовая, коммерческая и иная информация, связанная с предметом настоящего Договора, считается конфиденциальной.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В случае разглашения указанной информации Стороны несут ответственность в соответствии с законодательством Российской Федерации.</w:t>
      </w:r>
    </w:p>
    <w:p w:rsidR="006D5F4A" w:rsidRDefault="006D5F4A" w:rsidP="005229B8">
      <w:pPr>
        <w:ind w:firstLine="360"/>
        <w:jc w:val="both"/>
        <w:rPr>
          <w:sz w:val="24"/>
          <w:szCs w:val="24"/>
        </w:rPr>
      </w:pP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27229">
        <w:rPr>
          <w:sz w:val="28"/>
          <w:szCs w:val="28"/>
        </w:rPr>
        <w:t xml:space="preserve">СРОК ДЕЙСТВИЯ </w:t>
      </w:r>
      <w:r>
        <w:rPr>
          <w:sz w:val="28"/>
          <w:szCs w:val="28"/>
        </w:rPr>
        <w:t>ДОГОВОРА</w:t>
      </w:r>
    </w:p>
    <w:p w:rsidR="006D5F4A" w:rsidRDefault="006D5F4A" w:rsidP="005229B8">
      <w:pPr>
        <w:jc w:val="both"/>
        <w:rPr>
          <w:sz w:val="24"/>
          <w:szCs w:val="24"/>
        </w:rPr>
      </w:pP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Настоящий Договор вступает в силу и считается заключенным со дня подписания настоящего Договора.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 xml:space="preserve">Договор действует: в части </w:t>
      </w:r>
      <w:r w:rsidR="00701193">
        <w:rPr>
          <w:sz w:val="24"/>
          <w:szCs w:val="24"/>
        </w:rPr>
        <w:t xml:space="preserve">получения Страхователем полиса </w:t>
      </w:r>
      <w:r w:rsidRPr="00527229">
        <w:rPr>
          <w:sz w:val="24"/>
          <w:szCs w:val="24"/>
        </w:rPr>
        <w:t xml:space="preserve">ОСАГО </w:t>
      </w:r>
      <w:r w:rsidRPr="00604E50">
        <w:rPr>
          <w:sz w:val="24"/>
          <w:szCs w:val="24"/>
        </w:rPr>
        <w:t xml:space="preserve">до </w:t>
      </w:r>
      <w:r w:rsidR="00604E50" w:rsidRPr="00604E50">
        <w:rPr>
          <w:sz w:val="24"/>
          <w:szCs w:val="24"/>
        </w:rPr>
        <w:t xml:space="preserve">30 ноября </w:t>
      </w:r>
      <w:r w:rsidRPr="00604E50">
        <w:rPr>
          <w:sz w:val="24"/>
          <w:szCs w:val="24"/>
        </w:rPr>
        <w:t>20</w:t>
      </w:r>
      <w:r w:rsidR="00604E50" w:rsidRPr="00604E50">
        <w:rPr>
          <w:sz w:val="24"/>
          <w:szCs w:val="24"/>
        </w:rPr>
        <w:t>2</w:t>
      </w:r>
      <w:r w:rsidR="00701193">
        <w:rPr>
          <w:sz w:val="24"/>
          <w:szCs w:val="24"/>
        </w:rPr>
        <w:t>6 года, в части действия полиса</w:t>
      </w:r>
      <w:r w:rsidRPr="00527229">
        <w:rPr>
          <w:sz w:val="24"/>
          <w:szCs w:val="24"/>
        </w:rPr>
        <w:t xml:space="preserve"> ОСАГО – в течение одного года с даты начала действия полиса</w:t>
      </w:r>
      <w:r w:rsidR="00701193">
        <w:rPr>
          <w:sz w:val="24"/>
          <w:szCs w:val="24"/>
        </w:rPr>
        <w:t>, а именно с 11 декабря 2026 года</w:t>
      </w:r>
      <w:r w:rsidRPr="00527229">
        <w:rPr>
          <w:sz w:val="24"/>
          <w:szCs w:val="24"/>
        </w:rPr>
        <w:t>, в части взаиморасчетов – до полного исполнения Сторонами своих обязательств.</w:t>
      </w:r>
    </w:p>
    <w:p w:rsidR="006D5F4A" w:rsidRDefault="006D5F4A" w:rsidP="005229B8">
      <w:pPr>
        <w:pStyle w:val="a3"/>
        <w:widowControl/>
        <w:numPr>
          <w:ilvl w:val="0"/>
          <w:numId w:val="4"/>
        </w:numPr>
        <w:autoSpaceDE/>
        <w:autoSpaceDN/>
        <w:adjustRightInd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Pr="00DC5FF9">
        <w:rPr>
          <w:rFonts w:eastAsia="Times New Roman"/>
          <w:sz w:val="28"/>
          <w:szCs w:val="28"/>
        </w:rPr>
        <w:t>УСЛОВИЯ ДОСРОЧНОГО ПРЕКРАЩЕНИЯ ДОГОВОРА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Настоящий Договор прекращается в случае: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а) истечения срока его действия;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pacing w:val="-4"/>
          <w:sz w:val="24"/>
          <w:szCs w:val="24"/>
        </w:rPr>
        <w:t>б) ликвидации</w:t>
      </w:r>
      <w:r w:rsidR="00664788">
        <w:rPr>
          <w:spacing w:val="-4"/>
          <w:sz w:val="24"/>
          <w:szCs w:val="24"/>
        </w:rPr>
        <w:t xml:space="preserve">   Страховщика   в   порядке, </w:t>
      </w:r>
      <w:r w:rsidRPr="00527229">
        <w:rPr>
          <w:spacing w:val="-4"/>
          <w:sz w:val="24"/>
          <w:szCs w:val="24"/>
        </w:rPr>
        <w:t xml:space="preserve">установленном   законодательством   Российской </w:t>
      </w:r>
      <w:r w:rsidRPr="00527229">
        <w:rPr>
          <w:sz w:val="24"/>
          <w:szCs w:val="24"/>
        </w:rPr>
        <w:t>Федерации;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в) ликвидации юридического лица – Страхователя;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г) отзыва лицензии Страховщика на осуществление данного вида страхования;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д) принятия судом решения о признании настоящего Договора недействительным;</w:t>
      </w:r>
    </w:p>
    <w:p w:rsidR="006D5F4A" w:rsidRDefault="006D5F4A" w:rsidP="005229B8">
      <w:pPr>
        <w:pStyle w:val="a3"/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е) иных условий</w:t>
      </w:r>
      <w:r>
        <w:rPr>
          <w:sz w:val="24"/>
          <w:szCs w:val="24"/>
        </w:rPr>
        <w:t>,</w:t>
      </w:r>
      <w:r w:rsidRPr="00527229">
        <w:rPr>
          <w:sz w:val="24"/>
          <w:szCs w:val="24"/>
        </w:rPr>
        <w:t xml:space="preserve"> предусмотренных законодательством Российской Федерации.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 xml:space="preserve">Расторжение настоящего Договора допускается по соглашению Сторон, решению суда или в связи с односторонним отказом </w:t>
      </w:r>
      <w:r>
        <w:rPr>
          <w:sz w:val="24"/>
          <w:szCs w:val="24"/>
        </w:rPr>
        <w:t>Страхователя</w:t>
      </w:r>
      <w:r w:rsidRPr="00527229">
        <w:rPr>
          <w:sz w:val="24"/>
          <w:szCs w:val="24"/>
        </w:rPr>
        <w:t xml:space="preserve"> от</w:t>
      </w:r>
      <w:r w:rsidR="00664788">
        <w:rPr>
          <w:sz w:val="24"/>
          <w:szCs w:val="24"/>
        </w:rPr>
        <w:t xml:space="preserve"> исполнения настоящего Договора</w:t>
      </w:r>
      <w:r w:rsidRPr="00527229">
        <w:rPr>
          <w:sz w:val="24"/>
          <w:szCs w:val="24"/>
        </w:rPr>
        <w:t xml:space="preserve">. </w:t>
      </w: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DC5FF9">
        <w:rPr>
          <w:sz w:val="28"/>
          <w:szCs w:val="28"/>
        </w:rPr>
        <w:t>ПРОЧИЕ УСЛОВИЯ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Любая договоренность между Страхователем и Страховщиком, влекущая за собой новые обстоятельства, которые не вытекают из настоящего Договора, должна быть письменно подтверждена Сторонами в форме дополнений к настоящему Договору.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Все изменения, приложения и дополнительные соглашения к настоящему Договору оформляются в письменном виде и являются неотъемлемой частью настоящего Договора.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При изменении юридического адреса, банковских реквизитов, а также в случае реорганизации одной из Сторон, она обязана в течение 3 (трёх) рабочих дней письменно информировать об этом другую Сторону.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sz w:val="24"/>
          <w:szCs w:val="24"/>
        </w:rPr>
      </w:pPr>
      <w:r w:rsidRPr="00527229">
        <w:rPr>
          <w:sz w:val="24"/>
          <w:szCs w:val="24"/>
        </w:rPr>
        <w:t>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6D5F4A" w:rsidRDefault="006D5F4A" w:rsidP="005229B8">
      <w:pPr>
        <w:pStyle w:val="a3"/>
        <w:numPr>
          <w:ilvl w:val="1"/>
          <w:numId w:val="4"/>
        </w:numPr>
        <w:ind w:left="0" w:firstLine="567"/>
        <w:jc w:val="both"/>
        <w:rPr>
          <w:rFonts w:eastAsia="Times New Roman"/>
          <w:sz w:val="24"/>
          <w:szCs w:val="24"/>
        </w:rPr>
      </w:pPr>
      <w:r w:rsidRPr="00527229">
        <w:rPr>
          <w:sz w:val="24"/>
          <w:szCs w:val="24"/>
        </w:rPr>
        <w:t xml:space="preserve">Настоящий Договор составлен в двух экземплярах, по одному для каждой из сторон. Каждый экземпляр состоит из </w:t>
      </w:r>
      <w:r w:rsidR="009C2B95">
        <w:rPr>
          <w:sz w:val="24"/>
          <w:szCs w:val="24"/>
        </w:rPr>
        <w:t>9</w:t>
      </w:r>
      <w:r w:rsidRPr="00527229">
        <w:rPr>
          <w:sz w:val="24"/>
          <w:szCs w:val="24"/>
        </w:rPr>
        <w:t xml:space="preserve"> машинописных страниц. Оба экземпляра настоящего Договора имеют </w:t>
      </w:r>
      <w:r w:rsidRPr="00527229">
        <w:rPr>
          <w:color w:val="000000"/>
          <w:sz w:val="24"/>
          <w:szCs w:val="24"/>
        </w:rPr>
        <w:t>одинаковую юридическую силу.</w:t>
      </w:r>
    </w:p>
    <w:p w:rsidR="006D5F4A" w:rsidRDefault="006D5F4A" w:rsidP="005229B8">
      <w:pPr>
        <w:pStyle w:val="a3"/>
        <w:numPr>
          <w:ilvl w:val="0"/>
          <w:numId w:val="4"/>
        </w:numPr>
        <w:jc w:val="center"/>
        <w:rPr>
          <w:sz w:val="28"/>
          <w:szCs w:val="28"/>
        </w:rPr>
      </w:pPr>
      <w:r w:rsidRPr="00C76F59">
        <w:rPr>
          <w:sz w:val="28"/>
          <w:szCs w:val="28"/>
        </w:rPr>
        <w:t xml:space="preserve"> ПРИЛОЖЕНИЯ, ЯВЛЯЮЩИЕСЯ НЕОТЪЕМЛЕМЫМИ ЧАСТЯМИ НАСТОЯЩЕГО ДОГОВОРА</w:t>
      </w:r>
    </w:p>
    <w:p w:rsidR="006D5F4A" w:rsidRDefault="006D5F4A" w:rsidP="00604E50">
      <w:pPr>
        <w:pStyle w:val="a3"/>
        <w:numPr>
          <w:ilvl w:val="1"/>
          <w:numId w:val="4"/>
        </w:numPr>
        <w:spacing w:line="312" w:lineRule="auto"/>
        <w:ind w:left="0" w:firstLine="567"/>
        <w:jc w:val="both"/>
        <w:rPr>
          <w:spacing w:val="-3"/>
          <w:sz w:val="24"/>
          <w:szCs w:val="24"/>
        </w:rPr>
      </w:pPr>
      <w:r w:rsidRPr="00527229">
        <w:rPr>
          <w:spacing w:val="-3"/>
          <w:sz w:val="24"/>
          <w:szCs w:val="24"/>
        </w:rPr>
        <w:t>Приложение 1 – Перечень транспортных средств.</w:t>
      </w:r>
    </w:p>
    <w:p w:rsidR="006D5F4A" w:rsidRDefault="006D5F4A" w:rsidP="00604E50">
      <w:pPr>
        <w:pStyle w:val="a3"/>
        <w:numPr>
          <w:ilvl w:val="0"/>
          <w:numId w:val="4"/>
        </w:numPr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527F">
        <w:rPr>
          <w:sz w:val="28"/>
          <w:szCs w:val="28"/>
        </w:rPr>
        <w:t>ЮРИДИЧЕСКИЕ АДРЕСА И РЕКВИЗИТЫ СТОРОН</w:t>
      </w:r>
    </w:p>
    <w:p w:rsidR="006D5F4A" w:rsidRDefault="006D5F4A" w:rsidP="006D5F4A">
      <w:pPr>
        <w:spacing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 w:rsidRPr="00B04559">
        <w:rPr>
          <w:sz w:val="24"/>
          <w:szCs w:val="24"/>
        </w:rPr>
        <w:t>Страхователь                                                                                        Страховщик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6B51C7" w:rsidTr="000E22BF">
        <w:tc>
          <w:tcPr>
            <w:tcW w:w="5030" w:type="dxa"/>
          </w:tcPr>
          <w:p w:rsidR="006B51C7" w:rsidRDefault="006B51C7" w:rsidP="00701193">
            <w:pPr>
              <w:jc w:val="both"/>
              <w:rPr>
                <w:b/>
                <w:sz w:val="24"/>
                <w:szCs w:val="24"/>
              </w:rPr>
            </w:pPr>
            <w:r w:rsidRPr="009C2B95">
              <w:rPr>
                <w:b/>
                <w:sz w:val="24"/>
                <w:szCs w:val="24"/>
              </w:rPr>
              <w:t xml:space="preserve">Представительство Губернатора и Правительства Ленинградской области при </w:t>
            </w:r>
            <w:r w:rsidRPr="00701193">
              <w:rPr>
                <w:b/>
                <w:sz w:val="24"/>
                <w:szCs w:val="24"/>
              </w:rPr>
              <w:t>Правительстве Российской Федерации</w:t>
            </w:r>
          </w:p>
          <w:p w:rsidR="00701193" w:rsidRPr="00701193" w:rsidRDefault="00701193" w:rsidP="00701193">
            <w:pPr>
              <w:jc w:val="both"/>
              <w:rPr>
                <w:b/>
                <w:sz w:val="24"/>
                <w:szCs w:val="24"/>
              </w:rPr>
            </w:pP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Адрес места нахождения: 109240, Москва, УЛ ГОНЧАРНАЯ, Д. 14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Почтовый адрес: Российская Федерация, 109240, Москва, УЛ ГОНЧАРНАЯ, Д. 14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ИНН/КПП 7707289686/770501001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ОГРН 1037739309926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ОКТМО 45381000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Тел./факс: 7-495-6913355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E-</w:t>
            </w:r>
            <w:proofErr w:type="spellStart"/>
            <w:r w:rsidRPr="00701193">
              <w:rPr>
                <w:rFonts w:eastAsia="Times New Roman"/>
                <w:sz w:val="24"/>
                <w:szCs w:val="24"/>
              </w:rPr>
              <w:t>mail</w:t>
            </w:r>
            <w:proofErr w:type="spellEnd"/>
            <w:r w:rsidRPr="00701193">
              <w:rPr>
                <w:rFonts w:eastAsia="Times New Roman"/>
                <w:sz w:val="24"/>
                <w:szCs w:val="24"/>
              </w:rPr>
              <w:t>: mos@lenreg.ru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Наименование банка: Операционно-кассовый центр № 1 Северо-Западного главного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управления Центрального банка Российской Федерации (сокращенное наименование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– ОКЦ № 1 Северо-Западного ГУ Банка России)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БИК 044030098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701193">
              <w:rPr>
                <w:rFonts w:eastAsia="Times New Roman"/>
                <w:sz w:val="24"/>
                <w:szCs w:val="24"/>
              </w:rPr>
              <w:t>Корреспондентский  счет</w:t>
            </w:r>
            <w:proofErr w:type="gramEnd"/>
            <w:r w:rsidRPr="00701193">
              <w:rPr>
                <w:rFonts w:eastAsia="Times New Roman"/>
                <w:sz w:val="24"/>
                <w:szCs w:val="24"/>
              </w:rPr>
              <w:t xml:space="preserve"> № 40102810745370000098</w:t>
            </w:r>
          </w:p>
          <w:p w:rsidR="00701193" w:rsidRPr="00701193" w:rsidRDefault="00701193" w:rsidP="00701193">
            <w:pPr>
              <w:widowControl/>
              <w:autoSpaceDE/>
              <w:autoSpaceDN/>
              <w:adjustRightInd/>
              <w:ind w:left="34"/>
              <w:jc w:val="both"/>
              <w:rPr>
                <w:rFonts w:eastAsia="Times New Roman"/>
                <w:sz w:val="24"/>
                <w:szCs w:val="24"/>
              </w:rPr>
            </w:pPr>
            <w:r w:rsidRPr="00701193">
              <w:rPr>
                <w:rFonts w:eastAsia="Times New Roman"/>
                <w:sz w:val="24"/>
                <w:szCs w:val="24"/>
              </w:rPr>
              <w:t>Единый казначейский счет № 03221643410000004500</w:t>
            </w:r>
          </w:p>
          <w:p w:rsidR="00701193" w:rsidRP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4"/>
                <w:szCs w:val="24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701193" w:rsidRDefault="00701193" w:rsidP="00701193">
            <w:pPr>
              <w:spacing w:line="312" w:lineRule="auto"/>
              <w:jc w:val="both"/>
              <w:rPr>
                <w:rFonts w:eastAsia="Times New Roman"/>
                <w:sz w:val="22"/>
              </w:rPr>
            </w:pPr>
          </w:p>
          <w:p w:rsidR="006B51C7" w:rsidRPr="006B51C7" w:rsidRDefault="006B51C7" w:rsidP="00701193">
            <w:pPr>
              <w:spacing w:line="312" w:lineRule="auto"/>
              <w:jc w:val="both"/>
              <w:rPr>
                <w:sz w:val="24"/>
                <w:szCs w:val="24"/>
              </w:rPr>
            </w:pPr>
            <w:r w:rsidRPr="006B51C7">
              <w:rPr>
                <w:sz w:val="24"/>
                <w:szCs w:val="24"/>
              </w:rPr>
              <w:t xml:space="preserve">От имени </w:t>
            </w:r>
            <w:r>
              <w:rPr>
                <w:sz w:val="24"/>
                <w:szCs w:val="24"/>
              </w:rPr>
              <w:t>Страхователя</w:t>
            </w:r>
            <w:r w:rsidRPr="006B51C7">
              <w:rPr>
                <w:sz w:val="24"/>
                <w:szCs w:val="24"/>
              </w:rPr>
              <w:t>:</w:t>
            </w:r>
          </w:p>
          <w:p w:rsidR="006B51C7" w:rsidRDefault="006B51C7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  <w:r w:rsidRPr="006B51C7">
              <w:rPr>
                <w:sz w:val="24"/>
                <w:szCs w:val="24"/>
              </w:rPr>
              <w:t>__________________/ Мартынова</w:t>
            </w:r>
            <w:r>
              <w:rPr>
                <w:sz w:val="24"/>
                <w:szCs w:val="24"/>
              </w:rPr>
              <w:t xml:space="preserve"> А. А.</w:t>
            </w:r>
            <w:r w:rsidRPr="006B51C7">
              <w:rPr>
                <w:sz w:val="24"/>
                <w:szCs w:val="24"/>
              </w:rPr>
              <w:t xml:space="preserve"> /</w:t>
            </w:r>
          </w:p>
        </w:tc>
        <w:tc>
          <w:tcPr>
            <w:tcW w:w="5031" w:type="dxa"/>
          </w:tcPr>
          <w:p w:rsidR="009C2B95" w:rsidRDefault="009C2B95" w:rsidP="006B51C7">
            <w:pPr>
              <w:spacing w:line="312" w:lineRule="auto"/>
              <w:jc w:val="both"/>
              <w:rPr>
                <w:b/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b/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9C2B95" w:rsidRDefault="009C2B95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701193" w:rsidRDefault="00701193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</w:p>
          <w:p w:rsidR="006B51C7" w:rsidRPr="006B51C7" w:rsidRDefault="006B51C7" w:rsidP="006B51C7">
            <w:pPr>
              <w:spacing w:line="312" w:lineRule="auto"/>
              <w:jc w:val="both"/>
              <w:rPr>
                <w:sz w:val="24"/>
                <w:szCs w:val="24"/>
              </w:rPr>
            </w:pPr>
            <w:r w:rsidRPr="006B51C7">
              <w:rPr>
                <w:sz w:val="24"/>
                <w:szCs w:val="24"/>
              </w:rPr>
              <w:t>От имени Страховщика:</w:t>
            </w:r>
          </w:p>
          <w:p w:rsidR="006B51C7" w:rsidRDefault="006B51C7" w:rsidP="00701193">
            <w:pPr>
              <w:spacing w:line="312" w:lineRule="auto"/>
              <w:jc w:val="both"/>
              <w:rPr>
                <w:sz w:val="24"/>
                <w:szCs w:val="24"/>
              </w:rPr>
            </w:pPr>
            <w:r w:rsidRPr="006B51C7">
              <w:rPr>
                <w:sz w:val="24"/>
                <w:szCs w:val="24"/>
              </w:rPr>
              <w:t xml:space="preserve">__________________/ </w:t>
            </w:r>
            <w:r w:rsidR="00701193">
              <w:rPr>
                <w:sz w:val="24"/>
                <w:szCs w:val="24"/>
              </w:rPr>
              <w:t>_____________/</w:t>
            </w:r>
          </w:p>
        </w:tc>
      </w:tr>
    </w:tbl>
    <w:p w:rsidR="006B51C7" w:rsidRDefault="006B51C7" w:rsidP="006D5F4A">
      <w:pPr>
        <w:spacing w:line="312" w:lineRule="auto"/>
        <w:jc w:val="both"/>
        <w:rPr>
          <w:sz w:val="24"/>
          <w:szCs w:val="24"/>
        </w:rPr>
      </w:pPr>
    </w:p>
    <w:p w:rsidR="006D5F4A" w:rsidRDefault="006D5F4A" w:rsidP="006D5F4A">
      <w:pPr>
        <w:spacing w:line="312" w:lineRule="auto"/>
        <w:jc w:val="both"/>
        <w:rPr>
          <w:sz w:val="24"/>
          <w:szCs w:val="24"/>
        </w:rPr>
        <w:sectPr w:rsidR="006D5F4A" w:rsidSect="006D5F4A">
          <w:pgSz w:w="11909" w:h="16834"/>
          <w:pgMar w:top="1135" w:right="710" w:bottom="993" w:left="1128" w:header="720" w:footer="720" w:gutter="0"/>
          <w:cols w:space="60"/>
          <w:noEndnote/>
          <w:docGrid w:linePitch="272"/>
        </w:sectPr>
      </w:pPr>
    </w:p>
    <w:p w:rsidR="006D5F4A" w:rsidRDefault="006D5F4A" w:rsidP="006D5F4A">
      <w:pPr>
        <w:spacing w:line="312" w:lineRule="auto"/>
        <w:jc w:val="both"/>
        <w:rPr>
          <w:sz w:val="24"/>
          <w:szCs w:val="24"/>
        </w:rPr>
      </w:pPr>
    </w:p>
    <w:p w:rsidR="006D5F4A" w:rsidRPr="00E40E34" w:rsidRDefault="006D5F4A" w:rsidP="006D5F4A">
      <w:pPr>
        <w:tabs>
          <w:tab w:val="left" w:pos="9180"/>
        </w:tabs>
        <w:ind w:left="8820" w:right="-32"/>
        <w:jc w:val="right"/>
        <w:rPr>
          <w:rFonts w:eastAsia="Times New Roman"/>
        </w:rPr>
      </w:pPr>
      <w:r w:rsidRPr="00E40E34">
        <w:rPr>
          <w:rFonts w:eastAsia="Times New Roman"/>
        </w:rPr>
        <w:t>Приложение № 1</w:t>
      </w:r>
    </w:p>
    <w:p w:rsidR="006D5F4A" w:rsidRPr="00E40E34" w:rsidRDefault="006D5F4A" w:rsidP="006D5F4A">
      <w:pPr>
        <w:tabs>
          <w:tab w:val="left" w:pos="9180"/>
        </w:tabs>
        <w:ind w:left="8820" w:right="-32"/>
        <w:jc w:val="right"/>
        <w:rPr>
          <w:rFonts w:eastAsia="Times New Roman"/>
        </w:rPr>
      </w:pPr>
      <w:r w:rsidRPr="00E40E34">
        <w:rPr>
          <w:rFonts w:eastAsia="Times New Roman"/>
        </w:rPr>
        <w:t xml:space="preserve">к договору </w:t>
      </w:r>
      <w:r w:rsidR="00664788">
        <w:rPr>
          <w:rFonts w:eastAsia="Times New Roman"/>
        </w:rPr>
        <w:t xml:space="preserve">№ </w:t>
      </w:r>
      <w:r w:rsidR="00701193">
        <w:rPr>
          <w:rFonts w:eastAsia="Times New Roman"/>
        </w:rPr>
        <w:t>_______________</w:t>
      </w:r>
    </w:p>
    <w:p w:rsidR="006D5F4A" w:rsidRPr="00E40E34" w:rsidRDefault="006D5F4A" w:rsidP="006D5F4A">
      <w:pPr>
        <w:tabs>
          <w:tab w:val="left" w:pos="9180"/>
        </w:tabs>
        <w:ind w:left="8820" w:right="-32"/>
        <w:jc w:val="right"/>
        <w:rPr>
          <w:rFonts w:eastAsia="Times New Roman"/>
        </w:rPr>
      </w:pPr>
    </w:p>
    <w:tbl>
      <w:tblPr>
        <w:tblW w:w="0" w:type="auto"/>
        <w:tblInd w:w="113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2"/>
        <w:gridCol w:w="170"/>
        <w:gridCol w:w="454"/>
        <w:gridCol w:w="244"/>
        <w:gridCol w:w="1618"/>
        <w:gridCol w:w="340"/>
        <w:gridCol w:w="340"/>
        <w:gridCol w:w="255"/>
      </w:tblGrid>
      <w:tr w:rsidR="006D5F4A" w:rsidRPr="00E40E34" w:rsidTr="00FF770C">
        <w:trPr>
          <w:trHeight w:hRule="exact" w:val="260"/>
        </w:trPr>
        <w:tc>
          <w:tcPr>
            <w:tcW w:w="402" w:type="dxa"/>
          </w:tcPr>
          <w:p w:rsidR="006D5F4A" w:rsidRPr="00E40E34" w:rsidRDefault="006D5F4A" w:rsidP="00FF770C">
            <w:pPr>
              <w:rPr>
                <w:b/>
              </w:rPr>
            </w:pPr>
            <w:r w:rsidRPr="00E40E34">
              <w:rPr>
                <w:b/>
              </w:rPr>
              <w:t>от</w:t>
            </w:r>
          </w:p>
        </w:tc>
        <w:tc>
          <w:tcPr>
            <w:tcW w:w="170" w:type="dxa"/>
            <w:vAlign w:val="bottom"/>
          </w:tcPr>
          <w:p w:rsidR="006D5F4A" w:rsidRPr="00E40E34" w:rsidRDefault="006D5F4A" w:rsidP="00FF770C">
            <w:pPr>
              <w:rPr>
                <w:b/>
              </w:rPr>
            </w:pPr>
            <w:r w:rsidRPr="00E40E34">
              <w:rPr>
                <w:b/>
              </w:rPr>
              <w:t>“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</w:p>
        </w:tc>
        <w:tc>
          <w:tcPr>
            <w:tcW w:w="244" w:type="dxa"/>
            <w:vAlign w:val="bottom"/>
          </w:tcPr>
          <w:p w:rsidR="006D5F4A" w:rsidRPr="00E40E34" w:rsidRDefault="006D5F4A" w:rsidP="00FF770C">
            <w:pPr>
              <w:rPr>
                <w:b/>
              </w:rPr>
            </w:pPr>
            <w:r w:rsidRPr="00E40E34">
              <w:rPr>
                <w:b/>
              </w:rPr>
              <w:t>”</w:t>
            </w:r>
          </w:p>
        </w:tc>
        <w:tc>
          <w:tcPr>
            <w:tcW w:w="1618" w:type="dxa"/>
            <w:tcBorders>
              <w:bottom w:val="single" w:sz="4" w:space="0" w:color="auto"/>
            </w:tcBorders>
            <w:vAlign w:val="bottom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</w:p>
        </w:tc>
        <w:tc>
          <w:tcPr>
            <w:tcW w:w="340" w:type="dxa"/>
            <w:vAlign w:val="bottom"/>
          </w:tcPr>
          <w:p w:rsidR="006D5F4A" w:rsidRPr="00E40E34" w:rsidRDefault="006D5F4A" w:rsidP="00FF770C">
            <w:pPr>
              <w:jc w:val="right"/>
              <w:rPr>
                <w:b/>
              </w:rPr>
            </w:pPr>
            <w:r w:rsidRPr="00E40E34">
              <w:rPr>
                <w:b/>
              </w:rPr>
              <w:t>20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:rsidR="006D5F4A" w:rsidRPr="00E40E34" w:rsidRDefault="00701193" w:rsidP="00FF770C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55" w:type="dxa"/>
            <w:vAlign w:val="bottom"/>
          </w:tcPr>
          <w:p w:rsidR="006D5F4A" w:rsidRPr="00E40E34" w:rsidRDefault="006D5F4A" w:rsidP="00FF770C">
            <w:pPr>
              <w:jc w:val="right"/>
              <w:rPr>
                <w:b/>
              </w:rPr>
            </w:pPr>
            <w:r w:rsidRPr="00E40E34">
              <w:rPr>
                <w:b/>
              </w:rPr>
              <w:t>г.</w:t>
            </w:r>
          </w:p>
        </w:tc>
      </w:tr>
    </w:tbl>
    <w:p w:rsidR="006D5F4A" w:rsidRPr="00E40E34" w:rsidRDefault="006D5F4A" w:rsidP="006D5F4A">
      <w:pPr>
        <w:jc w:val="center"/>
        <w:rPr>
          <w:b/>
        </w:rPr>
      </w:pPr>
      <w:bookmarkStart w:id="0" w:name="_Toc349902241"/>
      <w:bookmarkStart w:id="1" w:name="_Toc349903209"/>
      <w:r>
        <w:rPr>
          <w:b/>
        </w:rPr>
        <w:t xml:space="preserve">Перечень </w:t>
      </w:r>
      <w:r w:rsidRPr="00E40E34">
        <w:rPr>
          <w:b/>
        </w:rPr>
        <w:t>транспортных</w:t>
      </w:r>
      <w:r>
        <w:rPr>
          <w:b/>
        </w:rPr>
        <w:t xml:space="preserve"> средств</w:t>
      </w:r>
      <w:bookmarkEnd w:id="0"/>
      <w:bookmarkEnd w:id="1"/>
    </w:p>
    <w:p w:rsidR="006D5F4A" w:rsidRPr="00E40E34" w:rsidRDefault="006D5F4A" w:rsidP="006D5F4A">
      <w:pPr>
        <w:jc w:val="center"/>
        <w:rPr>
          <w:bCs/>
        </w:rPr>
      </w:pPr>
    </w:p>
    <w:tbl>
      <w:tblPr>
        <w:tblStyle w:val="a5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1"/>
        <w:gridCol w:w="11743"/>
      </w:tblGrid>
      <w:tr w:rsidR="006D5F4A" w:rsidRPr="00E40E34" w:rsidTr="00FF770C">
        <w:trPr>
          <w:trHeight w:val="306"/>
        </w:trPr>
        <w:tc>
          <w:tcPr>
            <w:tcW w:w="3391" w:type="dxa"/>
          </w:tcPr>
          <w:p w:rsidR="006D5F4A" w:rsidRPr="00E40E34" w:rsidRDefault="006D5F4A" w:rsidP="00FF770C">
            <w:r w:rsidRPr="00E40E34">
              <w:t>Страхователь</w:t>
            </w:r>
          </w:p>
        </w:tc>
        <w:tc>
          <w:tcPr>
            <w:tcW w:w="11743" w:type="dxa"/>
            <w:tcBorders>
              <w:bottom w:val="single" w:sz="4" w:space="0" w:color="auto"/>
            </w:tcBorders>
          </w:tcPr>
          <w:p w:rsidR="006D5F4A" w:rsidRPr="00E40E34" w:rsidRDefault="00664788" w:rsidP="00FF770C">
            <w:r w:rsidRPr="00664788">
              <w:t>Представительство Губернатора и Правительства Ленинградской области при Правительстве Российской Федерации</w:t>
            </w:r>
          </w:p>
        </w:tc>
      </w:tr>
      <w:tr w:rsidR="006D5F4A" w:rsidRPr="00E40E34" w:rsidTr="00FF770C">
        <w:trPr>
          <w:trHeight w:val="327"/>
        </w:trPr>
        <w:tc>
          <w:tcPr>
            <w:tcW w:w="3391" w:type="dxa"/>
          </w:tcPr>
          <w:p w:rsidR="006D5F4A" w:rsidRPr="00E40E34" w:rsidRDefault="006D5F4A" w:rsidP="00FF770C">
            <w:r w:rsidRPr="00E40E34">
              <w:t>Собственник транспортных средств</w:t>
            </w:r>
          </w:p>
        </w:tc>
        <w:tc>
          <w:tcPr>
            <w:tcW w:w="11743" w:type="dxa"/>
            <w:tcBorders>
              <w:top w:val="single" w:sz="4" w:space="0" w:color="auto"/>
              <w:bottom w:val="single" w:sz="4" w:space="0" w:color="auto"/>
            </w:tcBorders>
          </w:tcPr>
          <w:p w:rsidR="006D5F4A" w:rsidRPr="00E40E34" w:rsidRDefault="00664788" w:rsidP="00FF770C">
            <w:r w:rsidRPr="00664788">
              <w:t>Представительство Губернатора и Правительства Ленинградской области при Правительстве Российской Федерации</w:t>
            </w:r>
          </w:p>
        </w:tc>
      </w:tr>
    </w:tbl>
    <w:p w:rsidR="006D5F4A" w:rsidRPr="00E40E34" w:rsidRDefault="006D5F4A" w:rsidP="006D5F4A">
      <w:pPr>
        <w:jc w:val="center"/>
        <w:rPr>
          <w:b/>
        </w:rPr>
      </w:pPr>
    </w:p>
    <w:tbl>
      <w:tblPr>
        <w:tblW w:w="15276" w:type="dxa"/>
        <w:tblLayout w:type="fixed"/>
        <w:tblLook w:val="04A0" w:firstRow="1" w:lastRow="0" w:firstColumn="1" w:lastColumn="0" w:noHBand="0" w:noVBand="1"/>
      </w:tblPr>
      <w:tblGrid>
        <w:gridCol w:w="391"/>
        <w:gridCol w:w="993"/>
        <w:gridCol w:w="1134"/>
        <w:gridCol w:w="2126"/>
        <w:gridCol w:w="1560"/>
        <w:gridCol w:w="850"/>
        <w:gridCol w:w="992"/>
        <w:gridCol w:w="851"/>
        <w:gridCol w:w="1276"/>
        <w:gridCol w:w="708"/>
        <w:gridCol w:w="567"/>
        <w:gridCol w:w="709"/>
        <w:gridCol w:w="709"/>
        <w:gridCol w:w="567"/>
        <w:gridCol w:w="709"/>
        <w:gridCol w:w="1134"/>
      </w:tblGrid>
      <w:tr w:rsidR="006D5F4A" w:rsidRPr="00E40E34" w:rsidTr="00FF770C">
        <w:trPr>
          <w:trHeight w:val="536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№</w:t>
            </w:r>
          </w:p>
          <w:p w:rsidR="006D5F4A" w:rsidRPr="00E40E34" w:rsidRDefault="006D5F4A" w:rsidP="00FF770C">
            <w:pPr>
              <w:jc w:val="center"/>
              <w:rPr>
                <w:rFonts w:eastAsia="Times New Roman"/>
                <w:b/>
              </w:rPr>
            </w:pPr>
            <w:r w:rsidRPr="00E40E34">
              <w:rPr>
                <w:b/>
              </w:rPr>
              <w:t>п/п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F4A" w:rsidRPr="00E40E34" w:rsidRDefault="00664788" w:rsidP="00FF770C">
            <w:pPr>
              <w:jc w:val="center"/>
              <w:rPr>
                <w:b/>
              </w:rPr>
            </w:pPr>
            <w:r>
              <w:rPr>
                <w:b/>
              </w:rPr>
              <w:t xml:space="preserve">Категория </w:t>
            </w:r>
            <w:r w:rsidR="006D5F4A" w:rsidRPr="00E40E34">
              <w:rPr>
                <w:b/>
              </w:rPr>
              <w:t xml:space="preserve"> ТС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Марка, модель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VIN номер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Регистрационный номер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Год выпуска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 xml:space="preserve">Мощность, </w:t>
            </w:r>
            <w:proofErr w:type="spellStart"/>
            <w:r w:rsidRPr="00E40E34">
              <w:rPr>
                <w:b/>
              </w:rPr>
              <w:t>л.с</w:t>
            </w:r>
            <w:proofErr w:type="spellEnd"/>
            <w:r w:rsidRPr="00E40E34">
              <w:rPr>
                <w:b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Наличие прицепа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Цель использования ТС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Тб</w:t>
            </w:r>
          </w:p>
        </w:tc>
        <w:tc>
          <w:tcPr>
            <w:tcW w:w="3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Коэффициенты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Итого, руб.</w:t>
            </w:r>
          </w:p>
        </w:tc>
      </w:tr>
      <w:tr w:rsidR="006D5F4A" w:rsidRPr="00E40E34" w:rsidTr="00FF770C">
        <w:trPr>
          <w:trHeight w:val="254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Ко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proofErr w:type="spellStart"/>
            <w:r w:rsidRPr="00E40E34">
              <w:rPr>
                <w:b/>
              </w:rPr>
              <w:t>Кт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proofErr w:type="spellStart"/>
            <w:r w:rsidRPr="00E40E34">
              <w:rPr>
                <w:b/>
              </w:rPr>
              <w:t>Кбм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r w:rsidRPr="00E40E34">
              <w:rPr>
                <w:b/>
              </w:rPr>
              <w:t>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b/>
              </w:rPr>
            </w:pPr>
            <w:proofErr w:type="spellStart"/>
            <w:r w:rsidRPr="00E40E34">
              <w:rPr>
                <w:b/>
              </w:rPr>
              <w:t>Кпр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</w:p>
        </w:tc>
      </w:tr>
      <w:tr w:rsidR="006D5F4A" w:rsidRPr="00E40E34" w:rsidTr="00FF770C">
        <w:trPr>
          <w:trHeight w:val="254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rFonts w:eastAsia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D5F4A" w:rsidRPr="00E40E34" w:rsidRDefault="006D5F4A" w:rsidP="00FF770C">
            <w:pPr>
              <w:jc w:val="center"/>
              <w:rPr>
                <w:rFonts w:eastAsia="Times New Roman"/>
              </w:rPr>
            </w:pPr>
            <w:r w:rsidRPr="00E40E34">
              <w:rPr>
                <w:b/>
              </w:rPr>
              <w:t>16</w:t>
            </w:r>
          </w:p>
        </w:tc>
      </w:tr>
      <w:tr w:rsidR="006D5F4A" w:rsidRPr="00E40E34" w:rsidTr="00FF770C">
        <w:trPr>
          <w:trHeight w:val="400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ind w:left="-142" w:right="-109"/>
              <w:jc w:val="center"/>
              <w:rPr>
                <w:rFonts w:eastAsia="Times New Roman"/>
              </w:rPr>
            </w:pPr>
            <w:r w:rsidRPr="00E40E34">
              <w:rPr>
                <w:rFonts w:eastAsia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F4A" w:rsidRPr="00664788" w:rsidRDefault="00664788" w:rsidP="00FF770C">
            <w:pPr>
              <w:ind w:left="-142" w:right="-109"/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64788" w:rsidP="00FF770C">
            <w:pPr>
              <w:ind w:left="-142" w:right="-109"/>
              <w:jc w:val="center"/>
            </w:pPr>
            <w:proofErr w:type="spellStart"/>
            <w:r w:rsidRPr="00664788">
              <w:t>Audi</w:t>
            </w:r>
            <w:proofErr w:type="spellEnd"/>
            <w:r w:rsidRPr="00664788">
              <w:t xml:space="preserve"> A8L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64788" w:rsidP="00FF770C">
            <w:pPr>
              <w:ind w:left="-142" w:right="-109"/>
              <w:jc w:val="center"/>
            </w:pPr>
            <w:r w:rsidRPr="00664788">
              <w:t>WAUZZZ4H5HN002873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F4A" w:rsidRPr="00E40E34" w:rsidRDefault="00082DD1" w:rsidP="00FF770C">
            <w:pPr>
              <w:ind w:left="-142" w:right="-109"/>
              <w:jc w:val="center"/>
            </w:pPr>
            <w:r>
              <w:t>А447МР97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64788" w:rsidP="00FF770C">
            <w:pPr>
              <w:ind w:left="-142" w:right="-109"/>
              <w:jc w:val="center"/>
            </w:pPr>
            <w:r w:rsidRPr="00664788"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64788" w:rsidP="00FF770C">
            <w:pPr>
              <w:ind w:left="-142" w:right="-109"/>
              <w:jc w:val="center"/>
            </w:pPr>
            <w:r w:rsidRPr="00664788">
              <w:t>310,00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64788" w:rsidP="00FF770C">
            <w:pPr>
              <w:ind w:left="-142" w:right="-109"/>
              <w:jc w:val="center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F4A" w:rsidRPr="00E40E34" w:rsidRDefault="00664788" w:rsidP="00FF770C">
            <w:pPr>
              <w:ind w:left="-142" w:right="-109"/>
              <w:jc w:val="center"/>
            </w:pPr>
            <w:r>
              <w:t>Личная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701193">
            <w:pPr>
              <w:ind w:left="-142" w:right="-109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701193">
            <w:pPr>
              <w:ind w:left="-142" w:right="-109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ind w:left="-142" w:right="-109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701193">
            <w:pPr>
              <w:ind w:left="-142" w:right="-109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701193">
            <w:pPr>
              <w:ind w:left="-142" w:right="-109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ind w:left="-142" w:right="-109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F4A" w:rsidRPr="00E40E34" w:rsidRDefault="006D5F4A" w:rsidP="00FF770C">
            <w:pPr>
              <w:ind w:left="-142" w:right="-109"/>
              <w:jc w:val="center"/>
            </w:pPr>
          </w:p>
        </w:tc>
      </w:tr>
      <w:tr w:rsidR="006D5F4A" w:rsidRPr="00E40E34" w:rsidTr="00FF770C">
        <w:trPr>
          <w:trHeight w:val="319"/>
        </w:trPr>
        <w:tc>
          <w:tcPr>
            <w:tcW w:w="141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F4A" w:rsidRPr="00E40E34" w:rsidRDefault="006D5F4A" w:rsidP="00FF770C">
            <w:pPr>
              <w:jc w:val="right"/>
              <w:rPr>
                <w:rFonts w:eastAsia="Times New Roman"/>
                <w:b/>
              </w:rPr>
            </w:pPr>
            <w:r w:rsidRPr="00E40E34">
              <w:rPr>
                <w:rFonts w:eastAsia="Times New Roman"/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5F4A" w:rsidRPr="00E40E34" w:rsidRDefault="006D5F4A" w:rsidP="00FF770C">
            <w:pPr>
              <w:jc w:val="center"/>
              <w:rPr>
                <w:rFonts w:eastAsia="Times New Roman"/>
                <w:b/>
              </w:rPr>
            </w:pPr>
          </w:p>
        </w:tc>
      </w:tr>
    </w:tbl>
    <w:p w:rsidR="006D5F4A" w:rsidRPr="00E40E34" w:rsidRDefault="006D5F4A" w:rsidP="006D5F4A"/>
    <w:tbl>
      <w:tblPr>
        <w:tblW w:w="15517" w:type="dxa"/>
        <w:tblLook w:val="04A0" w:firstRow="1" w:lastRow="0" w:firstColumn="1" w:lastColumn="0" w:noHBand="0" w:noVBand="1"/>
      </w:tblPr>
      <w:tblGrid>
        <w:gridCol w:w="2660"/>
        <w:gridCol w:w="7087"/>
        <w:gridCol w:w="338"/>
        <w:gridCol w:w="305"/>
        <w:gridCol w:w="818"/>
        <w:gridCol w:w="305"/>
        <w:gridCol w:w="1395"/>
        <w:gridCol w:w="420"/>
        <w:gridCol w:w="1145"/>
        <w:gridCol w:w="349"/>
        <w:gridCol w:w="412"/>
        <w:gridCol w:w="283"/>
      </w:tblGrid>
      <w:tr w:rsidR="006D5F4A" w:rsidRPr="00E40E34" w:rsidTr="00FF770C">
        <w:trPr>
          <w:trHeight w:val="28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Страхователь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64788" w:rsidP="00FF770C">
            <w:pPr>
              <w:jc w:val="center"/>
            </w:pPr>
            <w:r w:rsidRPr="00664788">
              <w:t>Заместитель руководителя Представительства   Губернатора и Правительства Ленинградской области при Правительстве Российской Федерации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right"/>
            </w:pPr>
            <w:r w:rsidRPr="00E40E34">
              <w:t>(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64788" w:rsidP="00FF770C">
            <w:pPr>
              <w:jc w:val="center"/>
            </w:pPr>
            <w:r w:rsidRPr="00664788">
              <w:t>Мартынова</w:t>
            </w:r>
            <w:r>
              <w:t xml:space="preserve"> А. А.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)</w:t>
            </w:r>
          </w:p>
        </w:tc>
      </w:tr>
      <w:tr w:rsidR="006D5F4A" w:rsidRPr="00E40E34" w:rsidTr="00FF770C">
        <w:trPr>
          <w:trHeight w:val="285"/>
        </w:trPr>
        <w:tc>
          <w:tcPr>
            <w:tcW w:w="2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70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F4A" w:rsidRPr="00E40E34" w:rsidRDefault="006D5F4A" w:rsidP="00FF770C">
            <w:pPr>
              <w:jc w:val="center"/>
            </w:pPr>
            <w:r w:rsidRPr="00E40E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9E9A59" wp14:editId="22940746">
                      <wp:simplePos x="0" y="0"/>
                      <wp:positionH relativeFrom="column">
                        <wp:posOffset>3071495</wp:posOffset>
                      </wp:positionH>
                      <wp:positionV relativeFrom="paragraph">
                        <wp:posOffset>106045</wp:posOffset>
                      </wp:positionV>
                      <wp:extent cx="504825" cy="245745"/>
                      <wp:effectExtent l="0" t="0" r="9525" b="1905"/>
                      <wp:wrapNone/>
                      <wp:docPr id="39" name="Поле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D5F4A" w:rsidRPr="001B4E68" w:rsidRDefault="006D5F4A" w:rsidP="006D5F4A">
                                  <w:pPr>
                                    <w:pStyle w:val="a4"/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B4E68">
                                    <w:rPr>
                                      <w:rFonts w:eastAsia="Times New Roman" w:cstheme="minorBidi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М.П.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9E9A5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9" o:spid="_x0000_s1026" type="#_x0000_t202" style="position:absolute;left:0;text-align:left;margin-left:241.85pt;margin-top:8.35pt;width:39.75pt;height:1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" stroked="f">
                      <v:textbox style="mso-fit-shape-to-text:t">
                        <w:txbxContent>
                          <w:p w:rsidR="006D5F4A" w:rsidRPr="001B4E68" w:rsidRDefault="006D5F4A" w:rsidP="006D5F4A">
                            <w:pPr>
                              <w:pStyle w:val="a4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1B4E68">
                              <w:rPr>
                                <w:rFonts w:eastAsia="Times New Roman" w:cstheme="minorBidi"/>
                                <w:i/>
                                <w:iCs/>
                                <w:sz w:val="20"/>
                                <w:szCs w:val="20"/>
                              </w:rPr>
                              <w:t>М.П.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40E34">
              <w:t xml:space="preserve"> (должность, подпись)</w:t>
            </w:r>
          </w:p>
        </w:tc>
        <w:tc>
          <w:tcPr>
            <w:tcW w:w="3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5149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  <w:r w:rsidRPr="00E40E34">
              <w:t>(</w:t>
            </w:r>
            <w:proofErr w:type="spellStart"/>
            <w:r w:rsidRPr="00E40E34">
              <w:t>ф.и.о.</w:t>
            </w:r>
            <w:proofErr w:type="spellEnd"/>
            <w:r w:rsidRPr="00E40E34">
              <w:t>)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</w:tr>
      <w:tr w:rsidR="006D5F4A" w:rsidRPr="00E40E34" w:rsidTr="00FF770C">
        <w:trPr>
          <w:trHeight w:hRule="exact" w:val="285"/>
        </w:trPr>
        <w:tc>
          <w:tcPr>
            <w:tcW w:w="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  <w:tc>
          <w:tcPr>
            <w:tcW w:w="70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  <w:tc>
          <w:tcPr>
            <w:tcW w:w="3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“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”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64788" w:rsidP="00FF770C">
            <w:pPr>
              <w:jc w:val="center"/>
            </w:pPr>
            <w:r>
              <w:t>ноября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right"/>
            </w:pPr>
            <w:r w:rsidRPr="00E40E34">
              <w:t>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 </w:t>
            </w:r>
            <w:r w:rsidR="00701193">
              <w:t>26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г.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</w:tr>
      <w:tr w:rsidR="006D5F4A" w:rsidRPr="00E40E34" w:rsidTr="00FF770C">
        <w:trPr>
          <w:trHeight w:val="285"/>
        </w:trPr>
        <w:tc>
          <w:tcPr>
            <w:tcW w:w="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  <w:tc>
          <w:tcPr>
            <w:tcW w:w="70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  <w:tc>
          <w:tcPr>
            <w:tcW w:w="3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  <w:tc>
          <w:tcPr>
            <w:tcW w:w="47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  <w:r w:rsidRPr="00E40E34">
              <w:t>(дата заполнения заявления)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</w:tr>
      <w:tr w:rsidR="006D5F4A" w:rsidRPr="00E40E34" w:rsidTr="00FF770C">
        <w:trPr>
          <w:trHeight w:val="28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Представитель страховщика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701193"/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right"/>
            </w:pPr>
            <w:r w:rsidRPr="00E40E34">
              <w:t>(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)</w:t>
            </w:r>
          </w:p>
        </w:tc>
      </w:tr>
      <w:tr w:rsidR="006D5F4A" w:rsidRPr="00E40E34" w:rsidTr="00FF770C">
        <w:trPr>
          <w:trHeight w:val="28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  <w:r w:rsidRPr="00E40E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E7D216" wp14:editId="0F735EAD">
                      <wp:simplePos x="0" y="0"/>
                      <wp:positionH relativeFrom="column">
                        <wp:posOffset>3073400</wp:posOffset>
                      </wp:positionH>
                      <wp:positionV relativeFrom="paragraph">
                        <wp:posOffset>142875</wp:posOffset>
                      </wp:positionV>
                      <wp:extent cx="504825" cy="245745"/>
                      <wp:effectExtent l="0" t="0" r="9525" b="1905"/>
                      <wp:wrapNone/>
                      <wp:docPr id="41" name="Поле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D5F4A" w:rsidRPr="001B4E68" w:rsidRDefault="006D5F4A" w:rsidP="006D5F4A">
                                  <w:pPr>
                                    <w:pStyle w:val="a4"/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B4E68">
                                    <w:rPr>
                                      <w:rFonts w:eastAsia="Times New Roman" w:cstheme="minorBidi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М.П.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7D216" id="Поле 41" o:spid="_x0000_s1027" type="#_x0000_t202" style="position:absolute;left:0;text-align:left;margin-left:242pt;margin-top:11.25pt;width:39.7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" stroked="f">
                      <v:textbox style="mso-fit-shape-to-text:t">
                        <w:txbxContent>
                          <w:p w:rsidR="006D5F4A" w:rsidRPr="001B4E68" w:rsidRDefault="006D5F4A" w:rsidP="006D5F4A">
                            <w:pPr>
                              <w:pStyle w:val="a4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1B4E68">
                              <w:rPr>
                                <w:rFonts w:eastAsia="Times New Roman" w:cstheme="minorBidi"/>
                                <w:i/>
                                <w:iCs/>
                                <w:sz w:val="20"/>
                                <w:szCs w:val="20"/>
                              </w:rPr>
                              <w:t>М.П.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40E34">
              <w:t>(должность, подпись)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5149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  <w:r w:rsidRPr="00E40E34">
              <w:t>(</w:t>
            </w:r>
            <w:proofErr w:type="spellStart"/>
            <w:r w:rsidRPr="00E40E34">
              <w:t>ф.и.о.</w:t>
            </w:r>
            <w:proofErr w:type="spellEnd"/>
            <w:r w:rsidRPr="00E40E34"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</w:tr>
      <w:tr w:rsidR="006D5F4A" w:rsidRPr="00E40E34" w:rsidTr="00FF770C">
        <w:trPr>
          <w:trHeight w:hRule="exact" w:val="28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F4A" w:rsidRPr="00E40E34" w:rsidRDefault="006D5F4A" w:rsidP="00FF770C"/>
        </w:tc>
        <w:tc>
          <w:tcPr>
            <w:tcW w:w="3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“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”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701193"/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right"/>
            </w:pPr>
            <w:r w:rsidRPr="00E40E34">
              <w:t>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 </w:t>
            </w:r>
            <w:r w:rsidR="00701193">
              <w:t>26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r w:rsidRPr="00E40E34">
              <w:t>г.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</w:tr>
      <w:tr w:rsidR="006D5F4A" w:rsidRPr="00E40E34" w:rsidTr="00FF770C">
        <w:trPr>
          <w:trHeight w:val="28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F4A" w:rsidRPr="00E40E34" w:rsidRDefault="006D5F4A" w:rsidP="00FF770C"/>
        </w:tc>
        <w:tc>
          <w:tcPr>
            <w:tcW w:w="3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  <w:tc>
          <w:tcPr>
            <w:tcW w:w="47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>
            <w:pPr>
              <w:jc w:val="center"/>
            </w:pPr>
            <w:r w:rsidRPr="00E40E34">
              <w:t>(дата заполнения заявления)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F4A" w:rsidRPr="00E40E34" w:rsidRDefault="006D5F4A" w:rsidP="00FF770C"/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F4A" w:rsidRPr="00E40E34" w:rsidRDefault="006D5F4A" w:rsidP="00FF770C"/>
        </w:tc>
      </w:tr>
    </w:tbl>
    <w:p w:rsidR="006D5F4A" w:rsidRPr="00E40E34" w:rsidRDefault="006D5F4A" w:rsidP="006D5F4A">
      <w:pPr>
        <w:tabs>
          <w:tab w:val="left" w:pos="9180"/>
        </w:tabs>
        <w:ind w:left="8820" w:right="-32" w:firstLine="700"/>
        <w:jc w:val="right"/>
      </w:pPr>
    </w:p>
    <w:p w:rsidR="006D5F4A" w:rsidRPr="00E40E34" w:rsidRDefault="006D5F4A" w:rsidP="006D5F4A"/>
    <w:p w:rsidR="006D5F4A" w:rsidRDefault="006D5F4A" w:rsidP="006D5F4A">
      <w:pPr>
        <w:spacing w:line="312" w:lineRule="auto"/>
        <w:jc w:val="both"/>
        <w:rPr>
          <w:sz w:val="24"/>
          <w:szCs w:val="24"/>
        </w:rPr>
      </w:pPr>
    </w:p>
    <w:p w:rsidR="004E5D68" w:rsidRDefault="004E5D68">
      <w:bookmarkStart w:id="2" w:name="_GoBack"/>
      <w:bookmarkEnd w:id="2"/>
    </w:p>
    <w:sectPr w:rsidR="004E5D68" w:rsidSect="006D5F4A">
      <w:pgSz w:w="16834" w:h="11909" w:orient="landscape"/>
      <w:pgMar w:top="1128" w:right="1135" w:bottom="710" w:left="993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92BE2"/>
    <w:multiLevelType w:val="multilevel"/>
    <w:tmpl w:val="9FB2F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33E33EB7"/>
    <w:multiLevelType w:val="multilevel"/>
    <w:tmpl w:val="84701F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" w15:restartNumberingAfterBreak="0">
    <w:nsid w:val="58F90C7E"/>
    <w:multiLevelType w:val="multilevel"/>
    <w:tmpl w:val="E360813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6ED77B84"/>
    <w:multiLevelType w:val="multilevel"/>
    <w:tmpl w:val="AE00A3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D15"/>
    <w:rsid w:val="00082DD1"/>
    <w:rsid w:val="000E22BF"/>
    <w:rsid w:val="00171D1F"/>
    <w:rsid w:val="002E32D2"/>
    <w:rsid w:val="003A682C"/>
    <w:rsid w:val="004E5D68"/>
    <w:rsid w:val="005229B8"/>
    <w:rsid w:val="00604E50"/>
    <w:rsid w:val="00664788"/>
    <w:rsid w:val="0067339C"/>
    <w:rsid w:val="006B51C7"/>
    <w:rsid w:val="006D5F4A"/>
    <w:rsid w:val="00701193"/>
    <w:rsid w:val="00785F1B"/>
    <w:rsid w:val="009C2B95"/>
    <w:rsid w:val="00B14C2C"/>
    <w:rsid w:val="00B55FB0"/>
    <w:rsid w:val="00CE18E3"/>
    <w:rsid w:val="00DA2A4B"/>
    <w:rsid w:val="00DD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71186-0294-46A7-8E44-0A67CE78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F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F4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D5F4A"/>
    <w:pPr>
      <w:widowControl/>
      <w:autoSpaceDE/>
      <w:autoSpaceDN/>
      <w:adjustRightInd/>
      <w:spacing w:after="200" w:line="276" w:lineRule="auto"/>
    </w:pPr>
    <w:rPr>
      <w:rFonts w:eastAsiaTheme="minorHAnsi"/>
      <w:sz w:val="24"/>
      <w:szCs w:val="24"/>
      <w:lang w:eastAsia="en-US"/>
    </w:rPr>
  </w:style>
  <w:style w:type="table" w:styleId="a5">
    <w:name w:val="Table Grid"/>
    <w:basedOn w:val="a1"/>
    <w:uiPriority w:val="59"/>
    <w:rsid w:val="006D5F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2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9E45F-A25E-44EC-A99D-A15B5109F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2912</Words>
  <Characters>16604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Навасардян Кристина Олеговна</dc:creator>
  <cp:keywords/>
  <dc:description/>
  <cp:lastModifiedBy>Анастасия Остапенко</cp:lastModifiedBy>
  <cp:revision>6</cp:revision>
  <dcterms:created xsi:type="dcterms:W3CDTF">2025-11-11T09:56:00Z</dcterms:created>
  <dcterms:modified xsi:type="dcterms:W3CDTF">2026-09-30T07:04:00Z</dcterms:modified>
</cp:coreProperties>
</file>