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90F7A" w14:textId="77777777" w:rsidR="004F75D3" w:rsidRDefault="004F75D3" w:rsidP="004F75D3">
      <w:pPr>
        <w:jc w:val="center"/>
        <w:rPr>
          <w:b/>
          <w:sz w:val="22"/>
          <w:szCs w:val="22"/>
        </w:rPr>
      </w:pPr>
      <w:r>
        <w:rPr>
          <w:b/>
        </w:rPr>
        <w:t>Описание объекта закупки</w:t>
      </w:r>
    </w:p>
    <w:p w14:paraId="0D1395E9" w14:textId="78643611" w:rsidR="004F75D3" w:rsidRPr="005471B5" w:rsidRDefault="004F75D3" w:rsidP="004F75D3">
      <w:pPr>
        <w:ind w:firstLine="567"/>
        <w:contextualSpacing/>
        <w:jc w:val="both"/>
        <w:rPr>
          <w:rFonts w:eastAsia="Calibri"/>
          <w:bCs/>
          <w:color w:val="000000"/>
          <w:lang w:eastAsia="en-US" w:bidi="ru-RU"/>
        </w:rPr>
      </w:pPr>
      <w:r>
        <w:rPr>
          <w:rFonts w:eastAsia="Calibri"/>
          <w:bCs/>
          <w:color w:val="000000"/>
          <w:lang w:eastAsia="en-US" w:bidi="ru-RU"/>
        </w:rPr>
        <w:t xml:space="preserve">1. Наименование объекта закупки: </w:t>
      </w:r>
      <w:r w:rsidR="00597DE3">
        <w:rPr>
          <w:rFonts w:eastAsia="Calibri"/>
          <w:bCs/>
          <w:color w:val="000000"/>
          <w:lang w:eastAsia="en-US" w:bidi="ru-RU"/>
        </w:rPr>
        <w:t>Передача неисключительных прав на антивирусное программное обеспечение</w:t>
      </w:r>
    </w:p>
    <w:p w14:paraId="436AD646" w14:textId="782EAC41" w:rsidR="004F75D3" w:rsidRDefault="004F75D3" w:rsidP="004F75D3">
      <w:pPr>
        <w:ind w:firstLine="567"/>
        <w:contextualSpacing/>
        <w:jc w:val="both"/>
        <w:rPr>
          <w:b/>
        </w:rPr>
      </w:pPr>
      <w:r>
        <w:rPr>
          <w:rFonts w:eastAsia="Courier New"/>
          <w:b/>
          <w:bCs/>
          <w:color w:val="000000"/>
          <w:lang w:bidi="ru-RU"/>
        </w:rPr>
        <w:t>2</w:t>
      </w:r>
      <w:r w:rsidRPr="005471B5">
        <w:rPr>
          <w:rFonts w:eastAsia="Courier New"/>
          <w:b/>
          <w:bCs/>
          <w:color w:val="000000"/>
          <w:lang w:bidi="ru-RU"/>
        </w:rPr>
        <w:t>. Место оказания услуг</w:t>
      </w:r>
      <w:r w:rsidRPr="005471B5">
        <w:rPr>
          <w:b/>
        </w:rPr>
        <w:t xml:space="preserve">/ </w:t>
      </w:r>
      <w:r w:rsidRPr="005471B5">
        <w:rPr>
          <w:b/>
          <w:bCs/>
        </w:rPr>
        <w:t>адрес доставки:</w:t>
      </w:r>
      <w:r w:rsidRPr="005471B5">
        <w:rPr>
          <w:bCs/>
        </w:rPr>
        <w:t xml:space="preserve"> Ленинградская обл., Гатчинский муниципальный округ г. Гатчина, ул. Достоевского, д. 2</w:t>
      </w:r>
    </w:p>
    <w:p w14:paraId="74AB11F8" w14:textId="77777777" w:rsidR="004F75D3" w:rsidRDefault="004F75D3" w:rsidP="004F75D3">
      <w:pPr>
        <w:widowControl w:val="0"/>
        <w:ind w:firstLine="567"/>
        <w:jc w:val="both"/>
        <w:rPr>
          <w:b/>
        </w:rPr>
      </w:pPr>
    </w:p>
    <w:p w14:paraId="61DD4F6D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3. Требования к гарантии качества товара, работы, услуги, а также требования к гарантийному сроку и (или) объему предоставления гарантий их качества</w:t>
      </w:r>
    </w:p>
    <w:p w14:paraId="023CFE04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Товары, используемые при оказании услуг материалы, должны быть новыми, ранее не используемыми и соответствовать санитарно-эпидемиологическим правилам и нормативам, </w:t>
      </w:r>
      <w:r>
        <w:rPr>
          <w:rFonts w:eastAsia="Courier New"/>
          <w:b/>
          <w:bCs/>
          <w:color w:val="000000"/>
          <w:lang w:bidi="ru-RU"/>
        </w:rPr>
        <w:t>а также противопожарным нормативам</w:t>
      </w:r>
      <w:r>
        <w:rPr>
          <w:rFonts w:eastAsia="Courier New"/>
          <w:bCs/>
          <w:color w:val="000000"/>
          <w:lang w:bidi="ru-RU"/>
        </w:rPr>
        <w:t xml:space="preserve"> и иметь сертификаты соответствия, технические паспорта или другие документы, подтверждающие их качество в соответствии с действующим законодательством РФ.</w:t>
      </w:r>
    </w:p>
    <w:p w14:paraId="78E984C4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>Используемые материалы должны соответствовать действующим в Российской Федерации ГОСТам и ТУ, обеспечены техническими паспортами, сертификатами и др. документами, удостоверяющими их качество.</w:t>
      </w:r>
    </w:p>
    <w:p w14:paraId="31973E94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>Продукция должна быть изготовлена качественно, в установленные сроки, в полном объеме, в соответствии с условиями Контракта.</w:t>
      </w:r>
    </w:p>
    <w:p w14:paraId="12488969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>Продукция должна быть упакована в соответствии с требованиями, установленными законодательством РФ. Упаковка должна обеспечивать сохранность при обычных условиях хранения и транспортировке.</w:t>
      </w:r>
    </w:p>
    <w:p w14:paraId="03CC4C3A" w14:textId="204C4E55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4. Срок поставки товаров, оказания услуг, выполнения работ: </w:t>
      </w:r>
      <w:r w:rsidRPr="005471B5">
        <w:rPr>
          <w:rFonts w:eastAsia="Courier New"/>
          <w:color w:val="000000"/>
          <w:lang w:bidi="ru-RU"/>
        </w:rPr>
        <w:t xml:space="preserve">не позднее </w:t>
      </w:r>
      <w:r w:rsidR="00597DE3">
        <w:rPr>
          <w:rFonts w:eastAsia="Courier New"/>
          <w:color w:val="000000"/>
          <w:lang w:bidi="ru-RU"/>
        </w:rPr>
        <w:t>30</w:t>
      </w:r>
      <w:r w:rsidRPr="005471B5">
        <w:rPr>
          <w:rFonts w:eastAsia="Courier New"/>
          <w:color w:val="000000"/>
          <w:lang w:bidi="ru-RU"/>
        </w:rPr>
        <w:t xml:space="preserve"> рабочих дней после подписания контракта</w:t>
      </w:r>
    </w:p>
    <w:p w14:paraId="4F9500B2" w14:textId="77777777" w:rsidR="004F75D3" w:rsidRDefault="004F75D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</w:p>
    <w:p w14:paraId="543A2A93" w14:textId="205181E2" w:rsidR="004F75D3" w:rsidRDefault="00597DE3" w:rsidP="004F75D3">
      <w:pPr>
        <w:widowControl w:val="0"/>
        <w:tabs>
          <w:tab w:val="left" w:pos="567"/>
        </w:tabs>
        <w:ind w:firstLine="567"/>
        <w:contextualSpacing/>
        <w:jc w:val="both"/>
        <w:rPr>
          <w:rFonts w:eastAsiaTheme="minorHAnsi"/>
          <w:b/>
        </w:rPr>
      </w:pPr>
      <w:r>
        <w:rPr>
          <w:rFonts w:eastAsia="Courier New"/>
          <w:b/>
          <w:color w:val="000000"/>
          <w:lang w:bidi="ru-RU"/>
        </w:rPr>
        <w:t>5</w:t>
      </w:r>
      <w:r w:rsidR="004F75D3">
        <w:rPr>
          <w:rFonts w:eastAsia="Courier New"/>
          <w:b/>
          <w:color w:val="000000"/>
          <w:lang w:bidi="ru-RU"/>
        </w:rPr>
        <w:t>. Перечень приложений, являющихся неотъемлемой частью Описания объекта закупки.</w:t>
      </w:r>
    </w:p>
    <w:p w14:paraId="56803EBD" w14:textId="000B8D2C" w:rsidR="004F75D3" w:rsidRDefault="004F75D3" w:rsidP="004F75D3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iCs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Приложение № </w:t>
      </w:r>
      <w:r w:rsidR="00597DE3">
        <w:rPr>
          <w:rFonts w:eastAsia="Courier New"/>
          <w:color w:val="000000"/>
          <w:lang w:bidi="ru-RU"/>
        </w:rPr>
        <w:t>1.1 Характеристики товара</w:t>
      </w:r>
      <w:r>
        <w:rPr>
          <w:rStyle w:val="a3"/>
          <w:rFonts w:eastAsia="Roboto"/>
        </w:rPr>
        <w:t xml:space="preserve"> </w:t>
      </w:r>
    </w:p>
    <w:p w14:paraId="10F3C3BC" w14:textId="77777777" w:rsidR="004F75D3" w:rsidRDefault="004F75D3" w:rsidP="004F75D3">
      <w:pPr>
        <w:widowControl w:val="0"/>
        <w:jc w:val="both"/>
        <w:rPr>
          <w:color w:val="000000"/>
          <w:lang w:bidi="ru-RU"/>
        </w:rPr>
      </w:pPr>
    </w:p>
    <w:p w14:paraId="72A8CC6D" w14:textId="77777777" w:rsidR="004F75D3" w:rsidRDefault="004F75D3" w:rsidP="004F75D3">
      <w:pPr>
        <w:widowControl w:val="0"/>
        <w:rPr>
          <w:rFonts w:eastAsia="Courier New"/>
          <w:color w:val="000000"/>
          <w:lang w:bidi="ru-RU"/>
        </w:rPr>
      </w:pPr>
    </w:p>
    <w:p w14:paraId="29186A7A" w14:textId="4933037E" w:rsidR="004F75D3" w:rsidRPr="006F3E50" w:rsidRDefault="004F75D3" w:rsidP="006F3E50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 w:clear="all"/>
      </w:r>
    </w:p>
    <w:p w14:paraId="575F8AFD" w14:textId="77777777" w:rsidR="006F3E50" w:rsidRDefault="006F3E50">
      <w:pPr>
        <w:sectPr w:rsidR="006F3E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B727AC9" w14:textId="77777777" w:rsidR="006F3E50" w:rsidRDefault="006F3E50" w:rsidP="006F3E50">
      <w:pPr>
        <w:widowControl w:val="0"/>
        <w:ind w:firstLine="567"/>
        <w:jc w:val="right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lastRenderedPageBreak/>
        <w:t xml:space="preserve">Приложение № 1.1 к </w:t>
      </w:r>
      <w:r>
        <w:rPr>
          <w:rFonts w:eastAsia="Courier New"/>
          <w:bCs/>
          <w:color w:val="000000"/>
          <w:sz w:val="22"/>
          <w:szCs w:val="22"/>
          <w:lang w:bidi="ru-RU"/>
        </w:rPr>
        <w:t>Описанию объекта закупки</w:t>
      </w:r>
    </w:p>
    <w:p w14:paraId="41DD38E0" w14:textId="77777777" w:rsidR="006F3E50" w:rsidRDefault="006F3E50" w:rsidP="006F3E50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14:paraId="5EDBCAA1" w14:textId="77777777" w:rsidR="006F3E50" w:rsidRDefault="006F3E50" w:rsidP="006F3E50">
      <w:pPr>
        <w:widowControl w:val="0"/>
        <w:ind w:firstLine="567"/>
        <w:jc w:val="center"/>
        <w:rPr>
          <w:rFonts w:eastAsia="Courier New"/>
          <w:b/>
          <w:iCs/>
          <w:color w:val="000000"/>
          <w:sz w:val="22"/>
          <w:szCs w:val="22"/>
          <w:lang w:bidi="ru-RU"/>
        </w:rPr>
      </w:pPr>
      <w:r>
        <w:rPr>
          <w:rFonts w:eastAsia="Courier New"/>
          <w:b/>
          <w:iCs/>
          <w:color w:val="000000"/>
          <w:sz w:val="22"/>
          <w:szCs w:val="22"/>
          <w:lang w:bidi="ru-RU"/>
        </w:rPr>
        <w:t>Характеристики товара</w:t>
      </w:r>
    </w:p>
    <w:p w14:paraId="086DA8A4" w14:textId="4EB69FEA" w:rsidR="004F75D3" w:rsidRDefault="004F75D3" w:rsidP="006F3E50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4735"/>
        <w:gridCol w:w="5938"/>
        <w:gridCol w:w="3087"/>
      </w:tblGrid>
      <w:tr w:rsidR="00597DE3" w:rsidRPr="00597DE3" w14:paraId="622BD870" w14:textId="77777777" w:rsidTr="002B5104">
        <w:trPr>
          <w:cantSplit/>
          <w:trHeight w:val="251"/>
        </w:trPr>
        <w:tc>
          <w:tcPr>
            <w:tcW w:w="275" w:type="pct"/>
            <w:vMerge w:val="restart"/>
            <w:shd w:val="clear" w:color="auto" w:fill="auto"/>
            <w:vAlign w:val="center"/>
          </w:tcPr>
          <w:p w14:paraId="2C90A216" w14:textId="77777777" w:rsidR="00597DE3" w:rsidRPr="00597DE3" w:rsidRDefault="00597DE3" w:rsidP="00597DE3">
            <w:pPr>
              <w:jc w:val="center"/>
              <w:rPr>
                <w:rFonts w:eastAsia="Calibri"/>
                <w:b/>
                <w:bCs/>
              </w:rPr>
            </w:pPr>
            <w:r w:rsidRPr="00597DE3">
              <w:rPr>
                <w:rFonts w:eastAsia="Calibri"/>
                <w:b/>
                <w:bCs/>
              </w:rPr>
              <w:t>№ п.п</w:t>
            </w:r>
          </w:p>
        </w:tc>
        <w:tc>
          <w:tcPr>
            <w:tcW w:w="1626" w:type="pct"/>
            <w:vMerge w:val="restart"/>
            <w:shd w:val="clear" w:color="auto" w:fill="auto"/>
            <w:vAlign w:val="center"/>
          </w:tcPr>
          <w:p w14:paraId="43A6DEB7" w14:textId="77777777" w:rsidR="00597DE3" w:rsidRPr="00597DE3" w:rsidRDefault="00597DE3" w:rsidP="00597DE3">
            <w:pPr>
              <w:jc w:val="center"/>
              <w:rPr>
                <w:rFonts w:eastAsia="Calibri"/>
                <w:b/>
                <w:bCs/>
              </w:rPr>
            </w:pPr>
            <w:r w:rsidRPr="00597DE3">
              <w:rPr>
                <w:rFonts w:eastAsia="Calibri"/>
                <w:b/>
                <w:bCs/>
              </w:rPr>
              <w:t>Наименование</w:t>
            </w:r>
          </w:p>
        </w:tc>
        <w:tc>
          <w:tcPr>
            <w:tcW w:w="3099" w:type="pct"/>
            <w:gridSpan w:val="2"/>
            <w:vAlign w:val="center"/>
          </w:tcPr>
          <w:p w14:paraId="73BAD936" w14:textId="77777777" w:rsidR="00597DE3" w:rsidRPr="00597DE3" w:rsidRDefault="00597DE3" w:rsidP="00597DE3">
            <w:pPr>
              <w:jc w:val="center"/>
              <w:rPr>
                <w:rFonts w:eastAsia="Calibri"/>
                <w:b/>
                <w:bCs/>
              </w:rPr>
            </w:pPr>
            <w:r w:rsidRPr="00597DE3">
              <w:rPr>
                <w:rFonts w:eastAsia="Calibri"/>
                <w:b/>
                <w:bCs/>
              </w:rPr>
              <w:t>Характеристики товара</w:t>
            </w:r>
          </w:p>
        </w:tc>
      </w:tr>
      <w:tr w:rsidR="00597DE3" w:rsidRPr="00597DE3" w14:paraId="64A90C1B" w14:textId="77777777" w:rsidTr="002B5104">
        <w:trPr>
          <w:trHeight w:val="128"/>
        </w:trPr>
        <w:tc>
          <w:tcPr>
            <w:tcW w:w="275" w:type="pct"/>
            <w:vMerge/>
            <w:shd w:val="clear" w:color="auto" w:fill="auto"/>
            <w:noWrap/>
          </w:tcPr>
          <w:p w14:paraId="471B2936" w14:textId="77777777" w:rsidR="00597DE3" w:rsidRPr="00597DE3" w:rsidRDefault="00597DE3" w:rsidP="00597DE3">
            <w:pPr>
              <w:jc w:val="center"/>
              <w:rPr>
                <w:rFonts w:eastAsia="Calibri"/>
              </w:rPr>
            </w:pPr>
          </w:p>
        </w:tc>
        <w:tc>
          <w:tcPr>
            <w:tcW w:w="1626" w:type="pct"/>
            <w:vMerge/>
            <w:shd w:val="clear" w:color="auto" w:fill="auto"/>
          </w:tcPr>
          <w:p w14:paraId="7808E55D" w14:textId="77777777" w:rsidR="00597DE3" w:rsidRPr="00597DE3" w:rsidRDefault="00597DE3" w:rsidP="00597DE3">
            <w:pPr>
              <w:jc w:val="center"/>
              <w:rPr>
                <w:rFonts w:eastAsia="Calibri"/>
              </w:rPr>
            </w:pPr>
          </w:p>
        </w:tc>
        <w:tc>
          <w:tcPr>
            <w:tcW w:w="2039" w:type="pct"/>
          </w:tcPr>
          <w:p w14:paraId="08541E72" w14:textId="77777777" w:rsidR="00597DE3" w:rsidRPr="00597DE3" w:rsidRDefault="00597DE3" w:rsidP="00597DE3">
            <w:pPr>
              <w:jc w:val="center"/>
              <w:rPr>
                <w:rFonts w:eastAsia="Calibri"/>
                <w:b/>
                <w:bCs/>
              </w:rPr>
            </w:pPr>
            <w:r w:rsidRPr="00597DE3">
              <w:rPr>
                <w:rFonts w:eastAsia="Calibri"/>
                <w:b/>
                <w:bCs/>
              </w:rPr>
              <w:t>Описание</w:t>
            </w:r>
          </w:p>
        </w:tc>
        <w:tc>
          <w:tcPr>
            <w:tcW w:w="1060" w:type="pct"/>
          </w:tcPr>
          <w:p w14:paraId="1E20A00E" w14:textId="77777777" w:rsidR="00597DE3" w:rsidRPr="00597DE3" w:rsidRDefault="00597DE3" w:rsidP="00597DE3">
            <w:pPr>
              <w:jc w:val="center"/>
              <w:rPr>
                <w:rFonts w:eastAsia="Calibri"/>
                <w:b/>
                <w:bCs/>
              </w:rPr>
            </w:pPr>
            <w:r w:rsidRPr="00597DE3">
              <w:rPr>
                <w:rFonts w:eastAsia="Calibri"/>
                <w:b/>
                <w:bCs/>
              </w:rPr>
              <w:t>Кол-во</w:t>
            </w:r>
          </w:p>
        </w:tc>
      </w:tr>
      <w:tr w:rsidR="00597DE3" w:rsidRPr="00597DE3" w14:paraId="5B6A617C" w14:textId="77777777" w:rsidTr="002B5104">
        <w:trPr>
          <w:trHeight w:val="529"/>
        </w:trPr>
        <w:tc>
          <w:tcPr>
            <w:tcW w:w="275" w:type="pct"/>
            <w:shd w:val="clear" w:color="auto" w:fill="auto"/>
            <w:noWrap/>
            <w:vAlign w:val="center"/>
          </w:tcPr>
          <w:p w14:paraId="44424B8A" w14:textId="77777777" w:rsidR="00597DE3" w:rsidRPr="00597DE3" w:rsidRDefault="00597DE3" w:rsidP="00597DE3">
            <w:pPr>
              <w:rPr>
                <w:rFonts w:eastAsia="Calibri"/>
              </w:rPr>
            </w:pPr>
            <w:r w:rsidRPr="00597DE3">
              <w:rPr>
                <w:rFonts w:eastAsia="Calibri"/>
              </w:rPr>
              <w:t>1</w:t>
            </w:r>
          </w:p>
        </w:tc>
        <w:tc>
          <w:tcPr>
            <w:tcW w:w="1626" w:type="pct"/>
            <w:shd w:val="clear" w:color="auto" w:fill="auto"/>
          </w:tcPr>
          <w:p w14:paraId="3E58BDE8" w14:textId="77777777" w:rsidR="00597DE3" w:rsidRPr="00597DE3" w:rsidRDefault="00597DE3" w:rsidP="00597DE3">
            <w:pPr>
              <w:rPr>
                <w:color w:val="000000"/>
              </w:rPr>
            </w:pPr>
            <w:r w:rsidRPr="00597DE3">
              <w:rPr>
                <w:color w:val="000000"/>
              </w:rPr>
              <w:t>Антивирусное программное обеспечение</w:t>
            </w:r>
          </w:p>
          <w:p w14:paraId="6D7A3FC6" w14:textId="77777777" w:rsidR="00597DE3" w:rsidRPr="00597DE3" w:rsidRDefault="00597DE3" w:rsidP="00597DE3">
            <w:pPr>
              <w:rPr>
                <w:color w:val="000000"/>
              </w:rPr>
            </w:pPr>
          </w:p>
          <w:p w14:paraId="05ED8E9D" w14:textId="77777777" w:rsidR="00597DE3" w:rsidRPr="00597DE3" w:rsidRDefault="00597DE3" w:rsidP="00597DE3">
            <w:pPr>
              <w:rPr>
                <w:color w:val="000000"/>
              </w:rPr>
            </w:pPr>
            <w:r w:rsidRPr="00597DE3">
              <w:rPr>
                <w:color w:val="000000"/>
              </w:rPr>
              <w:t>62.01.29.000-00000009 - Программное средство антивирусной защиты</w:t>
            </w:r>
          </w:p>
        </w:tc>
        <w:tc>
          <w:tcPr>
            <w:tcW w:w="2039" w:type="pct"/>
          </w:tcPr>
          <w:p w14:paraId="0584BDEF" w14:textId="77777777" w:rsidR="00597DE3" w:rsidRPr="00597DE3" w:rsidRDefault="00597DE3" w:rsidP="00597DE3">
            <w:r w:rsidRPr="00597DE3">
              <w:t xml:space="preserve">Антивирусное программное обеспечение для файловых серверов, рабочих станций и мобильных устройств. ПО должна обнаруживать и блокировать вирусы, шпионские программы, рекламные приложения, программы типа «rootkit», шифровальщики и другие интернет-угрозы. Структура управления должна быть представлена в виде приложения, позволяющее осуществлять централизованное управление продуктами антивирусного программного обеспечения, установленными в сетевой среде. В сети могут сосуществовать операционные системы Microsoft, Linux и Mac OS, а также системы, работающие на мобильных устройствах (мобильные телефоны и/или планшеты). </w:t>
            </w:r>
          </w:p>
          <w:p w14:paraId="50772355" w14:textId="77777777" w:rsidR="00597DE3" w:rsidRPr="00597DE3" w:rsidRDefault="00597DE3" w:rsidP="00597DE3">
            <w:pPr>
              <w:jc w:val="both"/>
            </w:pPr>
            <w:r w:rsidRPr="00597DE3">
              <w:t>Функция защиты файловой системы в режиме реального времени должна контролировать все события в системе, относящиеся к защите от вирусов. Все файлы должны сканироваться на наличие вредоносного кода во время их открытия, создания и/или запуска. Защита файловой системы в режиме реального времени должна запускаться при загрузке операционной системы. Модуль сканирования должен контролировать несколько потоков данных одновременно, что делает эффективность и количество обнаруживаемых угроз максимальными. Защита файловой системы в режиме реального времени должна запускаться при загрузке операционной системы.</w:t>
            </w:r>
          </w:p>
          <w:p w14:paraId="059365D9" w14:textId="77777777" w:rsidR="00597DE3" w:rsidRPr="00597DE3" w:rsidRDefault="00597DE3" w:rsidP="00597DE3">
            <w:pPr>
              <w:jc w:val="both"/>
              <w:rPr>
                <w:rFonts w:eastAsia="Calibri"/>
                <w:bCs/>
              </w:rPr>
            </w:pPr>
            <w:r w:rsidRPr="00597DE3">
              <w:rPr>
                <w:rFonts w:eastAsia="Calibri"/>
                <w:bCs/>
              </w:rPr>
              <w:t>Срок действия неисключительных прав: не менее 1 года</w:t>
            </w:r>
          </w:p>
        </w:tc>
        <w:tc>
          <w:tcPr>
            <w:tcW w:w="1060" w:type="pct"/>
          </w:tcPr>
          <w:p w14:paraId="02B6F3E0" w14:textId="77777777" w:rsidR="00597DE3" w:rsidRPr="00597DE3" w:rsidRDefault="00597DE3" w:rsidP="00597DE3">
            <w:pPr>
              <w:jc w:val="center"/>
              <w:rPr>
                <w:rFonts w:eastAsia="Calibri"/>
              </w:rPr>
            </w:pPr>
          </w:p>
          <w:p w14:paraId="3FB69B23" w14:textId="2D30E153" w:rsidR="00597DE3" w:rsidRPr="00597DE3" w:rsidRDefault="00687900" w:rsidP="00597D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64</w:t>
            </w:r>
            <w:bookmarkStart w:id="0" w:name="_GoBack"/>
            <w:bookmarkEnd w:id="0"/>
          </w:p>
        </w:tc>
      </w:tr>
    </w:tbl>
    <w:p w14:paraId="4F21C260" w14:textId="77777777" w:rsidR="006F3E50" w:rsidRDefault="006F3E50" w:rsidP="006F3E50"/>
    <w:sectPr w:rsidR="006F3E50" w:rsidSect="00597DE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5D3"/>
    <w:rsid w:val="00145FAE"/>
    <w:rsid w:val="003A2741"/>
    <w:rsid w:val="004F75D3"/>
    <w:rsid w:val="00597DE3"/>
    <w:rsid w:val="00687900"/>
    <w:rsid w:val="006E1940"/>
    <w:rsid w:val="006F3E50"/>
    <w:rsid w:val="00B5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5A73"/>
  <w15:chartTrackingRefBased/>
  <w15:docId w15:val="{DC32FF3F-8831-4264-8A7B-16C4A442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unhideWhenUsed/>
    <w:qFormat/>
    <w:rsid w:val="004F75D3"/>
    <w:rPr>
      <w:color w:val="954F72" w:themeColor="followedHyperlink"/>
      <w:u w:val="single"/>
    </w:rPr>
  </w:style>
  <w:style w:type="table" w:styleId="a4">
    <w:name w:val="Table Grid"/>
    <w:basedOn w:val="a1"/>
    <w:uiPriority w:val="39"/>
    <w:qFormat/>
    <w:rsid w:val="006F3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40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xjerryx90@gmail.com</dc:creator>
  <cp:keywords/>
  <dc:description/>
  <cp:lastModifiedBy>xjerryx90@gmail.com</cp:lastModifiedBy>
  <cp:revision>6</cp:revision>
  <dcterms:created xsi:type="dcterms:W3CDTF">2025-10-20T14:43:00Z</dcterms:created>
  <dcterms:modified xsi:type="dcterms:W3CDTF">2026-09-10T09:19:00Z</dcterms:modified>
</cp:coreProperties>
</file>