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CFF704" w14:textId="5F6AEC3B" w:rsidR="001B7F8A" w:rsidRDefault="00CA1CED" w:rsidP="00922DA5">
      <w:pPr>
        <w:pStyle w:val="NameoftheContract"/>
        <w:spacing w:before="0" w:after="0"/>
        <w:rPr>
          <w:sz w:val="20"/>
        </w:rPr>
      </w:pPr>
      <w:r>
        <w:rPr>
          <w:sz w:val="20"/>
        </w:rPr>
        <w:t>Контракт № 26/</w:t>
      </w:r>
      <w:r w:rsidR="00FD2547">
        <w:rPr>
          <w:sz w:val="20"/>
        </w:rPr>
        <w:t>161</w:t>
      </w:r>
      <w:r w:rsidR="00F26259">
        <w:rPr>
          <w:sz w:val="20"/>
        </w:rPr>
        <w:t>-П</w:t>
      </w:r>
    </w:p>
    <w:p w14:paraId="2D1AAA24" w14:textId="77777777" w:rsidR="00FD2547" w:rsidRDefault="00E729B3" w:rsidP="00FD2547">
      <w:pPr>
        <w:pStyle w:val="NameoftheContract"/>
        <w:spacing w:before="0" w:after="0"/>
        <w:rPr>
          <w:b w:val="0"/>
          <w:caps w:val="0"/>
          <w:sz w:val="20"/>
        </w:rPr>
      </w:pPr>
      <w:r>
        <w:rPr>
          <w:b w:val="0"/>
          <w:caps w:val="0"/>
          <w:sz w:val="20"/>
        </w:rPr>
        <w:t xml:space="preserve">на </w:t>
      </w:r>
      <w:r w:rsidRPr="00E729B3">
        <w:rPr>
          <w:b w:val="0"/>
          <w:caps w:val="0"/>
          <w:sz w:val="20"/>
        </w:rPr>
        <w:t xml:space="preserve">оказание образовательных услуг по программе </w:t>
      </w:r>
      <w:r w:rsidR="008D10B0">
        <w:rPr>
          <w:b w:val="0"/>
          <w:caps w:val="0"/>
          <w:sz w:val="20"/>
        </w:rPr>
        <w:t>профессиональной переподготовки</w:t>
      </w:r>
      <w:r w:rsidR="00FD2547">
        <w:rPr>
          <w:b w:val="0"/>
          <w:caps w:val="0"/>
          <w:sz w:val="20"/>
        </w:rPr>
        <w:t xml:space="preserve"> </w:t>
      </w:r>
    </w:p>
    <w:p w14:paraId="16BCDB61" w14:textId="77777777" w:rsidR="001B1AD4" w:rsidRDefault="00FD2547" w:rsidP="001B1AD4">
      <w:pPr>
        <w:pStyle w:val="NameoftheContract"/>
        <w:spacing w:before="0" w:after="0"/>
        <w:rPr>
          <w:b w:val="0"/>
          <w:caps w:val="0"/>
          <w:sz w:val="20"/>
        </w:rPr>
      </w:pPr>
      <w:r>
        <w:rPr>
          <w:b w:val="0"/>
          <w:caps w:val="0"/>
          <w:sz w:val="20"/>
        </w:rPr>
        <w:t>«</w:t>
      </w:r>
      <w:r w:rsidRPr="00FD2547">
        <w:rPr>
          <w:b w:val="0"/>
          <w:caps w:val="0"/>
          <w:sz w:val="20"/>
        </w:rPr>
        <w:t>Информационная безопасность. Обеспечение защ</w:t>
      </w:r>
      <w:r>
        <w:rPr>
          <w:b w:val="0"/>
          <w:caps w:val="0"/>
          <w:sz w:val="20"/>
        </w:rPr>
        <w:t xml:space="preserve">иты информации </w:t>
      </w:r>
      <w:r w:rsidRPr="00FD2547">
        <w:rPr>
          <w:b w:val="0"/>
          <w:caps w:val="0"/>
          <w:sz w:val="20"/>
        </w:rPr>
        <w:t>ограниченного д</w:t>
      </w:r>
      <w:r>
        <w:rPr>
          <w:b w:val="0"/>
          <w:caps w:val="0"/>
          <w:sz w:val="20"/>
        </w:rPr>
        <w:t xml:space="preserve">оступа, </w:t>
      </w:r>
    </w:p>
    <w:p w14:paraId="5A3AC7CC" w14:textId="71BDBB06" w:rsidR="00E729B3" w:rsidRPr="00FD2547" w:rsidRDefault="00FD2547" w:rsidP="00FD2547">
      <w:pPr>
        <w:pStyle w:val="NameoftheContract"/>
        <w:spacing w:before="0" w:after="240"/>
        <w:rPr>
          <w:b w:val="0"/>
          <w:caps w:val="0"/>
          <w:sz w:val="20"/>
        </w:rPr>
      </w:pPr>
      <w:r>
        <w:rPr>
          <w:b w:val="0"/>
          <w:caps w:val="0"/>
          <w:sz w:val="20"/>
        </w:rPr>
        <w:t xml:space="preserve">не содержащей сведения, составляющие </w:t>
      </w:r>
      <w:r w:rsidRPr="00FD2547">
        <w:rPr>
          <w:b w:val="0"/>
          <w:caps w:val="0"/>
          <w:sz w:val="20"/>
        </w:rPr>
        <w:t>государственную тайну»</w:t>
      </w:r>
    </w:p>
    <w:tbl>
      <w:tblPr>
        <w:tblW w:w="5000" w:type="pct"/>
        <w:tblLayout w:type="fixed"/>
        <w:tblCellMar>
          <w:left w:w="0" w:type="dxa"/>
          <w:right w:w="0" w:type="dxa"/>
        </w:tblCellMar>
        <w:tblLook w:val="0000" w:firstRow="0" w:lastRow="0" w:firstColumn="0" w:lastColumn="0" w:noHBand="0" w:noVBand="0"/>
      </w:tblPr>
      <w:tblGrid>
        <w:gridCol w:w="5084"/>
        <w:gridCol w:w="5121"/>
      </w:tblGrid>
      <w:tr w:rsidR="001B7F8A" w:rsidRPr="00F26259" w14:paraId="74AA8314" w14:textId="77777777" w:rsidTr="00CA1CED">
        <w:tc>
          <w:tcPr>
            <w:tcW w:w="2491" w:type="pct"/>
            <w:shd w:val="clear" w:color="auto" w:fill="auto"/>
            <w:noWrap/>
            <w:tcMar>
              <w:top w:w="0" w:type="dxa"/>
              <w:left w:w="0" w:type="dxa"/>
              <w:bottom w:w="0" w:type="dxa"/>
              <w:right w:w="0" w:type="dxa"/>
            </w:tcMar>
          </w:tcPr>
          <w:p w14:paraId="0EB452D5" w14:textId="77777777" w:rsidR="001B7F8A" w:rsidRPr="00F26259" w:rsidRDefault="00AC3E82" w:rsidP="00CA1CED">
            <w:pPr>
              <w:pStyle w:val="LBBodyText1"/>
              <w:spacing w:before="0" w:after="0"/>
              <w:rPr>
                <w:sz w:val="20"/>
              </w:rPr>
            </w:pPr>
            <w:r w:rsidRPr="00F26259">
              <w:rPr>
                <w:sz w:val="20"/>
              </w:rPr>
              <w:t>Санкт-Петербург</w:t>
            </w:r>
          </w:p>
        </w:tc>
        <w:tc>
          <w:tcPr>
            <w:tcW w:w="2509" w:type="pct"/>
            <w:shd w:val="clear" w:color="auto" w:fill="auto"/>
            <w:tcMar>
              <w:top w:w="0" w:type="dxa"/>
              <w:left w:w="108" w:type="dxa"/>
              <w:bottom w:w="0" w:type="dxa"/>
              <w:right w:w="108" w:type="dxa"/>
            </w:tcMar>
          </w:tcPr>
          <w:p w14:paraId="36DA6D93" w14:textId="77777777" w:rsidR="001B7F8A" w:rsidRPr="00F26259" w:rsidRDefault="00AC3E82" w:rsidP="00CA1CED">
            <w:pPr>
              <w:pStyle w:val="LBBodyText1"/>
              <w:spacing w:before="0" w:after="0"/>
              <w:ind w:right="-111" w:firstLine="709"/>
              <w:jc w:val="right"/>
              <w:rPr>
                <w:sz w:val="20"/>
              </w:rPr>
            </w:pPr>
            <w:r w:rsidRPr="00F26259">
              <w:rPr>
                <w:color w:val="000000"/>
                <w:sz w:val="20"/>
              </w:rPr>
              <w:t>«____»__________ _____</w:t>
            </w:r>
            <w:r w:rsidRPr="00F26259">
              <w:rPr>
                <w:sz w:val="20"/>
              </w:rPr>
              <w:t xml:space="preserve"> г.</w:t>
            </w:r>
          </w:p>
        </w:tc>
      </w:tr>
    </w:tbl>
    <w:p w14:paraId="693E1457" w14:textId="350CA0F7" w:rsidR="00F26259" w:rsidRPr="00F26259" w:rsidRDefault="00FD2547" w:rsidP="00CA1CED">
      <w:pPr>
        <w:autoSpaceDE w:val="0"/>
        <w:adjustRightInd w:val="0"/>
        <w:spacing w:before="120" w:after="120"/>
        <w:ind w:firstLine="709"/>
        <w:jc w:val="both"/>
        <w:rPr>
          <w:sz w:val="20"/>
          <w:szCs w:val="20"/>
        </w:rPr>
      </w:pPr>
      <w:r w:rsidRPr="00FD2547">
        <w:rPr>
          <w:sz w:val="20"/>
          <w:szCs w:val="20"/>
        </w:rPr>
        <w:t>Государственное бюджетное учреждение Ленинградской области «Многофункциональный центр предоставления государственных и муниципальных услуг» (ГБУ ЛО «МФЦ») (далее – «Заказчик»), в лице директора Есипова Сергея Владимировича, действующего на основании Устава и распоряжения Комитета экономического развития и инвестиционной деятельности Ленинградской области от 30 мая 2016 года № 60, с одной стороны, и</w:t>
      </w:r>
    </w:p>
    <w:p w14:paraId="7DF02444" w14:textId="77777777" w:rsidR="00FD2547" w:rsidRPr="008D10B0" w:rsidRDefault="00FD2547" w:rsidP="00FD2547">
      <w:pPr>
        <w:pStyle w:val="LBBodyText1"/>
        <w:spacing w:before="0" w:after="0"/>
        <w:ind w:firstLine="709"/>
        <w:jc w:val="both"/>
        <w:rPr>
          <w:color w:val="000000"/>
          <w:kern w:val="3"/>
          <w:sz w:val="20"/>
        </w:rPr>
      </w:pPr>
      <w:r w:rsidRPr="00076655">
        <w:rPr>
          <w:color w:val="808080"/>
          <w:sz w:val="20"/>
          <w:shd w:val="clear" w:color="auto" w:fill="FFF2CC"/>
        </w:rPr>
        <w:t>_______________________</w:t>
      </w:r>
      <w:r w:rsidRPr="00F26259">
        <w:rPr>
          <w:sz w:val="20"/>
        </w:rPr>
        <w:t xml:space="preserve"> (далее – «Исполнитель»), в лице </w:t>
      </w:r>
      <w:r w:rsidRPr="00076655">
        <w:rPr>
          <w:color w:val="808080"/>
          <w:sz w:val="20"/>
          <w:shd w:val="clear" w:color="auto" w:fill="FFF2CC"/>
        </w:rPr>
        <w:t>_______________________</w:t>
      </w:r>
      <w:r w:rsidRPr="00922DA5">
        <w:rPr>
          <w:sz w:val="20"/>
        </w:rPr>
        <w:t>,</w:t>
      </w:r>
      <w:r w:rsidRPr="00F26259">
        <w:rPr>
          <w:sz w:val="20"/>
        </w:rPr>
        <w:t xml:space="preserve"> действующего на основании </w:t>
      </w:r>
      <w:r w:rsidRPr="00076655">
        <w:rPr>
          <w:color w:val="808080"/>
          <w:sz w:val="20"/>
          <w:shd w:val="clear" w:color="auto" w:fill="FFF2CC"/>
        </w:rPr>
        <w:t>_______________________</w:t>
      </w:r>
      <w:r w:rsidRPr="00922DA5">
        <w:rPr>
          <w:sz w:val="20"/>
        </w:rPr>
        <w:t>,</w:t>
      </w:r>
      <w:r w:rsidRPr="00F26259">
        <w:rPr>
          <w:sz w:val="20"/>
        </w:rPr>
        <w:t xml:space="preserve"> с другой стороны, далее совместно именуемые «Стороны», а по отдельности «Сторона»,</w:t>
      </w:r>
      <w:r>
        <w:rPr>
          <w:sz w:val="20"/>
        </w:rPr>
        <w:t xml:space="preserve"> </w:t>
      </w:r>
      <w:r w:rsidRPr="00F26259">
        <w:rPr>
          <w:color w:val="000000"/>
          <w:kern w:val="3"/>
          <w:sz w:val="20"/>
        </w:rPr>
        <w:t>в соответствии с</w:t>
      </w:r>
      <w:r>
        <w:rPr>
          <w:color w:val="000000"/>
          <w:kern w:val="3"/>
          <w:sz w:val="20"/>
        </w:rPr>
        <w:t> </w:t>
      </w:r>
      <w:r w:rsidRPr="00F26259">
        <w:rPr>
          <w:sz w:val="20"/>
        </w:rPr>
        <w:t>законодательством Российской Федерации и иными нормативными правовыми актами о контрактн</w:t>
      </w:r>
      <w:r>
        <w:rPr>
          <w:sz w:val="20"/>
        </w:rPr>
        <w:t>ой системе в сфере закупок,</w:t>
      </w:r>
      <w:r w:rsidRPr="00F26259">
        <w:rPr>
          <w:sz w:val="20"/>
        </w:rPr>
        <w:t xml:space="preserve"> на основании п. 4 ч. 1 ст. 93 Федерального закона от 05.04.2013 № 44-ФЗ «О контрактной системе в сфере закупок товаров, работ, услуг дл</w:t>
      </w:r>
      <w:r>
        <w:rPr>
          <w:sz w:val="20"/>
        </w:rPr>
        <w:t xml:space="preserve">я обеспечения государственных и </w:t>
      </w:r>
      <w:r w:rsidRPr="00F26259">
        <w:rPr>
          <w:sz w:val="20"/>
        </w:rPr>
        <w:t>муниципальных нужд»</w:t>
      </w:r>
      <w:r>
        <w:rPr>
          <w:sz w:val="20"/>
        </w:rPr>
        <w:t xml:space="preserve">, идентификационный код закупки </w:t>
      </w:r>
      <w:r w:rsidRPr="00E95EE9">
        <w:rPr>
          <w:sz w:val="20"/>
        </w:rPr>
        <w:t>262784245356547030100100010000000244</w:t>
      </w:r>
      <w:r>
        <w:rPr>
          <w:sz w:val="20"/>
        </w:rPr>
        <w:t xml:space="preserve">, </w:t>
      </w:r>
      <w:r w:rsidRPr="00F26259">
        <w:rPr>
          <w:sz w:val="20"/>
        </w:rPr>
        <w:t xml:space="preserve">заключили настоящий </w:t>
      </w:r>
      <w:r>
        <w:rPr>
          <w:sz w:val="20"/>
        </w:rPr>
        <w:t>к</w:t>
      </w:r>
      <w:r w:rsidRPr="00F26259">
        <w:rPr>
          <w:sz w:val="20"/>
        </w:rPr>
        <w:t>онтракт</w:t>
      </w:r>
      <w:r>
        <w:rPr>
          <w:sz w:val="20"/>
        </w:rPr>
        <w:t xml:space="preserve"> </w:t>
      </w:r>
      <w:r w:rsidRPr="00076655">
        <w:rPr>
          <w:sz w:val="20"/>
        </w:rPr>
        <w:t>(далее – «Контракт»)</w:t>
      </w:r>
      <w:r w:rsidRPr="00F26259">
        <w:rPr>
          <w:sz w:val="20"/>
        </w:rPr>
        <w:t xml:space="preserve"> о нижеследующем</w:t>
      </w:r>
      <w:r w:rsidRPr="00F26259">
        <w:rPr>
          <w:color w:val="000000"/>
          <w:kern w:val="3"/>
          <w:sz w:val="20"/>
        </w:rPr>
        <w:t>:</w:t>
      </w:r>
    </w:p>
    <w:p w14:paraId="7B4906BC" w14:textId="77777777" w:rsidR="001B7F8A" w:rsidRPr="00F26259" w:rsidRDefault="00AC3E82" w:rsidP="00FD2547">
      <w:pPr>
        <w:pStyle w:val="LBGovstyle1"/>
        <w:numPr>
          <w:ilvl w:val="0"/>
          <w:numId w:val="72"/>
        </w:numPr>
        <w:suppressAutoHyphens w:val="0"/>
        <w:spacing w:after="0"/>
        <w:ind w:left="0" w:firstLine="709"/>
        <w:jc w:val="left"/>
        <w:rPr>
          <w:sz w:val="20"/>
          <w:szCs w:val="20"/>
        </w:rPr>
      </w:pPr>
      <w:r w:rsidRPr="00F26259">
        <w:rPr>
          <w:sz w:val="20"/>
          <w:szCs w:val="20"/>
        </w:rPr>
        <w:t>Предмет контракта</w:t>
      </w:r>
    </w:p>
    <w:p w14:paraId="3B9452DB" w14:textId="28738B2D" w:rsidR="001B7F8A" w:rsidRPr="00F26259" w:rsidRDefault="00AC3E82" w:rsidP="00FD2547">
      <w:pPr>
        <w:pStyle w:val="LBGovstyle2"/>
        <w:numPr>
          <w:ilvl w:val="1"/>
          <w:numId w:val="52"/>
        </w:numPr>
        <w:suppressAutoHyphens w:val="0"/>
        <w:spacing w:before="0" w:after="0"/>
        <w:ind w:left="0" w:firstLine="709"/>
        <w:rPr>
          <w:sz w:val="20"/>
          <w:szCs w:val="20"/>
          <w:lang w:val="ru-RU"/>
        </w:rPr>
      </w:pPr>
      <w:r w:rsidRPr="00F26259">
        <w:rPr>
          <w:sz w:val="20"/>
          <w:szCs w:val="20"/>
          <w:lang w:val="ru-RU"/>
        </w:rPr>
        <w:t>Исполнитель</w:t>
      </w:r>
      <w:r w:rsidR="00EF6D27">
        <w:rPr>
          <w:sz w:val="20"/>
          <w:szCs w:val="20"/>
          <w:lang w:val="ru-RU"/>
        </w:rPr>
        <w:t xml:space="preserve"> обязуется своевременно оказать </w:t>
      </w:r>
      <w:r w:rsidR="00EF6D27" w:rsidRPr="00EF6D27">
        <w:rPr>
          <w:sz w:val="20"/>
          <w:szCs w:val="20"/>
          <w:lang w:val="ru-RU"/>
        </w:rPr>
        <w:t>образовательны</w:t>
      </w:r>
      <w:r w:rsidR="00EF6D27">
        <w:rPr>
          <w:sz w:val="20"/>
          <w:szCs w:val="20"/>
          <w:lang w:val="ru-RU"/>
        </w:rPr>
        <w:t>е</w:t>
      </w:r>
      <w:r w:rsidR="00EF6D27" w:rsidRPr="00EF6D27">
        <w:rPr>
          <w:sz w:val="20"/>
          <w:szCs w:val="20"/>
          <w:lang w:val="ru-RU"/>
        </w:rPr>
        <w:t xml:space="preserve"> услуг</w:t>
      </w:r>
      <w:r w:rsidR="00EF6D27">
        <w:rPr>
          <w:sz w:val="20"/>
          <w:szCs w:val="20"/>
          <w:lang w:val="ru-RU"/>
        </w:rPr>
        <w:t>и</w:t>
      </w:r>
      <w:r w:rsidR="00EF6D27" w:rsidRPr="00EF6D27">
        <w:rPr>
          <w:sz w:val="20"/>
          <w:szCs w:val="20"/>
          <w:lang w:val="ru-RU"/>
        </w:rPr>
        <w:t xml:space="preserve"> по программе профессиональной переподготовки </w:t>
      </w:r>
      <w:r w:rsidR="00FD2547" w:rsidRPr="00FD2547">
        <w:rPr>
          <w:sz w:val="20"/>
          <w:szCs w:val="20"/>
          <w:lang w:val="ru-RU"/>
        </w:rPr>
        <w:t>«Информационная безопасность. Обеспечение защиты информации ограниченного доступа, не содержащей сведения, составляющие государственную тайну»</w:t>
      </w:r>
      <w:r w:rsidR="007A4C3B" w:rsidRPr="00F26259">
        <w:rPr>
          <w:sz w:val="20"/>
          <w:szCs w:val="20"/>
          <w:lang w:val="ru-RU"/>
        </w:rPr>
        <w:t xml:space="preserve"> </w:t>
      </w:r>
      <w:r w:rsidRPr="00F26259">
        <w:rPr>
          <w:sz w:val="20"/>
          <w:szCs w:val="20"/>
          <w:lang w:val="ru-RU"/>
        </w:rPr>
        <w:t>(далее – «Услуги»),</w:t>
      </w:r>
      <w:r w:rsidR="007A4C3B" w:rsidRPr="00F26259">
        <w:rPr>
          <w:sz w:val="20"/>
          <w:szCs w:val="20"/>
          <w:lang w:val="ru-RU"/>
        </w:rPr>
        <w:t xml:space="preserve"> </w:t>
      </w:r>
      <w:r w:rsidR="006A0595" w:rsidRPr="00F26259">
        <w:rPr>
          <w:sz w:val="20"/>
          <w:szCs w:val="20"/>
          <w:lang w:val="ru-RU"/>
        </w:rPr>
        <w:t>в соответствии с Приложением № 1 «</w:t>
      </w:r>
      <w:r w:rsidR="00325335" w:rsidRPr="00F26259">
        <w:rPr>
          <w:sz w:val="20"/>
          <w:szCs w:val="20"/>
          <w:lang w:val="ru-RU"/>
        </w:rPr>
        <w:t>Описание объекта закупки</w:t>
      </w:r>
      <w:r w:rsidR="006A0595" w:rsidRPr="00F26259">
        <w:rPr>
          <w:sz w:val="20"/>
          <w:szCs w:val="20"/>
          <w:lang w:val="ru-RU"/>
        </w:rPr>
        <w:t>» (далее – Приложение № 1) к Контракту</w:t>
      </w:r>
      <w:r w:rsidR="007A4C3B" w:rsidRPr="00F26259">
        <w:rPr>
          <w:sz w:val="20"/>
          <w:szCs w:val="20"/>
          <w:lang w:val="ru-RU"/>
        </w:rPr>
        <w:t>,</w:t>
      </w:r>
      <w:r w:rsidRPr="00F26259">
        <w:rPr>
          <w:sz w:val="20"/>
          <w:szCs w:val="20"/>
          <w:lang w:val="ru-RU"/>
        </w:rPr>
        <w:t xml:space="preserve"> а Заказчик обязуется принять и оплатить услуги, оказанные надлежащим образом.</w:t>
      </w:r>
    </w:p>
    <w:p w14:paraId="5E63229E" w14:textId="02852CEA" w:rsidR="0007229F" w:rsidRPr="00F26259" w:rsidRDefault="00AC3E82" w:rsidP="00F26259">
      <w:pPr>
        <w:pStyle w:val="LBGovstyle2"/>
        <w:numPr>
          <w:ilvl w:val="1"/>
          <w:numId w:val="52"/>
        </w:numPr>
        <w:suppressAutoHyphens w:val="0"/>
        <w:spacing w:before="0" w:after="0"/>
        <w:ind w:left="0" w:firstLine="709"/>
        <w:rPr>
          <w:i/>
          <w:sz w:val="20"/>
          <w:szCs w:val="20"/>
          <w:lang w:val="ru-RU"/>
        </w:rPr>
      </w:pPr>
      <w:r w:rsidRPr="00F26259">
        <w:rPr>
          <w:sz w:val="20"/>
          <w:szCs w:val="20"/>
          <w:lang w:val="ru-RU"/>
        </w:rPr>
        <w:t xml:space="preserve">Место оказания Услуг: </w:t>
      </w:r>
      <w:r w:rsidR="0007229F" w:rsidRPr="001F65FA">
        <w:rPr>
          <w:sz w:val="20"/>
          <w:szCs w:val="20"/>
          <w:lang w:val="ru-RU"/>
        </w:rPr>
        <w:t xml:space="preserve">Российская Федерация, </w:t>
      </w:r>
      <w:r w:rsidR="001F65FA" w:rsidRPr="001F65FA">
        <w:rPr>
          <w:sz w:val="20"/>
          <w:szCs w:val="20"/>
          <w:lang w:val="ru-RU"/>
        </w:rPr>
        <w:t>Санкт-Петербург</w:t>
      </w:r>
      <w:r w:rsidR="0007229F" w:rsidRPr="001F65FA">
        <w:rPr>
          <w:i/>
          <w:sz w:val="20"/>
          <w:szCs w:val="20"/>
          <w:lang w:val="ru-RU"/>
        </w:rPr>
        <w:t xml:space="preserve"> </w:t>
      </w:r>
      <w:r w:rsidR="0007229F" w:rsidRPr="001F65FA">
        <w:rPr>
          <w:sz w:val="20"/>
          <w:szCs w:val="20"/>
          <w:lang w:val="ru-RU"/>
        </w:rPr>
        <w:t>(</w:t>
      </w:r>
      <w:r w:rsidR="001F65FA" w:rsidRPr="001F65FA">
        <w:rPr>
          <w:sz w:val="20"/>
          <w:szCs w:val="20"/>
          <w:lang w:val="ru-RU"/>
        </w:rPr>
        <w:t xml:space="preserve">дистанционное оказание </w:t>
      </w:r>
      <w:r w:rsidR="001F65FA">
        <w:rPr>
          <w:sz w:val="20"/>
          <w:szCs w:val="20"/>
          <w:lang w:val="ru-RU"/>
        </w:rPr>
        <w:t>У</w:t>
      </w:r>
      <w:r w:rsidR="001F65FA" w:rsidRPr="001F65FA">
        <w:rPr>
          <w:sz w:val="20"/>
          <w:szCs w:val="20"/>
          <w:lang w:val="ru-RU"/>
        </w:rPr>
        <w:t>слуг</w:t>
      </w:r>
      <w:r w:rsidR="0007229F" w:rsidRPr="001F65FA">
        <w:rPr>
          <w:sz w:val="20"/>
          <w:szCs w:val="20"/>
          <w:lang w:val="ru-RU"/>
        </w:rPr>
        <w:t>).</w:t>
      </w:r>
    </w:p>
    <w:p w14:paraId="6DF9FBFD" w14:textId="7FE12A4A" w:rsidR="00E418D5" w:rsidRPr="00E418D5" w:rsidRDefault="00AC3E82" w:rsidP="00E418D5">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Срок оказания </w:t>
      </w:r>
      <w:r w:rsidR="001F65FA">
        <w:rPr>
          <w:sz w:val="20"/>
          <w:szCs w:val="20"/>
          <w:lang w:val="ru-RU"/>
        </w:rPr>
        <w:t>У</w:t>
      </w:r>
      <w:r w:rsidRPr="00F26259">
        <w:rPr>
          <w:sz w:val="20"/>
          <w:szCs w:val="20"/>
          <w:lang w:val="ru-RU"/>
        </w:rPr>
        <w:t>слуг</w:t>
      </w:r>
      <w:r w:rsidR="00E418D5">
        <w:rPr>
          <w:sz w:val="20"/>
          <w:szCs w:val="20"/>
          <w:lang w:val="ru-RU"/>
        </w:rPr>
        <w:t xml:space="preserve">: </w:t>
      </w:r>
      <w:r w:rsidR="00E418D5" w:rsidRPr="00D1143F">
        <w:rPr>
          <w:sz w:val="20"/>
          <w:szCs w:val="20"/>
          <w:lang w:val="ru-RU"/>
        </w:rPr>
        <w:t>не более 5 (</w:t>
      </w:r>
      <w:r w:rsidR="00E418D5">
        <w:rPr>
          <w:sz w:val="20"/>
          <w:szCs w:val="20"/>
          <w:lang w:val="ru-RU"/>
        </w:rPr>
        <w:t>п</w:t>
      </w:r>
      <w:r w:rsidR="00E418D5" w:rsidRPr="00D1143F">
        <w:rPr>
          <w:sz w:val="20"/>
          <w:szCs w:val="20"/>
          <w:lang w:val="ru-RU"/>
        </w:rPr>
        <w:t>яти) месяцев с даты заключения Контракта</w:t>
      </w:r>
      <w:r w:rsidR="00E418D5">
        <w:rPr>
          <w:sz w:val="20"/>
          <w:szCs w:val="20"/>
          <w:lang w:val="ru-RU"/>
        </w:rPr>
        <w:t>.</w:t>
      </w:r>
    </w:p>
    <w:p w14:paraId="5CB375D3" w14:textId="5A29C126" w:rsidR="00CD2EE3" w:rsidRPr="00D1143F" w:rsidRDefault="00E418D5" w:rsidP="00D1143F">
      <w:pPr>
        <w:pStyle w:val="LBGovstyle2"/>
        <w:numPr>
          <w:ilvl w:val="1"/>
          <w:numId w:val="52"/>
        </w:numPr>
        <w:suppressAutoHyphens w:val="0"/>
        <w:spacing w:before="0" w:after="0"/>
        <w:ind w:left="0" w:firstLine="709"/>
        <w:rPr>
          <w:sz w:val="20"/>
          <w:szCs w:val="20"/>
          <w:lang w:val="ru-RU"/>
        </w:rPr>
      </w:pPr>
      <w:r>
        <w:rPr>
          <w:sz w:val="20"/>
          <w:szCs w:val="20"/>
          <w:lang w:val="ru-RU"/>
        </w:rPr>
        <w:t>П</w:t>
      </w:r>
      <w:r w:rsidR="00D1143F" w:rsidRPr="00D1143F">
        <w:rPr>
          <w:sz w:val="20"/>
          <w:szCs w:val="20"/>
          <w:lang w:val="ru-RU"/>
        </w:rPr>
        <w:t>родолжительность образовательной программы</w:t>
      </w:r>
      <w:r w:rsidR="00AC3E82" w:rsidRPr="00F26259">
        <w:rPr>
          <w:sz w:val="20"/>
          <w:szCs w:val="20"/>
          <w:lang w:val="ru-RU"/>
        </w:rPr>
        <w:t>:</w:t>
      </w:r>
      <w:r w:rsidR="00CD2EE3" w:rsidRPr="00D1143F">
        <w:rPr>
          <w:sz w:val="20"/>
          <w:szCs w:val="20"/>
          <w:lang w:val="ru-RU"/>
        </w:rPr>
        <w:t xml:space="preserve"> не менее 510 академических часов</w:t>
      </w:r>
      <w:r>
        <w:rPr>
          <w:sz w:val="20"/>
          <w:szCs w:val="20"/>
          <w:lang w:val="ru-RU"/>
        </w:rPr>
        <w:t>.</w:t>
      </w:r>
      <w:r w:rsidR="00CD2EE3" w:rsidRPr="00D1143F">
        <w:rPr>
          <w:sz w:val="20"/>
          <w:szCs w:val="20"/>
          <w:lang w:val="ru-RU"/>
        </w:rPr>
        <w:t xml:space="preserve"> </w:t>
      </w:r>
    </w:p>
    <w:p w14:paraId="641231C3" w14:textId="4F71EE03" w:rsidR="001B7F8A" w:rsidRPr="00F26259" w:rsidRDefault="00F80D43" w:rsidP="00E418D5">
      <w:pPr>
        <w:pStyle w:val="LBGovstyle1"/>
        <w:numPr>
          <w:ilvl w:val="0"/>
          <w:numId w:val="52"/>
        </w:numPr>
        <w:suppressAutoHyphens w:val="0"/>
        <w:spacing w:after="0"/>
        <w:ind w:left="0" w:firstLine="709"/>
        <w:rPr>
          <w:b w:val="0"/>
          <w:color w:val="FF0000"/>
          <w:sz w:val="20"/>
          <w:szCs w:val="20"/>
        </w:rPr>
      </w:pPr>
      <w:bookmarkStart w:id="0" w:name="_Ref58240908"/>
      <w:bookmarkEnd w:id="0"/>
      <w:r w:rsidRPr="00F26259">
        <w:rPr>
          <w:sz w:val="20"/>
          <w:szCs w:val="20"/>
        </w:rPr>
        <w:t>Цена Контракта</w:t>
      </w:r>
    </w:p>
    <w:p w14:paraId="2478AF0B" w14:textId="32BAC69B" w:rsidR="00CA6A77" w:rsidRPr="00F26259" w:rsidRDefault="00AC3E82" w:rsidP="00FD2547">
      <w:pPr>
        <w:pStyle w:val="LBGovstyle2"/>
        <w:numPr>
          <w:ilvl w:val="1"/>
          <w:numId w:val="52"/>
        </w:numPr>
        <w:suppressAutoHyphens w:val="0"/>
        <w:spacing w:before="0" w:after="0"/>
        <w:ind w:left="0" w:firstLine="709"/>
        <w:rPr>
          <w:sz w:val="20"/>
          <w:szCs w:val="20"/>
          <w:lang w:val="ru-RU"/>
        </w:rPr>
      </w:pPr>
      <w:bookmarkStart w:id="1" w:name="_Ref435696371"/>
      <w:bookmarkStart w:id="2" w:name="_Ref58251033"/>
      <w:bookmarkEnd w:id="1"/>
      <w:bookmarkEnd w:id="2"/>
      <w:r w:rsidRPr="00F26259">
        <w:rPr>
          <w:sz w:val="20"/>
          <w:szCs w:val="20"/>
          <w:lang w:val="ru-RU"/>
        </w:rPr>
        <w:t xml:space="preserve">Цена Контракта </w:t>
      </w:r>
      <w:r w:rsidR="00A85D6E" w:rsidRPr="00F26259">
        <w:rPr>
          <w:sz w:val="20"/>
          <w:szCs w:val="20"/>
          <w:lang w:val="ru-RU"/>
        </w:rPr>
        <w:t xml:space="preserve">составляет </w:t>
      </w:r>
      <w:r w:rsidR="00FD2547">
        <w:rPr>
          <w:sz w:val="20"/>
          <w:szCs w:val="20"/>
          <w:shd w:val="clear" w:color="auto" w:fill="FFF2CC" w:themeFill="accent4" w:themeFillTint="33"/>
          <w:lang w:val="ru-RU"/>
        </w:rPr>
        <w:t>114</w:t>
      </w:r>
      <w:r w:rsidR="00EF6D27" w:rsidRPr="00922DA5">
        <w:rPr>
          <w:sz w:val="20"/>
          <w:szCs w:val="20"/>
          <w:shd w:val="clear" w:color="auto" w:fill="FFF2CC" w:themeFill="accent4" w:themeFillTint="33"/>
          <w:lang w:val="ru-RU"/>
        </w:rPr>
        <w:t xml:space="preserve"> </w:t>
      </w:r>
      <w:r w:rsidR="00FD2547">
        <w:rPr>
          <w:sz w:val="20"/>
          <w:szCs w:val="20"/>
          <w:shd w:val="clear" w:color="auto" w:fill="FFF2CC" w:themeFill="accent4" w:themeFillTint="33"/>
          <w:lang w:val="ru-RU"/>
        </w:rPr>
        <w:t>750</w:t>
      </w:r>
      <w:r w:rsidR="00283357" w:rsidRPr="00922DA5">
        <w:rPr>
          <w:sz w:val="20"/>
          <w:szCs w:val="20"/>
          <w:shd w:val="clear" w:color="auto" w:fill="FFF2CC" w:themeFill="accent4" w:themeFillTint="33"/>
          <w:lang w:val="ru-RU"/>
        </w:rPr>
        <w:t xml:space="preserve"> </w:t>
      </w:r>
      <w:r w:rsidR="00283357" w:rsidRPr="00922DA5">
        <w:rPr>
          <w:bCs/>
          <w:sz w:val="20"/>
          <w:szCs w:val="20"/>
          <w:shd w:val="clear" w:color="auto" w:fill="FFF2CC" w:themeFill="accent4" w:themeFillTint="33"/>
          <w:lang w:val="ru-RU" w:eastAsia="ru-RU"/>
        </w:rPr>
        <w:t>(</w:t>
      </w:r>
      <w:r w:rsidR="00FD2547" w:rsidRPr="00FD2547">
        <w:rPr>
          <w:bCs/>
          <w:sz w:val="20"/>
          <w:szCs w:val="20"/>
          <w:shd w:val="clear" w:color="auto" w:fill="FFF2CC" w:themeFill="accent4" w:themeFillTint="33"/>
          <w:lang w:val="ru-RU" w:eastAsia="ru-RU"/>
        </w:rPr>
        <w:t>Сто четырнадцать тысяч семьсот пятьдесят</w:t>
      </w:r>
      <w:r w:rsidR="00283357" w:rsidRPr="00922DA5">
        <w:rPr>
          <w:bCs/>
          <w:sz w:val="20"/>
          <w:szCs w:val="20"/>
          <w:shd w:val="clear" w:color="auto" w:fill="FFF2CC" w:themeFill="accent4" w:themeFillTint="33"/>
          <w:lang w:val="ru-RU" w:eastAsia="ru-RU"/>
        </w:rPr>
        <w:t xml:space="preserve">) рублей </w:t>
      </w:r>
      <w:r w:rsidR="00EF6D27" w:rsidRPr="00922DA5">
        <w:rPr>
          <w:bCs/>
          <w:sz w:val="20"/>
          <w:szCs w:val="20"/>
          <w:shd w:val="clear" w:color="auto" w:fill="FFF2CC" w:themeFill="accent4" w:themeFillTint="33"/>
          <w:lang w:val="ru-RU" w:eastAsia="ru-RU"/>
        </w:rPr>
        <w:t>00</w:t>
      </w:r>
      <w:r w:rsidR="00283357" w:rsidRPr="00922DA5">
        <w:rPr>
          <w:bCs/>
          <w:sz w:val="20"/>
          <w:szCs w:val="20"/>
          <w:shd w:val="clear" w:color="auto" w:fill="FFF2CC" w:themeFill="accent4" w:themeFillTint="33"/>
          <w:lang w:val="ru-RU" w:eastAsia="ru-RU"/>
        </w:rPr>
        <w:t xml:space="preserve"> копеек</w:t>
      </w:r>
      <w:r w:rsidR="00A85D6E" w:rsidRPr="00F26259">
        <w:rPr>
          <w:sz w:val="20"/>
          <w:szCs w:val="20"/>
          <w:lang w:val="ru-RU"/>
        </w:rPr>
        <w:t xml:space="preserve">, </w:t>
      </w:r>
      <w:r w:rsidR="00A85D6E" w:rsidRPr="00922DA5">
        <w:rPr>
          <w:sz w:val="20"/>
          <w:szCs w:val="20"/>
          <w:shd w:val="clear" w:color="auto" w:fill="FFF2CC" w:themeFill="accent4" w:themeFillTint="33"/>
          <w:lang w:val="ru-RU"/>
        </w:rPr>
        <w:t>НДС</w:t>
      </w:r>
      <w:r w:rsidR="00283357" w:rsidRPr="00922DA5">
        <w:rPr>
          <w:sz w:val="20"/>
          <w:szCs w:val="20"/>
          <w:shd w:val="clear" w:color="auto" w:fill="FFF2CC" w:themeFill="accent4" w:themeFillTint="33"/>
          <w:lang w:val="ru-RU"/>
        </w:rPr>
        <w:t>__%</w:t>
      </w:r>
      <w:r w:rsidR="00A85D6E" w:rsidRPr="00922DA5">
        <w:rPr>
          <w:sz w:val="20"/>
          <w:szCs w:val="20"/>
          <w:shd w:val="clear" w:color="auto" w:fill="FFF2CC" w:themeFill="accent4" w:themeFillTint="33"/>
          <w:lang w:val="ru-RU"/>
        </w:rPr>
        <w:t>/НДС не облагается</w:t>
      </w:r>
      <w:r w:rsidRPr="00F26259">
        <w:rPr>
          <w:sz w:val="20"/>
          <w:szCs w:val="20"/>
          <w:lang w:val="ru-RU"/>
        </w:rPr>
        <w:t>.</w:t>
      </w:r>
      <w:r w:rsidR="006A0595" w:rsidRPr="00F26259">
        <w:rPr>
          <w:sz w:val="20"/>
          <w:szCs w:val="20"/>
          <w:lang w:val="ru-RU"/>
        </w:rPr>
        <w:t xml:space="preserve"> </w:t>
      </w:r>
      <w:r w:rsidR="006A0595" w:rsidRPr="001F65FA">
        <w:rPr>
          <w:sz w:val="20"/>
          <w:szCs w:val="20"/>
          <w:lang w:val="ru-RU"/>
        </w:rPr>
        <w:t xml:space="preserve">Детальный расчет цены Контракта указан в Приложении № </w:t>
      </w:r>
      <w:r w:rsidR="00E729B3" w:rsidRPr="001F65FA">
        <w:rPr>
          <w:sz w:val="20"/>
          <w:szCs w:val="20"/>
          <w:lang w:val="ru-RU"/>
        </w:rPr>
        <w:t>2</w:t>
      </w:r>
      <w:r w:rsidR="006A0595" w:rsidRPr="001F65FA">
        <w:rPr>
          <w:sz w:val="20"/>
          <w:szCs w:val="20"/>
          <w:lang w:val="ru-RU"/>
        </w:rPr>
        <w:t xml:space="preserve"> «Расчет стоимости» к Контракту.</w:t>
      </w:r>
    </w:p>
    <w:p w14:paraId="57DEF3E7" w14:textId="32205DB5"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F3FCC79" w14:textId="748C1E36"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цену Контракта включены все расходы Исполнителя, необходимые для осуществления им своих обязательств по Контракту в полном объ</w:t>
      </w:r>
      <w:r w:rsidR="005231EE">
        <w:rPr>
          <w:sz w:val="20"/>
          <w:szCs w:val="20"/>
          <w:lang w:val="ru-RU"/>
        </w:rPr>
        <w:t>ё</w:t>
      </w:r>
      <w:r w:rsidRPr="00F26259">
        <w:rPr>
          <w:sz w:val="20"/>
          <w:szCs w:val="20"/>
          <w:lang w:val="ru-RU"/>
        </w:rPr>
        <w:t>ме и надлежащего качества, в том числе все под</w:t>
      </w:r>
      <w:r w:rsidR="000E2D86" w:rsidRPr="00F26259">
        <w:rPr>
          <w:sz w:val="20"/>
          <w:szCs w:val="20"/>
          <w:lang w:val="ru-RU"/>
        </w:rPr>
        <w:t>лежащие к уплате налоги, сборы,</w:t>
      </w:r>
      <w:r w:rsidR="00F71C68" w:rsidRPr="00F26259">
        <w:rPr>
          <w:sz w:val="20"/>
          <w:szCs w:val="20"/>
          <w:lang w:val="ru-RU"/>
        </w:rPr>
        <w:t xml:space="preserve"> </w:t>
      </w:r>
      <w:r w:rsidRPr="00F26259">
        <w:rPr>
          <w:sz w:val="20"/>
          <w:szCs w:val="20"/>
          <w:lang w:val="ru-RU"/>
        </w:rPr>
        <w:t>другие обязательные платежи и иные расходы, связанные с оказанием услуг.</w:t>
      </w:r>
    </w:p>
    <w:p w14:paraId="3A0BA3CC" w14:textId="66E27035" w:rsidR="00501DEC" w:rsidRPr="00F26259" w:rsidRDefault="00501DEC" w:rsidP="00F26259">
      <w:pPr>
        <w:pStyle w:val="LBGovstyle2"/>
        <w:numPr>
          <w:ilvl w:val="1"/>
          <w:numId w:val="52"/>
        </w:numPr>
        <w:suppressAutoHyphens w:val="0"/>
        <w:spacing w:before="0" w:after="0"/>
        <w:ind w:left="0" w:firstLine="709"/>
        <w:rPr>
          <w:sz w:val="20"/>
          <w:szCs w:val="20"/>
          <w:lang w:val="ru-RU"/>
        </w:rPr>
      </w:pPr>
      <w:bookmarkStart w:id="3" w:name="_Ref480215053"/>
      <w:bookmarkStart w:id="4" w:name="_Ref438119014"/>
      <w:bookmarkStart w:id="5" w:name="_Ref436310198"/>
      <w:bookmarkStart w:id="6" w:name="_Ref437017192"/>
      <w:bookmarkEnd w:id="3"/>
      <w:bookmarkEnd w:id="4"/>
      <w:bookmarkEnd w:id="5"/>
      <w:bookmarkEnd w:id="6"/>
      <w:r w:rsidRPr="00F26259">
        <w:rPr>
          <w:sz w:val="20"/>
          <w:szCs w:val="20"/>
          <w:lang w:val="ru-RU"/>
        </w:rPr>
        <w:t>Оплата производится в безналичном порядке путем перечисления Заказчиком денежных средств на расчетный сч</w:t>
      </w:r>
      <w:r w:rsidR="005231EE">
        <w:rPr>
          <w:sz w:val="20"/>
          <w:szCs w:val="20"/>
          <w:lang w:val="ru-RU"/>
        </w:rPr>
        <w:t>ё</w:t>
      </w:r>
      <w:r w:rsidRPr="00F26259">
        <w:rPr>
          <w:sz w:val="20"/>
          <w:szCs w:val="20"/>
          <w:lang w:val="ru-RU"/>
        </w:rPr>
        <w:t>т Исполнителя, указанный в Контракте.</w:t>
      </w:r>
    </w:p>
    <w:p w14:paraId="7BADE4A9" w14:textId="77777777" w:rsidR="005231EE" w:rsidRDefault="00157735" w:rsidP="005231EE">
      <w:pPr>
        <w:pStyle w:val="LBGovstyle2"/>
        <w:numPr>
          <w:ilvl w:val="1"/>
          <w:numId w:val="52"/>
        </w:numPr>
        <w:suppressAutoHyphens w:val="0"/>
        <w:spacing w:before="0" w:after="0"/>
        <w:ind w:left="0" w:firstLine="709"/>
        <w:rPr>
          <w:sz w:val="20"/>
          <w:szCs w:val="20"/>
          <w:lang w:val="ru-RU"/>
        </w:rPr>
      </w:pPr>
      <w:r w:rsidRPr="00F26259">
        <w:rPr>
          <w:sz w:val="20"/>
          <w:szCs w:val="20"/>
          <w:shd w:val="clear" w:color="auto" w:fill="FFFFFF"/>
          <w:lang w:val="ru-RU"/>
        </w:rPr>
        <w:t xml:space="preserve">Источник финансирования - </w:t>
      </w:r>
      <w:r w:rsidR="00102DBF" w:rsidRPr="00F26259">
        <w:rPr>
          <w:sz w:val="20"/>
          <w:szCs w:val="20"/>
          <w:lang w:val="ru-RU"/>
        </w:rPr>
        <w:t>за счет внебюджетных средств – средства бюджетных учреждений</w:t>
      </w:r>
      <w:r w:rsidR="00EE7B3E" w:rsidRPr="00F26259">
        <w:rPr>
          <w:sz w:val="20"/>
          <w:szCs w:val="20"/>
          <w:lang w:val="ru-RU"/>
        </w:rPr>
        <w:t xml:space="preserve"> в </w:t>
      </w:r>
      <w:r w:rsidR="00C965E5" w:rsidRPr="00EF6D27">
        <w:rPr>
          <w:sz w:val="20"/>
          <w:szCs w:val="20"/>
          <w:lang w:val="ru-RU"/>
        </w:rPr>
        <w:t>2026</w:t>
      </w:r>
      <w:r w:rsidR="00C965E5" w:rsidRPr="00F26259">
        <w:rPr>
          <w:sz w:val="20"/>
          <w:szCs w:val="20"/>
          <w:lang w:val="ru-RU"/>
        </w:rPr>
        <w:t xml:space="preserve"> год</w:t>
      </w:r>
      <w:r w:rsidR="00EE7B3E" w:rsidRPr="00F26259">
        <w:rPr>
          <w:sz w:val="20"/>
          <w:szCs w:val="20"/>
          <w:lang w:val="ru-RU"/>
        </w:rPr>
        <w:t>у.</w:t>
      </w:r>
    </w:p>
    <w:p w14:paraId="506B337E" w14:textId="6156A171" w:rsidR="006128CC" w:rsidRPr="005231EE" w:rsidRDefault="005231EE" w:rsidP="005231EE">
      <w:pPr>
        <w:pStyle w:val="LBGovstyle2"/>
        <w:numPr>
          <w:ilvl w:val="1"/>
          <w:numId w:val="52"/>
        </w:numPr>
        <w:suppressAutoHyphens w:val="0"/>
        <w:spacing w:before="0" w:after="0"/>
        <w:ind w:left="0" w:firstLine="709"/>
        <w:rPr>
          <w:sz w:val="20"/>
          <w:szCs w:val="20"/>
          <w:lang w:val="ru-RU"/>
        </w:rPr>
      </w:pPr>
      <w:r w:rsidRPr="005231EE">
        <w:rPr>
          <w:sz w:val="20"/>
          <w:szCs w:val="20"/>
          <w:lang w:val="ru-RU"/>
        </w:rPr>
        <w:t xml:space="preserve">Оплата услуг по </w:t>
      </w:r>
      <w:r>
        <w:rPr>
          <w:sz w:val="20"/>
          <w:szCs w:val="20"/>
          <w:lang w:val="ru-RU"/>
        </w:rPr>
        <w:t>К</w:t>
      </w:r>
      <w:r w:rsidRPr="005231EE">
        <w:rPr>
          <w:sz w:val="20"/>
          <w:szCs w:val="20"/>
          <w:lang w:val="ru-RU"/>
        </w:rPr>
        <w:t>о</w:t>
      </w:r>
      <w:r>
        <w:rPr>
          <w:sz w:val="20"/>
          <w:szCs w:val="20"/>
          <w:lang w:val="ru-RU"/>
        </w:rPr>
        <w:t>нтракту</w:t>
      </w:r>
      <w:r w:rsidRPr="005231EE">
        <w:rPr>
          <w:sz w:val="20"/>
          <w:szCs w:val="20"/>
          <w:lang w:val="ru-RU"/>
        </w:rPr>
        <w:t xml:space="preserve"> производится на основании сч</w:t>
      </w:r>
      <w:r>
        <w:rPr>
          <w:sz w:val="20"/>
          <w:szCs w:val="20"/>
          <w:lang w:val="ru-RU"/>
        </w:rPr>
        <w:t>ё</w:t>
      </w:r>
      <w:r w:rsidRPr="005231EE">
        <w:rPr>
          <w:sz w:val="20"/>
          <w:szCs w:val="20"/>
          <w:lang w:val="ru-RU"/>
        </w:rPr>
        <w:t xml:space="preserve">та, выставленного Исполнителем, в порядке 100% предоплаты путем перечисления денежных средств на расчетный счет Исполнителя в течение </w:t>
      </w:r>
      <w:r w:rsidR="003C1C60">
        <w:rPr>
          <w:sz w:val="20"/>
          <w:szCs w:val="20"/>
          <w:lang w:val="ru-RU"/>
        </w:rPr>
        <w:t>7</w:t>
      </w:r>
      <w:r w:rsidRPr="005231EE">
        <w:rPr>
          <w:sz w:val="20"/>
          <w:szCs w:val="20"/>
          <w:lang w:val="ru-RU"/>
        </w:rPr>
        <w:t xml:space="preserve"> (</w:t>
      </w:r>
      <w:r w:rsidR="003C1C60">
        <w:rPr>
          <w:sz w:val="20"/>
          <w:szCs w:val="20"/>
          <w:lang w:val="ru-RU"/>
        </w:rPr>
        <w:t>семи</w:t>
      </w:r>
      <w:bookmarkStart w:id="7" w:name="_GoBack"/>
      <w:bookmarkEnd w:id="7"/>
      <w:r w:rsidRPr="005231EE">
        <w:rPr>
          <w:sz w:val="20"/>
          <w:szCs w:val="20"/>
          <w:lang w:val="ru-RU"/>
        </w:rPr>
        <w:t>) дней с даты выставления сч</w:t>
      </w:r>
      <w:r>
        <w:rPr>
          <w:sz w:val="20"/>
          <w:szCs w:val="20"/>
          <w:lang w:val="ru-RU"/>
        </w:rPr>
        <w:t>ё</w:t>
      </w:r>
      <w:r w:rsidRPr="005231EE">
        <w:rPr>
          <w:sz w:val="20"/>
          <w:szCs w:val="20"/>
          <w:lang w:val="ru-RU"/>
        </w:rPr>
        <w:t>та.</w:t>
      </w:r>
    </w:p>
    <w:p w14:paraId="52D250B6" w14:textId="77777777" w:rsidR="005231EE" w:rsidRPr="005231EE" w:rsidRDefault="005231EE" w:rsidP="005231EE">
      <w:pPr>
        <w:pStyle w:val="LBGovstyle2"/>
        <w:suppressAutoHyphens w:val="0"/>
        <w:spacing w:before="0" w:after="0"/>
        <w:ind w:left="709"/>
        <w:rPr>
          <w:sz w:val="20"/>
          <w:szCs w:val="20"/>
          <w:lang w:val="ru-RU"/>
        </w:rPr>
      </w:pPr>
    </w:p>
    <w:p w14:paraId="45BCBA5F" w14:textId="77777777" w:rsidR="001B7F8A" w:rsidRPr="00F26259" w:rsidRDefault="00AC3E82" w:rsidP="00F26259">
      <w:pPr>
        <w:pStyle w:val="LBGovstyle1"/>
        <w:numPr>
          <w:ilvl w:val="0"/>
          <w:numId w:val="52"/>
        </w:numPr>
        <w:suppressAutoHyphens w:val="0"/>
        <w:spacing w:before="0" w:after="0"/>
        <w:ind w:left="0" w:firstLine="709"/>
        <w:rPr>
          <w:sz w:val="20"/>
          <w:szCs w:val="20"/>
        </w:rPr>
      </w:pPr>
      <w:r w:rsidRPr="00F26259">
        <w:rPr>
          <w:sz w:val="20"/>
          <w:szCs w:val="20"/>
        </w:rPr>
        <w:t>Права и обязанности сторон</w:t>
      </w:r>
    </w:p>
    <w:p w14:paraId="7446B4DC" w14:textId="77777777" w:rsidR="001B7F8A" w:rsidRPr="00F26259" w:rsidRDefault="00AC3E82" w:rsidP="00F26259">
      <w:pPr>
        <w:pStyle w:val="LBGovstyle2"/>
        <w:numPr>
          <w:ilvl w:val="1"/>
          <w:numId w:val="52"/>
        </w:numPr>
        <w:shd w:val="clear" w:color="auto" w:fill="F2F2F2" w:themeFill="background1" w:themeFillShade="F2"/>
        <w:suppressAutoHyphens w:val="0"/>
        <w:spacing w:before="0" w:after="0"/>
        <w:ind w:left="0" w:firstLine="709"/>
        <w:rPr>
          <w:sz w:val="20"/>
          <w:szCs w:val="20"/>
          <w:lang w:val="ru-RU"/>
        </w:rPr>
      </w:pPr>
      <w:r w:rsidRPr="00F26259">
        <w:rPr>
          <w:sz w:val="20"/>
          <w:szCs w:val="20"/>
          <w:lang w:val="ru-RU"/>
        </w:rPr>
        <w:t>Заказчик имеет право:</w:t>
      </w:r>
    </w:p>
    <w:p w14:paraId="18AE415B" w14:textId="422E04DE"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По согласованию с Исполнителем изменить объем услуг в соответствии с условиями Контракта.</w:t>
      </w:r>
    </w:p>
    <w:p w14:paraId="4CD31BD2" w14:textId="77777777" w:rsidR="00157735" w:rsidRPr="00F26259" w:rsidRDefault="0015773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надлежащего исполнение условий Контракта.</w:t>
      </w:r>
    </w:p>
    <w:p w14:paraId="59DF2805" w14:textId="5FA2544A" w:rsidR="00157735" w:rsidRPr="00F26259" w:rsidRDefault="0015773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Осуществлять контроль и надзор за ходом и качеством оказываемых услуг, соблюдением сроков их оказания и соответствием установленной Контрактом цене, а также качеством применяемых материалов и оборудования, не вмешиваясь</w:t>
      </w:r>
      <w:r w:rsidR="00523A9B" w:rsidRPr="00F26259">
        <w:rPr>
          <w:sz w:val="20"/>
          <w:szCs w:val="20"/>
          <w:lang w:val="ru-RU"/>
        </w:rPr>
        <w:t xml:space="preserve"> при этом в </w:t>
      </w:r>
      <w:r w:rsidRPr="00F26259">
        <w:rPr>
          <w:sz w:val="20"/>
          <w:szCs w:val="20"/>
          <w:lang w:val="ru-RU"/>
        </w:rPr>
        <w:t>оперативно-хозяйственную деятельность Исполнителя.</w:t>
      </w:r>
    </w:p>
    <w:p w14:paraId="36D30961" w14:textId="4E79BE94" w:rsidR="000E2D86" w:rsidRPr="00F26259" w:rsidRDefault="000E2D86"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Приостанавливать работы по оказанию услуг, если это угрожает жизни и здоровью работников Заказчика и исполнителя, а также третьим лицам.</w:t>
      </w:r>
    </w:p>
    <w:p w14:paraId="2F9115EC" w14:textId="2604FBC3"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убытков, причиненных по вине Исполнителя.</w:t>
      </w:r>
    </w:p>
    <w:p w14:paraId="1FC0F687" w14:textId="4A016E44"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соответствии с гражданским законодательством и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44-ФЗ).</w:t>
      </w:r>
    </w:p>
    <w:p w14:paraId="33F00856" w14:textId="1EC788DD" w:rsidR="009F41D5" w:rsidRPr="00F26259" w:rsidRDefault="009F41D5" w:rsidP="00F26259">
      <w:pPr>
        <w:pStyle w:val="LBGovstyle3"/>
        <w:numPr>
          <w:ilvl w:val="2"/>
          <w:numId w:val="52"/>
        </w:numPr>
        <w:suppressAutoHyphens w:val="0"/>
        <w:spacing w:before="0" w:after="0"/>
        <w:ind w:left="0" w:firstLine="709"/>
        <w:rPr>
          <w:sz w:val="20"/>
          <w:szCs w:val="20"/>
          <w:u w:val="single"/>
          <w:lang w:val="ru-RU"/>
        </w:rPr>
      </w:pPr>
      <w:r w:rsidRPr="00F26259">
        <w:rPr>
          <w:sz w:val="20"/>
          <w:szCs w:val="20"/>
          <w:lang w:val="ru-RU"/>
        </w:rPr>
        <w:t>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p>
    <w:p w14:paraId="700E0717" w14:textId="1EC02A2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lastRenderedPageBreak/>
        <w:t>Осуществлять иные права, предусмотренные Контрактом и (или) законодательством Российской Федерации.</w:t>
      </w:r>
    </w:p>
    <w:p w14:paraId="6532DEAF" w14:textId="77777777" w:rsidR="001B7F8A" w:rsidRPr="00F26259" w:rsidRDefault="00AC3E82" w:rsidP="00F26259">
      <w:pPr>
        <w:pStyle w:val="LBGovstyle2"/>
        <w:numPr>
          <w:ilvl w:val="1"/>
          <w:numId w:val="52"/>
        </w:numPr>
        <w:shd w:val="clear" w:color="auto" w:fill="F2F2F2" w:themeFill="background1" w:themeFillShade="F2"/>
        <w:suppressAutoHyphens w:val="0"/>
        <w:spacing w:before="0" w:after="0"/>
        <w:ind w:left="0" w:firstLine="709"/>
        <w:rPr>
          <w:sz w:val="20"/>
          <w:szCs w:val="20"/>
          <w:lang w:val="ru-RU"/>
        </w:rPr>
      </w:pPr>
      <w:r w:rsidRPr="00F26259">
        <w:rPr>
          <w:sz w:val="20"/>
          <w:szCs w:val="20"/>
          <w:lang w:val="ru-RU"/>
        </w:rPr>
        <w:t>Заказчик обязан:</w:t>
      </w:r>
    </w:p>
    <w:p w14:paraId="6B95DDFA"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Обеспечить приемку оказанных по Контракту услуг по объему и качеству.</w:t>
      </w:r>
    </w:p>
    <w:p w14:paraId="6F71AA11"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14:paraId="76963DE4"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Оплатить услуги в порядке, предусмотренном Контрактом.</w:t>
      </w:r>
    </w:p>
    <w:p w14:paraId="7CD14D6F"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Своевременно предоставить Исполнителю информацию, необходимую для исполнения Контракта.</w:t>
      </w:r>
    </w:p>
    <w:p w14:paraId="0494940A"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случае, если в ходе исполнения Контракта установлено, что:</w:t>
      </w:r>
    </w:p>
    <w:p w14:paraId="0ED3DFDD" w14:textId="2235E910" w:rsidR="00AB0859" w:rsidRPr="00F26259" w:rsidRDefault="00AB0859" w:rsidP="00F26259">
      <w:pPr>
        <w:pStyle w:val="LBGovstyle3"/>
        <w:numPr>
          <w:ilvl w:val="0"/>
          <w:numId w:val="75"/>
        </w:numPr>
        <w:spacing w:before="0" w:after="0"/>
        <w:ind w:left="0" w:firstLine="709"/>
        <w:rPr>
          <w:sz w:val="20"/>
          <w:szCs w:val="20"/>
          <w:lang w:val="ru-RU"/>
        </w:rPr>
      </w:pPr>
      <w:r w:rsidRPr="00F26259">
        <w:rPr>
          <w:sz w:val="20"/>
          <w:szCs w:val="20"/>
          <w:lang w:val="ru-RU"/>
        </w:rPr>
        <w:t>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ФЗ № 44-ФЗ) и (или) поставляемому товару;</w:t>
      </w:r>
    </w:p>
    <w:p w14:paraId="713FECE3" w14:textId="1B3D92D8" w:rsidR="00AB0859" w:rsidRPr="00F26259" w:rsidRDefault="00AB0859" w:rsidP="00F26259">
      <w:pPr>
        <w:pStyle w:val="LBGovstyle3"/>
        <w:numPr>
          <w:ilvl w:val="0"/>
          <w:numId w:val="75"/>
        </w:numPr>
        <w:spacing w:before="0" w:after="0"/>
        <w:ind w:left="0" w:firstLine="709"/>
        <w:rPr>
          <w:sz w:val="20"/>
          <w:szCs w:val="20"/>
          <w:lang w:val="ru-RU"/>
        </w:rPr>
      </w:pPr>
      <w:r w:rsidRPr="00F26259">
        <w:rPr>
          <w:sz w:val="20"/>
          <w:szCs w:val="20"/>
          <w:lang w:val="ru-RU"/>
        </w:rPr>
        <w:t>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подпункте "а" пункта 1 части 15 статьи 95 ФЗ № 44-ФЗ, что позволило ему стать победителем определения поставщика (подрядчика, исполнителя);</w:t>
      </w:r>
    </w:p>
    <w:p w14:paraId="3C6FA4DF" w14:textId="114B9D75" w:rsidR="00AB0859" w:rsidRPr="00F26259" w:rsidRDefault="00AB0859" w:rsidP="00F26259">
      <w:pPr>
        <w:pStyle w:val="LBGovstyle3"/>
        <w:numPr>
          <w:ilvl w:val="0"/>
          <w:numId w:val="75"/>
        </w:numPr>
        <w:spacing w:before="0" w:after="0"/>
        <w:ind w:left="0" w:firstLine="709"/>
        <w:rPr>
          <w:sz w:val="20"/>
          <w:szCs w:val="20"/>
          <w:lang w:val="ru-RU"/>
        </w:rPr>
      </w:pPr>
      <w:r w:rsidRPr="00F26259">
        <w:rPr>
          <w:sz w:val="20"/>
          <w:szCs w:val="20"/>
          <w:lang w:val="ru-RU"/>
        </w:rPr>
        <w:t>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ФЗ № 44-ФЗ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ФЗ № 44-ФЗ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2F51D2DA" w14:textId="2BD05BAD"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неустойки и (или) убытков, причиненных по вине Исполнителя.</w:t>
      </w:r>
    </w:p>
    <w:p w14:paraId="7112C837" w14:textId="6C665980"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Выполнять иные обязанности, предусмотренные Контрактом</w:t>
      </w:r>
      <w:r w:rsidR="00EF4B1D" w:rsidRPr="00F26259">
        <w:rPr>
          <w:sz w:val="20"/>
          <w:szCs w:val="20"/>
          <w:lang w:val="ru-RU"/>
        </w:rPr>
        <w:t xml:space="preserve"> и (или) законодательством Российской Федерации</w:t>
      </w:r>
      <w:r w:rsidRPr="00F26259">
        <w:rPr>
          <w:sz w:val="20"/>
          <w:szCs w:val="20"/>
          <w:lang w:val="ru-RU"/>
        </w:rPr>
        <w:t>.</w:t>
      </w:r>
    </w:p>
    <w:p w14:paraId="7897C9B5" w14:textId="77777777" w:rsidR="001B7F8A" w:rsidRPr="00F26259" w:rsidRDefault="00AC3E82" w:rsidP="00F26259">
      <w:pPr>
        <w:pStyle w:val="LBGovstyle2"/>
        <w:numPr>
          <w:ilvl w:val="1"/>
          <w:numId w:val="52"/>
        </w:numPr>
        <w:shd w:val="clear" w:color="auto" w:fill="F2F2F2" w:themeFill="background1" w:themeFillShade="F2"/>
        <w:suppressAutoHyphens w:val="0"/>
        <w:spacing w:before="0" w:after="0"/>
        <w:ind w:left="0" w:firstLine="709"/>
        <w:rPr>
          <w:sz w:val="20"/>
          <w:szCs w:val="20"/>
          <w:lang w:val="ru-RU"/>
        </w:rPr>
      </w:pPr>
      <w:r w:rsidRPr="00F26259">
        <w:rPr>
          <w:sz w:val="20"/>
          <w:szCs w:val="20"/>
          <w:lang w:val="ru-RU"/>
        </w:rPr>
        <w:t>Исполнитель вправе:</w:t>
      </w:r>
    </w:p>
    <w:p w14:paraId="72221BF6"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приемки и оплаты услуг в объеме, порядке, сроки и на условиях, предусмотренных Контрактом.</w:t>
      </w:r>
    </w:p>
    <w:p w14:paraId="52B8AF4D"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Требовать возмещения убытков, причиненных Исполнителю по вине Заказчика в ходе исполнения Контракта.</w:t>
      </w:r>
    </w:p>
    <w:p w14:paraId="122A0DD1" w14:textId="43D39239"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w:t>
      </w:r>
      <w:r w:rsidR="000C46FF" w:rsidRPr="00F26259">
        <w:rPr>
          <w:sz w:val="20"/>
          <w:szCs w:val="20"/>
          <w:lang w:val="ru-RU"/>
        </w:rPr>
        <w:t>о согласованию с Заказчиком п</w:t>
      </w:r>
      <w:r w:rsidRPr="00F26259">
        <w:rPr>
          <w:sz w:val="20"/>
          <w:szCs w:val="20"/>
          <w:lang w:val="ru-RU"/>
        </w:rPr>
        <w:t>ривлечь к исполнению своих обяз</w:t>
      </w:r>
      <w:r w:rsidR="00736DC4">
        <w:rPr>
          <w:sz w:val="20"/>
          <w:szCs w:val="20"/>
          <w:lang w:val="ru-RU"/>
        </w:rPr>
        <w:t xml:space="preserve">ательств других лиц </w:t>
      </w:r>
      <w:r w:rsidRPr="00F26259">
        <w:rPr>
          <w:sz w:val="20"/>
          <w:szCs w:val="20"/>
          <w:lang w:val="ru-RU"/>
        </w:rPr>
        <w:t>(соисполнителей).</w:t>
      </w:r>
    </w:p>
    <w:p w14:paraId="7260D387" w14:textId="3EF7B88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В случае неисполнения или ненадлежащего исполнения соисполнителем обязательств, предусмотренных </w:t>
      </w:r>
      <w:r w:rsidR="00705076" w:rsidRPr="00F26259">
        <w:rPr>
          <w:sz w:val="20"/>
          <w:szCs w:val="20"/>
          <w:lang w:val="ru-RU"/>
        </w:rPr>
        <w:t>Контрактом</w:t>
      </w:r>
      <w:r w:rsidRPr="00F26259">
        <w:rPr>
          <w:sz w:val="20"/>
          <w:szCs w:val="20"/>
          <w:lang w:val="ru-RU"/>
        </w:rPr>
        <w:t xml:space="preserve">, заключенным с Исполнителем, осуществлять замену соисполнителя, с которым ранее был заключен </w:t>
      </w:r>
      <w:r w:rsidR="00705076" w:rsidRPr="00F26259">
        <w:rPr>
          <w:sz w:val="20"/>
          <w:szCs w:val="20"/>
          <w:lang w:val="ru-RU"/>
        </w:rPr>
        <w:t>Контракт</w:t>
      </w:r>
      <w:r w:rsidRPr="00F26259">
        <w:rPr>
          <w:sz w:val="20"/>
          <w:szCs w:val="20"/>
          <w:lang w:val="ru-RU"/>
        </w:rPr>
        <w:t>, на другого соисполнителя.</w:t>
      </w:r>
    </w:p>
    <w:p w14:paraId="003BE508" w14:textId="0A07B33B" w:rsidR="009F41D5" w:rsidRPr="00F26259" w:rsidRDefault="009F41D5"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Принять решение об одностороннем отказе от исполнения Контракта в соответствии с гражданским законодательством и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79FE2A0"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Осуществлять иные права, предусмотренные Контрактом и (или) законодательством Российской Федерации.</w:t>
      </w:r>
    </w:p>
    <w:p w14:paraId="1BC5BBEA" w14:textId="77777777" w:rsidR="001B7F8A" w:rsidRPr="00F26259" w:rsidRDefault="00AC3E82" w:rsidP="00F26259">
      <w:pPr>
        <w:pStyle w:val="LBGovstyle2"/>
        <w:numPr>
          <w:ilvl w:val="1"/>
          <w:numId w:val="52"/>
        </w:numPr>
        <w:shd w:val="clear" w:color="auto" w:fill="F2F2F2" w:themeFill="background1" w:themeFillShade="F2"/>
        <w:suppressAutoHyphens w:val="0"/>
        <w:spacing w:before="0" w:after="0"/>
        <w:ind w:left="0" w:firstLine="709"/>
        <w:rPr>
          <w:sz w:val="20"/>
          <w:szCs w:val="20"/>
          <w:lang w:val="ru-RU"/>
        </w:rPr>
      </w:pPr>
      <w:r w:rsidRPr="00F26259">
        <w:rPr>
          <w:sz w:val="20"/>
          <w:szCs w:val="20"/>
          <w:lang w:val="ru-RU"/>
        </w:rPr>
        <w:t>Исполнитель обязан:</w:t>
      </w:r>
    </w:p>
    <w:p w14:paraId="0BC6C4CC"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Оказать услуги в сроки, предусмотренные Контрактом.</w:t>
      </w:r>
    </w:p>
    <w:p w14:paraId="63786FD8" w14:textId="2A4C3935"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 xml:space="preserve">Соблюдать действующие у Заказчика правила внутреннего трудового распорядка, правила </w:t>
      </w:r>
      <w:r w:rsidR="009466E6" w:rsidRPr="00F26259">
        <w:rPr>
          <w:sz w:val="20"/>
          <w:szCs w:val="20"/>
          <w:lang w:val="ru-RU"/>
        </w:rPr>
        <w:t>охраны труда</w:t>
      </w:r>
      <w:r w:rsidRPr="00F26259">
        <w:rPr>
          <w:sz w:val="20"/>
          <w:szCs w:val="20"/>
          <w:lang w:val="ru-RU"/>
        </w:rPr>
        <w:t>, пожарной и экологической безопасности, а также пропускной режим.</w:t>
      </w:r>
      <w:r w:rsidR="009466E6" w:rsidRPr="00F26259">
        <w:rPr>
          <w:sz w:val="20"/>
          <w:szCs w:val="20"/>
          <w:lang w:val="ru-RU"/>
        </w:rPr>
        <w:t xml:space="preserve"> Допускать до работы работников, имеющих соответствующие допуски (при необходимости) и прошедших обучение по охране труда.</w:t>
      </w:r>
    </w:p>
    <w:p w14:paraId="1E6791FB"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0657FBDD"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14:paraId="7866112B" w14:textId="77777777" w:rsidR="001B7F8A"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120471A6" w14:textId="77777777" w:rsidR="00B63EC4" w:rsidRPr="00F26259" w:rsidRDefault="00AC3E82"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Контракту, изменения способа оказания услуг при отсутствии соответствующих согласований с Заказчиком.</w:t>
      </w:r>
    </w:p>
    <w:p w14:paraId="1294AA92" w14:textId="3FB84EF1" w:rsidR="00B63EC4" w:rsidRPr="00F26259" w:rsidRDefault="00B63EC4"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Предоставлять по требованию Заказчика отчетную документацию и материалы, подтверждающие исполнение обязательств в соответствии с Контрактом, а также иную информацию о ходе оказания Услуг.</w:t>
      </w:r>
    </w:p>
    <w:p w14:paraId="580DAAE9" w14:textId="77777777" w:rsidR="00B63EC4" w:rsidRPr="00F26259" w:rsidRDefault="00B63EC4"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t>Исполнитель гарантирует качество и надежность оказываемых Услуг.</w:t>
      </w:r>
    </w:p>
    <w:p w14:paraId="1F62886F" w14:textId="54D097A9" w:rsidR="00B63EC4" w:rsidRDefault="00B63EC4" w:rsidP="00F26259">
      <w:pPr>
        <w:pStyle w:val="LBGovstyle3"/>
        <w:numPr>
          <w:ilvl w:val="2"/>
          <w:numId w:val="52"/>
        </w:numPr>
        <w:suppressAutoHyphens w:val="0"/>
        <w:spacing w:before="0" w:after="0"/>
        <w:ind w:left="0" w:firstLine="709"/>
        <w:rPr>
          <w:sz w:val="20"/>
          <w:szCs w:val="20"/>
          <w:lang w:val="ru-RU"/>
        </w:rPr>
      </w:pPr>
      <w:r w:rsidRPr="00F26259">
        <w:rPr>
          <w:sz w:val="20"/>
          <w:szCs w:val="20"/>
          <w:lang w:val="ru-RU"/>
        </w:rPr>
        <w:lastRenderedPageBreak/>
        <w:t>Исполнитель гарантирует своими силами и за свой счет устранять допущенные по своей вине недостатки при оказании Услуг, в согласованные Сторонами сроки.</w:t>
      </w:r>
    </w:p>
    <w:p w14:paraId="6157047C" w14:textId="22053224" w:rsidR="00783750" w:rsidRPr="00F26259" w:rsidRDefault="00783750" w:rsidP="00783750">
      <w:pPr>
        <w:pStyle w:val="LBGovstyle3"/>
        <w:numPr>
          <w:ilvl w:val="2"/>
          <w:numId w:val="52"/>
        </w:numPr>
        <w:suppressAutoHyphens w:val="0"/>
        <w:spacing w:before="0" w:after="0"/>
        <w:ind w:left="0" w:firstLine="709"/>
        <w:rPr>
          <w:sz w:val="20"/>
          <w:szCs w:val="20"/>
          <w:lang w:val="ru-RU"/>
        </w:rPr>
      </w:pPr>
      <w:r w:rsidRPr="00783750">
        <w:rPr>
          <w:sz w:val="20"/>
          <w:szCs w:val="20"/>
          <w:lang w:val="ru-RU"/>
        </w:rPr>
        <w:t xml:space="preserve">Для оказания </w:t>
      </w:r>
      <w:r>
        <w:rPr>
          <w:sz w:val="20"/>
          <w:szCs w:val="20"/>
          <w:lang w:val="ru-RU"/>
        </w:rPr>
        <w:t>У</w:t>
      </w:r>
      <w:r w:rsidRPr="00783750">
        <w:rPr>
          <w:sz w:val="20"/>
          <w:szCs w:val="20"/>
          <w:lang w:val="ru-RU"/>
        </w:rPr>
        <w:t xml:space="preserve">слуг </w:t>
      </w:r>
      <w:r>
        <w:rPr>
          <w:sz w:val="20"/>
          <w:szCs w:val="20"/>
          <w:lang w:val="ru-RU"/>
        </w:rPr>
        <w:t>И</w:t>
      </w:r>
      <w:r w:rsidRPr="00783750">
        <w:rPr>
          <w:sz w:val="20"/>
          <w:szCs w:val="20"/>
          <w:lang w:val="ru-RU"/>
        </w:rPr>
        <w:t>сполнитель должен иметь лицензию на право осуществления образовательной деятельности в сфере дополнительного профессионального образования в соответствии с Федеральными законами от 29.12.2012 № 273-ФЗ «Об образовании в Российской Федерации» (статья 91 - лицензирование образовательной деятельности), от 04.05.2011 № 99-ФЗ «О лицензировании отдельных видов деятельности», (статья 12, пункт 40), постановление Правительства Российской Федерации от 18.09.2020 № 1490 «О лицензировании образовательной деятельности», (пункт 18 приложения к Положению о лицензировании образовательной деятельности - реализация дополнительных профессиональных программ повышения квалификации)</w:t>
      </w:r>
      <w:r>
        <w:rPr>
          <w:sz w:val="20"/>
          <w:szCs w:val="20"/>
          <w:lang w:val="ru-RU"/>
        </w:rPr>
        <w:t>.</w:t>
      </w:r>
    </w:p>
    <w:p w14:paraId="05920DD3" w14:textId="7014CB68" w:rsidR="006128CC" w:rsidRPr="00736DC4" w:rsidRDefault="00E07636" w:rsidP="00736DC4">
      <w:pPr>
        <w:pStyle w:val="LBGovstyle3"/>
        <w:numPr>
          <w:ilvl w:val="2"/>
          <w:numId w:val="52"/>
        </w:numPr>
        <w:suppressAutoHyphens w:val="0"/>
        <w:spacing w:before="0"/>
        <w:ind w:left="0" w:firstLine="709"/>
        <w:rPr>
          <w:sz w:val="20"/>
          <w:szCs w:val="20"/>
          <w:lang w:val="ru-RU"/>
        </w:rPr>
      </w:pPr>
      <w:r w:rsidRPr="00F26259">
        <w:rPr>
          <w:sz w:val="20"/>
          <w:szCs w:val="20"/>
          <w:lang w:val="ru-RU"/>
        </w:rPr>
        <w:t>Выполнять иные обязанности, предусмотренные Контрактом и (или) законодательством Российской Федерации.</w:t>
      </w:r>
    </w:p>
    <w:p w14:paraId="77C813C2" w14:textId="1AA7774F" w:rsidR="001B7F8A" w:rsidRPr="00F26259" w:rsidRDefault="00AC3E82" w:rsidP="00F26259">
      <w:pPr>
        <w:pStyle w:val="LBGovstyle1"/>
        <w:numPr>
          <w:ilvl w:val="0"/>
          <w:numId w:val="52"/>
        </w:numPr>
        <w:suppressAutoHyphens w:val="0"/>
        <w:spacing w:before="0" w:after="0"/>
        <w:ind w:left="0" w:firstLine="709"/>
        <w:rPr>
          <w:sz w:val="20"/>
          <w:szCs w:val="20"/>
        </w:rPr>
      </w:pPr>
      <w:bookmarkStart w:id="8" w:name="_Ref94116080"/>
      <w:bookmarkEnd w:id="8"/>
      <w:r w:rsidRPr="00F26259">
        <w:rPr>
          <w:sz w:val="20"/>
          <w:szCs w:val="20"/>
        </w:rPr>
        <w:t xml:space="preserve">Порядок </w:t>
      </w:r>
      <w:r w:rsidR="00CA6A77" w:rsidRPr="00F26259">
        <w:rPr>
          <w:sz w:val="20"/>
          <w:szCs w:val="20"/>
        </w:rPr>
        <w:t xml:space="preserve">оказания, </w:t>
      </w:r>
      <w:r w:rsidRPr="00F26259">
        <w:rPr>
          <w:sz w:val="20"/>
          <w:szCs w:val="20"/>
        </w:rPr>
        <w:t>сдачи и приемки услуг</w:t>
      </w:r>
    </w:p>
    <w:p w14:paraId="260F6093" w14:textId="0F8FAB3F" w:rsidR="005F022F" w:rsidRPr="00F26259" w:rsidRDefault="00AC3E82" w:rsidP="00F26259">
      <w:pPr>
        <w:pStyle w:val="LBGovstyle2"/>
        <w:numPr>
          <w:ilvl w:val="1"/>
          <w:numId w:val="52"/>
        </w:numPr>
        <w:suppressAutoHyphens w:val="0"/>
        <w:spacing w:before="0" w:after="0"/>
        <w:ind w:left="0" w:firstLine="709"/>
        <w:rPr>
          <w:sz w:val="20"/>
          <w:szCs w:val="20"/>
          <w:lang w:val="ru-RU"/>
        </w:rPr>
      </w:pPr>
      <w:bookmarkStart w:id="9" w:name="_Ref34130021"/>
      <w:bookmarkStart w:id="10" w:name="_Ref56413258"/>
      <w:bookmarkEnd w:id="9"/>
      <w:bookmarkEnd w:id="10"/>
      <w:r w:rsidRPr="00F26259">
        <w:rPr>
          <w:sz w:val="20"/>
          <w:szCs w:val="20"/>
          <w:lang w:val="ru-RU"/>
        </w:rPr>
        <w:t>При исполнении Контракта Исполнитель</w:t>
      </w:r>
      <w:r w:rsidR="00CC00DB" w:rsidRPr="00F26259">
        <w:rPr>
          <w:sz w:val="20"/>
          <w:szCs w:val="20"/>
          <w:lang w:val="ru-RU"/>
        </w:rPr>
        <w:t xml:space="preserve"> </w:t>
      </w:r>
      <w:r w:rsidR="00B3720F" w:rsidRPr="00F26259">
        <w:rPr>
          <w:sz w:val="20"/>
          <w:szCs w:val="20"/>
          <w:lang w:val="ru-RU"/>
        </w:rPr>
        <w:t xml:space="preserve">в течение </w:t>
      </w:r>
      <w:r w:rsidR="00AC7830" w:rsidRPr="00736DC4">
        <w:rPr>
          <w:sz w:val="20"/>
          <w:szCs w:val="20"/>
          <w:lang w:val="ru-RU"/>
        </w:rPr>
        <w:t>1</w:t>
      </w:r>
      <w:r w:rsidR="00B3720F" w:rsidRPr="00736DC4">
        <w:rPr>
          <w:sz w:val="20"/>
          <w:szCs w:val="20"/>
          <w:lang w:val="ru-RU"/>
        </w:rPr>
        <w:t xml:space="preserve"> (</w:t>
      </w:r>
      <w:r w:rsidR="00AC7830" w:rsidRPr="00736DC4">
        <w:rPr>
          <w:sz w:val="20"/>
          <w:szCs w:val="20"/>
          <w:lang w:val="ru-RU"/>
        </w:rPr>
        <w:t>Одного</w:t>
      </w:r>
      <w:r w:rsidR="009466E6" w:rsidRPr="00736DC4">
        <w:rPr>
          <w:sz w:val="20"/>
          <w:szCs w:val="20"/>
          <w:lang w:val="ru-RU"/>
        </w:rPr>
        <w:t>)</w:t>
      </w:r>
      <w:r w:rsidR="009466E6" w:rsidRPr="00F26259">
        <w:rPr>
          <w:sz w:val="20"/>
          <w:szCs w:val="20"/>
          <w:lang w:val="ru-RU"/>
        </w:rPr>
        <w:t xml:space="preserve"> рабоч</w:t>
      </w:r>
      <w:r w:rsidR="00AC7830" w:rsidRPr="00F26259">
        <w:rPr>
          <w:sz w:val="20"/>
          <w:szCs w:val="20"/>
          <w:lang w:val="ru-RU"/>
        </w:rPr>
        <w:t>его</w:t>
      </w:r>
      <w:r w:rsidR="00CA6A77" w:rsidRPr="00F26259">
        <w:rPr>
          <w:sz w:val="20"/>
          <w:szCs w:val="20"/>
          <w:lang w:val="ru-RU"/>
        </w:rPr>
        <w:t xml:space="preserve"> дн</w:t>
      </w:r>
      <w:r w:rsidR="00AC7830" w:rsidRPr="00F26259">
        <w:rPr>
          <w:sz w:val="20"/>
          <w:szCs w:val="20"/>
          <w:lang w:val="ru-RU"/>
        </w:rPr>
        <w:t>я</w:t>
      </w:r>
      <w:r w:rsidR="00157735" w:rsidRPr="00F26259">
        <w:rPr>
          <w:sz w:val="20"/>
          <w:szCs w:val="20"/>
          <w:lang w:val="ru-RU"/>
        </w:rPr>
        <w:t xml:space="preserve"> </w:t>
      </w:r>
      <w:r w:rsidR="00B3720F" w:rsidRPr="00736DC4">
        <w:rPr>
          <w:sz w:val="20"/>
          <w:szCs w:val="20"/>
          <w:lang w:val="ru-RU"/>
        </w:rPr>
        <w:t xml:space="preserve">после </w:t>
      </w:r>
      <w:r w:rsidR="0007229F" w:rsidRPr="00736DC4">
        <w:rPr>
          <w:sz w:val="20"/>
          <w:szCs w:val="20"/>
          <w:lang w:val="ru-RU"/>
        </w:rPr>
        <w:t>оказания услуги</w:t>
      </w:r>
      <w:r w:rsidR="00423FA8" w:rsidRPr="00F26259">
        <w:rPr>
          <w:b/>
          <w:i/>
          <w:sz w:val="20"/>
          <w:szCs w:val="20"/>
          <w:lang w:val="ru-RU"/>
        </w:rPr>
        <w:t xml:space="preserve"> </w:t>
      </w:r>
      <w:r w:rsidR="005F022F" w:rsidRPr="00F26259">
        <w:rPr>
          <w:sz w:val="20"/>
          <w:szCs w:val="20"/>
          <w:lang w:val="ru-RU"/>
        </w:rPr>
        <w:t>предоставляет Заказчику надлежаще оформленные:</w:t>
      </w:r>
    </w:p>
    <w:p w14:paraId="36F8BA46" w14:textId="1FCEC4ED" w:rsidR="005F022F" w:rsidRPr="00F26259" w:rsidRDefault="00A43743" w:rsidP="00CA1CED">
      <w:pPr>
        <w:pStyle w:val="LBGovstyle2"/>
        <w:numPr>
          <w:ilvl w:val="0"/>
          <w:numId w:val="104"/>
        </w:numPr>
        <w:suppressAutoHyphens w:val="0"/>
        <w:spacing w:before="0" w:after="0"/>
        <w:ind w:left="0" w:firstLine="709"/>
        <w:rPr>
          <w:sz w:val="20"/>
          <w:szCs w:val="20"/>
          <w:lang w:val="ru-RU"/>
        </w:rPr>
      </w:pPr>
      <w:r w:rsidRPr="00F26259">
        <w:rPr>
          <w:sz w:val="20"/>
          <w:szCs w:val="20"/>
          <w:lang w:val="ru-RU"/>
        </w:rPr>
        <w:t>универсальный передаточный документ (</w:t>
      </w:r>
      <w:r w:rsidR="00736DC4">
        <w:rPr>
          <w:sz w:val="20"/>
          <w:szCs w:val="20"/>
          <w:lang w:val="ru-RU"/>
        </w:rPr>
        <w:t>УПД</w:t>
      </w:r>
      <w:r w:rsidRPr="00F26259">
        <w:rPr>
          <w:sz w:val="20"/>
          <w:szCs w:val="20"/>
          <w:lang w:val="ru-RU"/>
        </w:rPr>
        <w:t>)</w:t>
      </w:r>
      <w:r w:rsidR="00A85D6E" w:rsidRPr="00F26259">
        <w:rPr>
          <w:sz w:val="20"/>
          <w:szCs w:val="20"/>
          <w:lang w:val="ru-RU"/>
        </w:rPr>
        <w:t>;</w:t>
      </w:r>
    </w:p>
    <w:p w14:paraId="54AADFFE" w14:textId="51432D29" w:rsidR="001B7F8A" w:rsidRPr="00F26259" w:rsidRDefault="005F022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Приемка Услуг осуществляется в</w:t>
      </w:r>
      <w:r w:rsidR="00AC3E82" w:rsidRPr="00F26259">
        <w:rPr>
          <w:sz w:val="20"/>
          <w:szCs w:val="20"/>
          <w:lang w:val="ru-RU"/>
        </w:rPr>
        <w:t xml:space="preserve"> срок не позднее </w:t>
      </w:r>
      <w:r w:rsidR="003F73DC" w:rsidRPr="00F26259">
        <w:rPr>
          <w:sz w:val="20"/>
          <w:szCs w:val="20"/>
          <w:lang w:val="ru-RU"/>
        </w:rPr>
        <w:t>20 (Двадцати)</w:t>
      </w:r>
      <w:r w:rsidR="00AC3E82" w:rsidRPr="00F26259">
        <w:rPr>
          <w:sz w:val="20"/>
          <w:szCs w:val="20"/>
          <w:lang w:val="ru-RU"/>
        </w:rPr>
        <w:t xml:space="preserve"> рабочих дней, следующих за днем поступления документ</w:t>
      </w:r>
      <w:r w:rsidRPr="00F26259">
        <w:rPr>
          <w:sz w:val="20"/>
          <w:szCs w:val="20"/>
          <w:lang w:val="ru-RU"/>
        </w:rPr>
        <w:t>ов, указанных в пункте 4.</w:t>
      </w:r>
      <w:r w:rsidR="004060AA" w:rsidRPr="00F26259">
        <w:rPr>
          <w:sz w:val="20"/>
          <w:szCs w:val="20"/>
          <w:lang w:val="ru-RU"/>
        </w:rPr>
        <w:t>1</w:t>
      </w:r>
      <w:r w:rsidRPr="00F26259">
        <w:rPr>
          <w:sz w:val="20"/>
          <w:szCs w:val="20"/>
          <w:lang w:val="ru-RU"/>
        </w:rPr>
        <w:t>.</w:t>
      </w:r>
    </w:p>
    <w:p w14:paraId="150C7552" w14:textId="381FF33D" w:rsidR="003F73DC" w:rsidRPr="00F26259" w:rsidRDefault="003F73DC"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получения мотивированного отказа от подписания документа о приемке</w:t>
      </w:r>
      <w:r w:rsidR="00CF1E27" w:rsidRPr="00F26259">
        <w:rPr>
          <w:sz w:val="20"/>
          <w:szCs w:val="20"/>
          <w:lang w:val="ru-RU"/>
        </w:rPr>
        <w:t xml:space="preserve"> </w:t>
      </w:r>
      <w:r w:rsidRPr="00F26259">
        <w:rPr>
          <w:sz w:val="20"/>
          <w:szCs w:val="20"/>
          <w:lang w:val="ru-RU"/>
        </w:rPr>
        <w:t xml:space="preserve">Исполнитель вправе устранить причины, указанные в таком мотивированном отказе в срок не более 5 (пяти) рабочих дней с даты </w:t>
      </w:r>
      <w:r w:rsidR="005F022F" w:rsidRPr="00F26259">
        <w:rPr>
          <w:sz w:val="20"/>
          <w:szCs w:val="20"/>
          <w:lang w:val="ru-RU"/>
        </w:rPr>
        <w:t>получения Исполнителем</w:t>
      </w:r>
      <w:r w:rsidRPr="00F26259">
        <w:rPr>
          <w:sz w:val="20"/>
          <w:szCs w:val="20"/>
          <w:lang w:val="ru-RU"/>
        </w:rPr>
        <w:t xml:space="preserve"> мотивированного отказа, и направить</w:t>
      </w:r>
      <w:r w:rsidR="00E836DE" w:rsidRPr="00F26259">
        <w:rPr>
          <w:sz w:val="20"/>
          <w:szCs w:val="20"/>
          <w:lang w:val="ru-RU"/>
        </w:rPr>
        <w:t xml:space="preserve"> повторно</w:t>
      </w:r>
      <w:r w:rsidRPr="00F26259">
        <w:rPr>
          <w:sz w:val="20"/>
          <w:szCs w:val="20"/>
          <w:lang w:val="ru-RU"/>
        </w:rPr>
        <w:t xml:space="preserve"> Заказчику документ</w:t>
      </w:r>
      <w:r w:rsidR="00E836DE" w:rsidRPr="00F26259">
        <w:rPr>
          <w:sz w:val="20"/>
          <w:szCs w:val="20"/>
          <w:lang w:val="ru-RU"/>
        </w:rPr>
        <w:t>ы, предусмотренные</w:t>
      </w:r>
      <w:r w:rsidRPr="00F26259">
        <w:rPr>
          <w:sz w:val="20"/>
          <w:szCs w:val="20"/>
          <w:lang w:val="ru-RU"/>
        </w:rPr>
        <w:t xml:space="preserve"> настоящим разделом 4 Контракта.</w:t>
      </w:r>
    </w:p>
    <w:p w14:paraId="4D740B78" w14:textId="1E5F8E04" w:rsidR="009466E6"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Датой приемки оказанной услуги считается дата </w:t>
      </w:r>
      <w:r w:rsidR="00A85D6E" w:rsidRPr="00F26259">
        <w:rPr>
          <w:sz w:val="20"/>
          <w:szCs w:val="20"/>
          <w:lang w:val="ru-RU"/>
        </w:rPr>
        <w:t xml:space="preserve">удостоверения факта надлежащего оказания Услуг в соответствии с условиями Контракта, а именно с даты подписания </w:t>
      </w:r>
      <w:r w:rsidR="00A2782D" w:rsidRPr="00F26259">
        <w:rPr>
          <w:sz w:val="20"/>
          <w:szCs w:val="20"/>
          <w:lang w:val="ru-RU"/>
        </w:rPr>
        <w:t>Заказчиком</w:t>
      </w:r>
      <w:r w:rsidR="00A85D6E" w:rsidRPr="00F26259">
        <w:rPr>
          <w:sz w:val="20"/>
          <w:szCs w:val="20"/>
          <w:lang w:val="ru-RU"/>
        </w:rPr>
        <w:t xml:space="preserve"> </w:t>
      </w:r>
      <w:r w:rsidR="006128CC" w:rsidRPr="00F26259">
        <w:rPr>
          <w:sz w:val="20"/>
          <w:szCs w:val="20"/>
          <w:lang w:val="ru-RU"/>
        </w:rPr>
        <w:t>документов</w:t>
      </w:r>
      <w:r w:rsidR="00A2782D" w:rsidRPr="00F26259">
        <w:rPr>
          <w:sz w:val="20"/>
          <w:szCs w:val="20"/>
          <w:lang w:val="ru-RU"/>
        </w:rPr>
        <w:t xml:space="preserve"> о приемке.</w:t>
      </w:r>
    </w:p>
    <w:p w14:paraId="737D3F90" w14:textId="67A203AE" w:rsidR="009466E6" w:rsidRPr="00F26259" w:rsidRDefault="009466E6"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26FC7558" w14:textId="77777777" w:rsidR="009466E6" w:rsidRPr="00F26259" w:rsidRDefault="009466E6" w:rsidP="00F26259">
      <w:pPr>
        <w:pStyle w:val="LBGovstyle2"/>
        <w:numPr>
          <w:ilvl w:val="1"/>
          <w:numId w:val="52"/>
        </w:numPr>
        <w:suppressAutoHyphens w:val="0"/>
        <w:spacing w:before="0" w:after="0"/>
        <w:ind w:left="0" w:firstLine="709"/>
        <w:rPr>
          <w:sz w:val="20"/>
          <w:szCs w:val="20"/>
          <w:lang w:val="ru-RU"/>
        </w:rPr>
      </w:pPr>
      <w:bookmarkStart w:id="11" w:name="_Ref56413264"/>
      <w:bookmarkEnd w:id="11"/>
      <w:r w:rsidRPr="00F26259">
        <w:rPr>
          <w:sz w:val="20"/>
          <w:szCs w:val="20"/>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3773408" w14:textId="1EE20A4B" w:rsidR="006128CC" w:rsidRPr="00E729B3" w:rsidRDefault="009466E6" w:rsidP="00E729B3">
      <w:pPr>
        <w:pStyle w:val="LBGovstyle2"/>
        <w:numPr>
          <w:ilvl w:val="1"/>
          <w:numId w:val="52"/>
        </w:numPr>
        <w:suppressAutoHyphens w:val="0"/>
        <w:spacing w:before="0"/>
        <w:ind w:left="0" w:firstLine="709"/>
        <w:rPr>
          <w:sz w:val="20"/>
          <w:szCs w:val="20"/>
          <w:lang w:val="ru-RU"/>
        </w:rPr>
      </w:pPr>
      <w:r w:rsidRPr="00F26259">
        <w:rPr>
          <w:sz w:val="20"/>
          <w:szCs w:val="20"/>
          <w:lang w:val="ru-RU"/>
        </w:rPr>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5 (Пяти) человек.</w:t>
      </w:r>
    </w:p>
    <w:p w14:paraId="03718CD1" w14:textId="77777777" w:rsidR="00E36A51" w:rsidRPr="00F26259" w:rsidRDefault="00AC3E82" w:rsidP="00F26259">
      <w:pPr>
        <w:pStyle w:val="LBGovstyle1"/>
        <w:numPr>
          <w:ilvl w:val="0"/>
          <w:numId w:val="52"/>
        </w:numPr>
        <w:suppressAutoHyphens w:val="0"/>
        <w:spacing w:before="0" w:after="0"/>
        <w:ind w:left="0" w:firstLine="709"/>
        <w:rPr>
          <w:sz w:val="20"/>
          <w:szCs w:val="20"/>
        </w:rPr>
      </w:pPr>
      <w:r w:rsidRPr="00F26259">
        <w:rPr>
          <w:sz w:val="20"/>
          <w:szCs w:val="20"/>
        </w:rPr>
        <w:t>Обеспечение исполнения Контракта</w:t>
      </w:r>
      <w:bookmarkStart w:id="12" w:name="_Ref464064370"/>
      <w:bookmarkStart w:id="13" w:name="_Ref32396353"/>
      <w:bookmarkEnd w:id="12"/>
      <w:bookmarkEnd w:id="13"/>
    </w:p>
    <w:p w14:paraId="37902DCD" w14:textId="305858C3" w:rsidR="006128CC" w:rsidRPr="00E729B3" w:rsidRDefault="00BF28F6" w:rsidP="00E729B3">
      <w:pPr>
        <w:pStyle w:val="LBGovstyle2"/>
        <w:numPr>
          <w:ilvl w:val="1"/>
          <w:numId w:val="52"/>
        </w:numPr>
        <w:suppressAutoHyphens w:val="0"/>
        <w:spacing w:before="0"/>
        <w:ind w:left="0" w:firstLine="709"/>
        <w:rPr>
          <w:sz w:val="20"/>
          <w:szCs w:val="20"/>
          <w:lang w:val="ru-RU"/>
        </w:rPr>
      </w:pPr>
      <w:r w:rsidRPr="00F26259">
        <w:rPr>
          <w:sz w:val="20"/>
          <w:szCs w:val="20"/>
          <w:lang w:val="ru-RU"/>
        </w:rPr>
        <w:t xml:space="preserve">Обеспечение исполнения </w:t>
      </w:r>
      <w:r w:rsidR="006128CC" w:rsidRPr="00F26259">
        <w:rPr>
          <w:sz w:val="20"/>
          <w:szCs w:val="20"/>
          <w:lang w:val="ru-RU"/>
        </w:rPr>
        <w:t xml:space="preserve">контракта </w:t>
      </w:r>
      <w:r w:rsidRPr="00F26259">
        <w:rPr>
          <w:sz w:val="20"/>
          <w:szCs w:val="20"/>
          <w:lang w:val="ru-RU"/>
        </w:rPr>
        <w:t>не устанавливается</w:t>
      </w:r>
      <w:r w:rsidR="00673C8B" w:rsidRPr="00F26259">
        <w:rPr>
          <w:sz w:val="20"/>
          <w:szCs w:val="20"/>
          <w:lang w:val="ru-RU"/>
        </w:rPr>
        <w:t>.</w:t>
      </w:r>
    </w:p>
    <w:p w14:paraId="2B230DC9" w14:textId="75DD43E9" w:rsidR="00DF705A" w:rsidRPr="00F26259" w:rsidRDefault="00DF705A" w:rsidP="00F26259">
      <w:pPr>
        <w:pStyle w:val="LBGovstyle1"/>
        <w:numPr>
          <w:ilvl w:val="0"/>
          <w:numId w:val="52"/>
        </w:numPr>
        <w:suppressAutoHyphens w:val="0"/>
        <w:spacing w:before="0" w:after="0"/>
        <w:ind w:left="0" w:firstLine="709"/>
        <w:rPr>
          <w:sz w:val="20"/>
          <w:szCs w:val="20"/>
        </w:rPr>
      </w:pPr>
      <w:bookmarkStart w:id="14" w:name="_Ref491278954"/>
      <w:bookmarkStart w:id="15" w:name="_Ref53565793"/>
      <w:bookmarkEnd w:id="14"/>
      <w:bookmarkEnd w:id="15"/>
      <w:r w:rsidRPr="00F26259">
        <w:rPr>
          <w:sz w:val="20"/>
          <w:szCs w:val="20"/>
        </w:rPr>
        <w:t>Обеспечение гарантийных обязательств</w:t>
      </w:r>
    </w:p>
    <w:p w14:paraId="13E67943" w14:textId="6E0A612B" w:rsidR="006128CC" w:rsidRPr="00E729B3" w:rsidRDefault="0018302F" w:rsidP="00E729B3">
      <w:pPr>
        <w:pStyle w:val="LBGovstyle6"/>
        <w:numPr>
          <w:ilvl w:val="1"/>
          <w:numId w:val="52"/>
        </w:numPr>
        <w:spacing w:before="0"/>
        <w:ind w:left="0" w:firstLine="709"/>
        <w:rPr>
          <w:sz w:val="20"/>
          <w:szCs w:val="20"/>
          <w:lang w:val="ru-RU"/>
        </w:rPr>
      </w:pPr>
      <w:r w:rsidRPr="00F26259">
        <w:rPr>
          <w:sz w:val="20"/>
          <w:szCs w:val="20"/>
          <w:lang w:val="ru-RU"/>
        </w:rPr>
        <w:t>Обеспечение гарантийных обязательств не устанавливается.</w:t>
      </w:r>
    </w:p>
    <w:p w14:paraId="3FF56126" w14:textId="175ECE75" w:rsidR="001B7F8A" w:rsidRPr="00F26259" w:rsidRDefault="00AC3E82" w:rsidP="00F26259">
      <w:pPr>
        <w:pStyle w:val="LBGovstyle1"/>
        <w:numPr>
          <w:ilvl w:val="0"/>
          <w:numId w:val="52"/>
        </w:numPr>
        <w:suppressAutoHyphens w:val="0"/>
        <w:spacing w:before="0" w:after="0"/>
        <w:ind w:left="0" w:firstLine="709"/>
        <w:rPr>
          <w:sz w:val="20"/>
          <w:szCs w:val="20"/>
        </w:rPr>
      </w:pPr>
      <w:r w:rsidRPr="00F26259">
        <w:rPr>
          <w:sz w:val="20"/>
          <w:szCs w:val="20"/>
        </w:rPr>
        <w:t>Ответственность сторон</w:t>
      </w:r>
    </w:p>
    <w:p w14:paraId="2583D8CE"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64FBB7BD"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3087F" w14:textId="77777777" w:rsidR="007101E4"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1D4D5EA" w14:textId="6FAF8089"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D1F415A"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31B279C" w14:textId="5F8C2735" w:rsidR="001B7F8A" w:rsidRPr="00F26259" w:rsidRDefault="00AC3E82" w:rsidP="00F26259">
      <w:pPr>
        <w:pStyle w:val="LBGovstyle2"/>
        <w:suppressAutoHyphens w:val="0"/>
        <w:spacing w:before="0" w:after="0"/>
        <w:ind w:firstLine="709"/>
        <w:rPr>
          <w:sz w:val="20"/>
          <w:szCs w:val="20"/>
          <w:lang w:val="ru-RU"/>
        </w:rPr>
      </w:pPr>
      <w:r w:rsidRPr="00F26259">
        <w:rPr>
          <w:sz w:val="20"/>
          <w:szCs w:val="20"/>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6B92BC87" w14:textId="0C48ABFE" w:rsidR="007101E4" w:rsidRPr="00F26259" w:rsidRDefault="007101E4" w:rsidP="00F26259">
      <w:pPr>
        <w:pStyle w:val="LBGovstyle2"/>
        <w:suppressAutoHyphens w:val="0"/>
        <w:spacing w:before="0" w:after="0"/>
        <w:ind w:firstLine="709"/>
        <w:rPr>
          <w:sz w:val="20"/>
          <w:szCs w:val="20"/>
          <w:lang w:val="ru-RU"/>
        </w:rPr>
      </w:pPr>
      <w:r w:rsidRPr="00F26259">
        <w:rPr>
          <w:sz w:val="20"/>
          <w:szCs w:val="20"/>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w:t>
      </w:r>
      <w:r w:rsidR="00F3242E" w:rsidRPr="00F26259">
        <w:rPr>
          <w:sz w:val="20"/>
          <w:szCs w:val="20"/>
          <w:lang w:val="ru-RU"/>
        </w:rPr>
        <w:t xml:space="preserve"> и на основании Постановления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F3242E" w:rsidRPr="00F26259">
        <w:rPr>
          <w:sz w:val="20"/>
          <w:szCs w:val="20"/>
          <w:lang w:val="ru-RU"/>
        </w:rPr>
        <w:lastRenderedPageBreak/>
        <w:t>(за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F3242E" w:rsidRPr="00F26259">
        <w:rPr>
          <w:bCs/>
          <w:sz w:val="20"/>
          <w:szCs w:val="20"/>
          <w:lang w:val="ru-RU"/>
        </w:rPr>
        <w:t xml:space="preserve"> (далее – </w:t>
      </w:r>
      <w:r w:rsidR="00F3242E" w:rsidRPr="00F26259">
        <w:rPr>
          <w:sz w:val="20"/>
          <w:szCs w:val="20"/>
          <w:lang w:val="ru-RU"/>
        </w:rPr>
        <w:t>Постановление N 1042</w:t>
      </w:r>
      <w:r w:rsidR="00F3242E" w:rsidRPr="00F26259">
        <w:rPr>
          <w:bCs/>
          <w:sz w:val="20"/>
          <w:szCs w:val="20"/>
          <w:lang w:val="ru-RU"/>
        </w:rPr>
        <w:t>).</w:t>
      </w:r>
    </w:p>
    <w:p w14:paraId="275A4C1E" w14:textId="2C151BC5" w:rsidR="007101E4" w:rsidRPr="00F26259" w:rsidRDefault="007101E4"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15DC4CE" w14:textId="118D38C9" w:rsidR="007101E4" w:rsidRPr="00F26259" w:rsidRDefault="007101E4" w:rsidP="00F26259">
      <w:pPr>
        <w:pStyle w:val="LBGovstyle2"/>
        <w:suppressAutoHyphens w:val="0"/>
        <w:spacing w:before="0" w:after="0"/>
        <w:ind w:firstLine="709"/>
        <w:rPr>
          <w:sz w:val="20"/>
          <w:szCs w:val="20"/>
          <w:lang w:val="ru-RU"/>
        </w:rPr>
      </w:pPr>
      <w:r w:rsidRPr="00F26259">
        <w:rPr>
          <w:sz w:val="20"/>
          <w:szCs w:val="20"/>
          <w:lang w:val="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1C83AD4" w14:textId="54EDB8E1" w:rsidR="00F3242E" w:rsidRPr="00F26259" w:rsidRDefault="00F3242E" w:rsidP="00F26259">
      <w:pPr>
        <w:pStyle w:val="LBGovstyle2"/>
        <w:suppressAutoHyphens w:val="0"/>
        <w:spacing w:before="0" w:after="0"/>
        <w:ind w:firstLine="709"/>
        <w:rPr>
          <w:sz w:val="20"/>
          <w:szCs w:val="20"/>
          <w:lang w:val="ru-RU"/>
        </w:rPr>
      </w:pPr>
      <w:r w:rsidRPr="00F26259">
        <w:rPr>
          <w:sz w:val="20"/>
          <w:szCs w:val="20"/>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Постановлением № 1042.</w:t>
      </w:r>
    </w:p>
    <w:p w14:paraId="015A7435"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1FA3CAF4" w14:textId="3A328E10" w:rsidR="006128CC" w:rsidRPr="00E729B3" w:rsidRDefault="00EE0907" w:rsidP="00E729B3">
      <w:pPr>
        <w:pStyle w:val="LBGovstyle2"/>
        <w:numPr>
          <w:ilvl w:val="1"/>
          <w:numId w:val="52"/>
        </w:numPr>
        <w:suppressAutoHyphens w:val="0"/>
        <w:spacing w:before="0"/>
        <w:ind w:left="0" w:firstLine="709"/>
        <w:rPr>
          <w:sz w:val="20"/>
          <w:szCs w:val="20"/>
          <w:lang w:val="ru-RU"/>
        </w:rPr>
      </w:pPr>
      <w:r w:rsidRPr="00F26259">
        <w:rPr>
          <w:sz w:val="20"/>
          <w:szCs w:val="20"/>
          <w:lang w:val="ru-RU"/>
        </w:rPr>
        <w:t>Исполнитель несет ответственность за соблюдение работниками требований охраны труда, пожарной безопасности при оказании услуг.</w:t>
      </w:r>
    </w:p>
    <w:p w14:paraId="62ACE201" w14:textId="77777777" w:rsidR="001B7F8A" w:rsidRPr="00F26259" w:rsidRDefault="00AC3E82" w:rsidP="00F26259">
      <w:pPr>
        <w:pStyle w:val="LBGovstyle1"/>
        <w:numPr>
          <w:ilvl w:val="0"/>
          <w:numId w:val="52"/>
        </w:numPr>
        <w:suppressAutoHyphens w:val="0"/>
        <w:spacing w:before="0" w:after="0"/>
        <w:ind w:left="0" w:firstLine="709"/>
        <w:rPr>
          <w:sz w:val="20"/>
          <w:szCs w:val="20"/>
        </w:rPr>
      </w:pPr>
      <w:r w:rsidRPr="00F26259">
        <w:rPr>
          <w:sz w:val="20"/>
          <w:szCs w:val="20"/>
        </w:rPr>
        <w:t>Форс-мажорные обстоятельства</w:t>
      </w:r>
    </w:p>
    <w:p w14:paraId="1D673B48"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1C59F780" w14:textId="78382E85" w:rsidR="001B7F8A" w:rsidRPr="00F26259" w:rsidRDefault="00AC3E82" w:rsidP="00F26259">
      <w:pPr>
        <w:pStyle w:val="LBGovstyle2"/>
        <w:numPr>
          <w:ilvl w:val="1"/>
          <w:numId w:val="52"/>
        </w:numPr>
        <w:suppressAutoHyphens w:val="0"/>
        <w:spacing w:before="0" w:after="0"/>
        <w:ind w:left="0" w:firstLine="709"/>
        <w:rPr>
          <w:sz w:val="20"/>
          <w:szCs w:val="20"/>
        </w:rPr>
      </w:pPr>
      <w:r w:rsidRPr="00F26259">
        <w:rPr>
          <w:sz w:val="20"/>
          <w:szCs w:val="20"/>
          <w:lang w:val="ru-RU"/>
        </w:rPr>
        <w:t xml:space="preserve">Сторона, для которой создалась невозможность исполнения обязательств по настоящему Контракту вследствие обстоятельств непреодолимой силы, не позднее </w:t>
      </w:r>
      <w:r w:rsidR="003F73DC" w:rsidRPr="00F26259">
        <w:rPr>
          <w:sz w:val="20"/>
          <w:szCs w:val="20"/>
          <w:lang w:val="ru-RU"/>
        </w:rPr>
        <w:t>5 (Пяти) дней</w:t>
      </w:r>
      <w:r w:rsidRPr="00F26259">
        <w:rPr>
          <w:sz w:val="20"/>
          <w:szCs w:val="20"/>
          <w:lang w:val="ru-RU"/>
        </w:rPr>
        <w:t xml:space="preserve">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278A1C5" w14:textId="30A54C2A"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возникновения обстоятельств непреодолимой силы</w:t>
      </w:r>
      <w:r w:rsidR="00015329" w:rsidRPr="00F26259">
        <w:rPr>
          <w:sz w:val="20"/>
          <w:szCs w:val="20"/>
          <w:lang w:val="ru-RU"/>
        </w:rPr>
        <w:t xml:space="preserve"> и, если </w:t>
      </w:r>
      <w:r w:rsidR="00015329" w:rsidRPr="00F26259">
        <w:rPr>
          <w:snapToGrid w:val="0"/>
          <w:sz w:val="20"/>
          <w:szCs w:val="20"/>
          <w:lang w:val="ru-RU"/>
        </w:rPr>
        <w:t>эти обстоятельства будут продолжаться более 3-х месяцев,</w:t>
      </w:r>
      <w:r w:rsidRPr="00F26259">
        <w:rPr>
          <w:sz w:val="20"/>
          <w:szCs w:val="20"/>
          <w:lang w:val="ru-RU"/>
        </w:rPr>
        <w:t xml:space="preserve"> Стороны вправе расторгнуть настоящий Контракт, и в этом случае ни одна из Сторон не вправе требовать возмещения убытков.</w:t>
      </w:r>
    </w:p>
    <w:p w14:paraId="4A910A35" w14:textId="4B8E6099" w:rsidR="006128CC" w:rsidRPr="00E729B3" w:rsidRDefault="00AC3E82" w:rsidP="00E729B3">
      <w:pPr>
        <w:pStyle w:val="LBGovstyle2"/>
        <w:numPr>
          <w:ilvl w:val="1"/>
          <w:numId w:val="52"/>
        </w:numPr>
        <w:suppressAutoHyphens w:val="0"/>
        <w:spacing w:before="0"/>
        <w:ind w:left="0" w:firstLine="709"/>
        <w:rPr>
          <w:sz w:val="20"/>
          <w:szCs w:val="20"/>
          <w:lang w:val="ru-RU"/>
        </w:rPr>
      </w:pPr>
      <w:r w:rsidRPr="00F26259">
        <w:rPr>
          <w:sz w:val="20"/>
          <w:szCs w:val="20"/>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48CD82B" w14:textId="77777777" w:rsidR="001B7F8A" w:rsidRPr="00F26259" w:rsidRDefault="00AC3E82" w:rsidP="00F26259">
      <w:pPr>
        <w:pStyle w:val="LBGovstyle1"/>
        <w:numPr>
          <w:ilvl w:val="0"/>
          <w:numId w:val="52"/>
        </w:numPr>
        <w:suppressAutoHyphens w:val="0"/>
        <w:spacing w:before="0" w:after="0"/>
        <w:ind w:left="0" w:firstLine="709"/>
        <w:rPr>
          <w:sz w:val="20"/>
          <w:szCs w:val="20"/>
        </w:rPr>
      </w:pPr>
      <w:r w:rsidRPr="00F26259">
        <w:rPr>
          <w:sz w:val="20"/>
          <w:szCs w:val="20"/>
        </w:rPr>
        <w:t>Антикоррупционная оговорка</w:t>
      </w:r>
    </w:p>
    <w:p w14:paraId="4A4DA97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Во исполнение Федерального закона от 25.12.2008 № 273-ФЗ «О противодействии коррупции»:</w:t>
      </w:r>
    </w:p>
    <w:p w14:paraId="206AE46B"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3FC99A7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3437868C"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1316EFE"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07BE0B6"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2E68AF6" w14:textId="16F29C9C" w:rsidR="006128CC" w:rsidRPr="00E729B3" w:rsidRDefault="00AC3E82" w:rsidP="00E729B3">
      <w:pPr>
        <w:pStyle w:val="LBGovstyle2"/>
        <w:numPr>
          <w:ilvl w:val="1"/>
          <w:numId w:val="52"/>
        </w:numPr>
        <w:suppressAutoHyphens w:val="0"/>
        <w:spacing w:before="0"/>
        <w:ind w:left="0" w:firstLine="709"/>
        <w:rPr>
          <w:sz w:val="20"/>
          <w:szCs w:val="20"/>
          <w:lang w:val="ru-RU"/>
        </w:rPr>
      </w:pPr>
      <w:r w:rsidRPr="00F26259">
        <w:rPr>
          <w:sz w:val="20"/>
          <w:szCs w:val="20"/>
          <w:lang w:val="ru-RU"/>
        </w:rPr>
        <w:lastRenderedPageBreak/>
        <w:t xml:space="preserve">В </w:t>
      </w:r>
      <w:r w:rsidR="002D42D0" w:rsidRPr="00F26259">
        <w:rPr>
          <w:sz w:val="20"/>
          <w:szCs w:val="20"/>
          <w:lang w:val="ru-RU"/>
        </w:rPr>
        <w:t>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r w:rsidRPr="00F26259">
        <w:rPr>
          <w:sz w:val="20"/>
          <w:szCs w:val="20"/>
          <w:lang w:val="ru-RU"/>
        </w:rPr>
        <w:t>.</w:t>
      </w:r>
    </w:p>
    <w:p w14:paraId="54633BEB" w14:textId="77777777" w:rsidR="001B7F8A" w:rsidRPr="00F26259" w:rsidRDefault="00AC3E82" w:rsidP="00F26259">
      <w:pPr>
        <w:pStyle w:val="LBGovstyle1"/>
        <w:numPr>
          <w:ilvl w:val="0"/>
          <w:numId w:val="52"/>
        </w:numPr>
        <w:suppressAutoHyphens w:val="0"/>
        <w:spacing w:before="0" w:after="0"/>
        <w:ind w:left="0" w:firstLine="709"/>
        <w:rPr>
          <w:sz w:val="20"/>
          <w:szCs w:val="20"/>
        </w:rPr>
      </w:pPr>
      <w:r w:rsidRPr="00F26259">
        <w:rPr>
          <w:sz w:val="20"/>
          <w:szCs w:val="20"/>
        </w:rPr>
        <w:t>Порядок разрешения споров</w:t>
      </w:r>
    </w:p>
    <w:p w14:paraId="7DFE8587"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73C86464" w14:textId="104B2360" w:rsidR="001003CF" w:rsidRPr="00F26259" w:rsidRDefault="001003C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Срок рассмотрения претензии не может превышать 10 (десять) рабочих дней с момента ее получения.</w:t>
      </w:r>
    </w:p>
    <w:p w14:paraId="11837144" w14:textId="3939A6FF" w:rsidR="001003CF"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Обмен претензиями осуществляется </w:t>
      </w:r>
      <w:r w:rsidR="001003CF" w:rsidRPr="00F26259">
        <w:rPr>
          <w:sz w:val="20"/>
          <w:szCs w:val="20"/>
          <w:lang w:val="ru-RU"/>
        </w:rPr>
        <w:t>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A9CF3DF" w14:textId="340F7805" w:rsidR="001003CF" w:rsidRPr="00F26259" w:rsidRDefault="001003C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Если иное не предусмотрено законодательством Российской Федерации или Контрактом, любая корреспонденция, в том числе претензия,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7244BEB9" w14:textId="77777777" w:rsidR="001003CF" w:rsidRPr="00F26259" w:rsidRDefault="001003CF" w:rsidP="00F26259">
      <w:pPr>
        <w:pStyle w:val="LBGovstyle2"/>
        <w:suppressAutoHyphens w:val="0"/>
        <w:spacing w:before="0" w:after="0"/>
        <w:ind w:firstLine="709"/>
        <w:rPr>
          <w:sz w:val="20"/>
          <w:szCs w:val="20"/>
          <w:lang w:val="ru-RU"/>
        </w:rPr>
      </w:pPr>
      <w:r w:rsidRPr="00F26259">
        <w:rPr>
          <w:sz w:val="20"/>
          <w:szCs w:val="20"/>
          <w:lang w:val="ru-RU"/>
        </w:rPr>
        <w:t>Корреспонденция считается доставленной Стороне также в случаях, если:</w:t>
      </w:r>
    </w:p>
    <w:p w14:paraId="655A0AD9" w14:textId="2AE2DAED" w:rsidR="001003CF" w:rsidRPr="00F26259" w:rsidRDefault="005922A9" w:rsidP="00F318EF">
      <w:pPr>
        <w:pStyle w:val="LBGovstyle2"/>
        <w:numPr>
          <w:ilvl w:val="0"/>
          <w:numId w:val="76"/>
        </w:numPr>
        <w:suppressAutoHyphens w:val="0"/>
        <w:spacing w:before="0" w:after="0"/>
        <w:ind w:left="0" w:firstLine="284"/>
        <w:rPr>
          <w:sz w:val="20"/>
          <w:szCs w:val="20"/>
          <w:lang w:val="ru-RU"/>
        </w:rPr>
      </w:pPr>
      <w:r w:rsidRPr="00F26259">
        <w:rPr>
          <w:sz w:val="20"/>
          <w:szCs w:val="20"/>
          <w:lang w:val="ru-RU"/>
        </w:rPr>
        <w:t>с</w:t>
      </w:r>
      <w:r w:rsidR="001003CF" w:rsidRPr="00F26259">
        <w:rPr>
          <w:sz w:val="20"/>
          <w:szCs w:val="20"/>
          <w:lang w:val="ru-RU"/>
        </w:rPr>
        <w:t>торона отказалась от получения корреспонденции и этот отказ зафиксирован организацией почтовой связи;</w:t>
      </w:r>
    </w:p>
    <w:p w14:paraId="1FBBAECE" w14:textId="77777777" w:rsidR="001003CF" w:rsidRPr="00F26259" w:rsidRDefault="001003CF" w:rsidP="00F318EF">
      <w:pPr>
        <w:pStyle w:val="LBGovstyle2"/>
        <w:numPr>
          <w:ilvl w:val="0"/>
          <w:numId w:val="76"/>
        </w:numPr>
        <w:suppressAutoHyphens w:val="0"/>
        <w:spacing w:before="0" w:after="0"/>
        <w:ind w:left="0" w:firstLine="284"/>
        <w:rPr>
          <w:sz w:val="20"/>
          <w:szCs w:val="20"/>
          <w:lang w:val="ru-RU"/>
        </w:rPr>
      </w:pPr>
      <w:r w:rsidRPr="00F26259">
        <w:rPr>
          <w:sz w:val="20"/>
          <w:szCs w:val="20"/>
          <w:lang w:val="ru-RU"/>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76CB430" w14:textId="56EB662D" w:rsidR="001003CF" w:rsidRPr="00F26259" w:rsidRDefault="001003CF" w:rsidP="00F318EF">
      <w:pPr>
        <w:pStyle w:val="LBGovstyle2"/>
        <w:numPr>
          <w:ilvl w:val="0"/>
          <w:numId w:val="76"/>
        </w:numPr>
        <w:suppressAutoHyphens w:val="0"/>
        <w:spacing w:before="0" w:after="0"/>
        <w:ind w:left="0" w:firstLine="284"/>
        <w:rPr>
          <w:sz w:val="20"/>
          <w:szCs w:val="20"/>
          <w:lang w:val="ru-RU"/>
        </w:rPr>
      </w:pPr>
      <w:r w:rsidRPr="00F26259">
        <w:rPr>
          <w:sz w:val="20"/>
          <w:szCs w:val="20"/>
          <w:lang w:val="ru-RU"/>
        </w:rPr>
        <w:t>корреспонденция не вручена в связи с отсутствием Стороны по указанному адресу, о чем организация почтовой связи уведомила отправителя.</w:t>
      </w:r>
    </w:p>
    <w:p w14:paraId="000B1452" w14:textId="79951435" w:rsidR="005922A9" w:rsidRPr="00E729B3" w:rsidRDefault="00AC3E82" w:rsidP="00E729B3">
      <w:pPr>
        <w:pStyle w:val="LBGovstyle2"/>
        <w:numPr>
          <w:ilvl w:val="1"/>
          <w:numId w:val="52"/>
        </w:numPr>
        <w:suppressAutoHyphens w:val="0"/>
        <w:spacing w:before="0"/>
        <w:ind w:left="0" w:firstLine="709"/>
        <w:rPr>
          <w:sz w:val="20"/>
          <w:szCs w:val="20"/>
          <w:lang w:val="ru-RU"/>
        </w:rPr>
      </w:pPr>
      <w:r w:rsidRPr="00F26259">
        <w:rPr>
          <w:sz w:val="20"/>
          <w:szCs w:val="20"/>
          <w:lang w:val="ru-RU"/>
        </w:rPr>
        <w:t xml:space="preserve">При неурегулировании Сторонами спора в досудебном порядке спор разрешается в </w:t>
      </w:r>
      <w:r w:rsidR="004F002B" w:rsidRPr="00F26259">
        <w:rPr>
          <w:sz w:val="20"/>
          <w:szCs w:val="20"/>
          <w:lang w:val="ru-RU"/>
        </w:rPr>
        <w:t xml:space="preserve">Арбитражном суде </w:t>
      </w:r>
      <w:r w:rsidR="00E2770E" w:rsidRPr="00F26259">
        <w:rPr>
          <w:sz w:val="20"/>
          <w:szCs w:val="20"/>
          <w:lang w:val="ru-RU"/>
        </w:rPr>
        <w:t xml:space="preserve">города </w:t>
      </w:r>
      <w:r w:rsidR="004F002B" w:rsidRPr="00F26259">
        <w:rPr>
          <w:sz w:val="20"/>
          <w:szCs w:val="20"/>
          <w:lang w:val="ru-RU"/>
        </w:rPr>
        <w:t>Санкт-Петербурга и Ленинградской области.</w:t>
      </w:r>
    </w:p>
    <w:p w14:paraId="3EFF0AEC" w14:textId="2695D44F" w:rsidR="001B7F8A" w:rsidRPr="00F26259" w:rsidRDefault="001003CF" w:rsidP="00F26259">
      <w:pPr>
        <w:pStyle w:val="LBGovstyle1"/>
        <w:numPr>
          <w:ilvl w:val="0"/>
          <w:numId w:val="52"/>
        </w:numPr>
        <w:suppressAutoHyphens w:val="0"/>
        <w:spacing w:before="0" w:after="0"/>
        <w:ind w:left="0" w:firstLine="709"/>
        <w:rPr>
          <w:sz w:val="20"/>
          <w:szCs w:val="20"/>
        </w:rPr>
      </w:pPr>
      <w:r w:rsidRPr="00F26259">
        <w:rPr>
          <w:sz w:val="20"/>
          <w:szCs w:val="20"/>
        </w:rPr>
        <w:t>Изменение и р</w:t>
      </w:r>
      <w:r w:rsidR="00AC3E82" w:rsidRPr="00F26259">
        <w:rPr>
          <w:sz w:val="20"/>
          <w:szCs w:val="20"/>
        </w:rPr>
        <w:t>асторжение контракта</w:t>
      </w:r>
    </w:p>
    <w:p w14:paraId="169A6BC1" w14:textId="77777777" w:rsidR="00AA6EB6" w:rsidRPr="00F26259" w:rsidRDefault="00AA6EB6"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Изменение существенных условий Контракта при его исполнении не допускается, за исключением их изменения по соглашению сторон в соответствии с действующим законодательством РФ.</w:t>
      </w:r>
    </w:p>
    <w:p w14:paraId="31C23CC2" w14:textId="3071C3B0" w:rsidR="00AA6EB6" w:rsidRPr="00F26259" w:rsidRDefault="00AA6EB6"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Все изменения и дополнения к </w:t>
      </w:r>
      <w:r w:rsidR="00900CD0" w:rsidRPr="00F26259">
        <w:rPr>
          <w:sz w:val="20"/>
          <w:szCs w:val="20"/>
          <w:lang w:val="ru-RU"/>
        </w:rPr>
        <w:t>Контракту</w:t>
      </w:r>
      <w:r w:rsidRPr="00F26259">
        <w:rPr>
          <w:sz w:val="20"/>
          <w:szCs w:val="20"/>
          <w:lang w:val="ru-RU"/>
        </w:rPr>
        <w:t xml:space="preserve"> действительны, если они совершены в электронной или письменной форме в виде дополнительных соглашений, которые становятся неотъемлемой частью </w:t>
      </w:r>
      <w:r w:rsidR="00900CD0" w:rsidRPr="00F26259">
        <w:rPr>
          <w:sz w:val="20"/>
          <w:szCs w:val="20"/>
          <w:lang w:val="ru-RU"/>
        </w:rPr>
        <w:t>Контракта</w:t>
      </w:r>
      <w:r w:rsidRPr="00F26259">
        <w:rPr>
          <w:sz w:val="20"/>
          <w:szCs w:val="20"/>
          <w:lang w:val="ru-RU"/>
        </w:rPr>
        <w:t xml:space="preserve"> с даты их подписания Сторонами</w:t>
      </w:r>
      <w:r w:rsidR="007D6ED8" w:rsidRPr="00F26259">
        <w:rPr>
          <w:sz w:val="20"/>
          <w:szCs w:val="20"/>
          <w:lang w:val="ru-RU"/>
        </w:rPr>
        <w:t>, за исключением положений п. 13.3, 13.4 Контракта согласно которым допускается изменение информации по уведомлению Сторон</w:t>
      </w:r>
      <w:r w:rsidRPr="00F26259">
        <w:rPr>
          <w:sz w:val="20"/>
          <w:szCs w:val="20"/>
          <w:lang w:val="ru-RU"/>
        </w:rPr>
        <w:t>.</w:t>
      </w:r>
    </w:p>
    <w:p w14:paraId="39F5D666" w14:textId="3F76204F"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w:t>
      </w:r>
      <w:r w:rsidR="00EE0907" w:rsidRPr="00F26259">
        <w:rPr>
          <w:sz w:val="20"/>
          <w:szCs w:val="20"/>
          <w:lang w:val="ru-RU"/>
        </w:rPr>
        <w:t xml:space="preserve">со ст. 95 Федерального закона о контрактной системе и </w:t>
      </w:r>
      <w:r w:rsidRPr="00F26259">
        <w:rPr>
          <w:sz w:val="20"/>
          <w:szCs w:val="20"/>
          <w:lang w:val="ru-RU"/>
        </w:rPr>
        <w:t>с гражданским законодательством.</w:t>
      </w:r>
    </w:p>
    <w:p w14:paraId="0C75B03E" w14:textId="74CEA522" w:rsidR="001003CF"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bookmarkStart w:id="16" w:name="_Ref529798234"/>
      <w:bookmarkEnd w:id="16"/>
      <w:r w:rsidRPr="00F26259">
        <w:rPr>
          <w:sz w:val="20"/>
          <w:szCs w:val="20"/>
          <w:lang w:val="ru-RU"/>
        </w:rPr>
        <w:t>В случае принятия Заказчиком решения об одностороннем отказе от исполнения Контракта</w:t>
      </w:r>
      <w:r w:rsidR="001003CF" w:rsidRPr="00F26259">
        <w:rPr>
          <w:sz w:val="20"/>
          <w:szCs w:val="20"/>
          <w:lang w:val="ru-RU"/>
        </w:rPr>
        <w:t>, такое решение передается Исполнителю либо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настоящего пункта считается надлежащим уведомлением Исполнителя об одностороннем отказе от исполнения Контракта. При этом датой такого надлежащего уведомления (далее – Уведомление) являются случаи, указанные в ч. 12.2 ст. 95 Закона о контрактной системе, в том числе:</w:t>
      </w:r>
    </w:p>
    <w:p w14:paraId="7A6C9167" w14:textId="3EEE4219" w:rsidR="001003CF" w:rsidRPr="00F26259" w:rsidRDefault="001003CF" w:rsidP="00F26259">
      <w:pPr>
        <w:pStyle w:val="LBGovstyle2"/>
        <w:numPr>
          <w:ilvl w:val="0"/>
          <w:numId w:val="77"/>
        </w:numPr>
        <w:suppressAutoHyphens w:val="0"/>
        <w:spacing w:before="0" w:after="0"/>
        <w:ind w:left="0" w:firstLine="709"/>
        <w:rPr>
          <w:sz w:val="20"/>
          <w:szCs w:val="20"/>
          <w:lang w:val="ru-RU"/>
        </w:rPr>
      </w:pPr>
      <w:r w:rsidRPr="00F26259">
        <w:rPr>
          <w:sz w:val="20"/>
          <w:szCs w:val="20"/>
          <w:lang w:val="ru-RU"/>
        </w:rPr>
        <w:t>дата, указанная Исполнителем или лицом, имеющим право действовать от имени Исполнителя, в расписке о получении решения об односторонне</w:t>
      </w:r>
      <w:r w:rsidR="00A35A75" w:rsidRPr="00F26259">
        <w:rPr>
          <w:sz w:val="20"/>
          <w:szCs w:val="20"/>
          <w:lang w:val="ru-RU"/>
        </w:rPr>
        <w:t>м отказе от исполнения Контракта</w:t>
      </w:r>
      <w:r w:rsidRPr="00F26259">
        <w:rPr>
          <w:sz w:val="20"/>
          <w:szCs w:val="20"/>
          <w:lang w:val="ru-RU"/>
        </w:rPr>
        <w:t>;</w:t>
      </w:r>
    </w:p>
    <w:p w14:paraId="67EA4A6E" w14:textId="45C38FB3" w:rsidR="00114440" w:rsidRPr="00F26259" w:rsidRDefault="001003CF" w:rsidP="00F26259">
      <w:pPr>
        <w:pStyle w:val="LBGovstyle2"/>
        <w:numPr>
          <w:ilvl w:val="0"/>
          <w:numId w:val="77"/>
        </w:numPr>
        <w:suppressAutoHyphens w:val="0"/>
        <w:spacing w:before="0" w:after="0"/>
        <w:ind w:left="0" w:firstLine="709"/>
        <w:rPr>
          <w:sz w:val="20"/>
          <w:szCs w:val="20"/>
          <w:lang w:val="ru-RU"/>
        </w:rPr>
      </w:pPr>
      <w:r w:rsidRPr="00F26259">
        <w:rPr>
          <w:sz w:val="20"/>
          <w:szCs w:val="20"/>
          <w:lang w:val="ru-RU"/>
        </w:rPr>
        <w:t>дата получения Заказчиком подтверждения о вручении Исполнителю заказного письма с решением об одностороннем отказе от исполнения Контракта;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00114440" w:rsidRPr="00F26259">
        <w:rPr>
          <w:sz w:val="20"/>
          <w:szCs w:val="20"/>
          <w:lang w:val="ru-RU"/>
        </w:rPr>
        <w:t>.</w:t>
      </w:r>
    </w:p>
    <w:p w14:paraId="22364C7B"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1820E174"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075DFA7" w14:textId="3F362463"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w:t>
      </w:r>
      <w:r w:rsidR="008C651A" w:rsidRPr="00F26259">
        <w:rPr>
          <w:sz w:val="20"/>
          <w:szCs w:val="20"/>
          <w:lang w:val="ru-RU"/>
        </w:rPr>
        <w:t>3 (Трех) рабочих дней</w:t>
      </w:r>
      <w:r w:rsidRPr="00F26259">
        <w:rPr>
          <w:sz w:val="20"/>
          <w:szCs w:val="20"/>
          <w:lang w:val="ru-RU"/>
        </w:rPr>
        <w:t>, следующ</w:t>
      </w:r>
      <w:r w:rsidR="008C651A" w:rsidRPr="00F26259">
        <w:rPr>
          <w:sz w:val="20"/>
          <w:szCs w:val="20"/>
          <w:lang w:val="ru-RU"/>
        </w:rPr>
        <w:t>их</w:t>
      </w:r>
      <w:r w:rsidRPr="00F26259">
        <w:rPr>
          <w:sz w:val="20"/>
          <w:szCs w:val="20"/>
          <w:lang w:val="ru-RU"/>
        </w:rPr>
        <w:t xml:space="preserve"> за днем такой отмены, </w:t>
      </w:r>
      <w:r w:rsidR="008C651A" w:rsidRPr="00F26259">
        <w:rPr>
          <w:sz w:val="20"/>
          <w:szCs w:val="20"/>
          <w:lang w:val="ru-RU"/>
        </w:rPr>
        <w:t xml:space="preserve">передает Исполнителю либо лицу, имеющему право действовать от имени Исполнителя, лично под расписку или направляет Исполнителю с соблюдением требований законодательства </w:t>
      </w:r>
      <w:r w:rsidR="008C651A" w:rsidRPr="00F26259">
        <w:rPr>
          <w:sz w:val="20"/>
          <w:szCs w:val="20"/>
          <w:lang w:val="ru-RU"/>
        </w:rPr>
        <w:lastRenderedPageBreak/>
        <w:t>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r w:rsidRPr="00F26259">
        <w:rPr>
          <w:sz w:val="20"/>
          <w:szCs w:val="20"/>
          <w:lang w:val="ru-RU"/>
        </w:rPr>
        <w:t>.</w:t>
      </w:r>
    </w:p>
    <w:p w14:paraId="0511F292" w14:textId="77777777"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9425809" w14:textId="2434BA4C" w:rsidR="008C651A"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 xml:space="preserve">В случае принятия Исполнителем решения об одностороннем отказе от исполнения Контракта такое решение направляется Заказчику </w:t>
      </w:r>
      <w:r w:rsidR="008C651A" w:rsidRPr="00F26259">
        <w:rPr>
          <w:sz w:val="20"/>
          <w:szCs w:val="20"/>
          <w:lang w:val="ru-RU"/>
        </w:rPr>
        <w:t>либо лицу, имеющему право действовать от имени Заказчика, лично под расписку или направляется Заказчику с соблюдением требований законодательства Российской Федерации о государственной тайне по адресу Заказчика, указанному в Контракте. Выполнение Исполнителем требований настоящего пункта считается надлежащим уведомлением Заказчика об одностороннем отказе от исполнения Контракта. При этом датой такого надлежащего уведомления являются случаи, указанные в ч. 12.2 ст. 95 Закона о контрактной системе, в том числе:</w:t>
      </w:r>
    </w:p>
    <w:p w14:paraId="7831F92D" w14:textId="258D8948" w:rsidR="008C651A" w:rsidRPr="00F26259" w:rsidRDefault="008C651A" w:rsidP="00F26259">
      <w:pPr>
        <w:pStyle w:val="LBGovstyle2"/>
        <w:numPr>
          <w:ilvl w:val="0"/>
          <w:numId w:val="78"/>
        </w:numPr>
        <w:suppressAutoHyphens w:val="0"/>
        <w:spacing w:before="0" w:after="0"/>
        <w:ind w:left="0" w:firstLine="709"/>
        <w:rPr>
          <w:sz w:val="20"/>
          <w:szCs w:val="20"/>
          <w:lang w:val="ru-RU"/>
        </w:rPr>
      </w:pPr>
      <w:r w:rsidRPr="00F26259">
        <w:rPr>
          <w:sz w:val="20"/>
          <w:szCs w:val="20"/>
          <w:lang w:val="ru-RU"/>
        </w:rPr>
        <w:t>дата, указанная Заказчиком или лицом, имеющим право действовать от имени Заказчика, в расписке о получении решения об одностороннем отказе от исполнения Контракта;</w:t>
      </w:r>
    </w:p>
    <w:p w14:paraId="2EA5948D" w14:textId="2764640D" w:rsidR="00114440" w:rsidRPr="00F26259" w:rsidRDefault="008C651A" w:rsidP="00F26259">
      <w:pPr>
        <w:pStyle w:val="LBGovstyle2"/>
        <w:numPr>
          <w:ilvl w:val="0"/>
          <w:numId w:val="78"/>
        </w:numPr>
        <w:suppressAutoHyphens w:val="0"/>
        <w:spacing w:before="0" w:after="0"/>
        <w:ind w:left="0" w:firstLine="709"/>
        <w:rPr>
          <w:sz w:val="20"/>
          <w:szCs w:val="20"/>
          <w:lang w:val="ru-RU"/>
        </w:rPr>
      </w:pPr>
      <w:r w:rsidRPr="00F26259">
        <w:rPr>
          <w:sz w:val="20"/>
          <w:szCs w:val="20"/>
          <w:lang w:val="ru-RU"/>
        </w:rPr>
        <w:t>дата получения Исполнителем подтверждения о вручении Заказчику заказного письма с решением об одностороннем отказе от исполнения Контракта;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1F581FB" w14:textId="5337CE5D" w:rsidR="008C651A" w:rsidRPr="00F26259" w:rsidRDefault="008C651A"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140BEFD" w14:textId="410CC52F" w:rsidR="00114440" w:rsidRPr="00F26259" w:rsidRDefault="00114440" w:rsidP="00F26259">
      <w:pPr>
        <w:pStyle w:val="LBGovstyle2"/>
        <w:numPr>
          <w:ilvl w:val="1"/>
          <w:numId w:val="52"/>
        </w:numPr>
        <w:suppressAutoHyphens w:val="0"/>
        <w:spacing w:before="0" w:after="0"/>
        <w:ind w:left="0" w:firstLine="709"/>
        <w:textAlignment w:val="auto"/>
        <w:rPr>
          <w:sz w:val="20"/>
          <w:szCs w:val="20"/>
          <w:lang w:val="ru-RU"/>
        </w:rPr>
      </w:pPr>
      <w:r w:rsidRPr="00F26259">
        <w:rPr>
          <w:sz w:val="20"/>
          <w:szCs w:val="20"/>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BE58D3B" w14:textId="41061CCF" w:rsidR="005922A9" w:rsidRPr="00E729B3" w:rsidRDefault="00114440" w:rsidP="00E729B3">
      <w:pPr>
        <w:pStyle w:val="LBGovstyle2"/>
        <w:numPr>
          <w:ilvl w:val="1"/>
          <w:numId w:val="52"/>
        </w:numPr>
        <w:suppressAutoHyphens w:val="0"/>
        <w:spacing w:before="0"/>
        <w:ind w:left="0" w:firstLine="709"/>
        <w:textAlignment w:val="auto"/>
        <w:rPr>
          <w:sz w:val="20"/>
          <w:szCs w:val="20"/>
          <w:lang w:val="ru-RU"/>
        </w:rPr>
      </w:pPr>
      <w:r w:rsidRPr="00F26259">
        <w:rPr>
          <w:sz w:val="20"/>
          <w:szCs w:val="20"/>
          <w:lang w:val="ru-RU"/>
        </w:rPr>
        <w:t xml:space="preserve">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Контракта, </w:t>
      </w:r>
      <w:r w:rsidR="008C651A" w:rsidRPr="00F26259">
        <w:rPr>
          <w:sz w:val="20"/>
          <w:szCs w:val="20"/>
          <w:lang w:val="ru-RU"/>
        </w:rPr>
        <w:t>Исполнитель не позднее 3 (Трех) рабочих дней, следующих за днем такой отмены, передает Заказчику либо лицу, имеющему право действовать от имени Заказчика, лично под расписку или направляет Заказчику с соблюдением требований законодательства Российской Федерации о государственной тайне по адресу Заказчика, указанному в Контракте, уведомление об отмене решения об одностороннем отказе от исполнения Контракта</w:t>
      </w:r>
      <w:r w:rsidRPr="00F26259">
        <w:rPr>
          <w:sz w:val="20"/>
          <w:szCs w:val="20"/>
          <w:lang w:val="ru-RU"/>
        </w:rPr>
        <w:t>.</w:t>
      </w:r>
    </w:p>
    <w:p w14:paraId="18214844" w14:textId="57E3994A" w:rsidR="001B7F8A" w:rsidRPr="00F26259" w:rsidRDefault="00AA6EB6" w:rsidP="00F26259">
      <w:pPr>
        <w:pStyle w:val="LBGovstyle1"/>
        <w:numPr>
          <w:ilvl w:val="0"/>
          <w:numId w:val="52"/>
        </w:numPr>
        <w:suppressAutoHyphens w:val="0"/>
        <w:spacing w:before="0" w:after="0"/>
        <w:ind w:left="0" w:firstLine="709"/>
        <w:rPr>
          <w:sz w:val="20"/>
          <w:szCs w:val="20"/>
        </w:rPr>
      </w:pPr>
      <w:r w:rsidRPr="00F26259">
        <w:rPr>
          <w:sz w:val="20"/>
          <w:szCs w:val="20"/>
        </w:rPr>
        <w:t>Срок действия Контракта</w:t>
      </w:r>
    </w:p>
    <w:p w14:paraId="146673CF" w14:textId="4330FDA5" w:rsidR="001B7F8A" w:rsidRPr="00F26259" w:rsidRDefault="00AC3E82" w:rsidP="00E418D5">
      <w:pPr>
        <w:pStyle w:val="LBGovstyle2"/>
        <w:numPr>
          <w:ilvl w:val="1"/>
          <w:numId w:val="52"/>
        </w:numPr>
        <w:suppressAutoHyphens w:val="0"/>
        <w:spacing w:before="0" w:after="0"/>
        <w:ind w:left="0" w:firstLine="709"/>
        <w:rPr>
          <w:sz w:val="20"/>
          <w:szCs w:val="20"/>
          <w:lang w:val="ru-RU"/>
        </w:rPr>
      </w:pPr>
      <w:r w:rsidRPr="00F26259">
        <w:rPr>
          <w:sz w:val="20"/>
          <w:szCs w:val="20"/>
          <w:lang w:val="ru-RU"/>
        </w:rPr>
        <w:t xml:space="preserve">Контракт вступает в силу </w:t>
      </w:r>
      <w:r w:rsidR="00AA6EB6" w:rsidRPr="00F26259">
        <w:rPr>
          <w:sz w:val="20"/>
          <w:szCs w:val="20"/>
          <w:lang w:val="ru-RU"/>
        </w:rPr>
        <w:t xml:space="preserve">и считается заключенным </w:t>
      </w:r>
      <w:r w:rsidRPr="00F26259">
        <w:rPr>
          <w:sz w:val="20"/>
          <w:szCs w:val="20"/>
          <w:lang w:val="ru-RU"/>
        </w:rPr>
        <w:t xml:space="preserve">с даты его </w:t>
      </w:r>
      <w:r w:rsidR="00AA6EB6" w:rsidRPr="00F26259">
        <w:rPr>
          <w:sz w:val="20"/>
          <w:szCs w:val="20"/>
          <w:lang w:val="ru-RU"/>
        </w:rPr>
        <w:t>подписания</w:t>
      </w:r>
      <w:r w:rsidRPr="00F26259">
        <w:rPr>
          <w:sz w:val="20"/>
          <w:szCs w:val="20"/>
          <w:lang w:val="ru-RU"/>
        </w:rPr>
        <w:t xml:space="preserve"> Сторонами</w:t>
      </w:r>
      <w:r w:rsidR="006D2FD2" w:rsidRPr="00F26259">
        <w:rPr>
          <w:sz w:val="20"/>
          <w:szCs w:val="20"/>
          <w:lang w:val="ru-RU"/>
        </w:rPr>
        <w:t xml:space="preserve"> и действует до </w:t>
      </w:r>
      <w:r w:rsidR="00E418D5" w:rsidRPr="00E418D5">
        <w:rPr>
          <w:sz w:val="20"/>
          <w:szCs w:val="20"/>
          <w:lang w:val="ru-RU"/>
        </w:rPr>
        <w:t>30.03.2027</w:t>
      </w:r>
      <w:r w:rsidR="00E418D5">
        <w:rPr>
          <w:sz w:val="20"/>
          <w:szCs w:val="20"/>
          <w:lang w:val="ru-RU"/>
        </w:rPr>
        <w:t xml:space="preserve"> </w:t>
      </w:r>
      <w:r w:rsidR="006D2FD2" w:rsidRPr="00F26259">
        <w:rPr>
          <w:sz w:val="20"/>
          <w:szCs w:val="20"/>
          <w:lang w:val="ru-RU"/>
        </w:rPr>
        <w:t xml:space="preserve">или </w:t>
      </w:r>
      <w:r w:rsidR="00D26C10" w:rsidRPr="00F26259">
        <w:rPr>
          <w:sz w:val="20"/>
          <w:szCs w:val="20"/>
          <w:lang w:val="ru-RU"/>
        </w:rPr>
        <w:t>до полного исполнения</w:t>
      </w:r>
      <w:r w:rsidR="006D2FD2" w:rsidRPr="00F26259">
        <w:rPr>
          <w:sz w:val="20"/>
          <w:szCs w:val="20"/>
          <w:lang w:val="ru-RU"/>
        </w:rPr>
        <w:t xml:space="preserve"> Сторонами</w:t>
      </w:r>
      <w:r w:rsidR="00D26C10" w:rsidRPr="00F26259">
        <w:rPr>
          <w:sz w:val="20"/>
          <w:szCs w:val="20"/>
          <w:lang w:val="ru-RU"/>
        </w:rPr>
        <w:t xml:space="preserve"> своих обязательств</w:t>
      </w:r>
      <w:r w:rsidR="006D2FD2" w:rsidRPr="00F26259">
        <w:rPr>
          <w:sz w:val="20"/>
          <w:szCs w:val="20"/>
          <w:lang w:val="ru-RU"/>
        </w:rPr>
        <w:t xml:space="preserve"> по Контракту</w:t>
      </w:r>
      <w:r w:rsidRPr="00F26259">
        <w:rPr>
          <w:sz w:val="20"/>
          <w:szCs w:val="20"/>
          <w:lang w:val="ru-RU"/>
        </w:rPr>
        <w:t>.</w:t>
      </w:r>
    </w:p>
    <w:p w14:paraId="7C60FF6C" w14:textId="685FFDCB" w:rsidR="005922A9" w:rsidRPr="00E729B3" w:rsidRDefault="006D2FD2" w:rsidP="00E729B3">
      <w:pPr>
        <w:pStyle w:val="af4"/>
        <w:numPr>
          <w:ilvl w:val="1"/>
          <w:numId w:val="52"/>
        </w:numPr>
        <w:spacing w:after="120"/>
        <w:ind w:left="0" w:firstLine="709"/>
        <w:jc w:val="both"/>
        <w:rPr>
          <w:sz w:val="20"/>
          <w:szCs w:val="20"/>
        </w:rPr>
      </w:pPr>
      <w:r w:rsidRPr="00F26259">
        <w:rPr>
          <w:sz w:val="20"/>
          <w:szCs w:val="20"/>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w:t>
      </w:r>
      <w:r w:rsidR="0087596C" w:rsidRPr="00F26259">
        <w:rPr>
          <w:sz w:val="20"/>
          <w:szCs w:val="20"/>
        </w:rPr>
        <w:t>Исполнителя</w:t>
      </w:r>
      <w:r w:rsidRPr="00F26259">
        <w:rPr>
          <w:sz w:val="20"/>
          <w:szCs w:val="20"/>
        </w:rPr>
        <w:t xml:space="preserve"> (при наличии).</w:t>
      </w:r>
    </w:p>
    <w:p w14:paraId="283CF107" w14:textId="6590CF5C" w:rsidR="001B7F8A" w:rsidRPr="00F26259" w:rsidRDefault="00AC3E82" w:rsidP="00F26259">
      <w:pPr>
        <w:pStyle w:val="LBGovstyle1"/>
        <w:numPr>
          <w:ilvl w:val="0"/>
          <w:numId w:val="52"/>
        </w:numPr>
        <w:suppressAutoHyphens w:val="0"/>
        <w:spacing w:before="0" w:after="0"/>
        <w:ind w:left="0" w:firstLine="709"/>
        <w:rPr>
          <w:sz w:val="20"/>
          <w:szCs w:val="20"/>
        </w:rPr>
      </w:pPr>
      <w:r w:rsidRPr="00F26259">
        <w:rPr>
          <w:sz w:val="20"/>
          <w:szCs w:val="20"/>
        </w:rPr>
        <w:t>Прочие условия</w:t>
      </w:r>
    </w:p>
    <w:p w14:paraId="1D6C01A7" w14:textId="4B08B2CD" w:rsidR="0074009F" w:rsidRPr="00F26259" w:rsidRDefault="0074009F"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Исполнитель подтверждает, что соответствует единым требованиям к участникам закупок в соответствии с</w:t>
      </w:r>
      <w:r w:rsidR="00BB0F28" w:rsidRPr="00F26259">
        <w:rPr>
          <w:sz w:val="20"/>
          <w:szCs w:val="20"/>
          <w:lang w:val="ru-RU"/>
        </w:rPr>
        <w:t xml:space="preserve"> ч. 1 (в отношении п. 1 ч. 1 ст. 31 </w:t>
      </w:r>
      <w:r w:rsidR="004A1453" w:rsidRPr="00F26259">
        <w:rPr>
          <w:sz w:val="20"/>
          <w:szCs w:val="20"/>
          <w:lang w:val="ru-RU"/>
        </w:rPr>
        <w:t>в случае установления соответствующих требований Контрактом и законодательством Российской Федерации)</w:t>
      </w:r>
      <w:r w:rsidR="00BB0F28" w:rsidRPr="00F26259">
        <w:rPr>
          <w:sz w:val="20"/>
          <w:szCs w:val="20"/>
          <w:lang w:val="ru-RU"/>
        </w:rPr>
        <w:t xml:space="preserve">, 1.1 ст. </w:t>
      </w:r>
      <w:r w:rsidRPr="00F26259">
        <w:rPr>
          <w:sz w:val="20"/>
          <w:szCs w:val="20"/>
          <w:lang w:val="ru-RU"/>
        </w:rPr>
        <w:t>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r w:rsidR="00BB0F28" w:rsidRPr="00F26259">
        <w:rPr>
          <w:b/>
          <w:sz w:val="20"/>
          <w:szCs w:val="20"/>
          <w:lang w:val="ru-RU"/>
        </w:rPr>
        <w:t xml:space="preserve"> </w:t>
      </w:r>
    </w:p>
    <w:p w14:paraId="60CDCDE8" w14:textId="19103272"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732DE182" w14:textId="3113C8B3"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изменения</w:t>
      </w:r>
      <w:r w:rsidR="00900CD0" w:rsidRPr="00F26259">
        <w:rPr>
          <w:sz w:val="20"/>
          <w:szCs w:val="20"/>
          <w:lang w:val="ru-RU"/>
        </w:rPr>
        <w:t xml:space="preserve"> у какой–либо из Сторон</w:t>
      </w:r>
      <w:r w:rsidRPr="00F26259">
        <w:rPr>
          <w:sz w:val="20"/>
          <w:szCs w:val="20"/>
          <w:lang w:val="ru-RU"/>
        </w:rPr>
        <w:t xml:space="preserve"> </w:t>
      </w:r>
      <w:r w:rsidR="00900CD0" w:rsidRPr="00F26259">
        <w:rPr>
          <w:sz w:val="20"/>
          <w:szCs w:val="20"/>
          <w:lang w:val="ru-RU"/>
        </w:rPr>
        <w:t>местонахождения, наименования, а также в случае реорганизации она обязана в течение 10 (десяти) дней с даты внесения в единый государственный реестр юридических лиц указанных изменений письменно известить об этом другую Сторону</w:t>
      </w:r>
      <w:r w:rsidRPr="00F26259">
        <w:rPr>
          <w:sz w:val="20"/>
          <w:szCs w:val="20"/>
          <w:lang w:val="ru-RU"/>
        </w:rPr>
        <w:t>.</w:t>
      </w:r>
    </w:p>
    <w:p w14:paraId="5F07534B" w14:textId="075F310E" w:rsidR="00900CD0" w:rsidRPr="00F26259" w:rsidRDefault="00900CD0"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В случае изменения у какой-либо из Сторон банковских реквизитов, Сторона письменно извещает об этом другую Сторону посредством направления соответствующего уведомления не позднее 5 (пяти) рабочих дней со дня таких изменений. В случае несвоевременного уведомления об изменении банковских реквизитов Сторона, допустившая нарушение, несет ответственность за возможные негативные последствия, связанные с задержкой исполнения обязательств по Контракту.</w:t>
      </w:r>
      <w:r w:rsidR="007D6ED8" w:rsidRPr="00F26259">
        <w:rPr>
          <w:sz w:val="20"/>
          <w:szCs w:val="20"/>
          <w:lang w:val="ru-RU"/>
        </w:rPr>
        <w:t xml:space="preserve"> </w:t>
      </w:r>
    </w:p>
    <w:p w14:paraId="42311F54"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18BB0F4" w14:textId="77777777" w:rsidR="001B7F8A" w:rsidRPr="00F26259" w:rsidRDefault="00AC3E82" w:rsidP="00F26259">
      <w:pPr>
        <w:pStyle w:val="LBGovstyle2"/>
        <w:numPr>
          <w:ilvl w:val="1"/>
          <w:numId w:val="52"/>
        </w:numPr>
        <w:suppressAutoHyphens w:val="0"/>
        <w:spacing w:before="0" w:after="0"/>
        <w:ind w:left="0" w:firstLine="709"/>
        <w:rPr>
          <w:sz w:val="20"/>
          <w:szCs w:val="20"/>
          <w:lang w:val="ru-RU"/>
        </w:rPr>
      </w:pPr>
      <w:r w:rsidRPr="00F26259">
        <w:rPr>
          <w:sz w:val="20"/>
          <w:szCs w:val="20"/>
          <w:lang w:val="ru-RU"/>
        </w:rPr>
        <w:lastRenderedPageBreak/>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14:paraId="5AC1E917" w14:textId="71F11B8E" w:rsidR="0007229F" w:rsidRPr="00F26259" w:rsidRDefault="0007229F" w:rsidP="00E729B3">
      <w:pPr>
        <w:pStyle w:val="LBGovstyle2"/>
        <w:numPr>
          <w:ilvl w:val="1"/>
          <w:numId w:val="52"/>
        </w:numPr>
        <w:suppressAutoHyphens w:val="0"/>
        <w:spacing w:before="0" w:after="0"/>
        <w:ind w:left="0" w:firstLine="709"/>
        <w:rPr>
          <w:b/>
          <w:sz w:val="20"/>
          <w:szCs w:val="20"/>
          <w:lang w:val="ru-RU"/>
        </w:rPr>
      </w:pPr>
      <w:bookmarkStart w:id="17" w:name="_Ref434840638"/>
      <w:bookmarkEnd w:id="17"/>
      <w:r w:rsidRPr="00F26259">
        <w:rPr>
          <w:sz w:val="20"/>
          <w:szCs w:val="20"/>
          <w:lang w:val="ru-RU"/>
        </w:rPr>
        <w:t>К Контракту прилагаются и являются его неотъемной частью:</w:t>
      </w:r>
    </w:p>
    <w:p w14:paraId="49BAFFEF" w14:textId="3963E34F" w:rsidR="0007229F" w:rsidRPr="00F26259" w:rsidRDefault="0007229F" w:rsidP="00E729B3">
      <w:pPr>
        <w:pStyle w:val="LBGovstyle6"/>
        <w:numPr>
          <w:ilvl w:val="0"/>
          <w:numId w:val="105"/>
        </w:numPr>
        <w:spacing w:before="0" w:after="0"/>
        <w:ind w:left="0" w:firstLine="709"/>
        <w:jc w:val="both"/>
        <w:rPr>
          <w:sz w:val="20"/>
          <w:szCs w:val="20"/>
          <w:lang w:val="ru-RU"/>
        </w:rPr>
      </w:pPr>
      <w:r w:rsidRPr="00F26259">
        <w:rPr>
          <w:sz w:val="20"/>
          <w:szCs w:val="20"/>
          <w:lang w:val="ru-RU"/>
        </w:rPr>
        <w:t xml:space="preserve">Приложение № 1 </w:t>
      </w:r>
      <w:r w:rsidR="00E729B3">
        <w:rPr>
          <w:sz w:val="20"/>
          <w:szCs w:val="20"/>
          <w:lang w:val="ru-RU"/>
        </w:rPr>
        <w:t>«</w:t>
      </w:r>
      <w:r w:rsidR="00325335" w:rsidRPr="00F26259">
        <w:rPr>
          <w:sz w:val="20"/>
          <w:szCs w:val="20"/>
          <w:lang w:val="ru-RU"/>
        </w:rPr>
        <w:t>Описание объекта закупки</w:t>
      </w:r>
      <w:r w:rsidR="00E729B3">
        <w:rPr>
          <w:sz w:val="20"/>
          <w:szCs w:val="20"/>
          <w:lang w:val="ru-RU"/>
        </w:rPr>
        <w:t>»</w:t>
      </w:r>
      <w:r w:rsidRPr="00F26259">
        <w:rPr>
          <w:sz w:val="20"/>
          <w:szCs w:val="20"/>
          <w:lang w:val="ru-RU"/>
        </w:rPr>
        <w:t>;</w:t>
      </w:r>
    </w:p>
    <w:p w14:paraId="4ED77DC5" w14:textId="5E2E1028" w:rsidR="0007229F" w:rsidRPr="00F26259" w:rsidRDefault="0007229F" w:rsidP="00E729B3">
      <w:pPr>
        <w:pStyle w:val="LBGovstyle6"/>
        <w:numPr>
          <w:ilvl w:val="0"/>
          <w:numId w:val="105"/>
        </w:numPr>
        <w:spacing w:before="0" w:after="0"/>
        <w:ind w:left="0" w:firstLine="709"/>
        <w:jc w:val="both"/>
        <w:rPr>
          <w:sz w:val="20"/>
          <w:szCs w:val="20"/>
          <w:lang w:val="ru-RU"/>
        </w:rPr>
      </w:pPr>
      <w:r w:rsidRPr="00F26259">
        <w:rPr>
          <w:sz w:val="20"/>
          <w:szCs w:val="20"/>
          <w:lang w:val="ru-RU"/>
        </w:rPr>
        <w:t xml:space="preserve">Приложение № 2 </w:t>
      </w:r>
      <w:r w:rsidR="00E729B3">
        <w:rPr>
          <w:sz w:val="20"/>
          <w:szCs w:val="20"/>
          <w:lang w:val="ru-RU"/>
        </w:rPr>
        <w:t>«</w:t>
      </w:r>
      <w:r w:rsidRPr="00F26259">
        <w:rPr>
          <w:sz w:val="20"/>
          <w:szCs w:val="20"/>
          <w:lang w:val="ru-RU"/>
        </w:rPr>
        <w:t>Расч</w:t>
      </w:r>
      <w:r w:rsidR="002E06B9">
        <w:rPr>
          <w:sz w:val="20"/>
          <w:szCs w:val="20"/>
          <w:lang w:val="ru-RU"/>
        </w:rPr>
        <w:t>ё</w:t>
      </w:r>
      <w:r w:rsidRPr="00F26259">
        <w:rPr>
          <w:sz w:val="20"/>
          <w:szCs w:val="20"/>
          <w:lang w:val="ru-RU"/>
        </w:rPr>
        <w:t>т стоимости</w:t>
      </w:r>
      <w:r w:rsidR="00E729B3">
        <w:rPr>
          <w:sz w:val="20"/>
          <w:szCs w:val="20"/>
          <w:lang w:val="ru-RU"/>
        </w:rPr>
        <w:t>»</w:t>
      </w:r>
      <w:r w:rsidRPr="00F26259">
        <w:rPr>
          <w:sz w:val="20"/>
          <w:szCs w:val="20"/>
          <w:lang w:val="ru-RU"/>
        </w:rPr>
        <w:t>.</w:t>
      </w:r>
    </w:p>
    <w:p w14:paraId="33AE11C8" w14:textId="7CF84026" w:rsidR="007A2A32" w:rsidRPr="00F26259" w:rsidRDefault="007A2A32" w:rsidP="00F26259">
      <w:pPr>
        <w:pStyle w:val="LBGovstyle6"/>
        <w:ind w:left="0" w:firstLine="709"/>
        <w:rPr>
          <w:b/>
          <w:sz w:val="20"/>
          <w:szCs w:val="20"/>
          <w:lang w:val="ru-RU"/>
        </w:rPr>
      </w:pPr>
      <w:r w:rsidRPr="00F26259">
        <w:rPr>
          <w:b/>
          <w:sz w:val="20"/>
          <w:szCs w:val="20"/>
          <w:lang w:val="ru-RU"/>
        </w:rPr>
        <w:t>Адреса и банковские реквизиты Сторон</w:t>
      </w:r>
    </w:p>
    <w:tbl>
      <w:tblPr>
        <w:tblW w:w="10206" w:type="dxa"/>
        <w:tblLayout w:type="fixed"/>
        <w:tblLook w:val="0000" w:firstRow="0" w:lastRow="0" w:firstColumn="0" w:lastColumn="0" w:noHBand="0" w:noVBand="0"/>
      </w:tblPr>
      <w:tblGrid>
        <w:gridCol w:w="5103"/>
        <w:gridCol w:w="5103"/>
      </w:tblGrid>
      <w:tr w:rsidR="00F318EF" w:rsidRPr="00F26259" w14:paraId="4E23B3EE" w14:textId="77777777" w:rsidTr="009C49AC">
        <w:tc>
          <w:tcPr>
            <w:tcW w:w="5103" w:type="dxa"/>
            <w:shd w:val="clear" w:color="auto" w:fill="auto"/>
            <w:tcMar>
              <w:left w:w="0" w:type="dxa"/>
              <w:right w:w="0" w:type="dxa"/>
            </w:tcMar>
          </w:tcPr>
          <w:p w14:paraId="2A98FE40" w14:textId="77777777" w:rsidR="00F318EF" w:rsidRPr="00F26259" w:rsidRDefault="00F318EF" w:rsidP="009C49AC">
            <w:pPr>
              <w:ind w:right="285"/>
              <w:rPr>
                <w:b/>
                <w:bCs/>
                <w:sz w:val="20"/>
                <w:szCs w:val="20"/>
              </w:rPr>
            </w:pPr>
            <w:r w:rsidRPr="00F26259">
              <w:rPr>
                <w:b/>
                <w:bCs/>
                <w:sz w:val="20"/>
                <w:szCs w:val="20"/>
              </w:rPr>
              <w:t>ЗАКАЗЧИК:</w:t>
            </w:r>
          </w:p>
          <w:p w14:paraId="5752524F" w14:textId="77777777" w:rsidR="00FD2547" w:rsidRDefault="00FD2547" w:rsidP="00FD2547">
            <w:pPr>
              <w:keepNext/>
              <w:keepLines/>
              <w:ind w:right="138"/>
              <w:rPr>
                <w:sz w:val="20"/>
                <w:szCs w:val="20"/>
              </w:rPr>
            </w:pPr>
            <w:r w:rsidRPr="008E41A3">
              <w:rPr>
                <w:sz w:val="20"/>
                <w:szCs w:val="20"/>
              </w:rPr>
              <w:t xml:space="preserve">Государственное бюджетное учреждение Ленинградской области «Многофункциональный центр предоставления государственных и муниципальных услуг» </w:t>
            </w:r>
          </w:p>
          <w:p w14:paraId="0C2C7C1D" w14:textId="77777777" w:rsidR="00FD2547" w:rsidRPr="008E41A3" w:rsidRDefault="00FD2547" w:rsidP="00FD2547">
            <w:pPr>
              <w:keepNext/>
              <w:keepLines/>
              <w:ind w:right="138"/>
              <w:rPr>
                <w:sz w:val="20"/>
                <w:szCs w:val="20"/>
              </w:rPr>
            </w:pPr>
            <w:r w:rsidRPr="008E41A3">
              <w:rPr>
                <w:sz w:val="20"/>
                <w:szCs w:val="20"/>
              </w:rPr>
              <w:t>(ГБУ ЛО «МФЦ»)</w:t>
            </w:r>
          </w:p>
          <w:p w14:paraId="21A22F17" w14:textId="77777777" w:rsidR="00FD2547" w:rsidRPr="008E41A3" w:rsidRDefault="00FD2547" w:rsidP="00FD2547">
            <w:pPr>
              <w:keepNext/>
              <w:keepLines/>
              <w:ind w:right="138"/>
              <w:rPr>
                <w:sz w:val="20"/>
                <w:szCs w:val="20"/>
              </w:rPr>
            </w:pPr>
          </w:p>
          <w:p w14:paraId="65F554ED" w14:textId="77777777" w:rsidR="00FD2547" w:rsidRDefault="00FD2547" w:rsidP="00FD2547">
            <w:pPr>
              <w:keepNext/>
              <w:keepLines/>
              <w:ind w:right="138"/>
              <w:rPr>
                <w:sz w:val="20"/>
                <w:szCs w:val="20"/>
              </w:rPr>
            </w:pPr>
            <w:r w:rsidRPr="008E41A3">
              <w:rPr>
                <w:sz w:val="20"/>
                <w:szCs w:val="20"/>
              </w:rPr>
              <w:t xml:space="preserve">ИНН: 7842453565, КПП: 470301001, </w:t>
            </w:r>
          </w:p>
          <w:p w14:paraId="0FC8048F" w14:textId="77777777" w:rsidR="00FD2547" w:rsidRPr="008E41A3" w:rsidRDefault="00FD2547" w:rsidP="00FD2547">
            <w:pPr>
              <w:keepNext/>
              <w:keepLines/>
              <w:ind w:right="138"/>
              <w:rPr>
                <w:sz w:val="20"/>
                <w:szCs w:val="20"/>
              </w:rPr>
            </w:pPr>
            <w:r w:rsidRPr="008E41A3">
              <w:rPr>
                <w:sz w:val="20"/>
                <w:szCs w:val="20"/>
              </w:rPr>
              <w:t>ОГРН: 1117847214980</w:t>
            </w:r>
          </w:p>
          <w:p w14:paraId="07638A1D" w14:textId="77777777" w:rsidR="00FD2547" w:rsidRPr="008E41A3" w:rsidRDefault="00FD2547" w:rsidP="00FD2547">
            <w:pPr>
              <w:keepNext/>
              <w:keepLines/>
              <w:ind w:right="138"/>
              <w:rPr>
                <w:sz w:val="20"/>
                <w:szCs w:val="20"/>
              </w:rPr>
            </w:pPr>
          </w:p>
          <w:p w14:paraId="10B63BCD" w14:textId="77777777" w:rsidR="00FD2547" w:rsidRPr="008E41A3" w:rsidRDefault="00FD2547" w:rsidP="00FD2547">
            <w:pPr>
              <w:keepNext/>
              <w:keepLines/>
              <w:ind w:right="138"/>
              <w:rPr>
                <w:sz w:val="20"/>
                <w:szCs w:val="20"/>
              </w:rPr>
            </w:pPr>
            <w:r w:rsidRPr="008E41A3">
              <w:rPr>
                <w:sz w:val="20"/>
                <w:szCs w:val="20"/>
              </w:rPr>
              <w:t xml:space="preserve">Адрес местонахождения: </w:t>
            </w:r>
            <w:r>
              <w:rPr>
                <w:sz w:val="20"/>
                <w:szCs w:val="20"/>
              </w:rPr>
              <w:t xml:space="preserve">188681, </w:t>
            </w:r>
            <w:r w:rsidRPr="008E41A3">
              <w:rPr>
                <w:sz w:val="20"/>
                <w:szCs w:val="20"/>
              </w:rPr>
              <w:t>Ленинградская область, Всеволожский муниципальный район, Свердловское городское поселение, промышленный район Центральное отделение, д.</w:t>
            </w:r>
            <w:r>
              <w:rPr>
                <w:sz w:val="20"/>
                <w:szCs w:val="20"/>
              </w:rPr>
              <w:t xml:space="preserve"> </w:t>
            </w:r>
            <w:r w:rsidRPr="008E41A3">
              <w:rPr>
                <w:sz w:val="20"/>
                <w:szCs w:val="20"/>
              </w:rPr>
              <w:t>117</w:t>
            </w:r>
          </w:p>
          <w:p w14:paraId="3A20E2F7" w14:textId="77777777" w:rsidR="00FD2547" w:rsidRPr="008E41A3" w:rsidRDefault="00FD2547" w:rsidP="00FD2547">
            <w:pPr>
              <w:keepNext/>
              <w:keepLines/>
              <w:ind w:right="138"/>
              <w:rPr>
                <w:sz w:val="20"/>
                <w:szCs w:val="20"/>
              </w:rPr>
            </w:pPr>
          </w:p>
          <w:p w14:paraId="1AB0001D" w14:textId="77777777" w:rsidR="00FD2547" w:rsidRPr="008E41A3" w:rsidRDefault="00FD2547" w:rsidP="00FD2547">
            <w:pPr>
              <w:keepNext/>
              <w:keepLines/>
              <w:ind w:right="138"/>
              <w:rPr>
                <w:sz w:val="20"/>
                <w:szCs w:val="20"/>
              </w:rPr>
            </w:pPr>
            <w:r w:rsidRPr="008E41A3">
              <w:rPr>
                <w:sz w:val="20"/>
                <w:szCs w:val="20"/>
              </w:rPr>
              <w:t xml:space="preserve">Почтовый адрес: 191024, </w:t>
            </w:r>
            <w:r>
              <w:rPr>
                <w:sz w:val="20"/>
                <w:szCs w:val="20"/>
              </w:rPr>
              <w:t xml:space="preserve">г. </w:t>
            </w:r>
            <w:r w:rsidRPr="008E41A3">
              <w:rPr>
                <w:sz w:val="20"/>
                <w:szCs w:val="20"/>
              </w:rPr>
              <w:t>Санкт-Петербург</w:t>
            </w:r>
            <w:r>
              <w:rPr>
                <w:sz w:val="20"/>
                <w:szCs w:val="20"/>
              </w:rPr>
              <w:t>, пр. </w:t>
            </w:r>
            <w:r w:rsidRPr="008E41A3">
              <w:rPr>
                <w:sz w:val="20"/>
                <w:szCs w:val="20"/>
              </w:rPr>
              <w:t>Бакунина, д.</w:t>
            </w:r>
            <w:r>
              <w:rPr>
                <w:sz w:val="20"/>
                <w:szCs w:val="20"/>
              </w:rPr>
              <w:t> </w:t>
            </w:r>
            <w:r w:rsidRPr="008E41A3">
              <w:rPr>
                <w:sz w:val="20"/>
                <w:szCs w:val="20"/>
              </w:rPr>
              <w:t>5, литера А</w:t>
            </w:r>
          </w:p>
          <w:p w14:paraId="6D011EF7" w14:textId="77777777" w:rsidR="00FD2547" w:rsidRPr="008E41A3" w:rsidRDefault="00FD2547" w:rsidP="00FD2547">
            <w:pPr>
              <w:keepNext/>
              <w:keepLines/>
              <w:ind w:right="138"/>
              <w:rPr>
                <w:sz w:val="20"/>
                <w:szCs w:val="20"/>
              </w:rPr>
            </w:pPr>
          </w:p>
          <w:p w14:paraId="5F0DE00A" w14:textId="77777777" w:rsidR="00FD2547" w:rsidRPr="008E41A3" w:rsidRDefault="00FD2547" w:rsidP="00FD2547">
            <w:pPr>
              <w:keepNext/>
              <w:keepLines/>
              <w:ind w:right="138"/>
              <w:rPr>
                <w:sz w:val="20"/>
                <w:szCs w:val="20"/>
              </w:rPr>
            </w:pPr>
            <w:r w:rsidRPr="008E41A3">
              <w:rPr>
                <w:sz w:val="20"/>
                <w:szCs w:val="20"/>
              </w:rPr>
              <w:t>Телефон: +7 (812) 775-47-</w:t>
            </w:r>
            <w:r>
              <w:rPr>
                <w:sz w:val="20"/>
                <w:szCs w:val="20"/>
              </w:rPr>
              <w:t>78</w:t>
            </w:r>
          </w:p>
          <w:p w14:paraId="3258D8A5" w14:textId="77777777" w:rsidR="00FD2547" w:rsidRPr="00485CB3" w:rsidRDefault="00FD2547" w:rsidP="00FD2547">
            <w:pPr>
              <w:keepNext/>
              <w:keepLines/>
              <w:ind w:right="138"/>
              <w:rPr>
                <w:sz w:val="20"/>
                <w:szCs w:val="20"/>
                <w:lang w:val="en-US"/>
              </w:rPr>
            </w:pPr>
            <w:r w:rsidRPr="008E41A3">
              <w:rPr>
                <w:sz w:val="20"/>
                <w:szCs w:val="20"/>
                <w:lang w:val="en-US"/>
              </w:rPr>
              <w:t>e</w:t>
            </w:r>
            <w:r w:rsidRPr="00485CB3">
              <w:rPr>
                <w:sz w:val="20"/>
                <w:szCs w:val="20"/>
                <w:lang w:val="en-US"/>
              </w:rPr>
              <w:t>-</w:t>
            </w:r>
            <w:r w:rsidRPr="008E41A3">
              <w:rPr>
                <w:sz w:val="20"/>
                <w:szCs w:val="20"/>
                <w:lang w:val="en-US"/>
              </w:rPr>
              <w:t>mail</w:t>
            </w:r>
            <w:r w:rsidRPr="00485CB3">
              <w:rPr>
                <w:sz w:val="20"/>
                <w:szCs w:val="20"/>
                <w:lang w:val="en-US"/>
              </w:rPr>
              <w:t xml:space="preserve">: </w:t>
            </w:r>
            <w:hyperlink r:id="rId8" w:history="1">
              <w:r w:rsidRPr="003437E7">
                <w:rPr>
                  <w:rStyle w:val="afc"/>
                  <w:sz w:val="20"/>
                  <w:szCs w:val="20"/>
                  <w:lang w:val="en-US"/>
                </w:rPr>
                <w:t>info</w:t>
              </w:r>
              <w:r w:rsidRPr="00485CB3">
                <w:rPr>
                  <w:rStyle w:val="afc"/>
                  <w:sz w:val="20"/>
                  <w:szCs w:val="20"/>
                  <w:lang w:val="en-US"/>
                </w:rPr>
                <w:t>@</w:t>
              </w:r>
              <w:r w:rsidRPr="003437E7">
                <w:rPr>
                  <w:rStyle w:val="afc"/>
                  <w:sz w:val="20"/>
                  <w:szCs w:val="20"/>
                  <w:lang w:val="en-US"/>
                </w:rPr>
                <w:t>mfc</w:t>
              </w:r>
              <w:r w:rsidRPr="00485CB3">
                <w:rPr>
                  <w:rStyle w:val="afc"/>
                  <w:sz w:val="20"/>
                  <w:szCs w:val="20"/>
                  <w:lang w:val="en-US"/>
                </w:rPr>
                <w:t>47.</w:t>
              </w:r>
              <w:r w:rsidRPr="003437E7">
                <w:rPr>
                  <w:rStyle w:val="afc"/>
                  <w:sz w:val="20"/>
                  <w:szCs w:val="20"/>
                  <w:lang w:val="en-US"/>
                </w:rPr>
                <w:t>ru</w:t>
              </w:r>
            </w:hyperlink>
            <w:r w:rsidRPr="00485CB3">
              <w:rPr>
                <w:sz w:val="20"/>
                <w:szCs w:val="20"/>
                <w:lang w:val="en-US"/>
              </w:rPr>
              <w:t xml:space="preserve"> </w:t>
            </w:r>
            <w:hyperlink r:id="rId9" w:history="1">
              <w:r w:rsidRPr="003437E7">
                <w:rPr>
                  <w:rStyle w:val="afc"/>
                  <w:sz w:val="20"/>
                  <w:szCs w:val="20"/>
                  <w:lang w:val="en-US"/>
                </w:rPr>
                <w:t>ks</w:t>
              </w:r>
              <w:r w:rsidRPr="00485CB3">
                <w:rPr>
                  <w:rStyle w:val="afc"/>
                  <w:sz w:val="20"/>
                  <w:szCs w:val="20"/>
                  <w:lang w:val="en-US"/>
                </w:rPr>
                <w:t>@</w:t>
              </w:r>
              <w:r w:rsidRPr="003437E7">
                <w:rPr>
                  <w:rStyle w:val="afc"/>
                  <w:sz w:val="20"/>
                  <w:szCs w:val="20"/>
                  <w:lang w:val="en-US"/>
                </w:rPr>
                <w:t>mfc</w:t>
              </w:r>
              <w:r w:rsidRPr="00485CB3">
                <w:rPr>
                  <w:rStyle w:val="afc"/>
                  <w:sz w:val="20"/>
                  <w:szCs w:val="20"/>
                  <w:lang w:val="en-US"/>
                </w:rPr>
                <w:t>47.</w:t>
              </w:r>
              <w:r w:rsidRPr="003437E7">
                <w:rPr>
                  <w:rStyle w:val="afc"/>
                  <w:sz w:val="20"/>
                  <w:szCs w:val="20"/>
                  <w:lang w:val="en-US"/>
                </w:rPr>
                <w:t>ru</w:t>
              </w:r>
            </w:hyperlink>
          </w:p>
          <w:p w14:paraId="157BF2D5" w14:textId="77777777" w:rsidR="00FD2547" w:rsidRPr="00485CB3" w:rsidRDefault="00FD2547" w:rsidP="00FD2547">
            <w:pPr>
              <w:keepNext/>
              <w:keepLines/>
              <w:ind w:right="138"/>
              <w:rPr>
                <w:sz w:val="20"/>
                <w:szCs w:val="20"/>
                <w:lang w:val="en-US"/>
              </w:rPr>
            </w:pPr>
          </w:p>
          <w:p w14:paraId="4F1F9465" w14:textId="77777777" w:rsidR="00FD2547" w:rsidRPr="008E41A3" w:rsidRDefault="00FD2547" w:rsidP="00FD2547">
            <w:pPr>
              <w:keepNext/>
              <w:keepLines/>
              <w:ind w:right="138"/>
              <w:rPr>
                <w:sz w:val="20"/>
                <w:szCs w:val="20"/>
              </w:rPr>
            </w:pPr>
            <w:r w:rsidRPr="008E41A3">
              <w:rPr>
                <w:sz w:val="20"/>
                <w:szCs w:val="20"/>
              </w:rPr>
              <w:t>ОКЦ № 1 СЗГУ Банка России//УФК по Ленинградской области г</w:t>
            </w:r>
            <w:r>
              <w:rPr>
                <w:sz w:val="20"/>
                <w:szCs w:val="20"/>
              </w:rPr>
              <w:t>.</w:t>
            </w:r>
            <w:r w:rsidRPr="008E41A3">
              <w:rPr>
                <w:sz w:val="20"/>
                <w:szCs w:val="20"/>
              </w:rPr>
              <w:t xml:space="preserve"> Санкт-Петербург</w:t>
            </w:r>
          </w:p>
          <w:p w14:paraId="098CB751" w14:textId="77777777" w:rsidR="00FD2547" w:rsidRPr="008E41A3" w:rsidRDefault="00FD2547" w:rsidP="00FD2547">
            <w:pPr>
              <w:keepNext/>
              <w:keepLines/>
              <w:ind w:right="138"/>
              <w:rPr>
                <w:sz w:val="20"/>
                <w:szCs w:val="20"/>
              </w:rPr>
            </w:pPr>
            <w:r w:rsidRPr="008E41A3">
              <w:rPr>
                <w:sz w:val="20"/>
                <w:szCs w:val="20"/>
              </w:rPr>
              <w:t>БИК: 044030098 ОКТМО</w:t>
            </w:r>
            <w:r>
              <w:rPr>
                <w:sz w:val="20"/>
                <w:szCs w:val="20"/>
              </w:rPr>
              <w:t>:</w:t>
            </w:r>
            <w:r w:rsidRPr="008E41A3">
              <w:rPr>
                <w:sz w:val="20"/>
                <w:szCs w:val="20"/>
              </w:rPr>
              <w:t xml:space="preserve"> 41612168</w:t>
            </w:r>
          </w:p>
          <w:p w14:paraId="766162FB" w14:textId="77777777" w:rsidR="00FD2547" w:rsidRDefault="00FD2547" w:rsidP="00FD2547">
            <w:pPr>
              <w:keepNext/>
              <w:keepLines/>
              <w:ind w:right="138"/>
              <w:rPr>
                <w:sz w:val="20"/>
                <w:szCs w:val="20"/>
              </w:rPr>
            </w:pPr>
            <w:r w:rsidRPr="004621DE">
              <w:rPr>
                <w:sz w:val="20"/>
                <w:szCs w:val="20"/>
              </w:rPr>
              <w:t>к/сч: 40102810745370000098</w:t>
            </w:r>
          </w:p>
          <w:p w14:paraId="111F3F1B" w14:textId="77777777" w:rsidR="00FD2547" w:rsidRDefault="00FD2547" w:rsidP="00FD2547">
            <w:pPr>
              <w:keepNext/>
              <w:keepLines/>
              <w:ind w:right="138"/>
              <w:rPr>
                <w:sz w:val="20"/>
                <w:szCs w:val="20"/>
              </w:rPr>
            </w:pPr>
            <w:r w:rsidRPr="004621DE">
              <w:rPr>
                <w:sz w:val="20"/>
                <w:szCs w:val="20"/>
              </w:rPr>
              <w:t>р/сч: 03224643410000004500</w:t>
            </w:r>
          </w:p>
          <w:p w14:paraId="76C4B577" w14:textId="77777777" w:rsidR="00FD2547" w:rsidRDefault="00FD2547" w:rsidP="00FD2547">
            <w:pPr>
              <w:keepNext/>
              <w:keepLines/>
              <w:ind w:right="138"/>
              <w:rPr>
                <w:sz w:val="20"/>
                <w:szCs w:val="20"/>
              </w:rPr>
            </w:pPr>
            <w:r w:rsidRPr="004621DE">
              <w:rPr>
                <w:sz w:val="20"/>
                <w:szCs w:val="20"/>
              </w:rPr>
              <w:t>л/сч: 20872977004</w:t>
            </w:r>
          </w:p>
          <w:p w14:paraId="73727B15" w14:textId="77777777" w:rsidR="00FD2547" w:rsidRPr="008E41A3" w:rsidRDefault="00FD2547" w:rsidP="00FD2547">
            <w:pPr>
              <w:keepNext/>
              <w:keepLines/>
              <w:ind w:right="138"/>
              <w:rPr>
                <w:sz w:val="20"/>
                <w:szCs w:val="20"/>
              </w:rPr>
            </w:pPr>
          </w:p>
          <w:p w14:paraId="09E8C15A" w14:textId="77777777" w:rsidR="00FD2547" w:rsidRPr="008E41A3" w:rsidRDefault="00FD2547" w:rsidP="00FD2547">
            <w:pPr>
              <w:keepNext/>
              <w:keepLines/>
              <w:ind w:right="138"/>
              <w:rPr>
                <w:sz w:val="20"/>
                <w:szCs w:val="20"/>
              </w:rPr>
            </w:pPr>
            <w:r w:rsidRPr="008E41A3">
              <w:rPr>
                <w:sz w:val="20"/>
                <w:szCs w:val="20"/>
              </w:rPr>
              <w:t xml:space="preserve">Ответственный исполнитель по </w:t>
            </w:r>
            <w:r>
              <w:rPr>
                <w:sz w:val="20"/>
                <w:szCs w:val="20"/>
              </w:rPr>
              <w:t>К</w:t>
            </w:r>
            <w:r w:rsidRPr="008E41A3">
              <w:rPr>
                <w:sz w:val="20"/>
                <w:szCs w:val="20"/>
              </w:rPr>
              <w:t>онтракту:</w:t>
            </w:r>
          </w:p>
          <w:p w14:paraId="6D535611" w14:textId="414E62C0" w:rsidR="00F318EF" w:rsidRPr="002E06B9" w:rsidRDefault="00FD2547" w:rsidP="00FD2547">
            <w:pPr>
              <w:rPr>
                <w:bCs/>
                <w:sz w:val="20"/>
                <w:szCs w:val="20"/>
              </w:rPr>
            </w:pPr>
            <w:r>
              <w:rPr>
                <w:bCs/>
                <w:sz w:val="20"/>
                <w:szCs w:val="20"/>
              </w:rPr>
              <w:t>Шкаров Михаил Александрович</w:t>
            </w:r>
          </w:p>
        </w:tc>
        <w:tc>
          <w:tcPr>
            <w:tcW w:w="5103" w:type="dxa"/>
            <w:tcMar>
              <w:left w:w="0" w:type="dxa"/>
              <w:right w:w="0" w:type="dxa"/>
            </w:tcMar>
          </w:tcPr>
          <w:p w14:paraId="3119ADC2" w14:textId="77777777" w:rsidR="00F318EF" w:rsidRPr="00F26259" w:rsidRDefault="00F318EF" w:rsidP="009C49AC">
            <w:pPr>
              <w:rPr>
                <w:b/>
                <w:bCs/>
                <w:sz w:val="20"/>
                <w:szCs w:val="20"/>
              </w:rPr>
            </w:pPr>
            <w:r w:rsidRPr="00F26259">
              <w:rPr>
                <w:b/>
                <w:bCs/>
                <w:sz w:val="20"/>
                <w:szCs w:val="20"/>
              </w:rPr>
              <w:t>ИСПОЛНИТЕЛЬ:</w:t>
            </w:r>
          </w:p>
          <w:p w14:paraId="412BAE63" w14:textId="77777777" w:rsidR="00F318EF" w:rsidRPr="00F26259" w:rsidRDefault="00F318EF" w:rsidP="009C49AC">
            <w:pPr>
              <w:pStyle w:val="a9"/>
              <w:ind w:firstLine="709"/>
              <w:rPr>
                <w:b/>
                <w:bCs/>
                <w:sz w:val="20"/>
                <w:szCs w:val="20"/>
              </w:rPr>
            </w:pPr>
          </w:p>
          <w:p w14:paraId="43CDEDAC" w14:textId="77777777" w:rsidR="00F318EF" w:rsidRPr="00F26259" w:rsidRDefault="00F318EF" w:rsidP="009C49AC">
            <w:pPr>
              <w:pStyle w:val="a9"/>
              <w:ind w:firstLine="709"/>
              <w:rPr>
                <w:sz w:val="20"/>
                <w:szCs w:val="20"/>
              </w:rPr>
            </w:pPr>
          </w:p>
        </w:tc>
      </w:tr>
      <w:tr w:rsidR="00F318EF" w:rsidRPr="00F26259" w14:paraId="7B9B239E" w14:textId="77777777" w:rsidTr="009C49AC">
        <w:tc>
          <w:tcPr>
            <w:tcW w:w="5103" w:type="dxa"/>
            <w:shd w:val="clear" w:color="auto" w:fill="auto"/>
            <w:tcMar>
              <w:left w:w="0" w:type="dxa"/>
              <w:right w:w="0" w:type="dxa"/>
            </w:tcMar>
          </w:tcPr>
          <w:p w14:paraId="4ABA8023" w14:textId="77777777" w:rsidR="00F318EF" w:rsidRPr="00F26259" w:rsidRDefault="00F318EF" w:rsidP="009C49AC">
            <w:pPr>
              <w:ind w:right="285"/>
              <w:rPr>
                <w:b/>
                <w:bCs/>
                <w:sz w:val="20"/>
                <w:szCs w:val="20"/>
              </w:rPr>
            </w:pPr>
          </w:p>
        </w:tc>
        <w:tc>
          <w:tcPr>
            <w:tcW w:w="5103" w:type="dxa"/>
            <w:tcMar>
              <w:left w:w="0" w:type="dxa"/>
              <w:right w:w="0" w:type="dxa"/>
            </w:tcMar>
          </w:tcPr>
          <w:p w14:paraId="6FD28DE9" w14:textId="77777777" w:rsidR="00F318EF" w:rsidRPr="00F26259" w:rsidRDefault="00F318EF" w:rsidP="009C49AC">
            <w:pPr>
              <w:rPr>
                <w:b/>
                <w:bCs/>
                <w:sz w:val="20"/>
                <w:szCs w:val="20"/>
              </w:rPr>
            </w:pPr>
          </w:p>
        </w:tc>
      </w:tr>
      <w:tr w:rsidR="00F318EF" w:rsidRPr="00F26259" w14:paraId="222F661A" w14:textId="77777777" w:rsidTr="009C49AC">
        <w:tc>
          <w:tcPr>
            <w:tcW w:w="5103" w:type="dxa"/>
            <w:shd w:val="clear" w:color="auto" w:fill="auto"/>
            <w:tcMar>
              <w:left w:w="0" w:type="dxa"/>
              <w:right w:w="0" w:type="dxa"/>
            </w:tcMar>
          </w:tcPr>
          <w:p w14:paraId="09B26DE5" w14:textId="77777777" w:rsidR="00F318EF" w:rsidRPr="00F26259" w:rsidRDefault="00F318EF" w:rsidP="009C49AC">
            <w:pPr>
              <w:ind w:right="285"/>
              <w:rPr>
                <w:b/>
                <w:bCs/>
                <w:sz w:val="20"/>
                <w:szCs w:val="20"/>
              </w:rPr>
            </w:pPr>
          </w:p>
        </w:tc>
        <w:tc>
          <w:tcPr>
            <w:tcW w:w="5103" w:type="dxa"/>
            <w:tcMar>
              <w:left w:w="0" w:type="dxa"/>
              <w:right w:w="0" w:type="dxa"/>
            </w:tcMar>
          </w:tcPr>
          <w:p w14:paraId="1D2EA9A8" w14:textId="77777777" w:rsidR="00F318EF" w:rsidRPr="00F26259" w:rsidRDefault="00F318EF" w:rsidP="009C49AC">
            <w:pPr>
              <w:rPr>
                <w:b/>
                <w:bCs/>
                <w:sz w:val="20"/>
                <w:szCs w:val="20"/>
              </w:rPr>
            </w:pPr>
          </w:p>
        </w:tc>
      </w:tr>
      <w:tr w:rsidR="00F318EF" w:rsidRPr="00F26259" w14:paraId="6C396F57" w14:textId="77777777" w:rsidTr="009C49AC">
        <w:tc>
          <w:tcPr>
            <w:tcW w:w="5103" w:type="dxa"/>
            <w:shd w:val="clear" w:color="auto" w:fill="auto"/>
            <w:tcMar>
              <w:left w:w="0" w:type="dxa"/>
              <w:right w:w="0" w:type="dxa"/>
            </w:tcMar>
          </w:tcPr>
          <w:p w14:paraId="0F6CC5A5" w14:textId="77777777" w:rsidR="00F318EF" w:rsidRPr="00F26259" w:rsidRDefault="00F318EF" w:rsidP="009C49AC">
            <w:pPr>
              <w:ind w:right="285"/>
              <w:rPr>
                <w:b/>
                <w:bCs/>
                <w:sz w:val="20"/>
                <w:szCs w:val="20"/>
              </w:rPr>
            </w:pPr>
          </w:p>
        </w:tc>
        <w:tc>
          <w:tcPr>
            <w:tcW w:w="5103" w:type="dxa"/>
            <w:tcMar>
              <w:left w:w="0" w:type="dxa"/>
              <w:right w:w="0" w:type="dxa"/>
            </w:tcMar>
          </w:tcPr>
          <w:p w14:paraId="5AE70862" w14:textId="77777777" w:rsidR="00F318EF" w:rsidRPr="00F26259" w:rsidRDefault="00F318EF" w:rsidP="009C49AC">
            <w:pPr>
              <w:rPr>
                <w:b/>
                <w:bCs/>
                <w:sz w:val="20"/>
                <w:szCs w:val="20"/>
              </w:rPr>
            </w:pPr>
          </w:p>
        </w:tc>
      </w:tr>
      <w:tr w:rsidR="00F318EF" w:rsidRPr="00F26259" w14:paraId="43BCB4F2" w14:textId="77777777" w:rsidTr="009C49AC">
        <w:tc>
          <w:tcPr>
            <w:tcW w:w="5103" w:type="dxa"/>
            <w:shd w:val="clear" w:color="auto" w:fill="auto"/>
            <w:tcMar>
              <w:left w:w="0" w:type="dxa"/>
              <w:right w:w="0" w:type="dxa"/>
            </w:tcMar>
          </w:tcPr>
          <w:p w14:paraId="72715157" w14:textId="77777777" w:rsidR="00F318EF" w:rsidRPr="00213BF1" w:rsidRDefault="00F318EF" w:rsidP="009C49AC">
            <w:pPr>
              <w:ind w:right="285"/>
              <w:rPr>
                <w:sz w:val="20"/>
              </w:rPr>
            </w:pPr>
            <w:r w:rsidRPr="00E35D98">
              <w:rPr>
                <w:sz w:val="20"/>
              </w:rPr>
              <w:t>Директор</w:t>
            </w:r>
          </w:p>
        </w:tc>
        <w:tc>
          <w:tcPr>
            <w:tcW w:w="5103" w:type="dxa"/>
            <w:tcMar>
              <w:left w:w="0" w:type="dxa"/>
              <w:right w:w="0" w:type="dxa"/>
            </w:tcMar>
          </w:tcPr>
          <w:p w14:paraId="004A76D0" w14:textId="77777777" w:rsidR="00F318EF" w:rsidRPr="00F26259" w:rsidRDefault="00F318EF" w:rsidP="009C49AC">
            <w:pPr>
              <w:rPr>
                <w:b/>
                <w:bCs/>
                <w:sz w:val="20"/>
                <w:szCs w:val="20"/>
              </w:rPr>
            </w:pPr>
          </w:p>
        </w:tc>
      </w:tr>
      <w:tr w:rsidR="00F318EF" w:rsidRPr="00F26259" w14:paraId="01C0CE12" w14:textId="77777777" w:rsidTr="009C49AC">
        <w:tc>
          <w:tcPr>
            <w:tcW w:w="5103" w:type="dxa"/>
            <w:shd w:val="clear" w:color="auto" w:fill="auto"/>
            <w:tcMar>
              <w:left w:w="0" w:type="dxa"/>
              <w:right w:w="0" w:type="dxa"/>
            </w:tcMar>
          </w:tcPr>
          <w:p w14:paraId="39768846" w14:textId="77777777" w:rsidR="00F318EF" w:rsidRPr="00E35D98" w:rsidRDefault="00F318EF" w:rsidP="009C49AC">
            <w:pPr>
              <w:ind w:right="285"/>
              <w:rPr>
                <w:sz w:val="20"/>
              </w:rPr>
            </w:pPr>
          </w:p>
        </w:tc>
        <w:tc>
          <w:tcPr>
            <w:tcW w:w="5103" w:type="dxa"/>
            <w:tcMar>
              <w:left w:w="0" w:type="dxa"/>
              <w:right w:w="0" w:type="dxa"/>
            </w:tcMar>
          </w:tcPr>
          <w:p w14:paraId="1356BDEC" w14:textId="77777777" w:rsidR="00F318EF" w:rsidRPr="00F26259" w:rsidRDefault="00F318EF" w:rsidP="009C49AC">
            <w:pPr>
              <w:rPr>
                <w:b/>
                <w:bCs/>
                <w:sz w:val="20"/>
                <w:szCs w:val="20"/>
              </w:rPr>
            </w:pPr>
          </w:p>
        </w:tc>
      </w:tr>
      <w:tr w:rsidR="00F318EF" w:rsidRPr="00F26259" w14:paraId="7C883FA2" w14:textId="77777777" w:rsidTr="009C49AC">
        <w:tc>
          <w:tcPr>
            <w:tcW w:w="5103" w:type="dxa"/>
            <w:shd w:val="clear" w:color="auto" w:fill="auto"/>
            <w:tcMar>
              <w:left w:w="0" w:type="dxa"/>
              <w:right w:w="0" w:type="dxa"/>
            </w:tcMar>
          </w:tcPr>
          <w:p w14:paraId="5CAE3904" w14:textId="77777777" w:rsidR="00F318EF" w:rsidRPr="00213BF1" w:rsidRDefault="00F318EF" w:rsidP="009C49AC">
            <w:pPr>
              <w:suppressLineNumbers/>
              <w:contextualSpacing/>
              <w:rPr>
                <w:bCs/>
                <w:sz w:val="20"/>
              </w:rPr>
            </w:pPr>
            <w:r w:rsidRPr="00213BF1">
              <w:rPr>
                <w:bCs/>
                <w:sz w:val="20"/>
              </w:rPr>
              <w:t>_______________________/</w:t>
            </w:r>
            <w:r>
              <w:rPr>
                <w:bCs/>
                <w:sz w:val="20"/>
              </w:rPr>
              <w:t>С.В. Есипов</w:t>
            </w:r>
            <w:r w:rsidRPr="00213BF1">
              <w:rPr>
                <w:bCs/>
                <w:sz w:val="20"/>
              </w:rPr>
              <w:t>/</w:t>
            </w:r>
          </w:p>
          <w:p w14:paraId="22CE3C4D" w14:textId="77777777" w:rsidR="00F318EF" w:rsidRPr="00E35D98" w:rsidRDefault="00F318EF" w:rsidP="009C49AC">
            <w:pPr>
              <w:ind w:right="285"/>
              <w:rPr>
                <w:sz w:val="20"/>
              </w:rPr>
            </w:pPr>
            <w:r w:rsidRPr="00213BF1">
              <w:rPr>
                <w:bCs/>
                <w:sz w:val="20"/>
                <w:vertAlign w:val="superscript"/>
              </w:rPr>
              <w:t>э.п.</w:t>
            </w:r>
          </w:p>
        </w:tc>
        <w:tc>
          <w:tcPr>
            <w:tcW w:w="5103" w:type="dxa"/>
            <w:tcMar>
              <w:left w:w="0" w:type="dxa"/>
              <w:right w:w="0" w:type="dxa"/>
            </w:tcMar>
          </w:tcPr>
          <w:p w14:paraId="5CEC2B64" w14:textId="77777777" w:rsidR="00F318EF" w:rsidRPr="00213BF1" w:rsidRDefault="00F318EF" w:rsidP="009C49AC">
            <w:pPr>
              <w:suppressLineNumbers/>
              <w:contextualSpacing/>
              <w:rPr>
                <w:rFonts w:eastAsia="Lucida Sans Unicode"/>
                <w:color w:val="00000A"/>
                <w:sz w:val="20"/>
              </w:rPr>
            </w:pPr>
            <w:r w:rsidRPr="00213BF1">
              <w:rPr>
                <w:sz w:val="20"/>
              </w:rPr>
              <w:t>____________________ /</w:t>
            </w:r>
            <w:r>
              <w:rPr>
                <w:rFonts w:eastAsia="Lucida Sans Unicode"/>
                <w:color w:val="00000A"/>
                <w:sz w:val="20"/>
              </w:rPr>
              <w:t>______________</w:t>
            </w:r>
            <w:r w:rsidRPr="00213BF1">
              <w:rPr>
                <w:rFonts w:eastAsia="Lucida Sans Unicode"/>
                <w:color w:val="00000A"/>
                <w:sz w:val="20"/>
              </w:rPr>
              <w:t xml:space="preserve">/ </w:t>
            </w:r>
          </w:p>
          <w:p w14:paraId="6B4977DD" w14:textId="77777777" w:rsidR="00F318EF" w:rsidRPr="00F26259" w:rsidRDefault="00F318EF" w:rsidP="009C49AC">
            <w:pPr>
              <w:rPr>
                <w:b/>
                <w:bCs/>
                <w:sz w:val="20"/>
                <w:szCs w:val="20"/>
              </w:rPr>
            </w:pPr>
            <w:r w:rsidRPr="00213BF1">
              <w:rPr>
                <w:sz w:val="20"/>
                <w:vertAlign w:val="superscript"/>
              </w:rPr>
              <w:t>э.п.</w:t>
            </w:r>
          </w:p>
        </w:tc>
      </w:tr>
    </w:tbl>
    <w:p w14:paraId="648006C5" w14:textId="77777777" w:rsidR="006A27F1" w:rsidRDefault="006A27F1" w:rsidP="00733E81">
      <w:pPr>
        <w:spacing w:after="120"/>
        <w:ind w:firstLine="709"/>
        <w:jc w:val="right"/>
        <w:rPr>
          <w:sz w:val="20"/>
          <w:szCs w:val="20"/>
        </w:rPr>
        <w:sectPr w:rsidR="006A27F1" w:rsidSect="00CA1CED">
          <w:footerReference w:type="default" r:id="rId10"/>
          <w:headerReference w:type="first" r:id="rId11"/>
          <w:pgSz w:w="11906" w:h="16838"/>
          <w:pgMar w:top="1134" w:right="567" w:bottom="1134" w:left="1134" w:header="708" w:footer="708" w:gutter="0"/>
          <w:cols w:space="720"/>
          <w:titlePg/>
          <w:docGrid w:linePitch="360"/>
        </w:sectPr>
      </w:pPr>
    </w:p>
    <w:p w14:paraId="54EF5286" w14:textId="23152AC1" w:rsidR="0007229F" w:rsidRPr="00733E81" w:rsidRDefault="0007229F" w:rsidP="00733E81">
      <w:pPr>
        <w:spacing w:after="120"/>
        <w:ind w:firstLine="709"/>
        <w:jc w:val="right"/>
        <w:rPr>
          <w:sz w:val="20"/>
          <w:szCs w:val="20"/>
        </w:rPr>
      </w:pPr>
      <w:r w:rsidRPr="00F26259">
        <w:rPr>
          <w:sz w:val="20"/>
          <w:szCs w:val="20"/>
        </w:rPr>
        <w:lastRenderedPageBreak/>
        <w:t>Приложение № 1</w:t>
      </w:r>
      <w:r w:rsidR="00325335" w:rsidRPr="00F26259">
        <w:rPr>
          <w:sz w:val="20"/>
          <w:szCs w:val="20"/>
        </w:rPr>
        <w:t xml:space="preserve"> </w:t>
      </w:r>
      <w:r w:rsidR="00CA1CED">
        <w:rPr>
          <w:sz w:val="20"/>
          <w:szCs w:val="20"/>
        </w:rPr>
        <w:t>к Контракту №</w:t>
      </w:r>
      <w:r w:rsidR="00CC2197">
        <w:rPr>
          <w:sz w:val="20"/>
          <w:szCs w:val="20"/>
        </w:rPr>
        <w:t xml:space="preserve"> </w:t>
      </w:r>
      <w:r w:rsidR="00CC2197" w:rsidRPr="00CC2197">
        <w:rPr>
          <w:sz w:val="20"/>
          <w:szCs w:val="20"/>
        </w:rPr>
        <w:t>26/161-П</w:t>
      </w:r>
    </w:p>
    <w:p w14:paraId="22F388ED" w14:textId="4897F302" w:rsidR="004C0421" w:rsidRDefault="00733E81" w:rsidP="00733E81">
      <w:pPr>
        <w:spacing w:after="120"/>
        <w:ind w:right="709"/>
        <w:jc w:val="center"/>
        <w:rPr>
          <w:b/>
          <w:sz w:val="20"/>
          <w:szCs w:val="20"/>
        </w:rPr>
      </w:pPr>
      <w:r>
        <w:rPr>
          <w:b/>
          <w:sz w:val="20"/>
          <w:szCs w:val="20"/>
        </w:rPr>
        <w:t>ОПИСАНИЕ ОБЪЕКТА ЗАКУПКИ</w:t>
      </w:r>
    </w:p>
    <w:p w14:paraId="0802FF39" w14:textId="77777777" w:rsidR="00733E81" w:rsidRPr="00FD6006" w:rsidRDefault="00733E81" w:rsidP="008D10B0">
      <w:pPr>
        <w:pStyle w:val="af4"/>
        <w:numPr>
          <w:ilvl w:val="0"/>
          <w:numId w:val="106"/>
        </w:numPr>
        <w:shd w:val="clear" w:color="auto" w:fill="FFFFFF"/>
        <w:ind w:left="0" w:firstLine="720"/>
        <w:jc w:val="both"/>
        <w:rPr>
          <w:b/>
          <w:sz w:val="20"/>
          <w:szCs w:val="20"/>
        </w:rPr>
      </w:pPr>
      <w:r w:rsidRPr="00FD6006">
        <w:rPr>
          <w:b/>
          <w:sz w:val="20"/>
          <w:szCs w:val="20"/>
        </w:rPr>
        <w:t>Общие требования</w:t>
      </w:r>
    </w:p>
    <w:p w14:paraId="045D1901" w14:textId="358610A1" w:rsidR="00F132B5" w:rsidRPr="00F132B5" w:rsidRDefault="00F132B5" w:rsidP="00F132B5">
      <w:pPr>
        <w:pStyle w:val="af4"/>
        <w:numPr>
          <w:ilvl w:val="1"/>
          <w:numId w:val="106"/>
        </w:numPr>
        <w:shd w:val="clear" w:color="auto" w:fill="FFFFFF"/>
        <w:ind w:left="0" w:firstLine="720"/>
        <w:jc w:val="both"/>
        <w:rPr>
          <w:rFonts w:eastAsia="Calibri"/>
          <w:color w:val="000000"/>
          <w:sz w:val="20"/>
          <w:szCs w:val="20"/>
        </w:rPr>
      </w:pPr>
      <w:r w:rsidRPr="00F132B5">
        <w:rPr>
          <w:rFonts w:eastAsia="Calibri"/>
          <w:color w:val="000000"/>
          <w:sz w:val="20"/>
          <w:szCs w:val="20"/>
        </w:rPr>
        <w:t xml:space="preserve">Исполнитель оказывает услуги, руководствуясь требованиями действующего законодательства к образовательным услугам и в соответствии с утвержденной программой. </w:t>
      </w:r>
    </w:p>
    <w:p w14:paraId="0294FB6E" w14:textId="04734BDF" w:rsidR="00F132B5" w:rsidRPr="00F132B5" w:rsidRDefault="00F132B5" w:rsidP="00F132B5">
      <w:pPr>
        <w:pStyle w:val="af4"/>
        <w:numPr>
          <w:ilvl w:val="1"/>
          <w:numId w:val="106"/>
        </w:numPr>
        <w:shd w:val="clear" w:color="auto" w:fill="FFFFFF"/>
        <w:ind w:left="0" w:firstLine="720"/>
        <w:jc w:val="both"/>
        <w:rPr>
          <w:rFonts w:eastAsia="Calibri"/>
          <w:color w:val="000000"/>
          <w:sz w:val="20"/>
          <w:szCs w:val="20"/>
        </w:rPr>
      </w:pPr>
      <w:r w:rsidRPr="00F132B5">
        <w:rPr>
          <w:rFonts w:eastAsia="Calibri"/>
          <w:color w:val="000000"/>
          <w:sz w:val="20"/>
          <w:szCs w:val="20"/>
        </w:rPr>
        <w:t>Исполнитель проводит профессиональную переподготовку по разработанному и согласованному с Заказчиком графику в согласованные сроки.</w:t>
      </w:r>
    </w:p>
    <w:p w14:paraId="287E6A0D" w14:textId="77777777" w:rsidR="00F132B5" w:rsidRPr="00F132B5" w:rsidRDefault="00F132B5" w:rsidP="00F132B5">
      <w:pPr>
        <w:pStyle w:val="af4"/>
        <w:numPr>
          <w:ilvl w:val="1"/>
          <w:numId w:val="106"/>
        </w:numPr>
        <w:shd w:val="clear" w:color="auto" w:fill="FFFFFF"/>
        <w:ind w:left="0" w:firstLine="720"/>
        <w:jc w:val="both"/>
        <w:rPr>
          <w:rFonts w:eastAsia="Calibri"/>
          <w:color w:val="000000"/>
          <w:sz w:val="20"/>
          <w:szCs w:val="20"/>
        </w:rPr>
      </w:pPr>
      <w:r w:rsidRPr="00F132B5">
        <w:rPr>
          <w:rFonts w:eastAsia="Calibri"/>
          <w:color w:val="000000"/>
          <w:sz w:val="20"/>
          <w:szCs w:val="20"/>
        </w:rPr>
        <w:t>Исполнитель должен использовать активные методы обучения при проведении практических занятий.</w:t>
      </w:r>
    </w:p>
    <w:p w14:paraId="14B74C52" w14:textId="77777777" w:rsidR="00F132B5" w:rsidRPr="00F132B5" w:rsidRDefault="00F132B5" w:rsidP="00F132B5">
      <w:pPr>
        <w:pStyle w:val="af4"/>
        <w:numPr>
          <w:ilvl w:val="1"/>
          <w:numId w:val="106"/>
        </w:numPr>
        <w:shd w:val="clear" w:color="auto" w:fill="FFFFFF"/>
        <w:ind w:left="0" w:firstLine="720"/>
        <w:jc w:val="both"/>
        <w:rPr>
          <w:rFonts w:eastAsia="Calibri"/>
          <w:color w:val="000000"/>
          <w:sz w:val="20"/>
          <w:szCs w:val="20"/>
        </w:rPr>
      </w:pPr>
      <w:r w:rsidRPr="00F132B5">
        <w:rPr>
          <w:rFonts w:eastAsia="Calibri"/>
          <w:color w:val="000000"/>
          <w:sz w:val="20"/>
          <w:szCs w:val="20"/>
        </w:rPr>
        <w:t>Исполнитель должен обеспечить обсуждение практических ситуаций и актуальных вопросов в рамках изучаемой программы в целях закрепления теоретических знаний.</w:t>
      </w:r>
    </w:p>
    <w:p w14:paraId="56F796DE" w14:textId="77777777" w:rsidR="00F132B5" w:rsidRPr="00F132B5" w:rsidRDefault="00F132B5" w:rsidP="00F132B5">
      <w:pPr>
        <w:pStyle w:val="af4"/>
        <w:numPr>
          <w:ilvl w:val="1"/>
          <w:numId w:val="106"/>
        </w:numPr>
        <w:shd w:val="clear" w:color="auto" w:fill="FFFFFF"/>
        <w:ind w:left="0" w:firstLine="720"/>
        <w:jc w:val="both"/>
        <w:rPr>
          <w:rFonts w:eastAsia="Calibri"/>
          <w:color w:val="000000"/>
          <w:sz w:val="20"/>
          <w:szCs w:val="20"/>
        </w:rPr>
      </w:pPr>
      <w:r w:rsidRPr="00F132B5">
        <w:rPr>
          <w:rFonts w:eastAsia="Calibri"/>
          <w:color w:val="000000"/>
          <w:sz w:val="20"/>
          <w:szCs w:val="20"/>
        </w:rPr>
        <w:t>Исполнитель обеспечивает слушателей необходимым комплектом учебно-методических материалов, разработанным по программе обучения, в электронном виде.</w:t>
      </w:r>
    </w:p>
    <w:p w14:paraId="73639B83" w14:textId="77777777" w:rsidR="00F132B5" w:rsidRPr="00F132B5" w:rsidRDefault="00F132B5" w:rsidP="00F132B5">
      <w:pPr>
        <w:pStyle w:val="af4"/>
        <w:numPr>
          <w:ilvl w:val="1"/>
          <w:numId w:val="106"/>
        </w:numPr>
        <w:shd w:val="clear" w:color="auto" w:fill="FFFFFF"/>
        <w:ind w:left="0" w:firstLine="720"/>
        <w:jc w:val="both"/>
        <w:rPr>
          <w:rFonts w:eastAsia="Calibri"/>
          <w:color w:val="000000"/>
          <w:sz w:val="20"/>
          <w:szCs w:val="20"/>
        </w:rPr>
      </w:pPr>
      <w:r w:rsidRPr="00F132B5">
        <w:rPr>
          <w:rFonts w:eastAsia="Calibri"/>
          <w:color w:val="000000"/>
          <w:sz w:val="20"/>
          <w:szCs w:val="20"/>
        </w:rPr>
        <w:t>Исполнитель использует в процессе обучения электронное обучение и дистанционные образовательные технологии (ДОТ), для чего должен создать условия функционирования электронной информационно-образовательной среды на основе специализированного программного обеспечения.</w:t>
      </w:r>
    </w:p>
    <w:p w14:paraId="4F51DAC3" w14:textId="77777777" w:rsidR="00F132B5" w:rsidRPr="00F132B5" w:rsidRDefault="00F132B5" w:rsidP="00F132B5">
      <w:pPr>
        <w:pStyle w:val="af4"/>
        <w:numPr>
          <w:ilvl w:val="1"/>
          <w:numId w:val="106"/>
        </w:numPr>
        <w:shd w:val="clear" w:color="auto" w:fill="FFFFFF"/>
        <w:ind w:left="0" w:firstLine="720"/>
        <w:jc w:val="both"/>
        <w:rPr>
          <w:rFonts w:eastAsia="Calibri"/>
          <w:color w:val="000000"/>
          <w:sz w:val="20"/>
          <w:szCs w:val="20"/>
        </w:rPr>
      </w:pPr>
      <w:r w:rsidRPr="00F132B5">
        <w:rPr>
          <w:rFonts w:eastAsia="Calibri"/>
          <w:color w:val="000000"/>
          <w:sz w:val="20"/>
          <w:szCs w:val="20"/>
        </w:rPr>
        <w:t>Обучение в формате ДОТ должно предоставляться посредством удаленного доступа слушателя к системе дистанционного обучения (далее – СДО) через Интернет непосредственно с рабочих мест слушателей. При этом каждый слушатель должен быть зарегистрированным пользователем СДО, иметь данные, необходимые для авторизации на сервере СДО в течение всего срока обучения, иметь доступ к личному кабинету в СДО.</w:t>
      </w:r>
    </w:p>
    <w:p w14:paraId="12425385" w14:textId="77777777" w:rsidR="00F132B5" w:rsidRPr="00F132B5" w:rsidRDefault="00F132B5" w:rsidP="00F132B5">
      <w:pPr>
        <w:pStyle w:val="af4"/>
        <w:numPr>
          <w:ilvl w:val="1"/>
          <w:numId w:val="106"/>
        </w:numPr>
        <w:shd w:val="clear" w:color="auto" w:fill="FFFFFF"/>
        <w:ind w:left="0" w:firstLine="720"/>
        <w:jc w:val="both"/>
        <w:rPr>
          <w:rFonts w:eastAsia="Calibri"/>
          <w:color w:val="000000"/>
          <w:sz w:val="20"/>
          <w:szCs w:val="20"/>
        </w:rPr>
      </w:pPr>
      <w:r w:rsidRPr="00F132B5">
        <w:rPr>
          <w:rFonts w:eastAsia="Calibri"/>
          <w:color w:val="000000"/>
          <w:sz w:val="20"/>
          <w:szCs w:val="20"/>
        </w:rPr>
        <w:t>Не менее 25% от объема части учебной программы, проводимой с использованием ДОТ, должно реализовываться Исполнителем в режиме реального времени в форме онлайн-занятий (</w:t>
      </w:r>
      <w:proofErr w:type="spellStart"/>
      <w:r w:rsidRPr="00F132B5">
        <w:rPr>
          <w:rFonts w:eastAsia="Calibri"/>
          <w:color w:val="000000"/>
          <w:sz w:val="20"/>
          <w:szCs w:val="20"/>
        </w:rPr>
        <w:t>вебинаров</w:t>
      </w:r>
      <w:proofErr w:type="spellEnd"/>
      <w:r w:rsidRPr="00F132B5">
        <w:rPr>
          <w:rFonts w:eastAsia="Calibri"/>
          <w:color w:val="000000"/>
          <w:sz w:val="20"/>
          <w:szCs w:val="20"/>
        </w:rPr>
        <w:t>) при непосредственном взаимодействии преподавателя со слушателем.</w:t>
      </w:r>
    </w:p>
    <w:p w14:paraId="158ABF47" w14:textId="77777777" w:rsidR="00F132B5" w:rsidRPr="00F132B5" w:rsidRDefault="00F132B5" w:rsidP="00F132B5">
      <w:pPr>
        <w:pStyle w:val="af4"/>
        <w:numPr>
          <w:ilvl w:val="1"/>
          <w:numId w:val="106"/>
        </w:numPr>
        <w:shd w:val="clear" w:color="auto" w:fill="FFFFFF"/>
        <w:ind w:left="0" w:firstLine="720"/>
        <w:jc w:val="both"/>
        <w:rPr>
          <w:rFonts w:eastAsia="Calibri"/>
          <w:color w:val="000000"/>
          <w:sz w:val="20"/>
          <w:szCs w:val="20"/>
        </w:rPr>
      </w:pPr>
      <w:r w:rsidRPr="00F132B5">
        <w:rPr>
          <w:rFonts w:eastAsia="Calibri"/>
          <w:color w:val="000000"/>
          <w:sz w:val="20"/>
          <w:szCs w:val="20"/>
        </w:rPr>
        <w:t>Исполнитель должен осуществлять видеозапись онлайн-занятий (</w:t>
      </w:r>
      <w:proofErr w:type="spellStart"/>
      <w:r w:rsidRPr="00F132B5">
        <w:rPr>
          <w:rFonts w:eastAsia="Calibri"/>
          <w:color w:val="000000"/>
          <w:sz w:val="20"/>
          <w:szCs w:val="20"/>
        </w:rPr>
        <w:t>вебинаров</w:t>
      </w:r>
      <w:proofErr w:type="spellEnd"/>
      <w:r w:rsidRPr="00F132B5">
        <w:rPr>
          <w:rFonts w:eastAsia="Calibri"/>
          <w:color w:val="000000"/>
          <w:sz w:val="20"/>
          <w:szCs w:val="20"/>
        </w:rPr>
        <w:t>) и обеспечивать слушателю доступ к записям в течение всего срока оказания услуг.</w:t>
      </w:r>
    </w:p>
    <w:p w14:paraId="06D8D5D9" w14:textId="77777777" w:rsidR="00F132B5" w:rsidRPr="00F132B5" w:rsidRDefault="00F132B5" w:rsidP="00F132B5">
      <w:pPr>
        <w:pStyle w:val="af4"/>
        <w:numPr>
          <w:ilvl w:val="1"/>
          <w:numId w:val="106"/>
        </w:numPr>
        <w:shd w:val="clear" w:color="auto" w:fill="FFFFFF"/>
        <w:ind w:left="0" w:firstLine="720"/>
        <w:jc w:val="both"/>
        <w:rPr>
          <w:rFonts w:eastAsia="Calibri"/>
          <w:color w:val="000000"/>
          <w:sz w:val="20"/>
          <w:szCs w:val="20"/>
        </w:rPr>
      </w:pPr>
      <w:r w:rsidRPr="00F132B5">
        <w:rPr>
          <w:rFonts w:eastAsia="Calibri"/>
          <w:color w:val="000000"/>
          <w:sz w:val="20"/>
          <w:szCs w:val="20"/>
        </w:rPr>
        <w:t>Исполнитель должен организовать в процессе обучения методическую и техническую поддержку слушателя, а именно:</w:t>
      </w:r>
    </w:p>
    <w:p w14:paraId="47908B25" w14:textId="2C40F8FA" w:rsidR="00F132B5" w:rsidRPr="00F132B5" w:rsidRDefault="00F132B5" w:rsidP="00F132B5">
      <w:pPr>
        <w:pStyle w:val="af4"/>
        <w:numPr>
          <w:ilvl w:val="0"/>
          <w:numId w:val="113"/>
        </w:numPr>
        <w:shd w:val="clear" w:color="auto" w:fill="FFFFFF"/>
        <w:ind w:left="0" w:firstLine="709"/>
        <w:jc w:val="both"/>
        <w:rPr>
          <w:rFonts w:eastAsia="Calibri"/>
          <w:color w:val="000000"/>
          <w:sz w:val="20"/>
          <w:szCs w:val="20"/>
        </w:rPr>
      </w:pPr>
      <w:r w:rsidRPr="00F132B5">
        <w:rPr>
          <w:rFonts w:eastAsia="Calibri"/>
          <w:color w:val="000000"/>
          <w:sz w:val="20"/>
          <w:szCs w:val="20"/>
        </w:rPr>
        <w:t xml:space="preserve">обеспечить доступ слушателя к личному кабинету в СДО, учебным материалам и записям </w:t>
      </w:r>
      <w:proofErr w:type="spellStart"/>
      <w:r w:rsidRPr="00F132B5">
        <w:rPr>
          <w:rFonts w:eastAsia="Calibri"/>
          <w:color w:val="000000"/>
          <w:sz w:val="20"/>
          <w:szCs w:val="20"/>
        </w:rPr>
        <w:t>вебинаров</w:t>
      </w:r>
      <w:proofErr w:type="spellEnd"/>
      <w:r w:rsidRPr="00F132B5">
        <w:rPr>
          <w:rFonts w:eastAsia="Calibri"/>
          <w:color w:val="000000"/>
          <w:sz w:val="20"/>
          <w:szCs w:val="20"/>
        </w:rPr>
        <w:t xml:space="preserve"> в режиме 24*7 в течение всего срока обучения;</w:t>
      </w:r>
    </w:p>
    <w:p w14:paraId="0F36F5D1" w14:textId="7E6559A1" w:rsidR="00F132B5" w:rsidRPr="00F132B5" w:rsidRDefault="00F132B5" w:rsidP="00F132B5">
      <w:pPr>
        <w:pStyle w:val="af4"/>
        <w:numPr>
          <w:ilvl w:val="0"/>
          <w:numId w:val="113"/>
        </w:numPr>
        <w:shd w:val="clear" w:color="auto" w:fill="FFFFFF"/>
        <w:ind w:left="0" w:firstLine="709"/>
        <w:jc w:val="both"/>
        <w:rPr>
          <w:rFonts w:eastAsia="Calibri"/>
          <w:color w:val="000000"/>
          <w:sz w:val="20"/>
          <w:szCs w:val="20"/>
        </w:rPr>
      </w:pPr>
      <w:r w:rsidRPr="00F132B5">
        <w:rPr>
          <w:rFonts w:eastAsia="Calibri"/>
          <w:color w:val="000000"/>
          <w:sz w:val="20"/>
          <w:szCs w:val="20"/>
        </w:rPr>
        <w:t>организовать консультирование слушателей по вопросам изучаемого материала, организовав в СДО чат и форум;</w:t>
      </w:r>
    </w:p>
    <w:p w14:paraId="4A811191" w14:textId="72D36770" w:rsidR="00F132B5" w:rsidRPr="00F132B5" w:rsidRDefault="00F132B5" w:rsidP="00F132B5">
      <w:pPr>
        <w:pStyle w:val="af4"/>
        <w:numPr>
          <w:ilvl w:val="0"/>
          <w:numId w:val="113"/>
        </w:numPr>
        <w:shd w:val="clear" w:color="auto" w:fill="FFFFFF"/>
        <w:ind w:left="0" w:firstLine="709"/>
        <w:jc w:val="both"/>
        <w:rPr>
          <w:rFonts w:eastAsia="Calibri"/>
          <w:color w:val="000000"/>
          <w:sz w:val="20"/>
          <w:szCs w:val="20"/>
        </w:rPr>
      </w:pPr>
      <w:r w:rsidRPr="00F132B5">
        <w:rPr>
          <w:rFonts w:eastAsia="Calibri"/>
          <w:color w:val="000000"/>
          <w:sz w:val="20"/>
          <w:szCs w:val="20"/>
        </w:rPr>
        <w:t>организовать уведомление слушателя о расписании занятий, о новостных сообщениях на форуме и в чате;</w:t>
      </w:r>
    </w:p>
    <w:p w14:paraId="07AA5A90" w14:textId="412662D3" w:rsidR="00F132B5" w:rsidRPr="00F132B5" w:rsidRDefault="00F132B5" w:rsidP="00F132B5">
      <w:pPr>
        <w:pStyle w:val="af4"/>
        <w:numPr>
          <w:ilvl w:val="0"/>
          <w:numId w:val="113"/>
        </w:numPr>
        <w:shd w:val="clear" w:color="auto" w:fill="FFFFFF"/>
        <w:ind w:left="0" w:firstLine="709"/>
        <w:jc w:val="both"/>
        <w:rPr>
          <w:rFonts w:eastAsia="Calibri"/>
          <w:color w:val="000000"/>
          <w:sz w:val="20"/>
          <w:szCs w:val="20"/>
        </w:rPr>
      </w:pPr>
      <w:r w:rsidRPr="00F132B5">
        <w:rPr>
          <w:rFonts w:eastAsia="Calibri"/>
          <w:color w:val="000000"/>
          <w:sz w:val="20"/>
          <w:szCs w:val="20"/>
        </w:rPr>
        <w:t>контролировать успеваемость слушателя и предоставлять ему отчет об успеваемости в течение всего срока обучения.</w:t>
      </w:r>
    </w:p>
    <w:p w14:paraId="5657F947" w14:textId="6F32F1AF" w:rsidR="00733E81" w:rsidRPr="00F132B5" w:rsidRDefault="00733E81" w:rsidP="00F132B5">
      <w:pPr>
        <w:pStyle w:val="af4"/>
        <w:numPr>
          <w:ilvl w:val="0"/>
          <w:numId w:val="106"/>
        </w:numPr>
        <w:shd w:val="clear" w:color="auto" w:fill="FFFFFF"/>
        <w:spacing w:before="120" w:after="120"/>
        <w:ind w:left="0" w:firstLine="720"/>
        <w:jc w:val="both"/>
        <w:rPr>
          <w:rFonts w:eastAsia="Calibri"/>
          <w:b/>
          <w:color w:val="000000"/>
          <w:sz w:val="20"/>
          <w:szCs w:val="20"/>
        </w:rPr>
      </w:pPr>
      <w:r w:rsidRPr="00F132B5">
        <w:rPr>
          <w:b/>
          <w:sz w:val="20"/>
          <w:szCs w:val="20"/>
        </w:rPr>
        <w:t xml:space="preserve">Требования к </w:t>
      </w:r>
      <w:r w:rsidR="00262958" w:rsidRPr="00F132B5">
        <w:rPr>
          <w:b/>
          <w:sz w:val="20"/>
          <w:szCs w:val="20"/>
        </w:rPr>
        <w:t>услугам:</w:t>
      </w:r>
    </w:p>
    <w:tbl>
      <w:tblPr>
        <w:tblW w:w="10192" w:type="dxa"/>
        <w:tblInd w:w="-5" w:type="dxa"/>
        <w:tblLook w:val="04A0" w:firstRow="1" w:lastRow="0" w:firstColumn="1" w:lastColumn="0" w:noHBand="0" w:noVBand="1"/>
      </w:tblPr>
      <w:tblGrid>
        <w:gridCol w:w="1601"/>
        <w:gridCol w:w="1660"/>
        <w:gridCol w:w="6931"/>
      </w:tblGrid>
      <w:tr w:rsidR="00BB07BD" w:rsidRPr="00BB07BD" w14:paraId="68EC1B6D" w14:textId="77777777" w:rsidTr="00BB07BD">
        <w:trPr>
          <w:trHeight w:val="397"/>
        </w:trPr>
        <w:tc>
          <w:tcPr>
            <w:tcW w:w="1601" w:type="dxa"/>
            <w:vMerge w:val="restart"/>
            <w:tcBorders>
              <w:top w:val="single" w:sz="4" w:space="0" w:color="BFBFBF"/>
              <w:left w:val="single" w:sz="4" w:space="0" w:color="BFBFBF"/>
              <w:bottom w:val="single" w:sz="4" w:space="0" w:color="BFBFBF"/>
              <w:right w:val="single" w:sz="4" w:space="0" w:color="BFBFBF"/>
            </w:tcBorders>
            <w:shd w:val="clear" w:color="auto" w:fill="F2F2F2" w:themeFill="background1" w:themeFillShade="F2"/>
            <w:vAlign w:val="center"/>
            <w:hideMark/>
          </w:tcPr>
          <w:p w14:paraId="6E420B01" w14:textId="77777777" w:rsidR="00BB07BD" w:rsidRPr="00BB07BD" w:rsidRDefault="00BB07BD" w:rsidP="00BB07BD">
            <w:pPr>
              <w:jc w:val="center"/>
              <w:rPr>
                <w:color w:val="000000"/>
                <w:sz w:val="16"/>
                <w:szCs w:val="16"/>
              </w:rPr>
            </w:pPr>
            <w:r w:rsidRPr="00BB07BD">
              <w:rPr>
                <w:color w:val="000000"/>
                <w:sz w:val="16"/>
                <w:szCs w:val="16"/>
              </w:rPr>
              <w:t>Наименование услуги / Код позиции КТРУ</w:t>
            </w:r>
          </w:p>
        </w:tc>
        <w:tc>
          <w:tcPr>
            <w:tcW w:w="8591" w:type="dxa"/>
            <w:gridSpan w:val="2"/>
            <w:tcBorders>
              <w:top w:val="single" w:sz="4" w:space="0" w:color="BFBFBF"/>
              <w:left w:val="nil"/>
              <w:bottom w:val="single" w:sz="4" w:space="0" w:color="BFBFBF"/>
              <w:right w:val="single" w:sz="4" w:space="0" w:color="BFBFBF"/>
            </w:tcBorders>
            <w:shd w:val="clear" w:color="auto" w:fill="F2F2F2" w:themeFill="background1" w:themeFillShade="F2"/>
            <w:vAlign w:val="center"/>
            <w:hideMark/>
          </w:tcPr>
          <w:p w14:paraId="76AD142E" w14:textId="77777777" w:rsidR="00BB07BD" w:rsidRPr="00BB07BD" w:rsidRDefault="00BB07BD" w:rsidP="00BB07BD">
            <w:pPr>
              <w:jc w:val="center"/>
              <w:rPr>
                <w:color w:val="000000"/>
                <w:sz w:val="16"/>
                <w:szCs w:val="16"/>
              </w:rPr>
            </w:pPr>
            <w:r w:rsidRPr="00BB07BD">
              <w:rPr>
                <w:color w:val="000000"/>
                <w:sz w:val="16"/>
                <w:szCs w:val="16"/>
              </w:rPr>
              <w:t>Характеристики услуги</w:t>
            </w:r>
          </w:p>
        </w:tc>
      </w:tr>
      <w:tr w:rsidR="00BB07BD" w:rsidRPr="00BB07BD" w14:paraId="2A0CBD86" w14:textId="77777777" w:rsidTr="00BB07BD">
        <w:trPr>
          <w:trHeight w:val="20"/>
        </w:trPr>
        <w:tc>
          <w:tcPr>
            <w:tcW w:w="1601" w:type="dxa"/>
            <w:vMerge/>
            <w:tcBorders>
              <w:top w:val="single" w:sz="4" w:space="0" w:color="BFBFBF"/>
              <w:left w:val="single" w:sz="4" w:space="0" w:color="BFBFBF"/>
              <w:bottom w:val="single" w:sz="4" w:space="0" w:color="BFBFBF"/>
              <w:right w:val="single" w:sz="4" w:space="0" w:color="BFBFBF"/>
            </w:tcBorders>
            <w:shd w:val="clear" w:color="auto" w:fill="F2F2F2" w:themeFill="background1" w:themeFillShade="F2"/>
            <w:vAlign w:val="center"/>
            <w:hideMark/>
          </w:tcPr>
          <w:p w14:paraId="44E50209"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F2F2F2" w:themeFill="background1" w:themeFillShade="F2"/>
            <w:vAlign w:val="center"/>
            <w:hideMark/>
          </w:tcPr>
          <w:p w14:paraId="208BDA27" w14:textId="77777777" w:rsidR="00BB07BD" w:rsidRPr="00BB07BD" w:rsidRDefault="00BB07BD" w:rsidP="00BB07BD">
            <w:pPr>
              <w:jc w:val="center"/>
              <w:rPr>
                <w:color w:val="000000"/>
                <w:sz w:val="16"/>
                <w:szCs w:val="16"/>
              </w:rPr>
            </w:pPr>
            <w:r w:rsidRPr="00BB07BD">
              <w:rPr>
                <w:color w:val="000000"/>
                <w:sz w:val="16"/>
                <w:szCs w:val="16"/>
              </w:rPr>
              <w:t>Наименование характеристики</w:t>
            </w:r>
          </w:p>
        </w:tc>
        <w:tc>
          <w:tcPr>
            <w:tcW w:w="6931" w:type="dxa"/>
            <w:tcBorders>
              <w:top w:val="nil"/>
              <w:left w:val="nil"/>
              <w:bottom w:val="single" w:sz="4" w:space="0" w:color="BFBFBF"/>
              <w:right w:val="single" w:sz="4" w:space="0" w:color="BFBFBF"/>
            </w:tcBorders>
            <w:shd w:val="clear" w:color="auto" w:fill="F2F2F2" w:themeFill="background1" w:themeFillShade="F2"/>
            <w:vAlign w:val="center"/>
            <w:hideMark/>
          </w:tcPr>
          <w:p w14:paraId="303CDD90" w14:textId="77777777" w:rsidR="00BB07BD" w:rsidRPr="00BB07BD" w:rsidRDefault="00BB07BD" w:rsidP="00BB07BD">
            <w:pPr>
              <w:jc w:val="center"/>
              <w:rPr>
                <w:color w:val="000000"/>
                <w:sz w:val="16"/>
                <w:szCs w:val="16"/>
              </w:rPr>
            </w:pPr>
            <w:r w:rsidRPr="00BB07BD">
              <w:rPr>
                <w:color w:val="000000"/>
                <w:sz w:val="16"/>
                <w:szCs w:val="16"/>
              </w:rPr>
              <w:t>Значение характеристики</w:t>
            </w:r>
          </w:p>
        </w:tc>
      </w:tr>
      <w:tr w:rsidR="00BB07BD" w:rsidRPr="00BB07BD" w14:paraId="662E08E6" w14:textId="77777777" w:rsidTr="00BB07BD">
        <w:trPr>
          <w:trHeight w:val="20"/>
        </w:trPr>
        <w:tc>
          <w:tcPr>
            <w:tcW w:w="1601" w:type="dxa"/>
            <w:vMerge w:val="restart"/>
            <w:tcBorders>
              <w:top w:val="nil"/>
              <w:left w:val="single" w:sz="4" w:space="0" w:color="BFBFBF"/>
              <w:bottom w:val="single" w:sz="4" w:space="0" w:color="BFBFBF"/>
              <w:right w:val="single" w:sz="4" w:space="0" w:color="BFBFBF"/>
            </w:tcBorders>
            <w:shd w:val="clear" w:color="auto" w:fill="auto"/>
            <w:hideMark/>
          </w:tcPr>
          <w:p w14:paraId="45CF79D9" w14:textId="77777777" w:rsidR="00BB07BD" w:rsidRPr="00BB07BD" w:rsidRDefault="00BB07BD" w:rsidP="00BB07BD">
            <w:pPr>
              <w:rPr>
                <w:color w:val="000000"/>
                <w:sz w:val="16"/>
                <w:szCs w:val="16"/>
              </w:rPr>
            </w:pPr>
            <w:r w:rsidRPr="00BB07BD">
              <w:rPr>
                <w:color w:val="000000"/>
                <w:sz w:val="16"/>
                <w:szCs w:val="16"/>
              </w:rPr>
              <w:t>Услуги по дополнительному профессиональному образованию</w:t>
            </w:r>
            <w:r w:rsidRPr="00BB07BD">
              <w:rPr>
                <w:color w:val="000000"/>
                <w:sz w:val="16"/>
                <w:szCs w:val="16"/>
              </w:rPr>
              <w:br/>
            </w:r>
            <w:r w:rsidRPr="00BB07BD">
              <w:rPr>
                <w:color w:val="000000"/>
                <w:sz w:val="16"/>
                <w:szCs w:val="16"/>
              </w:rPr>
              <w:br/>
              <w:t>85.42.10.000-00000003</w:t>
            </w:r>
          </w:p>
        </w:tc>
        <w:tc>
          <w:tcPr>
            <w:tcW w:w="1660" w:type="dxa"/>
            <w:tcBorders>
              <w:top w:val="nil"/>
              <w:left w:val="nil"/>
              <w:bottom w:val="single" w:sz="4" w:space="0" w:color="BFBFBF"/>
              <w:right w:val="single" w:sz="4" w:space="0" w:color="BFBFBF"/>
            </w:tcBorders>
            <w:shd w:val="clear" w:color="auto" w:fill="auto"/>
            <w:hideMark/>
          </w:tcPr>
          <w:p w14:paraId="43824E34" w14:textId="77777777" w:rsidR="00BB07BD" w:rsidRPr="00BB07BD" w:rsidRDefault="00BB07BD" w:rsidP="00BB07BD">
            <w:pPr>
              <w:rPr>
                <w:color w:val="000000"/>
                <w:sz w:val="16"/>
                <w:szCs w:val="16"/>
              </w:rPr>
            </w:pPr>
            <w:r w:rsidRPr="00BB07BD">
              <w:rPr>
                <w:color w:val="000000"/>
                <w:sz w:val="16"/>
                <w:szCs w:val="16"/>
              </w:rPr>
              <w:t>Вид услуги</w:t>
            </w:r>
          </w:p>
        </w:tc>
        <w:tc>
          <w:tcPr>
            <w:tcW w:w="6931" w:type="dxa"/>
            <w:tcBorders>
              <w:top w:val="nil"/>
              <w:left w:val="nil"/>
              <w:bottom w:val="single" w:sz="4" w:space="0" w:color="BFBFBF"/>
              <w:right w:val="single" w:sz="4" w:space="0" w:color="BFBFBF"/>
            </w:tcBorders>
            <w:shd w:val="clear" w:color="auto" w:fill="auto"/>
            <w:hideMark/>
          </w:tcPr>
          <w:p w14:paraId="78FEE898" w14:textId="77777777" w:rsidR="00BB07BD" w:rsidRPr="00BB07BD" w:rsidRDefault="00BB07BD" w:rsidP="00BB07BD">
            <w:pPr>
              <w:rPr>
                <w:color w:val="000000"/>
                <w:sz w:val="16"/>
                <w:szCs w:val="16"/>
              </w:rPr>
            </w:pPr>
            <w:r w:rsidRPr="00BB07BD">
              <w:rPr>
                <w:color w:val="000000"/>
                <w:sz w:val="16"/>
                <w:szCs w:val="16"/>
              </w:rPr>
              <w:t>Профессиональная переподготовка</w:t>
            </w:r>
          </w:p>
        </w:tc>
      </w:tr>
      <w:tr w:rsidR="00BB07BD" w:rsidRPr="00BB07BD" w14:paraId="16FA28C5"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0F185F29"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3507682F" w14:textId="77777777" w:rsidR="00BB07BD" w:rsidRPr="00BB07BD" w:rsidRDefault="00BB07BD" w:rsidP="00BB07BD">
            <w:pPr>
              <w:rPr>
                <w:color w:val="000000"/>
                <w:sz w:val="16"/>
                <w:szCs w:val="16"/>
              </w:rPr>
            </w:pPr>
            <w:r w:rsidRPr="00BB07BD">
              <w:rPr>
                <w:color w:val="000000"/>
                <w:sz w:val="16"/>
                <w:szCs w:val="16"/>
              </w:rPr>
              <w:t>Наименование образовательной программы</w:t>
            </w:r>
          </w:p>
        </w:tc>
        <w:tc>
          <w:tcPr>
            <w:tcW w:w="6931" w:type="dxa"/>
            <w:tcBorders>
              <w:top w:val="nil"/>
              <w:left w:val="nil"/>
              <w:bottom w:val="single" w:sz="4" w:space="0" w:color="BFBFBF"/>
              <w:right w:val="single" w:sz="4" w:space="0" w:color="BFBFBF"/>
            </w:tcBorders>
            <w:shd w:val="clear" w:color="auto" w:fill="auto"/>
            <w:hideMark/>
          </w:tcPr>
          <w:p w14:paraId="7834A711" w14:textId="77777777" w:rsidR="00BB07BD" w:rsidRPr="00BB07BD" w:rsidRDefault="00BB07BD" w:rsidP="00BB07BD">
            <w:pPr>
              <w:rPr>
                <w:color w:val="000000"/>
                <w:sz w:val="16"/>
                <w:szCs w:val="16"/>
              </w:rPr>
            </w:pPr>
            <w:r w:rsidRPr="00BB07BD">
              <w:rPr>
                <w:color w:val="000000"/>
                <w:sz w:val="16"/>
                <w:szCs w:val="16"/>
              </w:rPr>
              <w:t>Информационная безопасность. Обеспечение защиты информации ограниченного доступа, не содержащей сведения, составляющие государственную тайну</w:t>
            </w:r>
          </w:p>
        </w:tc>
      </w:tr>
      <w:tr w:rsidR="00BB07BD" w:rsidRPr="00BB07BD" w14:paraId="36FF7EF0"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15FACF22"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51E8FC5B" w14:textId="77777777" w:rsidR="00BB07BD" w:rsidRPr="00BB07BD" w:rsidRDefault="00BB07BD" w:rsidP="00BB07BD">
            <w:pPr>
              <w:rPr>
                <w:color w:val="000000"/>
                <w:sz w:val="16"/>
                <w:szCs w:val="16"/>
              </w:rPr>
            </w:pPr>
            <w:r w:rsidRPr="00BB07BD">
              <w:rPr>
                <w:color w:val="000000"/>
                <w:sz w:val="16"/>
                <w:szCs w:val="16"/>
              </w:rPr>
              <w:t>Форма обучения</w:t>
            </w:r>
          </w:p>
        </w:tc>
        <w:tc>
          <w:tcPr>
            <w:tcW w:w="6931" w:type="dxa"/>
            <w:tcBorders>
              <w:top w:val="nil"/>
              <w:left w:val="nil"/>
              <w:bottom w:val="single" w:sz="4" w:space="0" w:color="BFBFBF"/>
              <w:right w:val="single" w:sz="4" w:space="0" w:color="BFBFBF"/>
            </w:tcBorders>
            <w:shd w:val="clear" w:color="auto" w:fill="auto"/>
            <w:hideMark/>
          </w:tcPr>
          <w:p w14:paraId="722600F4" w14:textId="77777777" w:rsidR="00BB07BD" w:rsidRPr="00BB07BD" w:rsidRDefault="00BB07BD" w:rsidP="00BB07BD">
            <w:pPr>
              <w:rPr>
                <w:color w:val="000000"/>
                <w:sz w:val="16"/>
                <w:szCs w:val="16"/>
              </w:rPr>
            </w:pPr>
            <w:r w:rsidRPr="00BB07BD">
              <w:rPr>
                <w:color w:val="000000"/>
                <w:sz w:val="16"/>
                <w:szCs w:val="16"/>
              </w:rPr>
              <w:t>Очно-заочная, с применением электронного обучения и дистанционных образовательных технологий</w:t>
            </w:r>
          </w:p>
        </w:tc>
      </w:tr>
      <w:tr w:rsidR="00BB07BD" w:rsidRPr="00BB07BD" w14:paraId="71177CD8"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02B57F0E"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07D7E29A" w14:textId="77777777" w:rsidR="00BB07BD" w:rsidRPr="00BB07BD" w:rsidRDefault="00BB07BD" w:rsidP="00BB07BD">
            <w:pPr>
              <w:rPr>
                <w:color w:val="000000"/>
                <w:sz w:val="16"/>
                <w:szCs w:val="16"/>
              </w:rPr>
            </w:pPr>
            <w:r w:rsidRPr="00BB07BD">
              <w:rPr>
                <w:color w:val="000000"/>
                <w:sz w:val="16"/>
                <w:szCs w:val="16"/>
              </w:rPr>
              <w:t>Требования к слушателю</w:t>
            </w:r>
          </w:p>
        </w:tc>
        <w:tc>
          <w:tcPr>
            <w:tcW w:w="6931" w:type="dxa"/>
            <w:tcBorders>
              <w:top w:val="nil"/>
              <w:left w:val="nil"/>
              <w:bottom w:val="single" w:sz="4" w:space="0" w:color="BFBFBF"/>
              <w:right w:val="single" w:sz="4" w:space="0" w:color="BFBFBF"/>
            </w:tcBorders>
            <w:shd w:val="clear" w:color="auto" w:fill="auto"/>
            <w:hideMark/>
          </w:tcPr>
          <w:p w14:paraId="001CEF5D" w14:textId="77777777" w:rsidR="00BB07BD" w:rsidRPr="00BB07BD" w:rsidRDefault="00BB07BD" w:rsidP="00BB07BD">
            <w:pPr>
              <w:rPr>
                <w:color w:val="000000"/>
                <w:sz w:val="16"/>
                <w:szCs w:val="16"/>
              </w:rPr>
            </w:pPr>
            <w:r w:rsidRPr="00BB07BD">
              <w:rPr>
                <w:color w:val="000000"/>
                <w:sz w:val="16"/>
                <w:szCs w:val="16"/>
              </w:rPr>
              <w:t>К освоению дополнительной профессиональной программы допускаются лица, имеющие среднее профессиональное и (или) высшее образование, а также лица, получающие среднее профессиональное и (или) высшее образование</w:t>
            </w:r>
          </w:p>
        </w:tc>
      </w:tr>
      <w:tr w:rsidR="00BB07BD" w:rsidRPr="00BB07BD" w14:paraId="2E456015"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2D1D52A6"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58F88617" w14:textId="77777777" w:rsidR="00BB07BD" w:rsidRPr="00BB07BD" w:rsidRDefault="00BB07BD" w:rsidP="00BB07BD">
            <w:pPr>
              <w:rPr>
                <w:color w:val="000000"/>
                <w:sz w:val="16"/>
                <w:szCs w:val="16"/>
              </w:rPr>
            </w:pPr>
            <w:r w:rsidRPr="00BB07BD">
              <w:rPr>
                <w:color w:val="000000"/>
                <w:sz w:val="16"/>
                <w:szCs w:val="16"/>
              </w:rPr>
              <w:t>Нормативные правовые акты, в соответствии с которыми осуществляется оказание услуги</w:t>
            </w:r>
          </w:p>
        </w:tc>
        <w:tc>
          <w:tcPr>
            <w:tcW w:w="6931" w:type="dxa"/>
            <w:tcBorders>
              <w:top w:val="nil"/>
              <w:left w:val="nil"/>
              <w:bottom w:val="single" w:sz="4" w:space="0" w:color="BFBFBF"/>
              <w:right w:val="single" w:sz="4" w:space="0" w:color="BFBFBF"/>
            </w:tcBorders>
            <w:shd w:val="clear" w:color="auto" w:fill="auto"/>
            <w:hideMark/>
          </w:tcPr>
          <w:p w14:paraId="513D0DC0" w14:textId="77777777" w:rsidR="00BB07BD" w:rsidRPr="00BB07BD" w:rsidRDefault="00BB07BD" w:rsidP="00BB07BD">
            <w:pPr>
              <w:rPr>
                <w:color w:val="000000"/>
                <w:sz w:val="16"/>
                <w:szCs w:val="16"/>
              </w:rPr>
            </w:pPr>
            <w:r w:rsidRPr="00BB07BD">
              <w:rPr>
                <w:color w:val="000000"/>
                <w:sz w:val="16"/>
                <w:szCs w:val="16"/>
              </w:rPr>
              <w:t>Федеральный закон от 29.12.2012 № 273-ФЗ «Об образовании в Российской Федерации»</w:t>
            </w:r>
          </w:p>
        </w:tc>
      </w:tr>
      <w:tr w:rsidR="00BB07BD" w:rsidRPr="00BB07BD" w14:paraId="6ACA83DF"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3683DD98"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7BD8F37F" w14:textId="77777777" w:rsidR="00BB07BD" w:rsidRPr="00BB07BD" w:rsidRDefault="00BB07BD" w:rsidP="00BB07BD">
            <w:pPr>
              <w:rPr>
                <w:color w:val="000000"/>
                <w:sz w:val="16"/>
                <w:szCs w:val="16"/>
              </w:rPr>
            </w:pPr>
            <w:r w:rsidRPr="00BB07BD">
              <w:rPr>
                <w:color w:val="000000"/>
                <w:sz w:val="16"/>
                <w:szCs w:val="16"/>
              </w:rPr>
              <w:t> </w:t>
            </w:r>
          </w:p>
        </w:tc>
        <w:tc>
          <w:tcPr>
            <w:tcW w:w="6931" w:type="dxa"/>
            <w:tcBorders>
              <w:top w:val="nil"/>
              <w:left w:val="nil"/>
              <w:bottom w:val="single" w:sz="4" w:space="0" w:color="BFBFBF"/>
              <w:right w:val="single" w:sz="4" w:space="0" w:color="BFBFBF"/>
            </w:tcBorders>
            <w:shd w:val="clear" w:color="auto" w:fill="auto"/>
            <w:hideMark/>
          </w:tcPr>
          <w:p w14:paraId="4D0242D3" w14:textId="77777777" w:rsidR="00BB07BD" w:rsidRPr="00BB07BD" w:rsidRDefault="00BB07BD" w:rsidP="00BB07BD">
            <w:pPr>
              <w:rPr>
                <w:color w:val="000000"/>
                <w:sz w:val="16"/>
                <w:szCs w:val="16"/>
              </w:rPr>
            </w:pPr>
            <w:r w:rsidRPr="00BB07BD">
              <w:rPr>
                <w:color w:val="000000"/>
                <w:sz w:val="16"/>
                <w:szCs w:val="16"/>
              </w:rPr>
              <w:t>Приказ Министерства науки и высшего образования Российской Федерации от 19.10.2020 № 1316 «Об утверждении Порядка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w:t>
            </w:r>
          </w:p>
        </w:tc>
      </w:tr>
      <w:tr w:rsidR="00BB07BD" w:rsidRPr="00BB07BD" w14:paraId="00BF5AE7"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7631FF70"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77216E96" w14:textId="77777777" w:rsidR="00BB07BD" w:rsidRPr="00BB07BD" w:rsidRDefault="00BB07BD" w:rsidP="00BB07BD">
            <w:pPr>
              <w:rPr>
                <w:color w:val="000000"/>
                <w:sz w:val="16"/>
                <w:szCs w:val="16"/>
              </w:rPr>
            </w:pPr>
            <w:r w:rsidRPr="00BB07BD">
              <w:rPr>
                <w:color w:val="000000"/>
                <w:sz w:val="16"/>
                <w:szCs w:val="16"/>
              </w:rPr>
              <w:t> </w:t>
            </w:r>
          </w:p>
        </w:tc>
        <w:tc>
          <w:tcPr>
            <w:tcW w:w="6931" w:type="dxa"/>
            <w:tcBorders>
              <w:top w:val="nil"/>
              <w:left w:val="nil"/>
              <w:bottom w:val="single" w:sz="4" w:space="0" w:color="BFBFBF"/>
              <w:right w:val="single" w:sz="4" w:space="0" w:color="BFBFBF"/>
            </w:tcBorders>
            <w:shd w:val="clear" w:color="auto" w:fill="auto"/>
            <w:hideMark/>
          </w:tcPr>
          <w:p w14:paraId="589C56EB" w14:textId="77777777" w:rsidR="00BB07BD" w:rsidRPr="00BB07BD" w:rsidRDefault="00BB07BD" w:rsidP="00BB07BD">
            <w:pPr>
              <w:rPr>
                <w:color w:val="000000"/>
                <w:sz w:val="16"/>
                <w:szCs w:val="16"/>
              </w:rPr>
            </w:pPr>
            <w:r w:rsidRPr="00BB07BD">
              <w:rPr>
                <w:color w:val="000000"/>
                <w:sz w:val="16"/>
                <w:szCs w:val="16"/>
              </w:rPr>
              <w:t>Указ Президента Российской Федерации от 30.03.2022 № 166 «О мерах по обеспечению технологической независимости и безопасности критической информационной инфраструктуры Российской Федерации»</w:t>
            </w:r>
          </w:p>
        </w:tc>
      </w:tr>
      <w:tr w:rsidR="00BB07BD" w:rsidRPr="00BB07BD" w14:paraId="52DDBD8F"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480F081D"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03B72339" w14:textId="77777777" w:rsidR="00BB07BD" w:rsidRPr="00BB07BD" w:rsidRDefault="00BB07BD" w:rsidP="00BB07BD">
            <w:pPr>
              <w:rPr>
                <w:color w:val="000000"/>
                <w:sz w:val="16"/>
                <w:szCs w:val="16"/>
              </w:rPr>
            </w:pPr>
            <w:r w:rsidRPr="00BB07BD">
              <w:rPr>
                <w:color w:val="000000"/>
                <w:sz w:val="16"/>
                <w:szCs w:val="16"/>
              </w:rPr>
              <w:t> </w:t>
            </w:r>
          </w:p>
        </w:tc>
        <w:tc>
          <w:tcPr>
            <w:tcW w:w="6931" w:type="dxa"/>
            <w:tcBorders>
              <w:top w:val="nil"/>
              <w:left w:val="nil"/>
              <w:bottom w:val="single" w:sz="4" w:space="0" w:color="BFBFBF"/>
              <w:right w:val="single" w:sz="4" w:space="0" w:color="BFBFBF"/>
            </w:tcBorders>
            <w:shd w:val="clear" w:color="auto" w:fill="auto"/>
            <w:hideMark/>
          </w:tcPr>
          <w:p w14:paraId="23CEE2C1" w14:textId="77777777" w:rsidR="00BB07BD" w:rsidRPr="00BB07BD" w:rsidRDefault="00BB07BD" w:rsidP="00BB07BD">
            <w:pPr>
              <w:rPr>
                <w:color w:val="000000"/>
                <w:sz w:val="16"/>
                <w:szCs w:val="16"/>
              </w:rPr>
            </w:pPr>
            <w:r w:rsidRPr="00BB07BD">
              <w:rPr>
                <w:color w:val="000000"/>
                <w:sz w:val="16"/>
                <w:szCs w:val="16"/>
              </w:rPr>
              <w:t>Указ Президента Российской Федерации от 01.05.2022 № 250 «О дополнительных мерах по обеспечению информационной безопасности Российской Федерации»</w:t>
            </w:r>
          </w:p>
        </w:tc>
      </w:tr>
      <w:tr w:rsidR="00BB07BD" w:rsidRPr="00BB07BD" w14:paraId="02B12A89"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1FBE00AD"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572CABA3" w14:textId="77777777" w:rsidR="00BB07BD" w:rsidRPr="00BB07BD" w:rsidRDefault="00BB07BD" w:rsidP="00BB07BD">
            <w:pPr>
              <w:rPr>
                <w:color w:val="000000"/>
                <w:sz w:val="16"/>
                <w:szCs w:val="16"/>
              </w:rPr>
            </w:pPr>
            <w:r w:rsidRPr="00BB07BD">
              <w:rPr>
                <w:color w:val="000000"/>
                <w:sz w:val="16"/>
                <w:szCs w:val="16"/>
              </w:rPr>
              <w:t> </w:t>
            </w:r>
          </w:p>
        </w:tc>
        <w:tc>
          <w:tcPr>
            <w:tcW w:w="6931" w:type="dxa"/>
            <w:tcBorders>
              <w:top w:val="nil"/>
              <w:left w:val="nil"/>
              <w:bottom w:val="single" w:sz="4" w:space="0" w:color="BFBFBF"/>
              <w:right w:val="single" w:sz="4" w:space="0" w:color="BFBFBF"/>
            </w:tcBorders>
            <w:shd w:val="clear" w:color="auto" w:fill="auto"/>
            <w:hideMark/>
          </w:tcPr>
          <w:p w14:paraId="67C16E4B" w14:textId="77777777" w:rsidR="00BB07BD" w:rsidRPr="00BB07BD" w:rsidRDefault="00BB07BD" w:rsidP="00BB07BD">
            <w:pPr>
              <w:rPr>
                <w:color w:val="000000"/>
                <w:sz w:val="16"/>
                <w:szCs w:val="16"/>
              </w:rPr>
            </w:pPr>
            <w:r w:rsidRPr="00BB07BD">
              <w:rPr>
                <w:color w:val="000000"/>
                <w:sz w:val="16"/>
                <w:szCs w:val="16"/>
              </w:rPr>
              <w:t xml:space="preserve">Постановление Правительства Российской Федерации от 11.10.2023 № 1678 «Об утверждении Правил применения организациями, осуществляющими образовательную деятельность, </w:t>
            </w:r>
            <w:r w:rsidRPr="00BB07BD">
              <w:rPr>
                <w:color w:val="000000"/>
                <w:sz w:val="16"/>
                <w:szCs w:val="16"/>
              </w:rPr>
              <w:lastRenderedPageBreak/>
              <w:t>электронного обучения, дистанционных образовательных технологий при реализации образовательных программ»</w:t>
            </w:r>
          </w:p>
        </w:tc>
      </w:tr>
      <w:tr w:rsidR="00BB07BD" w:rsidRPr="00BB07BD" w14:paraId="7D40EFF8"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61B983D6"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2503A02F" w14:textId="77777777" w:rsidR="00BB07BD" w:rsidRPr="00BB07BD" w:rsidRDefault="00BB07BD" w:rsidP="00BB07BD">
            <w:pPr>
              <w:rPr>
                <w:color w:val="000000"/>
                <w:sz w:val="16"/>
                <w:szCs w:val="16"/>
              </w:rPr>
            </w:pPr>
            <w:r w:rsidRPr="00BB07BD">
              <w:rPr>
                <w:color w:val="000000"/>
                <w:sz w:val="16"/>
                <w:szCs w:val="16"/>
              </w:rPr>
              <w:t> </w:t>
            </w:r>
          </w:p>
        </w:tc>
        <w:tc>
          <w:tcPr>
            <w:tcW w:w="6931" w:type="dxa"/>
            <w:tcBorders>
              <w:top w:val="nil"/>
              <w:left w:val="nil"/>
              <w:bottom w:val="single" w:sz="4" w:space="0" w:color="BFBFBF"/>
              <w:right w:val="single" w:sz="4" w:space="0" w:color="BFBFBF"/>
            </w:tcBorders>
            <w:shd w:val="clear" w:color="auto" w:fill="auto"/>
            <w:hideMark/>
          </w:tcPr>
          <w:p w14:paraId="1724E3B9" w14:textId="77777777" w:rsidR="00BB07BD" w:rsidRPr="00BB07BD" w:rsidRDefault="00BB07BD" w:rsidP="00BB07BD">
            <w:pPr>
              <w:rPr>
                <w:color w:val="000000"/>
                <w:sz w:val="16"/>
                <w:szCs w:val="16"/>
              </w:rPr>
            </w:pPr>
            <w:r w:rsidRPr="00BB07BD">
              <w:rPr>
                <w:color w:val="000000"/>
                <w:sz w:val="16"/>
                <w:szCs w:val="16"/>
              </w:rPr>
              <w:t>Приказ Министерства науки и высшего образования Российской Федерации от 24.03.2025 № 266 «Об утверждении Порядка организации и осуществления образовательной деятельности по дополнительным профессиональным программам»</w:t>
            </w:r>
          </w:p>
        </w:tc>
      </w:tr>
      <w:tr w:rsidR="00BB07BD" w:rsidRPr="00BB07BD" w14:paraId="4EE065DD" w14:textId="77777777" w:rsidTr="00CD2EE3">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3F42ED09"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058C5A80" w14:textId="77777777" w:rsidR="00BB07BD" w:rsidRPr="00BB07BD" w:rsidRDefault="00BB07BD" w:rsidP="00BB07BD">
            <w:pPr>
              <w:rPr>
                <w:color w:val="000000"/>
                <w:sz w:val="16"/>
                <w:szCs w:val="16"/>
              </w:rPr>
            </w:pPr>
            <w:r w:rsidRPr="00BB07BD">
              <w:rPr>
                <w:color w:val="000000"/>
                <w:sz w:val="16"/>
                <w:szCs w:val="16"/>
              </w:rPr>
              <w:t>Продолжительность образовательной программы</w:t>
            </w:r>
          </w:p>
        </w:tc>
        <w:tc>
          <w:tcPr>
            <w:tcW w:w="6931" w:type="dxa"/>
            <w:tcBorders>
              <w:top w:val="nil"/>
              <w:left w:val="nil"/>
              <w:bottom w:val="single" w:sz="4" w:space="0" w:color="BFBFBF"/>
              <w:right w:val="single" w:sz="4" w:space="0" w:color="BFBFBF"/>
            </w:tcBorders>
            <w:shd w:val="clear" w:color="auto" w:fill="auto"/>
            <w:hideMark/>
          </w:tcPr>
          <w:p w14:paraId="74788703" w14:textId="167C213E" w:rsidR="00BB07BD" w:rsidRPr="00BB07BD" w:rsidRDefault="00BB07BD" w:rsidP="00E418D5">
            <w:pPr>
              <w:rPr>
                <w:color w:val="000000"/>
                <w:sz w:val="16"/>
                <w:szCs w:val="16"/>
              </w:rPr>
            </w:pPr>
            <w:r w:rsidRPr="00BB07BD">
              <w:rPr>
                <w:color w:val="000000"/>
                <w:sz w:val="16"/>
                <w:szCs w:val="16"/>
              </w:rPr>
              <w:t>Не менее 510 академических часов</w:t>
            </w:r>
          </w:p>
        </w:tc>
      </w:tr>
      <w:tr w:rsidR="00CD2EE3" w:rsidRPr="00BB07BD" w14:paraId="61C5A4D6" w14:textId="77777777" w:rsidTr="00CD2EE3">
        <w:trPr>
          <w:trHeight w:val="633"/>
        </w:trPr>
        <w:tc>
          <w:tcPr>
            <w:tcW w:w="1601" w:type="dxa"/>
            <w:vMerge/>
            <w:tcBorders>
              <w:top w:val="nil"/>
              <w:left w:val="single" w:sz="4" w:space="0" w:color="BFBFBF"/>
              <w:bottom w:val="single" w:sz="4" w:space="0" w:color="BFBFBF"/>
              <w:right w:val="single" w:sz="4" w:space="0" w:color="BFBFBF"/>
            </w:tcBorders>
            <w:vAlign w:val="center"/>
            <w:hideMark/>
          </w:tcPr>
          <w:p w14:paraId="11B0BF28" w14:textId="77777777" w:rsidR="00CD2EE3" w:rsidRPr="00BB07BD" w:rsidRDefault="00CD2EE3" w:rsidP="00BB07BD">
            <w:pPr>
              <w:rPr>
                <w:color w:val="000000"/>
                <w:sz w:val="16"/>
                <w:szCs w:val="16"/>
              </w:rPr>
            </w:pPr>
          </w:p>
        </w:tc>
        <w:tc>
          <w:tcPr>
            <w:tcW w:w="1660" w:type="dxa"/>
            <w:tcBorders>
              <w:top w:val="single" w:sz="4" w:space="0" w:color="BFBFBF"/>
              <w:left w:val="nil"/>
              <w:bottom w:val="single" w:sz="4" w:space="0" w:color="BFBFBF" w:themeColor="background1" w:themeShade="BF"/>
              <w:right w:val="single" w:sz="4" w:space="0" w:color="BFBFBF"/>
            </w:tcBorders>
            <w:shd w:val="clear" w:color="auto" w:fill="auto"/>
            <w:hideMark/>
          </w:tcPr>
          <w:p w14:paraId="44A21C46" w14:textId="5A155517" w:rsidR="00CD2EE3" w:rsidRPr="00BB07BD" w:rsidRDefault="00CD2EE3" w:rsidP="00BB07BD">
            <w:pPr>
              <w:rPr>
                <w:color w:val="000000"/>
                <w:sz w:val="16"/>
                <w:szCs w:val="16"/>
              </w:rPr>
            </w:pPr>
            <w:r w:rsidRPr="00BB07BD">
              <w:rPr>
                <w:color w:val="000000"/>
                <w:sz w:val="16"/>
                <w:szCs w:val="16"/>
              </w:rPr>
              <w:t>Место оказания услуги</w:t>
            </w:r>
          </w:p>
        </w:tc>
        <w:tc>
          <w:tcPr>
            <w:tcW w:w="6931" w:type="dxa"/>
            <w:tcBorders>
              <w:top w:val="single" w:sz="4" w:space="0" w:color="BFBFBF"/>
              <w:left w:val="nil"/>
              <w:bottom w:val="single" w:sz="4" w:space="0" w:color="BFBFBF" w:themeColor="background1" w:themeShade="BF"/>
              <w:right w:val="single" w:sz="4" w:space="0" w:color="BFBFBF"/>
            </w:tcBorders>
            <w:shd w:val="clear" w:color="auto" w:fill="auto"/>
            <w:hideMark/>
          </w:tcPr>
          <w:p w14:paraId="1A2392DB" w14:textId="6E33F65E" w:rsidR="00CD2EE3" w:rsidRPr="00BB07BD" w:rsidRDefault="00CD2EE3" w:rsidP="00BB07BD">
            <w:pPr>
              <w:rPr>
                <w:color w:val="000000"/>
                <w:sz w:val="16"/>
                <w:szCs w:val="16"/>
              </w:rPr>
            </w:pPr>
            <w:r w:rsidRPr="00BB07BD">
              <w:rPr>
                <w:color w:val="000000"/>
                <w:sz w:val="16"/>
                <w:szCs w:val="16"/>
              </w:rPr>
              <w:t>При обучении с применением электронного обучения и дистанционных образовательных технологий - по месту нахождения Исполнителя независимо от места нахождения обучающегося, в соответствии с ч. 4 ст. 16 Федерального закона от 29.12.2012 № 273-ФЗ «Об образовании в РФ»</w:t>
            </w:r>
          </w:p>
        </w:tc>
      </w:tr>
      <w:tr w:rsidR="00BB07BD" w:rsidRPr="00BB07BD" w14:paraId="1EB38841" w14:textId="77777777" w:rsidTr="00CD2EE3">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43A80A1C" w14:textId="77777777" w:rsidR="00BB07BD" w:rsidRPr="00BB07BD" w:rsidRDefault="00BB07BD" w:rsidP="00BB07BD">
            <w:pPr>
              <w:rPr>
                <w:color w:val="000000"/>
                <w:sz w:val="16"/>
                <w:szCs w:val="16"/>
              </w:rPr>
            </w:pPr>
          </w:p>
        </w:tc>
        <w:tc>
          <w:tcPr>
            <w:tcW w:w="1660" w:type="dxa"/>
            <w:tcBorders>
              <w:top w:val="single" w:sz="4" w:space="0" w:color="BFBFBF" w:themeColor="background1" w:themeShade="BF"/>
              <w:left w:val="nil"/>
              <w:bottom w:val="single" w:sz="4" w:space="0" w:color="BFBFBF"/>
              <w:right w:val="single" w:sz="4" w:space="0" w:color="BFBFBF"/>
            </w:tcBorders>
            <w:shd w:val="clear" w:color="auto" w:fill="auto"/>
            <w:hideMark/>
          </w:tcPr>
          <w:p w14:paraId="2098BD13" w14:textId="77777777" w:rsidR="00BB07BD" w:rsidRPr="00BB07BD" w:rsidRDefault="00BB07BD" w:rsidP="00BB07BD">
            <w:pPr>
              <w:rPr>
                <w:color w:val="000000"/>
                <w:sz w:val="16"/>
                <w:szCs w:val="16"/>
              </w:rPr>
            </w:pPr>
            <w:r w:rsidRPr="00BB07BD">
              <w:rPr>
                <w:color w:val="000000"/>
                <w:sz w:val="16"/>
                <w:szCs w:val="16"/>
              </w:rPr>
              <w:t>Требования к образовательной программе</w:t>
            </w:r>
          </w:p>
        </w:tc>
        <w:tc>
          <w:tcPr>
            <w:tcW w:w="6931" w:type="dxa"/>
            <w:tcBorders>
              <w:top w:val="single" w:sz="4" w:space="0" w:color="BFBFBF" w:themeColor="background1" w:themeShade="BF"/>
              <w:left w:val="nil"/>
              <w:bottom w:val="single" w:sz="4" w:space="0" w:color="BFBFBF"/>
              <w:right w:val="single" w:sz="4" w:space="0" w:color="BFBFBF"/>
            </w:tcBorders>
            <w:shd w:val="clear" w:color="auto" w:fill="auto"/>
            <w:hideMark/>
          </w:tcPr>
          <w:p w14:paraId="1E9A40C5" w14:textId="77777777" w:rsidR="00BB07BD" w:rsidRPr="00BB07BD" w:rsidRDefault="00BB07BD" w:rsidP="00BB07BD">
            <w:pPr>
              <w:rPr>
                <w:color w:val="000000"/>
                <w:sz w:val="16"/>
                <w:szCs w:val="16"/>
              </w:rPr>
            </w:pPr>
            <w:r w:rsidRPr="00BB07BD">
              <w:rPr>
                <w:color w:val="000000"/>
                <w:sz w:val="16"/>
                <w:szCs w:val="16"/>
              </w:rPr>
              <w:t>Программа профессиональной переподготовки в области информационной безопасности должна быть согласована с ФСТЭК России в установленном порядке в соответствии с требованиями приказа Министерства науки и высшего образования Российской Федерации от 19.10.2020 № 1316.</w:t>
            </w:r>
            <w:r w:rsidRPr="00BB07BD">
              <w:rPr>
                <w:color w:val="000000"/>
                <w:sz w:val="16"/>
                <w:szCs w:val="16"/>
              </w:rPr>
              <w:br/>
            </w:r>
            <w:r w:rsidRPr="00BB07BD">
              <w:rPr>
                <w:color w:val="000000"/>
                <w:sz w:val="16"/>
                <w:szCs w:val="16"/>
              </w:rPr>
              <w:br/>
              <w:t>Исполнитель должен обеспечить возможность подтверждения факта согласования образовательной программы с ФСТЭК России.</w:t>
            </w:r>
            <w:r w:rsidRPr="00BB07BD">
              <w:rPr>
                <w:color w:val="000000"/>
                <w:sz w:val="16"/>
                <w:szCs w:val="16"/>
              </w:rPr>
              <w:br/>
              <w:t>Образовательная программа должна быть ориентирована на следующие профессиональные стандарты:</w:t>
            </w:r>
            <w:r w:rsidRPr="00BB07BD">
              <w:rPr>
                <w:color w:val="000000"/>
                <w:sz w:val="16"/>
                <w:szCs w:val="16"/>
              </w:rPr>
              <w:br/>
              <w:t>06.034 - Специалист по технической защите информации;</w:t>
            </w:r>
            <w:r w:rsidRPr="00BB07BD">
              <w:rPr>
                <w:color w:val="000000"/>
                <w:sz w:val="16"/>
                <w:szCs w:val="16"/>
              </w:rPr>
              <w:br/>
              <w:t>06.030 - Специалист по защите информации в телекоммуникационных системах и сетях;</w:t>
            </w:r>
            <w:r w:rsidRPr="00BB07BD">
              <w:rPr>
                <w:color w:val="000000"/>
                <w:sz w:val="16"/>
                <w:szCs w:val="16"/>
              </w:rPr>
              <w:br/>
              <w:t>06.032 - Специалист по безопасности компьютерных систем и сетей;</w:t>
            </w:r>
            <w:r w:rsidRPr="00BB07BD">
              <w:rPr>
                <w:color w:val="000000"/>
                <w:sz w:val="16"/>
                <w:szCs w:val="16"/>
              </w:rPr>
              <w:br/>
              <w:t>06.033 - Специалист по защите информации в автоматизированных системах.</w:t>
            </w:r>
            <w:r w:rsidRPr="00BB07BD">
              <w:rPr>
                <w:color w:val="000000"/>
                <w:sz w:val="16"/>
                <w:szCs w:val="16"/>
              </w:rPr>
              <w:br/>
            </w:r>
            <w:r w:rsidRPr="00BB07BD">
              <w:rPr>
                <w:color w:val="000000"/>
                <w:sz w:val="16"/>
                <w:szCs w:val="16"/>
              </w:rPr>
              <w:br/>
              <w:t>Образовательная программа должна предусматривать применение современных образовательных технологий и средств обучения, в том числе активных методов обучения, анализа практических ситуаций, изучение теории и практики в сфере обеспечения информационной безопасности, современных методов и средств защиты информации, а также актуального законодательства в области информационной безопасности</w:t>
            </w:r>
          </w:p>
        </w:tc>
      </w:tr>
      <w:tr w:rsidR="00BB07BD" w:rsidRPr="00BB07BD" w14:paraId="56F85595"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687EF26A" w14:textId="77777777" w:rsidR="00BB07BD" w:rsidRPr="00BB07BD" w:rsidRDefault="00BB07BD" w:rsidP="00BB07BD">
            <w:pPr>
              <w:rPr>
                <w:color w:val="000000"/>
                <w:sz w:val="16"/>
                <w:szCs w:val="16"/>
              </w:rPr>
            </w:pPr>
          </w:p>
        </w:tc>
        <w:tc>
          <w:tcPr>
            <w:tcW w:w="1660" w:type="dxa"/>
            <w:vMerge w:val="restart"/>
            <w:tcBorders>
              <w:top w:val="nil"/>
              <w:left w:val="single" w:sz="4" w:space="0" w:color="BFBFBF"/>
              <w:bottom w:val="single" w:sz="4" w:space="0" w:color="BFBFBF"/>
              <w:right w:val="single" w:sz="4" w:space="0" w:color="BFBFBF"/>
            </w:tcBorders>
            <w:shd w:val="clear" w:color="auto" w:fill="auto"/>
            <w:hideMark/>
          </w:tcPr>
          <w:p w14:paraId="6926AD50" w14:textId="77777777" w:rsidR="00BB07BD" w:rsidRPr="00BB07BD" w:rsidRDefault="00BB07BD" w:rsidP="00BB07BD">
            <w:pPr>
              <w:rPr>
                <w:color w:val="000000"/>
                <w:sz w:val="16"/>
                <w:szCs w:val="16"/>
              </w:rPr>
            </w:pPr>
            <w:r w:rsidRPr="00BB07BD">
              <w:rPr>
                <w:color w:val="000000"/>
                <w:sz w:val="16"/>
                <w:szCs w:val="16"/>
              </w:rPr>
              <w:t>Формат проведения обучения (подготовки)</w:t>
            </w:r>
          </w:p>
        </w:tc>
        <w:tc>
          <w:tcPr>
            <w:tcW w:w="6931" w:type="dxa"/>
            <w:tcBorders>
              <w:top w:val="nil"/>
              <w:left w:val="nil"/>
              <w:bottom w:val="single" w:sz="4" w:space="0" w:color="BFBFBF"/>
              <w:right w:val="single" w:sz="4" w:space="0" w:color="BFBFBF"/>
            </w:tcBorders>
            <w:shd w:val="clear" w:color="auto" w:fill="auto"/>
            <w:hideMark/>
          </w:tcPr>
          <w:p w14:paraId="0BD3C9FB" w14:textId="77777777" w:rsidR="00BB07BD" w:rsidRPr="00BB07BD" w:rsidRDefault="00BB07BD" w:rsidP="00BB07BD">
            <w:pPr>
              <w:rPr>
                <w:color w:val="000000"/>
                <w:sz w:val="16"/>
                <w:szCs w:val="16"/>
              </w:rPr>
            </w:pPr>
            <w:r w:rsidRPr="00BB07BD">
              <w:rPr>
                <w:color w:val="000000"/>
                <w:sz w:val="16"/>
                <w:szCs w:val="16"/>
              </w:rPr>
              <w:t>Изучение содержания теоретических вопросов</w:t>
            </w:r>
          </w:p>
        </w:tc>
      </w:tr>
      <w:tr w:rsidR="00BB07BD" w:rsidRPr="00BB07BD" w14:paraId="6688654D"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0FF82633" w14:textId="77777777" w:rsidR="00BB07BD" w:rsidRPr="00BB07BD" w:rsidRDefault="00BB07BD" w:rsidP="00BB07BD">
            <w:pPr>
              <w:rPr>
                <w:color w:val="000000"/>
                <w:sz w:val="16"/>
                <w:szCs w:val="16"/>
              </w:rPr>
            </w:pPr>
          </w:p>
        </w:tc>
        <w:tc>
          <w:tcPr>
            <w:tcW w:w="1660" w:type="dxa"/>
            <w:vMerge/>
            <w:tcBorders>
              <w:top w:val="nil"/>
              <w:left w:val="single" w:sz="4" w:space="0" w:color="BFBFBF"/>
              <w:bottom w:val="single" w:sz="4" w:space="0" w:color="BFBFBF"/>
              <w:right w:val="single" w:sz="4" w:space="0" w:color="BFBFBF"/>
            </w:tcBorders>
            <w:vAlign w:val="center"/>
            <w:hideMark/>
          </w:tcPr>
          <w:p w14:paraId="3DDE29AD" w14:textId="77777777" w:rsidR="00BB07BD" w:rsidRPr="00BB07BD" w:rsidRDefault="00BB07BD" w:rsidP="00BB07BD">
            <w:pPr>
              <w:rPr>
                <w:color w:val="000000"/>
                <w:sz w:val="16"/>
                <w:szCs w:val="16"/>
              </w:rPr>
            </w:pPr>
          </w:p>
        </w:tc>
        <w:tc>
          <w:tcPr>
            <w:tcW w:w="6931" w:type="dxa"/>
            <w:tcBorders>
              <w:top w:val="nil"/>
              <w:left w:val="nil"/>
              <w:bottom w:val="single" w:sz="4" w:space="0" w:color="BFBFBF"/>
              <w:right w:val="single" w:sz="4" w:space="0" w:color="BFBFBF"/>
            </w:tcBorders>
            <w:shd w:val="clear" w:color="auto" w:fill="auto"/>
            <w:hideMark/>
          </w:tcPr>
          <w:p w14:paraId="0EF19FB4" w14:textId="77777777" w:rsidR="00BB07BD" w:rsidRPr="00BB07BD" w:rsidRDefault="00BB07BD" w:rsidP="00BB07BD">
            <w:pPr>
              <w:rPr>
                <w:color w:val="000000"/>
                <w:sz w:val="16"/>
                <w:szCs w:val="16"/>
              </w:rPr>
            </w:pPr>
            <w:r w:rsidRPr="00BB07BD">
              <w:rPr>
                <w:color w:val="000000"/>
                <w:sz w:val="16"/>
                <w:szCs w:val="16"/>
              </w:rPr>
              <w:t>Практическая работа</w:t>
            </w:r>
          </w:p>
        </w:tc>
      </w:tr>
      <w:tr w:rsidR="00BB07BD" w:rsidRPr="00BB07BD" w14:paraId="4EE355E9"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19A31B8F" w14:textId="77777777" w:rsidR="00BB07BD" w:rsidRPr="00BB07BD" w:rsidRDefault="00BB07BD" w:rsidP="00BB07BD">
            <w:pPr>
              <w:rPr>
                <w:color w:val="000000"/>
                <w:sz w:val="16"/>
                <w:szCs w:val="16"/>
              </w:rPr>
            </w:pPr>
          </w:p>
        </w:tc>
        <w:tc>
          <w:tcPr>
            <w:tcW w:w="1660" w:type="dxa"/>
            <w:vMerge/>
            <w:tcBorders>
              <w:top w:val="nil"/>
              <w:left w:val="single" w:sz="4" w:space="0" w:color="BFBFBF"/>
              <w:bottom w:val="single" w:sz="4" w:space="0" w:color="BFBFBF"/>
              <w:right w:val="single" w:sz="4" w:space="0" w:color="BFBFBF"/>
            </w:tcBorders>
            <w:vAlign w:val="center"/>
            <w:hideMark/>
          </w:tcPr>
          <w:p w14:paraId="2164F599" w14:textId="77777777" w:rsidR="00BB07BD" w:rsidRPr="00BB07BD" w:rsidRDefault="00BB07BD" w:rsidP="00BB07BD">
            <w:pPr>
              <w:rPr>
                <w:color w:val="000000"/>
                <w:sz w:val="16"/>
                <w:szCs w:val="16"/>
              </w:rPr>
            </w:pPr>
          </w:p>
        </w:tc>
        <w:tc>
          <w:tcPr>
            <w:tcW w:w="6931" w:type="dxa"/>
            <w:tcBorders>
              <w:top w:val="nil"/>
              <w:left w:val="nil"/>
              <w:bottom w:val="single" w:sz="4" w:space="0" w:color="BFBFBF"/>
              <w:right w:val="single" w:sz="4" w:space="0" w:color="BFBFBF"/>
            </w:tcBorders>
            <w:shd w:val="clear" w:color="auto" w:fill="auto"/>
            <w:hideMark/>
          </w:tcPr>
          <w:p w14:paraId="392EAE59" w14:textId="77777777" w:rsidR="00BB07BD" w:rsidRPr="00BB07BD" w:rsidRDefault="00BB07BD" w:rsidP="00BB07BD">
            <w:pPr>
              <w:rPr>
                <w:color w:val="000000"/>
                <w:sz w:val="16"/>
                <w:szCs w:val="16"/>
              </w:rPr>
            </w:pPr>
            <w:r w:rsidRPr="00BB07BD">
              <w:rPr>
                <w:color w:val="000000"/>
                <w:sz w:val="16"/>
                <w:szCs w:val="16"/>
              </w:rPr>
              <w:t>Проверка полученных знаний</w:t>
            </w:r>
          </w:p>
        </w:tc>
      </w:tr>
      <w:tr w:rsidR="00BB07BD" w:rsidRPr="00BB07BD" w14:paraId="633FF48C"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0263B3B9" w14:textId="77777777" w:rsidR="00BB07BD" w:rsidRPr="00BB07BD" w:rsidRDefault="00BB07BD" w:rsidP="00BB07BD">
            <w:pPr>
              <w:rPr>
                <w:color w:val="000000"/>
                <w:sz w:val="16"/>
                <w:szCs w:val="16"/>
              </w:rPr>
            </w:pPr>
          </w:p>
        </w:tc>
        <w:tc>
          <w:tcPr>
            <w:tcW w:w="1660" w:type="dxa"/>
            <w:vMerge w:val="restart"/>
            <w:tcBorders>
              <w:top w:val="nil"/>
              <w:left w:val="single" w:sz="4" w:space="0" w:color="BFBFBF"/>
              <w:bottom w:val="single" w:sz="4" w:space="0" w:color="BFBFBF"/>
              <w:right w:val="single" w:sz="4" w:space="0" w:color="BFBFBF"/>
            </w:tcBorders>
            <w:shd w:val="clear" w:color="auto" w:fill="auto"/>
            <w:hideMark/>
          </w:tcPr>
          <w:p w14:paraId="45F27F26" w14:textId="77777777" w:rsidR="00BB07BD" w:rsidRPr="00BB07BD" w:rsidRDefault="00BB07BD" w:rsidP="00BB07BD">
            <w:pPr>
              <w:rPr>
                <w:color w:val="000000"/>
                <w:sz w:val="16"/>
                <w:szCs w:val="16"/>
              </w:rPr>
            </w:pPr>
            <w:r w:rsidRPr="00BB07BD">
              <w:rPr>
                <w:color w:val="000000"/>
                <w:sz w:val="16"/>
                <w:szCs w:val="16"/>
              </w:rPr>
              <w:t>Минимальные требования к содержанию образовательной программы</w:t>
            </w:r>
          </w:p>
        </w:tc>
        <w:tc>
          <w:tcPr>
            <w:tcW w:w="6931" w:type="dxa"/>
            <w:tcBorders>
              <w:top w:val="nil"/>
              <w:left w:val="nil"/>
              <w:bottom w:val="single" w:sz="4" w:space="0" w:color="BFBFBF"/>
              <w:right w:val="single" w:sz="4" w:space="0" w:color="BFBFBF"/>
            </w:tcBorders>
            <w:shd w:val="clear" w:color="auto" w:fill="auto"/>
            <w:hideMark/>
          </w:tcPr>
          <w:p w14:paraId="03049E77" w14:textId="77777777" w:rsidR="00BB07BD" w:rsidRPr="00BB07BD" w:rsidRDefault="00BB07BD" w:rsidP="00BB07BD">
            <w:pPr>
              <w:rPr>
                <w:color w:val="000000"/>
                <w:sz w:val="16"/>
                <w:szCs w:val="16"/>
              </w:rPr>
            </w:pPr>
            <w:r w:rsidRPr="00BB07BD">
              <w:rPr>
                <w:color w:val="000000"/>
                <w:sz w:val="16"/>
                <w:szCs w:val="16"/>
              </w:rPr>
              <w:t>Модуль 1. Организационно-правовые основы технической защиты конфиденциальной информации:</w:t>
            </w:r>
            <w:r w:rsidRPr="00BB07BD">
              <w:rPr>
                <w:color w:val="000000"/>
                <w:sz w:val="16"/>
                <w:szCs w:val="16"/>
              </w:rPr>
              <w:br/>
              <w:t>- Цели и задачи ТЗКИ;</w:t>
            </w:r>
            <w:r w:rsidRPr="00BB07BD">
              <w:rPr>
                <w:color w:val="000000"/>
                <w:sz w:val="16"/>
                <w:szCs w:val="16"/>
              </w:rPr>
              <w:br/>
              <w:t>- Основы нормативного правового обеспечения ТЗКИ</w:t>
            </w:r>
          </w:p>
        </w:tc>
      </w:tr>
      <w:tr w:rsidR="00BB07BD" w:rsidRPr="00BB07BD" w14:paraId="4D239EAF"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27959D58" w14:textId="77777777" w:rsidR="00BB07BD" w:rsidRPr="00BB07BD" w:rsidRDefault="00BB07BD" w:rsidP="00BB07BD">
            <w:pPr>
              <w:rPr>
                <w:color w:val="000000"/>
                <w:sz w:val="16"/>
                <w:szCs w:val="16"/>
              </w:rPr>
            </w:pPr>
          </w:p>
        </w:tc>
        <w:tc>
          <w:tcPr>
            <w:tcW w:w="1660" w:type="dxa"/>
            <w:vMerge/>
            <w:tcBorders>
              <w:top w:val="nil"/>
              <w:left w:val="single" w:sz="4" w:space="0" w:color="BFBFBF"/>
              <w:bottom w:val="single" w:sz="4" w:space="0" w:color="BFBFBF"/>
              <w:right w:val="single" w:sz="4" w:space="0" w:color="BFBFBF"/>
            </w:tcBorders>
            <w:vAlign w:val="center"/>
            <w:hideMark/>
          </w:tcPr>
          <w:p w14:paraId="31C1F477" w14:textId="77777777" w:rsidR="00BB07BD" w:rsidRPr="00BB07BD" w:rsidRDefault="00BB07BD" w:rsidP="00BB07BD">
            <w:pPr>
              <w:rPr>
                <w:color w:val="000000"/>
                <w:sz w:val="16"/>
                <w:szCs w:val="16"/>
              </w:rPr>
            </w:pPr>
          </w:p>
        </w:tc>
        <w:tc>
          <w:tcPr>
            <w:tcW w:w="6931" w:type="dxa"/>
            <w:tcBorders>
              <w:top w:val="nil"/>
              <w:left w:val="nil"/>
              <w:bottom w:val="single" w:sz="4" w:space="0" w:color="BFBFBF"/>
              <w:right w:val="single" w:sz="4" w:space="0" w:color="BFBFBF"/>
            </w:tcBorders>
            <w:shd w:val="clear" w:color="auto" w:fill="auto"/>
            <w:hideMark/>
          </w:tcPr>
          <w:p w14:paraId="78CC353F" w14:textId="77777777" w:rsidR="00BB07BD" w:rsidRPr="00BB07BD" w:rsidRDefault="00BB07BD" w:rsidP="00BB07BD">
            <w:pPr>
              <w:rPr>
                <w:color w:val="000000"/>
                <w:sz w:val="16"/>
                <w:szCs w:val="16"/>
              </w:rPr>
            </w:pPr>
            <w:r w:rsidRPr="00BB07BD">
              <w:rPr>
                <w:color w:val="000000"/>
                <w:sz w:val="16"/>
                <w:szCs w:val="16"/>
              </w:rPr>
              <w:t>Модуль 2. Средства и системы обработки информации:</w:t>
            </w:r>
            <w:r w:rsidRPr="00BB07BD">
              <w:rPr>
                <w:color w:val="000000"/>
                <w:sz w:val="16"/>
                <w:szCs w:val="16"/>
              </w:rPr>
              <w:br/>
              <w:t>- Технические средства обработки информации;</w:t>
            </w:r>
            <w:r w:rsidRPr="00BB07BD">
              <w:rPr>
                <w:color w:val="000000"/>
                <w:sz w:val="16"/>
                <w:szCs w:val="16"/>
              </w:rPr>
              <w:br/>
              <w:t>- Информационные технологии;</w:t>
            </w:r>
            <w:r w:rsidRPr="00BB07BD">
              <w:rPr>
                <w:color w:val="000000"/>
                <w:sz w:val="16"/>
                <w:szCs w:val="16"/>
              </w:rPr>
              <w:br/>
              <w:t>- Вычислительные сети, сети и системы передачи информации</w:t>
            </w:r>
          </w:p>
        </w:tc>
      </w:tr>
      <w:tr w:rsidR="00BB07BD" w:rsidRPr="00BB07BD" w14:paraId="38C60FE9"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6A8B6F85" w14:textId="77777777" w:rsidR="00BB07BD" w:rsidRPr="00BB07BD" w:rsidRDefault="00BB07BD" w:rsidP="00BB07BD">
            <w:pPr>
              <w:rPr>
                <w:color w:val="000000"/>
                <w:sz w:val="16"/>
                <w:szCs w:val="16"/>
              </w:rPr>
            </w:pPr>
          </w:p>
        </w:tc>
        <w:tc>
          <w:tcPr>
            <w:tcW w:w="1660" w:type="dxa"/>
            <w:vMerge/>
            <w:tcBorders>
              <w:top w:val="nil"/>
              <w:left w:val="single" w:sz="4" w:space="0" w:color="BFBFBF"/>
              <w:bottom w:val="single" w:sz="4" w:space="0" w:color="BFBFBF"/>
              <w:right w:val="single" w:sz="4" w:space="0" w:color="BFBFBF"/>
            </w:tcBorders>
            <w:vAlign w:val="center"/>
            <w:hideMark/>
          </w:tcPr>
          <w:p w14:paraId="02423A41" w14:textId="77777777" w:rsidR="00BB07BD" w:rsidRPr="00BB07BD" w:rsidRDefault="00BB07BD" w:rsidP="00BB07BD">
            <w:pPr>
              <w:rPr>
                <w:color w:val="000000"/>
                <w:sz w:val="16"/>
                <w:szCs w:val="16"/>
              </w:rPr>
            </w:pPr>
          </w:p>
        </w:tc>
        <w:tc>
          <w:tcPr>
            <w:tcW w:w="6931" w:type="dxa"/>
            <w:tcBorders>
              <w:top w:val="nil"/>
              <w:left w:val="nil"/>
              <w:bottom w:val="single" w:sz="4" w:space="0" w:color="BFBFBF"/>
              <w:right w:val="single" w:sz="4" w:space="0" w:color="BFBFBF"/>
            </w:tcBorders>
            <w:shd w:val="clear" w:color="auto" w:fill="auto"/>
            <w:hideMark/>
          </w:tcPr>
          <w:p w14:paraId="41C18988" w14:textId="77777777" w:rsidR="00BB07BD" w:rsidRPr="00BB07BD" w:rsidRDefault="00BB07BD" w:rsidP="00BB07BD">
            <w:pPr>
              <w:rPr>
                <w:color w:val="000000"/>
                <w:sz w:val="16"/>
                <w:szCs w:val="16"/>
              </w:rPr>
            </w:pPr>
            <w:r w:rsidRPr="00BB07BD">
              <w:rPr>
                <w:color w:val="000000"/>
                <w:sz w:val="16"/>
                <w:szCs w:val="16"/>
              </w:rPr>
              <w:t>Модуль 3. Способы и средства технической защиты конфиденциальной информации от утечки по техническим каналам:</w:t>
            </w:r>
            <w:r w:rsidRPr="00BB07BD">
              <w:rPr>
                <w:color w:val="000000"/>
                <w:sz w:val="16"/>
                <w:szCs w:val="16"/>
              </w:rPr>
              <w:br/>
              <w:t>- Технические каналы утечки информации;</w:t>
            </w:r>
            <w:r w:rsidRPr="00BB07BD">
              <w:rPr>
                <w:color w:val="000000"/>
                <w:sz w:val="16"/>
                <w:szCs w:val="16"/>
              </w:rPr>
              <w:br/>
              <w:t>- Способы и средства защиты информации, обрабатываемой техническими средствами, от утечки за счет побочных электромагнитных излучений и наводок;</w:t>
            </w:r>
            <w:r w:rsidRPr="00BB07BD">
              <w:rPr>
                <w:color w:val="000000"/>
                <w:sz w:val="16"/>
                <w:szCs w:val="16"/>
              </w:rPr>
              <w:br/>
              <w:t xml:space="preserve"> - Способы и средства защиты акустической речевой информации от утечки по техническим каналам</w:t>
            </w:r>
          </w:p>
        </w:tc>
      </w:tr>
      <w:tr w:rsidR="00BB07BD" w:rsidRPr="00BB07BD" w14:paraId="1147DD81"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215D1E89" w14:textId="77777777" w:rsidR="00BB07BD" w:rsidRPr="00BB07BD" w:rsidRDefault="00BB07BD" w:rsidP="00BB07BD">
            <w:pPr>
              <w:rPr>
                <w:color w:val="000000"/>
                <w:sz w:val="16"/>
                <w:szCs w:val="16"/>
              </w:rPr>
            </w:pPr>
          </w:p>
        </w:tc>
        <w:tc>
          <w:tcPr>
            <w:tcW w:w="1660" w:type="dxa"/>
            <w:vMerge/>
            <w:tcBorders>
              <w:top w:val="nil"/>
              <w:left w:val="single" w:sz="4" w:space="0" w:color="BFBFBF"/>
              <w:bottom w:val="single" w:sz="4" w:space="0" w:color="BFBFBF"/>
              <w:right w:val="single" w:sz="4" w:space="0" w:color="BFBFBF"/>
            </w:tcBorders>
            <w:vAlign w:val="center"/>
            <w:hideMark/>
          </w:tcPr>
          <w:p w14:paraId="0C692CCA" w14:textId="77777777" w:rsidR="00BB07BD" w:rsidRPr="00BB07BD" w:rsidRDefault="00BB07BD" w:rsidP="00BB07BD">
            <w:pPr>
              <w:rPr>
                <w:color w:val="000000"/>
                <w:sz w:val="16"/>
                <w:szCs w:val="16"/>
              </w:rPr>
            </w:pPr>
          </w:p>
        </w:tc>
        <w:tc>
          <w:tcPr>
            <w:tcW w:w="6931" w:type="dxa"/>
            <w:tcBorders>
              <w:top w:val="nil"/>
              <w:left w:val="nil"/>
              <w:bottom w:val="single" w:sz="4" w:space="0" w:color="BFBFBF"/>
              <w:right w:val="single" w:sz="4" w:space="0" w:color="BFBFBF"/>
            </w:tcBorders>
            <w:shd w:val="clear" w:color="auto" w:fill="auto"/>
            <w:hideMark/>
          </w:tcPr>
          <w:p w14:paraId="39E7EBA5" w14:textId="77777777" w:rsidR="00BB07BD" w:rsidRPr="00BB07BD" w:rsidRDefault="00BB07BD" w:rsidP="00BB07BD">
            <w:pPr>
              <w:rPr>
                <w:color w:val="000000"/>
                <w:sz w:val="16"/>
                <w:szCs w:val="16"/>
              </w:rPr>
            </w:pPr>
            <w:r w:rsidRPr="00BB07BD">
              <w:rPr>
                <w:color w:val="000000"/>
                <w:sz w:val="16"/>
                <w:szCs w:val="16"/>
              </w:rPr>
              <w:t>Модуль 4. Меры и средства технической защиты конфиденциальной информации от несанкционированного доступа:</w:t>
            </w:r>
            <w:r w:rsidRPr="00BB07BD">
              <w:rPr>
                <w:color w:val="000000"/>
                <w:sz w:val="16"/>
                <w:szCs w:val="16"/>
              </w:rPr>
              <w:br/>
              <w:t>- Угрозы безопасности информации, связанные с НСД;</w:t>
            </w:r>
            <w:r w:rsidRPr="00BB07BD">
              <w:rPr>
                <w:color w:val="000000"/>
                <w:sz w:val="16"/>
                <w:szCs w:val="16"/>
              </w:rPr>
              <w:br/>
              <w:t>- Меры и средства защиты информации от НСД</w:t>
            </w:r>
          </w:p>
        </w:tc>
      </w:tr>
      <w:tr w:rsidR="00BB07BD" w:rsidRPr="00BB07BD" w14:paraId="51510F2F"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0D09590F" w14:textId="77777777" w:rsidR="00BB07BD" w:rsidRPr="00BB07BD" w:rsidRDefault="00BB07BD" w:rsidP="00BB07BD">
            <w:pPr>
              <w:rPr>
                <w:color w:val="000000"/>
                <w:sz w:val="16"/>
                <w:szCs w:val="16"/>
              </w:rPr>
            </w:pPr>
          </w:p>
        </w:tc>
        <w:tc>
          <w:tcPr>
            <w:tcW w:w="1660" w:type="dxa"/>
            <w:vMerge/>
            <w:tcBorders>
              <w:top w:val="nil"/>
              <w:left w:val="single" w:sz="4" w:space="0" w:color="BFBFBF"/>
              <w:bottom w:val="single" w:sz="4" w:space="0" w:color="BFBFBF"/>
              <w:right w:val="single" w:sz="4" w:space="0" w:color="BFBFBF"/>
            </w:tcBorders>
            <w:vAlign w:val="center"/>
            <w:hideMark/>
          </w:tcPr>
          <w:p w14:paraId="3AAA5AF5" w14:textId="77777777" w:rsidR="00BB07BD" w:rsidRPr="00BB07BD" w:rsidRDefault="00BB07BD" w:rsidP="00BB07BD">
            <w:pPr>
              <w:rPr>
                <w:color w:val="000000"/>
                <w:sz w:val="16"/>
                <w:szCs w:val="16"/>
              </w:rPr>
            </w:pPr>
          </w:p>
        </w:tc>
        <w:tc>
          <w:tcPr>
            <w:tcW w:w="6931" w:type="dxa"/>
            <w:tcBorders>
              <w:top w:val="nil"/>
              <w:left w:val="nil"/>
              <w:bottom w:val="single" w:sz="4" w:space="0" w:color="BFBFBF"/>
              <w:right w:val="single" w:sz="4" w:space="0" w:color="BFBFBF"/>
            </w:tcBorders>
            <w:shd w:val="clear" w:color="auto" w:fill="auto"/>
            <w:hideMark/>
          </w:tcPr>
          <w:p w14:paraId="34703FEC" w14:textId="77777777" w:rsidR="00BB07BD" w:rsidRPr="00BB07BD" w:rsidRDefault="00BB07BD" w:rsidP="00BB07BD">
            <w:pPr>
              <w:rPr>
                <w:color w:val="000000"/>
                <w:sz w:val="16"/>
                <w:szCs w:val="16"/>
              </w:rPr>
            </w:pPr>
            <w:r w:rsidRPr="00BB07BD">
              <w:rPr>
                <w:color w:val="000000"/>
                <w:sz w:val="16"/>
                <w:szCs w:val="16"/>
              </w:rPr>
              <w:t>Модуль 5. Техническая защита конфиденциальной информации от специальных воздействий:</w:t>
            </w:r>
            <w:r w:rsidRPr="00BB07BD">
              <w:rPr>
                <w:color w:val="000000"/>
                <w:sz w:val="16"/>
                <w:szCs w:val="16"/>
              </w:rPr>
              <w:br/>
              <w:t>- Информация как объект защиты от специальных воздействий</w:t>
            </w:r>
          </w:p>
        </w:tc>
      </w:tr>
      <w:tr w:rsidR="00BB07BD" w:rsidRPr="00BB07BD" w14:paraId="199C45A0" w14:textId="77777777" w:rsidTr="00BB07BD">
        <w:trPr>
          <w:trHeight w:val="713"/>
        </w:trPr>
        <w:tc>
          <w:tcPr>
            <w:tcW w:w="1601" w:type="dxa"/>
            <w:vMerge/>
            <w:tcBorders>
              <w:top w:val="nil"/>
              <w:left w:val="single" w:sz="4" w:space="0" w:color="BFBFBF"/>
              <w:bottom w:val="single" w:sz="4" w:space="0" w:color="BFBFBF"/>
              <w:right w:val="single" w:sz="4" w:space="0" w:color="BFBFBF"/>
            </w:tcBorders>
            <w:vAlign w:val="center"/>
            <w:hideMark/>
          </w:tcPr>
          <w:p w14:paraId="2DC05EBC" w14:textId="77777777" w:rsidR="00BB07BD" w:rsidRPr="00BB07BD" w:rsidRDefault="00BB07BD" w:rsidP="00BB07BD">
            <w:pPr>
              <w:rPr>
                <w:color w:val="000000"/>
                <w:sz w:val="16"/>
                <w:szCs w:val="16"/>
              </w:rPr>
            </w:pPr>
          </w:p>
        </w:tc>
        <w:tc>
          <w:tcPr>
            <w:tcW w:w="1660" w:type="dxa"/>
            <w:vMerge/>
            <w:tcBorders>
              <w:top w:val="nil"/>
              <w:left w:val="single" w:sz="4" w:space="0" w:color="BFBFBF"/>
              <w:bottom w:val="single" w:sz="4" w:space="0" w:color="BFBFBF"/>
              <w:right w:val="single" w:sz="4" w:space="0" w:color="BFBFBF"/>
            </w:tcBorders>
            <w:vAlign w:val="center"/>
            <w:hideMark/>
          </w:tcPr>
          <w:p w14:paraId="47FF11E9" w14:textId="77777777" w:rsidR="00BB07BD" w:rsidRPr="00BB07BD" w:rsidRDefault="00BB07BD" w:rsidP="00BB07BD">
            <w:pPr>
              <w:rPr>
                <w:color w:val="000000"/>
                <w:sz w:val="16"/>
                <w:szCs w:val="16"/>
              </w:rPr>
            </w:pPr>
          </w:p>
        </w:tc>
        <w:tc>
          <w:tcPr>
            <w:tcW w:w="6931" w:type="dxa"/>
            <w:tcBorders>
              <w:top w:val="nil"/>
              <w:left w:val="nil"/>
              <w:bottom w:val="single" w:sz="4" w:space="0" w:color="BFBFBF"/>
              <w:right w:val="single" w:sz="4" w:space="0" w:color="BFBFBF"/>
            </w:tcBorders>
            <w:shd w:val="clear" w:color="auto" w:fill="auto"/>
            <w:hideMark/>
          </w:tcPr>
          <w:p w14:paraId="1F5EF9A7" w14:textId="77777777" w:rsidR="00BB07BD" w:rsidRPr="00BB07BD" w:rsidRDefault="00BB07BD" w:rsidP="00BB07BD">
            <w:pPr>
              <w:rPr>
                <w:color w:val="000000"/>
                <w:sz w:val="16"/>
                <w:szCs w:val="16"/>
              </w:rPr>
            </w:pPr>
            <w:r w:rsidRPr="00BB07BD">
              <w:rPr>
                <w:color w:val="000000"/>
                <w:sz w:val="16"/>
                <w:szCs w:val="16"/>
              </w:rPr>
              <w:t>Модуль 6. Организация защиты конфиденциальной информации на объектах информатизации:</w:t>
            </w:r>
            <w:r w:rsidRPr="00BB07BD">
              <w:rPr>
                <w:color w:val="000000"/>
                <w:sz w:val="16"/>
                <w:szCs w:val="16"/>
              </w:rPr>
              <w:br/>
              <w:t>- Организация защиты конфиденциальной информации на объектах информатизации;</w:t>
            </w:r>
            <w:r w:rsidRPr="00BB07BD">
              <w:rPr>
                <w:color w:val="000000"/>
                <w:sz w:val="16"/>
                <w:szCs w:val="16"/>
              </w:rPr>
              <w:br/>
              <w:t>- Реализация требований по ТЗКИ;</w:t>
            </w:r>
            <w:r w:rsidRPr="00BB07BD">
              <w:rPr>
                <w:color w:val="000000"/>
                <w:sz w:val="16"/>
                <w:szCs w:val="16"/>
              </w:rPr>
              <w:br/>
              <w:t>- Проектирование систем защиты конфиденциальной информации</w:t>
            </w:r>
          </w:p>
        </w:tc>
      </w:tr>
      <w:tr w:rsidR="00BB07BD" w:rsidRPr="00BB07BD" w14:paraId="136B119B"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1B27C951" w14:textId="77777777" w:rsidR="00BB07BD" w:rsidRPr="00BB07BD" w:rsidRDefault="00BB07BD" w:rsidP="00BB07BD">
            <w:pPr>
              <w:rPr>
                <w:color w:val="000000"/>
                <w:sz w:val="16"/>
                <w:szCs w:val="16"/>
              </w:rPr>
            </w:pPr>
          </w:p>
        </w:tc>
        <w:tc>
          <w:tcPr>
            <w:tcW w:w="1660" w:type="dxa"/>
            <w:vMerge/>
            <w:tcBorders>
              <w:top w:val="nil"/>
              <w:left w:val="single" w:sz="4" w:space="0" w:color="BFBFBF"/>
              <w:bottom w:val="single" w:sz="4" w:space="0" w:color="BFBFBF"/>
              <w:right w:val="single" w:sz="4" w:space="0" w:color="BFBFBF"/>
            </w:tcBorders>
            <w:vAlign w:val="center"/>
            <w:hideMark/>
          </w:tcPr>
          <w:p w14:paraId="6062F91F" w14:textId="77777777" w:rsidR="00BB07BD" w:rsidRPr="00BB07BD" w:rsidRDefault="00BB07BD" w:rsidP="00BB07BD">
            <w:pPr>
              <w:rPr>
                <w:color w:val="000000"/>
                <w:sz w:val="16"/>
                <w:szCs w:val="16"/>
              </w:rPr>
            </w:pPr>
          </w:p>
        </w:tc>
        <w:tc>
          <w:tcPr>
            <w:tcW w:w="6931" w:type="dxa"/>
            <w:tcBorders>
              <w:top w:val="nil"/>
              <w:left w:val="nil"/>
              <w:bottom w:val="single" w:sz="4" w:space="0" w:color="BFBFBF"/>
              <w:right w:val="single" w:sz="4" w:space="0" w:color="BFBFBF"/>
            </w:tcBorders>
            <w:shd w:val="clear" w:color="auto" w:fill="auto"/>
            <w:hideMark/>
          </w:tcPr>
          <w:p w14:paraId="4FFC0C27" w14:textId="77777777" w:rsidR="00BB07BD" w:rsidRPr="00BB07BD" w:rsidRDefault="00BB07BD" w:rsidP="00BB07BD">
            <w:pPr>
              <w:rPr>
                <w:color w:val="000000"/>
                <w:sz w:val="16"/>
                <w:szCs w:val="16"/>
              </w:rPr>
            </w:pPr>
            <w:r w:rsidRPr="00BB07BD">
              <w:rPr>
                <w:color w:val="000000"/>
                <w:sz w:val="16"/>
                <w:szCs w:val="16"/>
              </w:rPr>
              <w:t>Модуль 7. Обеспечение безопасности значимых объектов критической информационной инфраструктуры:</w:t>
            </w:r>
            <w:r w:rsidRPr="00BB07BD">
              <w:rPr>
                <w:color w:val="000000"/>
                <w:sz w:val="16"/>
                <w:szCs w:val="16"/>
              </w:rPr>
              <w:br/>
              <w:t>- Основы обеспечения безопасности значимых объектов КИИ;</w:t>
            </w:r>
            <w:r w:rsidRPr="00BB07BD">
              <w:rPr>
                <w:color w:val="000000"/>
                <w:sz w:val="16"/>
                <w:szCs w:val="16"/>
              </w:rPr>
              <w:br/>
              <w:t>- Организация работ по обеспечению безопасности значимого объекта КИИ;</w:t>
            </w:r>
            <w:r w:rsidRPr="00BB07BD">
              <w:rPr>
                <w:color w:val="000000"/>
                <w:sz w:val="16"/>
                <w:szCs w:val="16"/>
              </w:rPr>
              <w:br/>
              <w:t>- Контроль за обеспечением безопасности значимого объекта КИИ</w:t>
            </w:r>
          </w:p>
        </w:tc>
      </w:tr>
      <w:tr w:rsidR="00BB07BD" w:rsidRPr="00BB07BD" w14:paraId="3CC5EE0B"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0D8F2E32" w14:textId="77777777" w:rsidR="00BB07BD" w:rsidRPr="00BB07BD" w:rsidRDefault="00BB07BD" w:rsidP="00BB07BD">
            <w:pPr>
              <w:rPr>
                <w:color w:val="000000"/>
                <w:sz w:val="16"/>
                <w:szCs w:val="16"/>
              </w:rPr>
            </w:pPr>
          </w:p>
        </w:tc>
        <w:tc>
          <w:tcPr>
            <w:tcW w:w="1660" w:type="dxa"/>
            <w:vMerge/>
            <w:tcBorders>
              <w:top w:val="nil"/>
              <w:left w:val="single" w:sz="4" w:space="0" w:color="BFBFBF"/>
              <w:bottom w:val="single" w:sz="4" w:space="0" w:color="BFBFBF"/>
              <w:right w:val="single" w:sz="4" w:space="0" w:color="BFBFBF"/>
            </w:tcBorders>
            <w:vAlign w:val="center"/>
            <w:hideMark/>
          </w:tcPr>
          <w:p w14:paraId="48EBE132" w14:textId="77777777" w:rsidR="00BB07BD" w:rsidRPr="00BB07BD" w:rsidRDefault="00BB07BD" w:rsidP="00BB07BD">
            <w:pPr>
              <w:rPr>
                <w:color w:val="000000"/>
                <w:sz w:val="16"/>
                <w:szCs w:val="16"/>
              </w:rPr>
            </w:pPr>
          </w:p>
        </w:tc>
        <w:tc>
          <w:tcPr>
            <w:tcW w:w="6931" w:type="dxa"/>
            <w:tcBorders>
              <w:top w:val="nil"/>
              <w:left w:val="nil"/>
              <w:bottom w:val="single" w:sz="4" w:space="0" w:color="BFBFBF"/>
              <w:right w:val="single" w:sz="4" w:space="0" w:color="BFBFBF"/>
            </w:tcBorders>
            <w:shd w:val="clear" w:color="auto" w:fill="auto"/>
            <w:hideMark/>
          </w:tcPr>
          <w:p w14:paraId="1C2B1B60" w14:textId="77777777" w:rsidR="00BB07BD" w:rsidRPr="00BB07BD" w:rsidRDefault="00BB07BD" w:rsidP="00BB07BD">
            <w:pPr>
              <w:rPr>
                <w:color w:val="000000"/>
                <w:sz w:val="16"/>
                <w:szCs w:val="16"/>
              </w:rPr>
            </w:pPr>
            <w:r w:rsidRPr="00BB07BD">
              <w:rPr>
                <w:color w:val="000000"/>
                <w:sz w:val="16"/>
                <w:szCs w:val="16"/>
              </w:rPr>
              <w:t>Модуль 8. Аттестация объектов информатизации по требованиям безопасности информации:</w:t>
            </w:r>
            <w:r w:rsidRPr="00BB07BD">
              <w:rPr>
                <w:color w:val="000000"/>
                <w:sz w:val="16"/>
                <w:szCs w:val="16"/>
              </w:rPr>
              <w:br/>
              <w:t>- Организация аттестации объектов информатизации на соответствие требованиям безопасности информации;</w:t>
            </w:r>
            <w:r w:rsidRPr="00BB07BD">
              <w:rPr>
                <w:color w:val="000000"/>
                <w:sz w:val="16"/>
                <w:szCs w:val="16"/>
              </w:rPr>
              <w:br/>
              <w:t>- Организация и выполнение мероприятий по аттестации объектов информатизации по требованиям безопасности информации</w:t>
            </w:r>
          </w:p>
        </w:tc>
      </w:tr>
      <w:tr w:rsidR="00BB07BD" w:rsidRPr="00BB07BD" w14:paraId="264D59FB"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1049F05E" w14:textId="77777777" w:rsidR="00BB07BD" w:rsidRPr="00BB07BD" w:rsidRDefault="00BB07BD" w:rsidP="00BB07BD">
            <w:pPr>
              <w:rPr>
                <w:color w:val="000000"/>
                <w:sz w:val="16"/>
                <w:szCs w:val="16"/>
              </w:rPr>
            </w:pPr>
          </w:p>
        </w:tc>
        <w:tc>
          <w:tcPr>
            <w:tcW w:w="1660" w:type="dxa"/>
            <w:vMerge/>
            <w:tcBorders>
              <w:top w:val="nil"/>
              <w:left w:val="single" w:sz="4" w:space="0" w:color="BFBFBF"/>
              <w:bottom w:val="single" w:sz="4" w:space="0" w:color="BFBFBF"/>
              <w:right w:val="single" w:sz="4" w:space="0" w:color="BFBFBF"/>
            </w:tcBorders>
            <w:vAlign w:val="center"/>
            <w:hideMark/>
          </w:tcPr>
          <w:p w14:paraId="7F970DDA" w14:textId="77777777" w:rsidR="00BB07BD" w:rsidRPr="00BB07BD" w:rsidRDefault="00BB07BD" w:rsidP="00BB07BD">
            <w:pPr>
              <w:rPr>
                <w:color w:val="000000"/>
                <w:sz w:val="16"/>
                <w:szCs w:val="16"/>
              </w:rPr>
            </w:pPr>
          </w:p>
        </w:tc>
        <w:tc>
          <w:tcPr>
            <w:tcW w:w="6931" w:type="dxa"/>
            <w:tcBorders>
              <w:top w:val="nil"/>
              <w:left w:val="nil"/>
              <w:bottom w:val="single" w:sz="4" w:space="0" w:color="BFBFBF"/>
              <w:right w:val="single" w:sz="4" w:space="0" w:color="BFBFBF"/>
            </w:tcBorders>
            <w:shd w:val="clear" w:color="auto" w:fill="auto"/>
            <w:hideMark/>
          </w:tcPr>
          <w:p w14:paraId="60FB5DE1" w14:textId="77777777" w:rsidR="00BB07BD" w:rsidRPr="00BB07BD" w:rsidRDefault="00BB07BD" w:rsidP="00BB07BD">
            <w:pPr>
              <w:rPr>
                <w:color w:val="000000"/>
                <w:sz w:val="16"/>
                <w:szCs w:val="16"/>
              </w:rPr>
            </w:pPr>
            <w:r w:rsidRPr="00BB07BD">
              <w:rPr>
                <w:color w:val="000000"/>
                <w:sz w:val="16"/>
                <w:szCs w:val="16"/>
              </w:rPr>
              <w:t>Модуль 9. Контроль состояния технической защиты конфиденциальной информации:</w:t>
            </w:r>
            <w:r w:rsidRPr="00BB07BD">
              <w:rPr>
                <w:color w:val="000000"/>
                <w:sz w:val="16"/>
                <w:szCs w:val="16"/>
              </w:rPr>
              <w:br/>
              <w:t>- Основы организации контроля состояния ТЗКИ;</w:t>
            </w:r>
            <w:r w:rsidRPr="00BB07BD">
              <w:rPr>
                <w:color w:val="000000"/>
                <w:sz w:val="16"/>
                <w:szCs w:val="16"/>
              </w:rPr>
              <w:br/>
              <w:t>- Методы и средства контроля защищенности конфиденциальной информации;</w:t>
            </w:r>
            <w:r w:rsidRPr="00BB07BD">
              <w:rPr>
                <w:color w:val="000000"/>
                <w:sz w:val="16"/>
                <w:szCs w:val="16"/>
              </w:rPr>
              <w:br/>
              <w:t>- Мониторинг информационной безопасности средств и систем информатизации;</w:t>
            </w:r>
            <w:r w:rsidRPr="00BB07BD">
              <w:rPr>
                <w:color w:val="000000"/>
                <w:sz w:val="16"/>
                <w:szCs w:val="16"/>
              </w:rPr>
              <w:br/>
            </w:r>
            <w:r w:rsidRPr="00BB07BD">
              <w:rPr>
                <w:color w:val="000000"/>
                <w:sz w:val="16"/>
                <w:szCs w:val="16"/>
              </w:rPr>
              <w:br/>
              <w:t>Допускается иное наименование и структурирование разделов (модулей) образовательной программы при условии сохранения указанного содержания и соответствия образовательной программы требованиям настоящего описания объекта закупки</w:t>
            </w:r>
          </w:p>
        </w:tc>
      </w:tr>
      <w:tr w:rsidR="00BB07BD" w:rsidRPr="00BB07BD" w14:paraId="4C661E13"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0081B27A"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0AA89FF5" w14:textId="77777777" w:rsidR="00BB07BD" w:rsidRPr="00BB07BD" w:rsidRDefault="00BB07BD" w:rsidP="00BB07BD">
            <w:pPr>
              <w:rPr>
                <w:color w:val="000000"/>
                <w:sz w:val="16"/>
                <w:szCs w:val="16"/>
              </w:rPr>
            </w:pPr>
            <w:r w:rsidRPr="00BB07BD">
              <w:rPr>
                <w:color w:val="000000"/>
                <w:sz w:val="16"/>
                <w:szCs w:val="16"/>
              </w:rPr>
              <w:t>Требования к итоговой аттестации</w:t>
            </w:r>
          </w:p>
        </w:tc>
        <w:tc>
          <w:tcPr>
            <w:tcW w:w="6931" w:type="dxa"/>
            <w:tcBorders>
              <w:top w:val="nil"/>
              <w:left w:val="nil"/>
              <w:bottom w:val="single" w:sz="4" w:space="0" w:color="BFBFBF"/>
              <w:right w:val="single" w:sz="4" w:space="0" w:color="BFBFBF"/>
            </w:tcBorders>
            <w:shd w:val="clear" w:color="auto" w:fill="auto"/>
            <w:hideMark/>
          </w:tcPr>
          <w:p w14:paraId="020D1EE0" w14:textId="77777777" w:rsidR="00BB07BD" w:rsidRPr="00BB07BD" w:rsidRDefault="00BB07BD" w:rsidP="00BB07BD">
            <w:pPr>
              <w:rPr>
                <w:color w:val="000000"/>
                <w:sz w:val="16"/>
                <w:szCs w:val="16"/>
              </w:rPr>
            </w:pPr>
            <w:r w:rsidRPr="00BB07BD">
              <w:rPr>
                <w:color w:val="000000"/>
                <w:sz w:val="16"/>
                <w:szCs w:val="16"/>
              </w:rPr>
              <w:t>По результатам обучения проводится итоговая аттестация в форме, предусмотренной утвержденной образовательной программой, с применением электронного обучения и дистанционных образовательных технологий</w:t>
            </w:r>
          </w:p>
        </w:tc>
      </w:tr>
      <w:tr w:rsidR="00BB07BD" w:rsidRPr="00BB07BD" w14:paraId="706957BF" w14:textId="77777777" w:rsidTr="00BB07BD">
        <w:trPr>
          <w:trHeight w:val="20"/>
        </w:trPr>
        <w:tc>
          <w:tcPr>
            <w:tcW w:w="1601" w:type="dxa"/>
            <w:vMerge/>
            <w:tcBorders>
              <w:top w:val="nil"/>
              <w:left w:val="single" w:sz="4" w:space="0" w:color="BFBFBF"/>
              <w:bottom w:val="single" w:sz="4" w:space="0" w:color="BFBFBF"/>
              <w:right w:val="single" w:sz="4" w:space="0" w:color="BFBFBF"/>
            </w:tcBorders>
            <w:vAlign w:val="center"/>
            <w:hideMark/>
          </w:tcPr>
          <w:p w14:paraId="049CA4EC" w14:textId="77777777" w:rsidR="00BB07BD" w:rsidRPr="00BB07BD" w:rsidRDefault="00BB07BD" w:rsidP="00BB07BD">
            <w:pPr>
              <w:rPr>
                <w:color w:val="000000"/>
                <w:sz w:val="16"/>
                <w:szCs w:val="16"/>
              </w:rPr>
            </w:pPr>
          </w:p>
        </w:tc>
        <w:tc>
          <w:tcPr>
            <w:tcW w:w="1660" w:type="dxa"/>
            <w:tcBorders>
              <w:top w:val="nil"/>
              <w:left w:val="nil"/>
              <w:bottom w:val="single" w:sz="4" w:space="0" w:color="BFBFBF"/>
              <w:right w:val="single" w:sz="4" w:space="0" w:color="BFBFBF"/>
            </w:tcBorders>
            <w:shd w:val="clear" w:color="auto" w:fill="auto"/>
            <w:hideMark/>
          </w:tcPr>
          <w:p w14:paraId="086FB4A6" w14:textId="77777777" w:rsidR="00BB07BD" w:rsidRPr="00BB07BD" w:rsidRDefault="00BB07BD" w:rsidP="00BB07BD">
            <w:pPr>
              <w:rPr>
                <w:color w:val="000000"/>
                <w:sz w:val="16"/>
                <w:szCs w:val="16"/>
              </w:rPr>
            </w:pPr>
            <w:r w:rsidRPr="00BB07BD">
              <w:rPr>
                <w:color w:val="000000"/>
                <w:sz w:val="16"/>
                <w:szCs w:val="16"/>
              </w:rPr>
              <w:t>Требования к результатам оказания услуги</w:t>
            </w:r>
          </w:p>
        </w:tc>
        <w:tc>
          <w:tcPr>
            <w:tcW w:w="6931" w:type="dxa"/>
            <w:tcBorders>
              <w:top w:val="nil"/>
              <w:left w:val="nil"/>
              <w:bottom w:val="single" w:sz="4" w:space="0" w:color="BFBFBF"/>
              <w:right w:val="single" w:sz="4" w:space="0" w:color="BFBFBF"/>
            </w:tcBorders>
            <w:shd w:val="clear" w:color="auto" w:fill="auto"/>
            <w:hideMark/>
          </w:tcPr>
          <w:p w14:paraId="4071FFA6" w14:textId="77777777" w:rsidR="00BB07BD" w:rsidRPr="00BB07BD" w:rsidRDefault="00BB07BD" w:rsidP="00BB07BD">
            <w:pPr>
              <w:rPr>
                <w:color w:val="000000"/>
                <w:sz w:val="16"/>
                <w:szCs w:val="16"/>
              </w:rPr>
            </w:pPr>
            <w:r w:rsidRPr="00BB07BD">
              <w:rPr>
                <w:color w:val="000000"/>
                <w:sz w:val="16"/>
                <w:szCs w:val="16"/>
              </w:rPr>
              <w:t>Результатом обучения по дополнительной профессиональной программе профессиональной переподготовки «Информационная безопасность. Обеспечение защиты информации ограниченного доступа, не содержащей сведения, составляющие государственную тайну» является формирование профессиональных компетенций, необходимых для осуществления профессиональной деятельности в области обеспечения информационной безопасности и технической защиты информации ограниченного доступа, не содержащей сведения, составляющие государственную тайну.</w:t>
            </w:r>
            <w:r w:rsidRPr="00BB07BD">
              <w:rPr>
                <w:color w:val="000000"/>
                <w:sz w:val="16"/>
                <w:szCs w:val="16"/>
              </w:rPr>
              <w:br/>
            </w:r>
            <w:r w:rsidRPr="00BB07BD">
              <w:rPr>
                <w:color w:val="000000"/>
                <w:sz w:val="16"/>
                <w:szCs w:val="16"/>
              </w:rPr>
              <w:br/>
              <w:t>По результатам успешного освоения дополнительной профессиональной программы и прохождения итоговой аттестации слушателю выдается диплом о профессиональной переподготовке.</w:t>
            </w:r>
            <w:r w:rsidRPr="00BB07BD">
              <w:rPr>
                <w:color w:val="000000"/>
                <w:sz w:val="16"/>
                <w:szCs w:val="16"/>
              </w:rPr>
              <w:br/>
              <w:t>Документ о квалификации выдается на бланке, образец которого самостоятельно устанавливается образовательной организацией, в соответствии с действующим законодательством Российской Федерации.</w:t>
            </w:r>
          </w:p>
        </w:tc>
      </w:tr>
    </w:tbl>
    <w:p w14:paraId="4A4BE997" w14:textId="77777777" w:rsidR="00BB07BD" w:rsidRDefault="00BB07BD" w:rsidP="00733E81">
      <w:pPr>
        <w:ind w:right="709"/>
        <w:contextualSpacing/>
        <w:rPr>
          <w:b/>
          <w:sz w:val="20"/>
          <w:szCs w:val="20"/>
        </w:rPr>
      </w:pPr>
    </w:p>
    <w:p w14:paraId="3274E888" w14:textId="1FCFD839" w:rsidR="001F65FA" w:rsidRDefault="001F65FA" w:rsidP="00733E81">
      <w:pPr>
        <w:ind w:right="709"/>
        <w:contextualSpacing/>
        <w:rPr>
          <w:b/>
          <w:sz w:val="20"/>
          <w:szCs w:val="20"/>
        </w:rPr>
      </w:pPr>
    </w:p>
    <w:p w14:paraId="03A6BA02" w14:textId="77777777" w:rsidR="00BB07BD" w:rsidRDefault="00BB07BD" w:rsidP="00733E81">
      <w:pPr>
        <w:ind w:right="709"/>
        <w:contextualSpacing/>
        <w:rPr>
          <w:b/>
          <w:sz w:val="20"/>
          <w:szCs w:val="20"/>
        </w:rPr>
      </w:pPr>
    </w:p>
    <w:tbl>
      <w:tblPr>
        <w:tblStyle w:val="aff2"/>
        <w:tblW w:w="101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97"/>
        <w:gridCol w:w="5098"/>
      </w:tblGrid>
      <w:tr w:rsidR="008D10B0" w:rsidRPr="00213BF1" w14:paraId="57A0AC2E" w14:textId="77777777" w:rsidTr="00601214">
        <w:tc>
          <w:tcPr>
            <w:tcW w:w="5097" w:type="dxa"/>
          </w:tcPr>
          <w:p w14:paraId="0E6CE114" w14:textId="77777777" w:rsidR="008D10B0" w:rsidRPr="00213BF1" w:rsidRDefault="008D10B0" w:rsidP="006438DB">
            <w:pPr>
              <w:pStyle w:val="LBBodyText2"/>
              <w:suppressLineNumbers/>
              <w:spacing w:before="0" w:after="0"/>
              <w:ind w:left="0"/>
              <w:contextualSpacing/>
              <w:jc w:val="left"/>
              <w:rPr>
                <w:sz w:val="20"/>
              </w:rPr>
            </w:pPr>
            <w:r w:rsidRPr="00213BF1">
              <w:rPr>
                <w:b/>
                <w:sz w:val="20"/>
              </w:rPr>
              <w:t>Заказчик:</w:t>
            </w:r>
          </w:p>
        </w:tc>
        <w:tc>
          <w:tcPr>
            <w:tcW w:w="5098" w:type="dxa"/>
          </w:tcPr>
          <w:p w14:paraId="0203675A" w14:textId="77777777" w:rsidR="008D10B0" w:rsidRPr="00213BF1" w:rsidRDefault="008D10B0" w:rsidP="006438DB">
            <w:pPr>
              <w:pStyle w:val="LBBodyText2"/>
              <w:suppressLineNumbers/>
              <w:spacing w:before="0" w:after="0"/>
              <w:ind w:left="0"/>
              <w:contextualSpacing/>
              <w:jc w:val="left"/>
              <w:rPr>
                <w:sz w:val="20"/>
              </w:rPr>
            </w:pPr>
            <w:r>
              <w:rPr>
                <w:b/>
                <w:sz w:val="20"/>
              </w:rPr>
              <w:t>Исполнитель</w:t>
            </w:r>
            <w:r w:rsidRPr="00213BF1">
              <w:rPr>
                <w:b/>
                <w:sz w:val="20"/>
              </w:rPr>
              <w:t>:</w:t>
            </w:r>
          </w:p>
        </w:tc>
      </w:tr>
      <w:tr w:rsidR="008D10B0" w:rsidRPr="00213BF1" w14:paraId="6AEC39C8" w14:textId="77777777" w:rsidTr="00601214">
        <w:tc>
          <w:tcPr>
            <w:tcW w:w="5097" w:type="dxa"/>
          </w:tcPr>
          <w:p w14:paraId="49FA3B4D" w14:textId="77777777" w:rsidR="008D10B0" w:rsidRPr="00213BF1" w:rsidRDefault="008D10B0" w:rsidP="006438DB">
            <w:pPr>
              <w:pStyle w:val="LBBodyText2"/>
              <w:suppressLineNumbers/>
              <w:spacing w:before="0" w:after="0"/>
              <w:ind w:left="0"/>
              <w:contextualSpacing/>
              <w:rPr>
                <w:sz w:val="20"/>
              </w:rPr>
            </w:pPr>
            <w:r w:rsidRPr="00213BF1">
              <w:rPr>
                <w:sz w:val="20"/>
              </w:rPr>
              <w:t>ГБУ ЛО «МФЦ»</w:t>
            </w:r>
          </w:p>
        </w:tc>
        <w:tc>
          <w:tcPr>
            <w:tcW w:w="5098" w:type="dxa"/>
          </w:tcPr>
          <w:p w14:paraId="1FC1DA9B" w14:textId="77777777" w:rsidR="008D10B0" w:rsidRPr="00213BF1" w:rsidRDefault="008D10B0" w:rsidP="006438DB">
            <w:pPr>
              <w:pStyle w:val="LBBodyText2"/>
              <w:suppressLineNumbers/>
              <w:spacing w:before="0" w:after="0"/>
              <w:ind w:left="0"/>
              <w:contextualSpacing/>
              <w:jc w:val="left"/>
              <w:rPr>
                <w:sz w:val="20"/>
              </w:rPr>
            </w:pPr>
          </w:p>
        </w:tc>
      </w:tr>
      <w:tr w:rsidR="008D10B0" w:rsidRPr="00213BF1" w14:paraId="7CBD78C1" w14:textId="77777777" w:rsidTr="00601214">
        <w:tc>
          <w:tcPr>
            <w:tcW w:w="5097" w:type="dxa"/>
          </w:tcPr>
          <w:p w14:paraId="0371A6D2" w14:textId="77777777" w:rsidR="008D10B0" w:rsidRPr="00213BF1" w:rsidRDefault="008D10B0" w:rsidP="006438DB">
            <w:pPr>
              <w:pStyle w:val="LBBodyText2"/>
              <w:suppressLineNumbers/>
              <w:spacing w:before="0" w:after="0"/>
              <w:ind w:left="0"/>
              <w:contextualSpacing/>
              <w:rPr>
                <w:b/>
                <w:sz w:val="20"/>
              </w:rPr>
            </w:pPr>
            <w:r w:rsidRPr="00E35D98">
              <w:rPr>
                <w:sz w:val="20"/>
              </w:rPr>
              <w:t>Директор</w:t>
            </w:r>
          </w:p>
        </w:tc>
        <w:tc>
          <w:tcPr>
            <w:tcW w:w="5098" w:type="dxa"/>
          </w:tcPr>
          <w:p w14:paraId="3A196ED3" w14:textId="77777777" w:rsidR="008D10B0" w:rsidRPr="00213BF1" w:rsidRDefault="008D10B0" w:rsidP="006438DB">
            <w:pPr>
              <w:pStyle w:val="LBBodyText2"/>
              <w:suppressLineNumbers/>
              <w:spacing w:before="0" w:after="0"/>
              <w:ind w:left="0"/>
              <w:contextualSpacing/>
              <w:jc w:val="left"/>
              <w:rPr>
                <w:b/>
                <w:sz w:val="20"/>
              </w:rPr>
            </w:pPr>
          </w:p>
        </w:tc>
      </w:tr>
      <w:tr w:rsidR="008D10B0" w:rsidRPr="00213BF1" w14:paraId="01E69FB7" w14:textId="77777777" w:rsidTr="00601214">
        <w:tc>
          <w:tcPr>
            <w:tcW w:w="5097" w:type="dxa"/>
          </w:tcPr>
          <w:p w14:paraId="0BCE77BB" w14:textId="77777777" w:rsidR="008D10B0" w:rsidRPr="00213BF1" w:rsidRDefault="008D10B0" w:rsidP="006438DB">
            <w:pPr>
              <w:pStyle w:val="LBBodyText2"/>
              <w:suppressLineNumbers/>
              <w:spacing w:before="0" w:after="0"/>
              <w:ind w:left="0"/>
              <w:contextualSpacing/>
              <w:rPr>
                <w:b/>
                <w:sz w:val="20"/>
              </w:rPr>
            </w:pPr>
          </w:p>
        </w:tc>
        <w:tc>
          <w:tcPr>
            <w:tcW w:w="5098" w:type="dxa"/>
          </w:tcPr>
          <w:p w14:paraId="0AD3FEE7" w14:textId="77777777" w:rsidR="008D10B0" w:rsidRPr="00213BF1" w:rsidRDefault="008D10B0" w:rsidP="006438DB">
            <w:pPr>
              <w:pStyle w:val="LBBodyText2"/>
              <w:suppressLineNumbers/>
              <w:spacing w:before="0" w:after="0"/>
              <w:ind w:left="0"/>
              <w:contextualSpacing/>
              <w:jc w:val="left"/>
              <w:rPr>
                <w:b/>
                <w:sz w:val="20"/>
              </w:rPr>
            </w:pPr>
          </w:p>
        </w:tc>
      </w:tr>
      <w:tr w:rsidR="008D10B0" w:rsidRPr="00213BF1" w14:paraId="17A86772" w14:textId="77777777" w:rsidTr="00601214">
        <w:trPr>
          <w:trHeight w:val="255"/>
        </w:trPr>
        <w:tc>
          <w:tcPr>
            <w:tcW w:w="5097" w:type="dxa"/>
            <w:shd w:val="clear" w:color="auto" w:fill="auto"/>
          </w:tcPr>
          <w:p w14:paraId="0789E103" w14:textId="77777777" w:rsidR="008D10B0" w:rsidRPr="00213BF1" w:rsidRDefault="008D10B0" w:rsidP="006438DB">
            <w:pPr>
              <w:suppressLineNumbers/>
              <w:contextualSpacing/>
              <w:rPr>
                <w:bCs/>
                <w:sz w:val="20"/>
              </w:rPr>
            </w:pPr>
            <w:r w:rsidRPr="00213BF1">
              <w:rPr>
                <w:bCs/>
                <w:sz w:val="20"/>
              </w:rPr>
              <w:t>_______________________/</w:t>
            </w:r>
            <w:r>
              <w:rPr>
                <w:bCs/>
                <w:sz w:val="20"/>
              </w:rPr>
              <w:t>С.В. Есипов</w:t>
            </w:r>
            <w:r w:rsidRPr="00213BF1">
              <w:rPr>
                <w:bCs/>
                <w:sz w:val="20"/>
              </w:rPr>
              <w:t>/</w:t>
            </w:r>
          </w:p>
          <w:p w14:paraId="4F89E60A" w14:textId="77777777" w:rsidR="008D10B0" w:rsidRPr="0062092D" w:rsidRDefault="008D10B0" w:rsidP="006438DB">
            <w:pPr>
              <w:pStyle w:val="LBBodyText2"/>
              <w:suppressLineNumbers/>
              <w:spacing w:before="0" w:after="0"/>
              <w:ind w:left="0"/>
              <w:contextualSpacing/>
              <w:rPr>
                <w:b/>
                <w:sz w:val="2"/>
              </w:rPr>
            </w:pPr>
            <w:r w:rsidRPr="00213BF1">
              <w:rPr>
                <w:bCs/>
                <w:sz w:val="20"/>
                <w:vertAlign w:val="superscript"/>
              </w:rPr>
              <w:t>э.п.</w:t>
            </w:r>
          </w:p>
        </w:tc>
        <w:tc>
          <w:tcPr>
            <w:tcW w:w="5098" w:type="dxa"/>
          </w:tcPr>
          <w:p w14:paraId="784AF612" w14:textId="77777777" w:rsidR="008D10B0" w:rsidRPr="00213BF1" w:rsidRDefault="008D10B0" w:rsidP="006438DB">
            <w:pPr>
              <w:suppressLineNumbers/>
              <w:contextualSpacing/>
              <w:rPr>
                <w:rFonts w:eastAsia="Lucida Sans Unicode"/>
                <w:color w:val="00000A"/>
                <w:sz w:val="20"/>
              </w:rPr>
            </w:pPr>
            <w:r w:rsidRPr="00213BF1">
              <w:rPr>
                <w:sz w:val="20"/>
              </w:rPr>
              <w:t>____________________ /</w:t>
            </w:r>
            <w:r>
              <w:rPr>
                <w:rFonts w:eastAsia="Lucida Sans Unicode"/>
                <w:color w:val="00000A"/>
                <w:sz w:val="20"/>
              </w:rPr>
              <w:t>______________</w:t>
            </w:r>
            <w:r w:rsidRPr="00213BF1">
              <w:rPr>
                <w:rFonts w:eastAsia="Lucida Sans Unicode"/>
                <w:color w:val="00000A"/>
                <w:sz w:val="20"/>
              </w:rPr>
              <w:t xml:space="preserve">/ </w:t>
            </w:r>
          </w:p>
          <w:p w14:paraId="6ECF0965" w14:textId="77777777" w:rsidR="008D10B0" w:rsidRPr="00213BF1" w:rsidRDefault="008D10B0" w:rsidP="006438DB">
            <w:pPr>
              <w:pStyle w:val="LBBodyText2"/>
              <w:suppressLineNumbers/>
              <w:tabs>
                <w:tab w:val="left" w:pos="3537"/>
              </w:tabs>
              <w:spacing w:before="0" w:after="0"/>
              <w:ind w:left="0"/>
              <w:contextualSpacing/>
              <w:jc w:val="left"/>
              <w:rPr>
                <w:b/>
                <w:sz w:val="20"/>
              </w:rPr>
            </w:pPr>
            <w:r w:rsidRPr="00213BF1">
              <w:rPr>
                <w:sz w:val="20"/>
                <w:vertAlign w:val="superscript"/>
              </w:rPr>
              <w:t>э.п.</w:t>
            </w:r>
            <w:r>
              <w:rPr>
                <w:sz w:val="20"/>
                <w:vertAlign w:val="superscript"/>
              </w:rPr>
              <w:tab/>
            </w:r>
          </w:p>
        </w:tc>
      </w:tr>
    </w:tbl>
    <w:p w14:paraId="6A83F37A" w14:textId="63208D33" w:rsidR="001F65FA" w:rsidRDefault="001F65FA" w:rsidP="00733E81">
      <w:pPr>
        <w:ind w:right="709"/>
        <w:contextualSpacing/>
        <w:rPr>
          <w:b/>
          <w:sz w:val="20"/>
          <w:szCs w:val="20"/>
        </w:rPr>
      </w:pPr>
    </w:p>
    <w:p w14:paraId="72D5BD5C" w14:textId="0CCE587A" w:rsidR="001F65FA" w:rsidRDefault="001F65FA" w:rsidP="00733E81">
      <w:pPr>
        <w:ind w:right="709"/>
        <w:contextualSpacing/>
        <w:rPr>
          <w:b/>
          <w:sz w:val="20"/>
          <w:szCs w:val="20"/>
        </w:rPr>
      </w:pPr>
    </w:p>
    <w:p w14:paraId="63250314" w14:textId="1DF41067" w:rsidR="001F65FA" w:rsidRDefault="001F65FA" w:rsidP="00733E81">
      <w:pPr>
        <w:ind w:right="709"/>
        <w:contextualSpacing/>
        <w:rPr>
          <w:b/>
          <w:sz w:val="20"/>
          <w:szCs w:val="20"/>
        </w:rPr>
      </w:pPr>
    </w:p>
    <w:p w14:paraId="3725F5BE" w14:textId="465147F3" w:rsidR="001F65FA" w:rsidRDefault="001F65FA" w:rsidP="00733E81">
      <w:pPr>
        <w:ind w:right="709"/>
        <w:contextualSpacing/>
        <w:rPr>
          <w:b/>
          <w:sz w:val="20"/>
          <w:szCs w:val="20"/>
        </w:rPr>
      </w:pPr>
    </w:p>
    <w:p w14:paraId="37420B85" w14:textId="7BC0C9C6" w:rsidR="001F65FA" w:rsidRDefault="001F65FA" w:rsidP="00733E81">
      <w:pPr>
        <w:ind w:right="709"/>
        <w:contextualSpacing/>
        <w:rPr>
          <w:b/>
          <w:sz w:val="20"/>
          <w:szCs w:val="20"/>
        </w:rPr>
      </w:pPr>
    </w:p>
    <w:p w14:paraId="2E09B6AE" w14:textId="45B1ED87" w:rsidR="001F65FA" w:rsidRDefault="001F65FA" w:rsidP="00733E81">
      <w:pPr>
        <w:ind w:right="709"/>
        <w:contextualSpacing/>
        <w:rPr>
          <w:b/>
          <w:sz w:val="20"/>
          <w:szCs w:val="20"/>
        </w:rPr>
      </w:pPr>
    </w:p>
    <w:p w14:paraId="55F23659" w14:textId="481BDA29" w:rsidR="001F65FA" w:rsidRDefault="001F65FA" w:rsidP="00733E81">
      <w:pPr>
        <w:ind w:right="709"/>
        <w:contextualSpacing/>
        <w:rPr>
          <w:b/>
          <w:sz w:val="20"/>
          <w:szCs w:val="20"/>
        </w:rPr>
      </w:pPr>
    </w:p>
    <w:p w14:paraId="6F8D2AF6" w14:textId="15B617EE" w:rsidR="001F65FA" w:rsidRDefault="001F65FA" w:rsidP="00733E81">
      <w:pPr>
        <w:ind w:right="709"/>
        <w:contextualSpacing/>
        <w:rPr>
          <w:b/>
          <w:sz w:val="20"/>
          <w:szCs w:val="20"/>
        </w:rPr>
      </w:pPr>
    </w:p>
    <w:p w14:paraId="05C0C2FB" w14:textId="4F04CF87" w:rsidR="001F65FA" w:rsidRDefault="001F65FA" w:rsidP="00733E81">
      <w:pPr>
        <w:ind w:right="709"/>
        <w:contextualSpacing/>
        <w:rPr>
          <w:b/>
          <w:sz w:val="20"/>
          <w:szCs w:val="20"/>
        </w:rPr>
      </w:pPr>
    </w:p>
    <w:p w14:paraId="069A5EAA" w14:textId="6B2E5375" w:rsidR="001F65FA" w:rsidRDefault="001F65FA" w:rsidP="00733E81">
      <w:pPr>
        <w:ind w:right="709"/>
        <w:contextualSpacing/>
        <w:rPr>
          <w:b/>
          <w:sz w:val="20"/>
          <w:szCs w:val="20"/>
        </w:rPr>
      </w:pPr>
    </w:p>
    <w:p w14:paraId="35EC965D" w14:textId="1BCD680A" w:rsidR="001F65FA" w:rsidRDefault="001F65FA" w:rsidP="00733E81">
      <w:pPr>
        <w:ind w:right="709"/>
        <w:contextualSpacing/>
        <w:rPr>
          <w:b/>
          <w:sz w:val="20"/>
          <w:szCs w:val="20"/>
        </w:rPr>
      </w:pPr>
    </w:p>
    <w:p w14:paraId="5E05C5E5" w14:textId="1E85C0C1" w:rsidR="008D10B0" w:rsidRDefault="008D10B0" w:rsidP="00733E81">
      <w:pPr>
        <w:ind w:right="709"/>
        <w:contextualSpacing/>
        <w:rPr>
          <w:b/>
          <w:sz w:val="20"/>
          <w:szCs w:val="20"/>
        </w:rPr>
      </w:pPr>
    </w:p>
    <w:p w14:paraId="5AA5863E" w14:textId="1B1BDB82" w:rsidR="001F65FA" w:rsidRDefault="001F65FA" w:rsidP="00733E81">
      <w:pPr>
        <w:ind w:right="709"/>
        <w:contextualSpacing/>
        <w:rPr>
          <w:b/>
          <w:sz w:val="20"/>
          <w:szCs w:val="20"/>
        </w:rPr>
      </w:pPr>
    </w:p>
    <w:p w14:paraId="16C0BBAF" w14:textId="7AECD78D" w:rsidR="001F65FA" w:rsidRDefault="001F65FA" w:rsidP="00733E81">
      <w:pPr>
        <w:ind w:right="709"/>
        <w:contextualSpacing/>
        <w:rPr>
          <w:b/>
          <w:sz w:val="20"/>
          <w:szCs w:val="20"/>
        </w:rPr>
      </w:pPr>
    </w:p>
    <w:p w14:paraId="6B163827" w14:textId="4E751ACA" w:rsidR="001F65FA" w:rsidRDefault="001F65FA" w:rsidP="00733E81">
      <w:pPr>
        <w:ind w:right="709"/>
        <w:contextualSpacing/>
        <w:rPr>
          <w:b/>
          <w:sz w:val="20"/>
          <w:szCs w:val="20"/>
        </w:rPr>
      </w:pPr>
    </w:p>
    <w:p w14:paraId="7D91A380" w14:textId="573A69D3" w:rsidR="001F65FA" w:rsidRDefault="001F65FA" w:rsidP="00733E81">
      <w:pPr>
        <w:ind w:right="709"/>
        <w:contextualSpacing/>
        <w:rPr>
          <w:b/>
          <w:sz w:val="20"/>
          <w:szCs w:val="20"/>
        </w:rPr>
      </w:pPr>
    </w:p>
    <w:p w14:paraId="76FA9519" w14:textId="0636CAEF" w:rsidR="001F65FA" w:rsidRDefault="001F65FA" w:rsidP="00733E81">
      <w:pPr>
        <w:ind w:right="709"/>
        <w:contextualSpacing/>
        <w:rPr>
          <w:b/>
          <w:sz w:val="20"/>
          <w:szCs w:val="20"/>
        </w:rPr>
      </w:pPr>
    </w:p>
    <w:p w14:paraId="7F13E732" w14:textId="39996818" w:rsidR="001F65FA" w:rsidRDefault="001F65FA" w:rsidP="00733E81">
      <w:pPr>
        <w:ind w:right="709"/>
        <w:contextualSpacing/>
        <w:rPr>
          <w:b/>
          <w:sz w:val="20"/>
          <w:szCs w:val="20"/>
        </w:rPr>
      </w:pPr>
    </w:p>
    <w:p w14:paraId="4D3B2F2B" w14:textId="728D6547" w:rsidR="001F65FA" w:rsidRDefault="001F65FA" w:rsidP="00733E81">
      <w:pPr>
        <w:ind w:right="709"/>
        <w:contextualSpacing/>
        <w:rPr>
          <w:b/>
          <w:sz w:val="20"/>
          <w:szCs w:val="20"/>
        </w:rPr>
      </w:pPr>
    </w:p>
    <w:p w14:paraId="35733AC5" w14:textId="20A279A6" w:rsidR="001F65FA" w:rsidRDefault="001F65FA" w:rsidP="00733E81">
      <w:pPr>
        <w:ind w:right="709"/>
        <w:contextualSpacing/>
        <w:rPr>
          <w:b/>
          <w:sz w:val="20"/>
          <w:szCs w:val="20"/>
        </w:rPr>
      </w:pPr>
    </w:p>
    <w:p w14:paraId="1421A63B" w14:textId="69F2DF80" w:rsidR="001F65FA" w:rsidRDefault="001F65FA" w:rsidP="00733E81">
      <w:pPr>
        <w:ind w:right="709"/>
        <w:contextualSpacing/>
        <w:rPr>
          <w:b/>
          <w:sz w:val="20"/>
          <w:szCs w:val="20"/>
        </w:rPr>
      </w:pPr>
    </w:p>
    <w:p w14:paraId="257528F0" w14:textId="1AB04732" w:rsidR="001F65FA" w:rsidRDefault="001F65FA" w:rsidP="00733E81">
      <w:pPr>
        <w:ind w:right="709"/>
        <w:contextualSpacing/>
        <w:rPr>
          <w:b/>
          <w:sz w:val="20"/>
          <w:szCs w:val="20"/>
        </w:rPr>
      </w:pPr>
    </w:p>
    <w:p w14:paraId="77A811FE" w14:textId="05C72C65" w:rsidR="001F65FA" w:rsidRDefault="001F65FA" w:rsidP="00733E81">
      <w:pPr>
        <w:ind w:right="709"/>
        <w:contextualSpacing/>
        <w:rPr>
          <w:b/>
          <w:sz w:val="20"/>
          <w:szCs w:val="20"/>
        </w:rPr>
      </w:pPr>
    </w:p>
    <w:p w14:paraId="44FEE08E" w14:textId="00F97477" w:rsidR="001F65FA" w:rsidRDefault="001F65FA" w:rsidP="00733E81">
      <w:pPr>
        <w:ind w:right="709"/>
        <w:contextualSpacing/>
        <w:rPr>
          <w:b/>
          <w:sz w:val="20"/>
          <w:szCs w:val="20"/>
        </w:rPr>
      </w:pPr>
    </w:p>
    <w:p w14:paraId="4A92EB58" w14:textId="77777777" w:rsidR="001F65FA" w:rsidRDefault="001F65FA" w:rsidP="00733E81">
      <w:pPr>
        <w:ind w:right="709"/>
        <w:contextualSpacing/>
        <w:rPr>
          <w:b/>
          <w:sz w:val="20"/>
          <w:szCs w:val="20"/>
        </w:rPr>
        <w:sectPr w:rsidR="001F65FA" w:rsidSect="008D10B0">
          <w:pgSz w:w="11906" w:h="16838"/>
          <w:pgMar w:top="1134" w:right="567" w:bottom="1134" w:left="1134" w:header="708" w:footer="708" w:gutter="0"/>
          <w:cols w:space="720"/>
          <w:titlePg/>
          <w:docGrid w:linePitch="360"/>
        </w:sectPr>
      </w:pPr>
    </w:p>
    <w:p w14:paraId="2D0F8502" w14:textId="779421D0" w:rsidR="001F65FA" w:rsidRDefault="00694141" w:rsidP="001F65FA">
      <w:pPr>
        <w:spacing w:after="120"/>
        <w:ind w:firstLine="709"/>
        <w:jc w:val="right"/>
        <w:rPr>
          <w:sz w:val="20"/>
          <w:szCs w:val="20"/>
        </w:rPr>
      </w:pPr>
      <w:r>
        <w:rPr>
          <w:sz w:val="20"/>
          <w:szCs w:val="20"/>
        </w:rPr>
        <w:lastRenderedPageBreak/>
        <w:t>Приложение № 2</w:t>
      </w:r>
      <w:r w:rsidR="001F65FA" w:rsidRPr="00F26259">
        <w:rPr>
          <w:sz w:val="20"/>
          <w:szCs w:val="20"/>
        </w:rPr>
        <w:t xml:space="preserve"> </w:t>
      </w:r>
      <w:r w:rsidR="001F65FA">
        <w:rPr>
          <w:sz w:val="20"/>
          <w:szCs w:val="20"/>
        </w:rPr>
        <w:t>к Контракту №</w:t>
      </w:r>
      <w:r w:rsidR="00CC2197">
        <w:rPr>
          <w:sz w:val="20"/>
          <w:szCs w:val="20"/>
        </w:rPr>
        <w:t xml:space="preserve"> </w:t>
      </w:r>
      <w:r w:rsidR="00CC2197" w:rsidRPr="00CC2197">
        <w:rPr>
          <w:sz w:val="20"/>
          <w:szCs w:val="20"/>
        </w:rPr>
        <w:t>26/161-П</w:t>
      </w:r>
    </w:p>
    <w:p w14:paraId="7113B3B2" w14:textId="6AD1A761" w:rsidR="001F65FA" w:rsidRDefault="001F65FA" w:rsidP="001F65FA">
      <w:pPr>
        <w:spacing w:after="120"/>
        <w:jc w:val="center"/>
        <w:rPr>
          <w:b/>
          <w:sz w:val="20"/>
          <w:szCs w:val="20"/>
        </w:rPr>
      </w:pPr>
      <w:r>
        <w:rPr>
          <w:b/>
          <w:sz w:val="20"/>
          <w:szCs w:val="20"/>
        </w:rPr>
        <w:t>РАСЧЁ</w:t>
      </w:r>
      <w:r w:rsidRPr="00250AFB">
        <w:rPr>
          <w:b/>
          <w:sz w:val="20"/>
          <w:szCs w:val="20"/>
        </w:rPr>
        <w:t>Т СТОИМОСТИ</w:t>
      </w:r>
    </w:p>
    <w:p w14:paraId="080F28E8" w14:textId="41F92900" w:rsidR="005E2884" w:rsidRPr="005E2884" w:rsidRDefault="005E2884" w:rsidP="005E2884">
      <w:pPr>
        <w:pBdr>
          <w:left w:val="single" w:sz="24" w:space="4" w:color="FBE4D5" w:themeColor="accent2" w:themeTint="33"/>
        </w:pBdr>
        <w:shd w:val="clear" w:color="auto" w:fill="FFFFFF" w:themeFill="background1"/>
        <w:spacing w:after="240"/>
        <w:ind w:left="142"/>
        <w:jc w:val="both"/>
        <w:rPr>
          <w:rFonts w:ascii="Bahnschrift Light Condensed" w:hAnsi="Bahnschrift Light Condensed"/>
          <w:color w:val="848385"/>
          <w:sz w:val="16"/>
          <w:szCs w:val="16"/>
        </w:rPr>
      </w:pPr>
      <w:r w:rsidRPr="005E2884">
        <w:rPr>
          <w:rFonts w:ascii="Bahnschrift Light Condensed" w:hAnsi="Bahnschrift Light Condensed"/>
          <w:color w:val="848385"/>
          <w:sz w:val="16"/>
          <w:szCs w:val="16"/>
        </w:rPr>
        <w:t xml:space="preserve">Стоимость рассчитана на основании </w:t>
      </w:r>
      <w:r w:rsidR="00157043">
        <w:rPr>
          <w:rFonts w:ascii="Bahnschrift Light Condensed" w:hAnsi="Bahnschrift Light Condensed"/>
          <w:color w:val="848385"/>
          <w:sz w:val="16"/>
          <w:szCs w:val="16"/>
        </w:rPr>
        <w:t>а</w:t>
      </w:r>
      <w:r w:rsidRPr="005E2884">
        <w:rPr>
          <w:rFonts w:ascii="Bahnschrift Light Condensed" w:hAnsi="Bahnschrift Light Condensed"/>
          <w:color w:val="848385"/>
          <w:sz w:val="16"/>
          <w:szCs w:val="16"/>
        </w:rPr>
        <w:t>нализа рынка в соответствии с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p>
    <w:tbl>
      <w:tblPr>
        <w:tblStyle w:val="affd"/>
        <w:tblW w:w="0" w:type="auto"/>
        <w:tblCellMar>
          <w:left w:w="57" w:type="dxa"/>
          <w:right w:w="57" w:type="dxa"/>
        </w:tblCellMar>
        <w:tblLook w:val="0000" w:firstRow="0" w:lastRow="0" w:firstColumn="0" w:lastColumn="0" w:noHBand="0" w:noVBand="0"/>
      </w:tblPr>
      <w:tblGrid>
        <w:gridCol w:w="473"/>
        <w:gridCol w:w="4572"/>
        <w:gridCol w:w="514"/>
        <w:gridCol w:w="1037"/>
        <w:gridCol w:w="1748"/>
        <w:gridCol w:w="1851"/>
      </w:tblGrid>
      <w:tr w:rsidR="005E2884" w:rsidRPr="00FA7A23" w14:paraId="79FD9735" w14:textId="77777777" w:rsidTr="005E2884">
        <w:trPr>
          <w:trHeight w:val="20"/>
        </w:trPr>
        <w:tc>
          <w:tcPr>
            <w:tcW w:w="473" w:type="dxa"/>
            <w:shd w:val="clear" w:color="auto" w:fill="F2F2F2" w:themeFill="background1" w:themeFillShade="F2"/>
            <w:vAlign w:val="center"/>
          </w:tcPr>
          <w:p w14:paraId="0C846D58" w14:textId="7DB21247" w:rsidR="001F65FA" w:rsidRPr="00FA7A23" w:rsidRDefault="001F65FA" w:rsidP="001F65FA">
            <w:pPr>
              <w:suppressAutoHyphens/>
              <w:jc w:val="center"/>
              <w:rPr>
                <w:sz w:val="20"/>
                <w:szCs w:val="20"/>
              </w:rPr>
            </w:pPr>
            <w:r w:rsidRPr="00FA7A23">
              <w:rPr>
                <w:sz w:val="20"/>
                <w:szCs w:val="20"/>
              </w:rPr>
              <w:t>№</w:t>
            </w:r>
          </w:p>
        </w:tc>
        <w:tc>
          <w:tcPr>
            <w:tcW w:w="4572" w:type="dxa"/>
            <w:shd w:val="clear" w:color="auto" w:fill="F2F2F2" w:themeFill="background1" w:themeFillShade="F2"/>
            <w:vAlign w:val="center"/>
          </w:tcPr>
          <w:p w14:paraId="4F6370C2" w14:textId="77777777" w:rsidR="001F65FA" w:rsidRPr="00FA7A23" w:rsidRDefault="001F65FA" w:rsidP="001F65FA">
            <w:pPr>
              <w:suppressAutoHyphens/>
              <w:jc w:val="center"/>
              <w:rPr>
                <w:sz w:val="20"/>
                <w:szCs w:val="20"/>
              </w:rPr>
            </w:pPr>
            <w:r w:rsidRPr="00FA7A23">
              <w:rPr>
                <w:sz w:val="20"/>
                <w:szCs w:val="20"/>
              </w:rPr>
              <w:t xml:space="preserve">Наименование </w:t>
            </w:r>
            <w:r>
              <w:rPr>
                <w:sz w:val="20"/>
                <w:szCs w:val="20"/>
              </w:rPr>
              <w:t>услуг</w:t>
            </w:r>
          </w:p>
        </w:tc>
        <w:tc>
          <w:tcPr>
            <w:tcW w:w="514" w:type="dxa"/>
            <w:shd w:val="clear" w:color="auto" w:fill="F2F2F2" w:themeFill="background1" w:themeFillShade="F2"/>
            <w:vAlign w:val="center"/>
          </w:tcPr>
          <w:p w14:paraId="34E992C3" w14:textId="77777777" w:rsidR="001F65FA" w:rsidRPr="0055596C" w:rsidRDefault="001F65FA" w:rsidP="001F65FA">
            <w:pPr>
              <w:suppressAutoHyphens/>
              <w:jc w:val="center"/>
              <w:rPr>
                <w:sz w:val="20"/>
                <w:szCs w:val="20"/>
              </w:rPr>
            </w:pPr>
            <w:r w:rsidRPr="0055596C">
              <w:rPr>
                <w:sz w:val="20"/>
                <w:szCs w:val="20"/>
              </w:rPr>
              <w:t>Кол-во</w:t>
            </w:r>
          </w:p>
        </w:tc>
        <w:tc>
          <w:tcPr>
            <w:tcW w:w="1037" w:type="dxa"/>
            <w:shd w:val="clear" w:color="auto" w:fill="F2F2F2" w:themeFill="background1" w:themeFillShade="F2"/>
            <w:vAlign w:val="center"/>
          </w:tcPr>
          <w:p w14:paraId="7FB0218C" w14:textId="77777777" w:rsidR="001F65FA" w:rsidRPr="0055596C" w:rsidRDefault="001F65FA" w:rsidP="001F65FA">
            <w:pPr>
              <w:suppressAutoHyphens/>
              <w:jc w:val="center"/>
              <w:rPr>
                <w:sz w:val="20"/>
                <w:szCs w:val="20"/>
              </w:rPr>
            </w:pPr>
            <w:r w:rsidRPr="0055596C">
              <w:rPr>
                <w:sz w:val="20"/>
                <w:szCs w:val="20"/>
              </w:rPr>
              <w:t>Ед. изм.</w:t>
            </w:r>
          </w:p>
        </w:tc>
        <w:tc>
          <w:tcPr>
            <w:tcW w:w="1748" w:type="dxa"/>
            <w:shd w:val="clear" w:color="auto" w:fill="F2F2F2" w:themeFill="background1" w:themeFillShade="F2"/>
            <w:vAlign w:val="center"/>
          </w:tcPr>
          <w:p w14:paraId="2303E87B" w14:textId="43CA8849" w:rsidR="001F65FA" w:rsidRPr="00FA7A23" w:rsidRDefault="005E2884" w:rsidP="001F65FA">
            <w:pPr>
              <w:suppressAutoHyphens/>
              <w:jc w:val="center"/>
              <w:rPr>
                <w:sz w:val="20"/>
                <w:szCs w:val="20"/>
              </w:rPr>
            </w:pPr>
            <w:r>
              <w:rPr>
                <w:sz w:val="20"/>
                <w:szCs w:val="20"/>
              </w:rPr>
              <w:t xml:space="preserve">Цена за ед., </w:t>
            </w:r>
            <w:r w:rsidR="001F65FA" w:rsidRPr="001F65FA">
              <w:rPr>
                <w:sz w:val="20"/>
                <w:szCs w:val="20"/>
              </w:rPr>
              <w:t>₽</w:t>
            </w:r>
          </w:p>
          <w:p w14:paraId="67FA6A75" w14:textId="77777777" w:rsidR="001F65FA" w:rsidRPr="00FA7A23" w:rsidRDefault="001F65FA" w:rsidP="001F65FA">
            <w:pPr>
              <w:suppressAutoHyphens/>
              <w:jc w:val="center"/>
              <w:rPr>
                <w:sz w:val="20"/>
                <w:szCs w:val="20"/>
              </w:rPr>
            </w:pPr>
            <w:r w:rsidRPr="005E2884">
              <w:rPr>
                <w:color w:val="595959" w:themeColor="text1" w:themeTint="A6"/>
                <w:sz w:val="20"/>
                <w:szCs w:val="20"/>
              </w:rPr>
              <w:t>в т.ч. НДС/НДС не облагается</w:t>
            </w:r>
          </w:p>
        </w:tc>
        <w:tc>
          <w:tcPr>
            <w:tcW w:w="1851" w:type="dxa"/>
            <w:shd w:val="clear" w:color="auto" w:fill="F2F2F2" w:themeFill="background1" w:themeFillShade="F2"/>
            <w:vAlign w:val="center"/>
          </w:tcPr>
          <w:p w14:paraId="0CD2F80D" w14:textId="6A06E2B3" w:rsidR="001F65FA" w:rsidRPr="00FA7A23" w:rsidRDefault="001F65FA" w:rsidP="001F65FA">
            <w:pPr>
              <w:suppressAutoHyphens/>
              <w:jc w:val="center"/>
              <w:rPr>
                <w:sz w:val="20"/>
                <w:szCs w:val="20"/>
              </w:rPr>
            </w:pPr>
            <w:r w:rsidRPr="00FA7A23">
              <w:rPr>
                <w:sz w:val="20"/>
                <w:szCs w:val="20"/>
              </w:rPr>
              <w:t>Стоимость</w:t>
            </w:r>
            <w:r w:rsidR="005E2884">
              <w:rPr>
                <w:sz w:val="20"/>
                <w:szCs w:val="20"/>
              </w:rPr>
              <w:t>,</w:t>
            </w:r>
            <w:r w:rsidRPr="00FA7A23">
              <w:rPr>
                <w:sz w:val="20"/>
                <w:szCs w:val="20"/>
              </w:rPr>
              <w:t xml:space="preserve"> </w:t>
            </w:r>
            <w:r w:rsidRPr="001F65FA">
              <w:rPr>
                <w:sz w:val="20"/>
                <w:szCs w:val="20"/>
              </w:rPr>
              <w:t>₽</w:t>
            </w:r>
          </w:p>
          <w:p w14:paraId="1482D3A2" w14:textId="78386058" w:rsidR="001F65FA" w:rsidRPr="00FA7A23" w:rsidRDefault="001F65FA" w:rsidP="001F65FA">
            <w:pPr>
              <w:suppressAutoHyphens/>
              <w:jc w:val="center"/>
              <w:rPr>
                <w:sz w:val="20"/>
                <w:szCs w:val="20"/>
              </w:rPr>
            </w:pPr>
            <w:r w:rsidRPr="005E2884">
              <w:rPr>
                <w:color w:val="595959" w:themeColor="text1" w:themeTint="A6"/>
                <w:sz w:val="20"/>
                <w:szCs w:val="20"/>
              </w:rPr>
              <w:t>в т.ч. НДС</w:t>
            </w:r>
            <w:r w:rsidR="005E2884">
              <w:rPr>
                <w:color w:val="595959" w:themeColor="text1" w:themeTint="A6"/>
                <w:sz w:val="20"/>
                <w:szCs w:val="20"/>
              </w:rPr>
              <w:t xml:space="preserve"> </w:t>
            </w:r>
            <w:r w:rsidRPr="005E2884">
              <w:rPr>
                <w:color w:val="595959" w:themeColor="text1" w:themeTint="A6"/>
                <w:sz w:val="20"/>
                <w:szCs w:val="20"/>
              </w:rPr>
              <w:t>/</w:t>
            </w:r>
            <w:r w:rsidR="005E2884">
              <w:rPr>
                <w:color w:val="595959" w:themeColor="text1" w:themeTint="A6"/>
                <w:sz w:val="20"/>
                <w:szCs w:val="20"/>
              </w:rPr>
              <w:t xml:space="preserve"> </w:t>
            </w:r>
            <w:r w:rsidRPr="005E2884">
              <w:rPr>
                <w:color w:val="595959" w:themeColor="text1" w:themeTint="A6"/>
                <w:sz w:val="20"/>
                <w:szCs w:val="20"/>
              </w:rPr>
              <w:t>НДС не облагается</w:t>
            </w:r>
          </w:p>
        </w:tc>
      </w:tr>
      <w:tr w:rsidR="005E2884" w:rsidRPr="00FA7A23" w14:paraId="5A82D382" w14:textId="77777777" w:rsidTr="00922DA5">
        <w:trPr>
          <w:trHeight w:val="20"/>
        </w:trPr>
        <w:tc>
          <w:tcPr>
            <w:tcW w:w="473" w:type="dxa"/>
          </w:tcPr>
          <w:p w14:paraId="3C0F5C1F" w14:textId="344DF332" w:rsidR="001F65FA" w:rsidRPr="005E2884" w:rsidRDefault="005E2884" w:rsidP="005E2884">
            <w:pPr>
              <w:jc w:val="center"/>
            </w:pPr>
            <w:r w:rsidRPr="005E2884">
              <w:rPr>
                <w:sz w:val="20"/>
              </w:rPr>
              <w:t>1</w:t>
            </w:r>
          </w:p>
        </w:tc>
        <w:tc>
          <w:tcPr>
            <w:tcW w:w="4572" w:type="dxa"/>
          </w:tcPr>
          <w:p w14:paraId="191AFA61" w14:textId="77777777" w:rsidR="00CC2197" w:rsidRPr="00CC2197" w:rsidRDefault="005E2884" w:rsidP="00CC2197">
            <w:pPr>
              <w:suppressAutoHyphens/>
              <w:rPr>
                <w:sz w:val="20"/>
                <w:szCs w:val="20"/>
              </w:rPr>
            </w:pPr>
            <w:r w:rsidRPr="005E2884">
              <w:rPr>
                <w:sz w:val="20"/>
                <w:szCs w:val="20"/>
              </w:rPr>
              <w:t xml:space="preserve">Оказание образовательных услуг по программе профессиональной переподготовки </w:t>
            </w:r>
            <w:r w:rsidR="00CC2197" w:rsidRPr="00CC2197">
              <w:rPr>
                <w:sz w:val="20"/>
                <w:szCs w:val="20"/>
              </w:rPr>
              <w:t xml:space="preserve">«Информационная безопасность. Обеспечение защиты информации ограниченного доступа, </w:t>
            </w:r>
          </w:p>
          <w:p w14:paraId="6842A75A" w14:textId="211AE2E6" w:rsidR="001F65FA" w:rsidRPr="00FA7A23" w:rsidRDefault="00CC2197" w:rsidP="00CC2197">
            <w:pPr>
              <w:suppressAutoHyphens/>
              <w:rPr>
                <w:sz w:val="20"/>
                <w:szCs w:val="20"/>
              </w:rPr>
            </w:pPr>
            <w:r w:rsidRPr="00CC2197">
              <w:rPr>
                <w:sz w:val="20"/>
                <w:szCs w:val="20"/>
              </w:rPr>
              <w:t>не содержащей сведения, составляющие государственную тайну»</w:t>
            </w:r>
          </w:p>
        </w:tc>
        <w:tc>
          <w:tcPr>
            <w:tcW w:w="514" w:type="dxa"/>
          </w:tcPr>
          <w:p w14:paraId="601B079A" w14:textId="20B9194A" w:rsidR="001F65FA" w:rsidRPr="0055596C" w:rsidRDefault="002E06B9" w:rsidP="005E2884">
            <w:pPr>
              <w:suppressAutoHyphens/>
              <w:jc w:val="center"/>
              <w:rPr>
                <w:sz w:val="20"/>
                <w:szCs w:val="20"/>
              </w:rPr>
            </w:pPr>
            <w:r>
              <w:rPr>
                <w:sz w:val="20"/>
                <w:szCs w:val="20"/>
              </w:rPr>
              <w:t>1</w:t>
            </w:r>
          </w:p>
        </w:tc>
        <w:tc>
          <w:tcPr>
            <w:tcW w:w="1037" w:type="dxa"/>
          </w:tcPr>
          <w:p w14:paraId="07FF8BF8" w14:textId="19F6C863" w:rsidR="001F65FA" w:rsidRPr="0055596C" w:rsidRDefault="001F65FA" w:rsidP="005E2884">
            <w:pPr>
              <w:suppressAutoHyphens/>
              <w:jc w:val="center"/>
              <w:rPr>
                <w:sz w:val="20"/>
                <w:szCs w:val="20"/>
              </w:rPr>
            </w:pPr>
            <w:r>
              <w:rPr>
                <w:sz w:val="20"/>
                <w:szCs w:val="20"/>
              </w:rPr>
              <w:t>Человек</w:t>
            </w:r>
          </w:p>
        </w:tc>
        <w:tc>
          <w:tcPr>
            <w:tcW w:w="1748" w:type="dxa"/>
            <w:shd w:val="clear" w:color="auto" w:fill="FFF2CC" w:themeFill="accent4" w:themeFillTint="33"/>
          </w:tcPr>
          <w:p w14:paraId="71A96795" w14:textId="555ACBF1" w:rsidR="001F65FA" w:rsidRPr="0055596C" w:rsidRDefault="00CC2197" w:rsidP="005E2884">
            <w:pPr>
              <w:suppressAutoHyphens/>
              <w:jc w:val="right"/>
              <w:rPr>
                <w:sz w:val="20"/>
                <w:szCs w:val="20"/>
              </w:rPr>
            </w:pPr>
            <w:r>
              <w:rPr>
                <w:sz w:val="20"/>
                <w:szCs w:val="20"/>
              </w:rPr>
              <w:t>114 750</w:t>
            </w:r>
            <w:r w:rsidR="001F65FA">
              <w:rPr>
                <w:sz w:val="20"/>
                <w:szCs w:val="20"/>
              </w:rPr>
              <w:t>,00</w:t>
            </w:r>
          </w:p>
        </w:tc>
        <w:tc>
          <w:tcPr>
            <w:tcW w:w="1851" w:type="dxa"/>
            <w:shd w:val="clear" w:color="auto" w:fill="FFF2CC" w:themeFill="accent4" w:themeFillTint="33"/>
          </w:tcPr>
          <w:p w14:paraId="0AF7ABB4" w14:textId="56240573" w:rsidR="001F65FA" w:rsidRPr="0055596C" w:rsidRDefault="00CC2197" w:rsidP="005E2884">
            <w:pPr>
              <w:suppressAutoHyphens/>
              <w:jc w:val="right"/>
              <w:rPr>
                <w:sz w:val="20"/>
                <w:szCs w:val="20"/>
              </w:rPr>
            </w:pPr>
            <w:r w:rsidRPr="00CC2197">
              <w:rPr>
                <w:sz w:val="20"/>
                <w:szCs w:val="20"/>
              </w:rPr>
              <w:t>114 750,00</w:t>
            </w:r>
          </w:p>
        </w:tc>
      </w:tr>
      <w:tr w:rsidR="005E2884" w:rsidRPr="00FA7A23" w14:paraId="0A629B9F" w14:textId="77777777" w:rsidTr="00922DA5">
        <w:trPr>
          <w:trHeight w:val="20"/>
        </w:trPr>
        <w:tc>
          <w:tcPr>
            <w:tcW w:w="8344" w:type="dxa"/>
            <w:gridSpan w:val="5"/>
          </w:tcPr>
          <w:p w14:paraId="67F90820" w14:textId="77777777" w:rsidR="001F65FA" w:rsidRPr="005E2884" w:rsidRDefault="001F65FA" w:rsidP="006438DB">
            <w:pPr>
              <w:suppressAutoHyphens/>
              <w:jc w:val="right"/>
              <w:rPr>
                <w:sz w:val="20"/>
                <w:szCs w:val="20"/>
              </w:rPr>
            </w:pPr>
            <w:r w:rsidRPr="005E2884">
              <w:rPr>
                <w:sz w:val="20"/>
                <w:szCs w:val="20"/>
              </w:rPr>
              <w:t xml:space="preserve">Итого: </w:t>
            </w:r>
          </w:p>
        </w:tc>
        <w:tc>
          <w:tcPr>
            <w:tcW w:w="1851" w:type="dxa"/>
            <w:shd w:val="clear" w:color="auto" w:fill="FFF2CC" w:themeFill="accent4" w:themeFillTint="33"/>
          </w:tcPr>
          <w:p w14:paraId="57B9B506" w14:textId="2C10BF9D" w:rsidR="001F65FA" w:rsidRPr="005E2884" w:rsidRDefault="00CC2197" w:rsidP="005E2884">
            <w:pPr>
              <w:suppressAutoHyphens/>
              <w:jc w:val="right"/>
              <w:rPr>
                <w:sz w:val="20"/>
                <w:szCs w:val="20"/>
              </w:rPr>
            </w:pPr>
            <w:r w:rsidRPr="00CC2197">
              <w:rPr>
                <w:sz w:val="20"/>
                <w:szCs w:val="20"/>
              </w:rPr>
              <w:t>114 750,00</w:t>
            </w:r>
          </w:p>
        </w:tc>
      </w:tr>
    </w:tbl>
    <w:p w14:paraId="0DBE2F23" w14:textId="5988745C" w:rsidR="001F65FA" w:rsidRDefault="001F65FA" w:rsidP="001F65FA">
      <w:pPr>
        <w:ind w:right="709"/>
        <w:contextualSpacing/>
        <w:rPr>
          <w:b/>
          <w:sz w:val="20"/>
          <w:szCs w:val="20"/>
        </w:rPr>
      </w:pPr>
    </w:p>
    <w:p w14:paraId="62E4C756" w14:textId="77777777" w:rsidR="008D10B0" w:rsidRDefault="008D10B0" w:rsidP="001F65FA">
      <w:pPr>
        <w:ind w:right="709"/>
        <w:contextualSpacing/>
        <w:rPr>
          <w:b/>
          <w:sz w:val="20"/>
          <w:szCs w:val="20"/>
        </w:rPr>
      </w:pPr>
    </w:p>
    <w:tbl>
      <w:tblPr>
        <w:tblStyle w:val="aff2"/>
        <w:tblW w:w="101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97"/>
        <w:gridCol w:w="5098"/>
      </w:tblGrid>
      <w:tr w:rsidR="008D10B0" w:rsidRPr="00213BF1" w14:paraId="4F804D36" w14:textId="77777777" w:rsidTr="00601214">
        <w:tc>
          <w:tcPr>
            <w:tcW w:w="5097" w:type="dxa"/>
          </w:tcPr>
          <w:p w14:paraId="40476D57" w14:textId="77777777" w:rsidR="008D10B0" w:rsidRPr="00213BF1" w:rsidRDefault="008D10B0" w:rsidP="006438DB">
            <w:pPr>
              <w:pStyle w:val="LBBodyText2"/>
              <w:suppressLineNumbers/>
              <w:spacing w:before="0" w:after="0"/>
              <w:ind w:left="0"/>
              <w:contextualSpacing/>
              <w:jc w:val="left"/>
              <w:rPr>
                <w:sz w:val="20"/>
              </w:rPr>
            </w:pPr>
            <w:r w:rsidRPr="00213BF1">
              <w:rPr>
                <w:b/>
                <w:sz w:val="20"/>
              </w:rPr>
              <w:t>Заказчик:</w:t>
            </w:r>
          </w:p>
        </w:tc>
        <w:tc>
          <w:tcPr>
            <w:tcW w:w="5098" w:type="dxa"/>
          </w:tcPr>
          <w:p w14:paraId="0F3A6D50" w14:textId="77777777" w:rsidR="008D10B0" w:rsidRPr="00213BF1" w:rsidRDefault="008D10B0" w:rsidP="006438DB">
            <w:pPr>
              <w:pStyle w:val="LBBodyText2"/>
              <w:suppressLineNumbers/>
              <w:spacing w:before="0" w:after="0"/>
              <w:ind w:left="0"/>
              <w:contextualSpacing/>
              <w:jc w:val="left"/>
              <w:rPr>
                <w:sz w:val="20"/>
              </w:rPr>
            </w:pPr>
            <w:r>
              <w:rPr>
                <w:b/>
                <w:sz w:val="20"/>
              </w:rPr>
              <w:t>Исполнитель</w:t>
            </w:r>
            <w:r w:rsidRPr="00213BF1">
              <w:rPr>
                <w:b/>
                <w:sz w:val="20"/>
              </w:rPr>
              <w:t>:</w:t>
            </w:r>
          </w:p>
        </w:tc>
      </w:tr>
      <w:tr w:rsidR="008D10B0" w:rsidRPr="00213BF1" w14:paraId="537BD53B" w14:textId="77777777" w:rsidTr="00601214">
        <w:tc>
          <w:tcPr>
            <w:tcW w:w="5097" w:type="dxa"/>
          </w:tcPr>
          <w:p w14:paraId="081EDE79" w14:textId="77777777" w:rsidR="008D10B0" w:rsidRPr="00213BF1" w:rsidRDefault="008D10B0" w:rsidP="006438DB">
            <w:pPr>
              <w:pStyle w:val="LBBodyText2"/>
              <w:suppressLineNumbers/>
              <w:spacing w:before="0" w:after="0"/>
              <w:ind w:left="0"/>
              <w:contextualSpacing/>
              <w:rPr>
                <w:sz w:val="20"/>
              </w:rPr>
            </w:pPr>
            <w:r w:rsidRPr="00213BF1">
              <w:rPr>
                <w:sz w:val="20"/>
              </w:rPr>
              <w:t>ГБУ ЛО «МФЦ»</w:t>
            </w:r>
          </w:p>
        </w:tc>
        <w:tc>
          <w:tcPr>
            <w:tcW w:w="5098" w:type="dxa"/>
          </w:tcPr>
          <w:p w14:paraId="234970DF" w14:textId="77777777" w:rsidR="008D10B0" w:rsidRPr="00213BF1" w:rsidRDefault="008D10B0" w:rsidP="006438DB">
            <w:pPr>
              <w:pStyle w:val="LBBodyText2"/>
              <w:suppressLineNumbers/>
              <w:spacing w:before="0" w:after="0"/>
              <w:ind w:left="0"/>
              <w:contextualSpacing/>
              <w:jc w:val="left"/>
              <w:rPr>
                <w:sz w:val="20"/>
              </w:rPr>
            </w:pPr>
          </w:p>
        </w:tc>
      </w:tr>
      <w:tr w:rsidR="008D10B0" w:rsidRPr="00213BF1" w14:paraId="66C51E4A" w14:textId="77777777" w:rsidTr="00601214">
        <w:tc>
          <w:tcPr>
            <w:tcW w:w="5097" w:type="dxa"/>
          </w:tcPr>
          <w:p w14:paraId="50B01771" w14:textId="77777777" w:rsidR="008D10B0" w:rsidRPr="00213BF1" w:rsidRDefault="008D10B0" w:rsidP="006438DB">
            <w:pPr>
              <w:pStyle w:val="LBBodyText2"/>
              <w:suppressLineNumbers/>
              <w:spacing w:before="0" w:after="0"/>
              <w:ind w:left="0"/>
              <w:contextualSpacing/>
              <w:rPr>
                <w:b/>
                <w:sz w:val="20"/>
              </w:rPr>
            </w:pPr>
            <w:r w:rsidRPr="00E35D98">
              <w:rPr>
                <w:sz w:val="20"/>
              </w:rPr>
              <w:t>Директор</w:t>
            </w:r>
          </w:p>
        </w:tc>
        <w:tc>
          <w:tcPr>
            <w:tcW w:w="5098" w:type="dxa"/>
          </w:tcPr>
          <w:p w14:paraId="0E80302E" w14:textId="77777777" w:rsidR="008D10B0" w:rsidRPr="00213BF1" w:rsidRDefault="008D10B0" w:rsidP="006438DB">
            <w:pPr>
              <w:pStyle w:val="LBBodyText2"/>
              <w:suppressLineNumbers/>
              <w:spacing w:before="0" w:after="0"/>
              <w:ind w:left="0"/>
              <w:contextualSpacing/>
              <w:jc w:val="left"/>
              <w:rPr>
                <w:b/>
                <w:sz w:val="20"/>
              </w:rPr>
            </w:pPr>
          </w:p>
        </w:tc>
      </w:tr>
      <w:tr w:rsidR="008D10B0" w:rsidRPr="00213BF1" w14:paraId="12EC505B" w14:textId="77777777" w:rsidTr="00601214">
        <w:tc>
          <w:tcPr>
            <w:tcW w:w="5097" w:type="dxa"/>
          </w:tcPr>
          <w:p w14:paraId="3327E4F6" w14:textId="77777777" w:rsidR="008D10B0" w:rsidRPr="00213BF1" w:rsidRDefault="008D10B0" w:rsidP="006438DB">
            <w:pPr>
              <w:pStyle w:val="LBBodyText2"/>
              <w:suppressLineNumbers/>
              <w:spacing w:before="0" w:after="0"/>
              <w:ind w:left="0"/>
              <w:contextualSpacing/>
              <w:rPr>
                <w:b/>
                <w:sz w:val="20"/>
              </w:rPr>
            </w:pPr>
          </w:p>
        </w:tc>
        <w:tc>
          <w:tcPr>
            <w:tcW w:w="5098" w:type="dxa"/>
          </w:tcPr>
          <w:p w14:paraId="1C87704F" w14:textId="77777777" w:rsidR="008D10B0" w:rsidRPr="00213BF1" w:rsidRDefault="008D10B0" w:rsidP="006438DB">
            <w:pPr>
              <w:pStyle w:val="LBBodyText2"/>
              <w:suppressLineNumbers/>
              <w:spacing w:before="0" w:after="0"/>
              <w:ind w:left="0"/>
              <w:contextualSpacing/>
              <w:jc w:val="left"/>
              <w:rPr>
                <w:b/>
                <w:sz w:val="20"/>
              </w:rPr>
            </w:pPr>
          </w:p>
        </w:tc>
      </w:tr>
      <w:tr w:rsidR="008D10B0" w:rsidRPr="00213BF1" w14:paraId="0A9A38FA" w14:textId="77777777" w:rsidTr="00601214">
        <w:trPr>
          <w:trHeight w:val="255"/>
        </w:trPr>
        <w:tc>
          <w:tcPr>
            <w:tcW w:w="5097" w:type="dxa"/>
            <w:shd w:val="clear" w:color="auto" w:fill="auto"/>
          </w:tcPr>
          <w:p w14:paraId="0ED37BBE" w14:textId="77777777" w:rsidR="008D10B0" w:rsidRPr="00213BF1" w:rsidRDefault="008D10B0" w:rsidP="006438DB">
            <w:pPr>
              <w:suppressLineNumbers/>
              <w:contextualSpacing/>
              <w:rPr>
                <w:bCs/>
                <w:sz w:val="20"/>
              </w:rPr>
            </w:pPr>
            <w:r w:rsidRPr="00213BF1">
              <w:rPr>
                <w:bCs/>
                <w:sz w:val="20"/>
              </w:rPr>
              <w:t>_______________________/</w:t>
            </w:r>
            <w:r>
              <w:rPr>
                <w:bCs/>
                <w:sz w:val="20"/>
              </w:rPr>
              <w:t>С.В. Есипов</w:t>
            </w:r>
            <w:r w:rsidRPr="00213BF1">
              <w:rPr>
                <w:bCs/>
                <w:sz w:val="20"/>
              </w:rPr>
              <w:t>/</w:t>
            </w:r>
          </w:p>
          <w:p w14:paraId="623EE2D7" w14:textId="77777777" w:rsidR="008D10B0" w:rsidRPr="0062092D" w:rsidRDefault="008D10B0" w:rsidP="006438DB">
            <w:pPr>
              <w:pStyle w:val="LBBodyText2"/>
              <w:suppressLineNumbers/>
              <w:spacing w:before="0" w:after="0"/>
              <w:ind w:left="0"/>
              <w:contextualSpacing/>
              <w:rPr>
                <w:b/>
                <w:sz w:val="2"/>
              </w:rPr>
            </w:pPr>
            <w:r w:rsidRPr="00213BF1">
              <w:rPr>
                <w:bCs/>
                <w:sz w:val="20"/>
                <w:vertAlign w:val="superscript"/>
              </w:rPr>
              <w:t>э.п.</w:t>
            </w:r>
          </w:p>
        </w:tc>
        <w:tc>
          <w:tcPr>
            <w:tcW w:w="5098" w:type="dxa"/>
          </w:tcPr>
          <w:p w14:paraId="21914280" w14:textId="77777777" w:rsidR="008D10B0" w:rsidRPr="00213BF1" w:rsidRDefault="008D10B0" w:rsidP="006438DB">
            <w:pPr>
              <w:suppressLineNumbers/>
              <w:contextualSpacing/>
              <w:rPr>
                <w:rFonts w:eastAsia="Lucida Sans Unicode"/>
                <w:color w:val="00000A"/>
                <w:sz w:val="20"/>
              </w:rPr>
            </w:pPr>
            <w:r w:rsidRPr="00213BF1">
              <w:rPr>
                <w:sz w:val="20"/>
              </w:rPr>
              <w:t>____________________ /</w:t>
            </w:r>
            <w:r>
              <w:rPr>
                <w:rFonts w:eastAsia="Lucida Sans Unicode"/>
                <w:color w:val="00000A"/>
                <w:sz w:val="20"/>
              </w:rPr>
              <w:t>______________</w:t>
            </w:r>
            <w:r w:rsidRPr="00213BF1">
              <w:rPr>
                <w:rFonts w:eastAsia="Lucida Sans Unicode"/>
                <w:color w:val="00000A"/>
                <w:sz w:val="20"/>
              </w:rPr>
              <w:t xml:space="preserve">/ </w:t>
            </w:r>
          </w:p>
          <w:p w14:paraId="5CB0EDA8" w14:textId="77777777" w:rsidR="008D10B0" w:rsidRPr="00213BF1" w:rsidRDefault="008D10B0" w:rsidP="006438DB">
            <w:pPr>
              <w:pStyle w:val="LBBodyText2"/>
              <w:suppressLineNumbers/>
              <w:tabs>
                <w:tab w:val="left" w:pos="3537"/>
              </w:tabs>
              <w:spacing w:before="0" w:after="0"/>
              <w:ind w:left="0"/>
              <w:contextualSpacing/>
              <w:jc w:val="left"/>
              <w:rPr>
                <w:b/>
                <w:sz w:val="20"/>
              </w:rPr>
            </w:pPr>
            <w:r w:rsidRPr="00213BF1">
              <w:rPr>
                <w:sz w:val="20"/>
                <w:vertAlign w:val="superscript"/>
              </w:rPr>
              <w:t>э.п.</w:t>
            </w:r>
            <w:r>
              <w:rPr>
                <w:sz w:val="20"/>
                <w:vertAlign w:val="superscript"/>
              </w:rPr>
              <w:tab/>
            </w:r>
          </w:p>
        </w:tc>
      </w:tr>
    </w:tbl>
    <w:p w14:paraId="0FA822B0" w14:textId="77777777" w:rsidR="008D10B0" w:rsidRPr="00F26259" w:rsidRDefault="008D10B0" w:rsidP="001F65FA">
      <w:pPr>
        <w:ind w:right="709"/>
        <w:contextualSpacing/>
        <w:rPr>
          <w:b/>
          <w:sz w:val="20"/>
          <w:szCs w:val="20"/>
        </w:rPr>
      </w:pPr>
    </w:p>
    <w:sectPr w:rsidR="008D10B0" w:rsidRPr="00F26259" w:rsidSect="001F65FA">
      <w:pgSz w:w="11906" w:h="16838"/>
      <w:pgMar w:top="1134" w:right="567" w:bottom="1134" w:left="1134"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A5FC36" w14:textId="77777777" w:rsidR="00F26259" w:rsidRDefault="00F26259">
      <w:r>
        <w:separator/>
      </w:r>
    </w:p>
  </w:endnote>
  <w:endnote w:type="continuationSeparator" w:id="0">
    <w:p w14:paraId="629FDD0A" w14:textId="77777777" w:rsidR="00F26259" w:rsidRDefault="00F26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nsultant">
    <w:altName w:val="Lucida Console"/>
    <w:charset w:val="00"/>
    <w:family w:val="modern"/>
    <w:pitch w:val="fixed"/>
    <w:sig w:usb0="00000003" w:usb1="00000000" w:usb2="00000000" w:usb3="00000000" w:csb0="00000001" w:csb1="00000000"/>
  </w:font>
  <w:font w:name="Bahnschrift Light Condensed">
    <w:panose1 w:val="020B0502040204020203"/>
    <w:charset w:val="CC"/>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7EAAC" w14:textId="21203999" w:rsidR="00F26259" w:rsidRDefault="00F26259">
    <w:pPr>
      <w:pStyle w:val="a5"/>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8A1032" w14:textId="77777777" w:rsidR="00F26259" w:rsidRDefault="00F26259">
      <w:r>
        <w:rPr>
          <w:color w:val="000000"/>
        </w:rPr>
        <w:separator/>
      </w:r>
    </w:p>
  </w:footnote>
  <w:footnote w:type="continuationSeparator" w:id="0">
    <w:p w14:paraId="14DD09DE" w14:textId="77777777" w:rsidR="00F26259" w:rsidRDefault="00F262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7D080" w14:textId="780BEF76" w:rsidR="00D47D81" w:rsidRDefault="00D47D81" w:rsidP="00F318EF">
    <w:pPr>
      <w:pStyle w:val="LBBodyText1"/>
      <w:spacing w:before="0" w:after="0"/>
      <w:ind w:firstLine="709"/>
      <w:jc w:val="right"/>
    </w:pPr>
    <w:r w:rsidRPr="00D47D81">
      <w:rPr>
        <w:color w:val="C00000"/>
        <w:sz w:val="20"/>
      </w:rPr>
      <w:t>ПРОЕКТ КОНТРАКТА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AF7AE3"/>
    <w:multiLevelType w:val="multilevel"/>
    <w:tmpl w:val="B868144A"/>
    <w:lvl w:ilvl="0">
      <w:start w:val="1"/>
      <w:numFmt w:val="decimal"/>
      <w:lvlText w:val="%1."/>
      <w:lvlJc w:val="left"/>
      <w:pPr>
        <w:tabs>
          <w:tab w:val="num" w:pos="1287"/>
        </w:tabs>
        <w:ind w:left="720" w:hanging="720"/>
      </w:pPr>
      <w:rPr>
        <w:b/>
      </w:rPr>
    </w:lvl>
    <w:lvl w:ilvl="1">
      <w:start w:val="1"/>
      <w:numFmt w:val="decimal"/>
      <w:lvlText w:val="%1.%2."/>
      <w:lvlJc w:val="left"/>
      <w:pPr>
        <w:ind w:left="2847" w:hanging="720"/>
      </w:pPr>
      <w:rPr>
        <w:i w:val="0"/>
        <w:sz w:val="20"/>
        <w:szCs w:val="20"/>
      </w:rPr>
    </w:lvl>
    <w:lvl w:ilvl="2">
      <w:start w:val="1"/>
      <w:numFmt w:val="decimal"/>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lvlText w:val="%1.%2.%3.%4."/>
      <w:lvlJc w:val="left"/>
      <w:pPr>
        <w:ind w:left="720" w:hanging="720"/>
      </w:pPr>
    </w:lvl>
    <w:lvl w:ilvl="4">
      <w:start w:val="1"/>
      <w:numFmt w:val="russianLower"/>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 w15:restartNumberingAfterBreak="0">
    <w:nsid w:val="01BC34A5"/>
    <w:multiLevelType w:val="multilevel"/>
    <w:tmpl w:val="AF829ABC"/>
    <w:styleLink w:val="LFO44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 w15:restartNumberingAfterBreak="0">
    <w:nsid w:val="02BF0166"/>
    <w:multiLevelType w:val="multilevel"/>
    <w:tmpl w:val="943A1320"/>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 w15:restartNumberingAfterBreak="0">
    <w:nsid w:val="0303262F"/>
    <w:multiLevelType w:val="multilevel"/>
    <w:tmpl w:val="4830D1D0"/>
    <w:styleLink w:val="LFO51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 w15:restartNumberingAfterBreak="0">
    <w:nsid w:val="034D3E37"/>
    <w:multiLevelType w:val="hybridMultilevel"/>
    <w:tmpl w:val="F3CA220E"/>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44C7EAE"/>
    <w:multiLevelType w:val="multilevel"/>
    <w:tmpl w:val="5E101E72"/>
    <w:styleLink w:val="LFO191"/>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5A122FF"/>
    <w:multiLevelType w:val="hybridMultilevel"/>
    <w:tmpl w:val="82C8C028"/>
    <w:lvl w:ilvl="0" w:tplc="B076246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5E12F50"/>
    <w:multiLevelType w:val="multilevel"/>
    <w:tmpl w:val="7AE88DB4"/>
    <w:styleLink w:val="LFO341"/>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8" w15:restartNumberingAfterBreak="0">
    <w:nsid w:val="0676166F"/>
    <w:multiLevelType w:val="multilevel"/>
    <w:tmpl w:val="B2EC838E"/>
    <w:styleLink w:val="LFO61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8D20EC6"/>
    <w:multiLevelType w:val="multilevel"/>
    <w:tmpl w:val="E02C885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0" w15:restartNumberingAfterBreak="0">
    <w:nsid w:val="092035EF"/>
    <w:multiLevelType w:val="hybridMultilevel"/>
    <w:tmpl w:val="8E1AF7D2"/>
    <w:styleLink w:val="LFO131"/>
    <w:lvl w:ilvl="0" w:tplc="058AEAC8">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AA05DED"/>
    <w:multiLevelType w:val="multilevel"/>
    <w:tmpl w:val="3AFE7264"/>
    <w:styleLink w:val="LFO31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BF732BC"/>
    <w:multiLevelType w:val="multilevel"/>
    <w:tmpl w:val="7B04E8A8"/>
    <w:styleLink w:val="WWOutlineListStyle31"/>
    <w:lvl w:ilvl="0">
      <w:start w:val="1"/>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19"/>
        <w:szCs w:val="19"/>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C44342D"/>
    <w:multiLevelType w:val="multilevel"/>
    <w:tmpl w:val="B1360BC4"/>
    <w:styleLink w:val="LFO55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DA234EC"/>
    <w:multiLevelType w:val="multilevel"/>
    <w:tmpl w:val="1B9C7CF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E697A33"/>
    <w:multiLevelType w:val="multilevel"/>
    <w:tmpl w:val="B392766A"/>
    <w:styleLink w:val="21"/>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FA43C38"/>
    <w:multiLevelType w:val="multilevel"/>
    <w:tmpl w:val="F2623586"/>
    <w:styleLink w:val="LFO4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00B2229"/>
    <w:multiLevelType w:val="multilevel"/>
    <w:tmpl w:val="77C8C010"/>
    <w:styleLink w:val="LFO45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8" w15:restartNumberingAfterBreak="0">
    <w:nsid w:val="13136A80"/>
    <w:multiLevelType w:val="multilevel"/>
    <w:tmpl w:val="A6C8C128"/>
    <w:styleLink w:val="LFO4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9" w15:restartNumberingAfterBreak="0">
    <w:nsid w:val="14F816C9"/>
    <w:multiLevelType w:val="multilevel"/>
    <w:tmpl w:val="8DC2D97C"/>
    <w:styleLink w:val="LFO56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0" w15:restartNumberingAfterBreak="0">
    <w:nsid w:val="162F3EE6"/>
    <w:multiLevelType w:val="multilevel"/>
    <w:tmpl w:val="F6A47630"/>
    <w:styleLink w:val="11"/>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7AF5A21"/>
    <w:multiLevelType w:val="multilevel"/>
    <w:tmpl w:val="52004D1A"/>
    <w:styleLink w:val="LFO5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86A514F"/>
    <w:multiLevelType w:val="multilevel"/>
    <w:tmpl w:val="1D3A7A46"/>
    <w:styleLink w:val="LFO101"/>
    <w:lvl w:ilvl="0">
      <w:start w:val="1"/>
      <w:numFmt w:val="decimal"/>
      <w:lvlText w:val="%1."/>
      <w:lvlJc w:val="left"/>
      <w:pPr>
        <w:ind w:left="1070" w:hanging="360"/>
      </w:pPr>
      <w:rPr>
        <w:rFonts w:hint="default"/>
      </w:rPr>
    </w:lvl>
    <w:lvl w:ilvl="1">
      <w:start w:val="1"/>
      <w:numFmt w:val="decimal"/>
      <w:isLgl/>
      <w:lvlText w:val="%1.%2."/>
      <w:lvlJc w:val="left"/>
      <w:pPr>
        <w:ind w:left="1723" w:hanging="1155"/>
      </w:pPr>
      <w:rPr>
        <w:rFonts w:ascii="Times New Roman" w:hAnsi="Times New Roman" w:cs="Times New Roman" w:hint="default"/>
        <w:b w:val="0"/>
        <w:sz w:val="22"/>
        <w:szCs w:val="22"/>
      </w:rPr>
    </w:lvl>
    <w:lvl w:ilvl="2">
      <w:start w:val="1"/>
      <w:numFmt w:val="decimal"/>
      <w:isLgl/>
      <w:lvlText w:val="%1.%2.%3."/>
      <w:lvlJc w:val="left"/>
      <w:pPr>
        <w:ind w:left="2006" w:hanging="1155"/>
      </w:pPr>
      <w:rPr>
        <w:rFonts w:hint="default"/>
      </w:rPr>
    </w:lvl>
    <w:lvl w:ilvl="3">
      <w:start w:val="1"/>
      <w:numFmt w:val="decimal"/>
      <w:isLgl/>
      <w:lvlText w:val="%1.%2.%3.%4."/>
      <w:lvlJc w:val="left"/>
      <w:pPr>
        <w:ind w:left="3856" w:hanging="1155"/>
      </w:pPr>
      <w:rPr>
        <w:rFonts w:hint="default"/>
      </w:rPr>
    </w:lvl>
    <w:lvl w:ilvl="4">
      <w:start w:val="1"/>
      <w:numFmt w:val="decimal"/>
      <w:isLgl/>
      <w:lvlText w:val="%1.%2.%3.%4.%5."/>
      <w:lvlJc w:val="left"/>
      <w:pPr>
        <w:ind w:left="4923" w:hanging="1155"/>
      </w:pPr>
      <w:rPr>
        <w:rFonts w:hint="default"/>
      </w:rPr>
    </w:lvl>
    <w:lvl w:ilvl="5">
      <w:start w:val="1"/>
      <w:numFmt w:val="decimal"/>
      <w:isLgl/>
      <w:lvlText w:val="%1.%2.%3.%4.%5.%6."/>
      <w:lvlJc w:val="left"/>
      <w:pPr>
        <w:ind w:left="5990" w:hanging="1155"/>
      </w:pPr>
      <w:rPr>
        <w:rFonts w:hint="default"/>
      </w:rPr>
    </w:lvl>
    <w:lvl w:ilvl="6">
      <w:start w:val="1"/>
      <w:numFmt w:val="decimal"/>
      <w:isLgl/>
      <w:lvlText w:val="%1.%2.%3.%4.%5.%6.%7."/>
      <w:lvlJc w:val="left"/>
      <w:pPr>
        <w:ind w:left="7342" w:hanging="1440"/>
      </w:pPr>
      <w:rPr>
        <w:rFonts w:hint="default"/>
      </w:rPr>
    </w:lvl>
    <w:lvl w:ilvl="7">
      <w:start w:val="1"/>
      <w:numFmt w:val="decimal"/>
      <w:isLgl/>
      <w:lvlText w:val="%1.%2.%3.%4.%5.%6.%7.%8."/>
      <w:lvlJc w:val="left"/>
      <w:pPr>
        <w:ind w:left="8409" w:hanging="1440"/>
      </w:pPr>
      <w:rPr>
        <w:rFonts w:hint="default"/>
      </w:rPr>
    </w:lvl>
    <w:lvl w:ilvl="8">
      <w:start w:val="1"/>
      <w:numFmt w:val="decimal"/>
      <w:isLgl/>
      <w:lvlText w:val="%1.%2.%3.%4.%5.%6.%7.%8.%9."/>
      <w:lvlJc w:val="left"/>
      <w:pPr>
        <w:ind w:left="9836" w:hanging="1800"/>
      </w:pPr>
      <w:rPr>
        <w:rFonts w:hint="default"/>
      </w:rPr>
    </w:lvl>
  </w:abstractNum>
  <w:abstractNum w:abstractNumId="23" w15:restartNumberingAfterBreak="0">
    <w:nsid w:val="1A08569C"/>
    <w:multiLevelType w:val="hybridMultilevel"/>
    <w:tmpl w:val="C3123E34"/>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1AA976BB"/>
    <w:multiLevelType w:val="multilevel"/>
    <w:tmpl w:val="6A9A0E78"/>
    <w:styleLink w:val="LFO68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5" w15:restartNumberingAfterBreak="0">
    <w:nsid w:val="1B3C7BEA"/>
    <w:multiLevelType w:val="multilevel"/>
    <w:tmpl w:val="2E40B12E"/>
    <w:styleLink w:val="LFO23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C1E6388"/>
    <w:multiLevelType w:val="multilevel"/>
    <w:tmpl w:val="2CFAFB52"/>
    <w:styleLink w:val="LFO351"/>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7" w15:restartNumberingAfterBreak="0">
    <w:nsid w:val="1C7F607F"/>
    <w:multiLevelType w:val="hybridMultilevel"/>
    <w:tmpl w:val="ADF4E5CC"/>
    <w:lvl w:ilvl="0" w:tplc="B2DE89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1CE820BB"/>
    <w:multiLevelType w:val="hybridMultilevel"/>
    <w:tmpl w:val="C2024366"/>
    <w:lvl w:ilvl="0" w:tplc="B076246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D352B8F"/>
    <w:multiLevelType w:val="multilevel"/>
    <w:tmpl w:val="9914150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DA33703"/>
    <w:multiLevelType w:val="multilevel"/>
    <w:tmpl w:val="67C2EED0"/>
    <w:styleLink w:val="LFO53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E6E0C2A"/>
    <w:multiLevelType w:val="multilevel"/>
    <w:tmpl w:val="A1EA3B2E"/>
    <w:styleLink w:val="WWOutlineListStyle11"/>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22374C29"/>
    <w:multiLevelType w:val="multilevel"/>
    <w:tmpl w:val="1C0AEDC8"/>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2EF685A"/>
    <w:multiLevelType w:val="multilevel"/>
    <w:tmpl w:val="3174B4FC"/>
    <w:styleLink w:val="LFO711"/>
    <w:lvl w:ilvl="0">
      <w:start w:val="13"/>
      <w:numFmt w:val="decimal"/>
      <w:lvlText w:val="%1."/>
      <w:lvlJc w:val="left"/>
      <w:pPr>
        <w:ind w:left="660" w:hanging="660"/>
      </w:pPr>
      <w:rPr>
        <w:rFonts w:hint="default"/>
      </w:rPr>
    </w:lvl>
    <w:lvl w:ilvl="1">
      <w:start w:val="1"/>
      <w:numFmt w:val="decimal"/>
      <w:lvlText w:val="%1.%2."/>
      <w:lvlJc w:val="left"/>
      <w:pPr>
        <w:ind w:left="1511" w:hanging="660"/>
      </w:pPr>
      <w:rPr>
        <w:rFonts w:hint="default"/>
      </w:rPr>
    </w:lvl>
    <w:lvl w:ilvl="2">
      <w:start w:val="9"/>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38E3719"/>
    <w:multiLevelType w:val="multilevel"/>
    <w:tmpl w:val="12EE94E2"/>
    <w:styleLink w:val="LFO46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5" w15:restartNumberingAfterBreak="0">
    <w:nsid w:val="25206BE1"/>
    <w:multiLevelType w:val="multilevel"/>
    <w:tmpl w:val="EF3EBCF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6" w15:restartNumberingAfterBreak="0">
    <w:nsid w:val="26704758"/>
    <w:multiLevelType w:val="multilevel"/>
    <w:tmpl w:val="794A737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7" w15:restartNumberingAfterBreak="0">
    <w:nsid w:val="2EE072F5"/>
    <w:multiLevelType w:val="hybridMultilevel"/>
    <w:tmpl w:val="E252FE7C"/>
    <w:lvl w:ilvl="0" w:tplc="B2DE892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2F092BD1"/>
    <w:multiLevelType w:val="multilevel"/>
    <w:tmpl w:val="4B9C2A48"/>
    <w:styleLink w:val="LFO65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F3D6596"/>
    <w:multiLevelType w:val="multilevel"/>
    <w:tmpl w:val="E9560C3A"/>
    <w:styleLink w:val="WWOutlineListStyle21"/>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31DD1EBB"/>
    <w:multiLevelType w:val="multilevel"/>
    <w:tmpl w:val="6BC043F4"/>
    <w:lvl w:ilvl="0">
      <w:start w:val="1"/>
      <w:numFmt w:val="decimal"/>
      <w:lvlText w:val="%1."/>
      <w:lvlJc w:val="left"/>
      <w:pPr>
        <w:ind w:left="1080" w:hanging="360"/>
      </w:pPr>
      <w:rPr>
        <w:rFonts w:hint="default"/>
        <w:b/>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41" w15:restartNumberingAfterBreak="0">
    <w:nsid w:val="32A76B97"/>
    <w:multiLevelType w:val="multilevel"/>
    <w:tmpl w:val="9EBC0A20"/>
    <w:styleLink w:val="LFO271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lang w:val="ru-RU"/>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2" w15:restartNumberingAfterBreak="0">
    <w:nsid w:val="339D4AE2"/>
    <w:multiLevelType w:val="multilevel"/>
    <w:tmpl w:val="079A1FA8"/>
    <w:styleLink w:val="LFO54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34986E5E"/>
    <w:multiLevelType w:val="hybridMultilevel"/>
    <w:tmpl w:val="D6C4AA54"/>
    <w:styleLink w:val="LFO9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354E2C83"/>
    <w:multiLevelType w:val="multilevel"/>
    <w:tmpl w:val="91423502"/>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5B0652B"/>
    <w:multiLevelType w:val="multilevel"/>
    <w:tmpl w:val="5C7216F2"/>
    <w:lvl w:ilvl="0">
      <w:start w:val="1"/>
      <w:numFmt w:val="russianLower"/>
      <w:lvlText w:val="(%1)"/>
      <w:lvlJc w:val="left"/>
      <w:pPr>
        <w:ind w:left="2880" w:hanging="720"/>
      </w:pPr>
      <w:rPr>
        <w:rFonts w:hint="default"/>
        <w:sz w:val="20"/>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6" w15:restartNumberingAfterBreak="0">
    <w:nsid w:val="385B31E8"/>
    <w:multiLevelType w:val="multilevel"/>
    <w:tmpl w:val="0FC458C0"/>
    <w:styleLink w:val="31"/>
    <w:lvl w:ilvl="0">
      <w:start w:val="1"/>
      <w:numFmt w:val="decimal"/>
      <w:lvlText w:val="6.3.%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38ED1663"/>
    <w:multiLevelType w:val="multilevel"/>
    <w:tmpl w:val="26F6030C"/>
    <w:styleLink w:val="LFO391"/>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8" w15:restartNumberingAfterBreak="0">
    <w:nsid w:val="3A120E83"/>
    <w:multiLevelType w:val="multilevel"/>
    <w:tmpl w:val="BA46B770"/>
    <w:styleLink w:val="LFO301"/>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C6F3DE4"/>
    <w:multiLevelType w:val="multilevel"/>
    <w:tmpl w:val="10E6C51A"/>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0" w15:restartNumberingAfterBreak="0">
    <w:nsid w:val="3E52217C"/>
    <w:multiLevelType w:val="multilevel"/>
    <w:tmpl w:val="8FB6C27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1" w15:restartNumberingAfterBreak="0">
    <w:nsid w:val="40D4339D"/>
    <w:multiLevelType w:val="multilevel"/>
    <w:tmpl w:val="92A09C98"/>
    <w:styleLink w:val="LFO291"/>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421A225E"/>
    <w:multiLevelType w:val="multilevel"/>
    <w:tmpl w:val="34528D0A"/>
    <w:styleLink w:val="LFO1110"/>
    <w:lvl w:ilvl="0">
      <w:start w:val="1"/>
      <w:numFmt w:val="decimal"/>
      <w:lvlText w:val="6.4.%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426F4CC7"/>
    <w:multiLevelType w:val="multilevel"/>
    <w:tmpl w:val="E1C853A0"/>
    <w:styleLink w:val="WWOutlineListStyle1"/>
    <w:lvl w:ilvl="0">
      <w:start w:val="6"/>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440D7560"/>
    <w:multiLevelType w:val="multilevel"/>
    <w:tmpl w:val="6FE2AC34"/>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5" w15:restartNumberingAfterBreak="0">
    <w:nsid w:val="44204D58"/>
    <w:multiLevelType w:val="multilevel"/>
    <w:tmpl w:val="D84EAEC0"/>
    <w:styleLink w:val="LFO52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6" w15:restartNumberingAfterBreak="0">
    <w:nsid w:val="460A3B9E"/>
    <w:multiLevelType w:val="multilevel"/>
    <w:tmpl w:val="D65E4FD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7" w15:restartNumberingAfterBreak="0">
    <w:nsid w:val="47316A95"/>
    <w:multiLevelType w:val="multilevel"/>
    <w:tmpl w:val="520E6432"/>
    <w:styleLink w:val="LFO591"/>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8" w15:restartNumberingAfterBreak="0">
    <w:nsid w:val="48D96B03"/>
    <w:multiLevelType w:val="multilevel"/>
    <w:tmpl w:val="4650C248"/>
    <w:styleLink w:val="LFO58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9" w15:restartNumberingAfterBreak="0">
    <w:nsid w:val="48E81F76"/>
    <w:multiLevelType w:val="multilevel"/>
    <w:tmpl w:val="72B88A6C"/>
    <w:styleLink w:val="LFO371"/>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495173A1"/>
    <w:multiLevelType w:val="multilevel"/>
    <w:tmpl w:val="820C719C"/>
    <w:styleLink w:val="LFO69"/>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4B497172"/>
    <w:multiLevelType w:val="multilevel"/>
    <w:tmpl w:val="CDACEA46"/>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2" w15:restartNumberingAfterBreak="0">
    <w:nsid w:val="4D033A05"/>
    <w:multiLevelType w:val="multilevel"/>
    <w:tmpl w:val="0FD60AB2"/>
    <w:styleLink w:val="LFO41"/>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4E0D083E"/>
    <w:multiLevelType w:val="multilevel"/>
    <w:tmpl w:val="CF4E6030"/>
    <w:styleLink w:val="LFO64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E606D59"/>
    <w:multiLevelType w:val="multilevel"/>
    <w:tmpl w:val="AACCC7BE"/>
    <w:styleLink w:val="LFO710"/>
    <w:lvl w:ilvl="0">
      <w:start w:val="3"/>
      <w:numFmt w:val="decimal"/>
      <w:lvlText w:val="6.%1."/>
      <w:lvlJc w:val="left"/>
      <w:rPr>
        <w:rFonts w:ascii="Times New Roman" w:eastAsia="Times New Roman" w:hAnsi="Times New Roman" w:cs="Times New Roman"/>
        <w:b/>
        <w:bCs/>
        <w:i w:val="0"/>
        <w:iCs w:val="0"/>
        <w:smallCaps w:val="0"/>
        <w:strike w:val="0"/>
        <w:color w:val="000000"/>
        <w:spacing w:val="7"/>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50145566"/>
    <w:multiLevelType w:val="multilevel"/>
    <w:tmpl w:val="F6A81AF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6" w15:restartNumberingAfterBreak="0">
    <w:nsid w:val="51B31757"/>
    <w:multiLevelType w:val="hybridMultilevel"/>
    <w:tmpl w:val="ED64CC8E"/>
    <w:styleLink w:val="LFO121"/>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52721FB3"/>
    <w:multiLevelType w:val="multilevel"/>
    <w:tmpl w:val="7D02513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8" w15:restartNumberingAfterBreak="0">
    <w:nsid w:val="52CC1FEF"/>
    <w:multiLevelType w:val="multilevel"/>
    <w:tmpl w:val="8BFCD932"/>
    <w:styleLink w:val="LFO272"/>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3012420"/>
    <w:multiLevelType w:val="multilevel"/>
    <w:tmpl w:val="750A6374"/>
    <w:styleLink w:val="LFO36"/>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2"/>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56000291"/>
    <w:multiLevelType w:val="hybridMultilevel"/>
    <w:tmpl w:val="ABC8A95A"/>
    <w:styleLink w:val="LFO151"/>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57AB0ECB"/>
    <w:multiLevelType w:val="multilevel"/>
    <w:tmpl w:val="71C4E90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2" w15:restartNumberingAfterBreak="0">
    <w:nsid w:val="57C60574"/>
    <w:multiLevelType w:val="multilevel"/>
    <w:tmpl w:val="E042DF86"/>
    <w:styleLink w:val="LFO67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58A50366"/>
    <w:multiLevelType w:val="multilevel"/>
    <w:tmpl w:val="090C8304"/>
    <w:styleLink w:val="LFO321"/>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59240703"/>
    <w:multiLevelType w:val="multilevel"/>
    <w:tmpl w:val="952C311A"/>
    <w:styleLink w:val="LFO171"/>
    <w:lvl w:ilvl="0">
      <w:start w:val="13"/>
      <w:numFmt w:val="decimal"/>
      <w:lvlText w:val="%1."/>
      <w:lvlJc w:val="left"/>
      <w:pPr>
        <w:ind w:left="480" w:hanging="480"/>
      </w:pPr>
      <w:rPr>
        <w:rFonts w:hint="default"/>
      </w:rPr>
    </w:lvl>
    <w:lvl w:ilvl="1">
      <w:start w:val="5"/>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5" w15:restartNumberingAfterBreak="0">
    <w:nsid w:val="59AE3751"/>
    <w:multiLevelType w:val="multilevel"/>
    <w:tmpl w:val="97341072"/>
    <w:styleLink w:val="LFO331"/>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6" w15:restartNumberingAfterBreak="0">
    <w:nsid w:val="5AB526C0"/>
    <w:multiLevelType w:val="multilevel"/>
    <w:tmpl w:val="B1349FE4"/>
    <w:styleLink w:val="LFO281"/>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5AE261DB"/>
    <w:multiLevelType w:val="multilevel"/>
    <w:tmpl w:val="A028AE48"/>
    <w:styleLink w:val="LFO401"/>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8" w15:restartNumberingAfterBreak="0">
    <w:nsid w:val="5B604CBB"/>
    <w:multiLevelType w:val="hybridMultilevel"/>
    <w:tmpl w:val="E0D86162"/>
    <w:styleLink w:val="LFO8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5B6756F7"/>
    <w:multiLevelType w:val="multilevel"/>
    <w:tmpl w:val="F24A8CB4"/>
    <w:styleLink w:val="LFO63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0" w15:restartNumberingAfterBreak="0">
    <w:nsid w:val="5C4B6E85"/>
    <w:multiLevelType w:val="multilevel"/>
    <w:tmpl w:val="8A1CBA04"/>
    <w:styleLink w:val="LFO62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1" w15:restartNumberingAfterBreak="0">
    <w:nsid w:val="5CAA3300"/>
    <w:multiLevelType w:val="multilevel"/>
    <w:tmpl w:val="8920F66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2" w15:restartNumberingAfterBreak="0">
    <w:nsid w:val="5CB9600B"/>
    <w:multiLevelType w:val="multilevel"/>
    <w:tmpl w:val="6BC043F4"/>
    <w:lvl w:ilvl="0">
      <w:start w:val="1"/>
      <w:numFmt w:val="decimal"/>
      <w:lvlText w:val="%1."/>
      <w:lvlJc w:val="left"/>
      <w:pPr>
        <w:ind w:left="1080" w:hanging="360"/>
      </w:pPr>
      <w:rPr>
        <w:rFonts w:hint="default"/>
        <w:b/>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83" w15:restartNumberingAfterBreak="0">
    <w:nsid w:val="5E646A84"/>
    <w:multiLevelType w:val="hybridMultilevel"/>
    <w:tmpl w:val="2CA643BC"/>
    <w:lvl w:ilvl="0" w:tplc="B2DE89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15:restartNumberingAfterBreak="0">
    <w:nsid w:val="5F353573"/>
    <w:multiLevelType w:val="multilevel"/>
    <w:tmpl w:val="522CDA9A"/>
    <w:styleLink w:val="LFO421"/>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604D4744"/>
    <w:multiLevelType w:val="multilevel"/>
    <w:tmpl w:val="5AC0FDBE"/>
    <w:styleLink w:val="LFO66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624A6B60"/>
    <w:multiLevelType w:val="multilevel"/>
    <w:tmpl w:val="13B6710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87" w15:restartNumberingAfterBreak="0">
    <w:nsid w:val="630E6AF4"/>
    <w:multiLevelType w:val="multilevel"/>
    <w:tmpl w:val="DBD2B176"/>
    <w:styleLink w:val="WWOutlineListStyle1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8" w15:restartNumberingAfterBreak="0">
    <w:nsid w:val="63D51C72"/>
    <w:multiLevelType w:val="multilevel"/>
    <w:tmpl w:val="E26001D0"/>
    <w:styleLink w:val="LFO57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9" w15:restartNumberingAfterBreak="0">
    <w:nsid w:val="64B075C2"/>
    <w:multiLevelType w:val="multilevel"/>
    <w:tmpl w:val="B91AA9D0"/>
    <w:styleLink w:val="LFO5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64D05733"/>
    <w:multiLevelType w:val="multilevel"/>
    <w:tmpl w:val="28BE7670"/>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91" w15:restartNumberingAfterBreak="0">
    <w:nsid w:val="65B224F7"/>
    <w:multiLevelType w:val="hybridMultilevel"/>
    <w:tmpl w:val="A9BC0144"/>
    <w:lvl w:ilvl="0" w:tplc="B2DE89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15:restartNumberingAfterBreak="0">
    <w:nsid w:val="6A0E68BB"/>
    <w:multiLevelType w:val="multilevel"/>
    <w:tmpl w:val="4BDC9F3A"/>
    <w:styleLink w:val="LFO221"/>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3" w15:restartNumberingAfterBreak="0">
    <w:nsid w:val="6B0E447C"/>
    <w:multiLevelType w:val="hybridMultilevel"/>
    <w:tmpl w:val="F9C226FC"/>
    <w:lvl w:ilvl="0" w:tplc="2EEEA85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15:restartNumberingAfterBreak="0">
    <w:nsid w:val="6C14074C"/>
    <w:multiLevelType w:val="multilevel"/>
    <w:tmpl w:val="4406F79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95" w15:restartNumberingAfterBreak="0">
    <w:nsid w:val="6F4E4B92"/>
    <w:multiLevelType w:val="multilevel"/>
    <w:tmpl w:val="DE2E122A"/>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96" w15:restartNumberingAfterBreak="0">
    <w:nsid w:val="6F585D77"/>
    <w:multiLevelType w:val="hybridMultilevel"/>
    <w:tmpl w:val="D6C4AA54"/>
    <w:styleLink w:val="LFO25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7" w15:restartNumberingAfterBreak="0">
    <w:nsid w:val="703627AE"/>
    <w:multiLevelType w:val="multilevel"/>
    <w:tmpl w:val="036A737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8" w15:restartNumberingAfterBreak="0">
    <w:nsid w:val="70EF50C5"/>
    <w:multiLevelType w:val="multilevel"/>
    <w:tmpl w:val="A4E685CE"/>
    <w:styleLink w:val="LFO60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99" w15:restartNumberingAfterBreak="0">
    <w:nsid w:val="71B34095"/>
    <w:multiLevelType w:val="hybridMultilevel"/>
    <w:tmpl w:val="C748C764"/>
    <w:lvl w:ilvl="0" w:tplc="B2DE89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0" w15:restartNumberingAfterBreak="0">
    <w:nsid w:val="72CD7055"/>
    <w:multiLevelType w:val="multilevel"/>
    <w:tmpl w:val="1AC20E22"/>
    <w:styleLink w:val="LFO1111"/>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73D51614"/>
    <w:multiLevelType w:val="multilevel"/>
    <w:tmpl w:val="8056D396"/>
    <w:styleLink w:val="LFO261"/>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2" w15:restartNumberingAfterBreak="0">
    <w:nsid w:val="74E12E94"/>
    <w:multiLevelType w:val="multilevel"/>
    <w:tmpl w:val="4C6055B4"/>
    <w:styleLink w:val="LFO24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3" w15:restartNumberingAfterBreak="0">
    <w:nsid w:val="759A68EC"/>
    <w:multiLevelType w:val="multilevel"/>
    <w:tmpl w:val="CB1469B8"/>
    <w:styleLink w:val="32"/>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04" w15:restartNumberingAfterBreak="0">
    <w:nsid w:val="75C54D67"/>
    <w:multiLevelType w:val="multilevel"/>
    <w:tmpl w:val="3B6C0DF2"/>
    <w:styleLink w:val="LFO47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05" w15:restartNumberingAfterBreak="0">
    <w:nsid w:val="78F529C4"/>
    <w:multiLevelType w:val="multilevel"/>
    <w:tmpl w:val="FE021B5A"/>
    <w:styleLink w:val="LFO43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06" w15:restartNumberingAfterBreak="0">
    <w:nsid w:val="78F817CD"/>
    <w:multiLevelType w:val="hybridMultilevel"/>
    <w:tmpl w:val="D6C4AA54"/>
    <w:styleLink w:val="LFO161"/>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7" w15:restartNumberingAfterBreak="0">
    <w:nsid w:val="7C3A7D62"/>
    <w:multiLevelType w:val="multilevel"/>
    <w:tmpl w:val="EA208260"/>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8" w15:restartNumberingAfterBreak="0">
    <w:nsid w:val="7C732576"/>
    <w:multiLevelType w:val="multilevel"/>
    <w:tmpl w:val="B254AE2C"/>
    <w:styleLink w:val="LFO18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9" w15:restartNumberingAfterBreak="0">
    <w:nsid w:val="7E833C20"/>
    <w:multiLevelType w:val="multilevel"/>
    <w:tmpl w:val="89C4BDCA"/>
    <w:styleLink w:val="LFO201"/>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0" w15:restartNumberingAfterBreak="0">
    <w:nsid w:val="7F471F41"/>
    <w:multiLevelType w:val="multilevel"/>
    <w:tmpl w:val="5ED2F2F2"/>
    <w:styleLink w:val="LFO14"/>
    <w:lvl w:ilvl="0">
      <w:start w:val="1"/>
      <w:numFmt w:val="decimal"/>
      <w:lvlText w:val="6.2.%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0"/>
  </w:num>
  <w:num w:numId="2">
    <w:abstractNumId w:val="107"/>
  </w:num>
  <w:num w:numId="3">
    <w:abstractNumId w:val="44"/>
  </w:num>
  <w:num w:numId="4">
    <w:abstractNumId w:val="95"/>
  </w:num>
  <w:num w:numId="5">
    <w:abstractNumId w:val="87"/>
  </w:num>
  <w:num w:numId="6">
    <w:abstractNumId w:val="71"/>
  </w:num>
  <w:num w:numId="7">
    <w:abstractNumId w:val="29"/>
  </w:num>
  <w:num w:numId="8">
    <w:abstractNumId w:val="97"/>
  </w:num>
  <w:num w:numId="9">
    <w:abstractNumId w:val="103"/>
  </w:num>
  <w:num w:numId="10">
    <w:abstractNumId w:val="32"/>
  </w:num>
  <w:num w:numId="11">
    <w:abstractNumId w:val="94"/>
  </w:num>
  <w:num w:numId="12">
    <w:abstractNumId w:val="49"/>
  </w:num>
  <w:num w:numId="13">
    <w:abstractNumId w:val="9"/>
  </w:num>
  <w:num w:numId="14">
    <w:abstractNumId w:val="67"/>
  </w:num>
  <w:num w:numId="15">
    <w:abstractNumId w:val="14"/>
  </w:num>
  <w:num w:numId="16">
    <w:abstractNumId w:val="65"/>
  </w:num>
  <w:num w:numId="17">
    <w:abstractNumId w:val="50"/>
  </w:num>
  <w:num w:numId="18">
    <w:abstractNumId w:val="81"/>
  </w:num>
  <w:num w:numId="19">
    <w:abstractNumId w:val="2"/>
  </w:num>
  <w:num w:numId="20">
    <w:abstractNumId w:val="54"/>
  </w:num>
  <w:num w:numId="21">
    <w:abstractNumId w:val="35"/>
  </w:num>
  <w:num w:numId="22">
    <w:abstractNumId w:val="86"/>
  </w:num>
  <w:num w:numId="23">
    <w:abstractNumId w:val="36"/>
  </w:num>
  <w:num w:numId="24">
    <w:abstractNumId w:val="56"/>
  </w:num>
  <w:num w:numId="25">
    <w:abstractNumId w:val="108"/>
  </w:num>
  <w:num w:numId="26">
    <w:abstractNumId w:val="5"/>
  </w:num>
  <w:num w:numId="27">
    <w:abstractNumId w:val="109"/>
  </w:num>
  <w:num w:numId="28">
    <w:abstractNumId w:val="92"/>
  </w:num>
  <w:num w:numId="29">
    <w:abstractNumId w:val="25"/>
  </w:num>
  <w:num w:numId="30">
    <w:abstractNumId w:val="102"/>
  </w:num>
  <w:num w:numId="31">
    <w:abstractNumId w:val="61"/>
  </w:num>
  <w:num w:numId="32">
    <w:abstractNumId w:val="101"/>
  </w:num>
  <w:num w:numId="33">
    <w:abstractNumId w:val="68"/>
  </w:num>
  <w:num w:numId="34">
    <w:abstractNumId w:val="76"/>
  </w:num>
  <w:num w:numId="35">
    <w:abstractNumId w:val="51"/>
  </w:num>
  <w:num w:numId="36">
    <w:abstractNumId w:val="48"/>
  </w:num>
  <w:num w:numId="37">
    <w:abstractNumId w:val="11"/>
  </w:num>
  <w:num w:numId="38">
    <w:abstractNumId w:val="73"/>
  </w:num>
  <w:num w:numId="39">
    <w:abstractNumId w:val="75"/>
  </w:num>
  <w:num w:numId="40">
    <w:abstractNumId w:val="7"/>
  </w:num>
  <w:num w:numId="41">
    <w:abstractNumId w:val="26"/>
  </w:num>
  <w:num w:numId="42">
    <w:abstractNumId w:val="59"/>
  </w:num>
  <w:num w:numId="43">
    <w:abstractNumId w:val="47"/>
  </w:num>
  <w:num w:numId="44">
    <w:abstractNumId w:val="77"/>
  </w:num>
  <w:num w:numId="45">
    <w:abstractNumId w:val="84"/>
  </w:num>
  <w:num w:numId="46">
    <w:abstractNumId w:val="105"/>
  </w:num>
  <w:num w:numId="47">
    <w:abstractNumId w:val="1"/>
  </w:num>
  <w:num w:numId="48">
    <w:abstractNumId w:val="17"/>
  </w:num>
  <w:num w:numId="49">
    <w:abstractNumId w:val="34"/>
  </w:num>
  <w:num w:numId="50">
    <w:abstractNumId w:val="104"/>
  </w:num>
  <w:num w:numId="51">
    <w:abstractNumId w:val="16"/>
  </w:num>
  <w:num w:numId="52">
    <w:abstractNumId w:val="18"/>
    <w:lvlOverride w:ilvl="0">
      <w:lvl w:ilvl="0">
        <w:start w:val="1"/>
        <w:numFmt w:val="decimal"/>
        <w:pStyle w:val="LBGovstyle6"/>
        <w:lvlText w:val="%1."/>
        <w:lvlJc w:val="left"/>
        <w:pPr>
          <w:ind w:left="360" w:hanging="360"/>
        </w:pPr>
        <w:rPr>
          <w:b/>
          <w:color w:val="auto"/>
        </w:rPr>
      </w:lvl>
    </w:lvlOverride>
    <w:lvlOverride w:ilvl="1">
      <w:lvl w:ilvl="1">
        <w:start w:val="1"/>
        <w:numFmt w:val="decimal"/>
        <w:lvlText w:val="%1.%2."/>
        <w:lvlJc w:val="left"/>
        <w:pPr>
          <w:ind w:left="792" w:hanging="432"/>
        </w:pPr>
        <w:rPr>
          <w:b w:val="0"/>
          <w:i w:val="0"/>
          <w:strike w:val="0"/>
        </w:rPr>
      </w:lvl>
    </w:lvlOverride>
    <w:lvlOverride w:ilvl="2">
      <w:lvl w:ilvl="2">
        <w:start w:val="1"/>
        <w:numFmt w:val="decimal"/>
        <w:lvlText w:val="%1.%2.%3."/>
        <w:lvlJc w:val="left"/>
        <w:pPr>
          <w:ind w:left="1224" w:hanging="504"/>
        </w:pPr>
        <w:rPr>
          <w:b w:val="0"/>
          <w:i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3">
    <w:abstractNumId w:val="89"/>
  </w:num>
  <w:num w:numId="54">
    <w:abstractNumId w:val="3"/>
  </w:num>
  <w:num w:numId="55">
    <w:abstractNumId w:val="55"/>
  </w:num>
  <w:num w:numId="56">
    <w:abstractNumId w:val="30"/>
  </w:num>
  <w:num w:numId="57">
    <w:abstractNumId w:val="42"/>
  </w:num>
  <w:num w:numId="58">
    <w:abstractNumId w:val="13"/>
  </w:num>
  <w:num w:numId="59">
    <w:abstractNumId w:val="19"/>
  </w:num>
  <w:num w:numId="60">
    <w:abstractNumId w:val="88"/>
  </w:num>
  <w:num w:numId="61">
    <w:abstractNumId w:val="58"/>
  </w:num>
  <w:num w:numId="62">
    <w:abstractNumId w:val="57"/>
  </w:num>
  <w:num w:numId="63">
    <w:abstractNumId w:val="98"/>
  </w:num>
  <w:num w:numId="64">
    <w:abstractNumId w:val="8"/>
  </w:num>
  <w:num w:numId="65">
    <w:abstractNumId w:val="80"/>
  </w:num>
  <w:num w:numId="66">
    <w:abstractNumId w:val="79"/>
  </w:num>
  <w:num w:numId="67">
    <w:abstractNumId w:val="63"/>
  </w:num>
  <w:num w:numId="68">
    <w:abstractNumId w:val="38"/>
  </w:num>
  <w:num w:numId="69">
    <w:abstractNumId w:val="85"/>
  </w:num>
  <w:num w:numId="70">
    <w:abstractNumId w:val="72"/>
  </w:num>
  <w:num w:numId="71">
    <w:abstractNumId w:val="24"/>
  </w:num>
  <w:num w:numId="72">
    <w:abstractNumId w:val="18"/>
    <w:lvlOverride w:ilvl="0">
      <w:startOverride w:val="1"/>
      <w:lvl w:ilvl="0">
        <w:start w:val="1"/>
        <w:numFmt w:val="decimal"/>
        <w:pStyle w:val="LBGovstyle6"/>
        <w:lvlText w:val="%1."/>
        <w:lvlJc w:val="left"/>
        <w:pPr>
          <w:ind w:left="720" w:hanging="720"/>
        </w:pPr>
      </w:lvl>
    </w:lvlOverride>
  </w:num>
  <w:num w:numId="73">
    <w:abstractNumId w:val="41"/>
  </w:num>
  <w:num w:numId="74">
    <w:abstractNumId w:val="18"/>
  </w:num>
  <w:num w:numId="75">
    <w:abstractNumId w:val="45"/>
  </w:num>
  <w:num w:numId="76">
    <w:abstractNumId w:val="23"/>
  </w:num>
  <w:num w:numId="77">
    <w:abstractNumId w:val="4"/>
  </w:num>
  <w:num w:numId="78">
    <w:abstractNumId w:val="93"/>
  </w:num>
  <w:num w:numId="79">
    <w:abstractNumId w:val="15"/>
  </w:num>
  <w:num w:numId="80">
    <w:abstractNumId w:val="33"/>
  </w:num>
  <w:num w:numId="81">
    <w:abstractNumId w:val="78"/>
  </w:num>
  <w:num w:numId="82">
    <w:abstractNumId w:val="43"/>
  </w:num>
  <w:num w:numId="83">
    <w:abstractNumId w:val="22"/>
  </w:num>
  <w:num w:numId="84">
    <w:abstractNumId w:val="66"/>
  </w:num>
  <w:num w:numId="85">
    <w:abstractNumId w:val="10"/>
  </w:num>
  <w:num w:numId="86">
    <w:abstractNumId w:val="106"/>
  </w:num>
  <w:num w:numId="87">
    <w:abstractNumId w:val="96"/>
  </w:num>
  <w:num w:numId="88">
    <w:abstractNumId w:val="12"/>
  </w:num>
  <w:num w:numId="89">
    <w:abstractNumId w:val="20"/>
  </w:num>
  <w:num w:numId="90">
    <w:abstractNumId w:val="21"/>
  </w:num>
  <w:num w:numId="91">
    <w:abstractNumId w:val="31"/>
  </w:num>
  <w:num w:numId="92">
    <w:abstractNumId w:val="39"/>
  </w:num>
  <w:num w:numId="93">
    <w:abstractNumId w:val="46"/>
  </w:num>
  <w:num w:numId="94">
    <w:abstractNumId w:val="52"/>
  </w:num>
  <w:num w:numId="95">
    <w:abstractNumId w:val="53"/>
  </w:num>
  <w:num w:numId="96">
    <w:abstractNumId w:val="60"/>
  </w:num>
  <w:num w:numId="97">
    <w:abstractNumId w:val="62"/>
  </w:num>
  <w:num w:numId="98">
    <w:abstractNumId w:val="64"/>
  </w:num>
  <w:num w:numId="99">
    <w:abstractNumId w:val="69"/>
  </w:num>
  <w:num w:numId="100">
    <w:abstractNumId w:val="70"/>
  </w:num>
  <w:num w:numId="101">
    <w:abstractNumId w:val="74"/>
  </w:num>
  <w:num w:numId="102">
    <w:abstractNumId w:val="100"/>
  </w:num>
  <w:num w:numId="103">
    <w:abstractNumId w:val="110"/>
  </w:num>
  <w:num w:numId="104">
    <w:abstractNumId w:val="99"/>
  </w:num>
  <w:num w:numId="105">
    <w:abstractNumId w:val="91"/>
  </w:num>
  <w:num w:numId="106">
    <w:abstractNumId w:val="40"/>
  </w:num>
  <w:num w:numId="107">
    <w:abstractNumId w:val="37"/>
  </w:num>
  <w:num w:numId="108">
    <w:abstractNumId w:val="0"/>
  </w:num>
  <w:num w:numId="109">
    <w:abstractNumId w:val="82"/>
  </w:num>
  <w:num w:numId="110">
    <w:abstractNumId w:val="27"/>
  </w:num>
  <w:num w:numId="111">
    <w:abstractNumId w:val="28"/>
  </w:num>
  <w:num w:numId="112">
    <w:abstractNumId w:val="6"/>
  </w:num>
  <w:num w:numId="113">
    <w:abstractNumId w:val="83"/>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F8A"/>
    <w:rsid w:val="00002B56"/>
    <w:rsid w:val="00015329"/>
    <w:rsid w:val="00024696"/>
    <w:rsid w:val="00035391"/>
    <w:rsid w:val="00042D83"/>
    <w:rsid w:val="000557C5"/>
    <w:rsid w:val="000671C0"/>
    <w:rsid w:val="0007229F"/>
    <w:rsid w:val="00086DF8"/>
    <w:rsid w:val="00094661"/>
    <w:rsid w:val="000A01EF"/>
    <w:rsid w:val="000A0E8F"/>
    <w:rsid w:val="000B415A"/>
    <w:rsid w:val="000B61F2"/>
    <w:rsid w:val="000C46FF"/>
    <w:rsid w:val="000C7616"/>
    <w:rsid w:val="000D4FF8"/>
    <w:rsid w:val="000E2D86"/>
    <w:rsid w:val="001003CF"/>
    <w:rsid w:val="00102DBF"/>
    <w:rsid w:val="00114440"/>
    <w:rsid w:val="001206EC"/>
    <w:rsid w:val="00131004"/>
    <w:rsid w:val="00144BA4"/>
    <w:rsid w:val="00157043"/>
    <w:rsid w:val="00157735"/>
    <w:rsid w:val="0018302F"/>
    <w:rsid w:val="001912DD"/>
    <w:rsid w:val="001918DF"/>
    <w:rsid w:val="00192D3B"/>
    <w:rsid w:val="001973D0"/>
    <w:rsid w:val="001A43BF"/>
    <w:rsid w:val="001B0A05"/>
    <w:rsid w:val="001B0FA8"/>
    <w:rsid w:val="001B1AD4"/>
    <w:rsid w:val="001B591F"/>
    <w:rsid w:val="001B7F8A"/>
    <w:rsid w:val="001E6F2D"/>
    <w:rsid w:val="001F65FA"/>
    <w:rsid w:val="002033FB"/>
    <w:rsid w:val="0022706A"/>
    <w:rsid w:val="002440C9"/>
    <w:rsid w:val="00250AFB"/>
    <w:rsid w:val="002554EC"/>
    <w:rsid w:val="00257033"/>
    <w:rsid w:val="00261657"/>
    <w:rsid w:val="00262958"/>
    <w:rsid w:val="00265860"/>
    <w:rsid w:val="00274339"/>
    <w:rsid w:val="0028103C"/>
    <w:rsid w:val="00283357"/>
    <w:rsid w:val="00285A98"/>
    <w:rsid w:val="00294187"/>
    <w:rsid w:val="002A0399"/>
    <w:rsid w:val="002A16B1"/>
    <w:rsid w:val="002D10C9"/>
    <w:rsid w:val="002D1F18"/>
    <w:rsid w:val="002D42D0"/>
    <w:rsid w:val="002D5B70"/>
    <w:rsid w:val="002E06B9"/>
    <w:rsid w:val="002E4473"/>
    <w:rsid w:val="002F61BE"/>
    <w:rsid w:val="003034F8"/>
    <w:rsid w:val="00305779"/>
    <w:rsid w:val="003104FD"/>
    <w:rsid w:val="00323BE3"/>
    <w:rsid w:val="00325335"/>
    <w:rsid w:val="00335BE3"/>
    <w:rsid w:val="00347A01"/>
    <w:rsid w:val="00350015"/>
    <w:rsid w:val="003527AB"/>
    <w:rsid w:val="00372A12"/>
    <w:rsid w:val="0037602F"/>
    <w:rsid w:val="003760BF"/>
    <w:rsid w:val="003B15DD"/>
    <w:rsid w:val="003C1C60"/>
    <w:rsid w:val="003D0C15"/>
    <w:rsid w:val="003D1D7A"/>
    <w:rsid w:val="003D594F"/>
    <w:rsid w:val="003D5C56"/>
    <w:rsid w:val="003F4D1D"/>
    <w:rsid w:val="003F73DC"/>
    <w:rsid w:val="004060AA"/>
    <w:rsid w:val="004149A5"/>
    <w:rsid w:val="004223C1"/>
    <w:rsid w:val="00423FA8"/>
    <w:rsid w:val="00433C54"/>
    <w:rsid w:val="00436850"/>
    <w:rsid w:val="0044144A"/>
    <w:rsid w:val="00454934"/>
    <w:rsid w:val="004571EE"/>
    <w:rsid w:val="004575A8"/>
    <w:rsid w:val="004732A1"/>
    <w:rsid w:val="00477207"/>
    <w:rsid w:val="004A1453"/>
    <w:rsid w:val="004C0421"/>
    <w:rsid w:val="004C1099"/>
    <w:rsid w:val="004D379E"/>
    <w:rsid w:val="004E38D0"/>
    <w:rsid w:val="004F002B"/>
    <w:rsid w:val="004F4816"/>
    <w:rsid w:val="004F52EC"/>
    <w:rsid w:val="00501DEC"/>
    <w:rsid w:val="00504693"/>
    <w:rsid w:val="00512210"/>
    <w:rsid w:val="005231EE"/>
    <w:rsid w:val="00523A9B"/>
    <w:rsid w:val="00531771"/>
    <w:rsid w:val="00542B33"/>
    <w:rsid w:val="005516F5"/>
    <w:rsid w:val="00562ADF"/>
    <w:rsid w:val="00563BAF"/>
    <w:rsid w:val="005725B4"/>
    <w:rsid w:val="00583011"/>
    <w:rsid w:val="00583CB8"/>
    <w:rsid w:val="00585151"/>
    <w:rsid w:val="005922A9"/>
    <w:rsid w:val="00594883"/>
    <w:rsid w:val="005A4098"/>
    <w:rsid w:val="005D7485"/>
    <w:rsid w:val="005E2884"/>
    <w:rsid w:val="005F022F"/>
    <w:rsid w:val="005F5E8E"/>
    <w:rsid w:val="005F74C6"/>
    <w:rsid w:val="00601214"/>
    <w:rsid w:val="006128CC"/>
    <w:rsid w:val="00623785"/>
    <w:rsid w:val="00640D7A"/>
    <w:rsid w:val="00643B64"/>
    <w:rsid w:val="006722BE"/>
    <w:rsid w:val="00673C8B"/>
    <w:rsid w:val="00694141"/>
    <w:rsid w:val="0069713C"/>
    <w:rsid w:val="006A014D"/>
    <w:rsid w:val="006A0595"/>
    <w:rsid w:val="006A27F1"/>
    <w:rsid w:val="006D2FD2"/>
    <w:rsid w:val="006F2A0C"/>
    <w:rsid w:val="006F508D"/>
    <w:rsid w:val="006F6484"/>
    <w:rsid w:val="00705076"/>
    <w:rsid w:val="00705C3A"/>
    <w:rsid w:val="007101E4"/>
    <w:rsid w:val="00713240"/>
    <w:rsid w:val="007331EC"/>
    <w:rsid w:val="00733E81"/>
    <w:rsid w:val="00736DC4"/>
    <w:rsid w:val="0074009F"/>
    <w:rsid w:val="00745C7B"/>
    <w:rsid w:val="007648D8"/>
    <w:rsid w:val="00783750"/>
    <w:rsid w:val="0079568F"/>
    <w:rsid w:val="007A2A32"/>
    <w:rsid w:val="007A4C3B"/>
    <w:rsid w:val="007B0DD4"/>
    <w:rsid w:val="007D6ED8"/>
    <w:rsid w:val="007E07CF"/>
    <w:rsid w:val="007E0DBE"/>
    <w:rsid w:val="007E36B0"/>
    <w:rsid w:val="007E703A"/>
    <w:rsid w:val="007F261E"/>
    <w:rsid w:val="00806481"/>
    <w:rsid w:val="00822CF6"/>
    <w:rsid w:val="0082678B"/>
    <w:rsid w:val="008370BE"/>
    <w:rsid w:val="008375F9"/>
    <w:rsid w:val="008431A1"/>
    <w:rsid w:val="0087596C"/>
    <w:rsid w:val="00877A45"/>
    <w:rsid w:val="008840D0"/>
    <w:rsid w:val="00885508"/>
    <w:rsid w:val="00890977"/>
    <w:rsid w:val="00891629"/>
    <w:rsid w:val="008B0B5F"/>
    <w:rsid w:val="008B1CB2"/>
    <w:rsid w:val="008B551A"/>
    <w:rsid w:val="008C651A"/>
    <w:rsid w:val="008D10B0"/>
    <w:rsid w:val="008D5811"/>
    <w:rsid w:val="008D5CC8"/>
    <w:rsid w:val="00900CD0"/>
    <w:rsid w:val="00913C0B"/>
    <w:rsid w:val="0091533F"/>
    <w:rsid w:val="00922DA5"/>
    <w:rsid w:val="00927D0A"/>
    <w:rsid w:val="009300B2"/>
    <w:rsid w:val="00935DD6"/>
    <w:rsid w:val="009466E6"/>
    <w:rsid w:val="00953CE0"/>
    <w:rsid w:val="00954C79"/>
    <w:rsid w:val="00960EB6"/>
    <w:rsid w:val="009863E5"/>
    <w:rsid w:val="009D237B"/>
    <w:rsid w:val="009D6BFF"/>
    <w:rsid w:val="009E532D"/>
    <w:rsid w:val="009F41D5"/>
    <w:rsid w:val="009F7B6B"/>
    <w:rsid w:val="00A06D31"/>
    <w:rsid w:val="00A14D0A"/>
    <w:rsid w:val="00A2782D"/>
    <w:rsid w:val="00A3557B"/>
    <w:rsid w:val="00A35A75"/>
    <w:rsid w:val="00A36536"/>
    <w:rsid w:val="00A433D9"/>
    <w:rsid w:val="00A43743"/>
    <w:rsid w:val="00A614F9"/>
    <w:rsid w:val="00A71D32"/>
    <w:rsid w:val="00A75EEF"/>
    <w:rsid w:val="00A85D6E"/>
    <w:rsid w:val="00AA3683"/>
    <w:rsid w:val="00AA69E0"/>
    <w:rsid w:val="00AA6EB6"/>
    <w:rsid w:val="00AB0859"/>
    <w:rsid w:val="00AC3E82"/>
    <w:rsid w:val="00AC7830"/>
    <w:rsid w:val="00B20288"/>
    <w:rsid w:val="00B203F9"/>
    <w:rsid w:val="00B322A8"/>
    <w:rsid w:val="00B34F17"/>
    <w:rsid w:val="00B35929"/>
    <w:rsid w:val="00B35D61"/>
    <w:rsid w:val="00B36568"/>
    <w:rsid w:val="00B3720F"/>
    <w:rsid w:val="00B54A70"/>
    <w:rsid w:val="00B57BB8"/>
    <w:rsid w:val="00B63EC4"/>
    <w:rsid w:val="00BA6C09"/>
    <w:rsid w:val="00BB07BD"/>
    <w:rsid w:val="00BB0F28"/>
    <w:rsid w:val="00BC1117"/>
    <w:rsid w:val="00BE2B7A"/>
    <w:rsid w:val="00BF28F6"/>
    <w:rsid w:val="00BF5985"/>
    <w:rsid w:val="00C014BA"/>
    <w:rsid w:val="00C07CD7"/>
    <w:rsid w:val="00C2054C"/>
    <w:rsid w:val="00C35D61"/>
    <w:rsid w:val="00C62A1A"/>
    <w:rsid w:val="00C717A1"/>
    <w:rsid w:val="00C77960"/>
    <w:rsid w:val="00C965E5"/>
    <w:rsid w:val="00CA1CED"/>
    <w:rsid w:val="00CA6A77"/>
    <w:rsid w:val="00CC00DB"/>
    <w:rsid w:val="00CC2197"/>
    <w:rsid w:val="00CC6EF1"/>
    <w:rsid w:val="00CC719C"/>
    <w:rsid w:val="00CD26BD"/>
    <w:rsid w:val="00CD2EE3"/>
    <w:rsid w:val="00CD3CED"/>
    <w:rsid w:val="00CE47C6"/>
    <w:rsid w:val="00CE643A"/>
    <w:rsid w:val="00CF1E27"/>
    <w:rsid w:val="00CF3D83"/>
    <w:rsid w:val="00D1143F"/>
    <w:rsid w:val="00D2170E"/>
    <w:rsid w:val="00D24421"/>
    <w:rsid w:val="00D26C10"/>
    <w:rsid w:val="00D33DE1"/>
    <w:rsid w:val="00D4154A"/>
    <w:rsid w:val="00D43692"/>
    <w:rsid w:val="00D47570"/>
    <w:rsid w:val="00D47D81"/>
    <w:rsid w:val="00D723DF"/>
    <w:rsid w:val="00D869A4"/>
    <w:rsid w:val="00D95731"/>
    <w:rsid w:val="00D957D5"/>
    <w:rsid w:val="00DA62D6"/>
    <w:rsid w:val="00DB4543"/>
    <w:rsid w:val="00DB618C"/>
    <w:rsid w:val="00DB7253"/>
    <w:rsid w:val="00DC6B58"/>
    <w:rsid w:val="00DE64AB"/>
    <w:rsid w:val="00DF3B93"/>
    <w:rsid w:val="00DF4846"/>
    <w:rsid w:val="00DF705A"/>
    <w:rsid w:val="00E07636"/>
    <w:rsid w:val="00E2770E"/>
    <w:rsid w:val="00E3112F"/>
    <w:rsid w:val="00E34E5E"/>
    <w:rsid w:val="00E36A51"/>
    <w:rsid w:val="00E418D5"/>
    <w:rsid w:val="00E43B31"/>
    <w:rsid w:val="00E508AE"/>
    <w:rsid w:val="00E5437C"/>
    <w:rsid w:val="00E55BF1"/>
    <w:rsid w:val="00E61822"/>
    <w:rsid w:val="00E61C1E"/>
    <w:rsid w:val="00E729B3"/>
    <w:rsid w:val="00E836DE"/>
    <w:rsid w:val="00E83FAF"/>
    <w:rsid w:val="00E95ACC"/>
    <w:rsid w:val="00EA7797"/>
    <w:rsid w:val="00EC2B80"/>
    <w:rsid w:val="00EC7580"/>
    <w:rsid w:val="00EC7C16"/>
    <w:rsid w:val="00ED433E"/>
    <w:rsid w:val="00EE0907"/>
    <w:rsid w:val="00EE7B3E"/>
    <w:rsid w:val="00EF4B1D"/>
    <w:rsid w:val="00EF6D27"/>
    <w:rsid w:val="00F132B5"/>
    <w:rsid w:val="00F17402"/>
    <w:rsid w:val="00F26259"/>
    <w:rsid w:val="00F3186B"/>
    <w:rsid w:val="00F318EF"/>
    <w:rsid w:val="00F3242E"/>
    <w:rsid w:val="00F338E4"/>
    <w:rsid w:val="00F341FA"/>
    <w:rsid w:val="00F367A1"/>
    <w:rsid w:val="00F36D47"/>
    <w:rsid w:val="00F37112"/>
    <w:rsid w:val="00F432E8"/>
    <w:rsid w:val="00F50427"/>
    <w:rsid w:val="00F52B4B"/>
    <w:rsid w:val="00F71C68"/>
    <w:rsid w:val="00F74CB3"/>
    <w:rsid w:val="00F80D43"/>
    <w:rsid w:val="00F85973"/>
    <w:rsid w:val="00F91B6A"/>
    <w:rsid w:val="00FA6C8B"/>
    <w:rsid w:val="00FB2D70"/>
    <w:rsid w:val="00FC0C60"/>
    <w:rsid w:val="00FD25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3D1E9841"/>
  <w15:docId w15:val="{8ED3F005-37FA-413F-A700-DB50C6E24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10B0"/>
    <w:pPr>
      <w:autoSpaceDN/>
      <w:textAlignment w:val="auto"/>
    </w:pPr>
    <w:rPr>
      <w:rFonts w:ascii="Times New Roman" w:eastAsia="Times New Roman" w:hAnsi="Times New Roman"/>
      <w:sz w:val="24"/>
      <w:szCs w:val="24"/>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2">
    <w:name w:val="Заголовок 1 Знак"/>
    <w:uiPriority w:val="9"/>
    <w:rPr>
      <w:rFonts w:ascii="Times New Roman" w:eastAsia="Times New Roman" w:hAnsi="Times New Roman"/>
      <w:b/>
      <w:bCs/>
      <w:caps/>
      <w:sz w:val="22"/>
      <w:szCs w:val="28"/>
      <w:lang w:eastAsia="en-US"/>
    </w:rPr>
  </w:style>
  <w:style w:type="character" w:customStyle="1" w:styleId="22">
    <w:name w:val="Заголовок 2 Знак"/>
    <w:uiPriority w:val="9"/>
    <w:rPr>
      <w:rFonts w:ascii="Times New Roman" w:eastAsia="Times New Roman" w:hAnsi="Times New Roman"/>
      <w:bCs/>
      <w:sz w:val="22"/>
      <w:szCs w:val="26"/>
      <w:lang w:eastAsia="en-US"/>
    </w:rPr>
  </w:style>
  <w:style w:type="character" w:customStyle="1" w:styleId="33">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uiPriority w:val="9"/>
    <w:rPr>
      <w:rFonts w:ascii="Times New Roman" w:eastAsia="Times New Roman" w:hAnsi="Times New Roman"/>
      <w:bCs/>
      <w:iCs/>
      <w:sz w:val="22"/>
      <w:szCs w:val="22"/>
      <w:lang w:eastAsia="en-US"/>
    </w:rPr>
  </w:style>
  <w:style w:type="character" w:customStyle="1" w:styleId="50">
    <w:name w:val="Заголовок 5 Знак"/>
    <w:uiPriority w:val="9"/>
    <w:rPr>
      <w:rFonts w:ascii="Times New Roman" w:eastAsia="Times New Roman" w:hAnsi="Times New Roman"/>
      <w:sz w:val="22"/>
      <w:lang w:val="en-GB" w:eastAsia="en-US"/>
    </w:rPr>
  </w:style>
  <w:style w:type="character" w:customStyle="1" w:styleId="60">
    <w:name w:val="Заголовок 6 Знак"/>
    <w:uiPriority w:val="9"/>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uiPriority w:val="99"/>
    <w:pPr>
      <w:tabs>
        <w:tab w:val="center" w:pos="4677"/>
        <w:tab w:val="right" w:pos="9355"/>
      </w:tabs>
    </w:pPr>
  </w:style>
  <w:style w:type="character" w:customStyle="1" w:styleId="a6">
    <w:name w:val="Нижний колонтитул Знак"/>
    <w:basedOn w:val="a0"/>
    <w:uiPriority w:val="99"/>
    <w:rPr>
      <w:rFonts w:ascii="Times New Roman" w:hAnsi="Times New Roman"/>
      <w:sz w:val="22"/>
      <w:szCs w:val="22"/>
      <w:lang w:eastAsia="en-US"/>
    </w:rPr>
  </w:style>
  <w:style w:type="paragraph" w:styleId="a7">
    <w:name w:val="Balloon Text"/>
    <w:basedOn w:val="a"/>
    <w:uiPriority w:val="99"/>
    <w:rPr>
      <w:rFonts w:ascii="Tahoma" w:hAnsi="Tahoma" w:cs="Tahoma"/>
      <w:sz w:val="16"/>
      <w:szCs w:val="16"/>
    </w:rPr>
  </w:style>
  <w:style w:type="character" w:customStyle="1" w:styleId="a8">
    <w:name w:val="Текст выноски Знак"/>
    <w:uiPriority w:val="99"/>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4"/>
    <w:pPr>
      <w:numPr>
        <w:numId w:val="61"/>
      </w:numPr>
      <w:tabs>
        <w:tab w:val="left" w:pos="2160"/>
      </w:tabs>
      <w:spacing w:before="120"/>
    </w:pPr>
    <w:rPr>
      <w:rFonts w:eastAsia="MS Mincho"/>
      <w:sz w:val="22"/>
      <w:szCs w:val="20"/>
    </w:rPr>
  </w:style>
  <w:style w:type="paragraph" w:customStyle="1" w:styleId="LBArabic2">
    <w:name w:val="LB Arabic 2"/>
    <w:basedOn w:val="23"/>
    <w:pPr>
      <w:numPr>
        <w:numId w:val="46"/>
      </w:numPr>
      <w:tabs>
        <w:tab w:val="left" w:pos="1440"/>
      </w:tabs>
      <w:spacing w:before="120" w:line="240" w:lineRule="auto"/>
    </w:pPr>
    <w:rPr>
      <w:rFonts w:eastAsia="MS Mincho"/>
      <w:szCs w:val="20"/>
    </w:rPr>
  </w:style>
  <w:style w:type="paragraph" w:styleId="34">
    <w:name w:val="Body Text 3"/>
    <w:basedOn w:val="a"/>
    <w:pPr>
      <w:spacing w:after="120"/>
    </w:pPr>
    <w:rPr>
      <w:sz w:val="16"/>
      <w:szCs w:val="16"/>
    </w:rPr>
  </w:style>
  <w:style w:type="character" w:customStyle="1" w:styleId="35">
    <w:name w:val="Основной текст 3 Знак"/>
    <w:rPr>
      <w:rFonts w:ascii="Times New Roman" w:hAnsi="Times New Roman"/>
      <w:sz w:val="16"/>
      <w:szCs w:val="16"/>
      <w:lang w:eastAsia="en-US"/>
    </w:rPr>
  </w:style>
  <w:style w:type="paragraph" w:styleId="23">
    <w:name w:val="Body Text 2"/>
    <w:basedOn w:val="a"/>
    <w:pPr>
      <w:spacing w:after="120" w:line="480" w:lineRule="auto"/>
    </w:pPr>
  </w:style>
  <w:style w:type="character" w:customStyle="1" w:styleId="24">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4"/>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szCs w:val="20"/>
    </w:rPr>
  </w:style>
  <w:style w:type="paragraph" w:customStyle="1" w:styleId="LBRoman2">
    <w:name w:val="LB Roman 2"/>
    <w:basedOn w:val="23"/>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uiPriority w:val="99"/>
    <w:rPr>
      <w:sz w:val="16"/>
      <w:szCs w:val="16"/>
    </w:rPr>
  </w:style>
  <w:style w:type="paragraph" w:styleId="ad">
    <w:name w:val="annotation text"/>
    <w:basedOn w:val="a"/>
    <w:uiPriority w:val="99"/>
    <w:rPr>
      <w:sz w:val="20"/>
      <w:szCs w:val="20"/>
    </w:rPr>
  </w:style>
  <w:style w:type="character" w:customStyle="1" w:styleId="ae">
    <w:name w:val="Текст примечания Знак"/>
    <w:uiPriority w:val="99"/>
    <w:rPr>
      <w:rFonts w:ascii="Times New Roman" w:hAnsi="Times New Roman"/>
      <w:lang w:eastAsia="en-US"/>
    </w:rPr>
  </w:style>
  <w:style w:type="paragraph" w:styleId="af">
    <w:name w:val="annotation subject"/>
    <w:basedOn w:val="ad"/>
    <w:next w:val="ad"/>
    <w:uiPriority w:val="99"/>
    <w:rPr>
      <w:b/>
      <w:bCs/>
    </w:rPr>
  </w:style>
  <w:style w:type="character" w:customStyle="1" w:styleId="af0">
    <w:name w:val="Тема примечания Знак"/>
    <w:uiPriority w:val="99"/>
    <w:rPr>
      <w:rFonts w:ascii="Times New Roman" w:hAnsi="Times New Roman"/>
      <w:b/>
      <w:bCs/>
      <w:lang w:eastAsia="en-US"/>
    </w:rPr>
  </w:style>
  <w:style w:type="paragraph" w:styleId="af1">
    <w:name w:val="footnote text"/>
    <w:aliases w:val="Знак2,Знак8 Знак Знак,Знак8 Знак,Char,Знак4 Знак,Знак6 Знак,Текст сноски Знак Знак,Знак7 Знак1 Знак,Знак7 Знак,Знак7 Знак2,Знак8,Знак2 Знак Знак Знак1, Знак8 Знак Знак, Знак8 Знак, Знак4 Знак,Знак5,Знак7 Знак1,Текст сноски Знак1"/>
    <w:basedOn w:val="a"/>
    <w:uiPriority w:val="99"/>
    <w:qFormat/>
    <w:rPr>
      <w:sz w:val="20"/>
      <w:szCs w:val="20"/>
    </w:rPr>
  </w:style>
  <w:style w:type="character" w:customStyle="1" w:styleId="af2">
    <w:name w:val="Текст сноски Знак"/>
    <w:aliases w:val="Знак2 Знак,Знак8 Знак Знак Знак,Знак8 Знак Знак1,Char Знак,Знак4 Знак Знак,Знак6 Знак Знак,Текст сноски Знак Знак Знак,Знак7 Знак1 Знак Знак,Знак7 Знак Знак,Знак7 Знак2 Знак,Знак8 Знак1,Знак2 Знак Знак Знак1 Знак, Знак8 Знак Знак Знак"/>
    <w:uiPriority w:val="99"/>
    <w:rPr>
      <w:rFonts w:ascii="Times New Roman" w:hAnsi="Times New Roman"/>
      <w:lang w:eastAsia="en-US"/>
    </w:rPr>
  </w:style>
  <w:style w:type="character" w:styleId="af3">
    <w:name w:val="footnote reference"/>
    <w:aliases w:val="Ссылка на сноску 45"/>
    <w:rPr>
      <w:position w:val="0"/>
      <w:vertAlign w:val="superscript"/>
    </w:rPr>
  </w:style>
  <w:style w:type="paragraph" w:customStyle="1" w:styleId="Schedule1">
    <w:name w:val="Schedule 1"/>
    <w:basedOn w:val="a"/>
    <w:pPr>
      <w:spacing w:after="140" w:line="288" w:lineRule="auto"/>
      <w:outlineLvl w:val="0"/>
    </w:pPr>
    <w:rPr>
      <w:rFonts w:ascii="Arial" w:hAnsi="Arial"/>
      <w:kern w:val="3"/>
      <w:sz w:val="20"/>
    </w:rPr>
  </w:style>
  <w:style w:type="paragraph" w:customStyle="1" w:styleId="Schedule2">
    <w:name w:val="Schedule 2"/>
    <w:basedOn w:val="a"/>
    <w:pPr>
      <w:spacing w:after="140" w:line="288" w:lineRule="auto"/>
      <w:outlineLvl w:val="1"/>
    </w:pPr>
    <w:rPr>
      <w:rFonts w:ascii="Arial" w:hAnsi="Arial"/>
      <w:kern w:val="3"/>
      <w:sz w:val="20"/>
    </w:rPr>
  </w:style>
  <w:style w:type="paragraph" w:customStyle="1" w:styleId="Schedule3">
    <w:name w:val="Schedule 3"/>
    <w:basedOn w:val="a"/>
    <w:pPr>
      <w:spacing w:after="140" w:line="288" w:lineRule="auto"/>
      <w:outlineLvl w:val="2"/>
    </w:pPr>
    <w:rPr>
      <w:rFonts w:ascii="Arial" w:hAnsi="Arial"/>
      <w:kern w:val="3"/>
      <w:sz w:val="20"/>
    </w:rPr>
  </w:style>
  <w:style w:type="paragraph" w:customStyle="1" w:styleId="Schedule4">
    <w:name w:val="Schedule 4"/>
    <w:basedOn w:val="a"/>
    <w:pPr>
      <w:spacing w:after="140" w:line="288" w:lineRule="auto"/>
      <w:outlineLvl w:val="3"/>
    </w:pPr>
    <w:rPr>
      <w:rFonts w:ascii="Arial" w:hAnsi="Arial"/>
      <w:kern w:val="3"/>
      <w:sz w:val="20"/>
    </w:rPr>
  </w:style>
  <w:style w:type="paragraph" w:customStyle="1" w:styleId="Schedule5">
    <w:name w:val="Schedule 5"/>
    <w:basedOn w:val="a"/>
    <w:pPr>
      <w:spacing w:after="140" w:line="288" w:lineRule="auto"/>
      <w:outlineLvl w:val="4"/>
    </w:pPr>
    <w:rPr>
      <w:rFonts w:ascii="Arial" w:hAnsi="Arial"/>
      <w:kern w:val="3"/>
      <w:sz w:val="20"/>
    </w:rPr>
  </w:style>
  <w:style w:type="paragraph" w:customStyle="1" w:styleId="Schedule6">
    <w:name w:val="Schedule 6"/>
    <w:basedOn w:val="a"/>
    <w:pPr>
      <w:numPr>
        <w:numId w:val="71"/>
      </w:numPr>
      <w:spacing w:after="140" w:line="288" w:lineRule="auto"/>
      <w:outlineLvl w:val="5"/>
    </w:pPr>
    <w:rPr>
      <w:rFonts w:ascii="Arial" w:hAnsi="Arial"/>
      <w:kern w:val="3"/>
      <w:sz w:val="20"/>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aliases w:val="ТЗ список,Абзац списка литеральный,Булет1,1Булет,Bullet List,FooterText,numbered,Paragraphe de liste1,Bulletr List Paragraph,Подпись рисунка,Маркированный список_уровень1,lp1,it_List1,ПАРАГРАФ,List Paragraph,Заголовок_3,H4"/>
    <w:basedOn w:val="a"/>
    <w:link w:val="af5"/>
    <w:uiPriority w:val="34"/>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uiPriority w:val="98"/>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uiPriority w:val="98"/>
  </w:style>
  <w:style w:type="paragraph" w:customStyle="1" w:styleId="LBGovstyle5">
    <w:name w:val="LB Gov style 5"/>
    <w:basedOn w:val="LBGovstyle4"/>
    <w:uiPriority w:val="98"/>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uiPriority w:val="99"/>
    <w:pPr>
      <w:widowControl w:val="0"/>
      <w:suppressAutoHyphens/>
      <w:autoSpaceDE w:val="0"/>
      <w:ind w:firstLine="720"/>
    </w:pPr>
    <w:rPr>
      <w:rFonts w:ascii="Arial" w:eastAsia="Times New Roman" w:hAnsi="Arial" w:cs="Arial"/>
    </w:rPr>
  </w:style>
  <w:style w:type="character" w:customStyle="1" w:styleId="ConsPlusNormal0">
    <w:name w:val="ConsPlusNormal Знак"/>
    <w:uiPriority w:val="99"/>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link w:val="13"/>
    <w:qFormat/>
    <w:rPr>
      <w:rFonts w:ascii="Calibri Light"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4"/>
    <w:pPr>
      <w:tabs>
        <w:tab w:val="left" w:pos="3600"/>
      </w:tabs>
      <w:spacing w:before="120"/>
      <w:ind w:left="720" w:hanging="720"/>
    </w:pPr>
    <w:rPr>
      <w:rFonts w:eastAsia="MS Mincho"/>
      <w:sz w:val="22"/>
      <w:szCs w:val="20"/>
      <w:lang w:val="en-GB"/>
    </w:rPr>
  </w:style>
  <w:style w:type="paragraph" w:customStyle="1" w:styleId="Arabic2">
    <w:name w:val="Arabic 2"/>
    <w:basedOn w:val="23"/>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4"/>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szCs w:val="20"/>
      <w:lang w:val="en-GB"/>
    </w:rPr>
  </w:style>
  <w:style w:type="paragraph" w:customStyle="1" w:styleId="Roman2">
    <w:name w:val="Roman 2"/>
    <w:basedOn w:val="23"/>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caps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hAnsi="Arial"/>
      <w:b/>
      <w:kern w:val="3"/>
      <w:szCs w:val="20"/>
    </w:rPr>
  </w:style>
  <w:style w:type="paragraph" w:customStyle="1" w:styleId="Level2">
    <w:name w:val="Level 2"/>
    <w:basedOn w:val="a"/>
    <w:pPr>
      <w:spacing w:after="140" w:line="288" w:lineRule="auto"/>
    </w:pPr>
    <w:rPr>
      <w:rFonts w:ascii="Arial" w:hAnsi="Arial"/>
      <w:kern w:val="3"/>
      <w:sz w:val="20"/>
      <w:szCs w:val="20"/>
    </w:rPr>
  </w:style>
  <w:style w:type="paragraph" w:customStyle="1" w:styleId="Level3">
    <w:name w:val="Level 3"/>
    <w:basedOn w:val="a"/>
    <w:pPr>
      <w:spacing w:after="140" w:line="288" w:lineRule="auto"/>
    </w:pPr>
    <w:rPr>
      <w:rFonts w:ascii="Arial" w:hAnsi="Arial"/>
      <w:kern w:val="3"/>
      <w:sz w:val="20"/>
      <w:szCs w:val="20"/>
    </w:rPr>
  </w:style>
  <w:style w:type="paragraph" w:customStyle="1" w:styleId="Level4">
    <w:name w:val="Level 4"/>
    <w:basedOn w:val="a"/>
    <w:pPr>
      <w:spacing w:after="140" w:line="288" w:lineRule="auto"/>
    </w:pPr>
    <w:rPr>
      <w:rFonts w:ascii="Arial" w:hAnsi="Arial"/>
      <w:kern w:val="3"/>
      <w:sz w:val="20"/>
      <w:szCs w:val="20"/>
    </w:rPr>
  </w:style>
  <w:style w:type="paragraph" w:customStyle="1" w:styleId="Level5">
    <w:name w:val="Level 5"/>
    <w:basedOn w:val="a"/>
    <w:pPr>
      <w:spacing w:after="140" w:line="288" w:lineRule="auto"/>
    </w:pPr>
    <w:rPr>
      <w:rFonts w:ascii="Arial" w:hAnsi="Arial"/>
      <w:kern w:val="3"/>
      <w:sz w:val="20"/>
      <w:szCs w:val="20"/>
    </w:rPr>
  </w:style>
  <w:style w:type="paragraph" w:customStyle="1" w:styleId="Level6">
    <w:name w:val="Level 6"/>
    <w:basedOn w:val="a"/>
    <w:pPr>
      <w:numPr>
        <w:numId w:val="41"/>
      </w:numPr>
      <w:spacing w:after="140" w:line="288" w:lineRule="auto"/>
    </w:pPr>
    <w:rPr>
      <w:rFonts w:ascii="Arial" w:hAnsi="Arial"/>
      <w:kern w:val="3"/>
      <w:sz w:val="20"/>
      <w:szCs w:val="20"/>
    </w:rPr>
  </w:style>
  <w:style w:type="paragraph" w:customStyle="1" w:styleId="zFSNarrative">
    <w:name w:val="zFSNarrative"/>
    <w:basedOn w:val="a"/>
    <w:pPr>
      <w:spacing w:after="120" w:line="288" w:lineRule="auto"/>
      <w:jc w:val="center"/>
    </w:pPr>
    <w:rPr>
      <w:rFonts w:ascii="Arial" w:hAnsi="Arial"/>
      <w:kern w:val="3"/>
      <w:sz w:val="20"/>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style>
  <w:style w:type="paragraph" w:styleId="afa">
    <w:name w:val="Salutation"/>
    <w:basedOn w:val="a"/>
    <w:next w:val="a"/>
    <w:pPr>
      <w:spacing w:after="60"/>
    </w:pPr>
    <w:rPr>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uiPriority w:val="99"/>
    <w:rPr>
      <w:rFonts w:cs="Times New Roman"/>
      <w:color w:val="0000FF"/>
      <w:u w:val="single"/>
    </w:rPr>
  </w:style>
  <w:style w:type="paragraph" w:customStyle="1" w:styleId="3">
    <w:name w:val="Раздел 3"/>
    <w:basedOn w:val="a"/>
    <w:pPr>
      <w:numPr>
        <w:numId w:val="43"/>
      </w:numPr>
      <w:spacing w:before="120" w:after="120"/>
      <w:jc w:val="center"/>
    </w:pPr>
    <w:rPr>
      <w:b/>
      <w:szCs w:val="20"/>
    </w:rPr>
  </w:style>
  <w:style w:type="paragraph" w:styleId="61">
    <w:name w:val="toc 6"/>
    <w:basedOn w:val="a"/>
    <w:next w:val="a"/>
    <w:autoRedefine/>
    <w:pPr>
      <w:ind w:left="960"/>
    </w:pPr>
    <w:rPr>
      <w:sz w:val="20"/>
      <w:szCs w:val="20"/>
    </w:rPr>
  </w:style>
  <w:style w:type="paragraph" w:customStyle="1" w:styleId="14">
    <w:name w:val="Обычный (веб)1"/>
    <w:basedOn w:val="a"/>
    <w:pPr>
      <w:spacing w:before="100" w:after="100"/>
    </w:p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0">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2">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style>
  <w:style w:type="numbering" w:customStyle="1" w:styleId="LFO19">
    <w:name w:val="LFO19"/>
    <w:basedOn w:val="a2"/>
  </w:style>
  <w:style w:type="numbering" w:customStyle="1" w:styleId="LFO20">
    <w:name w:val="LFO20"/>
    <w:basedOn w:val="a2"/>
  </w:style>
  <w:style w:type="numbering" w:customStyle="1" w:styleId="LFO22">
    <w:name w:val="LFO22"/>
    <w:basedOn w:val="a2"/>
  </w:style>
  <w:style w:type="numbering" w:customStyle="1" w:styleId="LFO23">
    <w:name w:val="LFO23"/>
    <w:basedOn w:val="a2"/>
  </w:style>
  <w:style w:type="numbering" w:customStyle="1" w:styleId="LFO24">
    <w:name w:val="LFO24"/>
    <w:basedOn w:val="a2"/>
  </w:style>
  <w:style w:type="numbering" w:customStyle="1" w:styleId="LFO25">
    <w:name w:val="LFO25"/>
    <w:basedOn w:val="a2"/>
    <w:pPr>
      <w:numPr>
        <w:numId w:val="31"/>
      </w:numPr>
    </w:pPr>
  </w:style>
  <w:style w:type="numbering" w:customStyle="1" w:styleId="LFO26">
    <w:name w:val="LFO26"/>
    <w:basedOn w:val="a2"/>
  </w:style>
  <w:style w:type="numbering" w:customStyle="1" w:styleId="LFO27">
    <w:name w:val="LFO27"/>
    <w:basedOn w:val="a2"/>
  </w:style>
  <w:style w:type="numbering" w:customStyle="1" w:styleId="LFO28">
    <w:name w:val="LFO28"/>
    <w:basedOn w:val="a2"/>
  </w:style>
  <w:style w:type="numbering" w:customStyle="1" w:styleId="LFO29">
    <w:name w:val="LFO29"/>
    <w:basedOn w:val="a2"/>
  </w:style>
  <w:style w:type="numbering" w:customStyle="1" w:styleId="LFO30">
    <w:name w:val="LFO30"/>
    <w:basedOn w:val="a2"/>
  </w:style>
  <w:style w:type="numbering" w:customStyle="1" w:styleId="LFO31">
    <w:name w:val="LFO31"/>
    <w:basedOn w:val="a2"/>
  </w:style>
  <w:style w:type="numbering" w:customStyle="1" w:styleId="LFO32">
    <w:name w:val="LFO32"/>
    <w:basedOn w:val="a2"/>
  </w:style>
  <w:style w:type="numbering" w:customStyle="1" w:styleId="LFO33">
    <w:name w:val="LFO33"/>
    <w:basedOn w:val="a2"/>
  </w:style>
  <w:style w:type="numbering" w:customStyle="1" w:styleId="LFO34">
    <w:name w:val="LFO34"/>
    <w:basedOn w:val="a2"/>
  </w:style>
  <w:style w:type="numbering" w:customStyle="1" w:styleId="LFO35">
    <w:name w:val="LFO35"/>
    <w:basedOn w:val="a2"/>
  </w:style>
  <w:style w:type="numbering" w:customStyle="1" w:styleId="LFO37">
    <w:name w:val="LFO37"/>
    <w:basedOn w:val="a2"/>
  </w:style>
  <w:style w:type="numbering" w:customStyle="1" w:styleId="LFO39">
    <w:name w:val="LFO39"/>
    <w:basedOn w:val="a2"/>
  </w:style>
  <w:style w:type="numbering" w:customStyle="1" w:styleId="LFO40">
    <w:name w:val="LFO40"/>
    <w:basedOn w:val="a2"/>
  </w:style>
  <w:style w:type="numbering" w:customStyle="1" w:styleId="LFO42">
    <w:name w:val="LFO42"/>
    <w:basedOn w:val="a2"/>
  </w:style>
  <w:style w:type="numbering" w:customStyle="1" w:styleId="LFO43">
    <w:name w:val="LFO43"/>
    <w:basedOn w:val="a2"/>
  </w:style>
  <w:style w:type="numbering" w:customStyle="1" w:styleId="LFO44">
    <w:name w:val="LFO44"/>
    <w:basedOn w:val="a2"/>
  </w:style>
  <w:style w:type="numbering" w:customStyle="1" w:styleId="LFO45">
    <w:name w:val="LFO45"/>
    <w:basedOn w:val="a2"/>
  </w:style>
  <w:style w:type="numbering" w:customStyle="1" w:styleId="LFO46">
    <w:name w:val="LFO46"/>
    <w:basedOn w:val="a2"/>
  </w:style>
  <w:style w:type="numbering" w:customStyle="1" w:styleId="LFO47">
    <w:name w:val="LFO47"/>
    <w:basedOn w:val="a2"/>
  </w:style>
  <w:style w:type="numbering" w:customStyle="1" w:styleId="LFO48">
    <w:name w:val="LFO48"/>
    <w:basedOn w:val="a2"/>
  </w:style>
  <w:style w:type="numbering" w:customStyle="1" w:styleId="LFO49">
    <w:name w:val="LFO49"/>
    <w:basedOn w:val="a2"/>
  </w:style>
  <w:style w:type="numbering" w:customStyle="1" w:styleId="LFO50">
    <w:name w:val="LFO50"/>
    <w:basedOn w:val="a2"/>
  </w:style>
  <w:style w:type="numbering" w:customStyle="1" w:styleId="LFO51">
    <w:name w:val="LFO51"/>
    <w:basedOn w:val="a2"/>
  </w:style>
  <w:style w:type="numbering" w:customStyle="1" w:styleId="LFO52">
    <w:name w:val="LFO52"/>
    <w:basedOn w:val="a2"/>
  </w:style>
  <w:style w:type="numbering" w:customStyle="1" w:styleId="LFO53">
    <w:name w:val="LFO53"/>
    <w:basedOn w:val="a2"/>
  </w:style>
  <w:style w:type="numbering" w:customStyle="1" w:styleId="LFO54">
    <w:name w:val="LFO54"/>
    <w:basedOn w:val="a2"/>
  </w:style>
  <w:style w:type="numbering" w:customStyle="1" w:styleId="LFO55">
    <w:name w:val="LFO55"/>
    <w:basedOn w:val="a2"/>
  </w:style>
  <w:style w:type="numbering" w:customStyle="1" w:styleId="LFO56">
    <w:name w:val="LFO56"/>
    <w:basedOn w:val="a2"/>
  </w:style>
  <w:style w:type="numbering" w:customStyle="1" w:styleId="LFO57">
    <w:name w:val="LFO57"/>
    <w:basedOn w:val="a2"/>
  </w:style>
  <w:style w:type="numbering" w:customStyle="1" w:styleId="LFO58">
    <w:name w:val="LFO58"/>
    <w:basedOn w:val="a2"/>
  </w:style>
  <w:style w:type="numbering" w:customStyle="1" w:styleId="LFO59">
    <w:name w:val="LFO59"/>
    <w:basedOn w:val="a2"/>
  </w:style>
  <w:style w:type="numbering" w:customStyle="1" w:styleId="LFO60">
    <w:name w:val="LFO60"/>
    <w:basedOn w:val="a2"/>
  </w:style>
  <w:style w:type="numbering" w:customStyle="1" w:styleId="LFO61">
    <w:name w:val="LFO61"/>
    <w:basedOn w:val="a2"/>
  </w:style>
  <w:style w:type="numbering" w:customStyle="1" w:styleId="LFO62">
    <w:name w:val="LFO62"/>
    <w:basedOn w:val="a2"/>
  </w:style>
  <w:style w:type="numbering" w:customStyle="1" w:styleId="LFO63">
    <w:name w:val="LFO63"/>
    <w:basedOn w:val="a2"/>
  </w:style>
  <w:style w:type="numbering" w:customStyle="1" w:styleId="LFO64">
    <w:name w:val="LFO64"/>
    <w:basedOn w:val="a2"/>
  </w:style>
  <w:style w:type="numbering" w:customStyle="1" w:styleId="LFO65">
    <w:name w:val="LFO65"/>
    <w:basedOn w:val="a2"/>
  </w:style>
  <w:style w:type="numbering" w:customStyle="1" w:styleId="LFO66">
    <w:name w:val="LFO66"/>
    <w:basedOn w:val="a2"/>
  </w:style>
  <w:style w:type="numbering" w:customStyle="1" w:styleId="LFO67">
    <w:name w:val="LFO67"/>
    <w:basedOn w:val="a2"/>
  </w:style>
  <w:style w:type="numbering" w:customStyle="1" w:styleId="LFO68">
    <w:name w:val="LFO68"/>
    <w:basedOn w:val="a2"/>
  </w:style>
  <w:style w:type="numbering" w:customStyle="1" w:styleId="LFO271">
    <w:name w:val="LFO271"/>
    <w:basedOn w:val="a2"/>
    <w:rsid w:val="003F73DC"/>
  </w:style>
  <w:style w:type="character" w:styleId="afd">
    <w:name w:val="FollowedHyperlink"/>
    <w:basedOn w:val="a0"/>
    <w:uiPriority w:val="99"/>
    <w:semiHidden/>
    <w:unhideWhenUsed/>
    <w:rsid w:val="00E55BF1"/>
    <w:rPr>
      <w:color w:val="954F72"/>
      <w:u w:val="single"/>
    </w:rPr>
  </w:style>
  <w:style w:type="paragraph" w:customStyle="1" w:styleId="msonormal0">
    <w:name w:val="msonormal"/>
    <w:basedOn w:val="a"/>
    <w:rsid w:val="00E55BF1"/>
    <w:pPr>
      <w:spacing w:before="100" w:beforeAutospacing="1" w:after="100" w:afterAutospacing="1"/>
    </w:pPr>
  </w:style>
  <w:style w:type="paragraph" w:customStyle="1" w:styleId="xl63">
    <w:name w:val="xl63"/>
    <w:basedOn w:val="a"/>
    <w:rsid w:val="00E55BF1"/>
    <w:pPr>
      <w:spacing w:before="100" w:beforeAutospacing="1" w:after="100" w:afterAutospacing="1"/>
    </w:pPr>
  </w:style>
  <w:style w:type="paragraph" w:customStyle="1" w:styleId="xl64">
    <w:name w:val="xl64"/>
    <w:basedOn w:val="a"/>
    <w:rsid w:val="00E55BF1"/>
    <w:pPr>
      <w:pBdr>
        <w:top w:val="single" w:sz="8" w:space="0" w:color="auto"/>
      </w:pBdr>
      <w:spacing w:before="100" w:beforeAutospacing="1" w:after="100" w:afterAutospacing="1"/>
    </w:pPr>
  </w:style>
  <w:style w:type="paragraph" w:customStyle="1" w:styleId="xl65">
    <w:name w:val="xl65"/>
    <w:basedOn w:val="a"/>
    <w:rsid w:val="00E55BF1"/>
    <w:pPr>
      <w:pBdr>
        <w:bottom w:val="single" w:sz="8" w:space="0" w:color="auto"/>
      </w:pBdr>
      <w:spacing w:before="100" w:beforeAutospacing="1" w:after="100" w:afterAutospacing="1"/>
    </w:pPr>
  </w:style>
  <w:style w:type="paragraph" w:customStyle="1" w:styleId="xl66">
    <w:name w:val="xl66"/>
    <w:basedOn w:val="a"/>
    <w:rsid w:val="00E55BF1"/>
    <w:pPr>
      <w:pBdr>
        <w:top w:val="single" w:sz="8" w:space="0" w:color="auto"/>
        <w:bottom w:val="single" w:sz="8" w:space="0" w:color="auto"/>
      </w:pBdr>
      <w:spacing w:before="100" w:beforeAutospacing="1" w:after="100" w:afterAutospacing="1"/>
    </w:pPr>
  </w:style>
  <w:style w:type="paragraph" w:customStyle="1" w:styleId="xl67">
    <w:name w:val="xl67"/>
    <w:basedOn w:val="a"/>
    <w:rsid w:val="00E55BF1"/>
    <w:pPr>
      <w:spacing w:before="100" w:beforeAutospacing="1" w:after="100" w:afterAutospacing="1"/>
    </w:pPr>
    <w:rPr>
      <w:b/>
      <w:bCs/>
    </w:rPr>
  </w:style>
  <w:style w:type="paragraph" w:customStyle="1" w:styleId="xl68">
    <w:name w:val="xl68"/>
    <w:basedOn w:val="a"/>
    <w:rsid w:val="00E55BF1"/>
    <w:pPr>
      <w:spacing w:before="100" w:beforeAutospacing="1" w:after="100" w:afterAutospacing="1"/>
    </w:pPr>
    <w:rPr>
      <w:b/>
      <w:bCs/>
    </w:rPr>
  </w:style>
  <w:style w:type="paragraph" w:customStyle="1" w:styleId="xl69">
    <w:name w:val="xl69"/>
    <w:basedOn w:val="a"/>
    <w:rsid w:val="00E55BF1"/>
    <w:pPr>
      <w:spacing w:before="100" w:beforeAutospacing="1" w:after="100" w:afterAutospacing="1"/>
      <w:jc w:val="center"/>
      <w:textAlignment w:val="center"/>
    </w:pPr>
  </w:style>
  <w:style w:type="paragraph" w:customStyle="1" w:styleId="xl70">
    <w:name w:val="xl70"/>
    <w:basedOn w:val="a"/>
    <w:rsid w:val="00E55BF1"/>
    <w:pPr>
      <w:spacing w:before="100" w:beforeAutospacing="1" w:after="100" w:afterAutospacing="1"/>
      <w:jc w:val="center"/>
      <w:textAlignment w:val="center"/>
    </w:pPr>
    <w:rPr>
      <w:b/>
      <w:bCs/>
    </w:rPr>
  </w:style>
  <w:style w:type="paragraph" w:customStyle="1" w:styleId="xl71">
    <w:name w:val="xl71"/>
    <w:basedOn w:val="a"/>
    <w:rsid w:val="00E55BF1"/>
    <w:pPr>
      <w:spacing w:before="100" w:beforeAutospacing="1" w:after="100" w:afterAutospacing="1"/>
      <w:jc w:val="center"/>
      <w:textAlignment w:val="center"/>
    </w:pPr>
  </w:style>
  <w:style w:type="paragraph" w:customStyle="1" w:styleId="xl72">
    <w:name w:val="xl72"/>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4">
    <w:name w:val="xl74"/>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5">
    <w:name w:val="xl75"/>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6">
    <w:name w:val="xl76"/>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79">
    <w:name w:val="xl79"/>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0">
    <w:name w:val="xl80"/>
    <w:basedOn w:val="a"/>
    <w:rsid w:val="00E55BF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82">
    <w:name w:val="xl82"/>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3">
    <w:name w:val="xl83"/>
    <w:basedOn w:val="a"/>
    <w:rsid w:val="00E55BF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
    <w:rsid w:val="00E55BF1"/>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5">
    <w:name w:val="xl85"/>
    <w:basedOn w:val="a"/>
    <w:rsid w:val="00E55BF1"/>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6">
    <w:name w:val="xl86"/>
    <w:basedOn w:val="a"/>
    <w:rsid w:val="00E55BF1"/>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7">
    <w:name w:val="xl87"/>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8">
    <w:name w:val="xl88"/>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9">
    <w:name w:val="xl89"/>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0">
    <w:name w:val="xl90"/>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1">
    <w:name w:val="xl91"/>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2">
    <w:name w:val="xl92"/>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3">
    <w:name w:val="xl93"/>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4">
    <w:name w:val="xl94"/>
    <w:basedOn w:val="a"/>
    <w:rsid w:val="00E55B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5">
    <w:name w:val="xl95"/>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6">
    <w:name w:val="xl96"/>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7">
    <w:name w:val="xl97"/>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8">
    <w:name w:val="xl98"/>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9">
    <w:name w:val="xl99"/>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0">
    <w:name w:val="xl100"/>
    <w:basedOn w:val="a"/>
    <w:rsid w:val="00E55B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1">
    <w:name w:val="xl101"/>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2">
    <w:name w:val="xl102"/>
    <w:basedOn w:val="a"/>
    <w:rsid w:val="00E55BF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3">
    <w:name w:val="xl103"/>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4">
    <w:name w:val="xl104"/>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5">
    <w:name w:val="xl105"/>
    <w:basedOn w:val="a"/>
    <w:rsid w:val="00E55BF1"/>
    <w:pPr>
      <w:pBdr>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6">
    <w:name w:val="xl106"/>
    <w:basedOn w:val="a"/>
    <w:rsid w:val="00E55BF1"/>
    <w:pPr>
      <w:shd w:val="clear" w:color="000000" w:fill="FFFFFF"/>
      <w:spacing w:before="100" w:beforeAutospacing="1" w:after="100" w:afterAutospacing="1"/>
    </w:pPr>
  </w:style>
  <w:style w:type="paragraph" w:customStyle="1" w:styleId="xl107">
    <w:name w:val="xl107"/>
    <w:basedOn w:val="a"/>
    <w:rsid w:val="00E55BF1"/>
    <w:pPr>
      <w:shd w:val="clear" w:color="000000" w:fill="FFFFFF"/>
      <w:spacing w:before="100" w:beforeAutospacing="1" w:after="100" w:afterAutospacing="1"/>
    </w:pPr>
  </w:style>
  <w:style w:type="paragraph" w:customStyle="1" w:styleId="xl108">
    <w:name w:val="xl108"/>
    <w:basedOn w:val="a"/>
    <w:rsid w:val="00E55BF1"/>
    <w:pPr>
      <w:shd w:val="clear" w:color="000000" w:fill="FFFFFF"/>
      <w:spacing w:before="100" w:beforeAutospacing="1" w:after="100" w:afterAutospacing="1"/>
      <w:jc w:val="center"/>
      <w:textAlignment w:val="center"/>
    </w:pPr>
  </w:style>
  <w:style w:type="paragraph" w:customStyle="1" w:styleId="xl109">
    <w:name w:val="xl109"/>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0">
    <w:name w:val="xl110"/>
    <w:basedOn w:val="a"/>
    <w:rsid w:val="00E55BF1"/>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1">
    <w:name w:val="xl111"/>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2">
    <w:name w:val="xl112"/>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3">
    <w:name w:val="xl113"/>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4">
    <w:name w:val="xl114"/>
    <w:basedOn w:val="a"/>
    <w:rsid w:val="00E55B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5">
    <w:name w:val="xl115"/>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16">
    <w:name w:val="xl116"/>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17">
    <w:name w:val="xl117"/>
    <w:basedOn w:val="a"/>
    <w:rsid w:val="00E55BF1"/>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8">
    <w:name w:val="xl118"/>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19">
    <w:name w:val="xl119"/>
    <w:basedOn w:val="a"/>
    <w:rsid w:val="00E55BF1"/>
    <w:pPr>
      <w:pBdr>
        <w:top w:val="single" w:sz="8"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0">
    <w:name w:val="xl120"/>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1">
    <w:name w:val="xl121"/>
    <w:basedOn w:val="a"/>
    <w:rsid w:val="00E55B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2">
    <w:name w:val="xl122"/>
    <w:basedOn w:val="a"/>
    <w:rsid w:val="00E55B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3">
    <w:name w:val="xl123"/>
    <w:basedOn w:val="a"/>
    <w:rsid w:val="00E55BF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4">
    <w:name w:val="xl124"/>
    <w:basedOn w:val="a"/>
    <w:rsid w:val="00E55BF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5">
    <w:name w:val="xl125"/>
    <w:basedOn w:val="a"/>
    <w:rsid w:val="00E55BF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6">
    <w:name w:val="xl126"/>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7">
    <w:name w:val="xl127"/>
    <w:basedOn w:val="a"/>
    <w:rsid w:val="00E55BF1"/>
    <w:pPr>
      <w:pBdr>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8">
    <w:name w:val="xl128"/>
    <w:basedOn w:val="a"/>
    <w:rsid w:val="00E55BF1"/>
    <w:pPr>
      <w:pBdr>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29">
    <w:name w:val="xl129"/>
    <w:basedOn w:val="a"/>
    <w:rsid w:val="00E55BF1"/>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0">
    <w:name w:val="xl130"/>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1">
    <w:name w:val="xl131"/>
    <w:basedOn w:val="a"/>
    <w:rsid w:val="00E55B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2">
    <w:name w:val="xl132"/>
    <w:basedOn w:val="a"/>
    <w:rsid w:val="00E55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character" w:customStyle="1" w:styleId="af5">
    <w:name w:val="Абзац списка Знак"/>
    <w:aliases w:val="ТЗ список Знак,Абзац списка литеральный Знак,Булет1 Знак,1Булет Знак,Bullet List Знак,FooterText Знак,numbered Знак,Paragraphe de liste1 Знак,Bulletr List Paragraph Знак,Подпись рисунка Знак,Маркированный список_уровень1 Знак,lp1 Знак"/>
    <w:link w:val="af4"/>
    <w:uiPriority w:val="34"/>
    <w:qFormat/>
    <w:locked/>
    <w:rsid w:val="000E2D86"/>
    <w:rPr>
      <w:rFonts w:ascii="Times New Roman" w:hAnsi="Times New Roman"/>
      <w:sz w:val="22"/>
      <w:szCs w:val="22"/>
      <w:lang w:eastAsia="en-US"/>
    </w:rPr>
  </w:style>
  <w:style w:type="paragraph" w:customStyle="1" w:styleId="xmsonormal">
    <w:name w:val="x_msonormal"/>
    <w:basedOn w:val="a"/>
    <w:rsid w:val="008D5811"/>
    <w:pPr>
      <w:spacing w:before="100" w:beforeAutospacing="1" w:after="100" w:afterAutospacing="1"/>
    </w:pPr>
  </w:style>
  <w:style w:type="paragraph" w:styleId="25">
    <w:name w:val="Body Text Indent 2"/>
    <w:basedOn w:val="a"/>
    <w:link w:val="26"/>
    <w:uiPriority w:val="99"/>
    <w:semiHidden/>
    <w:unhideWhenUsed/>
    <w:rsid w:val="00CA6A77"/>
    <w:pPr>
      <w:spacing w:after="120" w:line="480" w:lineRule="auto"/>
      <w:ind w:left="283"/>
    </w:pPr>
  </w:style>
  <w:style w:type="character" w:customStyle="1" w:styleId="26">
    <w:name w:val="Основной текст с отступом 2 Знак"/>
    <w:basedOn w:val="a0"/>
    <w:link w:val="25"/>
    <w:uiPriority w:val="99"/>
    <w:semiHidden/>
    <w:rsid w:val="00CA6A77"/>
    <w:rPr>
      <w:rFonts w:ascii="Times New Roman" w:hAnsi="Times New Roman"/>
      <w:sz w:val="22"/>
      <w:szCs w:val="22"/>
      <w:lang w:eastAsia="en-US"/>
    </w:rPr>
  </w:style>
  <w:style w:type="paragraph" w:styleId="afe">
    <w:name w:val="Normal (Web)"/>
    <w:basedOn w:val="a"/>
    <w:uiPriority w:val="99"/>
    <w:unhideWhenUsed/>
    <w:rsid w:val="00877A45"/>
  </w:style>
  <w:style w:type="paragraph" w:customStyle="1" w:styleId="xl26">
    <w:name w:val="xl26"/>
    <w:basedOn w:val="a"/>
    <w:uiPriority w:val="99"/>
    <w:rsid w:val="00913C0B"/>
    <w:pPr>
      <w:spacing w:before="100" w:beforeAutospacing="1" w:after="100" w:afterAutospacing="1"/>
    </w:pPr>
    <w:rPr>
      <w:rFonts w:ascii="Arial" w:hAnsi="Arial" w:cs="Arial"/>
      <w:b/>
      <w:bCs/>
    </w:rPr>
  </w:style>
  <w:style w:type="paragraph" w:customStyle="1" w:styleId="xl46">
    <w:name w:val="xl46"/>
    <w:basedOn w:val="a"/>
    <w:uiPriority w:val="99"/>
    <w:rsid w:val="00477207"/>
    <w:pPr>
      <w:spacing w:before="100" w:beforeAutospacing="1" w:after="100" w:afterAutospacing="1"/>
      <w:jc w:val="center"/>
    </w:pPr>
    <w:rPr>
      <w:rFonts w:ascii="Arial" w:hAnsi="Arial" w:cs="Arial"/>
      <w:b/>
      <w:bCs/>
    </w:rPr>
  </w:style>
  <w:style w:type="paragraph" w:customStyle="1" w:styleId="xl47">
    <w:name w:val="xl47"/>
    <w:basedOn w:val="a"/>
    <w:uiPriority w:val="99"/>
    <w:rsid w:val="00477207"/>
    <w:pPr>
      <w:spacing w:before="100" w:beforeAutospacing="1" w:after="100" w:afterAutospacing="1"/>
      <w:jc w:val="center"/>
    </w:pPr>
  </w:style>
  <w:style w:type="table" w:customStyle="1" w:styleId="ListTable7Colorful-Accent4">
    <w:name w:val="List Table 7 Colorful - Accent 4"/>
    <w:basedOn w:val="a1"/>
    <w:uiPriority w:val="99"/>
    <w:rsid w:val="0074009F"/>
    <w:pPr>
      <w:autoSpaceDN/>
      <w:textAlignment w:val="auto"/>
    </w:pPr>
    <w:rPr>
      <w:rFonts w:asciiTheme="minorHAnsi" w:eastAsiaTheme="minorHAnsi" w:hAnsiTheme="minorHAnsi" w:cstheme="minorBidi"/>
      <w:sz w:val="22"/>
      <w:szCs w:val="22"/>
      <w:lang w:eastAsia="en-US"/>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TableStyle0">
    <w:name w:val="TableStyle0"/>
    <w:rsid w:val="007A4C3B"/>
    <w:pPr>
      <w:autoSpaceDN/>
      <w:textAlignment w:val="auto"/>
    </w:pPr>
    <w:rPr>
      <w:rFonts w:ascii="Arial" w:eastAsiaTheme="minorEastAsia" w:hAnsi="Arial" w:cstheme="minorBidi"/>
      <w:sz w:val="16"/>
      <w:szCs w:val="22"/>
    </w:rPr>
    <w:tblPr>
      <w:tblCellMar>
        <w:top w:w="0" w:type="dxa"/>
        <w:left w:w="0" w:type="dxa"/>
        <w:bottom w:w="0" w:type="dxa"/>
        <w:right w:w="0" w:type="dxa"/>
      </w:tblCellMar>
    </w:tblPr>
  </w:style>
  <w:style w:type="character" w:customStyle="1" w:styleId="27">
    <w:name w:val="Основной текст (2)_"/>
    <w:basedOn w:val="a0"/>
    <w:link w:val="28"/>
    <w:rsid w:val="0007229F"/>
    <w:rPr>
      <w:rFonts w:ascii="Times New Roman" w:eastAsia="Times New Roman" w:hAnsi="Times New Roman"/>
      <w:b/>
      <w:bCs/>
      <w:spacing w:val="7"/>
      <w:sz w:val="19"/>
      <w:szCs w:val="19"/>
      <w:shd w:val="clear" w:color="auto" w:fill="FFFFFF"/>
    </w:rPr>
  </w:style>
  <w:style w:type="character" w:customStyle="1" w:styleId="36">
    <w:name w:val="Основной текст (3)_"/>
    <w:basedOn w:val="a0"/>
    <w:rsid w:val="0007229F"/>
    <w:rPr>
      <w:rFonts w:ascii="Times New Roman" w:eastAsia="Times New Roman" w:hAnsi="Times New Roman" w:cs="Times New Roman"/>
      <w:b w:val="0"/>
      <w:bCs w:val="0"/>
      <w:i w:val="0"/>
      <w:iCs w:val="0"/>
      <w:smallCaps w:val="0"/>
      <w:strike w:val="0"/>
      <w:spacing w:val="25"/>
      <w:sz w:val="8"/>
      <w:szCs w:val="8"/>
      <w:u w:val="none"/>
    </w:rPr>
  </w:style>
  <w:style w:type="character" w:customStyle="1" w:styleId="37">
    <w:name w:val="Основной текст (3)"/>
    <w:basedOn w:val="36"/>
    <w:rsid w:val="0007229F"/>
    <w:rPr>
      <w:rFonts w:ascii="Times New Roman" w:eastAsia="Times New Roman" w:hAnsi="Times New Roman" w:cs="Times New Roman"/>
      <w:b w:val="0"/>
      <w:bCs w:val="0"/>
      <w:i w:val="0"/>
      <w:iCs w:val="0"/>
      <w:smallCaps w:val="0"/>
      <w:strike w:val="0"/>
      <w:color w:val="000000"/>
      <w:spacing w:val="25"/>
      <w:w w:val="100"/>
      <w:position w:val="0"/>
      <w:sz w:val="8"/>
      <w:szCs w:val="8"/>
      <w:u w:val="none"/>
      <w:lang w:val="ru-RU" w:eastAsia="ru-RU" w:bidi="ru-RU"/>
    </w:rPr>
  </w:style>
  <w:style w:type="character" w:customStyle="1" w:styleId="aff">
    <w:name w:val="Основной текст_"/>
    <w:basedOn w:val="a0"/>
    <w:link w:val="38"/>
    <w:rsid w:val="0007229F"/>
    <w:rPr>
      <w:rFonts w:ascii="Times New Roman" w:eastAsia="Times New Roman" w:hAnsi="Times New Roman"/>
      <w:spacing w:val="4"/>
      <w:sz w:val="19"/>
      <w:szCs w:val="19"/>
      <w:shd w:val="clear" w:color="auto" w:fill="FFFFFF"/>
    </w:rPr>
  </w:style>
  <w:style w:type="character" w:customStyle="1" w:styleId="0pt">
    <w:name w:val="Основной текст + Полужирный;Интервал 0 pt"/>
    <w:basedOn w:val="aff"/>
    <w:rsid w:val="0007229F"/>
    <w:rPr>
      <w:rFonts w:ascii="Times New Roman" w:eastAsia="Times New Roman" w:hAnsi="Times New Roman"/>
      <w:b/>
      <w:bCs/>
      <w:color w:val="000000"/>
      <w:spacing w:val="7"/>
      <w:w w:val="100"/>
      <w:position w:val="0"/>
      <w:sz w:val="19"/>
      <w:szCs w:val="19"/>
      <w:shd w:val="clear" w:color="auto" w:fill="FFFFFF"/>
      <w:lang w:val="ru-RU" w:eastAsia="ru-RU" w:bidi="ru-RU"/>
    </w:rPr>
  </w:style>
  <w:style w:type="paragraph" w:customStyle="1" w:styleId="28">
    <w:name w:val="Основной текст (2)"/>
    <w:basedOn w:val="a"/>
    <w:link w:val="27"/>
    <w:rsid w:val="0007229F"/>
    <w:pPr>
      <w:widowControl w:val="0"/>
      <w:shd w:val="clear" w:color="auto" w:fill="FFFFFF"/>
      <w:spacing w:line="254" w:lineRule="exact"/>
      <w:jc w:val="center"/>
    </w:pPr>
    <w:rPr>
      <w:b/>
      <w:bCs/>
      <w:spacing w:val="7"/>
      <w:sz w:val="19"/>
      <w:szCs w:val="19"/>
    </w:rPr>
  </w:style>
  <w:style w:type="paragraph" w:customStyle="1" w:styleId="38">
    <w:name w:val="Основной текст3"/>
    <w:basedOn w:val="a"/>
    <w:link w:val="aff"/>
    <w:rsid w:val="0007229F"/>
    <w:pPr>
      <w:widowControl w:val="0"/>
      <w:shd w:val="clear" w:color="auto" w:fill="FFFFFF"/>
      <w:spacing w:before="240" w:after="240" w:line="0" w:lineRule="atLeast"/>
    </w:pPr>
    <w:rPr>
      <w:spacing w:val="4"/>
      <w:sz w:val="19"/>
      <w:szCs w:val="19"/>
    </w:rPr>
  </w:style>
  <w:style w:type="character" w:customStyle="1" w:styleId="29">
    <w:name w:val="Подпись к таблице (2)_"/>
    <w:basedOn w:val="a0"/>
    <w:link w:val="2a"/>
    <w:rsid w:val="0007229F"/>
    <w:rPr>
      <w:rFonts w:ascii="Times New Roman" w:eastAsia="Times New Roman" w:hAnsi="Times New Roman"/>
      <w:b/>
      <w:bCs/>
      <w:spacing w:val="7"/>
      <w:sz w:val="19"/>
      <w:szCs w:val="19"/>
      <w:shd w:val="clear" w:color="auto" w:fill="FFFFFF"/>
    </w:rPr>
  </w:style>
  <w:style w:type="character" w:customStyle="1" w:styleId="15">
    <w:name w:val="Основной текст1"/>
    <w:basedOn w:val="aff"/>
    <w:rsid w:val="0007229F"/>
    <w:rPr>
      <w:rFonts w:ascii="Times New Roman" w:eastAsia="Times New Roman" w:hAnsi="Times New Roman"/>
      <w:b w:val="0"/>
      <w:bCs w:val="0"/>
      <w:i w:val="0"/>
      <w:iCs w:val="0"/>
      <w:smallCaps w:val="0"/>
      <w:strike w:val="0"/>
      <w:color w:val="000000"/>
      <w:spacing w:val="4"/>
      <w:w w:val="100"/>
      <w:position w:val="0"/>
      <w:sz w:val="19"/>
      <w:szCs w:val="19"/>
      <w:u w:val="none"/>
      <w:shd w:val="clear" w:color="auto" w:fill="FFFFFF"/>
      <w:lang w:val="ru-RU" w:eastAsia="ru-RU" w:bidi="ru-RU"/>
    </w:rPr>
  </w:style>
  <w:style w:type="character" w:customStyle="1" w:styleId="aff0">
    <w:name w:val="Подпись к таблице_"/>
    <w:basedOn w:val="a0"/>
    <w:link w:val="aff1"/>
    <w:rsid w:val="0007229F"/>
    <w:rPr>
      <w:rFonts w:ascii="Times New Roman" w:eastAsia="Times New Roman" w:hAnsi="Times New Roman"/>
      <w:spacing w:val="4"/>
      <w:sz w:val="19"/>
      <w:szCs w:val="19"/>
      <w:shd w:val="clear" w:color="auto" w:fill="FFFFFF"/>
    </w:rPr>
  </w:style>
  <w:style w:type="paragraph" w:customStyle="1" w:styleId="2a">
    <w:name w:val="Подпись к таблице (2)"/>
    <w:basedOn w:val="a"/>
    <w:link w:val="29"/>
    <w:rsid w:val="0007229F"/>
    <w:pPr>
      <w:widowControl w:val="0"/>
      <w:shd w:val="clear" w:color="auto" w:fill="FFFFFF"/>
      <w:spacing w:line="0" w:lineRule="atLeast"/>
    </w:pPr>
    <w:rPr>
      <w:b/>
      <w:bCs/>
      <w:spacing w:val="7"/>
      <w:sz w:val="19"/>
      <w:szCs w:val="19"/>
    </w:rPr>
  </w:style>
  <w:style w:type="paragraph" w:customStyle="1" w:styleId="aff1">
    <w:name w:val="Подпись к таблице"/>
    <w:basedOn w:val="a"/>
    <w:link w:val="aff0"/>
    <w:rsid w:val="0007229F"/>
    <w:pPr>
      <w:widowControl w:val="0"/>
      <w:shd w:val="clear" w:color="auto" w:fill="FFFFFF"/>
      <w:spacing w:line="250" w:lineRule="exact"/>
      <w:ind w:firstLine="700"/>
    </w:pPr>
    <w:rPr>
      <w:spacing w:val="4"/>
      <w:sz w:val="19"/>
      <w:szCs w:val="19"/>
    </w:rPr>
  </w:style>
  <w:style w:type="character" w:customStyle="1" w:styleId="41">
    <w:name w:val="Основной текст (4)_"/>
    <w:basedOn w:val="a0"/>
    <w:rsid w:val="0007229F"/>
    <w:rPr>
      <w:rFonts w:ascii="Lucida Sans Unicode" w:eastAsia="Lucida Sans Unicode" w:hAnsi="Lucida Sans Unicode" w:cs="Lucida Sans Unicode"/>
      <w:b w:val="0"/>
      <w:bCs w:val="0"/>
      <w:i w:val="0"/>
      <w:iCs w:val="0"/>
      <w:smallCaps w:val="0"/>
      <w:strike w:val="0"/>
      <w:spacing w:val="4"/>
      <w:sz w:val="10"/>
      <w:szCs w:val="10"/>
      <w:u w:val="none"/>
    </w:rPr>
  </w:style>
  <w:style w:type="character" w:customStyle="1" w:styleId="42">
    <w:name w:val="Основной текст (4)"/>
    <w:basedOn w:val="41"/>
    <w:rsid w:val="0007229F"/>
    <w:rPr>
      <w:rFonts w:ascii="Lucida Sans Unicode" w:eastAsia="Lucida Sans Unicode" w:hAnsi="Lucida Sans Unicode" w:cs="Lucida Sans Unicode"/>
      <w:b w:val="0"/>
      <w:bCs w:val="0"/>
      <w:i w:val="0"/>
      <w:iCs w:val="0"/>
      <w:smallCaps w:val="0"/>
      <w:strike w:val="0"/>
      <w:color w:val="000000"/>
      <w:spacing w:val="4"/>
      <w:w w:val="100"/>
      <w:position w:val="0"/>
      <w:sz w:val="10"/>
      <w:szCs w:val="10"/>
      <w:u w:val="none"/>
      <w:lang w:val="ru-RU" w:eastAsia="ru-RU" w:bidi="ru-RU"/>
    </w:rPr>
  </w:style>
  <w:style w:type="character" w:customStyle="1" w:styleId="20pt">
    <w:name w:val="Основной текст (2) + Не полужирный;Интервал 0 pt"/>
    <w:basedOn w:val="27"/>
    <w:rsid w:val="0007229F"/>
    <w:rPr>
      <w:rFonts w:ascii="Times New Roman" w:eastAsia="Times New Roman" w:hAnsi="Times New Roman"/>
      <w:b/>
      <w:bCs/>
      <w:i w:val="0"/>
      <w:iCs w:val="0"/>
      <w:smallCaps w:val="0"/>
      <w:strike w:val="0"/>
      <w:color w:val="000000"/>
      <w:spacing w:val="4"/>
      <w:w w:val="100"/>
      <w:position w:val="0"/>
      <w:sz w:val="19"/>
      <w:szCs w:val="19"/>
      <w:u w:val="none"/>
      <w:shd w:val="clear" w:color="auto" w:fill="FFFFFF"/>
      <w:lang w:val="ru-RU" w:eastAsia="ru-RU" w:bidi="ru-RU"/>
    </w:rPr>
  </w:style>
  <w:style w:type="character" w:customStyle="1" w:styleId="51">
    <w:name w:val="Основной текст (5)_"/>
    <w:basedOn w:val="a0"/>
    <w:link w:val="52"/>
    <w:rsid w:val="0007229F"/>
    <w:rPr>
      <w:rFonts w:ascii="Times New Roman" w:eastAsia="Times New Roman" w:hAnsi="Times New Roman"/>
      <w:w w:val="150"/>
      <w:sz w:val="9"/>
      <w:szCs w:val="9"/>
      <w:shd w:val="clear" w:color="auto" w:fill="FFFFFF"/>
    </w:rPr>
  </w:style>
  <w:style w:type="character" w:customStyle="1" w:styleId="53">
    <w:name w:val="Основной текст (5) + Малые прописные"/>
    <w:basedOn w:val="51"/>
    <w:rsid w:val="0007229F"/>
    <w:rPr>
      <w:rFonts w:ascii="Times New Roman" w:eastAsia="Times New Roman" w:hAnsi="Times New Roman"/>
      <w:smallCaps/>
      <w:color w:val="000000"/>
      <w:spacing w:val="0"/>
      <w:w w:val="150"/>
      <w:position w:val="0"/>
      <w:sz w:val="9"/>
      <w:szCs w:val="9"/>
      <w:shd w:val="clear" w:color="auto" w:fill="FFFFFF"/>
      <w:lang w:val="ru-RU" w:eastAsia="ru-RU" w:bidi="ru-RU"/>
    </w:rPr>
  </w:style>
  <w:style w:type="paragraph" w:customStyle="1" w:styleId="52">
    <w:name w:val="Основной текст (5)"/>
    <w:basedOn w:val="a"/>
    <w:link w:val="51"/>
    <w:rsid w:val="0007229F"/>
    <w:pPr>
      <w:widowControl w:val="0"/>
      <w:shd w:val="clear" w:color="auto" w:fill="FFFFFF"/>
      <w:spacing w:line="0" w:lineRule="atLeast"/>
    </w:pPr>
    <w:rPr>
      <w:w w:val="150"/>
      <w:sz w:val="9"/>
      <w:szCs w:val="9"/>
    </w:rPr>
  </w:style>
  <w:style w:type="table" w:styleId="aff2">
    <w:name w:val="Table Grid"/>
    <w:basedOn w:val="a1"/>
    <w:uiPriority w:val="59"/>
    <w:rsid w:val="0007229F"/>
    <w:pPr>
      <w:autoSpaceDN/>
      <w:textAlignment w:val="auto"/>
    </w:pPr>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6">
    <w:name w:val="Нет списка1"/>
    <w:next w:val="a2"/>
    <w:uiPriority w:val="99"/>
    <w:semiHidden/>
    <w:unhideWhenUsed/>
    <w:rsid w:val="0007229F"/>
  </w:style>
  <w:style w:type="character" w:customStyle="1" w:styleId="13">
    <w:name w:val="Заголовок Знак1"/>
    <w:basedOn w:val="a0"/>
    <w:link w:val="af6"/>
    <w:rsid w:val="0007229F"/>
    <w:rPr>
      <w:rFonts w:ascii="Calibri Light" w:eastAsia="Times New Roman" w:hAnsi="Calibri Light"/>
      <w:spacing w:val="-10"/>
      <w:kern w:val="3"/>
      <w:sz w:val="56"/>
      <w:szCs w:val="56"/>
      <w:lang w:eastAsia="en-US"/>
    </w:rPr>
  </w:style>
  <w:style w:type="paragraph" w:customStyle="1" w:styleId="xl133">
    <w:name w:val="xl133"/>
    <w:basedOn w:val="a"/>
    <w:rsid w:val="0007229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4">
    <w:name w:val="xl134"/>
    <w:basedOn w:val="a"/>
    <w:rsid w:val="00072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5">
    <w:name w:val="xl135"/>
    <w:basedOn w:val="a"/>
    <w:rsid w:val="00072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36">
    <w:name w:val="xl136"/>
    <w:basedOn w:val="a"/>
    <w:rsid w:val="0007229F"/>
    <w:pPr>
      <w:pBdr>
        <w:top w:val="single" w:sz="8" w:space="0" w:color="auto"/>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7">
    <w:name w:val="xl137"/>
    <w:basedOn w:val="a"/>
    <w:rsid w:val="0007229F"/>
    <w:pPr>
      <w:pBdr>
        <w:left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8">
    <w:name w:val="xl138"/>
    <w:basedOn w:val="a"/>
    <w:rsid w:val="0007229F"/>
    <w:pPr>
      <w:pBdr>
        <w:left w:val="single" w:sz="8"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139">
    <w:name w:val="xl139"/>
    <w:basedOn w:val="a"/>
    <w:rsid w:val="0007229F"/>
    <w:pPr>
      <w:pBdr>
        <w:top w:val="single" w:sz="8"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0">
    <w:name w:val="xl140"/>
    <w:basedOn w:val="a"/>
    <w:rsid w:val="0007229F"/>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1">
    <w:name w:val="xl141"/>
    <w:basedOn w:val="a"/>
    <w:rsid w:val="0007229F"/>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2">
    <w:name w:val="xl142"/>
    <w:basedOn w:val="a"/>
    <w:rsid w:val="0007229F"/>
    <w:pPr>
      <w:pBdr>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
    <w:rsid w:val="0007229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character" w:styleId="aff3">
    <w:name w:val="page number"/>
    <w:basedOn w:val="a0"/>
    <w:rsid w:val="0007229F"/>
    <w:rPr>
      <w:rFonts w:ascii="Times New Roman" w:hAnsi="Times New Roman" w:cs="Times New Roman"/>
    </w:rPr>
  </w:style>
  <w:style w:type="paragraph" w:styleId="aff4">
    <w:name w:val="Body Text Indent"/>
    <w:basedOn w:val="a"/>
    <w:link w:val="17"/>
    <w:rsid w:val="0007229F"/>
    <w:pPr>
      <w:spacing w:after="120" w:line="480" w:lineRule="auto"/>
    </w:pPr>
  </w:style>
  <w:style w:type="character" w:customStyle="1" w:styleId="aff5">
    <w:name w:val="Основной текст с отступом Знак"/>
    <w:basedOn w:val="a0"/>
    <w:uiPriority w:val="99"/>
    <w:semiHidden/>
    <w:rsid w:val="0007229F"/>
    <w:rPr>
      <w:rFonts w:ascii="Times New Roman" w:hAnsi="Times New Roman"/>
      <w:sz w:val="22"/>
      <w:szCs w:val="22"/>
      <w:lang w:eastAsia="en-US"/>
    </w:rPr>
  </w:style>
  <w:style w:type="character" w:customStyle="1" w:styleId="17">
    <w:name w:val="Основной текст с отступом Знак1"/>
    <w:link w:val="aff4"/>
    <w:rsid w:val="0007229F"/>
    <w:rPr>
      <w:rFonts w:ascii="Times New Roman" w:eastAsia="Times New Roman" w:hAnsi="Times New Roman"/>
      <w:sz w:val="24"/>
      <w:szCs w:val="24"/>
    </w:rPr>
  </w:style>
  <w:style w:type="paragraph" w:customStyle="1" w:styleId="18">
    <w:name w:val="Текст1"/>
    <w:basedOn w:val="a"/>
    <w:rsid w:val="0007229F"/>
    <w:pPr>
      <w:spacing w:line="288" w:lineRule="auto"/>
      <w:ind w:firstLine="720"/>
    </w:pPr>
    <w:rPr>
      <w:rFonts w:ascii="Courier New" w:hAnsi="Courier New" w:cs="Courier New"/>
      <w:lang w:eastAsia="ar-SA"/>
    </w:rPr>
  </w:style>
  <w:style w:type="paragraph" w:customStyle="1" w:styleId="ConsNormal">
    <w:name w:val="ConsNormal"/>
    <w:link w:val="ConsNormal0"/>
    <w:rsid w:val="0007229F"/>
    <w:pPr>
      <w:widowControl w:val="0"/>
      <w:suppressAutoHyphens/>
      <w:autoSpaceDN/>
      <w:ind w:firstLine="720"/>
      <w:textAlignment w:val="auto"/>
    </w:pPr>
    <w:rPr>
      <w:rFonts w:ascii="Consultant" w:eastAsia="Arial" w:hAnsi="Consultant"/>
      <w:sz w:val="22"/>
      <w:szCs w:val="22"/>
      <w:lang w:eastAsia="ar-SA"/>
    </w:rPr>
  </w:style>
  <w:style w:type="character" w:customStyle="1" w:styleId="ConsNormal0">
    <w:name w:val="ConsNormal Знак"/>
    <w:link w:val="ConsNormal"/>
    <w:rsid w:val="0007229F"/>
    <w:rPr>
      <w:rFonts w:ascii="Consultant" w:eastAsia="Arial" w:hAnsi="Consultant"/>
      <w:sz w:val="22"/>
      <w:szCs w:val="22"/>
      <w:lang w:eastAsia="ar-SA"/>
    </w:rPr>
  </w:style>
  <w:style w:type="paragraph" w:customStyle="1" w:styleId="110">
    <w:name w:val="заголовок 11"/>
    <w:basedOn w:val="a"/>
    <w:next w:val="a"/>
    <w:uiPriority w:val="99"/>
    <w:rsid w:val="0007229F"/>
    <w:pPr>
      <w:keepNext/>
      <w:snapToGrid w:val="0"/>
      <w:jc w:val="center"/>
    </w:pPr>
  </w:style>
  <w:style w:type="paragraph" w:customStyle="1" w:styleId="Heading">
    <w:name w:val="Heading"/>
    <w:rsid w:val="0007229F"/>
    <w:pPr>
      <w:autoSpaceDE w:val="0"/>
      <w:adjustRightInd w:val="0"/>
      <w:textAlignment w:val="auto"/>
    </w:pPr>
    <w:rPr>
      <w:rFonts w:ascii="Arial" w:eastAsia="Times New Roman" w:hAnsi="Arial" w:cs="Arial"/>
      <w:b/>
      <w:bCs/>
      <w:sz w:val="22"/>
      <w:szCs w:val="22"/>
    </w:rPr>
  </w:style>
  <w:style w:type="paragraph" w:customStyle="1" w:styleId="ConsNonformat">
    <w:name w:val="ConsNonformat"/>
    <w:uiPriority w:val="99"/>
    <w:rsid w:val="0007229F"/>
    <w:pPr>
      <w:widowControl w:val="0"/>
      <w:autoSpaceDN/>
      <w:textAlignment w:val="auto"/>
    </w:pPr>
    <w:rPr>
      <w:rFonts w:ascii="Courier New" w:eastAsia="Times New Roman" w:hAnsi="Courier New"/>
      <w:snapToGrid w:val="0"/>
    </w:rPr>
  </w:style>
  <w:style w:type="paragraph" w:customStyle="1" w:styleId="ListParagraph1">
    <w:name w:val="List Paragraph1"/>
    <w:basedOn w:val="a"/>
    <w:uiPriority w:val="99"/>
    <w:rsid w:val="0007229F"/>
    <w:pPr>
      <w:spacing w:after="200" w:line="276" w:lineRule="auto"/>
      <w:ind w:left="720"/>
    </w:pPr>
    <w:rPr>
      <w:rFonts w:ascii="Calibri" w:hAnsi="Calibri"/>
    </w:rPr>
  </w:style>
  <w:style w:type="paragraph" w:customStyle="1" w:styleId="19">
    <w:name w:val="Абзац списка1"/>
    <w:basedOn w:val="a"/>
    <w:rsid w:val="0007229F"/>
    <w:pPr>
      <w:spacing w:after="200" w:line="276" w:lineRule="auto"/>
      <w:ind w:left="720"/>
    </w:pPr>
    <w:rPr>
      <w:rFonts w:ascii="Calibri" w:hAnsi="Calibri"/>
    </w:rPr>
  </w:style>
  <w:style w:type="paragraph" w:customStyle="1" w:styleId="TextNormal">
    <w:name w:val="Text Normal"/>
    <w:basedOn w:val="a"/>
    <w:rsid w:val="0007229F"/>
    <w:pPr>
      <w:widowControl w:val="0"/>
      <w:tabs>
        <w:tab w:val="left" w:pos="0"/>
      </w:tabs>
      <w:spacing w:after="120"/>
      <w:ind w:left="850" w:right="-1" w:hanging="283"/>
    </w:pPr>
    <w:rPr>
      <w:rFonts w:ascii="Arial" w:hAnsi="Arial" w:cs="Arial"/>
    </w:rPr>
  </w:style>
  <w:style w:type="paragraph" w:customStyle="1" w:styleId="200">
    <w:name w:val="20"/>
    <w:basedOn w:val="a"/>
    <w:uiPriority w:val="99"/>
    <w:rsid w:val="0007229F"/>
    <w:pPr>
      <w:spacing w:before="104" w:after="104"/>
      <w:ind w:left="104" w:right="104"/>
    </w:pPr>
    <w:rPr>
      <w:lang w:eastAsia="ar-SA"/>
    </w:rPr>
  </w:style>
  <w:style w:type="paragraph" w:customStyle="1" w:styleId="39">
    <w:name w:val="Абзац списка3"/>
    <w:basedOn w:val="a"/>
    <w:uiPriority w:val="99"/>
    <w:rsid w:val="0007229F"/>
    <w:pPr>
      <w:ind w:left="720"/>
    </w:pPr>
    <w:rPr>
      <w:lang w:eastAsia="ar-SA"/>
    </w:rPr>
  </w:style>
  <w:style w:type="paragraph" w:styleId="aff6">
    <w:name w:val="Plain Text"/>
    <w:basedOn w:val="a"/>
    <w:link w:val="aff7"/>
    <w:rsid w:val="0007229F"/>
    <w:rPr>
      <w:rFonts w:ascii="Courier New" w:hAnsi="Courier New"/>
      <w:sz w:val="20"/>
      <w:szCs w:val="20"/>
    </w:rPr>
  </w:style>
  <w:style w:type="character" w:customStyle="1" w:styleId="aff7">
    <w:name w:val="Текст Знак"/>
    <w:basedOn w:val="a0"/>
    <w:link w:val="aff6"/>
    <w:rsid w:val="0007229F"/>
    <w:rPr>
      <w:rFonts w:ascii="Courier New" w:eastAsia="Times New Roman" w:hAnsi="Courier New"/>
    </w:rPr>
  </w:style>
  <w:style w:type="paragraph" w:customStyle="1" w:styleId="ConsPlusTitle">
    <w:name w:val="ConsPlusTitle"/>
    <w:uiPriority w:val="99"/>
    <w:rsid w:val="0007229F"/>
    <w:pPr>
      <w:widowControl w:val="0"/>
      <w:autoSpaceDE w:val="0"/>
      <w:adjustRightInd w:val="0"/>
      <w:textAlignment w:val="auto"/>
    </w:pPr>
    <w:rPr>
      <w:rFonts w:ascii="Arial" w:eastAsia="Times New Roman" w:hAnsi="Arial" w:cs="Arial"/>
      <w:b/>
      <w:bCs/>
    </w:rPr>
  </w:style>
  <w:style w:type="paragraph" w:customStyle="1" w:styleId="aff8">
    <w:name w:val="Обычный.Нормальный абзац"/>
    <w:uiPriority w:val="99"/>
    <w:rsid w:val="0007229F"/>
    <w:pPr>
      <w:widowControl w:val="0"/>
      <w:autoSpaceDE w:val="0"/>
      <w:ind w:firstLine="709"/>
      <w:jc w:val="both"/>
      <w:textAlignment w:val="auto"/>
    </w:pPr>
    <w:rPr>
      <w:rFonts w:ascii="Times New Roman" w:eastAsia="Times New Roman" w:hAnsi="Times New Roman"/>
      <w:sz w:val="24"/>
      <w:szCs w:val="24"/>
    </w:rPr>
  </w:style>
  <w:style w:type="paragraph" w:styleId="aff9">
    <w:name w:val="No Spacing"/>
    <w:link w:val="affa"/>
    <w:uiPriority w:val="99"/>
    <w:qFormat/>
    <w:rsid w:val="0007229F"/>
    <w:pPr>
      <w:autoSpaceDN/>
      <w:textAlignment w:val="auto"/>
    </w:pPr>
    <w:rPr>
      <w:rFonts w:asciiTheme="minorHAnsi" w:eastAsiaTheme="minorEastAsia" w:hAnsiTheme="minorHAnsi" w:cstheme="minorBidi"/>
      <w:sz w:val="22"/>
      <w:szCs w:val="22"/>
    </w:rPr>
  </w:style>
  <w:style w:type="character" w:customStyle="1" w:styleId="affa">
    <w:name w:val="Без интервала Знак"/>
    <w:basedOn w:val="a0"/>
    <w:link w:val="aff9"/>
    <w:uiPriority w:val="99"/>
    <w:rsid w:val="0007229F"/>
    <w:rPr>
      <w:rFonts w:asciiTheme="minorHAnsi" w:eastAsiaTheme="minorEastAsia" w:hAnsiTheme="minorHAnsi" w:cstheme="minorBidi"/>
      <w:sz w:val="22"/>
      <w:szCs w:val="22"/>
    </w:rPr>
  </w:style>
  <w:style w:type="paragraph" w:customStyle="1" w:styleId="1a">
    <w:name w:val="Без интервала1"/>
    <w:next w:val="aff9"/>
    <w:uiPriority w:val="99"/>
    <w:qFormat/>
    <w:rsid w:val="0007229F"/>
    <w:pPr>
      <w:autoSpaceDN/>
      <w:textAlignment w:val="auto"/>
    </w:pPr>
    <w:rPr>
      <w:rFonts w:asciiTheme="minorHAnsi" w:hAnsiTheme="minorHAnsi" w:cstheme="minorBidi"/>
      <w:sz w:val="22"/>
      <w:szCs w:val="22"/>
      <w:lang w:eastAsia="en-US"/>
    </w:rPr>
  </w:style>
  <w:style w:type="character" w:customStyle="1" w:styleId="11pt">
    <w:name w:val="Основной текст + 11 pt"/>
    <w:basedOn w:val="aff"/>
    <w:rsid w:val="0007229F"/>
    <w:rPr>
      <w:rFonts w:ascii="Times New Roman" w:eastAsia="Times New Roman" w:hAnsi="Times New Roman"/>
      <w:color w:val="000000"/>
      <w:spacing w:val="0"/>
      <w:w w:val="100"/>
      <w:position w:val="0"/>
      <w:sz w:val="22"/>
      <w:szCs w:val="22"/>
      <w:shd w:val="clear" w:color="auto" w:fill="FFFFFF"/>
      <w:lang w:val="ru-RU" w:eastAsia="ru-RU" w:bidi="ru-RU"/>
    </w:rPr>
  </w:style>
  <w:style w:type="character" w:customStyle="1" w:styleId="Tahoma">
    <w:name w:val="Основной текст + Tahoma;Курсив"/>
    <w:basedOn w:val="aff"/>
    <w:rsid w:val="0007229F"/>
    <w:rPr>
      <w:rFonts w:ascii="Tahoma" w:eastAsia="Tahoma" w:hAnsi="Tahoma" w:cs="Tahoma"/>
      <w:i/>
      <w:iCs/>
      <w:color w:val="000000"/>
      <w:spacing w:val="0"/>
      <w:w w:val="100"/>
      <w:position w:val="0"/>
      <w:sz w:val="19"/>
      <w:szCs w:val="19"/>
      <w:shd w:val="clear" w:color="auto" w:fill="FFFFFF"/>
      <w:lang w:val="ru-RU" w:eastAsia="ru-RU" w:bidi="ru-RU"/>
    </w:rPr>
  </w:style>
  <w:style w:type="character" w:styleId="affb">
    <w:name w:val="Strong"/>
    <w:basedOn w:val="a0"/>
    <w:uiPriority w:val="22"/>
    <w:qFormat/>
    <w:rsid w:val="0007229F"/>
    <w:rPr>
      <w:b/>
      <w:bCs/>
    </w:rPr>
  </w:style>
  <w:style w:type="character" w:customStyle="1" w:styleId="hgkelc">
    <w:name w:val="hgkelc"/>
    <w:basedOn w:val="a0"/>
    <w:rsid w:val="0007229F"/>
  </w:style>
  <w:style w:type="paragraph" w:styleId="affc">
    <w:name w:val="Revision"/>
    <w:hidden/>
    <w:uiPriority w:val="99"/>
    <w:semiHidden/>
    <w:rsid w:val="0007229F"/>
    <w:pPr>
      <w:autoSpaceDN/>
      <w:textAlignment w:val="auto"/>
    </w:pPr>
    <w:rPr>
      <w:rFonts w:ascii="Times New Roman" w:hAnsi="Times New Roman"/>
      <w:sz w:val="22"/>
      <w:szCs w:val="22"/>
      <w:lang w:eastAsia="en-US"/>
    </w:rPr>
  </w:style>
  <w:style w:type="table" w:customStyle="1" w:styleId="62">
    <w:name w:val="Сетка таблицы6"/>
    <w:basedOn w:val="a1"/>
    <w:next w:val="aff2"/>
    <w:uiPriority w:val="39"/>
    <w:rsid w:val="00250AFB"/>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b">
    <w:name w:val="Сетка таблицы1"/>
    <w:basedOn w:val="a1"/>
    <w:next w:val="aff2"/>
    <w:uiPriority w:val="59"/>
    <w:rsid w:val="004C0421"/>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Нет списка2"/>
    <w:next w:val="a2"/>
    <w:uiPriority w:val="99"/>
    <w:semiHidden/>
    <w:unhideWhenUsed/>
    <w:rsid w:val="004C0421"/>
  </w:style>
  <w:style w:type="numbering" w:customStyle="1" w:styleId="WWOutlineListStyle31">
    <w:name w:val="WW_OutlineListStyle_31"/>
    <w:basedOn w:val="a2"/>
    <w:rsid w:val="004C0421"/>
    <w:pPr>
      <w:numPr>
        <w:numId w:val="88"/>
      </w:numPr>
    </w:pPr>
  </w:style>
  <w:style w:type="numbering" w:customStyle="1" w:styleId="11">
    <w:name w:val="Стиль11"/>
    <w:basedOn w:val="a2"/>
    <w:rsid w:val="004C0421"/>
    <w:pPr>
      <w:numPr>
        <w:numId w:val="89"/>
      </w:numPr>
    </w:pPr>
  </w:style>
  <w:style w:type="numbering" w:customStyle="1" w:styleId="21">
    <w:name w:val="Стиль21"/>
    <w:basedOn w:val="a2"/>
    <w:rsid w:val="004C0421"/>
    <w:pPr>
      <w:numPr>
        <w:numId w:val="79"/>
      </w:numPr>
    </w:pPr>
  </w:style>
  <w:style w:type="numbering" w:customStyle="1" w:styleId="WWOutlineListStyle21">
    <w:name w:val="WW_OutlineListStyle_21"/>
    <w:basedOn w:val="a2"/>
    <w:rsid w:val="004C0421"/>
    <w:pPr>
      <w:numPr>
        <w:numId w:val="92"/>
      </w:numPr>
    </w:pPr>
  </w:style>
  <w:style w:type="numbering" w:customStyle="1" w:styleId="WWOutlineListStyle11">
    <w:name w:val="WW_OutlineListStyle_11"/>
    <w:basedOn w:val="a2"/>
    <w:rsid w:val="004C0421"/>
    <w:pPr>
      <w:numPr>
        <w:numId w:val="91"/>
      </w:numPr>
    </w:pPr>
  </w:style>
  <w:style w:type="numbering" w:customStyle="1" w:styleId="WWOutlineListStyle1">
    <w:name w:val="WW_OutlineListStyle1"/>
    <w:basedOn w:val="a2"/>
    <w:rsid w:val="004C0421"/>
    <w:pPr>
      <w:numPr>
        <w:numId w:val="95"/>
      </w:numPr>
    </w:pPr>
  </w:style>
  <w:style w:type="numbering" w:customStyle="1" w:styleId="LFO14">
    <w:name w:val="LFO14"/>
    <w:basedOn w:val="a2"/>
    <w:rsid w:val="004C0421"/>
    <w:pPr>
      <w:numPr>
        <w:numId w:val="103"/>
      </w:numPr>
    </w:pPr>
  </w:style>
  <w:style w:type="numbering" w:customStyle="1" w:styleId="LFO710">
    <w:name w:val="LFO71"/>
    <w:basedOn w:val="a2"/>
    <w:rsid w:val="004C0421"/>
    <w:pPr>
      <w:numPr>
        <w:numId w:val="98"/>
      </w:numPr>
    </w:pPr>
  </w:style>
  <w:style w:type="numbering" w:customStyle="1" w:styleId="31">
    <w:name w:val="Стиль31"/>
    <w:basedOn w:val="a2"/>
    <w:rsid w:val="004C0421"/>
    <w:pPr>
      <w:numPr>
        <w:numId w:val="93"/>
      </w:numPr>
    </w:pPr>
  </w:style>
  <w:style w:type="numbering" w:customStyle="1" w:styleId="LFO1110">
    <w:name w:val="LFO111"/>
    <w:basedOn w:val="a2"/>
    <w:rsid w:val="004C0421"/>
    <w:pPr>
      <w:numPr>
        <w:numId w:val="94"/>
      </w:numPr>
    </w:pPr>
  </w:style>
  <w:style w:type="numbering" w:customStyle="1" w:styleId="LFO36">
    <w:name w:val="LFO36"/>
    <w:basedOn w:val="a2"/>
    <w:rsid w:val="004C0421"/>
    <w:pPr>
      <w:numPr>
        <w:numId w:val="99"/>
      </w:numPr>
    </w:pPr>
  </w:style>
  <w:style w:type="numbering" w:customStyle="1" w:styleId="LFO41">
    <w:name w:val="LFO41"/>
    <w:basedOn w:val="a2"/>
    <w:rsid w:val="004C0421"/>
    <w:pPr>
      <w:numPr>
        <w:numId w:val="97"/>
      </w:numPr>
    </w:pPr>
  </w:style>
  <w:style w:type="numbering" w:customStyle="1" w:styleId="LFO510">
    <w:name w:val="LFO510"/>
    <w:basedOn w:val="a2"/>
    <w:rsid w:val="004C0421"/>
    <w:pPr>
      <w:numPr>
        <w:numId w:val="90"/>
      </w:numPr>
    </w:pPr>
  </w:style>
  <w:style w:type="numbering" w:customStyle="1" w:styleId="LFO69">
    <w:name w:val="LFO69"/>
    <w:basedOn w:val="a2"/>
    <w:rsid w:val="004C0421"/>
    <w:pPr>
      <w:numPr>
        <w:numId w:val="96"/>
      </w:numPr>
    </w:pPr>
  </w:style>
  <w:style w:type="numbering" w:customStyle="1" w:styleId="LFO711">
    <w:name w:val="LFO7_11"/>
    <w:basedOn w:val="a2"/>
    <w:rsid w:val="004C0421"/>
    <w:pPr>
      <w:numPr>
        <w:numId w:val="80"/>
      </w:numPr>
    </w:pPr>
  </w:style>
  <w:style w:type="numbering" w:customStyle="1" w:styleId="LFO81">
    <w:name w:val="LFO81"/>
    <w:basedOn w:val="a2"/>
    <w:rsid w:val="004C0421"/>
    <w:pPr>
      <w:numPr>
        <w:numId w:val="81"/>
      </w:numPr>
    </w:pPr>
  </w:style>
  <w:style w:type="numbering" w:customStyle="1" w:styleId="LFO91">
    <w:name w:val="LFO91"/>
    <w:basedOn w:val="a2"/>
    <w:rsid w:val="004C0421"/>
    <w:pPr>
      <w:numPr>
        <w:numId w:val="82"/>
      </w:numPr>
    </w:pPr>
  </w:style>
  <w:style w:type="numbering" w:customStyle="1" w:styleId="LFO101">
    <w:name w:val="LFO101"/>
    <w:basedOn w:val="a2"/>
    <w:rsid w:val="004C0421"/>
    <w:pPr>
      <w:numPr>
        <w:numId w:val="83"/>
      </w:numPr>
    </w:pPr>
  </w:style>
  <w:style w:type="numbering" w:customStyle="1" w:styleId="LFO1111">
    <w:name w:val="LFO11_11"/>
    <w:basedOn w:val="a2"/>
    <w:rsid w:val="004C0421"/>
    <w:pPr>
      <w:numPr>
        <w:numId w:val="102"/>
      </w:numPr>
    </w:pPr>
  </w:style>
  <w:style w:type="numbering" w:customStyle="1" w:styleId="LFO121">
    <w:name w:val="LFO121"/>
    <w:basedOn w:val="a2"/>
    <w:rsid w:val="004C0421"/>
    <w:pPr>
      <w:numPr>
        <w:numId w:val="84"/>
      </w:numPr>
    </w:pPr>
  </w:style>
  <w:style w:type="numbering" w:customStyle="1" w:styleId="LFO131">
    <w:name w:val="LFO131"/>
    <w:basedOn w:val="a2"/>
    <w:rsid w:val="004C0421"/>
    <w:pPr>
      <w:numPr>
        <w:numId w:val="85"/>
      </w:numPr>
    </w:pPr>
  </w:style>
  <w:style w:type="numbering" w:customStyle="1" w:styleId="LFO151">
    <w:name w:val="LFO151"/>
    <w:basedOn w:val="a2"/>
    <w:rsid w:val="004C0421"/>
    <w:pPr>
      <w:numPr>
        <w:numId w:val="100"/>
      </w:numPr>
    </w:pPr>
  </w:style>
  <w:style w:type="numbering" w:customStyle="1" w:styleId="LFO161">
    <w:name w:val="LFO161"/>
    <w:basedOn w:val="a2"/>
    <w:rsid w:val="004C0421"/>
    <w:pPr>
      <w:numPr>
        <w:numId w:val="86"/>
      </w:numPr>
    </w:pPr>
  </w:style>
  <w:style w:type="numbering" w:customStyle="1" w:styleId="LFO171">
    <w:name w:val="LFO171"/>
    <w:basedOn w:val="a2"/>
    <w:rsid w:val="004C0421"/>
    <w:pPr>
      <w:numPr>
        <w:numId w:val="101"/>
      </w:numPr>
    </w:pPr>
  </w:style>
  <w:style w:type="numbering" w:customStyle="1" w:styleId="LFO181">
    <w:name w:val="LFO181"/>
    <w:basedOn w:val="a2"/>
    <w:rsid w:val="004C0421"/>
    <w:pPr>
      <w:numPr>
        <w:numId w:val="25"/>
      </w:numPr>
    </w:pPr>
  </w:style>
  <w:style w:type="numbering" w:customStyle="1" w:styleId="LFO191">
    <w:name w:val="LFO191"/>
    <w:basedOn w:val="a2"/>
    <w:rsid w:val="004C0421"/>
    <w:pPr>
      <w:numPr>
        <w:numId w:val="26"/>
      </w:numPr>
    </w:pPr>
  </w:style>
  <w:style w:type="numbering" w:customStyle="1" w:styleId="LFO201">
    <w:name w:val="LFO201"/>
    <w:basedOn w:val="a2"/>
    <w:rsid w:val="004C0421"/>
    <w:pPr>
      <w:numPr>
        <w:numId w:val="27"/>
      </w:numPr>
    </w:pPr>
  </w:style>
  <w:style w:type="numbering" w:customStyle="1" w:styleId="LFO221">
    <w:name w:val="LFO221"/>
    <w:basedOn w:val="a2"/>
    <w:rsid w:val="004C0421"/>
    <w:pPr>
      <w:numPr>
        <w:numId w:val="28"/>
      </w:numPr>
    </w:pPr>
  </w:style>
  <w:style w:type="numbering" w:customStyle="1" w:styleId="LFO231">
    <w:name w:val="LFO231"/>
    <w:basedOn w:val="a2"/>
    <w:rsid w:val="004C0421"/>
    <w:pPr>
      <w:numPr>
        <w:numId w:val="29"/>
      </w:numPr>
    </w:pPr>
  </w:style>
  <w:style w:type="numbering" w:customStyle="1" w:styleId="LFO241">
    <w:name w:val="LFO241"/>
    <w:basedOn w:val="a2"/>
    <w:rsid w:val="004C0421"/>
    <w:pPr>
      <w:numPr>
        <w:numId w:val="30"/>
      </w:numPr>
    </w:pPr>
  </w:style>
  <w:style w:type="numbering" w:customStyle="1" w:styleId="LFO251">
    <w:name w:val="LFO251"/>
    <w:basedOn w:val="a2"/>
    <w:rsid w:val="004C0421"/>
    <w:pPr>
      <w:numPr>
        <w:numId w:val="87"/>
      </w:numPr>
    </w:pPr>
  </w:style>
  <w:style w:type="numbering" w:customStyle="1" w:styleId="LFO261">
    <w:name w:val="LFO261"/>
    <w:basedOn w:val="a2"/>
    <w:rsid w:val="004C0421"/>
    <w:pPr>
      <w:numPr>
        <w:numId w:val="32"/>
      </w:numPr>
    </w:pPr>
  </w:style>
  <w:style w:type="numbering" w:customStyle="1" w:styleId="LFO272">
    <w:name w:val="LFO272"/>
    <w:basedOn w:val="a2"/>
    <w:rsid w:val="004C0421"/>
    <w:pPr>
      <w:numPr>
        <w:numId w:val="33"/>
      </w:numPr>
    </w:pPr>
  </w:style>
  <w:style w:type="numbering" w:customStyle="1" w:styleId="LFO281">
    <w:name w:val="LFO281"/>
    <w:basedOn w:val="a2"/>
    <w:rsid w:val="004C0421"/>
    <w:pPr>
      <w:numPr>
        <w:numId w:val="34"/>
      </w:numPr>
    </w:pPr>
  </w:style>
  <w:style w:type="numbering" w:customStyle="1" w:styleId="LFO291">
    <w:name w:val="LFO291"/>
    <w:basedOn w:val="a2"/>
    <w:rsid w:val="004C0421"/>
    <w:pPr>
      <w:numPr>
        <w:numId w:val="35"/>
      </w:numPr>
    </w:pPr>
  </w:style>
  <w:style w:type="numbering" w:customStyle="1" w:styleId="LFO301">
    <w:name w:val="LFO301"/>
    <w:basedOn w:val="a2"/>
    <w:rsid w:val="004C0421"/>
    <w:pPr>
      <w:numPr>
        <w:numId w:val="36"/>
      </w:numPr>
    </w:pPr>
  </w:style>
  <w:style w:type="numbering" w:customStyle="1" w:styleId="LFO311">
    <w:name w:val="LFO311"/>
    <w:basedOn w:val="a2"/>
    <w:rsid w:val="004C0421"/>
    <w:pPr>
      <w:numPr>
        <w:numId w:val="37"/>
      </w:numPr>
    </w:pPr>
  </w:style>
  <w:style w:type="numbering" w:customStyle="1" w:styleId="LFO321">
    <w:name w:val="LFO321"/>
    <w:basedOn w:val="a2"/>
    <w:rsid w:val="004C0421"/>
    <w:pPr>
      <w:numPr>
        <w:numId w:val="38"/>
      </w:numPr>
    </w:pPr>
  </w:style>
  <w:style w:type="numbering" w:customStyle="1" w:styleId="LFO331">
    <w:name w:val="LFO331"/>
    <w:basedOn w:val="a2"/>
    <w:rsid w:val="004C0421"/>
    <w:pPr>
      <w:numPr>
        <w:numId w:val="39"/>
      </w:numPr>
    </w:pPr>
  </w:style>
  <w:style w:type="numbering" w:customStyle="1" w:styleId="LFO341">
    <w:name w:val="LFO341"/>
    <w:basedOn w:val="a2"/>
    <w:rsid w:val="004C0421"/>
    <w:pPr>
      <w:numPr>
        <w:numId w:val="40"/>
      </w:numPr>
    </w:pPr>
  </w:style>
  <w:style w:type="numbering" w:customStyle="1" w:styleId="LFO351">
    <w:name w:val="LFO351"/>
    <w:basedOn w:val="a2"/>
    <w:rsid w:val="004C0421"/>
    <w:pPr>
      <w:numPr>
        <w:numId w:val="41"/>
      </w:numPr>
    </w:pPr>
  </w:style>
  <w:style w:type="numbering" w:customStyle="1" w:styleId="LFO371">
    <w:name w:val="LFO371"/>
    <w:basedOn w:val="a2"/>
    <w:rsid w:val="004C0421"/>
    <w:pPr>
      <w:numPr>
        <w:numId w:val="42"/>
      </w:numPr>
    </w:pPr>
  </w:style>
  <w:style w:type="numbering" w:customStyle="1" w:styleId="LFO391">
    <w:name w:val="LFO391"/>
    <w:basedOn w:val="a2"/>
    <w:rsid w:val="004C0421"/>
    <w:pPr>
      <w:numPr>
        <w:numId w:val="43"/>
      </w:numPr>
    </w:pPr>
  </w:style>
  <w:style w:type="numbering" w:customStyle="1" w:styleId="LFO401">
    <w:name w:val="LFO401"/>
    <w:basedOn w:val="a2"/>
    <w:rsid w:val="004C0421"/>
    <w:pPr>
      <w:numPr>
        <w:numId w:val="44"/>
      </w:numPr>
    </w:pPr>
  </w:style>
  <w:style w:type="numbering" w:customStyle="1" w:styleId="LFO421">
    <w:name w:val="LFO421"/>
    <w:basedOn w:val="a2"/>
    <w:rsid w:val="004C0421"/>
    <w:pPr>
      <w:numPr>
        <w:numId w:val="45"/>
      </w:numPr>
    </w:pPr>
  </w:style>
  <w:style w:type="numbering" w:customStyle="1" w:styleId="LFO431">
    <w:name w:val="LFO431"/>
    <w:basedOn w:val="a2"/>
    <w:rsid w:val="004C0421"/>
    <w:pPr>
      <w:numPr>
        <w:numId w:val="46"/>
      </w:numPr>
    </w:pPr>
  </w:style>
  <w:style w:type="numbering" w:customStyle="1" w:styleId="LFO441">
    <w:name w:val="LFO441"/>
    <w:basedOn w:val="a2"/>
    <w:rsid w:val="004C0421"/>
    <w:pPr>
      <w:numPr>
        <w:numId w:val="47"/>
      </w:numPr>
    </w:pPr>
  </w:style>
  <w:style w:type="numbering" w:customStyle="1" w:styleId="LFO451">
    <w:name w:val="LFO451"/>
    <w:basedOn w:val="a2"/>
    <w:rsid w:val="004C0421"/>
    <w:pPr>
      <w:numPr>
        <w:numId w:val="48"/>
      </w:numPr>
    </w:pPr>
  </w:style>
  <w:style w:type="numbering" w:customStyle="1" w:styleId="LFO461">
    <w:name w:val="LFO461"/>
    <w:basedOn w:val="a2"/>
    <w:rsid w:val="004C0421"/>
    <w:pPr>
      <w:numPr>
        <w:numId w:val="49"/>
      </w:numPr>
    </w:pPr>
  </w:style>
  <w:style w:type="numbering" w:customStyle="1" w:styleId="LFO471">
    <w:name w:val="LFO471"/>
    <w:basedOn w:val="a2"/>
    <w:rsid w:val="004C0421"/>
    <w:pPr>
      <w:numPr>
        <w:numId w:val="50"/>
      </w:numPr>
    </w:pPr>
  </w:style>
  <w:style w:type="numbering" w:customStyle="1" w:styleId="LFO481">
    <w:name w:val="LFO481"/>
    <w:basedOn w:val="a2"/>
    <w:rsid w:val="004C0421"/>
    <w:pPr>
      <w:numPr>
        <w:numId w:val="51"/>
      </w:numPr>
    </w:pPr>
  </w:style>
  <w:style w:type="numbering" w:customStyle="1" w:styleId="LFO491">
    <w:name w:val="LFO491"/>
    <w:basedOn w:val="a2"/>
    <w:rsid w:val="004C0421"/>
    <w:pPr>
      <w:numPr>
        <w:numId w:val="74"/>
      </w:numPr>
    </w:pPr>
  </w:style>
  <w:style w:type="numbering" w:customStyle="1" w:styleId="LFO501">
    <w:name w:val="LFO501"/>
    <w:basedOn w:val="a2"/>
    <w:rsid w:val="004C0421"/>
    <w:pPr>
      <w:numPr>
        <w:numId w:val="53"/>
      </w:numPr>
    </w:pPr>
  </w:style>
  <w:style w:type="numbering" w:customStyle="1" w:styleId="LFO511">
    <w:name w:val="LFO511"/>
    <w:basedOn w:val="a2"/>
    <w:rsid w:val="004C0421"/>
    <w:pPr>
      <w:numPr>
        <w:numId w:val="54"/>
      </w:numPr>
    </w:pPr>
  </w:style>
  <w:style w:type="numbering" w:customStyle="1" w:styleId="LFO521">
    <w:name w:val="LFO521"/>
    <w:basedOn w:val="a2"/>
    <w:rsid w:val="004C0421"/>
    <w:pPr>
      <w:numPr>
        <w:numId w:val="55"/>
      </w:numPr>
    </w:pPr>
  </w:style>
  <w:style w:type="numbering" w:customStyle="1" w:styleId="LFO531">
    <w:name w:val="LFO531"/>
    <w:basedOn w:val="a2"/>
    <w:rsid w:val="004C0421"/>
    <w:pPr>
      <w:numPr>
        <w:numId w:val="56"/>
      </w:numPr>
    </w:pPr>
  </w:style>
  <w:style w:type="numbering" w:customStyle="1" w:styleId="LFO541">
    <w:name w:val="LFO541"/>
    <w:basedOn w:val="a2"/>
    <w:rsid w:val="004C0421"/>
    <w:pPr>
      <w:numPr>
        <w:numId w:val="57"/>
      </w:numPr>
    </w:pPr>
  </w:style>
  <w:style w:type="numbering" w:customStyle="1" w:styleId="LFO551">
    <w:name w:val="LFO551"/>
    <w:basedOn w:val="a2"/>
    <w:rsid w:val="004C0421"/>
    <w:pPr>
      <w:numPr>
        <w:numId w:val="58"/>
      </w:numPr>
    </w:pPr>
  </w:style>
  <w:style w:type="numbering" w:customStyle="1" w:styleId="LFO561">
    <w:name w:val="LFO561"/>
    <w:basedOn w:val="a2"/>
    <w:rsid w:val="004C0421"/>
    <w:pPr>
      <w:numPr>
        <w:numId w:val="59"/>
      </w:numPr>
    </w:pPr>
  </w:style>
  <w:style w:type="numbering" w:customStyle="1" w:styleId="LFO571">
    <w:name w:val="LFO571"/>
    <w:basedOn w:val="a2"/>
    <w:rsid w:val="004C0421"/>
    <w:pPr>
      <w:numPr>
        <w:numId w:val="60"/>
      </w:numPr>
    </w:pPr>
  </w:style>
  <w:style w:type="numbering" w:customStyle="1" w:styleId="LFO581">
    <w:name w:val="LFO581"/>
    <w:basedOn w:val="a2"/>
    <w:rsid w:val="004C0421"/>
    <w:pPr>
      <w:numPr>
        <w:numId w:val="61"/>
      </w:numPr>
    </w:pPr>
  </w:style>
  <w:style w:type="numbering" w:customStyle="1" w:styleId="LFO591">
    <w:name w:val="LFO591"/>
    <w:basedOn w:val="a2"/>
    <w:rsid w:val="004C0421"/>
    <w:pPr>
      <w:numPr>
        <w:numId w:val="62"/>
      </w:numPr>
    </w:pPr>
  </w:style>
  <w:style w:type="numbering" w:customStyle="1" w:styleId="LFO601">
    <w:name w:val="LFO601"/>
    <w:basedOn w:val="a2"/>
    <w:rsid w:val="004C0421"/>
    <w:pPr>
      <w:numPr>
        <w:numId w:val="63"/>
      </w:numPr>
    </w:pPr>
  </w:style>
  <w:style w:type="numbering" w:customStyle="1" w:styleId="LFO611">
    <w:name w:val="LFO611"/>
    <w:basedOn w:val="a2"/>
    <w:rsid w:val="004C0421"/>
    <w:pPr>
      <w:numPr>
        <w:numId w:val="64"/>
      </w:numPr>
    </w:pPr>
  </w:style>
  <w:style w:type="numbering" w:customStyle="1" w:styleId="LFO621">
    <w:name w:val="LFO621"/>
    <w:basedOn w:val="a2"/>
    <w:rsid w:val="004C0421"/>
    <w:pPr>
      <w:numPr>
        <w:numId w:val="65"/>
      </w:numPr>
    </w:pPr>
  </w:style>
  <w:style w:type="numbering" w:customStyle="1" w:styleId="LFO631">
    <w:name w:val="LFO631"/>
    <w:basedOn w:val="a2"/>
    <w:rsid w:val="004C0421"/>
    <w:pPr>
      <w:numPr>
        <w:numId w:val="66"/>
      </w:numPr>
    </w:pPr>
  </w:style>
  <w:style w:type="numbering" w:customStyle="1" w:styleId="LFO641">
    <w:name w:val="LFO641"/>
    <w:basedOn w:val="a2"/>
    <w:rsid w:val="004C0421"/>
    <w:pPr>
      <w:numPr>
        <w:numId w:val="67"/>
      </w:numPr>
    </w:pPr>
  </w:style>
  <w:style w:type="numbering" w:customStyle="1" w:styleId="LFO651">
    <w:name w:val="LFO651"/>
    <w:basedOn w:val="a2"/>
    <w:rsid w:val="004C0421"/>
    <w:pPr>
      <w:numPr>
        <w:numId w:val="68"/>
      </w:numPr>
    </w:pPr>
  </w:style>
  <w:style w:type="numbering" w:customStyle="1" w:styleId="LFO661">
    <w:name w:val="LFO661"/>
    <w:basedOn w:val="a2"/>
    <w:rsid w:val="004C0421"/>
    <w:pPr>
      <w:numPr>
        <w:numId w:val="69"/>
      </w:numPr>
    </w:pPr>
  </w:style>
  <w:style w:type="numbering" w:customStyle="1" w:styleId="LFO671">
    <w:name w:val="LFO671"/>
    <w:basedOn w:val="a2"/>
    <w:rsid w:val="004C0421"/>
    <w:pPr>
      <w:numPr>
        <w:numId w:val="70"/>
      </w:numPr>
    </w:pPr>
  </w:style>
  <w:style w:type="numbering" w:customStyle="1" w:styleId="LFO681">
    <w:name w:val="LFO681"/>
    <w:basedOn w:val="a2"/>
    <w:rsid w:val="004C0421"/>
    <w:pPr>
      <w:numPr>
        <w:numId w:val="71"/>
      </w:numPr>
    </w:pPr>
  </w:style>
  <w:style w:type="numbering" w:customStyle="1" w:styleId="LFO2711">
    <w:name w:val="LFO2711"/>
    <w:basedOn w:val="a2"/>
    <w:rsid w:val="004C0421"/>
    <w:pPr>
      <w:numPr>
        <w:numId w:val="73"/>
      </w:numPr>
    </w:pPr>
  </w:style>
  <w:style w:type="table" w:customStyle="1" w:styleId="2c">
    <w:name w:val="Сетка таблицы2"/>
    <w:basedOn w:val="a1"/>
    <w:next w:val="aff2"/>
    <w:uiPriority w:val="59"/>
    <w:rsid w:val="004C0421"/>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rsid w:val="00733E81"/>
  </w:style>
  <w:style w:type="character" w:customStyle="1" w:styleId="markdown-word">
    <w:name w:val="markdown-word"/>
    <w:basedOn w:val="a0"/>
    <w:rsid w:val="00733E81"/>
  </w:style>
  <w:style w:type="table" w:styleId="affd">
    <w:name w:val="Grid Table Light"/>
    <w:basedOn w:val="a1"/>
    <w:uiPriority w:val="40"/>
    <w:rsid w:val="001F65F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26832">
      <w:bodyDiv w:val="1"/>
      <w:marLeft w:val="0"/>
      <w:marRight w:val="0"/>
      <w:marTop w:val="0"/>
      <w:marBottom w:val="0"/>
      <w:divBdr>
        <w:top w:val="none" w:sz="0" w:space="0" w:color="auto"/>
        <w:left w:val="none" w:sz="0" w:space="0" w:color="auto"/>
        <w:bottom w:val="none" w:sz="0" w:space="0" w:color="auto"/>
        <w:right w:val="none" w:sz="0" w:space="0" w:color="auto"/>
      </w:divBdr>
    </w:div>
    <w:div w:id="66534484">
      <w:bodyDiv w:val="1"/>
      <w:marLeft w:val="0"/>
      <w:marRight w:val="0"/>
      <w:marTop w:val="0"/>
      <w:marBottom w:val="0"/>
      <w:divBdr>
        <w:top w:val="none" w:sz="0" w:space="0" w:color="auto"/>
        <w:left w:val="none" w:sz="0" w:space="0" w:color="auto"/>
        <w:bottom w:val="none" w:sz="0" w:space="0" w:color="auto"/>
        <w:right w:val="none" w:sz="0" w:space="0" w:color="auto"/>
      </w:divBdr>
    </w:div>
    <w:div w:id="271014606">
      <w:bodyDiv w:val="1"/>
      <w:marLeft w:val="0"/>
      <w:marRight w:val="0"/>
      <w:marTop w:val="0"/>
      <w:marBottom w:val="0"/>
      <w:divBdr>
        <w:top w:val="none" w:sz="0" w:space="0" w:color="auto"/>
        <w:left w:val="none" w:sz="0" w:space="0" w:color="auto"/>
        <w:bottom w:val="none" w:sz="0" w:space="0" w:color="auto"/>
        <w:right w:val="none" w:sz="0" w:space="0" w:color="auto"/>
      </w:divBdr>
    </w:div>
    <w:div w:id="275260919">
      <w:bodyDiv w:val="1"/>
      <w:marLeft w:val="0"/>
      <w:marRight w:val="0"/>
      <w:marTop w:val="0"/>
      <w:marBottom w:val="0"/>
      <w:divBdr>
        <w:top w:val="none" w:sz="0" w:space="0" w:color="auto"/>
        <w:left w:val="none" w:sz="0" w:space="0" w:color="auto"/>
        <w:bottom w:val="none" w:sz="0" w:space="0" w:color="auto"/>
        <w:right w:val="none" w:sz="0" w:space="0" w:color="auto"/>
      </w:divBdr>
    </w:div>
    <w:div w:id="490146343">
      <w:bodyDiv w:val="1"/>
      <w:marLeft w:val="0"/>
      <w:marRight w:val="0"/>
      <w:marTop w:val="0"/>
      <w:marBottom w:val="0"/>
      <w:divBdr>
        <w:top w:val="none" w:sz="0" w:space="0" w:color="auto"/>
        <w:left w:val="none" w:sz="0" w:space="0" w:color="auto"/>
        <w:bottom w:val="none" w:sz="0" w:space="0" w:color="auto"/>
        <w:right w:val="none" w:sz="0" w:space="0" w:color="auto"/>
      </w:divBdr>
    </w:div>
    <w:div w:id="500508531">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75626537">
      <w:bodyDiv w:val="1"/>
      <w:marLeft w:val="0"/>
      <w:marRight w:val="0"/>
      <w:marTop w:val="0"/>
      <w:marBottom w:val="0"/>
      <w:divBdr>
        <w:top w:val="none" w:sz="0" w:space="0" w:color="auto"/>
        <w:left w:val="none" w:sz="0" w:space="0" w:color="auto"/>
        <w:bottom w:val="none" w:sz="0" w:space="0" w:color="auto"/>
        <w:right w:val="none" w:sz="0" w:space="0" w:color="auto"/>
      </w:divBdr>
    </w:div>
    <w:div w:id="724376141">
      <w:bodyDiv w:val="1"/>
      <w:marLeft w:val="0"/>
      <w:marRight w:val="0"/>
      <w:marTop w:val="0"/>
      <w:marBottom w:val="0"/>
      <w:divBdr>
        <w:top w:val="none" w:sz="0" w:space="0" w:color="auto"/>
        <w:left w:val="none" w:sz="0" w:space="0" w:color="auto"/>
        <w:bottom w:val="none" w:sz="0" w:space="0" w:color="auto"/>
        <w:right w:val="none" w:sz="0" w:space="0" w:color="auto"/>
      </w:divBdr>
    </w:div>
    <w:div w:id="873881915">
      <w:bodyDiv w:val="1"/>
      <w:marLeft w:val="0"/>
      <w:marRight w:val="0"/>
      <w:marTop w:val="0"/>
      <w:marBottom w:val="0"/>
      <w:divBdr>
        <w:top w:val="none" w:sz="0" w:space="0" w:color="auto"/>
        <w:left w:val="none" w:sz="0" w:space="0" w:color="auto"/>
        <w:bottom w:val="none" w:sz="0" w:space="0" w:color="auto"/>
        <w:right w:val="none" w:sz="0" w:space="0" w:color="auto"/>
      </w:divBdr>
    </w:div>
    <w:div w:id="880752092">
      <w:bodyDiv w:val="1"/>
      <w:marLeft w:val="0"/>
      <w:marRight w:val="0"/>
      <w:marTop w:val="0"/>
      <w:marBottom w:val="0"/>
      <w:divBdr>
        <w:top w:val="none" w:sz="0" w:space="0" w:color="auto"/>
        <w:left w:val="none" w:sz="0" w:space="0" w:color="auto"/>
        <w:bottom w:val="none" w:sz="0" w:space="0" w:color="auto"/>
        <w:right w:val="none" w:sz="0" w:space="0" w:color="auto"/>
      </w:divBdr>
    </w:div>
    <w:div w:id="968777685">
      <w:bodyDiv w:val="1"/>
      <w:marLeft w:val="0"/>
      <w:marRight w:val="0"/>
      <w:marTop w:val="0"/>
      <w:marBottom w:val="0"/>
      <w:divBdr>
        <w:top w:val="none" w:sz="0" w:space="0" w:color="auto"/>
        <w:left w:val="none" w:sz="0" w:space="0" w:color="auto"/>
        <w:bottom w:val="none" w:sz="0" w:space="0" w:color="auto"/>
        <w:right w:val="none" w:sz="0" w:space="0" w:color="auto"/>
      </w:divBdr>
    </w:div>
    <w:div w:id="973608032">
      <w:bodyDiv w:val="1"/>
      <w:marLeft w:val="0"/>
      <w:marRight w:val="0"/>
      <w:marTop w:val="0"/>
      <w:marBottom w:val="0"/>
      <w:divBdr>
        <w:top w:val="none" w:sz="0" w:space="0" w:color="auto"/>
        <w:left w:val="none" w:sz="0" w:space="0" w:color="auto"/>
        <w:bottom w:val="none" w:sz="0" w:space="0" w:color="auto"/>
        <w:right w:val="none" w:sz="0" w:space="0" w:color="auto"/>
      </w:divBdr>
    </w:div>
    <w:div w:id="1184519317">
      <w:bodyDiv w:val="1"/>
      <w:marLeft w:val="0"/>
      <w:marRight w:val="0"/>
      <w:marTop w:val="0"/>
      <w:marBottom w:val="0"/>
      <w:divBdr>
        <w:top w:val="none" w:sz="0" w:space="0" w:color="auto"/>
        <w:left w:val="none" w:sz="0" w:space="0" w:color="auto"/>
        <w:bottom w:val="none" w:sz="0" w:space="0" w:color="auto"/>
        <w:right w:val="none" w:sz="0" w:space="0" w:color="auto"/>
      </w:divBdr>
    </w:div>
    <w:div w:id="1205949382">
      <w:bodyDiv w:val="1"/>
      <w:marLeft w:val="0"/>
      <w:marRight w:val="0"/>
      <w:marTop w:val="0"/>
      <w:marBottom w:val="0"/>
      <w:divBdr>
        <w:top w:val="none" w:sz="0" w:space="0" w:color="auto"/>
        <w:left w:val="none" w:sz="0" w:space="0" w:color="auto"/>
        <w:bottom w:val="none" w:sz="0" w:space="0" w:color="auto"/>
        <w:right w:val="none" w:sz="0" w:space="0" w:color="auto"/>
      </w:divBdr>
    </w:div>
    <w:div w:id="1295795381">
      <w:bodyDiv w:val="1"/>
      <w:marLeft w:val="0"/>
      <w:marRight w:val="0"/>
      <w:marTop w:val="0"/>
      <w:marBottom w:val="0"/>
      <w:divBdr>
        <w:top w:val="none" w:sz="0" w:space="0" w:color="auto"/>
        <w:left w:val="none" w:sz="0" w:space="0" w:color="auto"/>
        <w:bottom w:val="none" w:sz="0" w:space="0" w:color="auto"/>
        <w:right w:val="none" w:sz="0" w:space="0" w:color="auto"/>
      </w:divBdr>
    </w:div>
    <w:div w:id="1409300658">
      <w:bodyDiv w:val="1"/>
      <w:marLeft w:val="0"/>
      <w:marRight w:val="0"/>
      <w:marTop w:val="0"/>
      <w:marBottom w:val="0"/>
      <w:divBdr>
        <w:top w:val="none" w:sz="0" w:space="0" w:color="auto"/>
        <w:left w:val="none" w:sz="0" w:space="0" w:color="auto"/>
        <w:bottom w:val="none" w:sz="0" w:space="0" w:color="auto"/>
        <w:right w:val="none" w:sz="0" w:space="0" w:color="auto"/>
      </w:divBdr>
    </w:div>
    <w:div w:id="1425959252">
      <w:bodyDiv w:val="1"/>
      <w:marLeft w:val="0"/>
      <w:marRight w:val="0"/>
      <w:marTop w:val="0"/>
      <w:marBottom w:val="0"/>
      <w:divBdr>
        <w:top w:val="none" w:sz="0" w:space="0" w:color="auto"/>
        <w:left w:val="none" w:sz="0" w:space="0" w:color="auto"/>
        <w:bottom w:val="none" w:sz="0" w:space="0" w:color="auto"/>
        <w:right w:val="none" w:sz="0" w:space="0" w:color="auto"/>
      </w:divBdr>
    </w:div>
    <w:div w:id="1559824072">
      <w:bodyDiv w:val="1"/>
      <w:marLeft w:val="0"/>
      <w:marRight w:val="0"/>
      <w:marTop w:val="0"/>
      <w:marBottom w:val="0"/>
      <w:divBdr>
        <w:top w:val="none" w:sz="0" w:space="0" w:color="auto"/>
        <w:left w:val="none" w:sz="0" w:space="0" w:color="auto"/>
        <w:bottom w:val="none" w:sz="0" w:space="0" w:color="auto"/>
        <w:right w:val="none" w:sz="0" w:space="0" w:color="auto"/>
      </w:divBdr>
    </w:div>
    <w:div w:id="1566530361">
      <w:bodyDiv w:val="1"/>
      <w:marLeft w:val="0"/>
      <w:marRight w:val="0"/>
      <w:marTop w:val="0"/>
      <w:marBottom w:val="0"/>
      <w:divBdr>
        <w:top w:val="none" w:sz="0" w:space="0" w:color="auto"/>
        <w:left w:val="none" w:sz="0" w:space="0" w:color="auto"/>
        <w:bottom w:val="none" w:sz="0" w:space="0" w:color="auto"/>
        <w:right w:val="none" w:sz="0" w:space="0" w:color="auto"/>
      </w:divBdr>
    </w:div>
    <w:div w:id="1610552002">
      <w:bodyDiv w:val="1"/>
      <w:marLeft w:val="0"/>
      <w:marRight w:val="0"/>
      <w:marTop w:val="0"/>
      <w:marBottom w:val="0"/>
      <w:divBdr>
        <w:top w:val="none" w:sz="0" w:space="0" w:color="auto"/>
        <w:left w:val="none" w:sz="0" w:space="0" w:color="auto"/>
        <w:bottom w:val="none" w:sz="0" w:space="0" w:color="auto"/>
        <w:right w:val="none" w:sz="0" w:space="0" w:color="auto"/>
      </w:divBdr>
    </w:div>
    <w:div w:id="1629509152">
      <w:bodyDiv w:val="1"/>
      <w:marLeft w:val="0"/>
      <w:marRight w:val="0"/>
      <w:marTop w:val="0"/>
      <w:marBottom w:val="0"/>
      <w:divBdr>
        <w:top w:val="none" w:sz="0" w:space="0" w:color="auto"/>
        <w:left w:val="none" w:sz="0" w:space="0" w:color="auto"/>
        <w:bottom w:val="none" w:sz="0" w:space="0" w:color="auto"/>
        <w:right w:val="none" w:sz="0" w:space="0" w:color="auto"/>
      </w:divBdr>
    </w:div>
    <w:div w:id="1690644281">
      <w:bodyDiv w:val="1"/>
      <w:marLeft w:val="0"/>
      <w:marRight w:val="0"/>
      <w:marTop w:val="0"/>
      <w:marBottom w:val="0"/>
      <w:divBdr>
        <w:top w:val="none" w:sz="0" w:space="0" w:color="auto"/>
        <w:left w:val="none" w:sz="0" w:space="0" w:color="auto"/>
        <w:bottom w:val="none" w:sz="0" w:space="0" w:color="auto"/>
        <w:right w:val="none" w:sz="0" w:space="0" w:color="auto"/>
      </w:divBdr>
    </w:div>
    <w:div w:id="1746757251">
      <w:bodyDiv w:val="1"/>
      <w:marLeft w:val="0"/>
      <w:marRight w:val="0"/>
      <w:marTop w:val="0"/>
      <w:marBottom w:val="0"/>
      <w:divBdr>
        <w:top w:val="none" w:sz="0" w:space="0" w:color="auto"/>
        <w:left w:val="none" w:sz="0" w:space="0" w:color="auto"/>
        <w:bottom w:val="none" w:sz="0" w:space="0" w:color="auto"/>
        <w:right w:val="none" w:sz="0" w:space="0" w:color="auto"/>
      </w:divBdr>
    </w:div>
    <w:div w:id="1812819496">
      <w:bodyDiv w:val="1"/>
      <w:marLeft w:val="0"/>
      <w:marRight w:val="0"/>
      <w:marTop w:val="0"/>
      <w:marBottom w:val="0"/>
      <w:divBdr>
        <w:top w:val="none" w:sz="0" w:space="0" w:color="auto"/>
        <w:left w:val="none" w:sz="0" w:space="0" w:color="auto"/>
        <w:bottom w:val="none" w:sz="0" w:space="0" w:color="auto"/>
        <w:right w:val="none" w:sz="0" w:space="0" w:color="auto"/>
      </w:divBdr>
    </w:div>
    <w:div w:id="1896892169">
      <w:bodyDiv w:val="1"/>
      <w:marLeft w:val="0"/>
      <w:marRight w:val="0"/>
      <w:marTop w:val="0"/>
      <w:marBottom w:val="0"/>
      <w:divBdr>
        <w:top w:val="none" w:sz="0" w:space="0" w:color="auto"/>
        <w:left w:val="none" w:sz="0" w:space="0" w:color="auto"/>
        <w:bottom w:val="none" w:sz="0" w:space="0" w:color="auto"/>
        <w:right w:val="none" w:sz="0" w:space="0" w:color="auto"/>
      </w:divBdr>
    </w:div>
    <w:div w:id="1950426115">
      <w:bodyDiv w:val="1"/>
      <w:marLeft w:val="0"/>
      <w:marRight w:val="0"/>
      <w:marTop w:val="0"/>
      <w:marBottom w:val="0"/>
      <w:divBdr>
        <w:top w:val="none" w:sz="0" w:space="0" w:color="auto"/>
        <w:left w:val="none" w:sz="0" w:space="0" w:color="auto"/>
        <w:bottom w:val="none" w:sz="0" w:space="0" w:color="auto"/>
        <w:right w:val="none" w:sz="0" w:space="0" w:color="auto"/>
      </w:divBdr>
    </w:div>
    <w:div w:id="19701614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mfc47.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s@mfc47.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2427D-E601-4FC8-80D7-6FBCA0B3C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11</Pages>
  <Words>6425</Words>
  <Characters>36628</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vv_pobochenko@mfc-lo.mydoc</dc:creator>
  <cp:lastModifiedBy>Побоченко Владимир Владимирович</cp:lastModifiedBy>
  <cp:revision>8</cp:revision>
  <cp:lastPrinted>2025-12-04T15:28:00Z</cp:lastPrinted>
  <dcterms:created xsi:type="dcterms:W3CDTF">2026-10-07T07:12:00Z</dcterms:created>
  <dcterms:modified xsi:type="dcterms:W3CDTF">2026-10-15T09:24:00Z</dcterms:modified>
</cp:coreProperties>
</file>