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97E6D" w:rsidRDefault="00C77B18">
      <w:pPr>
        <w:pStyle w:val="LBBodyText1"/>
        <w:jc w:val="right"/>
      </w:pPr>
      <w:r>
        <w:t>Проект контракта</w:t>
      </w:r>
    </w:p>
    <w:p w:rsidR="00997E6D" w:rsidRDefault="00997E6D">
      <w:pPr>
        <w:pStyle w:val="LBBodyText1"/>
        <w:jc w:val="right"/>
      </w:pPr>
    </w:p>
    <w:p w:rsidR="00997E6D" w:rsidRDefault="00C77B18">
      <w:pPr>
        <w:pStyle w:val="NameoftheContract"/>
      </w:pPr>
      <w:r>
        <w:rPr>
          <w:szCs w:val="22"/>
        </w:rPr>
        <w:t>Контракт № ______</w:t>
      </w:r>
    </w:p>
    <w:p w:rsidR="008E629A" w:rsidRPr="008E629A" w:rsidRDefault="004648E1" w:rsidP="008E629A">
      <w:pPr>
        <w:jc w:val="center"/>
        <w:rPr>
          <w:b/>
          <w:bCs/>
        </w:rPr>
      </w:pPr>
      <w:r w:rsidRPr="004648E1">
        <w:rPr>
          <w:b/>
          <w:bCs/>
        </w:rPr>
        <w:t>Оказание шиномонтажных услуг для автотранспортных средств ГБУЗ ЛО «Гатчинская КМБ»</w:t>
      </w:r>
    </w:p>
    <w:p w:rsidR="0064456C" w:rsidRPr="00391478" w:rsidRDefault="0064456C" w:rsidP="0064456C">
      <w:pPr>
        <w:jc w:val="center"/>
        <w:rPr>
          <w:b/>
          <w:color w:val="000000"/>
        </w:rPr>
      </w:pPr>
    </w:p>
    <w:tbl>
      <w:tblPr>
        <w:tblW w:w="9713" w:type="dxa"/>
        <w:tblInd w:w="-142" w:type="dxa"/>
        <w:tblCellMar>
          <w:left w:w="10" w:type="dxa"/>
          <w:right w:w="10" w:type="dxa"/>
        </w:tblCellMar>
        <w:tblLook w:val="0000" w:firstRow="0" w:lastRow="0" w:firstColumn="0" w:lastColumn="0" w:noHBand="0" w:noVBand="0"/>
      </w:tblPr>
      <w:tblGrid>
        <w:gridCol w:w="3218"/>
        <w:gridCol w:w="2846"/>
        <w:gridCol w:w="3649"/>
      </w:tblGrid>
      <w:tr w:rsidR="009C102E" w:rsidTr="009C102E">
        <w:tc>
          <w:tcPr>
            <w:tcW w:w="3218" w:type="dxa"/>
            <w:shd w:val="clear" w:color="auto" w:fill="auto"/>
            <w:tcMar>
              <w:top w:w="0" w:type="dxa"/>
              <w:left w:w="108" w:type="dxa"/>
              <w:bottom w:w="0" w:type="dxa"/>
              <w:right w:w="108" w:type="dxa"/>
            </w:tcMar>
          </w:tcPr>
          <w:p w:rsidR="009C102E" w:rsidRDefault="009C102E">
            <w:pPr>
              <w:pStyle w:val="LBBodyText1"/>
            </w:pPr>
            <w:r>
              <w:rPr>
                <w:szCs w:val="22"/>
              </w:rPr>
              <w:t>г. Гатчина</w:t>
            </w:r>
          </w:p>
        </w:tc>
        <w:tc>
          <w:tcPr>
            <w:tcW w:w="2846" w:type="dxa"/>
          </w:tcPr>
          <w:p w:rsidR="009C102E" w:rsidRDefault="009C102E">
            <w:pPr>
              <w:pStyle w:val="LBBodyText1"/>
              <w:jc w:val="right"/>
              <w:rPr>
                <w:color w:val="000000"/>
                <w:szCs w:val="22"/>
                <w:lang w:eastAsia="ru-RU"/>
              </w:rPr>
            </w:pPr>
          </w:p>
        </w:tc>
        <w:tc>
          <w:tcPr>
            <w:tcW w:w="3649" w:type="dxa"/>
            <w:shd w:val="clear" w:color="auto" w:fill="auto"/>
            <w:tcMar>
              <w:top w:w="0" w:type="dxa"/>
              <w:left w:w="108" w:type="dxa"/>
              <w:bottom w:w="0" w:type="dxa"/>
              <w:right w:w="108" w:type="dxa"/>
            </w:tcMar>
          </w:tcPr>
          <w:p w:rsidR="009C102E" w:rsidRDefault="009C102E">
            <w:pPr>
              <w:pStyle w:val="LBBodyText1"/>
              <w:jc w:val="right"/>
            </w:pPr>
            <w:r>
              <w:rPr>
                <w:color w:val="000000"/>
                <w:szCs w:val="22"/>
                <w:lang w:eastAsia="ru-RU"/>
              </w:rPr>
              <w:t>«____»__________ _____</w:t>
            </w:r>
            <w:r>
              <w:rPr>
                <w:szCs w:val="22"/>
              </w:rPr>
              <w:t xml:space="preserve"> г.</w:t>
            </w:r>
          </w:p>
        </w:tc>
      </w:tr>
    </w:tbl>
    <w:p w:rsidR="00997E6D" w:rsidRDefault="00C77B18" w:rsidP="00B944EF">
      <w:pPr>
        <w:pStyle w:val="LBBodyText1"/>
        <w:ind w:firstLine="720"/>
      </w:pPr>
      <w:r>
        <w:rPr>
          <w:b/>
          <w:szCs w:val="22"/>
        </w:rPr>
        <w:t xml:space="preserve">Государственное бюджетное учреждение здравоохранения Ленинградской области "Гатчинская клиническая межрайонная больница" </w:t>
      </w:r>
      <w:r>
        <w:rPr>
          <w:szCs w:val="22"/>
        </w:rPr>
        <w:t>(далее –</w:t>
      </w:r>
      <w:r>
        <w:rPr>
          <w:b/>
          <w:szCs w:val="22"/>
        </w:rPr>
        <w:t xml:space="preserve"> «Заказчик»)</w:t>
      </w:r>
      <w:r>
        <w:rPr>
          <w:szCs w:val="22"/>
        </w:rPr>
        <w:t xml:space="preserve">, в лице </w:t>
      </w:r>
      <w:r w:rsidR="004175D0">
        <w:rPr>
          <w:sz w:val="24"/>
          <w:szCs w:val="24"/>
        </w:rPr>
        <w:t>в</w:t>
      </w:r>
      <w:r w:rsidR="006D5018">
        <w:rPr>
          <w:sz w:val="24"/>
          <w:szCs w:val="24"/>
        </w:rPr>
        <w:t>ре</w:t>
      </w:r>
      <w:r w:rsidR="004175D0">
        <w:rPr>
          <w:sz w:val="24"/>
          <w:szCs w:val="24"/>
        </w:rPr>
        <w:t>менно исполняющего обязанности г</w:t>
      </w:r>
      <w:r w:rsidR="006D5018">
        <w:rPr>
          <w:sz w:val="24"/>
          <w:szCs w:val="24"/>
        </w:rPr>
        <w:t xml:space="preserve">лавного врача </w:t>
      </w:r>
      <w:r w:rsidR="004175D0" w:rsidRPr="004175D0">
        <w:rPr>
          <w:sz w:val="24"/>
          <w:szCs w:val="24"/>
        </w:rPr>
        <w:t>Шишкина Юрия Михайловича, действующего на основании распоряжения Комитета по здравоохранению Ленинградской области № 88 от 14.05.2026 г.</w:t>
      </w:r>
      <w:r>
        <w:rPr>
          <w:szCs w:val="22"/>
        </w:rPr>
        <w:t>, с одной стороны, и_______________________ (далее – «</w:t>
      </w:r>
      <w:r>
        <w:rPr>
          <w:b/>
          <w:szCs w:val="22"/>
        </w:rPr>
        <w:t>Исполнитель</w:t>
      </w:r>
      <w:r>
        <w:rPr>
          <w:szCs w:val="22"/>
        </w:rPr>
        <w:t>»), в лице _________________, действующего на основании _____________________, с другой стороны, далее совместно именуемые «</w:t>
      </w:r>
      <w:r>
        <w:rPr>
          <w:b/>
          <w:szCs w:val="22"/>
        </w:rPr>
        <w:t>Стороны</w:t>
      </w:r>
      <w:r>
        <w:rPr>
          <w:szCs w:val="22"/>
        </w:rPr>
        <w:t>», а по отдельности «</w:t>
      </w:r>
      <w:r>
        <w:rPr>
          <w:b/>
          <w:szCs w:val="22"/>
        </w:rPr>
        <w:t>Сторона</w:t>
      </w:r>
      <w:r>
        <w:rPr>
          <w:szCs w:val="22"/>
        </w:rPr>
        <w:t xml:space="preserve">», </w:t>
      </w:r>
      <w:r>
        <w:rPr>
          <w:color w:val="000000"/>
          <w:kern w:val="3"/>
          <w:szCs w:val="22"/>
          <w:lang w:eastAsia="ru-RU"/>
        </w:rPr>
        <w:t xml:space="preserve">в соответствии с </w:t>
      </w:r>
      <w:r>
        <w:rPr>
          <w:szCs w:val="22"/>
          <w:lang w:eastAsia="ru-RU"/>
        </w:rPr>
        <w:t>законодательством Российской Федерации и иными нормативными правовыми актами о контрактной системе в сфере закупок, и по результатам проведения Закупки у единственного поставщика (исполнителя, подрядчика)</w:t>
      </w:r>
      <w:r>
        <w:rPr>
          <w:szCs w:val="22"/>
        </w:rPr>
        <w:t xml:space="preserve"> (идентификационный код закупки: </w:t>
      </w:r>
      <w:r w:rsidR="00D41189" w:rsidRPr="00D41189">
        <w:rPr>
          <w:szCs w:val="22"/>
        </w:rPr>
        <w:t>262470501326047050100107370000000244</w:t>
      </w:r>
      <w:bookmarkStart w:id="0" w:name="_GoBack"/>
      <w:bookmarkEnd w:id="0"/>
      <w:r>
        <w:rPr>
          <w:szCs w:val="22"/>
        </w:rPr>
        <w:t>)</w:t>
      </w:r>
      <w:r>
        <w:rPr>
          <w:kern w:val="3"/>
          <w:szCs w:val="22"/>
          <w:lang w:eastAsia="ru-RU"/>
        </w:rPr>
        <w:t xml:space="preserve"> </w:t>
      </w:r>
      <w:r w:rsidR="00527B16" w:rsidRPr="00CB08EF">
        <w:rPr>
          <w:kern w:val="3"/>
          <w:szCs w:val="22"/>
          <w:lang w:eastAsia="ru-RU"/>
        </w:rPr>
        <w:t>на основании пункта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w:t>
      </w:r>
      <w:r>
        <w:rPr>
          <w:kern w:val="3"/>
          <w:szCs w:val="22"/>
          <w:lang w:eastAsia="ru-RU"/>
        </w:rPr>
        <w:t xml:space="preserve">, заключили настоящий </w:t>
      </w:r>
      <w:r>
        <w:rPr>
          <w:szCs w:val="22"/>
        </w:rPr>
        <w:t>контракт (далее – «</w:t>
      </w:r>
      <w:r>
        <w:rPr>
          <w:b/>
          <w:szCs w:val="22"/>
        </w:rPr>
        <w:t>Контракт</w:t>
      </w:r>
      <w:r>
        <w:rPr>
          <w:szCs w:val="22"/>
        </w:rPr>
        <w:t>»)</w:t>
      </w:r>
      <w:r>
        <w:rPr>
          <w:kern w:val="3"/>
          <w:szCs w:val="22"/>
          <w:lang w:eastAsia="ru-RU"/>
        </w:rPr>
        <w:t xml:space="preserve"> о нижеследующем</w:t>
      </w:r>
      <w:r>
        <w:rPr>
          <w:color w:val="000000"/>
          <w:kern w:val="3"/>
          <w:szCs w:val="22"/>
          <w:lang w:eastAsia="ru-RU"/>
        </w:rPr>
        <w:t>:</w:t>
      </w:r>
    </w:p>
    <w:p w:rsidR="00997E6D" w:rsidRDefault="00C77B18">
      <w:pPr>
        <w:pStyle w:val="LBGovstyle1"/>
        <w:numPr>
          <w:ilvl w:val="0"/>
          <w:numId w:val="72"/>
        </w:numPr>
      </w:pPr>
      <w:r>
        <w:t>Предмет контракта</w:t>
      </w:r>
    </w:p>
    <w:p w:rsidR="00997E6D" w:rsidRPr="008E629A" w:rsidRDefault="00C77B18" w:rsidP="001372AE">
      <w:pPr>
        <w:pStyle w:val="LBGovstyle2"/>
        <w:numPr>
          <w:ilvl w:val="1"/>
          <w:numId w:val="52"/>
        </w:numPr>
        <w:rPr>
          <w:lang w:val="ru-RU"/>
        </w:rPr>
      </w:pPr>
      <w:r w:rsidRPr="008E629A">
        <w:rPr>
          <w:lang w:val="ru-RU"/>
        </w:rPr>
        <w:t xml:space="preserve">Исполнитель обязуется собственными силами своевременно </w:t>
      </w:r>
      <w:r w:rsidR="00587DDF" w:rsidRPr="008E629A">
        <w:rPr>
          <w:lang w:val="ru-RU"/>
        </w:rPr>
        <w:t xml:space="preserve">оказать </w:t>
      </w:r>
      <w:r w:rsidR="008E629A" w:rsidRPr="008E629A">
        <w:rPr>
          <w:bCs/>
          <w:lang w:val="ru-RU"/>
        </w:rPr>
        <w:t>услуг</w:t>
      </w:r>
      <w:r w:rsidR="008E629A">
        <w:rPr>
          <w:bCs/>
          <w:lang w:val="ru-RU"/>
        </w:rPr>
        <w:t>и</w:t>
      </w:r>
      <w:r w:rsidR="008E629A" w:rsidRPr="008E629A">
        <w:rPr>
          <w:bCs/>
          <w:lang w:val="ru-RU"/>
        </w:rPr>
        <w:t xml:space="preserve"> по сбору, вывозу и утилизации</w:t>
      </w:r>
      <w:r w:rsidR="008E629A">
        <w:rPr>
          <w:bCs/>
          <w:lang w:val="ru-RU"/>
        </w:rPr>
        <w:t xml:space="preserve"> </w:t>
      </w:r>
      <w:r w:rsidR="008E629A" w:rsidRPr="008E629A">
        <w:rPr>
          <w:bCs/>
          <w:lang w:val="ru-RU"/>
        </w:rPr>
        <w:t>списанного медицинского оборудования</w:t>
      </w:r>
      <w:r w:rsidR="006523FB" w:rsidRPr="008E629A">
        <w:rPr>
          <w:sz w:val="24"/>
          <w:szCs w:val="24"/>
          <w:lang w:val="ru-RU"/>
        </w:rPr>
        <w:t xml:space="preserve"> </w:t>
      </w:r>
      <w:r w:rsidRPr="008E629A">
        <w:rPr>
          <w:lang w:val="ru-RU"/>
        </w:rPr>
        <w:t>(далее – «</w:t>
      </w:r>
      <w:r w:rsidRPr="008E629A">
        <w:rPr>
          <w:b/>
          <w:lang w:val="ru-RU"/>
        </w:rPr>
        <w:t>Услуги</w:t>
      </w:r>
      <w:r w:rsidRPr="008E629A">
        <w:rPr>
          <w:lang w:val="ru-RU"/>
        </w:rPr>
        <w:t>»), а Заказчик обязуется принять и оплатить услуги, оказанные надлежащим образом.</w:t>
      </w:r>
    </w:p>
    <w:p w:rsidR="00997E6D" w:rsidRPr="00527B16" w:rsidRDefault="00C77B18">
      <w:pPr>
        <w:pStyle w:val="LBGovstyle2"/>
        <w:numPr>
          <w:ilvl w:val="1"/>
          <w:numId w:val="52"/>
        </w:numPr>
        <w:rPr>
          <w:lang w:val="ru-RU"/>
        </w:rPr>
      </w:pPr>
      <w:r>
        <w:rPr>
          <w:lang w:val="ru-RU"/>
        </w:rPr>
        <w:t xml:space="preserve">Услуги по настоящему Контракту оказываются в соответствии с </w:t>
      </w:r>
      <w:r w:rsidR="00D953F2">
        <w:rPr>
          <w:lang w:val="ru-RU"/>
        </w:rPr>
        <w:t xml:space="preserve">Описанием объекта закупки (Приложение № </w:t>
      </w:r>
      <w:r w:rsidR="00D953F2" w:rsidRPr="00527B16">
        <w:rPr>
          <w:lang w:val="ru-RU"/>
        </w:rPr>
        <w:t>1</w:t>
      </w:r>
      <w:r w:rsidR="00D953F2">
        <w:rPr>
          <w:lang w:val="ru-RU"/>
        </w:rPr>
        <w:t xml:space="preserve"> к настоящему Контракту) и Расчетом цены (Приложение № 2 к настоящему Контракту)</w:t>
      </w:r>
      <w:r>
        <w:rPr>
          <w:lang w:val="ru-RU"/>
        </w:rPr>
        <w:t>, являющ</w:t>
      </w:r>
      <w:r w:rsidR="00D953F2">
        <w:rPr>
          <w:lang w:val="ru-RU"/>
        </w:rPr>
        <w:t>имися</w:t>
      </w:r>
      <w:r>
        <w:rPr>
          <w:lang w:val="ru-RU"/>
        </w:rPr>
        <w:t xml:space="preserve"> неотъемлемой частью настоящего Контракта.</w:t>
      </w:r>
    </w:p>
    <w:p w:rsidR="00997E6D" w:rsidRPr="004F08AD" w:rsidRDefault="00C77B18" w:rsidP="004648E1">
      <w:pPr>
        <w:pStyle w:val="LBGovstyle2"/>
        <w:numPr>
          <w:ilvl w:val="1"/>
          <w:numId w:val="52"/>
        </w:numPr>
        <w:rPr>
          <w:lang w:val="ru-RU"/>
        </w:rPr>
      </w:pPr>
      <w:r>
        <w:rPr>
          <w:lang w:val="ru-RU"/>
        </w:rPr>
        <w:t xml:space="preserve">Срок оказания услуг: </w:t>
      </w:r>
      <w:r w:rsidR="002B243D" w:rsidRPr="002B243D">
        <w:rPr>
          <w:lang w:val="ru-RU"/>
        </w:rPr>
        <w:t>с</w:t>
      </w:r>
      <w:r w:rsidR="00F2067B">
        <w:rPr>
          <w:lang w:val="ru-RU"/>
        </w:rPr>
        <w:t xml:space="preserve"> даты заключения контракта </w:t>
      </w:r>
      <w:r w:rsidR="002D54AD">
        <w:rPr>
          <w:lang w:val="ru-RU"/>
        </w:rPr>
        <w:t xml:space="preserve">в течении </w:t>
      </w:r>
      <w:r w:rsidR="004648E1">
        <w:rPr>
          <w:lang w:val="ru-RU"/>
        </w:rPr>
        <w:t>45</w:t>
      </w:r>
      <w:r w:rsidR="002D54AD">
        <w:rPr>
          <w:lang w:val="ru-RU"/>
        </w:rPr>
        <w:t xml:space="preserve"> </w:t>
      </w:r>
      <w:r w:rsidR="004648E1">
        <w:rPr>
          <w:lang w:val="ru-RU"/>
        </w:rPr>
        <w:t>календарных дней</w:t>
      </w:r>
      <w:r w:rsidR="004648E1" w:rsidRPr="004648E1">
        <w:rPr>
          <w:lang w:val="ru-RU"/>
        </w:rPr>
        <w:t xml:space="preserve"> партиями по заявкам заказчика, в течении календарного дня с момента поступления заявки.</w:t>
      </w:r>
    </w:p>
    <w:p w:rsidR="008E629A" w:rsidRPr="004648E1" w:rsidRDefault="004F08AD" w:rsidP="000A5E16">
      <w:pPr>
        <w:pStyle w:val="LBGovstyle2"/>
        <w:numPr>
          <w:ilvl w:val="1"/>
          <w:numId w:val="52"/>
        </w:numPr>
        <w:spacing w:before="0" w:after="0"/>
        <w:rPr>
          <w:color w:val="000000"/>
          <w:lang w:val="ru-RU"/>
        </w:rPr>
      </w:pPr>
      <w:r>
        <w:rPr>
          <w:color w:val="000000"/>
          <w:lang w:val="ru-RU"/>
        </w:rPr>
        <w:t xml:space="preserve">Место оказания услуг: </w:t>
      </w:r>
      <w:r w:rsidR="004648E1">
        <w:rPr>
          <w:color w:val="000000"/>
          <w:lang w:val="ru-RU"/>
        </w:rPr>
        <w:t>Территория исполнителя</w:t>
      </w:r>
    </w:p>
    <w:p w:rsidR="00997E6D" w:rsidRDefault="00C77B18">
      <w:pPr>
        <w:pStyle w:val="LBGovstyle1"/>
        <w:numPr>
          <w:ilvl w:val="0"/>
          <w:numId w:val="52"/>
        </w:numPr>
      </w:pPr>
      <w:bookmarkStart w:id="1" w:name="_Ref58240908"/>
      <w:bookmarkEnd w:id="1"/>
      <w:r>
        <w:t xml:space="preserve">Цена Контракта </w:t>
      </w:r>
      <w:r w:rsidR="00FF3E5C">
        <w:t>и порядок оплаты</w:t>
      </w:r>
    </w:p>
    <w:p w:rsidR="00997E6D" w:rsidRDefault="00C77B18">
      <w:pPr>
        <w:pStyle w:val="LBGovstyle2"/>
        <w:numPr>
          <w:ilvl w:val="1"/>
          <w:numId w:val="52"/>
        </w:numPr>
        <w:rPr>
          <w:lang w:val="ru-RU"/>
        </w:rPr>
      </w:pPr>
      <w:bookmarkStart w:id="2" w:name="_Ref435696371"/>
      <w:bookmarkStart w:id="3" w:name="_Ref58251033"/>
      <w:bookmarkEnd w:id="2"/>
      <w:bookmarkEnd w:id="3"/>
      <w:r>
        <w:rPr>
          <w:lang w:val="ru-RU"/>
        </w:rPr>
        <w:t>Цена Контракта является твердой, не может изменяться в ходе исполнения Контракта, за исключением случаев, установленных Контрактом и (или) предусмотренных законодательством Российской Федерации.</w:t>
      </w:r>
    </w:p>
    <w:p w:rsidR="00997E6D" w:rsidRDefault="00C77B18">
      <w:pPr>
        <w:pStyle w:val="LBBodyText2"/>
      </w:pPr>
      <w:r>
        <w:rPr>
          <w:szCs w:val="22"/>
        </w:rPr>
        <w:t xml:space="preserve">Цена Контракта (Предложение о цене за право заключения Контракта) составляет _______________(________) рублей__ копеек, в том числе НДС __% в сумме _______________(________) рублей__ копеек </w:t>
      </w:r>
      <w:r>
        <w:rPr>
          <w:i/>
          <w:szCs w:val="22"/>
        </w:rPr>
        <w:t>(НДС не облагается на основании ______________ Налогового кодекса Российской Федерации и ____________)</w:t>
      </w:r>
      <w:r>
        <w:rPr>
          <w:szCs w:val="22"/>
        </w:rPr>
        <w:t>.</w:t>
      </w:r>
    </w:p>
    <w:p w:rsidR="00997E6D" w:rsidRDefault="00C77B18">
      <w:pPr>
        <w:pStyle w:val="LBGovstyle2"/>
        <w:numPr>
          <w:ilvl w:val="1"/>
          <w:numId w:val="52"/>
        </w:numPr>
        <w:rPr>
          <w:lang w:val="ru-RU"/>
        </w:rPr>
      </w:pPr>
      <w:r>
        <w:rPr>
          <w:lang w:val="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2008BE" w:rsidRDefault="00C77B18">
      <w:pPr>
        <w:pStyle w:val="LBGovstyle2"/>
        <w:numPr>
          <w:ilvl w:val="1"/>
          <w:numId w:val="52"/>
        </w:numPr>
        <w:rPr>
          <w:lang w:val="ru-RU"/>
        </w:rPr>
      </w:pPr>
      <w:r>
        <w:rPr>
          <w:lang w:val="ru-RU"/>
        </w:rPr>
        <w:t>В общую цену Контракта включены все расходы Исполнителя,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другие обязательные платежи и иные расходы, связанные с оказанием услуг.</w:t>
      </w:r>
      <w:r w:rsidR="002008BE" w:rsidRPr="002008BE">
        <w:rPr>
          <w:lang w:val="ru-RU"/>
        </w:rPr>
        <w:t xml:space="preserve"> </w:t>
      </w:r>
    </w:p>
    <w:p w:rsidR="00997E6D" w:rsidRDefault="002008BE">
      <w:pPr>
        <w:pStyle w:val="LBGovstyle2"/>
        <w:numPr>
          <w:ilvl w:val="1"/>
          <w:numId w:val="52"/>
        </w:numPr>
        <w:rPr>
          <w:lang w:val="ru-RU"/>
        </w:rPr>
      </w:pPr>
      <w:r w:rsidRPr="002008BE">
        <w:rPr>
          <w:lang w:val="ru-RU"/>
        </w:rPr>
        <w:t>Источник финансирования – средства бюджетных учреждений</w:t>
      </w:r>
    </w:p>
    <w:p w:rsidR="00997E6D" w:rsidRDefault="00C77B18">
      <w:pPr>
        <w:pStyle w:val="LBGovstyle2"/>
        <w:numPr>
          <w:ilvl w:val="1"/>
          <w:numId w:val="52"/>
        </w:numPr>
        <w:rPr>
          <w:lang w:val="ru-RU"/>
        </w:rPr>
      </w:pPr>
      <w:r>
        <w:rPr>
          <w:lang w:val="ru-RU"/>
        </w:rPr>
        <w:lastRenderedPageBreak/>
        <w:t>Оплата по Контракту производится в следующем порядке:</w:t>
      </w:r>
    </w:p>
    <w:p w:rsidR="00997E6D" w:rsidRDefault="00C77B18">
      <w:pPr>
        <w:pStyle w:val="LBGovstyle2"/>
        <w:numPr>
          <w:ilvl w:val="1"/>
          <w:numId w:val="52"/>
        </w:numPr>
        <w:rPr>
          <w:lang w:val="ru-RU"/>
        </w:rPr>
      </w:pPr>
      <w:r>
        <w:rPr>
          <w:lang w:val="ru-RU"/>
        </w:rPr>
        <w:t>Оплата производится в безналичном порядке путем перечисления Заказчиком денежных средств на расчетный счет Исполнителя, указанный в Контракте.</w:t>
      </w:r>
    </w:p>
    <w:p w:rsidR="00997E6D" w:rsidRDefault="00C77B18">
      <w:pPr>
        <w:pStyle w:val="LBGovstyle2"/>
        <w:numPr>
          <w:ilvl w:val="1"/>
          <w:numId w:val="52"/>
        </w:numPr>
        <w:rPr>
          <w:lang w:val="ru-RU"/>
        </w:rPr>
      </w:pPr>
      <w:bookmarkStart w:id="4" w:name="_Ref480215053"/>
      <w:bookmarkStart w:id="5" w:name="_Ref438119014"/>
      <w:bookmarkStart w:id="6" w:name="_Ref436310198"/>
      <w:bookmarkStart w:id="7" w:name="_Ref437017192"/>
      <w:bookmarkEnd w:id="4"/>
      <w:bookmarkEnd w:id="5"/>
      <w:bookmarkEnd w:id="6"/>
      <w:bookmarkEnd w:id="7"/>
      <w:r>
        <w:rPr>
          <w:lang w:val="ru-RU"/>
        </w:rPr>
        <w:t>Авансовые платежи по Контракту не предусмотрены.</w:t>
      </w:r>
    </w:p>
    <w:p w:rsidR="00997E6D" w:rsidRDefault="00C77B18">
      <w:pPr>
        <w:pStyle w:val="LBGovstyle2"/>
        <w:numPr>
          <w:ilvl w:val="1"/>
          <w:numId w:val="52"/>
        </w:numPr>
        <w:rPr>
          <w:lang w:val="ru-RU"/>
        </w:rPr>
      </w:pPr>
      <w:r>
        <w:rPr>
          <w:lang w:val="ru-RU"/>
        </w:rPr>
        <w:t>Расчет по Контракту осущ</w:t>
      </w:r>
      <w:r w:rsidR="004175D0">
        <w:rPr>
          <w:lang w:val="ru-RU"/>
        </w:rPr>
        <w:t>ествляется Заказчиком в течение 10</w:t>
      </w:r>
      <w:r w:rsidR="002008BE">
        <w:rPr>
          <w:rFonts w:eastAsia="Times New Roman"/>
          <w:lang w:val="ru-RU"/>
        </w:rPr>
        <w:t xml:space="preserve"> рабочих</w:t>
      </w:r>
      <w:r>
        <w:rPr>
          <w:rFonts w:eastAsia="Times New Roman"/>
          <w:lang w:val="ru-RU"/>
        </w:rPr>
        <w:t xml:space="preserve"> дней</w:t>
      </w:r>
      <w:r>
        <w:rPr>
          <w:lang w:val="ru-RU"/>
        </w:rPr>
        <w:t xml:space="preserve"> с даты подписания Сторонами документа, подтверждающего приемку оказанных услуг.</w:t>
      </w:r>
    </w:p>
    <w:p w:rsidR="00997E6D" w:rsidRDefault="00C77B18">
      <w:pPr>
        <w:pStyle w:val="LBGovstyle2"/>
        <w:numPr>
          <w:ilvl w:val="1"/>
          <w:numId w:val="52"/>
        </w:numPr>
        <w:rPr>
          <w:lang w:val="ru-RU"/>
        </w:rPr>
      </w:pPr>
      <w:r>
        <w:rPr>
          <w:lang w:val="ru-RU"/>
        </w:rPr>
        <w:t>Заказчик вправе удержать суммы неисполненных Исполнителем требований об уплате неустоек (штрафов, пеней), предъявленных Заказчиком в соответствии с Федеральным законом о контрактной системе, из суммы, подлежащей оплате Исполнителю по настоящему Контракту.</w:t>
      </w:r>
    </w:p>
    <w:p w:rsidR="00997E6D" w:rsidRDefault="00C77B18">
      <w:pPr>
        <w:pStyle w:val="LBGovstyle2"/>
        <w:numPr>
          <w:ilvl w:val="1"/>
          <w:numId w:val="52"/>
        </w:numPr>
        <w:rPr>
          <w:lang w:val="ru-RU"/>
        </w:rPr>
      </w:pPr>
      <w:r>
        <w:rPr>
          <w:lang w:val="ru-RU"/>
        </w:rPr>
        <w:t>Заказчик по согласованию с Исполнителем в ходе исполнения Контракта вправе изменить не более чем на 10% предусмотренный Контрактом объем услуг при изменении потребности в услугах, на оказание которых заключен Контракт.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10%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услуги.</w:t>
      </w:r>
    </w:p>
    <w:p w:rsidR="00997E6D" w:rsidRDefault="00C77B18">
      <w:pPr>
        <w:pStyle w:val="LBGovstyle1"/>
        <w:numPr>
          <w:ilvl w:val="0"/>
          <w:numId w:val="52"/>
        </w:numPr>
      </w:pPr>
      <w:r>
        <w:t>Права и обязанности сторон</w:t>
      </w:r>
    </w:p>
    <w:p w:rsidR="00997E6D" w:rsidRDefault="00C77B18">
      <w:pPr>
        <w:pStyle w:val="LBGovstyle2"/>
        <w:numPr>
          <w:ilvl w:val="1"/>
          <w:numId w:val="52"/>
        </w:numPr>
        <w:rPr>
          <w:lang w:val="ru-RU"/>
        </w:rPr>
      </w:pPr>
      <w:r>
        <w:rPr>
          <w:lang w:val="ru-RU"/>
        </w:rPr>
        <w:t>Заказчик имеет право:</w:t>
      </w:r>
    </w:p>
    <w:p w:rsidR="00997E6D" w:rsidRDefault="00C77B18">
      <w:pPr>
        <w:pStyle w:val="LBGovstyle3"/>
        <w:numPr>
          <w:ilvl w:val="2"/>
          <w:numId w:val="52"/>
        </w:numPr>
        <w:rPr>
          <w:lang w:val="ru-RU"/>
        </w:rPr>
      </w:pPr>
      <w:r>
        <w:rPr>
          <w:lang w:val="ru-RU"/>
        </w:rPr>
        <w:t>Досрочно принять и оплатить услуги в соответствии с условиями Контракта.</w:t>
      </w:r>
    </w:p>
    <w:p w:rsidR="00997E6D" w:rsidRDefault="00C77B18">
      <w:pPr>
        <w:pStyle w:val="LBGovstyle3"/>
        <w:numPr>
          <w:ilvl w:val="2"/>
          <w:numId w:val="52"/>
        </w:numPr>
        <w:rPr>
          <w:lang w:val="ru-RU"/>
        </w:rPr>
      </w:pPr>
      <w:r>
        <w:rPr>
          <w:lang w:val="ru-RU"/>
        </w:rPr>
        <w:t>По согласованию с Исполнителем изменить объем услуг в соответствии с условиями Контракта.</w:t>
      </w:r>
    </w:p>
    <w:p w:rsidR="00997E6D" w:rsidRDefault="00C77B18">
      <w:pPr>
        <w:pStyle w:val="LBGovstyle3"/>
        <w:numPr>
          <w:ilvl w:val="2"/>
          <w:numId w:val="52"/>
        </w:numPr>
        <w:rPr>
          <w:lang w:val="ru-RU"/>
        </w:rPr>
      </w:pPr>
      <w:r>
        <w:rPr>
          <w:lang w:val="ru-RU"/>
        </w:rPr>
        <w:t>Осуществлять иные права, предусмотренные Контрактом и (или) законодательством Российской Федерации.</w:t>
      </w:r>
    </w:p>
    <w:p w:rsidR="00997E6D" w:rsidRDefault="00C77B18">
      <w:pPr>
        <w:pStyle w:val="LBGovstyle2"/>
        <w:numPr>
          <w:ilvl w:val="1"/>
          <w:numId w:val="52"/>
        </w:numPr>
        <w:rPr>
          <w:lang w:val="ru-RU"/>
        </w:rPr>
      </w:pPr>
      <w:r>
        <w:rPr>
          <w:lang w:val="ru-RU"/>
        </w:rPr>
        <w:t>Заказчик обязан:</w:t>
      </w:r>
    </w:p>
    <w:p w:rsidR="00997E6D" w:rsidRDefault="00C77B18">
      <w:pPr>
        <w:pStyle w:val="LBGovstyle3"/>
        <w:numPr>
          <w:ilvl w:val="2"/>
          <w:numId w:val="52"/>
        </w:numPr>
        <w:rPr>
          <w:lang w:val="ru-RU"/>
        </w:rPr>
      </w:pPr>
      <w:r>
        <w:rPr>
          <w:lang w:val="ru-RU"/>
        </w:rPr>
        <w:t>Обеспечить приемку оказанных по Контракту услуг по объему и качеству.</w:t>
      </w:r>
    </w:p>
    <w:p w:rsidR="00997E6D" w:rsidRDefault="00C77B18">
      <w:pPr>
        <w:pStyle w:val="LBGovstyle3"/>
        <w:numPr>
          <w:ilvl w:val="2"/>
          <w:numId w:val="52"/>
        </w:numPr>
        <w:rPr>
          <w:lang w:val="ru-RU"/>
        </w:rPr>
      </w:pPr>
      <w:r>
        <w:rPr>
          <w:lang w:val="ru-RU"/>
        </w:rPr>
        <w:t>Проводить экспертизу соответствия качества оказываемых услуг требованиям, установленным Контрактом, своими силами или путем привлечения экспертов, экспертных организаций.</w:t>
      </w:r>
    </w:p>
    <w:p w:rsidR="00997E6D" w:rsidRDefault="00C77B18">
      <w:pPr>
        <w:pStyle w:val="LBGovstyle3"/>
        <w:numPr>
          <w:ilvl w:val="2"/>
          <w:numId w:val="52"/>
        </w:numPr>
        <w:rPr>
          <w:lang w:val="ru-RU"/>
        </w:rPr>
      </w:pPr>
      <w:r>
        <w:rPr>
          <w:lang w:val="ru-RU"/>
        </w:rPr>
        <w:t>Оплатить услуги в порядке, предусмотренном Контрактом.</w:t>
      </w:r>
    </w:p>
    <w:p w:rsidR="00997E6D" w:rsidRDefault="00C77B18">
      <w:pPr>
        <w:pStyle w:val="LBGovstyle3"/>
        <w:numPr>
          <w:ilvl w:val="2"/>
          <w:numId w:val="52"/>
        </w:numPr>
        <w:rPr>
          <w:lang w:val="ru-RU"/>
        </w:rPr>
      </w:pPr>
      <w:r>
        <w:rPr>
          <w:lang w:val="ru-RU"/>
        </w:rPr>
        <w:t>Своевременно предоставить Исполнителю информацию, необходимую для исполнения Контракта.</w:t>
      </w:r>
    </w:p>
    <w:p w:rsidR="00997E6D" w:rsidRDefault="00C77B18">
      <w:pPr>
        <w:pStyle w:val="LBGovstyle3"/>
        <w:numPr>
          <w:ilvl w:val="2"/>
          <w:numId w:val="52"/>
        </w:numPr>
        <w:rPr>
          <w:lang w:val="ru-RU"/>
        </w:rPr>
      </w:pPr>
      <w:r>
        <w:rPr>
          <w:lang w:val="ru-RU"/>
        </w:rPr>
        <w:t>Принять решение об одностороннем отказе от исполнения Контракта в случае, если в ходе исполнения Контракта установлено, что:</w:t>
      </w:r>
    </w:p>
    <w:p w:rsidR="00997E6D" w:rsidRDefault="00C77B18">
      <w:pPr>
        <w:pStyle w:val="LBGovstyle5"/>
        <w:numPr>
          <w:ilvl w:val="4"/>
          <w:numId w:val="52"/>
        </w:numPr>
      </w:pPr>
      <w:r>
        <w:t xml:space="preserve">Исполнитель и (или) </w:t>
      </w:r>
      <w:r w:rsidR="00D63C63">
        <w:t>оказываемые услуги</w:t>
      </w:r>
      <w:r>
        <w:t xml:space="preserve">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Федерального закона о контрактной системе) и (или) </w:t>
      </w:r>
      <w:r w:rsidR="00D63C63">
        <w:t>оказываемым услугам</w:t>
      </w:r>
      <w:r>
        <w:t>;</w:t>
      </w:r>
    </w:p>
    <w:p w:rsidR="00997E6D" w:rsidRDefault="00C77B18">
      <w:pPr>
        <w:pStyle w:val="LBGovstyle5"/>
        <w:numPr>
          <w:ilvl w:val="4"/>
          <w:numId w:val="52"/>
        </w:numPr>
      </w:pPr>
      <w:r>
        <w:t>при определении Исполнителя Исполнитель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исполнителя;</w:t>
      </w:r>
    </w:p>
    <w:p w:rsidR="00997E6D" w:rsidRDefault="00C77B18">
      <w:pPr>
        <w:pStyle w:val="LBGovstyle3"/>
        <w:numPr>
          <w:ilvl w:val="2"/>
          <w:numId w:val="52"/>
        </w:numPr>
        <w:rPr>
          <w:lang w:val="ru-RU"/>
        </w:rPr>
      </w:pPr>
      <w:r>
        <w:rPr>
          <w:lang w:val="ru-RU"/>
        </w:rPr>
        <w:t>Требовать возмещения неустойки и (или) убытков, причиненных по вине Исполнителя.</w:t>
      </w:r>
    </w:p>
    <w:p w:rsidR="00997E6D" w:rsidRDefault="00C77B18">
      <w:pPr>
        <w:pStyle w:val="LBGovstyle3"/>
        <w:numPr>
          <w:ilvl w:val="2"/>
          <w:numId w:val="52"/>
        </w:numPr>
        <w:rPr>
          <w:lang w:val="ru-RU"/>
        </w:rPr>
      </w:pPr>
      <w:r>
        <w:rPr>
          <w:lang w:val="ru-RU"/>
        </w:rPr>
        <w:t>Выполнять иные обязанности, предусмотренные Контрактом.</w:t>
      </w:r>
    </w:p>
    <w:p w:rsidR="00997E6D" w:rsidRDefault="00C77B18">
      <w:pPr>
        <w:pStyle w:val="LBGovstyle2"/>
        <w:numPr>
          <w:ilvl w:val="1"/>
          <w:numId w:val="52"/>
        </w:numPr>
        <w:rPr>
          <w:lang w:val="ru-RU"/>
        </w:rPr>
      </w:pPr>
      <w:r>
        <w:rPr>
          <w:lang w:val="ru-RU"/>
        </w:rPr>
        <w:t>Исполнитель вправе:</w:t>
      </w:r>
    </w:p>
    <w:p w:rsidR="00997E6D" w:rsidRDefault="00C77B18">
      <w:pPr>
        <w:pStyle w:val="LBGovstyle3"/>
        <w:numPr>
          <w:ilvl w:val="2"/>
          <w:numId w:val="52"/>
        </w:numPr>
        <w:rPr>
          <w:lang w:val="ru-RU"/>
        </w:rPr>
      </w:pPr>
      <w:r>
        <w:rPr>
          <w:lang w:val="ru-RU"/>
        </w:rPr>
        <w:t>Требовать приемки и оплаты услуг в объеме, порядке, сроки и на условиях, предусмотренных Контрактом.</w:t>
      </w:r>
    </w:p>
    <w:p w:rsidR="00997E6D" w:rsidRDefault="00C77B18">
      <w:pPr>
        <w:pStyle w:val="LBGovstyle3"/>
        <w:numPr>
          <w:ilvl w:val="2"/>
          <w:numId w:val="52"/>
        </w:numPr>
        <w:rPr>
          <w:lang w:val="ru-RU"/>
        </w:rPr>
      </w:pPr>
      <w:r>
        <w:rPr>
          <w:lang w:val="ru-RU"/>
        </w:rPr>
        <w:t>По согласованию с Заказчиком досрочно оказать услуги.</w:t>
      </w:r>
    </w:p>
    <w:p w:rsidR="00997E6D" w:rsidRDefault="00C77B18">
      <w:pPr>
        <w:pStyle w:val="LBGovstyle3"/>
        <w:numPr>
          <w:ilvl w:val="2"/>
          <w:numId w:val="52"/>
        </w:numPr>
        <w:rPr>
          <w:lang w:val="ru-RU"/>
        </w:rPr>
      </w:pPr>
      <w:r>
        <w:rPr>
          <w:lang w:val="ru-RU"/>
        </w:rPr>
        <w:lastRenderedPageBreak/>
        <w:t>Требовать возмещения убытков, причиненных Исполнителю по вине Заказчика в ходе исполнения Контракта.</w:t>
      </w:r>
    </w:p>
    <w:p w:rsidR="00012B73" w:rsidRPr="00012B73" w:rsidRDefault="00012B73" w:rsidP="00012B73">
      <w:pPr>
        <w:pStyle w:val="af4"/>
        <w:numPr>
          <w:ilvl w:val="2"/>
          <w:numId w:val="52"/>
        </w:numPr>
      </w:pPr>
      <w:r w:rsidRPr="00012B73">
        <w:t>Досрочно оказать услуги в соответствии с условиями Контракта.</w:t>
      </w:r>
    </w:p>
    <w:p w:rsidR="00997E6D" w:rsidRDefault="00C77B18">
      <w:pPr>
        <w:pStyle w:val="LBGovstyle3"/>
        <w:numPr>
          <w:ilvl w:val="2"/>
          <w:numId w:val="52"/>
        </w:numPr>
        <w:rPr>
          <w:lang w:val="ru-RU"/>
        </w:rPr>
      </w:pPr>
      <w:r>
        <w:rPr>
          <w:lang w:val="ru-RU"/>
        </w:rPr>
        <w:t>Осуществлять иные права, предусмотренные Контрактом и (или) законодательством Российской Федерации.</w:t>
      </w:r>
    </w:p>
    <w:p w:rsidR="00997E6D" w:rsidRDefault="00C77B18">
      <w:pPr>
        <w:pStyle w:val="LBGovstyle2"/>
        <w:numPr>
          <w:ilvl w:val="1"/>
          <w:numId w:val="52"/>
        </w:numPr>
        <w:rPr>
          <w:lang w:val="ru-RU"/>
        </w:rPr>
      </w:pPr>
      <w:r>
        <w:rPr>
          <w:lang w:val="ru-RU"/>
        </w:rPr>
        <w:t>Исполнитель обязан:</w:t>
      </w:r>
    </w:p>
    <w:p w:rsidR="008E629A" w:rsidRDefault="008E629A">
      <w:pPr>
        <w:pStyle w:val="LBGovstyle3"/>
        <w:numPr>
          <w:ilvl w:val="2"/>
          <w:numId w:val="52"/>
        </w:numPr>
        <w:rPr>
          <w:lang w:val="ru-RU"/>
        </w:rPr>
      </w:pPr>
      <w:r w:rsidRPr="008E629A">
        <w:rPr>
          <w:lang w:val="ru-RU"/>
        </w:rPr>
        <w:t>Оказывать услуги в соответствии с условиями настоящего Договора, с соблюдением требований, установленных действующим законодательством, регулирующим оказание услуг.</w:t>
      </w:r>
    </w:p>
    <w:p w:rsidR="00997E6D" w:rsidRDefault="00C77B18">
      <w:pPr>
        <w:pStyle w:val="LBGovstyle3"/>
        <w:numPr>
          <w:ilvl w:val="2"/>
          <w:numId w:val="52"/>
        </w:numPr>
        <w:rPr>
          <w:lang w:val="ru-RU"/>
        </w:rPr>
      </w:pPr>
      <w:r>
        <w:rPr>
          <w:lang w:val="ru-RU"/>
        </w:rPr>
        <w:t>Соблюдать действующие у Заказчика правила внутреннего трудового распорядка, правила техники безопасности, пожарной и экологической безопасности, а также пропускной режим.</w:t>
      </w:r>
    </w:p>
    <w:p w:rsidR="00997E6D" w:rsidRDefault="00C77B18">
      <w:pPr>
        <w:pStyle w:val="LBGovstyle3"/>
        <w:numPr>
          <w:ilvl w:val="2"/>
          <w:numId w:val="52"/>
        </w:numPr>
        <w:rPr>
          <w:lang w:val="ru-RU"/>
        </w:rPr>
      </w:pPr>
      <w:r>
        <w:rPr>
          <w:lang w:val="ru-RU"/>
        </w:rPr>
        <w:t>По требованию Заказчика своими средствами и за свой счет в срок, согласованный с Заказчиком устранить допущенные по своей вине в оказанных услугах недостатки или иные отступления от условий Контракта.</w:t>
      </w:r>
    </w:p>
    <w:p w:rsidR="00997E6D" w:rsidRDefault="00C77B18">
      <w:pPr>
        <w:pStyle w:val="LBGovstyle3"/>
        <w:numPr>
          <w:ilvl w:val="2"/>
          <w:numId w:val="52"/>
        </w:numPr>
        <w:rPr>
          <w:lang w:val="ru-RU"/>
        </w:rPr>
      </w:pPr>
      <w:r>
        <w:rPr>
          <w:lang w:val="ru-RU"/>
        </w:rPr>
        <w:t>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rsidR="00997E6D" w:rsidRDefault="00C77B18">
      <w:pPr>
        <w:pStyle w:val="LBGovstyle3"/>
        <w:numPr>
          <w:ilvl w:val="2"/>
          <w:numId w:val="52"/>
        </w:numPr>
        <w:rPr>
          <w:lang w:val="ru-RU"/>
        </w:rPr>
      </w:pPr>
      <w:r>
        <w:rPr>
          <w:lang w:val="ru-RU"/>
        </w:rPr>
        <w:t>Возвратить сумму излишне полученных денежных средств в случае установления контролирующими органами фактов оплаты Заказчиком услуг сверх фактически оказанного объема услуг, использования при оказании услуг материалов, не предусмотренных сметами к Контракту, изменения способа оказания услуг при отсутствии соответствующих согласований с Заказчиком.</w:t>
      </w:r>
    </w:p>
    <w:p w:rsidR="00997E6D" w:rsidRDefault="00C77B18">
      <w:pPr>
        <w:pStyle w:val="LBGovstyle3"/>
        <w:numPr>
          <w:ilvl w:val="2"/>
          <w:numId w:val="52"/>
        </w:numPr>
        <w:rPr>
          <w:lang w:val="ru-RU"/>
        </w:rPr>
      </w:pPr>
      <w:r>
        <w:rPr>
          <w:lang w:val="ru-RU"/>
        </w:rPr>
        <w:t>Выполнять иные обязанности, предусмотренные Контрактом и (или) законодательством Российской Федерации.</w:t>
      </w:r>
    </w:p>
    <w:p w:rsidR="00997E6D" w:rsidRDefault="00C77B18">
      <w:pPr>
        <w:pStyle w:val="LBGovstyle1"/>
        <w:numPr>
          <w:ilvl w:val="0"/>
          <w:numId w:val="52"/>
        </w:numPr>
      </w:pPr>
      <w:bookmarkStart w:id="8" w:name="_Ref94116080"/>
      <w:bookmarkEnd w:id="8"/>
      <w:r>
        <w:t>Порядок сдачи и приемки услуг</w:t>
      </w:r>
    </w:p>
    <w:p w:rsidR="004B3C5E" w:rsidRPr="004B3C5E" w:rsidRDefault="004B3C5E" w:rsidP="004B3C5E">
      <w:pPr>
        <w:pStyle w:val="LBGovstyle2"/>
        <w:numPr>
          <w:ilvl w:val="1"/>
          <w:numId w:val="52"/>
        </w:numPr>
        <w:rPr>
          <w:lang w:val="ru-RU"/>
        </w:rPr>
      </w:pPr>
      <w:bookmarkStart w:id="9" w:name="_Ref34130021"/>
      <w:bookmarkStart w:id="10" w:name="_Ref56413258"/>
      <w:bookmarkStart w:id="11" w:name="_Ref491278954"/>
      <w:bookmarkStart w:id="12" w:name="_Ref53565793"/>
      <w:bookmarkEnd w:id="9"/>
      <w:bookmarkEnd w:id="10"/>
      <w:bookmarkEnd w:id="11"/>
      <w:bookmarkEnd w:id="12"/>
      <w:r w:rsidRPr="004B3C5E">
        <w:rPr>
          <w:lang w:val="ru-RU"/>
        </w:rPr>
        <w:t>Услуги (этапы услуг) оказываются в соответствии с техническим заданием (Приложение № 1 к настоящему Контракту).</w:t>
      </w:r>
    </w:p>
    <w:p w:rsidR="004B3C5E" w:rsidRDefault="004B3C5E" w:rsidP="004B3C5E">
      <w:pPr>
        <w:pStyle w:val="LBGovstyle2"/>
        <w:numPr>
          <w:ilvl w:val="1"/>
          <w:numId w:val="52"/>
        </w:numPr>
        <w:rPr>
          <w:lang w:val="ru-RU"/>
        </w:rPr>
      </w:pPr>
      <w:r w:rsidRPr="004B3C5E">
        <w:rPr>
          <w:lang w:val="ru-RU"/>
        </w:rPr>
        <w:t>После оказания услуг (отдельного этапа оказания услуг) Исполнитель представляет Заказчику документ о приемке оказанных услуг.</w:t>
      </w:r>
    </w:p>
    <w:p w:rsidR="00EA667D" w:rsidRDefault="00EA667D" w:rsidP="00EA667D">
      <w:pPr>
        <w:pStyle w:val="LBGovstyle2"/>
        <w:numPr>
          <w:ilvl w:val="1"/>
          <w:numId w:val="52"/>
        </w:numPr>
        <w:rPr>
          <w:lang w:val="ru-RU"/>
        </w:rPr>
      </w:pPr>
      <w:r>
        <w:rPr>
          <w:lang w:val="ru-RU"/>
        </w:rPr>
        <w:t xml:space="preserve">После оказания услуг </w:t>
      </w:r>
      <w:r w:rsidRPr="00557B77">
        <w:rPr>
          <w:lang w:val="ru-RU"/>
        </w:rPr>
        <w:t>Исполнитель</w:t>
      </w:r>
      <w:r>
        <w:rPr>
          <w:lang w:val="ru-RU"/>
        </w:rPr>
        <w:t xml:space="preserve"> представляет Заказчику документ о приемке оказанных услуг.</w:t>
      </w:r>
    </w:p>
    <w:p w:rsidR="00EA667D" w:rsidRPr="00527B16" w:rsidRDefault="00EA667D" w:rsidP="00EA667D">
      <w:pPr>
        <w:pStyle w:val="LBGovstyle2"/>
        <w:numPr>
          <w:ilvl w:val="1"/>
          <w:numId w:val="52"/>
        </w:numPr>
        <w:rPr>
          <w:lang w:val="ru-RU"/>
        </w:rPr>
      </w:pPr>
      <w:bookmarkStart w:id="13" w:name="_Ref119348944"/>
      <w:bookmarkEnd w:id="13"/>
      <w:r>
        <w:rPr>
          <w:lang w:val="ru-RU"/>
        </w:rPr>
        <w:t>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обязан провести экспертизу. Экспертиза результатов услуг,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EA667D" w:rsidRDefault="00EA667D" w:rsidP="00EA667D">
      <w:pPr>
        <w:pStyle w:val="LBGovstyle2"/>
        <w:numPr>
          <w:ilvl w:val="1"/>
          <w:numId w:val="52"/>
        </w:numPr>
        <w:rPr>
          <w:lang w:val="ru-RU"/>
        </w:rPr>
      </w:pPr>
      <w:bookmarkStart w:id="14" w:name="_Ref56413264"/>
      <w:bookmarkEnd w:id="14"/>
      <w:r>
        <w:rPr>
          <w:lang w:val="ru-RU"/>
        </w:rPr>
        <w:t>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rsidR="00EA667D" w:rsidRDefault="00EA667D" w:rsidP="00EA667D">
      <w:pPr>
        <w:pStyle w:val="LBGovstyle2"/>
        <w:numPr>
          <w:ilvl w:val="1"/>
          <w:numId w:val="52"/>
        </w:numPr>
        <w:rPr>
          <w:lang w:val="ru-RU"/>
        </w:rPr>
      </w:pPr>
      <w:r>
        <w:rPr>
          <w:lang w:val="ru-RU"/>
        </w:rPr>
        <w:t>По решению Заказчика для приемки оказанной услуги, результатов отдельного этапа исполнения Контракта может создаваться приемочная комиссия, которая состоит не менее чем из 5 (Пяти) человек.</w:t>
      </w:r>
    </w:p>
    <w:p w:rsidR="00EA667D" w:rsidRDefault="00EA667D" w:rsidP="00EA667D">
      <w:pPr>
        <w:pStyle w:val="LBGovstyle2"/>
        <w:numPr>
          <w:ilvl w:val="1"/>
          <w:numId w:val="52"/>
        </w:numPr>
        <w:rPr>
          <w:lang w:val="ru-RU"/>
        </w:rPr>
      </w:pPr>
      <w:r>
        <w:rPr>
          <w:lang w:val="ru-RU"/>
        </w:rPr>
        <w:t xml:space="preserve">Заказчик в течение </w:t>
      </w:r>
      <w:r w:rsidRPr="00557B77">
        <w:rPr>
          <w:lang w:val="ru-RU"/>
        </w:rPr>
        <w:t>5 (пяти) рабочих дней</w:t>
      </w:r>
      <w:r>
        <w:rPr>
          <w:lang w:val="ru-RU"/>
        </w:rPr>
        <w:t xml:space="preserve"> с даты получения документа о приемке оказанных услуг, производит проверку соответствия состава и качества оказанных Исполнителем услуг требованиям описания объекта закупки и в случае отсутствия претензий к оказанным услугам подписывает документ о приемке оказанных услуг.</w:t>
      </w:r>
    </w:p>
    <w:p w:rsidR="00EA667D" w:rsidRPr="00D91214" w:rsidRDefault="00EA667D" w:rsidP="00EA667D">
      <w:pPr>
        <w:pStyle w:val="LBGovstyle2"/>
        <w:numPr>
          <w:ilvl w:val="1"/>
          <w:numId w:val="52"/>
        </w:numPr>
        <w:rPr>
          <w:lang w:val="ru-RU"/>
        </w:rPr>
      </w:pPr>
      <w:r w:rsidRPr="00D91214">
        <w:rPr>
          <w:lang w:val="ru-RU"/>
        </w:rPr>
        <w:t xml:space="preserve">По итогам приемки оказанных Услуг Заказчик оформляет Акт приемки товаров, работ, услуг (ф.0510452) по унифицированной форме, установленной Приказом Минфина России от 15.06.2021 </w:t>
      </w:r>
      <w:r w:rsidRPr="00D91214">
        <w:rPr>
          <w:lang w:val="ru-RU"/>
        </w:rPr>
        <w:lastRenderedPageBreak/>
        <w:t>№ 61н. Акт формируется на основании данных документов, предоставленных Исполнителем и подтверждающих оказания услуг. Акт оформляется в присутствии и с обязательным участием представителя Поставщика или представителя незаинтересованной организации.</w:t>
      </w:r>
    </w:p>
    <w:p w:rsidR="00EA667D" w:rsidRPr="00D91214" w:rsidRDefault="00EA667D" w:rsidP="00EA667D">
      <w:pPr>
        <w:pStyle w:val="LBGovstyle2"/>
        <w:numPr>
          <w:ilvl w:val="1"/>
          <w:numId w:val="52"/>
        </w:numPr>
        <w:rPr>
          <w:lang w:val="ru-RU"/>
        </w:rPr>
      </w:pPr>
      <w:r w:rsidRPr="00D91214">
        <w:rPr>
          <w:lang w:val="ru-RU"/>
        </w:rPr>
        <w:t>Оформление и обмен документами о приемке Услуг осуществляются по телекоммуникационным каналам связи через систему электронного документооборота (название системы) с соблюдением требований российского законодательства, действующих на дату отправки документа. В отсутствие организационно-технической возможности составления Акта приемки (ф. 0510452) в электронной форме, Акт формируется на бумажном носителе и подписывается представителями Заказчика и Поставщика собственноручно.</w:t>
      </w:r>
    </w:p>
    <w:p w:rsidR="00EA667D" w:rsidRDefault="00EA667D" w:rsidP="00EA667D">
      <w:pPr>
        <w:pStyle w:val="LBGovstyle2"/>
        <w:numPr>
          <w:ilvl w:val="1"/>
          <w:numId w:val="52"/>
        </w:numPr>
        <w:rPr>
          <w:lang w:val="ru-RU"/>
        </w:rPr>
      </w:pPr>
      <w:r w:rsidRPr="00D91214">
        <w:rPr>
          <w:lang w:val="ru-RU"/>
        </w:rPr>
        <w:t>Оформление документов о приемке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
    <w:p w:rsidR="00EA667D" w:rsidRDefault="00EA667D" w:rsidP="00EA667D">
      <w:pPr>
        <w:pStyle w:val="LBGovstyle2"/>
        <w:numPr>
          <w:ilvl w:val="1"/>
          <w:numId w:val="52"/>
        </w:numPr>
        <w:rPr>
          <w:lang w:val="ru-RU"/>
        </w:rPr>
      </w:pPr>
      <w:r w:rsidRPr="00D91214">
        <w:rPr>
          <w:lang w:val="ru-RU"/>
        </w:rPr>
        <w:t>Вариант 1.Акт приемки (ф. 0510452) составляется в одном экземпляре. Копию электронного Акт приемки, сформированную на бумажном носителе, Заказчик передает на подписание собственноручно представителю Поставщика. По запросу Поставщика последнему направляется копия Акта, заверенная в установленном порядке.</w:t>
      </w:r>
    </w:p>
    <w:p w:rsidR="00EA667D" w:rsidRPr="00D91214" w:rsidRDefault="00EA667D" w:rsidP="00EA667D">
      <w:pPr>
        <w:pStyle w:val="LBGovstyle2"/>
        <w:numPr>
          <w:ilvl w:val="1"/>
          <w:numId w:val="52"/>
        </w:numPr>
        <w:rPr>
          <w:lang w:val="ru-RU"/>
        </w:rPr>
      </w:pPr>
      <w:r w:rsidRPr="00D91214">
        <w:rPr>
          <w:lang w:val="ru-RU"/>
        </w:rPr>
        <w:t>Вариант 2. Акт приемки (ф. 0510452) составляется в двух экземплярах, по одному экземпляру для каждой из Сторон.</w:t>
      </w:r>
    </w:p>
    <w:p w:rsidR="00EA667D" w:rsidRDefault="00EA667D" w:rsidP="00EA667D">
      <w:pPr>
        <w:pStyle w:val="LBGovstyle2"/>
        <w:numPr>
          <w:ilvl w:val="1"/>
          <w:numId w:val="52"/>
        </w:numPr>
        <w:rPr>
          <w:lang w:val="ru-RU"/>
        </w:rPr>
      </w:pPr>
      <w:r>
        <w:rPr>
          <w:lang w:val="ru-RU"/>
        </w:rPr>
        <w:t>В случае наличия претензий к объему и качеству оказанных услуг Заказчик направляет Исполнителю мотивированный отказ от подписания документа о приемке оказанных услуг.</w:t>
      </w:r>
    </w:p>
    <w:p w:rsidR="00EA667D" w:rsidRDefault="00EA667D" w:rsidP="00EA667D">
      <w:pPr>
        <w:pStyle w:val="LBGovstyle2"/>
        <w:numPr>
          <w:ilvl w:val="1"/>
          <w:numId w:val="52"/>
        </w:numPr>
        <w:rPr>
          <w:lang w:val="ru-RU"/>
        </w:rPr>
      </w:pPr>
      <w:r>
        <w:rPr>
          <w:lang w:val="ru-RU"/>
        </w:rPr>
        <w:t>В случае, когда предоставление услуг осуществлено с отступлением от условий Описания объекта закупки, Сторонами составляется двусторонний акт с указанием недостатков и перечня необходимых доработок. Исполнитель обязан устранить недостатки и произвести необходимые доработки без дополнительной оплаты в пределах суммы настоящего Контракта и в сроки, предварительно согласованные с Заказчиком. Такой срок не может превышать 10 (Десять) календарных дней.</w:t>
      </w:r>
      <w:r w:rsidRPr="004126A9">
        <w:rPr>
          <w:rFonts w:eastAsia="Times New Roman"/>
          <w:color w:val="222222"/>
          <w:sz w:val="24"/>
          <w:szCs w:val="24"/>
          <w:lang w:val="ru-RU" w:eastAsia="ru-RU"/>
        </w:rPr>
        <w:t xml:space="preserve"> </w:t>
      </w:r>
    </w:p>
    <w:p w:rsidR="00EA667D" w:rsidRPr="004126A9" w:rsidRDefault="00EA667D" w:rsidP="00EA667D">
      <w:pPr>
        <w:pStyle w:val="LBGovstyle2"/>
        <w:ind w:left="567"/>
        <w:rPr>
          <w:lang w:val="ru-RU"/>
        </w:rPr>
      </w:pPr>
      <w:r w:rsidRPr="004126A9">
        <w:rPr>
          <w:lang w:val="ru-RU"/>
        </w:rPr>
        <w:t xml:space="preserve">Отказ представителя </w:t>
      </w:r>
      <w:r>
        <w:rPr>
          <w:lang w:val="ru-RU"/>
        </w:rPr>
        <w:t>Исполнителя</w:t>
      </w:r>
      <w:r w:rsidRPr="004126A9">
        <w:rPr>
          <w:lang w:val="ru-RU"/>
        </w:rPr>
        <w:t xml:space="preserve"> от участия в приемке </w:t>
      </w:r>
      <w:r>
        <w:rPr>
          <w:lang w:val="ru-RU"/>
        </w:rPr>
        <w:t>Услуг</w:t>
      </w:r>
      <w:r w:rsidRPr="004126A9">
        <w:rPr>
          <w:lang w:val="ru-RU"/>
        </w:rPr>
        <w:t xml:space="preserve"> и подписания Акта приемки (ф. 05010452) не может служить препятствием приемки </w:t>
      </w:r>
      <w:r>
        <w:rPr>
          <w:lang w:val="ru-RU"/>
        </w:rPr>
        <w:t>Услуг</w:t>
      </w:r>
      <w:r w:rsidRPr="004126A9">
        <w:rPr>
          <w:lang w:val="ru-RU"/>
        </w:rPr>
        <w:t xml:space="preserve"> по настоящему Контракту и оформлению ее результатов.</w:t>
      </w:r>
    </w:p>
    <w:p w:rsidR="00EA667D" w:rsidRDefault="00EA667D" w:rsidP="00EA667D">
      <w:pPr>
        <w:pStyle w:val="LBGovstyle2"/>
        <w:numPr>
          <w:ilvl w:val="1"/>
          <w:numId w:val="52"/>
        </w:numPr>
        <w:rPr>
          <w:lang w:val="ru-RU"/>
        </w:rPr>
      </w:pPr>
      <w:r w:rsidRPr="004126A9">
        <w:rPr>
          <w:lang w:val="ru-RU"/>
        </w:rPr>
        <w:t xml:space="preserve">После предоставления доработанных отчетных документов, приемка услуг осуществляется в соответствии с пунктами </w:t>
      </w:r>
      <w:r w:rsidRPr="004126A9">
        <w:rPr>
          <w:lang w:val="ru-RU"/>
        </w:rPr>
        <w:fldChar w:fldCharType="begin"/>
      </w:r>
      <w:r w:rsidRPr="004126A9">
        <w:rPr>
          <w:lang w:val="ru-RU"/>
        </w:rPr>
        <w:instrText xml:space="preserve"> REF _Ref119348944 \r \h </w:instrText>
      </w:r>
      <w:r w:rsidRPr="004126A9">
        <w:rPr>
          <w:lang w:val="ru-RU"/>
        </w:rPr>
      </w:r>
      <w:r w:rsidRPr="004126A9">
        <w:rPr>
          <w:lang w:val="ru-RU"/>
        </w:rPr>
        <w:fldChar w:fldCharType="separate"/>
      </w:r>
      <w:r w:rsidR="00425969">
        <w:rPr>
          <w:lang w:val="ru-RU"/>
        </w:rPr>
        <w:t>4.4</w:t>
      </w:r>
      <w:r w:rsidRPr="004126A9">
        <w:rPr>
          <w:lang w:val="ru-RU"/>
        </w:rPr>
        <w:fldChar w:fldCharType="end"/>
      </w:r>
      <w:r>
        <w:rPr>
          <w:lang w:val="ru-RU"/>
        </w:rPr>
        <w:t xml:space="preserve"> и 4.3</w:t>
      </w:r>
      <w:r w:rsidRPr="004126A9">
        <w:rPr>
          <w:lang w:val="ru-RU"/>
        </w:rPr>
        <w:t xml:space="preserve"> Контракта.</w:t>
      </w:r>
      <w:bookmarkStart w:id="15" w:name="_Ref34130030"/>
      <w:bookmarkEnd w:id="15"/>
    </w:p>
    <w:p w:rsidR="00EA667D" w:rsidRPr="004126A9" w:rsidRDefault="00EA667D" w:rsidP="00EA667D">
      <w:pPr>
        <w:pStyle w:val="LBGovstyle2"/>
        <w:numPr>
          <w:ilvl w:val="1"/>
          <w:numId w:val="52"/>
        </w:numPr>
        <w:rPr>
          <w:lang w:val="ru-RU"/>
        </w:rPr>
      </w:pPr>
      <w:r w:rsidRPr="004126A9">
        <w:rPr>
          <w:lang w:val="ru-RU"/>
        </w:rPr>
        <w:t>Датой приемки оказанных услуг считается дата подписания Исполнителем Акта приемки товаров, работ, услуг (ф. 0510452).</w:t>
      </w:r>
    </w:p>
    <w:p w:rsidR="00997E6D" w:rsidRDefault="00C77B18">
      <w:pPr>
        <w:pStyle w:val="LBGovstyle1"/>
        <w:numPr>
          <w:ilvl w:val="0"/>
          <w:numId w:val="52"/>
        </w:numPr>
      </w:pPr>
      <w:r>
        <w:t>Ответственность сторон</w:t>
      </w:r>
    </w:p>
    <w:p w:rsidR="00997E6D" w:rsidRDefault="00C77B18">
      <w:pPr>
        <w:pStyle w:val="LBGovstyle2"/>
        <w:numPr>
          <w:ilvl w:val="1"/>
          <w:numId w:val="52"/>
        </w:numPr>
        <w:rPr>
          <w:lang w:val="ru-RU"/>
        </w:rPr>
      </w:pPr>
      <w:r>
        <w:rPr>
          <w:lang w:val="ru-RU"/>
        </w:rPr>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rsidR="00997E6D" w:rsidRDefault="00C77B18">
      <w:pPr>
        <w:pStyle w:val="BdyText2"/>
        <w:rPr>
          <w:szCs w:val="22"/>
        </w:rPr>
      </w:pPr>
      <w:r>
        <w:rPr>
          <w:szCs w:val="22"/>
        </w:rPr>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997E6D" w:rsidRDefault="00C77B18">
      <w:pPr>
        <w:pStyle w:val="LBBodyText2"/>
        <w:rPr>
          <w:szCs w:val="22"/>
        </w:rPr>
      </w:pPr>
      <w:r>
        <w:rPr>
          <w:szCs w:val="22"/>
        </w:rP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997E6D" w:rsidRDefault="00C77B18">
      <w:pPr>
        <w:pStyle w:val="LBBodyText2"/>
        <w:rPr>
          <w:szCs w:val="22"/>
        </w:rPr>
      </w:pPr>
      <w:r>
        <w:rPr>
          <w:szCs w:val="22"/>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997E6D" w:rsidRDefault="00C77B18">
      <w:pPr>
        <w:pStyle w:val="LBGovstyle2"/>
        <w:numPr>
          <w:ilvl w:val="1"/>
          <w:numId w:val="52"/>
        </w:numPr>
        <w:rPr>
          <w:lang w:val="ru-RU"/>
        </w:rPr>
      </w:pPr>
      <w:r>
        <w:rPr>
          <w:lang w:val="ru-RU"/>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997E6D" w:rsidRDefault="00C77B18">
      <w:pPr>
        <w:pStyle w:val="LBGovstyle2"/>
        <w:numPr>
          <w:ilvl w:val="1"/>
          <w:numId w:val="52"/>
        </w:numPr>
        <w:rPr>
          <w:lang w:val="ru-RU"/>
        </w:rPr>
      </w:pPr>
      <w:r>
        <w:rPr>
          <w:lang w:val="ru-RU"/>
        </w:rPr>
        <w:lastRenderedPageBreak/>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1/300 действующей на день уплаты пеней ключевой ставки Центрального банка Российской Федерации от не уплаченной в срок суммы.</w:t>
      </w:r>
    </w:p>
    <w:p w:rsidR="00997E6D" w:rsidRDefault="00C77B18">
      <w:pPr>
        <w:pStyle w:val="LBGovstyle2"/>
        <w:numPr>
          <w:ilvl w:val="1"/>
          <w:numId w:val="52"/>
        </w:numPr>
        <w:rPr>
          <w:lang w:val="ru-RU"/>
        </w:rPr>
      </w:pPr>
      <w:r>
        <w:rPr>
          <w:lang w:val="ru-RU"/>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rsidR="00997E6D" w:rsidRPr="00527B16" w:rsidRDefault="00C77B18">
      <w:pPr>
        <w:pStyle w:val="LBGovstyle3"/>
        <w:numPr>
          <w:ilvl w:val="2"/>
          <w:numId w:val="52"/>
        </w:numPr>
        <w:rPr>
          <w:lang w:val="ru-RU"/>
        </w:rPr>
      </w:pPr>
      <w:r>
        <w:rPr>
          <w:lang w:val="ru-RU"/>
        </w:rPr>
        <w:t>Размер штрафа по каждому факту неисполнения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исполнителем) обязательств, предусмотренных контрактом (за исключением просрочки исполнения обязательств заказчиком, исполнителем),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 (далее – «</w:t>
      </w:r>
      <w:r>
        <w:rPr>
          <w:b/>
          <w:lang w:val="ru-RU"/>
        </w:rPr>
        <w:t>Постановление № 1042</w:t>
      </w:r>
      <w:r>
        <w:rPr>
          <w:lang w:val="ru-RU"/>
        </w:rPr>
        <w:t>») в следующем порядке:</w:t>
      </w:r>
    </w:p>
    <w:p w:rsidR="00997E6D" w:rsidRDefault="00C77B18">
      <w:pPr>
        <w:pStyle w:val="LBGovstyle5"/>
        <w:numPr>
          <w:ilvl w:val="4"/>
          <w:numId w:val="52"/>
        </w:numPr>
      </w:pPr>
      <w:r>
        <w:t>1 000 рублей</w:t>
      </w:r>
      <w:r w:rsidR="00587DDF">
        <w:t>.</w:t>
      </w:r>
    </w:p>
    <w:p w:rsidR="00997E6D" w:rsidRDefault="00C77B18">
      <w:pPr>
        <w:pStyle w:val="LBGovstyle2"/>
        <w:numPr>
          <w:ilvl w:val="1"/>
          <w:numId w:val="52"/>
        </w:numPr>
        <w:rPr>
          <w:lang w:val="ru-RU"/>
        </w:rPr>
      </w:pPr>
      <w:r>
        <w:rPr>
          <w:lang w:val="ru-RU"/>
        </w:rP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997E6D" w:rsidRDefault="00C77B18">
      <w:pPr>
        <w:pStyle w:val="LBGovstyle2"/>
        <w:numPr>
          <w:ilvl w:val="1"/>
          <w:numId w:val="52"/>
        </w:numPr>
        <w:rPr>
          <w:lang w:val="ru-RU"/>
        </w:rPr>
      </w:pPr>
      <w:r>
        <w:rPr>
          <w:lang w:val="ru-RU"/>
        </w:rPr>
        <w:t>Пеня начисляется за каждый день просрочки исполнения Исполнителем обязательства, предусмотренного Контрактом, начиная со дня, следующего за днем истечения установленного Контрактом срока исполнения обязательства, в размере 1/300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rsidR="00997E6D" w:rsidRDefault="00C77B18">
      <w:pPr>
        <w:pStyle w:val="LBGovstyle2"/>
        <w:numPr>
          <w:ilvl w:val="1"/>
          <w:numId w:val="52"/>
        </w:numPr>
        <w:rPr>
          <w:lang w:val="ru-RU"/>
        </w:rPr>
      </w:pPr>
      <w:r>
        <w:rPr>
          <w:lang w:val="ru-RU"/>
        </w:rPr>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w:t>
      </w:r>
    </w:p>
    <w:p w:rsidR="00997E6D" w:rsidRDefault="00C77B18">
      <w:pPr>
        <w:pStyle w:val="LBGovstyle3"/>
        <w:numPr>
          <w:ilvl w:val="2"/>
          <w:numId w:val="52"/>
        </w:numPr>
        <w:rPr>
          <w:lang w:val="ru-RU"/>
        </w:rPr>
      </w:pPr>
      <w:r>
        <w:rPr>
          <w:lang w:val="ru-RU"/>
        </w:rPr>
        <w:t>Размер штрафа по каждому факту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p>
    <w:p w:rsidR="00997E6D" w:rsidRDefault="00587DDF">
      <w:pPr>
        <w:pStyle w:val="LBGovstyle5"/>
        <w:numPr>
          <w:ilvl w:val="4"/>
          <w:numId w:val="52"/>
        </w:numPr>
      </w:pPr>
      <w:r>
        <w:t>10 % цены Контракта.</w:t>
      </w:r>
    </w:p>
    <w:p w:rsidR="00997E6D" w:rsidRDefault="00C77B18">
      <w:pPr>
        <w:pStyle w:val="LBGovstyle1"/>
        <w:numPr>
          <w:ilvl w:val="0"/>
          <w:numId w:val="52"/>
        </w:numPr>
      </w:pPr>
      <w:bookmarkStart w:id="16" w:name="_Ref493079435"/>
      <w:bookmarkEnd w:id="16"/>
      <w:r>
        <w:t>Форс-мажорные обстоятельства</w:t>
      </w:r>
    </w:p>
    <w:p w:rsidR="00997E6D" w:rsidRDefault="00C77B18">
      <w:pPr>
        <w:pStyle w:val="LBGovstyle2"/>
        <w:numPr>
          <w:ilvl w:val="1"/>
          <w:numId w:val="52"/>
        </w:numPr>
        <w:rPr>
          <w:lang w:val="ru-RU"/>
        </w:rPr>
      </w:pPr>
      <w:r>
        <w:rPr>
          <w:lang w:val="ru-RU"/>
        </w:rPr>
        <w:t>Стороны не несут ответственность за полное или частичное неисполнение предусмотренных настоящим Контрактом обязательств, если такое неисполнение связано с обстоятельствами непреодолимой силы.</w:t>
      </w:r>
    </w:p>
    <w:p w:rsidR="00997E6D" w:rsidRDefault="00C77B18">
      <w:pPr>
        <w:pStyle w:val="LBGovstyle2"/>
        <w:numPr>
          <w:ilvl w:val="1"/>
          <w:numId w:val="52"/>
        </w:numPr>
      </w:pPr>
      <w:r>
        <w:rPr>
          <w:lang w:val="ru-RU"/>
        </w:rPr>
        <w:t>Сторона, для которой создалась невозможность исполнения обязательств по настоящему Контракту вследствие обстоятельств непреодолимой силы, не позднее 7 (Семи) дней с даты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997E6D" w:rsidRDefault="00C77B18">
      <w:pPr>
        <w:pStyle w:val="LBGovstyle2"/>
        <w:numPr>
          <w:ilvl w:val="1"/>
          <w:numId w:val="52"/>
        </w:numPr>
        <w:rPr>
          <w:lang w:val="ru-RU"/>
        </w:rPr>
      </w:pPr>
      <w:r>
        <w:rPr>
          <w:lang w:val="ru-RU"/>
        </w:rPr>
        <w:t>В случае возникновения обстоятельств непреодолимой силы Стороны вправе расторгнуть настоящий Контракт, и в этом случае ни одна из Сторон не вправе требовать возмещения убытков.</w:t>
      </w:r>
    </w:p>
    <w:p w:rsidR="00997E6D" w:rsidRDefault="00C77B18">
      <w:pPr>
        <w:pStyle w:val="LBGovstyle2"/>
        <w:numPr>
          <w:ilvl w:val="1"/>
          <w:numId w:val="52"/>
        </w:numPr>
        <w:rPr>
          <w:lang w:val="ru-RU"/>
        </w:rPr>
      </w:pPr>
      <w:r>
        <w:rPr>
          <w:lang w:val="ru-RU"/>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997E6D" w:rsidRDefault="00C77B18">
      <w:pPr>
        <w:pStyle w:val="LBGovstyle1"/>
        <w:numPr>
          <w:ilvl w:val="0"/>
          <w:numId w:val="52"/>
        </w:numPr>
      </w:pPr>
      <w:r>
        <w:t>Антикоррупционная оговорка</w:t>
      </w:r>
    </w:p>
    <w:p w:rsidR="00997E6D" w:rsidRDefault="00C77B18">
      <w:pPr>
        <w:pStyle w:val="LBGovstyle2"/>
        <w:numPr>
          <w:ilvl w:val="1"/>
          <w:numId w:val="52"/>
        </w:numPr>
        <w:ind w:left="794" w:hanging="794"/>
        <w:rPr>
          <w:lang w:val="ru-RU"/>
        </w:rPr>
      </w:pPr>
      <w:r>
        <w:rPr>
          <w:lang w:val="ru-RU"/>
        </w:rPr>
        <w:lastRenderedPageBreak/>
        <w:t>Во исполнение Федерального закона от 25.12.2008 № 273-ФЗ «О противодействии коррупции»:</w:t>
      </w:r>
    </w:p>
    <w:p w:rsidR="00997E6D" w:rsidRDefault="00C77B18">
      <w:pPr>
        <w:pStyle w:val="LBGovstyle2"/>
        <w:numPr>
          <w:ilvl w:val="1"/>
          <w:numId w:val="52"/>
        </w:numPr>
        <w:rPr>
          <w:lang w:val="ru-RU"/>
        </w:rPr>
      </w:pPr>
      <w:r>
        <w:rPr>
          <w:lang w:val="ru-RU"/>
        </w:rPr>
        <w:t>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997E6D" w:rsidRDefault="00C77B18">
      <w:pPr>
        <w:pStyle w:val="LBGovstyle2"/>
        <w:numPr>
          <w:ilvl w:val="1"/>
          <w:numId w:val="52"/>
        </w:numPr>
        <w:rPr>
          <w:lang w:val="ru-RU"/>
        </w:rPr>
      </w:pPr>
      <w:r>
        <w:rPr>
          <w:lang w:val="ru-RU"/>
        </w:rP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rsidR="00997E6D" w:rsidRDefault="00C77B18">
      <w:pPr>
        <w:pStyle w:val="LBGovstyle2"/>
        <w:numPr>
          <w:ilvl w:val="1"/>
          <w:numId w:val="52"/>
        </w:numPr>
        <w:rPr>
          <w:lang w:val="ru-RU"/>
        </w:rPr>
      </w:pPr>
      <w:r>
        <w:rPr>
          <w:lang w:val="ru-RU"/>
        </w:rPr>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997E6D" w:rsidRDefault="00C77B18">
      <w:pPr>
        <w:pStyle w:val="LBGovstyle2"/>
        <w:numPr>
          <w:ilvl w:val="1"/>
          <w:numId w:val="52"/>
        </w:numPr>
        <w:rPr>
          <w:lang w:val="ru-RU"/>
        </w:rPr>
      </w:pPr>
      <w:r>
        <w:rPr>
          <w:lang w:val="ru-RU"/>
        </w:rPr>
        <w:t>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rsidR="00997E6D" w:rsidRDefault="00C77B18">
      <w:pPr>
        <w:pStyle w:val="LBGovstyle2"/>
        <w:numPr>
          <w:ilvl w:val="1"/>
          <w:numId w:val="52"/>
        </w:numPr>
        <w:rPr>
          <w:lang w:val="ru-RU"/>
        </w:rPr>
      </w:pPr>
      <w:r>
        <w:rPr>
          <w:lang w:val="ru-RU"/>
        </w:rPr>
        <w:t>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997E6D" w:rsidRDefault="00C77B18">
      <w:pPr>
        <w:pStyle w:val="LBGovstyle2"/>
        <w:numPr>
          <w:ilvl w:val="1"/>
          <w:numId w:val="52"/>
        </w:numPr>
        <w:rPr>
          <w:lang w:val="ru-RU"/>
        </w:rPr>
      </w:pPr>
      <w:r>
        <w:rPr>
          <w:lang w:val="ru-RU"/>
        </w:rPr>
        <w:t>В случае подтверждения нарушения Стороной обязательств воздержаться от запрещенных в настоящей антикоррупционной оговорке Контракта действий и/или неполучения другой Стороной в установленный срок подтверждения, что нарушение обязательств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настоящий Контракт, в соответствии с положениями настоящей антикоррупционной оговорки Контракта, вправе требовать возмещение реального ущерба, возникшего в результате такого расторжения.</w:t>
      </w:r>
    </w:p>
    <w:p w:rsidR="00997E6D" w:rsidRDefault="00C77B18">
      <w:pPr>
        <w:pStyle w:val="LBGovstyle1"/>
        <w:numPr>
          <w:ilvl w:val="0"/>
          <w:numId w:val="52"/>
        </w:numPr>
      </w:pPr>
      <w:r>
        <w:t>Порядок разрешения споров</w:t>
      </w:r>
    </w:p>
    <w:p w:rsidR="00997E6D" w:rsidRDefault="00C77B18">
      <w:pPr>
        <w:pStyle w:val="LBGovstyle2"/>
        <w:numPr>
          <w:ilvl w:val="1"/>
          <w:numId w:val="52"/>
        </w:numPr>
        <w:rPr>
          <w:lang w:val="ru-RU"/>
        </w:rPr>
      </w:pPr>
      <w:r>
        <w:rPr>
          <w:lang w:val="ru-RU"/>
        </w:rPr>
        <w:t>Все разногласия и споры, которые могут возникнуть при исполнении настоящего Контракта, подлежат предварительному разрешению путем переговоров, в том числе в претензионном порядке.</w:t>
      </w:r>
    </w:p>
    <w:p w:rsidR="00997E6D" w:rsidRDefault="00C77B18">
      <w:pPr>
        <w:pStyle w:val="LBGovstyle2"/>
        <w:numPr>
          <w:ilvl w:val="1"/>
          <w:numId w:val="52"/>
        </w:numPr>
        <w:rPr>
          <w:lang w:val="ru-RU"/>
        </w:rPr>
      </w:pPr>
      <w:r>
        <w:rPr>
          <w:lang w:val="ru-RU"/>
        </w:rPr>
        <w:t>Обмен претензиями осуществляется с использованием ЕИС путем направления электронных уведомлений. Такие уведомления формируются с использованием ЕИС, подписываются усиленной электронной подписью лица, имеющего право действовать от имени Заказчика или Исполнителя, и размещаются в ЕИС без размещения на официальном сайте.</w:t>
      </w:r>
    </w:p>
    <w:p w:rsidR="00997E6D" w:rsidRPr="00527B16" w:rsidRDefault="00C77B18">
      <w:pPr>
        <w:pStyle w:val="LBGovstyle2"/>
        <w:numPr>
          <w:ilvl w:val="1"/>
          <w:numId w:val="52"/>
        </w:numPr>
        <w:rPr>
          <w:lang w:val="ru-RU"/>
        </w:rPr>
      </w:pPr>
      <w:r>
        <w:rPr>
          <w:lang w:val="ru-RU"/>
        </w:rPr>
        <w:t>При неурегулировании Сторонами спора в досудебном порядке спор разрешается в Арбитражном суде г. Санкт-Петербурга и Ленинградской области.</w:t>
      </w:r>
    </w:p>
    <w:p w:rsidR="00997E6D" w:rsidRDefault="00C77B18">
      <w:pPr>
        <w:pStyle w:val="LBGovstyle1"/>
        <w:numPr>
          <w:ilvl w:val="0"/>
          <w:numId w:val="52"/>
        </w:numPr>
      </w:pPr>
      <w:r>
        <w:t>Расторжение контракта</w:t>
      </w:r>
    </w:p>
    <w:p w:rsidR="00997E6D" w:rsidRDefault="00C77B18">
      <w:pPr>
        <w:pStyle w:val="LBGovstyle2"/>
        <w:numPr>
          <w:ilvl w:val="1"/>
          <w:numId w:val="52"/>
        </w:numPr>
        <w:rPr>
          <w:lang w:val="ru-RU"/>
        </w:rPr>
      </w:pPr>
      <w:r>
        <w:rPr>
          <w:lang w:val="ru-RU"/>
        </w:rPr>
        <w:lastRenderedPageBreak/>
        <w:t>Расторжение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p>
    <w:p w:rsidR="00997E6D" w:rsidRDefault="00C77B18">
      <w:pPr>
        <w:pStyle w:val="LBGovstyle2"/>
        <w:numPr>
          <w:ilvl w:val="1"/>
          <w:numId w:val="52"/>
        </w:numPr>
        <w:rPr>
          <w:lang w:val="ru-RU"/>
        </w:rPr>
      </w:pPr>
      <w:bookmarkStart w:id="17" w:name="_Ref529798234"/>
      <w:bookmarkEnd w:id="17"/>
      <w:r>
        <w:rPr>
          <w:lang w:val="ru-RU"/>
        </w:rPr>
        <w:t>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rsidR="00997E6D" w:rsidRDefault="00C77B18">
      <w:pPr>
        <w:pStyle w:val="LBGovstyle2"/>
        <w:numPr>
          <w:ilvl w:val="1"/>
          <w:numId w:val="52"/>
        </w:numPr>
        <w:rPr>
          <w:lang w:val="ru-RU"/>
        </w:rPr>
      </w:pPr>
      <w:r>
        <w:rPr>
          <w:lang w:val="ru-RU"/>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997E6D" w:rsidRDefault="00C77B18">
      <w:pPr>
        <w:pStyle w:val="LBGovstyle2"/>
        <w:numPr>
          <w:ilvl w:val="1"/>
          <w:numId w:val="52"/>
        </w:numPr>
        <w:rPr>
          <w:lang w:val="ru-RU"/>
        </w:rPr>
      </w:pPr>
      <w:r>
        <w:rPr>
          <w:lang w:val="ru-RU"/>
        </w:rPr>
        <w:t>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997E6D" w:rsidRDefault="00C77B18">
      <w:pPr>
        <w:pStyle w:val="LBGovstyle2"/>
        <w:numPr>
          <w:ilvl w:val="1"/>
          <w:numId w:val="52"/>
        </w:numPr>
        <w:rPr>
          <w:lang w:val="ru-RU"/>
        </w:rPr>
      </w:pPr>
      <w:r>
        <w:rPr>
          <w:lang w:val="ru-RU"/>
        </w:rPr>
        <w:t>Решение Исполнителя об одностороннем отказе от исполнения Контракта вступает в силу и Контракт считается расторгнутым через 10 (Десять) дней с даты надлежащего уведомления Исполнителем Заказчика об одностороннем отказе от исполнения Контракта.</w:t>
      </w:r>
    </w:p>
    <w:p w:rsidR="00997E6D" w:rsidRDefault="00C77B18">
      <w:pPr>
        <w:pStyle w:val="LBGovstyle2"/>
        <w:numPr>
          <w:ilvl w:val="1"/>
          <w:numId w:val="52"/>
        </w:numPr>
        <w:rPr>
          <w:lang w:val="ru-RU"/>
        </w:rPr>
      </w:pPr>
      <w:r>
        <w:rPr>
          <w:lang w:val="ru-RU"/>
        </w:rPr>
        <w:t>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997E6D" w:rsidRDefault="00C77B18">
      <w:pPr>
        <w:pStyle w:val="LBGovstyle1"/>
        <w:numPr>
          <w:ilvl w:val="0"/>
          <w:numId w:val="52"/>
        </w:numPr>
      </w:pPr>
      <w:r>
        <w:t>Срок действия и порядок изменения Контракта</w:t>
      </w:r>
    </w:p>
    <w:p w:rsidR="00997E6D" w:rsidRDefault="00C77B18">
      <w:pPr>
        <w:pStyle w:val="LBGovstyle2"/>
        <w:numPr>
          <w:ilvl w:val="1"/>
          <w:numId w:val="52"/>
        </w:numPr>
        <w:rPr>
          <w:lang w:val="ru-RU"/>
        </w:rPr>
      </w:pPr>
      <w:r>
        <w:rPr>
          <w:lang w:val="ru-RU"/>
        </w:rPr>
        <w:t>Контракт вступает в силу с даты его заключения Сторонами и действует до «</w:t>
      </w:r>
      <w:r w:rsidR="00717938">
        <w:rPr>
          <w:lang w:val="ru-RU"/>
        </w:rPr>
        <w:t>31</w:t>
      </w:r>
      <w:r>
        <w:rPr>
          <w:lang w:val="ru-RU"/>
        </w:rPr>
        <w:t xml:space="preserve">» </w:t>
      </w:r>
      <w:r w:rsidR="00717938">
        <w:rPr>
          <w:lang w:val="ru-RU"/>
        </w:rPr>
        <w:t>декабря</w:t>
      </w:r>
      <w:r>
        <w:rPr>
          <w:lang w:val="ru-RU"/>
        </w:rPr>
        <w:t xml:space="preserve"> 202</w:t>
      </w:r>
      <w:r w:rsidR="002D54AD">
        <w:rPr>
          <w:lang w:val="ru-RU"/>
        </w:rPr>
        <w:t>6</w:t>
      </w:r>
      <w:r>
        <w:rPr>
          <w:lang w:val="ru-RU"/>
        </w:rPr>
        <w:t xml:space="preserve"> года (включительно), а в части оплаты (возмещения убытков, выплаты неустойки, исполнения гарантийных обязательств) – до полного исполнения Сторонами своих обязательств по Контракту.</w:t>
      </w:r>
    </w:p>
    <w:p w:rsidR="00997E6D" w:rsidRDefault="00C77B18">
      <w:pPr>
        <w:pStyle w:val="LBGovstyle2"/>
        <w:numPr>
          <w:ilvl w:val="1"/>
          <w:numId w:val="52"/>
        </w:numPr>
        <w:rPr>
          <w:lang w:val="ru-RU"/>
        </w:rPr>
      </w:pPr>
      <w:r>
        <w:rPr>
          <w:lang w:val="ru-RU"/>
        </w:rPr>
        <w:t>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997E6D" w:rsidRDefault="00C77B18">
      <w:pPr>
        <w:pStyle w:val="LBGovstyle3"/>
        <w:numPr>
          <w:ilvl w:val="2"/>
          <w:numId w:val="52"/>
        </w:numPr>
        <w:rPr>
          <w:lang w:val="ru-RU"/>
        </w:rPr>
      </w:pPr>
      <w:r>
        <w:rPr>
          <w:lang w:val="ru-RU"/>
        </w:rPr>
        <w:t>если по предложению Заказчика увеличивается предусмотренный Контрактом объем услуг не более чем на десять процентов или уменьшается предусмотренный Контрактом объем оказываемых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w:t>
      </w:r>
    </w:p>
    <w:p w:rsidR="00997E6D" w:rsidRDefault="00C77B18">
      <w:pPr>
        <w:pStyle w:val="LBGovstyle2"/>
        <w:numPr>
          <w:ilvl w:val="1"/>
          <w:numId w:val="52"/>
        </w:numPr>
      </w:pPr>
      <w:r>
        <w:rPr>
          <w:lang w:val="ru-RU"/>
        </w:rPr>
        <w:t xml:space="preserve">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w:t>
      </w:r>
      <w:r>
        <w:t>Контракта.</w:t>
      </w:r>
    </w:p>
    <w:p w:rsidR="00997E6D" w:rsidRDefault="00C77B18">
      <w:pPr>
        <w:pStyle w:val="LBGovstyle1"/>
        <w:numPr>
          <w:ilvl w:val="0"/>
          <w:numId w:val="52"/>
        </w:numPr>
      </w:pPr>
      <w:r>
        <w:t>Прочие условия</w:t>
      </w:r>
    </w:p>
    <w:p w:rsidR="00997E6D" w:rsidRDefault="00C77B18">
      <w:pPr>
        <w:pStyle w:val="LBGovstyle2"/>
        <w:numPr>
          <w:ilvl w:val="1"/>
          <w:numId w:val="52"/>
        </w:numPr>
        <w:rPr>
          <w:lang w:val="ru-RU"/>
        </w:rPr>
      </w:pPr>
      <w:r>
        <w:rPr>
          <w:lang w:val="ru-RU"/>
        </w:rPr>
        <w:t>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статьей 95 Федерального закона о контрактной системе.</w:t>
      </w:r>
    </w:p>
    <w:p w:rsidR="00997E6D" w:rsidRPr="00527B16" w:rsidRDefault="00C77B18">
      <w:pPr>
        <w:pStyle w:val="LBGovstyle2"/>
        <w:numPr>
          <w:ilvl w:val="1"/>
          <w:numId w:val="52"/>
        </w:numPr>
        <w:rPr>
          <w:lang w:val="ru-RU"/>
        </w:rPr>
      </w:pPr>
      <w:r>
        <w:rPr>
          <w:lang w:val="ru-RU"/>
        </w:rPr>
        <w:t>В случае изменения наименования, адреса места нахождения или банковских реквизитов Стороны, она письменно извещает об этом другую Сторону в течение 7 (Семи) рабочих дней с даты такого изменения.</w:t>
      </w:r>
    </w:p>
    <w:p w:rsidR="00997E6D" w:rsidRDefault="00C77B18">
      <w:pPr>
        <w:pStyle w:val="LBGovstyle2"/>
        <w:numPr>
          <w:ilvl w:val="1"/>
          <w:numId w:val="52"/>
        </w:numPr>
        <w:rPr>
          <w:lang w:val="ru-RU"/>
        </w:rPr>
      </w:pPr>
      <w:r>
        <w:rPr>
          <w:lang w:val="ru-RU"/>
        </w:rPr>
        <w:t>При исполнении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997E6D" w:rsidRDefault="00C77B18">
      <w:pPr>
        <w:pStyle w:val="LBGovstyle2"/>
        <w:numPr>
          <w:ilvl w:val="1"/>
          <w:numId w:val="52"/>
        </w:numPr>
        <w:rPr>
          <w:lang w:val="ru-RU"/>
        </w:rPr>
      </w:pPr>
      <w:r>
        <w:rPr>
          <w:lang w:val="ru-RU"/>
        </w:rPr>
        <w:lastRenderedPageBreak/>
        <w:t>В случае перемены Заказчика по Контракту права и обязанности Заказчика по такому Контракту переходят к новому заказчику в том же объеме и на тех же условиях.</w:t>
      </w:r>
    </w:p>
    <w:p w:rsidR="00997E6D" w:rsidRDefault="00C77B18">
      <w:pPr>
        <w:pStyle w:val="LBGovstyle2"/>
        <w:numPr>
          <w:ilvl w:val="1"/>
          <w:numId w:val="52"/>
        </w:numPr>
        <w:rPr>
          <w:lang w:val="ru-RU"/>
        </w:rPr>
      </w:pPr>
      <w:r>
        <w:rPr>
          <w:lang w:val="ru-RU"/>
        </w:rPr>
        <w:t>Контракт составлен и подписан в электронном виде. Все приложения к Контракту являются его неотъемной частью. К Контракту прилагаются:</w:t>
      </w:r>
    </w:p>
    <w:p w:rsidR="00997E6D" w:rsidRDefault="00C77B18">
      <w:pPr>
        <w:spacing w:before="120" w:after="120"/>
        <w:ind w:left="720"/>
      </w:pPr>
      <w:r>
        <w:t>Приложение № 1 «</w:t>
      </w:r>
      <w:r w:rsidR="00880F2D">
        <w:t>Описание объекта закупки</w:t>
      </w:r>
      <w:r>
        <w:t>»</w:t>
      </w:r>
      <w:r w:rsidR="00880F2D">
        <w:t>;</w:t>
      </w:r>
    </w:p>
    <w:p w:rsidR="00880F2D" w:rsidRDefault="00880F2D">
      <w:pPr>
        <w:spacing w:before="120" w:after="120"/>
        <w:ind w:left="720"/>
      </w:pPr>
      <w:r>
        <w:t>Приложение № 2 «Расчет цены».</w:t>
      </w:r>
    </w:p>
    <w:p w:rsidR="00997E6D" w:rsidRDefault="00C77B18">
      <w:pPr>
        <w:pStyle w:val="LBGovstyle1"/>
        <w:numPr>
          <w:ilvl w:val="0"/>
          <w:numId w:val="52"/>
        </w:numPr>
      </w:pPr>
      <w:bookmarkStart w:id="18" w:name="_Ref434840638"/>
      <w:bookmarkEnd w:id="18"/>
      <w:r>
        <w:t>Реквизиты сторон</w:t>
      </w:r>
    </w:p>
    <w:tbl>
      <w:tblPr>
        <w:tblW w:w="9570" w:type="dxa"/>
        <w:tblCellMar>
          <w:left w:w="10" w:type="dxa"/>
          <w:right w:w="10" w:type="dxa"/>
        </w:tblCellMar>
        <w:tblLook w:val="0000" w:firstRow="0" w:lastRow="0" w:firstColumn="0" w:lastColumn="0" w:noHBand="0" w:noVBand="0"/>
      </w:tblPr>
      <w:tblGrid>
        <w:gridCol w:w="4785"/>
        <w:gridCol w:w="4785"/>
      </w:tblGrid>
      <w:tr w:rsidR="00997E6D" w:rsidTr="00271024">
        <w:tc>
          <w:tcPr>
            <w:tcW w:w="4785" w:type="dxa"/>
            <w:shd w:val="clear" w:color="auto" w:fill="auto"/>
            <w:tcMar>
              <w:top w:w="0" w:type="dxa"/>
              <w:left w:w="10" w:type="dxa"/>
              <w:bottom w:w="0" w:type="dxa"/>
              <w:right w:w="10" w:type="dxa"/>
            </w:tcMar>
          </w:tcPr>
          <w:p w:rsidR="00997E6D" w:rsidRDefault="00C77B18">
            <w:pPr>
              <w:pStyle w:val="LBBodyText2"/>
              <w:ind w:left="799"/>
              <w:jc w:val="left"/>
            </w:pPr>
            <w:r>
              <w:t>Реквизиты Заказчика:</w:t>
            </w:r>
          </w:p>
          <w:p w:rsidR="00F96DBA" w:rsidRPr="00813607" w:rsidRDefault="00F96DBA" w:rsidP="00F96DBA">
            <w:pPr>
              <w:pStyle w:val="LBBodyText1"/>
              <w:spacing w:before="0" w:after="0"/>
              <w:jc w:val="left"/>
              <w:rPr>
                <w:szCs w:val="22"/>
              </w:rPr>
            </w:pPr>
            <w:r w:rsidRPr="00813607">
              <w:rPr>
                <w:szCs w:val="22"/>
              </w:rPr>
              <w:t>ГБУЗ ЛО "ГАТЧИНСКАЯ КМБ"</w:t>
            </w:r>
          </w:p>
          <w:p w:rsidR="00F96DBA" w:rsidRPr="00813607" w:rsidRDefault="00F96DBA" w:rsidP="00F96DBA">
            <w:pPr>
              <w:pStyle w:val="LBBodyText1"/>
              <w:spacing w:before="0" w:after="0"/>
              <w:jc w:val="left"/>
              <w:rPr>
                <w:szCs w:val="22"/>
              </w:rPr>
            </w:pPr>
            <w:r w:rsidRPr="00813607">
              <w:rPr>
                <w:szCs w:val="22"/>
              </w:rPr>
              <w:t>Юридический адрес: Российская Федерация, Ленинградская область, г. Гатчина, ул. Рощинская, д.15а, корп.1</w:t>
            </w:r>
          </w:p>
          <w:p w:rsidR="002C72FE" w:rsidRPr="00813607" w:rsidRDefault="002C72FE" w:rsidP="002C72FE">
            <w:pPr>
              <w:pStyle w:val="LBGovstyle6"/>
              <w:numPr>
                <w:ilvl w:val="0"/>
                <w:numId w:val="0"/>
              </w:numPr>
              <w:tabs>
                <w:tab w:val="left" w:pos="709"/>
              </w:tabs>
              <w:suppressAutoHyphens w:val="0"/>
              <w:autoSpaceDN/>
              <w:spacing w:before="0" w:after="0"/>
              <w:ind w:left="720" w:hanging="720"/>
              <w:contextualSpacing/>
              <w:rPr>
                <w:lang w:val="ru-RU"/>
              </w:rPr>
            </w:pPr>
            <w:r w:rsidRPr="00813607">
              <w:rPr>
                <w:lang w:val="ru-RU"/>
              </w:rPr>
              <w:t xml:space="preserve">ИНН 4705013260 </w:t>
            </w:r>
          </w:p>
          <w:p w:rsidR="002C72FE" w:rsidRPr="00813607" w:rsidRDefault="002C72FE" w:rsidP="002C72FE">
            <w:pPr>
              <w:pStyle w:val="LBGovstyle6"/>
              <w:numPr>
                <w:ilvl w:val="0"/>
                <w:numId w:val="0"/>
              </w:numPr>
              <w:tabs>
                <w:tab w:val="left" w:pos="709"/>
              </w:tabs>
              <w:suppressAutoHyphens w:val="0"/>
              <w:autoSpaceDN/>
              <w:spacing w:before="0" w:after="0"/>
              <w:ind w:left="720" w:hanging="720"/>
              <w:contextualSpacing/>
              <w:rPr>
                <w:lang w:val="ru-RU"/>
              </w:rPr>
            </w:pPr>
            <w:r w:rsidRPr="00813607">
              <w:rPr>
                <w:lang w:val="ru-RU"/>
              </w:rPr>
              <w:t>КПП 470501001</w:t>
            </w:r>
          </w:p>
          <w:p w:rsidR="002C72FE" w:rsidRPr="00813607" w:rsidRDefault="002C72FE" w:rsidP="002C72FE">
            <w:pPr>
              <w:pStyle w:val="LBGovstyle6"/>
              <w:numPr>
                <w:ilvl w:val="0"/>
                <w:numId w:val="0"/>
              </w:numPr>
              <w:tabs>
                <w:tab w:val="left" w:pos="0"/>
              </w:tabs>
              <w:suppressAutoHyphens w:val="0"/>
              <w:autoSpaceDN/>
              <w:spacing w:before="0" w:after="0"/>
              <w:contextualSpacing/>
              <w:jc w:val="left"/>
              <w:rPr>
                <w:lang w:val="ru-RU"/>
              </w:rPr>
            </w:pPr>
            <w:r w:rsidRPr="00813607">
              <w:rPr>
                <w:lang w:val="ru-RU"/>
              </w:rPr>
              <w:t xml:space="preserve">Получатель: Комитет финансов </w:t>
            </w:r>
            <w:r w:rsidR="00C751A7" w:rsidRPr="00813607">
              <w:rPr>
                <w:lang w:val="ru-RU"/>
              </w:rPr>
              <w:t>Ленинградской</w:t>
            </w:r>
            <w:r w:rsidRPr="00813607">
              <w:rPr>
                <w:lang w:val="ru-RU"/>
              </w:rPr>
              <w:t xml:space="preserve"> области (ГБУЗ ЛО «Гатчинская КМБ», л/с 22083986073</w:t>
            </w:r>
            <w:r w:rsidR="00FF3E5C">
              <w:rPr>
                <w:lang w:val="ru-RU"/>
              </w:rPr>
              <w:t>,</w:t>
            </w:r>
            <w:r w:rsidR="00FF3E5C" w:rsidRPr="00FF3E5C">
              <w:rPr>
                <w:lang w:val="ru-RU"/>
              </w:rPr>
              <w:t xml:space="preserve"> л/с 20083986073</w:t>
            </w:r>
            <w:r w:rsidR="004175D0">
              <w:rPr>
                <w:lang w:val="ru-RU"/>
              </w:rPr>
              <w:t>;</w:t>
            </w:r>
            <w:r w:rsidR="004175D0" w:rsidRPr="004175D0">
              <w:rPr>
                <w:lang w:val="ru-RU"/>
              </w:rPr>
              <w:t xml:space="preserve"> </w:t>
            </w:r>
            <w:r w:rsidR="004175D0">
              <w:rPr>
                <w:lang w:val="ru-RU"/>
              </w:rPr>
              <w:t>л/с 21</w:t>
            </w:r>
            <w:r w:rsidR="004175D0" w:rsidRPr="004175D0">
              <w:rPr>
                <w:lang w:val="ru-RU"/>
              </w:rPr>
              <w:t>083986073</w:t>
            </w:r>
            <w:r w:rsidRPr="00813607">
              <w:rPr>
                <w:lang w:val="ru-RU"/>
              </w:rPr>
              <w:t>)</w:t>
            </w:r>
          </w:p>
          <w:p w:rsidR="002C72FE" w:rsidRPr="00813607" w:rsidRDefault="002C72FE" w:rsidP="002C72FE">
            <w:pPr>
              <w:pStyle w:val="LBGovstyle6"/>
              <w:numPr>
                <w:ilvl w:val="0"/>
                <w:numId w:val="79"/>
              </w:numPr>
              <w:tabs>
                <w:tab w:val="clear" w:pos="708"/>
                <w:tab w:val="left" w:pos="0"/>
              </w:tabs>
              <w:suppressAutoHyphens w:val="0"/>
              <w:autoSpaceDN/>
              <w:spacing w:before="0" w:after="0"/>
              <w:contextualSpacing/>
              <w:jc w:val="left"/>
              <w:rPr>
                <w:lang w:val="ru-RU"/>
              </w:rPr>
            </w:pPr>
            <w:r w:rsidRPr="00813607">
              <w:rPr>
                <w:lang w:val="ru-RU"/>
              </w:rPr>
              <w:t xml:space="preserve">Банк получателя: </w:t>
            </w:r>
            <w:r w:rsidR="00AB5377" w:rsidRPr="00AB5377">
              <w:rPr>
                <w:lang w:val="ru-RU"/>
              </w:rPr>
              <w:t>Операционно-кассовый центр № 1 Северо-Западного главного управления Центрального банка Российской Федерации (сокращенное наименование – ОКЦ № 1 Северо-Западного ГУ Банка России) // УФК по Ленинградской области, г. Санкт-Петербург</w:t>
            </w:r>
          </w:p>
          <w:p w:rsidR="002C72FE" w:rsidRPr="00813607" w:rsidRDefault="002C72FE" w:rsidP="002C72FE">
            <w:pPr>
              <w:pStyle w:val="LBGovstyle6"/>
              <w:numPr>
                <w:ilvl w:val="0"/>
                <w:numId w:val="79"/>
              </w:numPr>
              <w:tabs>
                <w:tab w:val="clear" w:pos="708"/>
                <w:tab w:val="left" w:pos="0"/>
              </w:tabs>
              <w:suppressAutoHyphens w:val="0"/>
              <w:autoSpaceDN/>
              <w:spacing w:before="0" w:after="0"/>
              <w:contextualSpacing/>
              <w:rPr>
                <w:lang w:val="ru-RU"/>
              </w:rPr>
            </w:pPr>
            <w:r w:rsidRPr="00813607">
              <w:rPr>
                <w:lang w:val="ru-RU"/>
              </w:rPr>
              <w:t xml:space="preserve">Счет получателя: </w:t>
            </w:r>
            <w:r w:rsidRPr="00813607">
              <w:t>03224643410000004500</w:t>
            </w:r>
            <w:r w:rsidRPr="00813607">
              <w:rPr>
                <w:lang w:val="ru-RU"/>
              </w:rPr>
              <w:t>;</w:t>
            </w:r>
          </w:p>
          <w:p w:rsidR="002C72FE" w:rsidRPr="00813607" w:rsidRDefault="002C72FE" w:rsidP="002C72FE">
            <w:pPr>
              <w:pStyle w:val="LBGovstyle6"/>
              <w:numPr>
                <w:ilvl w:val="0"/>
                <w:numId w:val="79"/>
              </w:numPr>
              <w:tabs>
                <w:tab w:val="clear" w:pos="708"/>
                <w:tab w:val="left" w:pos="0"/>
              </w:tabs>
              <w:suppressAutoHyphens w:val="0"/>
              <w:autoSpaceDN/>
              <w:spacing w:before="0" w:after="0"/>
              <w:contextualSpacing/>
              <w:rPr>
                <w:lang w:val="ru-RU"/>
              </w:rPr>
            </w:pPr>
            <w:r w:rsidRPr="00813607">
              <w:rPr>
                <w:lang w:val="ru-RU"/>
              </w:rPr>
              <w:t xml:space="preserve">БИК получателя: </w:t>
            </w:r>
            <w:r w:rsidRPr="00813607">
              <w:t>044030098</w:t>
            </w:r>
          </w:p>
          <w:p w:rsidR="002C72FE" w:rsidRPr="00813607" w:rsidRDefault="002C72FE" w:rsidP="002C72FE">
            <w:pPr>
              <w:pStyle w:val="LBGovstyle6"/>
              <w:numPr>
                <w:ilvl w:val="0"/>
                <w:numId w:val="79"/>
              </w:numPr>
              <w:tabs>
                <w:tab w:val="clear" w:pos="708"/>
                <w:tab w:val="left" w:pos="0"/>
              </w:tabs>
              <w:suppressAutoHyphens w:val="0"/>
              <w:autoSpaceDN/>
              <w:spacing w:before="0" w:after="0"/>
              <w:contextualSpacing/>
              <w:rPr>
                <w:lang w:val="ru-RU"/>
              </w:rPr>
            </w:pPr>
            <w:r w:rsidRPr="00813607">
              <w:rPr>
                <w:lang w:val="ru-RU"/>
              </w:rPr>
              <w:t xml:space="preserve">ОКПО </w:t>
            </w:r>
            <w:r w:rsidRPr="00813607">
              <w:rPr>
                <w:shd w:val="clear" w:color="auto" w:fill="F1F2F3"/>
              </w:rPr>
              <w:t>01932786</w:t>
            </w:r>
          </w:p>
          <w:p w:rsidR="002C72FE" w:rsidRPr="00813607" w:rsidRDefault="002C72FE" w:rsidP="002C72FE">
            <w:pPr>
              <w:pStyle w:val="LBGovstyle6"/>
              <w:numPr>
                <w:ilvl w:val="0"/>
                <w:numId w:val="79"/>
              </w:numPr>
              <w:tabs>
                <w:tab w:val="clear" w:pos="708"/>
                <w:tab w:val="left" w:pos="0"/>
              </w:tabs>
              <w:suppressAutoHyphens w:val="0"/>
              <w:autoSpaceDN/>
              <w:spacing w:before="0" w:after="0"/>
              <w:contextualSpacing/>
              <w:rPr>
                <w:lang w:val="ru-RU"/>
              </w:rPr>
            </w:pPr>
            <w:r w:rsidRPr="00813607">
              <w:rPr>
                <w:lang w:val="ru-RU"/>
              </w:rPr>
              <w:t xml:space="preserve">ОКТМО – </w:t>
            </w:r>
            <w:r w:rsidR="00EA667D" w:rsidRPr="00EA667D">
              <w:rPr>
                <w:lang w:val="ru-RU"/>
              </w:rPr>
              <w:t>41518000</w:t>
            </w:r>
          </w:p>
          <w:p w:rsidR="002C72FE" w:rsidRPr="00813607" w:rsidRDefault="002C72FE" w:rsidP="002C72FE">
            <w:pPr>
              <w:pStyle w:val="LBGovstyle6"/>
              <w:numPr>
                <w:ilvl w:val="0"/>
                <w:numId w:val="79"/>
              </w:numPr>
              <w:tabs>
                <w:tab w:val="clear" w:pos="708"/>
                <w:tab w:val="left" w:pos="0"/>
              </w:tabs>
              <w:suppressAutoHyphens w:val="0"/>
              <w:autoSpaceDN/>
              <w:spacing w:before="0" w:after="0"/>
              <w:contextualSpacing/>
              <w:rPr>
                <w:lang w:val="ru-RU"/>
              </w:rPr>
            </w:pPr>
            <w:r w:rsidRPr="00813607">
              <w:rPr>
                <w:lang w:val="ru-RU"/>
              </w:rPr>
              <w:t>Кор/</w:t>
            </w:r>
            <w:proofErr w:type="spellStart"/>
            <w:r w:rsidRPr="00813607">
              <w:rPr>
                <w:lang w:val="ru-RU"/>
              </w:rPr>
              <w:t>сч</w:t>
            </w:r>
            <w:proofErr w:type="spellEnd"/>
            <w:r w:rsidRPr="00813607">
              <w:rPr>
                <w:lang w:val="ru-RU"/>
              </w:rPr>
              <w:t xml:space="preserve"> (единый казначейский счет) 40102810745370000098</w:t>
            </w:r>
          </w:p>
          <w:p w:rsidR="00FB53C1" w:rsidRDefault="00F96DBA" w:rsidP="00FB53C1">
            <w:pPr>
              <w:pStyle w:val="LBBodyText1"/>
              <w:spacing w:before="0" w:after="0"/>
              <w:jc w:val="left"/>
              <w:rPr>
                <w:szCs w:val="22"/>
              </w:rPr>
            </w:pPr>
            <w:r w:rsidRPr="00813607">
              <w:rPr>
                <w:szCs w:val="22"/>
              </w:rPr>
              <w:t>ОГРН 1024701243610</w:t>
            </w:r>
          </w:p>
          <w:p w:rsidR="00FB53C1" w:rsidRDefault="00FB53C1" w:rsidP="00FB53C1">
            <w:pPr>
              <w:pStyle w:val="LBBodyText1"/>
              <w:spacing w:before="0" w:after="0"/>
              <w:jc w:val="left"/>
              <w:rPr>
                <w:szCs w:val="22"/>
              </w:rPr>
            </w:pPr>
            <w:r w:rsidRPr="00FB53C1">
              <w:rPr>
                <w:szCs w:val="22"/>
              </w:rPr>
              <w:t>Тел./факс: (813-71)22-690/(813-71)32-835</w:t>
            </w:r>
          </w:p>
          <w:p w:rsidR="00FB53C1" w:rsidRPr="00FB53C1" w:rsidRDefault="00FB53C1" w:rsidP="00FB53C1">
            <w:pPr>
              <w:pStyle w:val="LBBodyText1"/>
              <w:spacing w:before="0" w:after="0"/>
              <w:jc w:val="left"/>
              <w:rPr>
                <w:szCs w:val="22"/>
              </w:rPr>
            </w:pPr>
            <w:r w:rsidRPr="00FB53C1">
              <w:rPr>
                <w:szCs w:val="22"/>
                <w:lang w:val="en-US"/>
              </w:rPr>
              <w:t>e</w:t>
            </w:r>
            <w:r w:rsidRPr="00FB53C1">
              <w:rPr>
                <w:szCs w:val="22"/>
              </w:rPr>
              <w:t>-</w:t>
            </w:r>
            <w:r w:rsidRPr="00FB53C1">
              <w:rPr>
                <w:szCs w:val="22"/>
                <w:lang w:val="en-US"/>
              </w:rPr>
              <w:t>mail</w:t>
            </w:r>
            <w:r w:rsidRPr="00FB53C1">
              <w:rPr>
                <w:szCs w:val="22"/>
              </w:rPr>
              <w:t xml:space="preserve">: </w:t>
            </w:r>
            <w:hyperlink r:id="rId7" w:history="1">
              <w:r w:rsidRPr="00413CC3">
                <w:rPr>
                  <w:rStyle w:val="afb"/>
                  <w:szCs w:val="22"/>
                  <w:lang w:val="en-US"/>
                </w:rPr>
                <w:t>gcrkb</w:t>
              </w:r>
              <w:r w:rsidRPr="00FB53C1">
                <w:rPr>
                  <w:rStyle w:val="afb"/>
                  <w:szCs w:val="22"/>
                </w:rPr>
                <w:t>@</w:t>
              </w:r>
              <w:r w:rsidRPr="00413CC3">
                <w:rPr>
                  <w:rStyle w:val="afb"/>
                  <w:szCs w:val="22"/>
                  <w:lang w:val="en-US"/>
                </w:rPr>
                <w:t>yandex</w:t>
              </w:r>
              <w:r w:rsidRPr="00FB53C1">
                <w:rPr>
                  <w:rStyle w:val="afb"/>
                  <w:szCs w:val="22"/>
                </w:rPr>
                <w:t>.</w:t>
              </w:r>
              <w:r w:rsidRPr="00413CC3">
                <w:rPr>
                  <w:rStyle w:val="afb"/>
                  <w:szCs w:val="22"/>
                  <w:lang w:val="en-US"/>
                </w:rPr>
                <w:t>ru</w:t>
              </w:r>
            </w:hyperlink>
          </w:p>
          <w:p w:rsidR="00FB53C1" w:rsidRPr="00FB53C1" w:rsidRDefault="00FB53C1" w:rsidP="00FB53C1">
            <w:pPr>
              <w:pStyle w:val="LBBodyText1"/>
              <w:spacing w:before="0" w:after="0"/>
              <w:jc w:val="left"/>
              <w:rPr>
                <w:szCs w:val="22"/>
              </w:rPr>
            </w:pPr>
            <w:r w:rsidRPr="00FB53C1">
              <w:rPr>
                <w:szCs w:val="22"/>
              </w:rPr>
              <w:t>Ответственное должностное лицо Заказчика:</w:t>
            </w:r>
          </w:p>
          <w:p w:rsidR="00FB53C1" w:rsidRDefault="00FB53C1" w:rsidP="00FB53C1">
            <w:pPr>
              <w:pStyle w:val="LBBodyText1"/>
              <w:spacing w:before="0" w:after="0"/>
              <w:jc w:val="left"/>
              <w:rPr>
                <w:szCs w:val="22"/>
              </w:rPr>
            </w:pPr>
            <w:r w:rsidRPr="00FB53C1">
              <w:rPr>
                <w:szCs w:val="22"/>
              </w:rPr>
              <w:t xml:space="preserve"> Кондратьев </w:t>
            </w:r>
            <w:proofErr w:type="gramStart"/>
            <w:r w:rsidRPr="00FB53C1">
              <w:rPr>
                <w:szCs w:val="22"/>
              </w:rPr>
              <w:t>Д.С.,;</w:t>
            </w:r>
            <w:proofErr w:type="gramEnd"/>
            <w:r w:rsidRPr="00FB53C1">
              <w:rPr>
                <w:szCs w:val="22"/>
              </w:rPr>
              <w:t xml:space="preserve"> Тел:_______; </w:t>
            </w:r>
          </w:p>
          <w:p w:rsidR="00F96DBA" w:rsidRPr="00813607" w:rsidRDefault="00FB53C1" w:rsidP="00FB53C1">
            <w:pPr>
              <w:pStyle w:val="LBBodyText1"/>
              <w:spacing w:before="0" w:after="0"/>
              <w:jc w:val="left"/>
              <w:rPr>
                <w:szCs w:val="22"/>
              </w:rPr>
            </w:pPr>
            <w:r w:rsidRPr="00FB53C1">
              <w:rPr>
                <w:szCs w:val="22"/>
              </w:rPr>
              <w:t xml:space="preserve">Эл. Почта: </w:t>
            </w:r>
            <w:r w:rsidRPr="00FB53C1">
              <w:rPr>
                <w:b/>
                <w:bCs/>
                <w:szCs w:val="22"/>
                <w:lang w:bidi="ru-RU"/>
              </w:rPr>
              <w:t>stroyteh78@yandex.ru</w:t>
            </w:r>
          </w:p>
          <w:p w:rsidR="00997E6D" w:rsidRPr="00F96DBA" w:rsidRDefault="00997E6D" w:rsidP="00EA667D">
            <w:pPr>
              <w:pStyle w:val="LBBodyText2"/>
              <w:spacing w:before="0" w:after="0"/>
              <w:ind w:left="0"/>
              <w:jc w:val="left"/>
            </w:pPr>
          </w:p>
        </w:tc>
        <w:tc>
          <w:tcPr>
            <w:tcW w:w="4785" w:type="dxa"/>
            <w:shd w:val="clear" w:color="auto" w:fill="auto"/>
            <w:tcMar>
              <w:top w:w="0" w:type="dxa"/>
              <w:left w:w="108" w:type="dxa"/>
              <w:bottom w:w="0" w:type="dxa"/>
              <w:right w:w="108" w:type="dxa"/>
            </w:tcMar>
          </w:tcPr>
          <w:p w:rsidR="00997E6D" w:rsidRDefault="00C77B18">
            <w:pPr>
              <w:pStyle w:val="LBBodyText2"/>
              <w:jc w:val="left"/>
              <w:rPr>
                <w:szCs w:val="22"/>
              </w:rPr>
            </w:pPr>
            <w:r>
              <w:rPr>
                <w:szCs w:val="22"/>
              </w:rPr>
              <w:t>Реквизиты Исполнителя:</w:t>
            </w:r>
          </w:p>
        </w:tc>
      </w:tr>
    </w:tbl>
    <w:p w:rsidR="00997E6D" w:rsidRDefault="00C77B18">
      <w:pPr>
        <w:pStyle w:val="LBBodyText2"/>
        <w:rPr>
          <w:b/>
          <w:bCs/>
        </w:rPr>
      </w:pPr>
      <w:r>
        <w:rPr>
          <w:b/>
          <w:bCs/>
        </w:rPr>
        <w:t>Подписи сторон</w:t>
      </w:r>
    </w:p>
    <w:tbl>
      <w:tblPr>
        <w:tblW w:w="9571" w:type="dxa"/>
        <w:tblCellMar>
          <w:left w:w="10" w:type="dxa"/>
          <w:right w:w="10" w:type="dxa"/>
        </w:tblCellMar>
        <w:tblLook w:val="0000" w:firstRow="0" w:lastRow="0" w:firstColumn="0" w:lastColumn="0" w:noHBand="0" w:noVBand="0"/>
      </w:tblPr>
      <w:tblGrid>
        <w:gridCol w:w="4785"/>
        <w:gridCol w:w="4786"/>
      </w:tblGrid>
      <w:tr w:rsidR="00997E6D">
        <w:tc>
          <w:tcPr>
            <w:tcW w:w="4785" w:type="dxa"/>
            <w:shd w:val="clear" w:color="auto" w:fill="auto"/>
            <w:tcMar>
              <w:top w:w="0" w:type="dxa"/>
              <w:left w:w="108" w:type="dxa"/>
              <w:bottom w:w="0" w:type="dxa"/>
              <w:right w:w="108" w:type="dxa"/>
            </w:tcMar>
          </w:tcPr>
          <w:p w:rsidR="00997E6D" w:rsidRDefault="00C77B18" w:rsidP="005E681F">
            <w:pPr>
              <w:pStyle w:val="LBBodyText2"/>
              <w:ind w:left="0"/>
              <w:rPr>
                <w:szCs w:val="22"/>
              </w:rPr>
            </w:pPr>
            <w:r>
              <w:rPr>
                <w:szCs w:val="22"/>
              </w:rPr>
              <w:t>Заказчик</w:t>
            </w:r>
          </w:p>
          <w:p w:rsidR="00997E6D" w:rsidRDefault="00271024" w:rsidP="00F216CC">
            <w:pPr>
              <w:pStyle w:val="LBBodyText2"/>
              <w:spacing w:before="0" w:after="0"/>
              <w:ind w:left="0"/>
              <w:rPr>
                <w:szCs w:val="22"/>
              </w:rPr>
            </w:pPr>
            <w:r>
              <w:rPr>
                <w:szCs w:val="22"/>
              </w:rPr>
              <w:t>Врио г</w:t>
            </w:r>
            <w:r w:rsidR="00F96DBA">
              <w:rPr>
                <w:szCs w:val="22"/>
              </w:rPr>
              <w:t>лавн</w:t>
            </w:r>
            <w:r>
              <w:rPr>
                <w:szCs w:val="22"/>
              </w:rPr>
              <w:t>ого</w:t>
            </w:r>
            <w:r w:rsidR="00F96DBA">
              <w:rPr>
                <w:szCs w:val="22"/>
              </w:rPr>
              <w:t xml:space="preserve"> врач</w:t>
            </w:r>
            <w:r>
              <w:rPr>
                <w:szCs w:val="22"/>
              </w:rPr>
              <w:t>а</w:t>
            </w:r>
          </w:p>
          <w:p w:rsidR="00F96DBA" w:rsidRDefault="00F96DBA" w:rsidP="00F216CC">
            <w:pPr>
              <w:pStyle w:val="LBBodyText2"/>
              <w:spacing w:before="0" w:after="0"/>
              <w:ind w:left="0"/>
              <w:rPr>
                <w:szCs w:val="22"/>
              </w:rPr>
            </w:pPr>
            <w:r>
              <w:rPr>
                <w:szCs w:val="22"/>
              </w:rPr>
              <w:t>ГБУЗ ЛО «Гатчинская КМБ»</w:t>
            </w:r>
          </w:p>
          <w:p w:rsidR="00F96DBA" w:rsidRDefault="00F96DBA" w:rsidP="00F216CC">
            <w:pPr>
              <w:pStyle w:val="LBBodyText2"/>
              <w:spacing w:before="0" w:after="0"/>
              <w:ind w:left="0"/>
              <w:rPr>
                <w:szCs w:val="22"/>
              </w:rPr>
            </w:pPr>
            <w:r>
              <w:rPr>
                <w:szCs w:val="22"/>
              </w:rPr>
              <w:t xml:space="preserve">________ </w:t>
            </w:r>
            <w:r w:rsidR="004175D0">
              <w:rPr>
                <w:szCs w:val="22"/>
              </w:rPr>
              <w:t>Ю. М. Шишкин</w:t>
            </w:r>
          </w:p>
          <w:p w:rsidR="00997E6D" w:rsidRDefault="00997E6D">
            <w:pPr>
              <w:pStyle w:val="LBBodyText2"/>
              <w:ind w:left="599"/>
              <w:rPr>
                <w:szCs w:val="22"/>
              </w:rPr>
            </w:pPr>
          </w:p>
        </w:tc>
        <w:tc>
          <w:tcPr>
            <w:tcW w:w="4786" w:type="dxa"/>
            <w:shd w:val="clear" w:color="auto" w:fill="auto"/>
            <w:tcMar>
              <w:top w:w="0" w:type="dxa"/>
              <w:left w:w="108" w:type="dxa"/>
              <w:bottom w:w="0" w:type="dxa"/>
              <w:right w:w="108" w:type="dxa"/>
            </w:tcMar>
          </w:tcPr>
          <w:p w:rsidR="00997E6D" w:rsidRDefault="00C77B18">
            <w:pPr>
              <w:pStyle w:val="LBBodyText2"/>
              <w:rPr>
                <w:szCs w:val="22"/>
              </w:rPr>
            </w:pPr>
            <w:r>
              <w:rPr>
                <w:szCs w:val="22"/>
              </w:rPr>
              <w:t>Исполнитель</w:t>
            </w:r>
          </w:p>
          <w:p w:rsidR="00997E6D" w:rsidRDefault="00C77B18">
            <w:pPr>
              <w:pStyle w:val="LBBodyText2"/>
              <w:rPr>
                <w:szCs w:val="22"/>
              </w:rPr>
            </w:pPr>
            <w:r>
              <w:rPr>
                <w:szCs w:val="22"/>
              </w:rPr>
              <w:t>_________________________</w:t>
            </w:r>
          </w:p>
          <w:p w:rsidR="00997E6D" w:rsidRDefault="00997E6D">
            <w:pPr>
              <w:pStyle w:val="LBBodyText2"/>
              <w:rPr>
                <w:szCs w:val="22"/>
              </w:rPr>
            </w:pPr>
          </w:p>
        </w:tc>
      </w:tr>
    </w:tbl>
    <w:p w:rsidR="00997E6D" w:rsidRDefault="00C77B18" w:rsidP="00C751A7">
      <w:pPr>
        <w:pStyle w:val="LBBodyText1"/>
        <w:pageBreakBefore/>
        <w:spacing w:before="0" w:after="0"/>
        <w:jc w:val="right"/>
        <w:rPr>
          <w:szCs w:val="22"/>
        </w:rPr>
      </w:pPr>
      <w:r>
        <w:rPr>
          <w:szCs w:val="22"/>
        </w:rPr>
        <w:lastRenderedPageBreak/>
        <w:t>Приложение № 1к Контракту</w:t>
      </w:r>
    </w:p>
    <w:p w:rsidR="00997E6D" w:rsidRDefault="00C751A7">
      <w:pPr>
        <w:pStyle w:val="LBBodyText1"/>
        <w:spacing w:before="0" w:after="0"/>
        <w:jc w:val="right"/>
        <w:rPr>
          <w:szCs w:val="22"/>
        </w:rPr>
      </w:pPr>
      <w:r>
        <w:rPr>
          <w:szCs w:val="22"/>
        </w:rPr>
        <w:t xml:space="preserve">№ ___ </w:t>
      </w:r>
      <w:r w:rsidR="00C77B18">
        <w:rPr>
          <w:szCs w:val="22"/>
        </w:rPr>
        <w:t>от «__»</w:t>
      </w:r>
      <w:r>
        <w:rPr>
          <w:szCs w:val="22"/>
        </w:rPr>
        <w:t xml:space="preserve"> </w:t>
      </w:r>
      <w:r w:rsidR="00C77B18">
        <w:rPr>
          <w:szCs w:val="22"/>
        </w:rPr>
        <w:t>______ 20__ г.</w:t>
      </w:r>
    </w:p>
    <w:p w:rsidR="00C751A7" w:rsidRDefault="00C751A7" w:rsidP="002420CD">
      <w:pPr>
        <w:jc w:val="center"/>
        <w:rPr>
          <w:b/>
        </w:rPr>
      </w:pPr>
    </w:p>
    <w:p w:rsidR="002420CD" w:rsidRPr="00C751A7" w:rsidRDefault="00012B73" w:rsidP="002420CD">
      <w:pPr>
        <w:jc w:val="center"/>
        <w:rPr>
          <w:b/>
          <w:bCs/>
          <w:sz w:val="24"/>
          <w:szCs w:val="24"/>
        </w:rPr>
      </w:pPr>
      <w:r w:rsidRPr="00C751A7">
        <w:rPr>
          <w:b/>
          <w:sz w:val="24"/>
          <w:szCs w:val="24"/>
        </w:rPr>
        <w:t>Описание объекта закупки</w:t>
      </w:r>
    </w:p>
    <w:p w:rsidR="004648E1" w:rsidRPr="00C751A7" w:rsidRDefault="004648E1" w:rsidP="004648E1">
      <w:pPr>
        <w:suppressAutoHyphens w:val="0"/>
        <w:autoSpaceDN/>
        <w:jc w:val="center"/>
        <w:rPr>
          <w:b/>
          <w:bCs/>
          <w:sz w:val="24"/>
          <w:szCs w:val="24"/>
        </w:rPr>
      </w:pPr>
      <w:r w:rsidRPr="00C751A7">
        <w:rPr>
          <w:b/>
          <w:bCs/>
          <w:sz w:val="24"/>
          <w:szCs w:val="24"/>
        </w:rPr>
        <w:t>Оказание шиномонтажных услуг</w:t>
      </w:r>
      <w:r w:rsidRPr="00C751A7">
        <w:rPr>
          <w:bCs/>
          <w:sz w:val="24"/>
          <w:szCs w:val="24"/>
        </w:rPr>
        <w:t xml:space="preserve"> </w:t>
      </w:r>
      <w:r w:rsidRPr="00C751A7">
        <w:rPr>
          <w:b/>
          <w:bCs/>
          <w:sz w:val="24"/>
          <w:szCs w:val="24"/>
        </w:rPr>
        <w:t>для автотранспортных средств ГБУЗ ЛО «Гатчинская КМБ»</w:t>
      </w:r>
    </w:p>
    <w:p w:rsidR="004648E1" w:rsidRPr="00C751A7" w:rsidRDefault="004648E1" w:rsidP="004648E1">
      <w:pPr>
        <w:suppressAutoHyphens w:val="0"/>
        <w:autoSpaceDN/>
        <w:jc w:val="center"/>
        <w:rPr>
          <w:rFonts w:eastAsia="Times New Roman"/>
          <w:color w:val="000000"/>
          <w:sz w:val="24"/>
          <w:szCs w:val="24"/>
          <w:lang w:eastAsia="ru-RU"/>
        </w:rPr>
      </w:pPr>
      <w:r w:rsidRPr="00C751A7">
        <w:rPr>
          <w:rFonts w:eastAsia="Times New Roman"/>
          <w:color w:val="000000"/>
          <w:sz w:val="24"/>
          <w:szCs w:val="24"/>
          <w:lang w:eastAsia="ru-RU"/>
        </w:rPr>
        <w:t xml:space="preserve">ОКПД2 </w:t>
      </w:r>
      <w:r w:rsidRPr="00C751A7">
        <w:rPr>
          <w:rFonts w:eastAsia="Times New Roman"/>
          <w:b/>
          <w:color w:val="000000"/>
          <w:sz w:val="24"/>
          <w:szCs w:val="24"/>
          <w:lang w:eastAsia="ru-RU"/>
        </w:rPr>
        <w:t>45.20.21.223</w:t>
      </w:r>
    </w:p>
    <w:p w:rsidR="004648E1" w:rsidRPr="00C751A7" w:rsidRDefault="004648E1" w:rsidP="004648E1">
      <w:pPr>
        <w:suppressAutoHyphens w:val="0"/>
        <w:autoSpaceDN/>
        <w:spacing w:after="120"/>
        <w:rPr>
          <w:rFonts w:eastAsia="Times New Roman"/>
          <w:b/>
          <w:sz w:val="24"/>
          <w:szCs w:val="24"/>
          <w:lang w:eastAsia="ar-SA"/>
        </w:rPr>
      </w:pPr>
      <w:r w:rsidRPr="00C751A7">
        <w:rPr>
          <w:rFonts w:eastAsia="Times New Roman"/>
          <w:b/>
          <w:color w:val="000000"/>
          <w:sz w:val="24"/>
          <w:szCs w:val="24"/>
          <w:lang w:eastAsia="ru-RU"/>
        </w:rPr>
        <w:t>1</w:t>
      </w:r>
      <w:r w:rsidRPr="00C751A7">
        <w:rPr>
          <w:rFonts w:eastAsia="Times New Roman"/>
          <w:color w:val="000000"/>
          <w:sz w:val="24"/>
          <w:szCs w:val="24"/>
          <w:lang w:eastAsia="ru-RU"/>
        </w:rPr>
        <w:t xml:space="preserve">.  </w:t>
      </w:r>
      <w:r w:rsidRPr="00C751A7">
        <w:rPr>
          <w:rFonts w:eastAsia="Times New Roman"/>
          <w:b/>
          <w:sz w:val="24"/>
          <w:szCs w:val="24"/>
          <w:lang w:eastAsia="ar-SA"/>
        </w:rPr>
        <w:t>Требования к качеству, техническим и функциональным характеристикам, безопасности, гарантийному сроку качества и объему предоставления гарантий качества услуг:</w:t>
      </w:r>
    </w:p>
    <w:p w:rsidR="004648E1" w:rsidRPr="00C751A7" w:rsidRDefault="004648E1" w:rsidP="004648E1">
      <w:pPr>
        <w:suppressAutoHyphens w:val="0"/>
        <w:autoSpaceDN/>
        <w:rPr>
          <w:rFonts w:eastAsia="Times New Roman"/>
          <w:color w:val="000000"/>
          <w:sz w:val="24"/>
          <w:szCs w:val="24"/>
          <w:u w:val="single"/>
          <w:lang w:eastAsia="ar-SA"/>
        </w:rPr>
      </w:pPr>
      <w:r w:rsidRPr="00C751A7">
        <w:rPr>
          <w:rFonts w:eastAsia="Times New Roman"/>
          <w:sz w:val="24"/>
          <w:szCs w:val="24"/>
          <w:lang w:eastAsia="ar-SA"/>
        </w:rPr>
        <w:t>1.1. Место оказания услуг: не более 15 км. от адреса г. Гатчина, ул. Рощинская, д. 15а, к.1.</w:t>
      </w:r>
    </w:p>
    <w:p w:rsidR="004648E1" w:rsidRPr="00C751A7" w:rsidRDefault="004648E1" w:rsidP="004648E1">
      <w:pPr>
        <w:autoSpaceDN/>
        <w:rPr>
          <w:rFonts w:eastAsia="Times New Roman"/>
          <w:sz w:val="24"/>
          <w:szCs w:val="24"/>
          <w:lang w:eastAsia="ar-SA"/>
        </w:rPr>
      </w:pPr>
      <w:r w:rsidRPr="00C751A7">
        <w:rPr>
          <w:rFonts w:eastAsia="Times New Roman"/>
          <w:sz w:val="24"/>
          <w:szCs w:val="24"/>
          <w:lang w:eastAsia="ar-SA"/>
        </w:rPr>
        <w:t>1.2. Срок оказания услуг:</w:t>
      </w:r>
      <w:r w:rsidRPr="00C751A7">
        <w:rPr>
          <w:sz w:val="24"/>
          <w:szCs w:val="24"/>
        </w:rPr>
        <w:t xml:space="preserve"> </w:t>
      </w:r>
      <w:r w:rsidRPr="00C751A7">
        <w:rPr>
          <w:rFonts w:eastAsia="Times New Roman"/>
          <w:sz w:val="24"/>
          <w:szCs w:val="24"/>
          <w:lang w:eastAsia="ar-SA"/>
        </w:rPr>
        <w:t>с даты заключения контракта в течении 45 календарных дней партиями по заявкам заказчика, в течении календарного дня с момента поступления заявки.</w:t>
      </w:r>
    </w:p>
    <w:p w:rsidR="004648E1" w:rsidRPr="00C751A7" w:rsidRDefault="004648E1" w:rsidP="004648E1">
      <w:pPr>
        <w:autoSpaceDN/>
        <w:jc w:val="left"/>
        <w:rPr>
          <w:rFonts w:eastAsia="Times New Roman"/>
          <w:sz w:val="24"/>
          <w:szCs w:val="24"/>
          <w:lang w:eastAsia="ar-SA"/>
        </w:rPr>
      </w:pPr>
      <w:r w:rsidRPr="00C751A7">
        <w:rPr>
          <w:rFonts w:eastAsia="Times New Roman"/>
          <w:sz w:val="24"/>
          <w:szCs w:val="24"/>
          <w:lang w:eastAsia="ar-SA"/>
        </w:rPr>
        <w:t>1.3.</w:t>
      </w:r>
      <w:r w:rsidRPr="00C751A7">
        <w:rPr>
          <w:rFonts w:eastAsia="Times New Roman"/>
          <w:b/>
          <w:sz w:val="24"/>
          <w:szCs w:val="24"/>
          <w:lang w:eastAsia="ar-SA"/>
        </w:rPr>
        <w:t xml:space="preserve"> </w:t>
      </w:r>
      <w:r w:rsidRPr="00C751A7">
        <w:rPr>
          <w:rFonts w:eastAsia="Times New Roman"/>
          <w:sz w:val="24"/>
          <w:szCs w:val="24"/>
          <w:lang w:eastAsia="ar-SA"/>
        </w:rPr>
        <w:t>Автомобили Заказчика должны обслуживаться вне очереди.</w:t>
      </w:r>
    </w:p>
    <w:p w:rsidR="004648E1" w:rsidRPr="00C751A7" w:rsidRDefault="004648E1" w:rsidP="004648E1">
      <w:pPr>
        <w:autoSpaceDN/>
        <w:spacing w:before="5"/>
        <w:rPr>
          <w:rFonts w:eastAsia="Times New Roman"/>
          <w:sz w:val="24"/>
          <w:szCs w:val="24"/>
          <w:lang w:eastAsia="ar-SA"/>
        </w:rPr>
      </w:pPr>
      <w:r w:rsidRPr="00C751A7">
        <w:rPr>
          <w:rFonts w:eastAsia="Times New Roman"/>
          <w:sz w:val="24"/>
          <w:szCs w:val="24"/>
          <w:lang w:eastAsia="ar-SA"/>
        </w:rPr>
        <w:t>1.4. При оказании услуг используются инструменты, расходные материалы, силы и средства Исполнителя. Исполнитель несет полную материальную ответственность за причинение ущерба имуществу Заказчика в ходе оказания услуг по вине Исполнителя.</w:t>
      </w:r>
    </w:p>
    <w:p w:rsidR="004648E1" w:rsidRPr="00C751A7" w:rsidRDefault="004648E1" w:rsidP="004648E1">
      <w:pPr>
        <w:autoSpaceDN/>
        <w:spacing w:before="5"/>
        <w:rPr>
          <w:rFonts w:eastAsia="Times New Roman"/>
          <w:sz w:val="24"/>
          <w:szCs w:val="24"/>
          <w:lang w:eastAsia="ar-SA"/>
        </w:rPr>
      </w:pPr>
      <w:r w:rsidRPr="00C751A7">
        <w:rPr>
          <w:rFonts w:eastAsia="Times New Roman"/>
          <w:sz w:val="24"/>
          <w:szCs w:val="24"/>
          <w:lang w:eastAsia="ar-SA"/>
        </w:rPr>
        <w:t>1.5. Исполнитель гарантирует полную сохранность всего имущества Заказчика в период оказания Исполнителем услуг. Услуги оказываются по мере необходимости в рабочие дни.</w:t>
      </w:r>
    </w:p>
    <w:p w:rsidR="004648E1" w:rsidRPr="00C751A7" w:rsidRDefault="004648E1" w:rsidP="004648E1">
      <w:pPr>
        <w:autoSpaceDN/>
        <w:rPr>
          <w:rFonts w:eastAsia="Times New Roman"/>
          <w:sz w:val="24"/>
          <w:szCs w:val="24"/>
          <w:lang w:eastAsia="ar-SA"/>
        </w:rPr>
      </w:pPr>
      <w:r w:rsidRPr="00C751A7">
        <w:rPr>
          <w:rFonts w:eastAsia="Times New Roman"/>
          <w:sz w:val="24"/>
          <w:szCs w:val="24"/>
          <w:lang w:eastAsia="ar-SA"/>
        </w:rPr>
        <w:t>1.7. Оказываемые услуги и используемые при этом расходные материалы должны соответствовать установленным общим правилам и нормам на данный вид услуг, соответствовать нормативным документам, регламентирующим услуги, государственным стандартам, техническим условиям и технической документации на автотранспорт, в объеме и сроки, предусмотренные Договором.</w:t>
      </w:r>
    </w:p>
    <w:p w:rsidR="004648E1" w:rsidRPr="00C751A7" w:rsidRDefault="004648E1" w:rsidP="004648E1">
      <w:pPr>
        <w:autoSpaceDN/>
        <w:spacing w:before="2"/>
        <w:rPr>
          <w:rFonts w:eastAsia="Times New Roman"/>
          <w:sz w:val="24"/>
          <w:szCs w:val="24"/>
          <w:lang w:eastAsia="ar-SA"/>
        </w:rPr>
      </w:pPr>
      <w:r w:rsidRPr="00C751A7">
        <w:rPr>
          <w:rFonts w:eastAsia="Times New Roman"/>
          <w:sz w:val="24"/>
          <w:szCs w:val="24"/>
          <w:lang w:eastAsia="ar-SA"/>
        </w:rPr>
        <w:t>1.6. Расходные материалы, применяемые при оказании услуг, должны быть качественными, новыми, ранее не использованными, должны отвечать стандартам и требованиям, предъявляемым к расходным материалам данного рода, действующим на территории Российской Федерации.</w:t>
      </w:r>
    </w:p>
    <w:p w:rsidR="004648E1" w:rsidRPr="00C751A7" w:rsidRDefault="004648E1" w:rsidP="004648E1">
      <w:pPr>
        <w:autoSpaceDN/>
        <w:rPr>
          <w:rFonts w:eastAsia="Times New Roman"/>
          <w:sz w:val="24"/>
          <w:szCs w:val="24"/>
          <w:lang w:eastAsia="ar-SA"/>
        </w:rPr>
      </w:pPr>
      <w:r w:rsidRPr="00C751A7">
        <w:rPr>
          <w:rFonts w:eastAsia="Times New Roman"/>
          <w:sz w:val="24"/>
          <w:szCs w:val="24"/>
          <w:lang w:eastAsia="ar-SA"/>
        </w:rPr>
        <w:t>1.7. Применяемые методы и технологии должны соответствовать требованиям экологических, санитарно-гигиенических, противопожарных и других норм, действующих на территории Российской Федерации, и обеспечивать безопасную для жизни и здоровья людей эксплуатацию автотранспортных средств.</w:t>
      </w:r>
    </w:p>
    <w:p w:rsidR="004648E1" w:rsidRPr="00C751A7" w:rsidRDefault="004648E1" w:rsidP="004648E1">
      <w:pPr>
        <w:autoSpaceDN/>
        <w:rPr>
          <w:rFonts w:eastAsia="Times New Roman"/>
          <w:sz w:val="24"/>
          <w:szCs w:val="24"/>
          <w:lang w:eastAsia="ar-SA"/>
        </w:rPr>
      </w:pPr>
      <w:r w:rsidRPr="00C751A7">
        <w:rPr>
          <w:rFonts w:eastAsia="Times New Roman"/>
          <w:sz w:val="24"/>
          <w:szCs w:val="24"/>
          <w:lang w:eastAsia="ar-SA"/>
        </w:rPr>
        <w:t>Транспортировка автотранспортных средств до места выполнения шиномонтажных работ и обратно до Заказчика осуществляет Заказчик своими силами.</w:t>
      </w:r>
    </w:p>
    <w:p w:rsidR="004648E1" w:rsidRPr="00C751A7" w:rsidRDefault="004648E1" w:rsidP="004648E1">
      <w:pPr>
        <w:widowControl w:val="0"/>
        <w:autoSpaceDE w:val="0"/>
        <w:adjustRightInd w:val="0"/>
        <w:rPr>
          <w:rFonts w:eastAsia="Times New Roman"/>
          <w:sz w:val="24"/>
          <w:szCs w:val="24"/>
          <w:lang w:eastAsia="ru-RU"/>
        </w:rPr>
      </w:pPr>
      <w:r w:rsidRPr="00C751A7">
        <w:rPr>
          <w:rFonts w:eastAsia="Times New Roman"/>
          <w:b/>
          <w:sz w:val="24"/>
          <w:szCs w:val="24"/>
          <w:lang w:eastAsia="ru-RU"/>
        </w:rPr>
        <w:t>Оказываемые услуги</w:t>
      </w:r>
      <w:r w:rsidR="00C751A7" w:rsidRPr="00C751A7">
        <w:rPr>
          <w:rFonts w:eastAsia="Times New Roman"/>
          <w:b/>
          <w:sz w:val="24"/>
          <w:szCs w:val="24"/>
          <w:lang w:eastAsia="ru-RU"/>
        </w:rPr>
        <w:t xml:space="preserve"> по пер</w:t>
      </w:r>
      <w:r w:rsidRPr="00C751A7">
        <w:rPr>
          <w:rFonts w:eastAsia="Times New Roman"/>
          <w:b/>
          <w:sz w:val="24"/>
          <w:szCs w:val="24"/>
          <w:lang w:eastAsia="ru-RU"/>
        </w:rPr>
        <w:t>ебортировке</w:t>
      </w:r>
      <w:r w:rsidRPr="00C751A7">
        <w:rPr>
          <w:rFonts w:eastAsia="Times New Roman"/>
          <w:sz w:val="24"/>
          <w:szCs w:val="24"/>
          <w:lang w:eastAsia="ru-RU"/>
        </w:rPr>
        <w:t xml:space="preserve"> включают в себя: очистку или мойку колеса (при необходимости), демонтаж шины снятого колеса на шиномонтажном станке, обработка бортов дисков шинной смазкой (герметиком), удаление старых балансировочных грузов и техническая очистка дисков, монтаж шины на диск и накачивание колеса воздухом до рекомендуемого давления, балансировка колеса на балансировочном стенде с применением балансировочных грузов.</w:t>
      </w:r>
    </w:p>
    <w:p w:rsidR="004648E1" w:rsidRPr="00C751A7" w:rsidRDefault="004648E1" w:rsidP="004648E1">
      <w:pPr>
        <w:widowControl w:val="0"/>
        <w:autoSpaceDE w:val="0"/>
        <w:adjustRightInd w:val="0"/>
        <w:rPr>
          <w:rFonts w:eastAsia="Times New Roman"/>
          <w:sz w:val="24"/>
          <w:szCs w:val="24"/>
          <w:lang w:eastAsia="ar-SA"/>
        </w:rPr>
      </w:pPr>
      <w:r w:rsidRPr="00C751A7">
        <w:rPr>
          <w:rFonts w:eastAsia="Times New Roman"/>
          <w:b/>
          <w:sz w:val="24"/>
          <w:szCs w:val="24"/>
          <w:lang w:eastAsia="ar-SA"/>
        </w:rPr>
        <w:t>Шиномонтажный комплекс услуг</w:t>
      </w:r>
      <w:r w:rsidRPr="00C751A7">
        <w:rPr>
          <w:rFonts w:eastAsia="Times New Roman"/>
          <w:sz w:val="24"/>
          <w:szCs w:val="24"/>
          <w:lang w:eastAsia="ar-SA"/>
        </w:rPr>
        <w:t xml:space="preserve"> включает в себя: снятие колес с автомобиля (количество колес определено техническим паспортом на автомобиль) очистку или мойку колес (при необходимости), демонтаж шин снятых колес на шиномонтажном станке, обработка бортов дисков шинной смазкой (герметиком), удаление старых балансировочных грузов и техническая очистка дисков, монтаж шин на диски и накачивание колес воздухом до рекомендуемого давления, балансировка колес на балансировочном стенде с применением балансировочных грузов, установка колес на автомобиль.</w:t>
      </w:r>
    </w:p>
    <w:p w:rsidR="004648E1" w:rsidRPr="00C751A7" w:rsidRDefault="004648E1" w:rsidP="004648E1">
      <w:pPr>
        <w:autoSpaceDN/>
        <w:rPr>
          <w:rFonts w:eastAsia="Times New Roman"/>
          <w:b/>
          <w:sz w:val="24"/>
          <w:szCs w:val="24"/>
          <w:lang w:eastAsia="ar-SA"/>
        </w:rPr>
      </w:pPr>
      <w:r w:rsidRPr="00C751A7">
        <w:rPr>
          <w:rFonts w:eastAsia="Times New Roman"/>
          <w:b/>
          <w:sz w:val="24"/>
          <w:szCs w:val="24"/>
          <w:lang w:eastAsia="ar-SA"/>
        </w:rPr>
        <w:t>Требования к сроку и (или) объему предоставления гарантий качества услуг:</w:t>
      </w:r>
    </w:p>
    <w:p w:rsidR="004648E1" w:rsidRPr="00C751A7" w:rsidRDefault="004648E1" w:rsidP="004648E1">
      <w:pPr>
        <w:autoSpaceDN/>
        <w:rPr>
          <w:rFonts w:eastAsia="Times New Roman"/>
          <w:sz w:val="24"/>
          <w:szCs w:val="24"/>
          <w:lang w:eastAsia="ar-SA"/>
        </w:rPr>
      </w:pPr>
      <w:r w:rsidRPr="00C751A7">
        <w:rPr>
          <w:rFonts w:eastAsia="Times New Roman"/>
          <w:sz w:val="24"/>
          <w:szCs w:val="24"/>
          <w:lang w:eastAsia="ar-SA"/>
        </w:rPr>
        <w:t>Исполнитель несет ответственность по гарантийным обязательствам в объеме оказанных услуг, а именно:</w:t>
      </w:r>
    </w:p>
    <w:p w:rsidR="004648E1" w:rsidRPr="00C751A7" w:rsidRDefault="004648E1" w:rsidP="004648E1">
      <w:pPr>
        <w:autoSpaceDN/>
        <w:rPr>
          <w:rFonts w:eastAsia="Times New Roman"/>
          <w:sz w:val="24"/>
          <w:szCs w:val="24"/>
          <w:lang w:eastAsia="ar-SA"/>
        </w:rPr>
      </w:pPr>
      <w:r w:rsidRPr="00C751A7">
        <w:rPr>
          <w:rFonts w:eastAsia="Times New Roman"/>
          <w:sz w:val="24"/>
          <w:szCs w:val="24"/>
          <w:lang w:eastAsia="ar-SA"/>
        </w:rPr>
        <w:t>- не менее 30 календарных дней с момента оказания услуги.</w:t>
      </w:r>
    </w:p>
    <w:p w:rsidR="004648E1" w:rsidRPr="00C751A7" w:rsidRDefault="004648E1" w:rsidP="004648E1">
      <w:pPr>
        <w:autoSpaceDN/>
        <w:rPr>
          <w:rFonts w:eastAsia="Times New Roman"/>
          <w:sz w:val="24"/>
          <w:szCs w:val="24"/>
          <w:lang w:eastAsia="ar-SA"/>
        </w:rPr>
      </w:pPr>
      <w:r w:rsidRPr="00C751A7">
        <w:rPr>
          <w:rFonts w:eastAsia="Times New Roman"/>
          <w:sz w:val="24"/>
          <w:szCs w:val="24"/>
          <w:lang w:eastAsia="ar-SA"/>
        </w:rPr>
        <w:t xml:space="preserve">При обнаружении в период гарантийного срока эксплуатации недостатков в оказанных услугах, которые не позволяют продолжить допустимую эксплуатацию транспортных средств, до их </w:t>
      </w:r>
      <w:r w:rsidRPr="00C751A7">
        <w:rPr>
          <w:rFonts w:eastAsia="Times New Roman"/>
          <w:sz w:val="24"/>
          <w:szCs w:val="24"/>
          <w:lang w:eastAsia="ar-SA"/>
        </w:rPr>
        <w:lastRenderedPageBreak/>
        <w:t>устранения. Исполнитель обязан устранить недостатки своими силами и за свой счет в срок не более 1 (одного) календарного дня. При этом гарантийный срок продлевается на период устранения недостатков.</w:t>
      </w:r>
    </w:p>
    <w:p w:rsidR="004648E1" w:rsidRPr="00C751A7" w:rsidRDefault="004648E1" w:rsidP="004648E1">
      <w:pPr>
        <w:autoSpaceDN/>
        <w:rPr>
          <w:rFonts w:eastAsia="Times New Roman"/>
          <w:sz w:val="24"/>
          <w:szCs w:val="24"/>
          <w:lang w:eastAsia="ar-SA"/>
        </w:rPr>
      </w:pPr>
      <w:r w:rsidRPr="00C751A7">
        <w:rPr>
          <w:rFonts w:eastAsia="Times New Roman"/>
          <w:b/>
          <w:sz w:val="24"/>
          <w:szCs w:val="24"/>
          <w:lang w:eastAsia="ar-SA"/>
        </w:rPr>
        <w:t>2.  Перечень работ</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0"/>
        <w:gridCol w:w="5529"/>
        <w:gridCol w:w="1559"/>
        <w:gridCol w:w="2155"/>
      </w:tblGrid>
      <w:tr w:rsidR="004648E1" w:rsidRPr="00C751A7" w:rsidTr="0065761A">
        <w:trPr>
          <w:trHeight w:val="345"/>
        </w:trPr>
        <w:tc>
          <w:tcPr>
            <w:tcW w:w="680" w:type="dxa"/>
            <w:vMerge w:val="restart"/>
          </w:tcPr>
          <w:p w:rsidR="004648E1" w:rsidRPr="00C751A7" w:rsidRDefault="004648E1" w:rsidP="006E4634">
            <w:pPr>
              <w:suppressAutoHyphens w:val="0"/>
              <w:autoSpaceDN/>
              <w:ind w:left="-10" w:hanging="269"/>
              <w:jc w:val="center"/>
              <w:rPr>
                <w:rFonts w:eastAsia="Times New Roman"/>
                <w:b/>
                <w:sz w:val="24"/>
                <w:szCs w:val="24"/>
                <w:lang w:eastAsia="ru-RU"/>
              </w:rPr>
            </w:pPr>
            <w:r w:rsidRPr="00C751A7">
              <w:rPr>
                <w:rFonts w:eastAsia="Times New Roman"/>
                <w:b/>
                <w:sz w:val="24"/>
                <w:szCs w:val="24"/>
                <w:lang w:eastAsia="ru-RU"/>
              </w:rPr>
              <w:t>№</w:t>
            </w:r>
          </w:p>
          <w:p w:rsidR="004648E1" w:rsidRPr="00C751A7" w:rsidRDefault="004648E1" w:rsidP="006E4634">
            <w:pPr>
              <w:suppressAutoHyphens w:val="0"/>
              <w:autoSpaceDN/>
              <w:ind w:left="-10" w:hanging="269"/>
              <w:jc w:val="center"/>
              <w:rPr>
                <w:rFonts w:eastAsia="Times New Roman"/>
                <w:b/>
                <w:sz w:val="24"/>
                <w:szCs w:val="24"/>
                <w:lang w:eastAsia="ru-RU"/>
              </w:rPr>
            </w:pPr>
            <w:r w:rsidRPr="00C751A7">
              <w:rPr>
                <w:rFonts w:eastAsia="Times New Roman"/>
                <w:b/>
                <w:sz w:val="24"/>
                <w:szCs w:val="24"/>
                <w:lang w:eastAsia="ru-RU"/>
              </w:rPr>
              <w:t xml:space="preserve"> п/п</w:t>
            </w:r>
          </w:p>
        </w:tc>
        <w:tc>
          <w:tcPr>
            <w:tcW w:w="5529" w:type="dxa"/>
            <w:vMerge w:val="restart"/>
          </w:tcPr>
          <w:p w:rsidR="004648E1" w:rsidRPr="00C751A7" w:rsidRDefault="004648E1" w:rsidP="006E4634">
            <w:pPr>
              <w:suppressAutoHyphens w:val="0"/>
              <w:autoSpaceDN/>
              <w:jc w:val="left"/>
              <w:rPr>
                <w:rFonts w:eastAsia="Times New Roman"/>
                <w:b/>
                <w:sz w:val="24"/>
                <w:szCs w:val="24"/>
                <w:lang w:eastAsia="ru-RU"/>
              </w:rPr>
            </w:pPr>
            <w:r w:rsidRPr="00C751A7">
              <w:rPr>
                <w:rFonts w:eastAsia="Times New Roman"/>
                <w:b/>
                <w:sz w:val="24"/>
                <w:szCs w:val="24"/>
                <w:lang w:eastAsia="ru-RU"/>
              </w:rPr>
              <w:t>Наименование услуги</w:t>
            </w:r>
          </w:p>
        </w:tc>
        <w:tc>
          <w:tcPr>
            <w:tcW w:w="1559" w:type="dxa"/>
            <w:vMerge w:val="restart"/>
          </w:tcPr>
          <w:p w:rsidR="004648E1" w:rsidRPr="00C751A7" w:rsidRDefault="004648E1" w:rsidP="006E4634">
            <w:pPr>
              <w:suppressAutoHyphens w:val="0"/>
              <w:autoSpaceDN/>
              <w:jc w:val="center"/>
              <w:rPr>
                <w:rFonts w:eastAsia="Times New Roman"/>
                <w:b/>
                <w:sz w:val="24"/>
                <w:szCs w:val="24"/>
                <w:lang w:eastAsia="ru-RU"/>
              </w:rPr>
            </w:pPr>
            <w:r w:rsidRPr="00C751A7">
              <w:rPr>
                <w:rFonts w:eastAsia="Times New Roman"/>
                <w:b/>
                <w:sz w:val="24"/>
                <w:szCs w:val="24"/>
                <w:lang w:eastAsia="ru-RU"/>
              </w:rPr>
              <w:t>Ед. измерения</w:t>
            </w:r>
          </w:p>
        </w:tc>
        <w:tc>
          <w:tcPr>
            <w:tcW w:w="2155" w:type="dxa"/>
            <w:vMerge w:val="restart"/>
          </w:tcPr>
          <w:p w:rsidR="004648E1" w:rsidRPr="00C751A7" w:rsidRDefault="004648E1" w:rsidP="006E4634">
            <w:pPr>
              <w:suppressAutoHyphens w:val="0"/>
              <w:autoSpaceDN/>
              <w:jc w:val="center"/>
              <w:rPr>
                <w:rFonts w:eastAsia="Times New Roman"/>
                <w:b/>
                <w:sz w:val="24"/>
                <w:szCs w:val="24"/>
                <w:lang w:eastAsia="ru-RU"/>
              </w:rPr>
            </w:pPr>
            <w:r w:rsidRPr="00C751A7">
              <w:rPr>
                <w:rFonts w:eastAsia="Times New Roman"/>
                <w:b/>
                <w:sz w:val="24"/>
                <w:szCs w:val="24"/>
                <w:lang w:eastAsia="ru-RU"/>
              </w:rPr>
              <w:t>Кол-во</w:t>
            </w:r>
          </w:p>
        </w:tc>
      </w:tr>
      <w:tr w:rsidR="004648E1" w:rsidRPr="00C751A7" w:rsidTr="0065761A">
        <w:trPr>
          <w:trHeight w:val="276"/>
        </w:trPr>
        <w:tc>
          <w:tcPr>
            <w:tcW w:w="680" w:type="dxa"/>
            <w:vMerge/>
          </w:tcPr>
          <w:p w:rsidR="004648E1" w:rsidRPr="00C751A7" w:rsidRDefault="004648E1" w:rsidP="006E4634">
            <w:pPr>
              <w:suppressAutoHyphens w:val="0"/>
              <w:autoSpaceDN/>
              <w:ind w:left="-10" w:hanging="269"/>
              <w:jc w:val="center"/>
              <w:rPr>
                <w:rFonts w:eastAsia="Times New Roman"/>
                <w:sz w:val="24"/>
                <w:szCs w:val="24"/>
                <w:lang w:eastAsia="ru-RU"/>
              </w:rPr>
            </w:pPr>
          </w:p>
        </w:tc>
        <w:tc>
          <w:tcPr>
            <w:tcW w:w="5529" w:type="dxa"/>
            <w:vMerge/>
          </w:tcPr>
          <w:p w:rsidR="004648E1" w:rsidRPr="00C751A7" w:rsidRDefault="004648E1" w:rsidP="006E4634">
            <w:pPr>
              <w:suppressAutoHyphens w:val="0"/>
              <w:autoSpaceDN/>
              <w:jc w:val="left"/>
              <w:rPr>
                <w:rFonts w:eastAsia="Times New Roman"/>
                <w:sz w:val="24"/>
                <w:szCs w:val="24"/>
                <w:lang w:eastAsia="ru-RU"/>
              </w:rPr>
            </w:pPr>
          </w:p>
        </w:tc>
        <w:tc>
          <w:tcPr>
            <w:tcW w:w="1559" w:type="dxa"/>
            <w:vMerge/>
          </w:tcPr>
          <w:p w:rsidR="004648E1" w:rsidRPr="00C751A7" w:rsidRDefault="004648E1" w:rsidP="006E4634">
            <w:pPr>
              <w:suppressAutoHyphens w:val="0"/>
              <w:autoSpaceDN/>
              <w:jc w:val="center"/>
              <w:rPr>
                <w:rFonts w:eastAsia="Times New Roman"/>
                <w:sz w:val="24"/>
                <w:szCs w:val="24"/>
                <w:lang w:eastAsia="ru-RU"/>
              </w:rPr>
            </w:pPr>
          </w:p>
        </w:tc>
        <w:tc>
          <w:tcPr>
            <w:tcW w:w="2155" w:type="dxa"/>
            <w:vMerge/>
          </w:tcPr>
          <w:p w:rsidR="004648E1" w:rsidRPr="00C751A7" w:rsidRDefault="004648E1" w:rsidP="006E4634">
            <w:pPr>
              <w:suppressAutoHyphens w:val="0"/>
              <w:autoSpaceDN/>
              <w:jc w:val="center"/>
              <w:rPr>
                <w:rFonts w:eastAsia="Times New Roman"/>
                <w:sz w:val="24"/>
                <w:szCs w:val="24"/>
                <w:lang w:eastAsia="ru-RU"/>
              </w:rPr>
            </w:pPr>
          </w:p>
        </w:tc>
      </w:tr>
      <w:tr w:rsidR="004648E1" w:rsidRPr="00C751A7" w:rsidTr="0065761A">
        <w:trPr>
          <w:trHeight w:val="253"/>
        </w:trPr>
        <w:tc>
          <w:tcPr>
            <w:tcW w:w="680" w:type="dxa"/>
          </w:tcPr>
          <w:p w:rsidR="004648E1" w:rsidRPr="00C751A7" w:rsidRDefault="004648E1" w:rsidP="004648E1">
            <w:pPr>
              <w:numPr>
                <w:ilvl w:val="0"/>
                <w:numId w:val="82"/>
              </w:numPr>
              <w:suppressAutoHyphens w:val="0"/>
              <w:autoSpaceDN/>
              <w:ind w:left="-10" w:hanging="269"/>
              <w:jc w:val="center"/>
              <w:rPr>
                <w:rFonts w:eastAsia="Times New Roman"/>
                <w:sz w:val="24"/>
                <w:szCs w:val="24"/>
                <w:lang w:eastAsia="ru-RU"/>
              </w:rPr>
            </w:pPr>
          </w:p>
        </w:tc>
        <w:tc>
          <w:tcPr>
            <w:tcW w:w="5529" w:type="dxa"/>
          </w:tcPr>
          <w:p w:rsidR="004648E1" w:rsidRPr="00C751A7" w:rsidRDefault="004648E1" w:rsidP="004648E1">
            <w:pPr>
              <w:rPr>
                <w:sz w:val="24"/>
                <w:szCs w:val="24"/>
              </w:rPr>
            </w:pPr>
            <w:r w:rsidRPr="00C751A7">
              <w:rPr>
                <w:sz w:val="24"/>
                <w:szCs w:val="24"/>
              </w:rPr>
              <w:t xml:space="preserve">Шиномонтажный комплекс услуг. Снятие с автомобиля, перебортировка, балансировка, установка на автомобиль колес </w:t>
            </w:r>
            <w:r w:rsidRPr="00C751A7">
              <w:rPr>
                <w:sz w:val="24"/>
                <w:szCs w:val="24"/>
                <w:lang w:val="en-US"/>
              </w:rPr>
              <w:t>R</w:t>
            </w:r>
            <w:r w:rsidRPr="00C751A7">
              <w:rPr>
                <w:sz w:val="24"/>
                <w:szCs w:val="24"/>
              </w:rPr>
              <w:t>15 Лада Гранта</w:t>
            </w:r>
          </w:p>
        </w:tc>
        <w:tc>
          <w:tcPr>
            <w:tcW w:w="1559" w:type="dxa"/>
          </w:tcPr>
          <w:p w:rsidR="004648E1" w:rsidRPr="00C751A7" w:rsidRDefault="004648E1" w:rsidP="004648E1">
            <w:pPr>
              <w:tabs>
                <w:tab w:val="center" w:pos="1175"/>
              </w:tabs>
              <w:rPr>
                <w:sz w:val="24"/>
                <w:szCs w:val="24"/>
              </w:rPr>
            </w:pPr>
            <w:r w:rsidRPr="00C751A7">
              <w:rPr>
                <w:sz w:val="24"/>
                <w:szCs w:val="24"/>
              </w:rPr>
              <w:t>Усл. ед.</w:t>
            </w: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4648E1" w:rsidRPr="00C751A7" w:rsidRDefault="004648E1" w:rsidP="004648E1">
            <w:pPr>
              <w:suppressAutoHyphens w:val="0"/>
              <w:jc w:val="center"/>
              <w:rPr>
                <w:sz w:val="24"/>
                <w:szCs w:val="24"/>
                <w:lang w:eastAsia="ru-RU"/>
              </w:rPr>
            </w:pPr>
            <w:r w:rsidRPr="00C751A7">
              <w:rPr>
                <w:sz w:val="24"/>
                <w:szCs w:val="24"/>
              </w:rPr>
              <w:t>3</w:t>
            </w:r>
          </w:p>
        </w:tc>
      </w:tr>
      <w:tr w:rsidR="004648E1" w:rsidRPr="00C751A7" w:rsidTr="0065761A">
        <w:trPr>
          <w:trHeight w:val="253"/>
        </w:trPr>
        <w:tc>
          <w:tcPr>
            <w:tcW w:w="680" w:type="dxa"/>
          </w:tcPr>
          <w:p w:rsidR="004648E1" w:rsidRPr="00C751A7" w:rsidRDefault="004648E1" w:rsidP="004648E1">
            <w:pPr>
              <w:numPr>
                <w:ilvl w:val="0"/>
                <w:numId w:val="82"/>
              </w:numPr>
              <w:suppressAutoHyphens w:val="0"/>
              <w:autoSpaceDN/>
              <w:ind w:left="-10" w:hanging="269"/>
              <w:jc w:val="center"/>
              <w:rPr>
                <w:rFonts w:eastAsia="Times New Roman"/>
                <w:sz w:val="24"/>
                <w:szCs w:val="24"/>
                <w:lang w:eastAsia="ru-RU"/>
              </w:rPr>
            </w:pPr>
          </w:p>
        </w:tc>
        <w:tc>
          <w:tcPr>
            <w:tcW w:w="5529" w:type="dxa"/>
          </w:tcPr>
          <w:p w:rsidR="004648E1" w:rsidRPr="00C751A7" w:rsidRDefault="004648E1" w:rsidP="004648E1">
            <w:pPr>
              <w:rPr>
                <w:sz w:val="24"/>
                <w:szCs w:val="24"/>
              </w:rPr>
            </w:pPr>
            <w:r w:rsidRPr="00C751A7">
              <w:rPr>
                <w:sz w:val="24"/>
                <w:szCs w:val="24"/>
              </w:rPr>
              <w:t xml:space="preserve">Перебортировка, балансировка колес </w:t>
            </w:r>
            <w:r w:rsidRPr="00C751A7">
              <w:rPr>
                <w:sz w:val="24"/>
                <w:szCs w:val="24"/>
                <w:lang w:val="en-US"/>
              </w:rPr>
              <w:t>R</w:t>
            </w:r>
            <w:r w:rsidRPr="00C751A7">
              <w:rPr>
                <w:sz w:val="24"/>
                <w:szCs w:val="24"/>
              </w:rPr>
              <w:t>15 Лада Ларгус</w:t>
            </w:r>
          </w:p>
        </w:tc>
        <w:tc>
          <w:tcPr>
            <w:tcW w:w="1559" w:type="dxa"/>
          </w:tcPr>
          <w:p w:rsidR="004648E1" w:rsidRPr="00C751A7" w:rsidRDefault="004648E1" w:rsidP="004648E1">
            <w:pPr>
              <w:rPr>
                <w:sz w:val="24"/>
                <w:szCs w:val="24"/>
              </w:rPr>
            </w:pPr>
            <w:r w:rsidRPr="00C751A7">
              <w:rPr>
                <w:sz w:val="24"/>
                <w:szCs w:val="24"/>
              </w:rPr>
              <w:t>Шт.</w:t>
            </w:r>
          </w:p>
        </w:tc>
        <w:tc>
          <w:tcPr>
            <w:tcW w:w="2155" w:type="dxa"/>
            <w:tcBorders>
              <w:top w:val="nil"/>
              <w:left w:val="single" w:sz="4" w:space="0" w:color="auto"/>
              <w:bottom w:val="single" w:sz="4" w:space="0" w:color="auto"/>
              <w:right w:val="single" w:sz="4" w:space="0" w:color="auto"/>
            </w:tcBorders>
            <w:shd w:val="clear" w:color="auto" w:fill="auto"/>
            <w:vAlign w:val="center"/>
          </w:tcPr>
          <w:p w:rsidR="004648E1" w:rsidRPr="00C751A7" w:rsidRDefault="004648E1" w:rsidP="004648E1">
            <w:pPr>
              <w:jc w:val="center"/>
              <w:rPr>
                <w:sz w:val="24"/>
                <w:szCs w:val="24"/>
              </w:rPr>
            </w:pPr>
            <w:r w:rsidRPr="00C751A7">
              <w:rPr>
                <w:sz w:val="24"/>
                <w:szCs w:val="24"/>
              </w:rPr>
              <w:t>68</w:t>
            </w:r>
          </w:p>
        </w:tc>
      </w:tr>
      <w:tr w:rsidR="004648E1" w:rsidRPr="00C751A7" w:rsidTr="0065761A">
        <w:trPr>
          <w:trHeight w:val="253"/>
        </w:trPr>
        <w:tc>
          <w:tcPr>
            <w:tcW w:w="680" w:type="dxa"/>
          </w:tcPr>
          <w:p w:rsidR="004648E1" w:rsidRPr="00C751A7" w:rsidRDefault="004648E1" w:rsidP="004648E1">
            <w:pPr>
              <w:numPr>
                <w:ilvl w:val="0"/>
                <w:numId w:val="82"/>
              </w:numPr>
              <w:suppressAutoHyphens w:val="0"/>
              <w:autoSpaceDN/>
              <w:ind w:left="-10" w:hanging="269"/>
              <w:jc w:val="center"/>
              <w:rPr>
                <w:rFonts w:eastAsia="Times New Roman"/>
                <w:sz w:val="24"/>
                <w:szCs w:val="24"/>
                <w:lang w:eastAsia="ru-RU"/>
              </w:rPr>
            </w:pPr>
          </w:p>
        </w:tc>
        <w:tc>
          <w:tcPr>
            <w:tcW w:w="5529" w:type="dxa"/>
          </w:tcPr>
          <w:p w:rsidR="004648E1" w:rsidRPr="00C751A7" w:rsidRDefault="004648E1" w:rsidP="004648E1">
            <w:pPr>
              <w:rPr>
                <w:sz w:val="24"/>
                <w:szCs w:val="24"/>
              </w:rPr>
            </w:pPr>
            <w:r w:rsidRPr="00C751A7">
              <w:rPr>
                <w:sz w:val="24"/>
                <w:szCs w:val="24"/>
              </w:rPr>
              <w:t xml:space="preserve">Шиномонтажный комплекс услуг. Снятие с автомобиля, перебортировка, балансировка, установка на автомобиль колес </w:t>
            </w:r>
            <w:r w:rsidRPr="00C751A7">
              <w:rPr>
                <w:sz w:val="24"/>
                <w:szCs w:val="24"/>
                <w:lang w:val="en-US"/>
              </w:rPr>
              <w:t>R</w:t>
            </w:r>
            <w:r w:rsidRPr="00C751A7">
              <w:rPr>
                <w:sz w:val="24"/>
                <w:szCs w:val="24"/>
              </w:rPr>
              <w:t>16 Лада Нива</w:t>
            </w:r>
          </w:p>
        </w:tc>
        <w:tc>
          <w:tcPr>
            <w:tcW w:w="1559" w:type="dxa"/>
          </w:tcPr>
          <w:p w:rsidR="004648E1" w:rsidRPr="00C751A7" w:rsidRDefault="004648E1" w:rsidP="004648E1">
            <w:pPr>
              <w:rPr>
                <w:sz w:val="24"/>
                <w:szCs w:val="24"/>
              </w:rPr>
            </w:pPr>
            <w:r w:rsidRPr="00C751A7">
              <w:rPr>
                <w:sz w:val="24"/>
                <w:szCs w:val="24"/>
              </w:rPr>
              <w:t>Усл. ед.</w:t>
            </w:r>
          </w:p>
        </w:tc>
        <w:tc>
          <w:tcPr>
            <w:tcW w:w="2155" w:type="dxa"/>
            <w:tcBorders>
              <w:top w:val="nil"/>
              <w:left w:val="single" w:sz="4" w:space="0" w:color="auto"/>
              <w:bottom w:val="single" w:sz="4" w:space="0" w:color="auto"/>
              <w:right w:val="single" w:sz="4" w:space="0" w:color="auto"/>
            </w:tcBorders>
            <w:shd w:val="clear" w:color="auto" w:fill="auto"/>
            <w:vAlign w:val="center"/>
          </w:tcPr>
          <w:p w:rsidR="004648E1" w:rsidRPr="00C751A7" w:rsidRDefault="004648E1" w:rsidP="004648E1">
            <w:pPr>
              <w:jc w:val="center"/>
              <w:rPr>
                <w:sz w:val="24"/>
                <w:szCs w:val="24"/>
              </w:rPr>
            </w:pPr>
            <w:r w:rsidRPr="00C751A7">
              <w:rPr>
                <w:sz w:val="24"/>
                <w:szCs w:val="24"/>
              </w:rPr>
              <w:t>1</w:t>
            </w:r>
          </w:p>
        </w:tc>
      </w:tr>
      <w:tr w:rsidR="004648E1" w:rsidRPr="00C751A7" w:rsidTr="0065761A">
        <w:trPr>
          <w:trHeight w:val="253"/>
        </w:trPr>
        <w:tc>
          <w:tcPr>
            <w:tcW w:w="680" w:type="dxa"/>
          </w:tcPr>
          <w:p w:rsidR="004648E1" w:rsidRPr="00C751A7" w:rsidRDefault="004648E1" w:rsidP="004648E1">
            <w:pPr>
              <w:numPr>
                <w:ilvl w:val="0"/>
                <w:numId w:val="82"/>
              </w:numPr>
              <w:suppressAutoHyphens w:val="0"/>
              <w:autoSpaceDN/>
              <w:ind w:left="-10" w:hanging="269"/>
              <w:jc w:val="center"/>
              <w:rPr>
                <w:rFonts w:eastAsia="Times New Roman"/>
                <w:sz w:val="24"/>
                <w:szCs w:val="24"/>
                <w:lang w:eastAsia="ru-RU"/>
              </w:rPr>
            </w:pPr>
          </w:p>
        </w:tc>
        <w:tc>
          <w:tcPr>
            <w:tcW w:w="5529" w:type="dxa"/>
          </w:tcPr>
          <w:p w:rsidR="004648E1" w:rsidRPr="00C751A7" w:rsidRDefault="004648E1" w:rsidP="004648E1">
            <w:pPr>
              <w:rPr>
                <w:sz w:val="24"/>
                <w:szCs w:val="24"/>
              </w:rPr>
            </w:pPr>
            <w:r w:rsidRPr="00C751A7">
              <w:rPr>
                <w:sz w:val="24"/>
                <w:szCs w:val="24"/>
              </w:rPr>
              <w:t xml:space="preserve">Шиномонтажный комплекс услуг. Снятие с автомобиля, перебортировка, балансировка, установка на автомобиль колес </w:t>
            </w:r>
            <w:r w:rsidRPr="00C751A7">
              <w:rPr>
                <w:sz w:val="24"/>
                <w:szCs w:val="24"/>
                <w:lang w:val="en-US"/>
              </w:rPr>
              <w:t>R</w:t>
            </w:r>
            <w:r w:rsidRPr="00C751A7">
              <w:rPr>
                <w:sz w:val="24"/>
                <w:szCs w:val="24"/>
              </w:rPr>
              <w:t>16 УАЗ</w:t>
            </w:r>
          </w:p>
        </w:tc>
        <w:tc>
          <w:tcPr>
            <w:tcW w:w="1559" w:type="dxa"/>
          </w:tcPr>
          <w:p w:rsidR="004648E1" w:rsidRPr="00C751A7" w:rsidRDefault="004648E1" w:rsidP="004648E1">
            <w:pPr>
              <w:rPr>
                <w:sz w:val="24"/>
                <w:szCs w:val="24"/>
              </w:rPr>
            </w:pPr>
            <w:r w:rsidRPr="00C751A7">
              <w:rPr>
                <w:sz w:val="24"/>
                <w:szCs w:val="24"/>
              </w:rPr>
              <w:t>Усл. ед.</w:t>
            </w:r>
          </w:p>
        </w:tc>
        <w:tc>
          <w:tcPr>
            <w:tcW w:w="2155" w:type="dxa"/>
            <w:tcBorders>
              <w:top w:val="nil"/>
              <w:left w:val="single" w:sz="4" w:space="0" w:color="auto"/>
              <w:bottom w:val="single" w:sz="4" w:space="0" w:color="auto"/>
              <w:right w:val="single" w:sz="4" w:space="0" w:color="auto"/>
            </w:tcBorders>
            <w:shd w:val="clear" w:color="auto" w:fill="auto"/>
            <w:vAlign w:val="center"/>
          </w:tcPr>
          <w:p w:rsidR="004648E1" w:rsidRPr="00C751A7" w:rsidRDefault="004648E1" w:rsidP="004648E1">
            <w:pPr>
              <w:jc w:val="center"/>
              <w:rPr>
                <w:sz w:val="24"/>
                <w:szCs w:val="24"/>
              </w:rPr>
            </w:pPr>
            <w:r w:rsidRPr="00C751A7">
              <w:rPr>
                <w:sz w:val="24"/>
                <w:szCs w:val="24"/>
              </w:rPr>
              <w:t>1</w:t>
            </w:r>
          </w:p>
        </w:tc>
      </w:tr>
      <w:tr w:rsidR="004648E1" w:rsidRPr="00C751A7" w:rsidTr="0065761A">
        <w:trPr>
          <w:trHeight w:val="253"/>
        </w:trPr>
        <w:tc>
          <w:tcPr>
            <w:tcW w:w="680" w:type="dxa"/>
          </w:tcPr>
          <w:p w:rsidR="004648E1" w:rsidRPr="00C751A7" w:rsidRDefault="004648E1" w:rsidP="004648E1">
            <w:pPr>
              <w:numPr>
                <w:ilvl w:val="0"/>
                <w:numId w:val="82"/>
              </w:numPr>
              <w:suppressAutoHyphens w:val="0"/>
              <w:autoSpaceDN/>
              <w:ind w:left="-10" w:hanging="269"/>
              <w:jc w:val="center"/>
              <w:rPr>
                <w:rFonts w:eastAsia="Times New Roman"/>
                <w:sz w:val="24"/>
                <w:szCs w:val="24"/>
                <w:lang w:eastAsia="ru-RU"/>
              </w:rPr>
            </w:pPr>
          </w:p>
        </w:tc>
        <w:tc>
          <w:tcPr>
            <w:tcW w:w="5529" w:type="dxa"/>
          </w:tcPr>
          <w:p w:rsidR="004648E1" w:rsidRPr="00C751A7" w:rsidRDefault="004648E1" w:rsidP="004648E1">
            <w:pPr>
              <w:rPr>
                <w:sz w:val="24"/>
                <w:szCs w:val="24"/>
              </w:rPr>
            </w:pPr>
            <w:r w:rsidRPr="00C751A7">
              <w:rPr>
                <w:sz w:val="24"/>
                <w:szCs w:val="24"/>
              </w:rPr>
              <w:t xml:space="preserve">Шиномонтажный комплекс услуг. Снятие с автомобиля, перебортировка, балансировка, установка на автомобиль колес </w:t>
            </w:r>
            <w:r w:rsidRPr="00C751A7">
              <w:rPr>
                <w:sz w:val="24"/>
                <w:szCs w:val="24"/>
                <w:lang w:val="en-US"/>
              </w:rPr>
              <w:t>R</w:t>
            </w:r>
            <w:r w:rsidRPr="00C751A7">
              <w:rPr>
                <w:sz w:val="24"/>
                <w:szCs w:val="24"/>
              </w:rPr>
              <w:t xml:space="preserve">17 Тойота </w:t>
            </w:r>
            <w:proofErr w:type="spellStart"/>
            <w:r w:rsidRPr="00C751A7">
              <w:rPr>
                <w:sz w:val="24"/>
                <w:szCs w:val="24"/>
              </w:rPr>
              <w:t>Камри</w:t>
            </w:r>
            <w:proofErr w:type="spellEnd"/>
          </w:p>
        </w:tc>
        <w:tc>
          <w:tcPr>
            <w:tcW w:w="1559" w:type="dxa"/>
          </w:tcPr>
          <w:p w:rsidR="004648E1" w:rsidRPr="00C751A7" w:rsidRDefault="004648E1" w:rsidP="004648E1">
            <w:pPr>
              <w:rPr>
                <w:sz w:val="24"/>
                <w:szCs w:val="24"/>
              </w:rPr>
            </w:pPr>
            <w:r w:rsidRPr="00C751A7">
              <w:rPr>
                <w:sz w:val="24"/>
                <w:szCs w:val="24"/>
              </w:rPr>
              <w:t>Усл. ед.</w:t>
            </w:r>
          </w:p>
        </w:tc>
        <w:tc>
          <w:tcPr>
            <w:tcW w:w="2155" w:type="dxa"/>
            <w:tcBorders>
              <w:top w:val="nil"/>
              <w:left w:val="single" w:sz="4" w:space="0" w:color="auto"/>
              <w:bottom w:val="single" w:sz="4" w:space="0" w:color="auto"/>
              <w:right w:val="single" w:sz="4" w:space="0" w:color="auto"/>
            </w:tcBorders>
            <w:shd w:val="clear" w:color="auto" w:fill="auto"/>
            <w:vAlign w:val="center"/>
          </w:tcPr>
          <w:p w:rsidR="004648E1" w:rsidRPr="00C751A7" w:rsidRDefault="004648E1" w:rsidP="004648E1">
            <w:pPr>
              <w:jc w:val="center"/>
              <w:rPr>
                <w:sz w:val="24"/>
                <w:szCs w:val="24"/>
              </w:rPr>
            </w:pPr>
            <w:r w:rsidRPr="00C751A7">
              <w:rPr>
                <w:sz w:val="24"/>
                <w:szCs w:val="24"/>
              </w:rPr>
              <w:t>1</w:t>
            </w:r>
          </w:p>
        </w:tc>
      </w:tr>
      <w:tr w:rsidR="004648E1" w:rsidRPr="00C751A7" w:rsidTr="0065761A">
        <w:trPr>
          <w:trHeight w:val="253"/>
        </w:trPr>
        <w:tc>
          <w:tcPr>
            <w:tcW w:w="680" w:type="dxa"/>
          </w:tcPr>
          <w:p w:rsidR="004648E1" w:rsidRPr="00C751A7" w:rsidRDefault="004648E1" w:rsidP="004648E1">
            <w:pPr>
              <w:numPr>
                <w:ilvl w:val="0"/>
                <w:numId w:val="82"/>
              </w:numPr>
              <w:suppressAutoHyphens w:val="0"/>
              <w:autoSpaceDN/>
              <w:ind w:left="-10" w:hanging="269"/>
              <w:jc w:val="center"/>
              <w:rPr>
                <w:rFonts w:eastAsia="Times New Roman"/>
                <w:sz w:val="24"/>
                <w:szCs w:val="24"/>
                <w:lang w:eastAsia="ru-RU"/>
              </w:rPr>
            </w:pPr>
          </w:p>
        </w:tc>
        <w:tc>
          <w:tcPr>
            <w:tcW w:w="5529" w:type="dxa"/>
          </w:tcPr>
          <w:p w:rsidR="004648E1" w:rsidRPr="00C751A7" w:rsidRDefault="004648E1" w:rsidP="004648E1">
            <w:pPr>
              <w:rPr>
                <w:sz w:val="24"/>
                <w:szCs w:val="24"/>
              </w:rPr>
            </w:pPr>
            <w:r w:rsidRPr="00C751A7">
              <w:rPr>
                <w:sz w:val="24"/>
                <w:szCs w:val="24"/>
              </w:rPr>
              <w:t xml:space="preserve">Шиномонтажный комплекс услуг. Снятие с автомобиля, перебортировка, балансировка, установка на автомобиль колес </w:t>
            </w:r>
            <w:r w:rsidRPr="00C751A7">
              <w:rPr>
                <w:sz w:val="24"/>
                <w:szCs w:val="24"/>
                <w:lang w:val="en-US"/>
              </w:rPr>
              <w:t>R</w:t>
            </w:r>
            <w:r w:rsidRPr="00C751A7">
              <w:rPr>
                <w:sz w:val="24"/>
                <w:szCs w:val="24"/>
              </w:rPr>
              <w:t xml:space="preserve">16 Газель </w:t>
            </w:r>
            <w:proofErr w:type="spellStart"/>
            <w:r w:rsidRPr="00C751A7">
              <w:rPr>
                <w:sz w:val="24"/>
                <w:szCs w:val="24"/>
              </w:rPr>
              <w:t>Некст</w:t>
            </w:r>
            <w:proofErr w:type="spellEnd"/>
          </w:p>
        </w:tc>
        <w:tc>
          <w:tcPr>
            <w:tcW w:w="1559" w:type="dxa"/>
          </w:tcPr>
          <w:p w:rsidR="004648E1" w:rsidRPr="00C751A7" w:rsidRDefault="004648E1" w:rsidP="004648E1">
            <w:pPr>
              <w:rPr>
                <w:sz w:val="24"/>
                <w:szCs w:val="24"/>
              </w:rPr>
            </w:pPr>
            <w:r w:rsidRPr="00C751A7">
              <w:rPr>
                <w:sz w:val="24"/>
                <w:szCs w:val="24"/>
              </w:rPr>
              <w:t>Усл. ед.</w:t>
            </w:r>
          </w:p>
        </w:tc>
        <w:tc>
          <w:tcPr>
            <w:tcW w:w="2155" w:type="dxa"/>
            <w:tcBorders>
              <w:top w:val="nil"/>
              <w:left w:val="single" w:sz="4" w:space="0" w:color="auto"/>
              <w:bottom w:val="single" w:sz="4" w:space="0" w:color="auto"/>
              <w:right w:val="single" w:sz="4" w:space="0" w:color="auto"/>
            </w:tcBorders>
            <w:shd w:val="clear" w:color="auto" w:fill="auto"/>
            <w:vAlign w:val="center"/>
          </w:tcPr>
          <w:p w:rsidR="004648E1" w:rsidRPr="00C751A7" w:rsidRDefault="004648E1" w:rsidP="004648E1">
            <w:pPr>
              <w:jc w:val="center"/>
              <w:rPr>
                <w:sz w:val="24"/>
                <w:szCs w:val="24"/>
              </w:rPr>
            </w:pPr>
            <w:r w:rsidRPr="00C751A7">
              <w:rPr>
                <w:sz w:val="24"/>
                <w:szCs w:val="24"/>
              </w:rPr>
              <w:t>1</w:t>
            </w:r>
          </w:p>
        </w:tc>
      </w:tr>
    </w:tbl>
    <w:p w:rsidR="00EA667D" w:rsidRPr="00C751A7" w:rsidRDefault="00EA667D" w:rsidP="00EA667D">
      <w:pPr>
        <w:autoSpaceDN/>
        <w:ind w:firstLine="538"/>
        <w:rPr>
          <w:rFonts w:eastAsia="Times New Roman"/>
          <w:b/>
          <w:sz w:val="24"/>
          <w:szCs w:val="24"/>
          <w:lang w:eastAsia="ar-SA"/>
        </w:rPr>
      </w:pPr>
    </w:p>
    <w:p w:rsidR="00EA667D" w:rsidRPr="00C751A7" w:rsidRDefault="00EA667D" w:rsidP="00EA667D">
      <w:pPr>
        <w:tabs>
          <w:tab w:val="left" w:pos="4230"/>
          <w:tab w:val="right" w:pos="10063"/>
        </w:tabs>
        <w:suppressAutoHyphens w:val="0"/>
        <w:autoSpaceDN/>
        <w:jc w:val="left"/>
        <w:rPr>
          <w:rFonts w:eastAsia="Times New Roman"/>
          <w:b/>
          <w:sz w:val="24"/>
          <w:szCs w:val="24"/>
          <w:lang w:eastAsia="ru-RU"/>
        </w:rPr>
      </w:pPr>
    </w:p>
    <w:p w:rsidR="00B0540C" w:rsidRPr="00C751A7" w:rsidRDefault="00B0540C" w:rsidP="00B0540C">
      <w:pPr>
        <w:pStyle w:val="af4"/>
        <w:tabs>
          <w:tab w:val="left" w:pos="4230"/>
          <w:tab w:val="right" w:pos="10063"/>
        </w:tabs>
        <w:rPr>
          <w:sz w:val="24"/>
          <w:szCs w:val="24"/>
        </w:rPr>
      </w:pPr>
    </w:p>
    <w:tbl>
      <w:tblPr>
        <w:tblW w:w="9571" w:type="dxa"/>
        <w:tblCellMar>
          <w:left w:w="10" w:type="dxa"/>
          <w:right w:w="10" w:type="dxa"/>
        </w:tblCellMar>
        <w:tblLook w:val="0000" w:firstRow="0" w:lastRow="0" w:firstColumn="0" w:lastColumn="0" w:noHBand="0" w:noVBand="0"/>
      </w:tblPr>
      <w:tblGrid>
        <w:gridCol w:w="4785"/>
        <w:gridCol w:w="4786"/>
      </w:tblGrid>
      <w:tr w:rsidR="0067780D" w:rsidRPr="00C751A7" w:rsidTr="003277EA">
        <w:tc>
          <w:tcPr>
            <w:tcW w:w="4785" w:type="dxa"/>
            <w:shd w:val="clear" w:color="auto" w:fill="auto"/>
            <w:tcMar>
              <w:top w:w="0" w:type="dxa"/>
              <w:left w:w="108" w:type="dxa"/>
              <w:bottom w:w="0" w:type="dxa"/>
              <w:right w:w="108" w:type="dxa"/>
            </w:tcMar>
          </w:tcPr>
          <w:p w:rsidR="0067780D" w:rsidRPr="00C751A7" w:rsidRDefault="0067780D" w:rsidP="00B0540C">
            <w:pPr>
              <w:pStyle w:val="LBBodyText2"/>
              <w:spacing w:before="0" w:after="0"/>
              <w:ind w:left="0"/>
              <w:rPr>
                <w:sz w:val="24"/>
                <w:szCs w:val="24"/>
              </w:rPr>
            </w:pPr>
            <w:r w:rsidRPr="00C751A7">
              <w:rPr>
                <w:sz w:val="24"/>
                <w:szCs w:val="24"/>
              </w:rPr>
              <w:t>Заказчик</w:t>
            </w:r>
          </w:p>
          <w:p w:rsidR="0067780D" w:rsidRPr="00C751A7" w:rsidRDefault="0067780D" w:rsidP="00B0540C">
            <w:pPr>
              <w:pStyle w:val="LBBodyText2"/>
              <w:spacing w:before="0" w:after="0"/>
              <w:ind w:left="0"/>
              <w:rPr>
                <w:sz w:val="24"/>
                <w:szCs w:val="24"/>
              </w:rPr>
            </w:pPr>
            <w:r w:rsidRPr="00C751A7">
              <w:rPr>
                <w:sz w:val="24"/>
                <w:szCs w:val="24"/>
              </w:rPr>
              <w:t>Врио главного врача</w:t>
            </w:r>
          </w:p>
          <w:p w:rsidR="0067780D" w:rsidRPr="00C751A7" w:rsidRDefault="0067780D" w:rsidP="00B0540C">
            <w:pPr>
              <w:pStyle w:val="LBBodyText2"/>
              <w:spacing w:before="0" w:after="0"/>
              <w:ind w:left="0"/>
              <w:rPr>
                <w:sz w:val="24"/>
                <w:szCs w:val="24"/>
              </w:rPr>
            </w:pPr>
            <w:r w:rsidRPr="00C751A7">
              <w:rPr>
                <w:sz w:val="24"/>
                <w:szCs w:val="24"/>
              </w:rPr>
              <w:t>ГБУЗ ЛО «Гатчинская КМБ»</w:t>
            </w:r>
          </w:p>
          <w:p w:rsidR="0067780D" w:rsidRPr="00C751A7" w:rsidRDefault="0067780D" w:rsidP="00A3551B">
            <w:pPr>
              <w:pStyle w:val="LBBodyText2"/>
              <w:spacing w:before="0" w:after="0"/>
              <w:ind w:left="0"/>
              <w:rPr>
                <w:sz w:val="24"/>
                <w:szCs w:val="24"/>
              </w:rPr>
            </w:pPr>
            <w:r w:rsidRPr="00C751A7">
              <w:rPr>
                <w:sz w:val="24"/>
                <w:szCs w:val="24"/>
              </w:rPr>
              <w:t xml:space="preserve">________ </w:t>
            </w:r>
            <w:r w:rsidR="00A3551B" w:rsidRPr="00C751A7">
              <w:rPr>
                <w:sz w:val="24"/>
                <w:szCs w:val="24"/>
              </w:rPr>
              <w:t>Ю.М</w:t>
            </w:r>
            <w:r w:rsidRPr="00C751A7">
              <w:rPr>
                <w:sz w:val="24"/>
                <w:szCs w:val="24"/>
              </w:rPr>
              <w:t xml:space="preserve">. </w:t>
            </w:r>
            <w:r w:rsidR="00A3551B" w:rsidRPr="00C751A7">
              <w:rPr>
                <w:sz w:val="24"/>
                <w:szCs w:val="24"/>
              </w:rPr>
              <w:t>Шишкин</w:t>
            </w:r>
          </w:p>
        </w:tc>
        <w:tc>
          <w:tcPr>
            <w:tcW w:w="4786" w:type="dxa"/>
            <w:shd w:val="clear" w:color="auto" w:fill="auto"/>
            <w:tcMar>
              <w:top w:w="0" w:type="dxa"/>
              <w:left w:w="108" w:type="dxa"/>
              <w:bottom w:w="0" w:type="dxa"/>
              <w:right w:w="108" w:type="dxa"/>
            </w:tcMar>
          </w:tcPr>
          <w:p w:rsidR="0067780D" w:rsidRPr="00C751A7" w:rsidRDefault="0067780D" w:rsidP="00B0540C">
            <w:pPr>
              <w:pStyle w:val="LBBodyText2"/>
              <w:spacing w:before="0" w:after="0"/>
              <w:rPr>
                <w:sz w:val="24"/>
                <w:szCs w:val="24"/>
              </w:rPr>
            </w:pPr>
            <w:r w:rsidRPr="00C751A7">
              <w:rPr>
                <w:sz w:val="24"/>
                <w:szCs w:val="24"/>
              </w:rPr>
              <w:t>Исполнитель</w:t>
            </w:r>
          </w:p>
          <w:p w:rsidR="0067780D" w:rsidRPr="00C751A7" w:rsidRDefault="0067780D" w:rsidP="00B0540C">
            <w:pPr>
              <w:pStyle w:val="LBBodyText2"/>
              <w:spacing w:before="0" w:after="0"/>
              <w:rPr>
                <w:sz w:val="24"/>
                <w:szCs w:val="24"/>
              </w:rPr>
            </w:pPr>
            <w:r w:rsidRPr="00C751A7">
              <w:rPr>
                <w:sz w:val="24"/>
                <w:szCs w:val="24"/>
              </w:rPr>
              <w:t>_________________________</w:t>
            </w:r>
          </w:p>
          <w:p w:rsidR="0067780D" w:rsidRPr="00C751A7" w:rsidRDefault="0067780D" w:rsidP="00B0540C">
            <w:pPr>
              <w:pStyle w:val="LBBodyText2"/>
              <w:spacing w:before="0" w:after="0"/>
              <w:rPr>
                <w:sz w:val="24"/>
                <w:szCs w:val="24"/>
              </w:rPr>
            </w:pPr>
          </w:p>
        </w:tc>
      </w:tr>
    </w:tbl>
    <w:p w:rsidR="00C60DEF" w:rsidRDefault="00E7622E" w:rsidP="00F216CC">
      <w:pPr>
        <w:pStyle w:val="LBBodyText1"/>
        <w:pageBreakBefore/>
        <w:spacing w:before="0" w:after="0"/>
        <w:jc w:val="right"/>
        <w:rPr>
          <w:szCs w:val="22"/>
        </w:rPr>
      </w:pPr>
      <w:r>
        <w:rPr>
          <w:szCs w:val="22"/>
        </w:rPr>
        <w:lastRenderedPageBreak/>
        <w:t>Приложение № 2</w:t>
      </w:r>
      <w:r w:rsidR="00F216CC">
        <w:rPr>
          <w:szCs w:val="22"/>
        </w:rPr>
        <w:t xml:space="preserve"> </w:t>
      </w:r>
      <w:r w:rsidR="00C60DEF">
        <w:rPr>
          <w:szCs w:val="22"/>
        </w:rPr>
        <w:t>к Контракту</w:t>
      </w:r>
    </w:p>
    <w:p w:rsidR="00C60DEF" w:rsidRDefault="00F216CC" w:rsidP="00C60DEF">
      <w:pPr>
        <w:pStyle w:val="LBBodyText1"/>
        <w:spacing w:before="0" w:after="0"/>
        <w:jc w:val="right"/>
        <w:rPr>
          <w:szCs w:val="22"/>
        </w:rPr>
      </w:pPr>
      <w:r>
        <w:rPr>
          <w:szCs w:val="22"/>
        </w:rPr>
        <w:t xml:space="preserve">№ _____ </w:t>
      </w:r>
      <w:r w:rsidR="00C60DEF">
        <w:rPr>
          <w:szCs w:val="22"/>
        </w:rPr>
        <w:t>от «__»</w:t>
      </w:r>
      <w:r>
        <w:rPr>
          <w:szCs w:val="22"/>
        </w:rPr>
        <w:t xml:space="preserve"> </w:t>
      </w:r>
      <w:r w:rsidR="00C60DEF">
        <w:rPr>
          <w:szCs w:val="22"/>
        </w:rPr>
        <w:t>_________ 20__ г.</w:t>
      </w:r>
    </w:p>
    <w:p w:rsidR="00C60DEF" w:rsidRDefault="00C60DEF" w:rsidP="00C60DEF">
      <w:pPr>
        <w:pStyle w:val="LBBodyText1"/>
        <w:spacing w:before="0" w:after="0"/>
        <w:jc w:val="right"/>
      </w:pPr>
    </w:p>
    <w:p w:rsidR="00C60DEF" w:rsidRDefault="00E7622E" w:rsidP="00C60DEF">
      <w:pPr>
        <w:keepNext/>
        <w:spacing w:before="120" w:after="120"/>
        <w:jc w:val="center"/>
        <w:rPr>
          <w:b/>
        </w:rPr>
      </w:pPr>
      <w:r>
        <w:rPr>
          <w:b/>
        </w:rPr>
        <w:t>Расчет цены</w:t>
      </w:r>
    </w:p>
    <w:p w:rsidR="00C60DEF" w:rsidRPr="006A279E" w:rsidRDefault="00C60DEF" w:rsidP="00C60DEF">
      <w:pPr>
        <w:jc w:val="center"/>
        <w:rPr>
          <w:sz w:val="24"/>
          <w:szCs w:val="24"/>
        </w:rPr>
      </w:pPr>
    </w:p>
    <w:tbl>
      <w:tblPr>
        <w:tblStyle w:val="aff1"/>
        <w:tblW w:w="9918" w:type="dxa"/>
        <w:tblLayout w:type="fixed"/>
        <w:tblLook w:val="04A0" w:firstRow="1" w:lastRow="0" w:firstColumn="1" w:lastColumn="0" w:noHBand="0" w:noVBand="1"/>
      </w:tblPr>
      <w:tblGrid>
        <w:gridCol w:w="540"/>
        <w:gridCol w:w="3566"/>
        <w:gridCol w:w="1418"/>
        <w:gridCol w:w="992"/>
        <w:gridCol w:w="992"/>
        <w:gridCol w:w="992"/>
        <w:gridCol w:w="1418"/>
      </w:tblGrid>
      <w:tr w:rsidR="00C60DEF" w:rsidRPr="00F216CC" w:rsidTr="0065761A">
        <w:tc>
          <w:tcPr>
            <w:tcW w:w="540" w:type="dxa"/>
            <w:vAlign w:val="center"/>
          </w:tcPr>
          <w:p w:rsidR="00C60DEF" w:rsidRPr="00F216CC" w:rsidRDefault="00C60DEF" w:rsidP="0065761A">
            <w:pPr>
              <w:jc w:val="center"/>
            </w:pPr>
            <w:r w:rsidRPr="00F216CC">
              <w:t>№ п/п</w:t>
            </w:r>
          </w:p>
        </w:tc>
        <w:tc>
          <w:tcPr>
            <w:tcW w:w="3566" w:type="dxa"/>
            <w:vAlign w:val="center"/>
          </w:tcPr>
          <w:p w:rsidR="00C60DEF" w:rsidRPr="00F216CC" w:rsidRDefault="00C60DEF" w:rsidP="0065761A">
            <w:pPr>
              <w:jc w:val="center"/>
            </w:pPr>
            <w:r w:rsidRPr="00F216CC">
              <w:t>Наименование</w:t>
            </w:r>
          </w:p>
        </w:tc>
        <w:tc>
          <w:tcPr>
            <w:tcW w:w="1418" w:type="dxa"/>
            <w:vAlign w:val="center"/>
          </w:tcPr>
          <w:p w:rsidR="00C60DEF" w:rsidRPr="00F216CC" w:rsidRDefault="00C60DEF" w:rsidP="0065761A">
            <w:pPr>
              <w:jc w:val="center"/>
            </w:pPr>
            <w:r w:rsidRPr="00F216CC">
              <w:t>Единица измерения</w:t>
            </w:r>
          </w:p>
        </w:tc>
        <w:tc>
          <w:tcPr>
            <w:tcW w:w="992" w:type="dxa"/>
            <w:vAlign w:val="center"/>
          </w:tcPr>
          <w:p w:rsidR="00C60DEF" w:rsidRPr="00F216CC" w:rsidRDefault="00C60DEF" w:rsidP="0065761A">
            <w:pPr>
              <w:jc w:val="center"/>
            </w:pPr>
            <w:r w:rsidRPr="00F216CC">
              <w:t>Кол-во</w:t>
            </w:r>
          </w:p>
        </w:tc>
        <w:tc>
          <w:tcPr>
            <w:tcW w:w="992" w:type="dxa"/>
            <w:vAlign w:val="center"/>
          </w:tcPr>
          <w:p w:rsidR="00C60DEF" w:rsidRPr="00F216CC" w:rsidRDefault="00C60DEF" w:rsidP="0065761A">
            <w:pPr>
              <w:jc w:val="center"/>
            </w:pPr>
            <w:r w:rsidRPr="00F216CC">
              <w:t>Цена, руб.</w:t>
            </w:r>
          </w:p>
        </w:tc>
        <w:tc>
          <w:tcPr>
            <w:tcW w:w="992" w:type="dxa"/>
            <w:vAlign w:val="center"/>
          </w:tcPr>
          <w:p w:rsidR="00C60DEF" w:rsidRPr="00F216CC" w:rsidRDefault="00C60DEF" w:rsidP="0065761A">
            <w:pPr>
              <w:jc w:val="center"/>
            </w:pPr>
            <w:r w:rsidRPr="00F216CC">
              <w:t>НДС, %</w:t>
            </w:r>
          </w:p>
        </w:tc>
        <w:tc>
          <w:tcPr>
            <w:tcW w:w="1418" w:type="dxa"/>
            <w:vAlign w:val="center"/>
          </w:tcPr>
          <w:p w:rsidR="00C60DEF" w:rsidRPr="00F216CC" w:rsidRDefault="00C60DEF" w:rsidP="0065761A">
            <w:pPr>
              <w:jc w:val="center"/>
            </w:pPr>
            <w:r w:rsidRPr="00F216CC">
              <w:t>Сумма, руб.</w:t>
            </w:r>
          </w:p>
        </w:tc>
      </w:tr>
      <w:tr w:rsidR="004648E1" w:rsidRPr="00F216CC" w:rsidTr="00F216CC">
        <w:tc>
          <w:tcPr>
            <w:tcW w:w="540" w:type="dxa"/>
          </w:tcPr>
          <w:p w:rsidR="004648E1" w:rsidRPr="00F216CC" w:rsidRDefault="004648E1" w:rsidP="004648E1">
            <w:pPr>
              <w:numPr>
                <w:ilvl w:val="0"/>
                <w:numId w:val="81"/>
              </w:numPr>
              <w:autoSpaceDN/>
              <w:spacing w:line="276" w:lineRule="auto"/>
              <w:ind w:left="0" w:firstLine="0"/>
              <w:contextualSpacing/>
              <w:jc w:val="center"/>
              <w:rPr>
                <w:bCs/>
              </w:rPr>
            </w:pPr>
          </w:p>
        </w:tc>
        <w:tc>
          <w:tcPr>
            <w:tcW w:w="3566" w:type="dxa"/>
            <w:tcBorders>
              <w:top w:val="single" w:sz="4" w:space="0" w:color="auto"/>
              <w:left w:val="single" w:sz="4" w:space="0" w:color="auto"/>
              <w:bottom w:val="single" w:sz="4" w:space="0" w:color="auto"/>
              <w:right w:val="single" w:sz="4" w:space="0" w:color="auto"/>
            </w:tcBorders>
            <w:shd w:val="clear" w:color="auto" w:fill="auto"/>
            <w:vAlign w:val="center"/>
          </w:tcPr>
          <w:p w:rsidR="004648E1" w:rsidRPr="00F216CC" w:rsidRDefault="004648E1" w:rsidP="00F216CC">
            <w:pPr>
              <w:suppressAutoHyphens w:val="0"/>
              <w:jc w:val="left"/>
              <w:rPr>
                <w:color w:val="000000"/>
                <w:lang w:eastAsia="ru-RU"/>
              </w:rPr>
            </w:pPr>
            <w:r w:rsidRPr="00F216CC">
              <w:rPr>
                <w:color w:val="000000"/>
              </w:rPr>
              <w:t>Шиномонтажный комплекс услуг. Снятие с автомобиля, перебортировка, балансировка, установка на автомобиль колес R15 Лада Гранта</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4648E1" w:rsidRPr="00F216CC" w:rsidRDefault="004648E1" w:rsidP="004648E1">
            <w:pPr>
              <w:suppressAutoHyphens w:val="0"/>
              <w:jc w:val="center"/>
              <w:rPr>
                <w:lang w:eastAsia="ru-RU"/>
              </w:rPr>
            </w:pPr>
            <w:r w:rsidRPr="00F216CC">
              <w:t>Усл. ед.</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648E1" w:rsidRPr="00F216CC" w:rsidRDefault="004648E1" w:rsidP="004648E1">
            <w:pPr>
              <w:suppressAutoHyphens w:val="0"/>
              <w:jc w:val="center"/>
              <w:rPr>
                <w:lang w:eastAsia="ru-RU"/>
              </w:rPr>
            </w:pPr>
            <w:r w:rsidRPr="00F216CC">
              <w:t>3</w:t>
            </w:r>
          </w:p>
        </w:tc>
        <w:tc>
          <w:tcPr>
            <w:tcW w:w="992" w:type="dxa"/>
          </w:tcPr>
          <w:p w:rsidR="004648E1" w:rsidRPr="00F216CC" w:rsidRDefault="004648E1" w:rsidP="004648E1">
            <w:pPr>
              <w:jc w:val="center"/>
            </w:pPr>
          </w:p>
        </w:tc>
        <w:tc>
          <w:tcPr>
            <w:tcW w:w="992" w:type="dxa"/>
          </w:tcPr>
          <w:p w:rsidR="004648E1" w:rsidRPr="00F216CC" w:rsidRDefault="004648E1" w:rsidP="004648E1">
            <w:pPr>
              <w:jc w:val="center"/>
            </w:pPr>
          </w:p>
        </w:tc>
        <w:tc>
          <w:tcPr>
            <w:tcW w:w="1418" w:type="dxa"/>
          </w:tcPr>
          <w:p w:rsidR="004648E1" w:rsidRPr="00F216CC" w:rsidRDefault="004648E1" w:rsidP="004648E1">
            <w:pPr>
              <w:jc w:val="center"/>
            </w:pPr>
          </w:p>
        </w:tc>
      </w:tr>
      <w:tr w:rsidR="004648E1" w:rsidRPr="00F216CC" w:rsidTr="00F216CC">
        <w:tc>
          <w:tcPr>
            <w:tcW w:w="540" w:type="dxa"/>
          </w:tcPr>
          <w:p w:rsidR="004648E1" w:rsidRPr="00F216CC" w:rsidRDefault="004648E1" w:rsidP="004648E1">
            <w:pPr>
              <w:numPr>
                <w:ilvl w:val="0"/>
                <w:numId w:val="81"/>
              </w:numPr>
              <w:autoSpaceDN/>
              <w:spacing w:line="276" w:lineRule="auto"/>
              <w:ind w:left="0" w:firstLine="0"/>
              <w:contextualSpacing/>
              <w:jc w:val="center"/>
              <w:rPr>
                <w:bCs/>
              </w:rPr>
            </w:pPr>
          </w:p>
        </w:tc>
        <w:tc>
          <w:tcPr>
            <w:tcW w:w="3566" w:type="dxa"/>
            <w:tcBorders>
              <w:top w:val="nil"/>
              <w:left w:val="single" w:sz="4" w:space="0" w:color="auto"/>
              <w:bottom w:val="single" w:sz="4" w:space="0" w:color="auto"/>
              <w:right w:val="single" w:sz="4" w:space="0" w:color="auto"/>
            </w:tcBorders>
            <w:shd w:val="clear" w:color="auto" w:fill="auto"/>
            <w:vAlign w:val="center"/>
          </w:tcPr>
          <w:p w:rsidR="004648E1" w:rsidRPr="00F216CC" w:rsidRDefault="004648E1" w:rsidP="00F216CC">
            <w:pPr>
              <w:jc w:val="left"/>
              <w:rPr>
                <w:color w:val="000000"/>
              </w:rPr>
            </w:pPr>
            <w:proofErr w:type="spellStart"/>
            <w:r w:rsidRPr="00F216CC">
              <w:rPr>
                <w:color w:val="000000"/>
              </w:rPr>
              <w:t>Перебортировка</w:t>
            </w:r>
            <w:proofErr w:type="spellEnd"/>
            <w:r w:rsidRPr="00F216CC">
              <w:rPr>
                <w:color w:val="000000"/>
              </w:rPr>
              <w:t>, балансировка одного колеса R15 Лада Ларгус</w:t>
            </w:r>
          </w:p>
        </w:tc>
        <w:tc>
          <w:tcPr>
            <w:tcW w:w="1418" w:type="dxa"/>
            <w:tcBorders>
              <w:top w:val="nil"/>
              <w:left w:val="single" w:sz="4" w:space="0" w:color="auto"/>
              <w:bottom w:val="single" w:sz="4" w:space="0" w:color="auto"/>
              <w:right w:val="single" w:sz="4" w:space="0" w:color="auto"/>
            </w:tcBorders>
            <w:shd w:val="clear" w:color="auto" w:fill="auto"/>
            <w:vAlign w:val="center"/>
          </w:tcPr>
          <w:p w:rsidR="004648E1" w:rsidRPr="00F216CC" w:rsidRDefault="004648E1" w:rsidP="004648E1">
            <w:pPr>
              <w:jc w:val="center"/>
            </w:pPr>
            <w:r w:rsidRPr="00F216CC">
              <w:t>Шт</w:t>
            </w:r>
          </w:p>
        </w:tc>
        <w:tc>
          <w:tcPr>
            <w:tcW w:w="992" w:type="dxa"/>
            <w:tcBorders>
              <w:top w:val="nil"/>
              <w:left w:val="single" w:sz="4" w:space="0" w:color="auto"/>
              <w:bottom w:val="single" w:sz="4" w:space="0" w:color="auto"/>
              <w:right w:val="single" w:sz="4" w:space="0" w:color="auto"/>
            </w:tcBorders>
            <w:shd w:val="clear" w:color="auto" w:fill="auto"/>
            <w:vAlign w:val="center"/>
          </w:tcPr>
          <w:p w:rsidR="004648E1" w:rsidRPr="00F216CC" w:rsidRDefault="004648E1" w:rsidP="004648E1">
            <w:pPr>
              <w:jc w:val="center"/>
            </w:pPr>
            <w:r w:rsidRPr="00F216CC">
              <w:t>68</w:t>
            </w:r>
          </w:p>
        </w:tc>
        <w:tc>
          <w:tcPr>
            <w:tcW w:w="992" w:type="dxa"/>
          </w:tcPr>
          <w:p w:rsidR="004648E1" w:rsidRPr="00F216CC" w:rsidRDefault="004648E1" w:rsidP="004648E1">
            <w:pPr>
              <w:jc w:val="center"/>
            </w:pPr>
          </w:p>
        </w:tc>
        <w:tc>
          <w:tcPr>
            <w:tcW w:w="992" w:type="dxa"/>
          </w:tcPr>
          <w:p w:rsidR="004648E1" w:rsidRPr="00F216CC" w:rsidRDefault="004648E1" w:rsidP="004648E1">
            <w:pPr>
              <w:jc w:val="center"/>
            </w:pPr>
          </w:p>
        </w:tc>
        <w:tc>
          <w:tcPr>
            <w:tcW w:w="1418" w:type="dxa"/>
          </w:tcPr>
          <w:p w:rsidR="004648E1" w:rsidRPr="00F216CC" w:rsidRDefault="004648E1" w:rsidP="004648E1">
            <w:pPr>
              <w:jc w:val="center"/>
            </w:pPr>
          </w:p>
        </w:tc>
      </w:tr>
      <w:tr w:rsidR="004648E1" w:rsidRPr="00F216CC" w:rsidTr="00F216CC">
        <w:tc>
          <w:tcPr>
            <w:tcW w:w="540" w:type="dxa"/>
          </w:tcPr>
          <w:p w:rsidR="004648E1" w:rsidRPr="00F216CC" w:rsidRDefault="004648E1" w:rsidP="004648E1">
            <w:pPr>
              <w:numPr>
                <w:ilvl w:val="0"/>
                <w:numId w:val="81"/>
              </w:numPr>
              <w:autoSpaceDN/>
              <w:spacing w:line="276" w:lineRule="auto"/>
              <w:ind w:left="0" w:firstLine="0"/>
              <w:contextualSpacing/>
              <w:jc w:val="center"/>
              <w:rPr>
                <w:bCs/>
              </w:rPr>
            </w:pPr>
          </w:p>
        </w:tc>
        <w:tc>
          <w:tcPr>
            <w:tcW w:w="3566" w:type="dxa"/>
            <w:tcBorders>
              <w:top w:val="nil"/>
              <w:left w:val="single" w:sz="4" w:space="0" w:color="auto"/>
              <w:bottom w:val="single" w:sz="4" w:space="0" w:color="auto"/>
              <w:right w:val="single" w:sz="4" w:space="0" w:color="auto"/>
            </w:tcBorders>
            <w:shd w:val="clear" w:color="auto" w:fill="auto"/>
            <w:vAlign w:val="center"/>
          </w:tcPr>
          <w:p w:rsidR="004648E1" w:rsidRPr="00F216CC" w:rsidRDefault="004648E1" w:rsidP="00F216CC">
            <w:pPr>
              <w:jc w:val="left"/>
              <w:rPr>
                <w:color w:val="000000"/>
              </w:rPr>
            </w:pPr>
            <w:r w:rsidRPr="00F216CC">
              <w:rPr>
                <w:color w:val="000000"/>
              </w:rPr>
              <w:t>Шиномонтажный комплекс услуг. Снятие с автомобиля, перебортировка, балансировка, установка на автомобиль колес R16 Лада Нива</w:t>
            </w:r>
          </w:p>
        </w:tc>
        <w:tc>
          <w:tcPr>
            <w:tcW w:w="1418" w:type="dxa"/>
            <w:tcBorders>
              <w:top w:val="nil"/>
              <w:left w:val="single" w:sz="4" w:space="0" w:color="auto"/>
              <w:bottom w:val="single" w:sz="4" w:space="0" w:color="auto"/>
              <w:right w:val="single" w:sz="4" w:space="0" w:color="auto"/>
            </w:tcBorders>
            <w:shd w:val="clear" w:color="auto" w:fill="auto"/>
            <w:vAlign w:val="center"/>
          </w:tcPr>
          <w:p w:rsidR="004648E1" w:rsidRPr="00F216CC" w:rsidRDefault="004648E1" w:rsidP="004648E1">
            <w:pPr>
              <w:jc w:val="center"/>
            </w:pPr>
            <w:r w:rsidRPr="00F216CC">
              <w:t>Усл. ед.</w:t>
            </w:r>
          </w:p>
        </w:tc>
        <w:tc>
          <w:tcPr>
            <w:tcW w:w="992" w:type="dxa"/>
            <w:tcBorders>
              <w:top w:val="nil"/>
              <w:left w:val="single" w:sz="4" w:space="0" w:color="auto"/>
              <w:bottom w:val="single" w:sz="4" w:space="0" w:color="auto"/>
              <w:right w:val="single" w:sz="4" w:space="0" w:color="auto"/>
            </w:tcBorders>
            <w:shd w:val="clear" w:color="auto" w:fill="auto"/>
            <w:vAlign w:val="center"/>
          </w:tcPr>
          <w:p w:rsidR="004648E1" w:rsidRPr="00F216CC" w:rsidRDefault="004648E1" w:rsidP="004648E1">
            <w:pPr>
              <w:jc w:val="center"/>
            </w:pPr>
            <w:r w:rsidRPr="00F216CC">
              <w:t>1</w:t>
            </w:r>
          </w:p>
        </w:tc>
        <w:tc>
          <w:tcPr>
            <w:tcW w:w="992" w:type="dxa"/>
          </w:tcPr>
          <w:p w:rsidR="004648E1" w:rsidRPr="00F216CC" w:rsidRDefault="004648E1" w:rsidP="004648E1">
            <w:pPr>
              <w:jc w:val="center"/>
            </w:pPr>
          </w:p>
        </w:tc>
        <w:tc>
          <w:tcPr>
            <w:tcW w:w="992" w:type="dxa"/>
          </w:tcPr>
          <w:p w:rsidR="004648E1" w:rsidRPr="00F216CC" w:rsidRDefault="004648E1" w:rsidP="004648E1">
            <w:pPr>
              <w:jc w:val="center"/>
            </w:pPr>
          </w:p>
        </w:tc>
        <w:tc>
          <w:tcPr>
            <w:tcW w:w="1418" w:type="dxa"/>
          </w:tcPr>
          <w:p w:rsidR="004648E1" w:rsidRPr="00F216CC" w:rsidRDefault="004648E1" w:rsidP="004648E1">
            <w:pPr>
              <w:jc w:val="center"/>
            </w:pPr>
          </w:p>
        </w:tc>
      </w:tr>
      <w:tr w:rsidR="004648E1" w:rsidRPr="00F216CC" w:rsidTr="00F216CC">
        <w:tc>
          <w:tcPr>
            <w:tcW w:w="540" w:type="dxa"/>
          </w:tcPr>
          <w:p w:rsidR="004648E1" w:rsidRPr="00F216CC" w:rsidRDefault="004648E1" w:rsidP="004648E1">
            <w:pPr>
              <w:numPr>
                <w:ilvl w:val="0"/>
                <w:numId w:val="81"/>
              </w:numPr>
              <w:autoSpaceDN/>
              <w:spacing w:line="276" w:lineRule="auto"/>
              <w:ind w:left="0" w:firstLine="0"/>
              <w:contextualSpacing/>
              <w:jc w:val="center"/>
              <w:rPr>
                <w:bCs/>
              </w:rPr>
            </w:pPr>
          </w:p>
        </w:tc>
        <w:tc>
          <w:tcPr>
            <w:tcW w:w="3566" w:type="dxa"/>
            <w:tcBorders>
              <w:top w:val="nil"/>
              <w:left w:val="single" w:sz="4" w:space="0" w:color="auto"/>
              <w:bottom w:val="single" w:sz="4" w:space="0" w:color="auto"/>
              <w:right w:val="single" w:sz="4" w:space="0" w:color="auto"/>
            </w:tcBorders>
            <w:shd w:val="clear" w:color="auto" w:fill="auto"/>
            <w:vAlign w:val="center"/>
          </w:tcPr>
          <w:p w:rsidR="004648E1" w:rsidRPr="00F216CC" w:rsidRDefault="004648E1" w:rsidP="00F216CC">
            <w:pPr>
              <w:jc w:val="left"/>
              <w:rPr>
                <w:color w:val="000000"/>
              </w:rPr>
            </w:pPr>
            <w:r w:rsidRPr="00F216CC">
              <w:rPr>
                <w:color w:val="000000"/>
              </w:rPr>
              <w:t>Шиномонтажный комплекс услуг. Снятие с автомобиля, перебортировка, балансировка, установка на автомобиль колес R16 УАЗ</w:t>
            </w:r>
          </w:p>
        </w:tc>
        <w:tc>
          <w:tcPr>
            <w:tcW w:w="1418" w:type="dxa"/>
            <w:tcBorders>
              <w:top w:val="nil"/>
              <w:left w:val="single" w:sz="4" w:space="0" w:color="auto"/>
              <w:bottom w:val="single" w:sz="4" w:space="0" w:color="auto"/>
              <w:right w:val="single" w:sz="4" w:space="0" w:color="auto"/>
            </w:tcBorders>
            <w:shd w:val="clear" w:color="auto" w:fill="auto"/>
            <w:vAlign w:val="center"/>
          </w:tcPr>
          <w:p w:rsidR="004648E1" w:rsidRPr="00F216CC" w:rsidRDefault="004648E1" w:rsidP="004648E1">
            <w:pPr>
              <w:jc w:val="center"/>
            </w:pPr>
            <w:r w:rsidRPr="00F216CC">
              <w:t>Усл. ед.</w:t>
            </w:r>
          </w:p>
        </w:tc>
        <w:tc>
          <w:tcPr>
            <w:tcW w:w="992" w:type="dxa"/>
            <w:tcBorders>
              <w:top w:val="nil"/>
              <w:left w:val="single" w:sz="4" w:space="0" w:color="auto"/>
              <w:bottom w:val="single" w:sz="4" w:space="0" w:color="auto"/>
              <w:right w:val="single" w:sz="4" w:space="0" w:color="auto"/>
            </w:tcBorders>
            <w:shd w:val="clear" w:color="auto" w:fill="auto"/>
            <w:vAlign w:val="center"/>
          </w:tcPr>
          <w:p w:rsidR="004648E1" w:rsidRPr="00F216CC" w:rsidRDefault="004648E1" w:rsidP="004648E1">
            <w:pPr>
              <w:jc w:val="center"/>
            </w:pPr>
            <w:r w:rsidRPr="00F216CC">
              <w:t>1</w:t>
            </w:r>
          </w:p>
        </w:tc>
        <w:tc>
          <w:tcPr>
            <w:tcW w:w="992" w:type="dxa"/>
          </w:tcPr>
          <w:p w:rsidR="004648E1" w:rsidRPr="00F216CC" w:rsidRDefault="004648E1" w:rsidP="004648E1">
            <w:pPr>
              <w:jc w:val="center"/>
            </w:pPr>
          </w:p>
        </w:tc>
        <w:tc>
          <w:tcPr>
            <w:tcW w:w="992" w:type="dxa"/>
          </w:tcPr>
          <w:p w:rsidR="004648E1" w:rsidRPr="00F216CC" w:rsidRDefault="004648E1" w:rsidP="004648E1">
            <w:pPr>
              <w:jc w:val="center"/>
            </w:pPr>
          </w:p>
        </w:tc>
        <w:tc>
          <w:tcPr>
            <w:tcW w:w="1418" w:type="dxa"/>
          </w:tcPr>
          <w:p w:rsidR="004648E1" w:rsidRPr="00F216CC" w:rsidRDefault="004648E1" w:rsidP="004648E1">
            <w:pPr>
              <w:jc w:val="center"/>
            </w:pPr>
          </w:p>
        </w:tc>
      </w:tr>
      <w:tr w:rsidR="004648E1" w:rsidRPr="00F216CC" w:rsidTr="00F216CC">
        <w:tc>
          <w:tcPr>
            <w:tcW w:w="540" w:type="dxa"/>
          </w:tcPr>
          <w:p w:rsidR="004648E1" w:rsidRPr="00F216CC" w:rsidRDefault="004648E1" w:rsidP="004648E1">
            <w:pPr>
              <w:numPr>
                <w:ilvl w:val="0"/>
                <w:numId w:val="81"/>
              </w:numPr>
              <w:autoSpaceDN/>
              <w:spacing w:line="276" w:lineRule="auto"/>
              <w:ind w:left="0" w:firstLine="0"/>
              <w:contextualSpacing/>
              <w:jc w:val="center"/>
              <w:rPr>
                <w:bCs/>
              </w:rPr>
            </w:pPr>
          </w:p>
        </w:tc>
        <w:tc>
          <w:tcPr>
            <w:tcW w:w="3566" w:type="dxa"/>
            <w:tcBorders>
              <w:top w:val="nil"/>
              <w:left w:val="single" w:sz="4" w:space="0" w:color="auto"/>
              <w:bottom w:val="single" w:sz="4" w:space="0" w:color="auto"/>
              <w:right w:val="single" w:sz="4" w:space="0" w:color="auto"/>
            </w:tcBorders>
            <w:shd w:val="clear" w:color="auto" w:fill="auto"/>
            <w:vAlign w:val="center"/>
          </w:tcPr>
          <w:p w:rsidR="004648E1" w:rsidRPr="00F216CC" w:rsidRDefault="004648E1" w:rsidP="00F216CC">
            <w:pPr>
              <w:jc w:val="left"/>
              <w:rPr>
                <w:color w:val="000000"/>
              </w:rPr>
            </w:pPr>
            <w:r w:rsidRPr="00F216CC">
              <w:rPr>
                <w:color w:val="000000"/>
              </w:rPr>
              <w:t xml:space="preserve">Шиномонтажный комплекс услуг. Снятие с автомобиля, перебортировка, балансировка, установка на автомобиль колес R17 Тойота </w:t>
            </w:r>
            <w:proofErr w:type="spellStart"/>
            <w:r w:rsidRPr="00F216CC">
              <w:rPr>
                <w:color w:val="000000"/>
              </w:rPr>
              <w:t>Камри</w:t>
            </w:r>
            <w:proofErr w:type="spellEnd"/>
          </w:p>
        </w:tc>
        <w:tc>
          <w:tcPr>
            <w:tcW w:w="1418" w:type="dxa"/>
            <w:tcBorders>
              <w:top w:val="nil"/>
              <w:left w:val="single" w:sz="4" w:space="0" w:color="auto"/>
              <w:bottom w:val="single" w:sz="4" w:space="0" w:color="auto"/>
              <w:right w:val="single" w:sz="4" w:space="0" w:color="auto"/>
            </w:tcBorders>
            <w:shd w:val="clear" w:color="auto" w:fill="auto"/>
            <w:vAlign w:val="center"/>
          </w:tcPr>
          <w:p w:rsidR="004648E1" w:rsidRPr="00F216CC" w:rsidRDefault="004648E1" w:rsidP="004648E1">
            <w:pPr>
              <w:jc w:val="center"/>
            </w:pPr>
            <w:r w:rsidRPr="00F216CC">
              <w:t>Усл. ед.</w:t>
            </w:r>
          </w:p>
        </w:tc>
        <w:tc>
          <w:tcPr>
            <w:tcW w:w="992" w:type="dxa"/>
            <w:tcBorders>
              <w:top w:val="nil"/>
              <w:left w:val="single" w:sz="4" w:space="0" w:color="auto"/>
              <w:bottom w:val="single" w:sz="4" w:space="0" w:color="auto"/>
              <w:right w:val="single" w:sz="4" w:space="0" w:color="auto"/>
            </w:tcBorders>
            <w:shd w:val="clear" w:color="auto" w:fill="auto"/>
            <w:vAlign w:val="center"/>
          </w:tcPr>
          <w:p w:rsidR="004648E1" w:rsidRPr="00F216CC" w:rsidRDefault="004648E1" w:rsidP="004648E1">
            <w:pPr>
              <w:jc w:val="center"/>
            </w:pPr>
            <w:r w:rsidRPr="00F216CC">
              <w:t>1</w:t>
            </w:r>
          </w:p>
        </w:tc>
        <w:tc>
          <w:tcPr>
            <w:tcW w:w="992" w:type="dxa"/>
          </w:tcPr>
          <w:p w:rsidR="004648E1" w:rsidRPr="00F216CC" w:rsidRDefault="004648E1" w:rsidP="004648E1">
            <w:pPr>
              <w:jc w:val="center"/>
            </w:pPr>
          </w:p>
        </w:tc>
        <w:tc>
          <w:tcPr>
            <w:tcW w:w="992" w:type="dxa"/>
          </w:tcPr>
          <w:p w:rsidR="004648E1" w:rsidRPr="00F216CC" w:rsidRDefault="004648E1" w:rsidP="004648E1">
            <w:pPr>
              <w:jc w:val="center"/>
            </w:pPr>
          </w:p>
        </w:tc>
        <w:tc>
          <w:tcPr>
            <w:tcW w:w="1418" w:type="dxa"/>
          </w:tcPr>
          <w:p w:rsidR="004648E1" w:rsidRPr="00F216CC" w:rsidRDefault="004648E1" w:rsidP="004648E1">
            <w:pPr>
              <w:jc w:val="center"/>
            </w:pPr>
          </w:p>
        </w:tc>
      </w:tr>
      <w:tr w:rsidR="004648E1" w:rsidRPr="00F216CC" w:rsidTr="00F216CC">
        <w:tc>
          <w:tcPr>
            <w:tcW w:w="540" w:type="dxa"/>
          </w:tcPr>
          <w:p w:rsidR="004648E1" w:rsidRPr="00F216CC" w:rsidRDefault="004648E1" w:rsidP="004648E1">
            <w:pPr>
              <w:numPr>
                <w:ilvl w:val="0"/>
                <w:numId w:val="81"/>
              </w:numPr>
              <w:autoSpaceDN/>
              <w:spacing w:line="276" w:lineRule="auto"/>
              <w:ind w:left="0" w:firstLine="0"/>
              <w:contextualSpacing/>
              <w:jc w:val="center"/>
              <w:rPr>
                <w:bCs/>
              </w:rPr>
            </w:pPr>
          </w:p>
        </w:tc>
        <w:tc>
          <w:tcPr>
            <w:tcW w:w="3566" w:type="dxa"/>
            <w:tcBorders>
              <w:top w:val="nil"/>
              <w:left w:val="single" w:sz="4" w:space="0" w:color="auto"/>
              <w:bottom w:val="single" w:sz="4" w:space="0" w:color="auto"/>
              <w:right w:val="single" w:sz="4" w:space="0" w:color="auto"/>
            </w:tcBorders>
            <w:shd w:val="clear" w:color="auto" w:fill="auto"/>
            <w:vAlign w:val="center"/>
          </w:tcPr>
          <w:p w:rsidR="004648E1" w:rsidRPr="00F216CC" w:rsidRDefault="004648E1" w:rsidP="00F216CC">
            <w:pPr>
              <w:jc w:val="left"/>
              <w:rPr>
                <w:color w:val="000000"/>
              </w:rPr>
            </w:pPr>
            <w:r w:rsidRPr="00F216CC">
              <w:rPr>
                <w:color w:val="000000"/>
              </w:rPr>
              <w:t xml:space="preserve">Шиномонтажный комплекс услуг. Снятие с автомобиля, перебортировка, балансировка, установка на автомобиль колес R16 Газель </w:t>
            </w:r>
            <w:proofErr w:type="spellStart"/>
            <w:r w:rsidRPr="00F216CC">
              <w:rPr>
                <w:color w:val="000000"/>
              </w:rPr>
              <w:t>Некст</w:t>
            </w:r>
            <w:proofErr w:type="spellEnd"/>
          </w:p>
        </w:tc>
        <w:tc>
          <w:tcPr>
            <w:tcW w:w="1418" w:type="dxa"/>
            <w:tcBorders>
              <w:top w:val="nil"/>
              <w:left w:val="single" w:sz="4" w:space="0" w:color="auto"/>
              <w:bottom w:val="single" w:sz="4" w:space="0" w:color="auto"/>
              <w:right w:val="single" w:sz="4" w:space="0" w:color="auto"/>
            </w:tcBorders>
            <w:shd w:val="clear" w:color="auto" w:fill="auto"/>
            <w:vAlign w:val="center"/>
          </w:tcPr>
          <w:p w:rsidR="004648E1" w:rsidRPr="00F216CC" w:rsidRDefault="004648E1" w:rsidP="004648E1">
            <w:pPr>
              <w:jc w:val="center"/>
            </w:pPr>
            <w:r w:rsidRPr="00F216CC">
              <w:t>Усл. ед.</w:t>
            </w:r>
          </w:p>
        </w:tc>
        <w:tc>
          <w:tcPr>
            <w:tcW w:w="992" w:type="dxa"/>
            <w:tcBorders>
              <w:top w:val="nil"/>
              <w:left w:val="single" w:sz="4" w:space="0" w:color="auto"/>
              <w:bottom w:val="single" w:sz="4" w:space="0" w:color="auto"/>
              <w:right w:val="single" w:sz="4" w:space="0" w:color="auto"/>
            </w:tcBorders>
            <w:shd w:val="clear" w:color="auto" w:fill="auto"/>
            <w:vAlign w:val="center"/>
          </w:tcPr>
          <w:p w:rsidR="004648E1" w:rsidRPr="00F216CC" w:rsidRDefault="004648E1" w:rsidP="004648E1">
            <w:pPr>
              <w:jc w:val="center"/>
            </w:pPr>
            <w:r w:rsidRPr="00F216CC">
              <w:t>1</w:t>
            </w:r>
          </w:p>
        </w:tc>
        <w:tc>
          <w:tcPr>
            <w:tcW w:w="992" w:type="dxa"/>
          </w:tcPr>
          <w:p w:rsidR="004648E1" w:rsidRPr="00F216CC" w:rsidRDefault="004648E1" w:rsidP="004648E1">
            <w:pPr>
              <w:jc w:val="center"/>
            </w:pPr>
          </w:p>
        </w:tc>
        <w:tc>
          <w:tcPr>
            <w:tcW w:w="992" w:type="dxa"/>
          </w:tcPr>
          <w:p w:rsidR="004648E1" w:rsidRPr="00F216CC" w:rsidRDefault="004648E1" w:rsidP="004648E1">
            <w:pPr>
              <w:jc w:val="center"/>
            </w:pPr>
          </w:p>
        </w:tc>
        <w:tc>
          <w:tcPr>
            <w:tcW w:w="1418" w:type="dxa"/>
          </w:tcPr>
          <w:p w:rsidR="004648E1" w:rsidRPr="00F216CC" w:rsidRDefault="004648E1" w:rsidP="004648E1">
            <w:pPr>
              <w:jc w:val="center"/>
            </w:pPr>
          </w:p>
        </w:tc>
      </w:tr>
    </w:tbl>
    <w:p w:rsidR="00C60DEF" w:rsidRDefault="00C60DEF" w:rsidP="00C60DEF">
      <w:pPr>
        <w:rPr>
          <w:sz w:val="24"/>
          <w:szCs w:val="24"/>
        </w:rPr>
      </w:pPr>
      <w:r>
        <w:rPr>
          <w:sz w:val="24"/>
          <w:szCs w:val="24"/>
        </w:rPr>
        <w:t>ИТОГО:</w:t>
      </w:r>
    </w:p>
    <w:p w:rsidR="00B0540C" w:rsidRDefault="00B0540C" w:rsidP="00C60DEF">
      <w:pPr>
        <w:rPr>
          <w:sz w:val="24"/>
          <w:szCs w:val="24"/>
        </w:rPr>
      </w:pPr>
    </w:p>
    <w:p w:rsidR="00B0540C" w:rsidRPr="006A279E" w:rsidRDefault="00B0540C" w:rsidP="00C60DEF">
      <w:pPr>
        <w:rPr>
          <w:sz w:val="24"/>
          <w:szCs w:val="24"/>
        </w:rPr>
      </w:pPr>
    </w:p>
    <w:tbl>
      <w:tblPr>
        <w:tblW w:w="9571" w:type="dxa"/>
        <w:tblCellMar>
          <w:left w:w="10" w:type="dxa"/>
          <w:right w:w="10" w:type="dxa"/>
        </w:tblCellMar>
        <w:tblLook w:val="0000" w:firstRow="0" w:lastRow="0" w:firstColumn="0" w:lastColumn="0" w:noHBand="0" w:noVBand="0"/>
      </w:tblPr>
      <w:tblGrid>
        <w:gridCol w:w="4785"/>
        <w:gridCol w:w="4786"/>
      </w:tblGrid>
      <w:tr w:rsidR="00B0540C" w:rsidTr="003277EA">
        <w:tc>
          <w:tcPr>
            <w:tcW w:w="4785" w:type="dxa"/>
            <w:shd w:val="clear" w:color="auto" w:fill="auto"/>
            <w:tcMar>
              <w:top w:w="0" w:type="dxa"/>
              <w:left w:w="108" w:type="dxa"/>
              <w:bottom w:w="0" w:type="dxa"/>
              <w:right w:w="108" w:type="dxa"/>
            </w:tcMar>
          </w:tcPr>
          <w:p w:rsidR="00B0540C" w:rsidRDefault="00B0540C" w:rsidP="003277EA">
            <w:pPr>
              <w:pStyle w:val="LBBodyText2"/>
              <w:spacing w:before="0" w:after="0"/>
              <w:ind w:left="0"/>
              <w:rPr>
                <w:szCs w:val="22"/>
              </w:rPr>
            </w:pPr>
            <w:r>
              <w:rPr>
                <w:szCs w:val="22"/>
              </w:rPr>
              <w:t>Заказчик</w:t>
            </w:r>
          </w:p>
          <w:p w:rsidR="00B0540C" w:rsidRDefault="00B0540C" w:rsidP="003277EA">
            <w:pPr>
              <w:pStyle w:val="LBBodyText2"/>
              <w:spacing w:before="0" w:after="0"/>
              <w:ind w:left="0"/>
              <w:rPr>
                <w:szCs w:val="22"/>
              </w:rPr>
            </w:pPr>
            <w:r>
              <w:rPr>
                <w:szCs w:val="22"/>
              </w:rPr>
              <w:t>Врио главного врача</w:t>
            </w:r>
          </w:p>
          <w:p w:rsidR="00B0540C" w:rsidRDefault="00B0540C" w:rsidP="003277EA">
            <w:pPr>
              <w:pStyle w:val="LBBodyText2"/>
              <w:spacing w:before="0" w:after="0"/>
              <w:ind w:left="0"/>
              <w:rPr>
                <w:szCs w:val="22"/>
              </w:rPr>
            </w:pPr>
            <w:r>
              <w:rPr>
                <w:szCs w:val="22"/>
              </w:rPr>
              <w:t>ГБУЗ ЛО «Гатчинская КМБ»</w:t>
            </w:r>
          </w:p>
          <w:p w:rsidR="00B0540C" w:rsidRDefault="00B0540C" w:rsidP="00832C61">
            <w:pPr>
              <w:pStyle w:val="LBBodyText2"/>
              <w:spacing w:before="0" w:after="0"/>
              <w:ind w:left="0"/>
              <w:rPr>
                <w:szCs w:val="22"/>
              </w:rPr>
            </w:pPr>
            <w:r>
              <w:rPr>
                <w:szCs w:val="22"/>
              </w:rPr>
              <w:t xml:space="preserve">________ </w:t>
            </w:r>
            <w:r w:rsidR="00832C61">
              <w:rPr>
                <w:szCs w:val="22"/>
              </w:rPr>
              <w:t>Ю.М. Шишкин</w:t>
            </w:r>
          </w:p>
        </w:tc>
        <w:tc>
          <w:tcPr>
            <w:tcW w:w="4786" w:type="dxa"/>
            <w:shd w:val="clear" w:color="auto" w:fill="auto"/>
            <w:tcMar>
              <w:top w:w="0" w:type="dxa"/>
              <w:left w:w="108" w:type="dxa"/>
              <w:bottom w:w="0" w:type="dxa"/>
              <w:right w:w="108" w:type="dxa"/>
            </w:tcMar>
          </w:tcPr>
          <w:p w:rsidR="00B0540C" w:rsidRDefault="00B0540C" w:rsidP="003277EA">
            <w:pPr>
              <w:pStyle w:val="LBBodyText2"/>
              <w:spacing w:before="0" w:after="0"/>
              <w:rPr>
                <w:szCs w:val="22"/>
              </w:rPr>
            </w:pPr>
            <w:r>
              <w:rPr>
                <w:szCs w:val="22"/>
              </w:rPr>
              <w:t>Исполнитель</w:t>
            </w:r>
          </w:p>
          <w:p w:rsidR="00B0540C" w:rsidRDefault="00B0540C" w:rsidP="003277EA">
            <w:pPr>
              <w:pStyle w:val="LBBodyText2"/>
              <w:spacing w:before="0" w:after="0"/>
              <w:rPr>
                <w:szCs w:val="22"/>
              </w:rPr>
            </w:pPr>
            <w:r>
              <w:rPr>
                <w:szCs w:val="22"/>
              </w:rPr>
              <w:t>_________________________</w:t>
            </w:r>
          </w:p>
          <w:p w:rsidR="00B0540C" w:rsidRDefault="00B0540C" w:rsidP="003277EA">
            <w:pPr>
              <w:pStyle w:val="LBBodyText2"/>
              <w:spacing w:before="0" w:after="0"/>
              <w:rPr>
                <w:szCs w:val="22"/>
              </w:rPr>
            </w:pPr>
          </w:p>
        </w:tc>
      </w:tr>
    </w:tbl>
    <w:p w:rsidR="00F96DBA" w:rsidRDefault="00F96DBA" w:rsidP="00B0325F">
      <w:pPr>
        <w:pStyle w:val="LBBodyText1"/>
        <w:spacing w:before="0" w:after="0"/>
        <w:jc w:val="right"/>
      </w:pPr>
    </w:p>
    <w:sectPr w:rsidR="00F96DBA" w:rsidSect="00F216CC">
      <w:footerReference w:type="default" r:id="rId8"/>
      <w:pgSz w:w="11906" w:h="16838"/>
      <w:pgMar w:top="1134" w:right="851" w:bottom="1134" w:left="1134" w:header="709" w:footer="709"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D2511" w:rsidRDefault="00FD2511">
      <w:r>
        <w:separator/>
      </w:r>
    </w:p>
  </w:endnote>
  <w:endnote w:type="continuationSeparator" w:id="0">
    <w:p w:rsidR="00FD2511" w:rsidRDefault="00FD25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395D" w:rsidRDefault="00CC4DAC">
    <w:pPr>
      <w:pStyle w:val="a5"/>
      <w:jc w:val="center"/>
    </w:pPr>
    <w:r>
      <w:fldChar w:fldCharType="begin"/>
    </w:r>
    <w:r w:rsidR="00C77B18">
      <w:instrText xml:space="preserve"> PAGE </w:instrText>
    </w:r>
    <w:r>
      <w:fldChar w:fldCharType="separate"/>
    </w:r>
    <w:r w:rsidR="00D41189">
      <w:rPr>
        <w:noProof/>
      </w:rPr>
      <w:t>11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D2511" w:rsidRDefault="00FD2511">
      <w:r>
        <w:rPr>
          <w:color w:val="000000"/>
        </w:rPr>
        <w:separator/>
      </w:r>
    </w:p>
  </w:footnote>
  <w:footnote w:type="continuationSeparator" w:id="0">
    <w:p w:rsidR="00FD2511" w:rsidRDefault="00FD251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FFFFFFFF"/>
    <w:lvl w:ilvl="0">
      <w:numFmt w:val="decimal"/>
      <w:lvlText w:val="*"/>
      <w:lvlJc w:val="left"/>
      <w:pPr>
        <w:ind w:left="0" w:firstLine="0"/>
      </w:pPr>
      <w:rPr>
        <w:rFonts w:cs="Times New Roman"/>
      </w:rPr>
    </w:lvl>
  </w:abstractNum>
  <w:abstractNum w:abstractNumId="1" w15:restartNumberingAfterBreak="0">
    <w:nsid w:val="00000005"/>
    <w:multiLevelType w:val="multilevel"/>
    <w:tmpl w:val="00000005"/>
    <w:name w:val="WW8Num5"/>
    <w:lvl w:ilvl="0">
      <w:start w:val="1"/>
      <w:numFmt w:val="decimal"/>
      <w:lvlText w:val=""/>
      <w:lvlJc w:val="left"/>
      <w:pPr>
        <w:tabs>
          <w:tab w:val="num" w:pos="708"/>
        </w:tabs>
        <w:ind w:left="0" w:firstLine="0"/>
      </w:pPr>
      <w:rPr>
        <w:rFonts w:ascii="Times New Roman" w:hAnsi="Times New Roman" w:cs="Times New Roman" w:hint="default"/>
        <w:color w:val="000000"/>
      </w:rPr>
    </w:lvl>
    <w:lvl w:ilvl="1">
      <w:start w:val="1"/>
      <w:numFmt w:val="decimal"/>
      <w:lvlText w:val="%1.%2."/>
      <w:lvlJc w:val="left"/>
      <w:pPr>
        <w:tabs>
          <w:tab w:val="num" w:pos="0"/>
        </w:tabs>
        <w:ind w:left="1997" w:hanging="720"/>
      </w:pPr>
      <w:rPr>
        <w:strike w:val="0"/>
        <w:dstrike w:val="0"/>
        <w:color w:val="000000"/>
      </w:rPr>
    </w:lvl>
    <w:lvl w:ilvl="2">
      <w:start w:val="1"/>
      <w:numFmt w:val="decimal"/>
      <w:lvlText w:val="%1.%2.%3."/>
      <w:lvlJc w:val="left"/>
      <w:pPr>
        <w:tabs>
          <w:tab w:val="num" w:pos="0"/>
        </w:tabs>
        <w:ind w:left="1430" w:hanging="720"/>
      </w:pPr>
      <w:rPr>
        <w:color w:val="000000"/>
      </w:rPr>
    </w:lvl>
    <w:lvl w:ilvl="3">
      <w:start w:val="1"/>
      <w:numFmt w:val="decimal"/>
      <w:lvlText w:val="%1.%2.%3.%4."/>
      <w:lvlJc w:val="left"/>
      <w:pPr>
        <w:tabs>
          <w:tab w:val="num" w:pos="0"/>
        </w:tabs>
        <w:ind w:left="720" w:hanging="720"/>
      </w:pPr>
    </w:lvl>
    <w:lvl w:ilvl="4">
      <w:start w:val="1"/>
      <w:numFmt w:val="russianLower"/>
      <w:lvlText w:val="(%5)"/>
      <w:lvlJc w:val="left"/>
      <w:pPr>
        <w:tabs>
          <w:tab w:val="num" w:pos="0"/>
        </w:tabs>
        <w:ind w:left="1440" w:hanging="720"/>
      </w:pPr>
    </w:lvl>
    <w:lvl w:ilvl="5">
      <w:numFmt w:val="bullet"/>
      <w:lvlText w:val=""/>
      <w:lvlJc w:val="left"/>
      <w:pPr>
        <w:tabs>
          <w:tab w:val="num" w:pos="0"/>
        </w:tabs>
        <w:ind w:left="1440" w:hanging="720"/>
      </w:pPr>
      <w:rPr>
        <w:rFonts w:ascii="Symbol" w:hAnsi="Symbol" w:cs="Symbol"/>
      </w:rPr>
    </w:lvl>
    <w:lvl w:ilvl="6">
      <w:numFmt w:val="bullet"/>
      <w:lvlText w:val=""/>
      <w:lvlJc w:val="left"/>
      <w:pPr>
        <w:tabs>
          <w:tab w:val="num" w:pos="0"/>
        </w:tabs>
        <w:ind w:left="1440" w:hanging="720"/>
      </w:pPr>
      <w:rPr>
        <w:rFonts w:ascii="Symbol" w:hAnsi="Symbol" w:cs="Symbol"/>
        <w:color w:val="000000"/>
      </w:rPr>
    </w:lvl>
    <w:lvl w:ilvl="7">
      <w:start w:val="1"/>
      <w:numFmt w:val="lowerLetter"/>
      <w:lvlText w:val="%8."/>
      <w:lvlJc w:val="left"/>
      <w:pPr>
        <w:tabs>
          <w:tab w:val="num" w:pos="0"/>
        </w:tabs>
        <w:ind w:left="720" w:hanging="720"/>
      </w:pPr>
    </w:lvl>
    <w:lvl w:ilvl="8">
      <w:start w:val="1"/>
      <w:numFmt w:val="lowerRoman"/>
      <w:lvlText w:val="%9."/>
      <w:lvlJc w:val="right"/>
      <w:pPr>
        <w:tabs>
          <w:tab w:val="num" w:pos="0"/>
        </w:tabs>
        <w:ind w:left="720" w:hanging="720"/>
      </w:pPr>
    </w:lvl>
  </w:abstractNum>
  <w:abstractNum w:abstractNumId="2" w15:restartNumberingAfterBreak="0">
    <w:nsid w:val="00487C1F"/>
    <w:multiLevelType w:val="multilevel"/>
    <w:tmpl w:val="1D4C4E0A"/>
    <w:styleLink w:val="LFO43"/>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3" w15:restartNumberingAfterBreak="0">
    <w:nsid w:val="01B07DD3"/>
    <w:multiLevelType w:val="multilevel"/>
    <w:tmpl w:val="A95E1A9E"/>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1E862DB"/>
    <w:multiLevelType w:val="multilevel"/>
    <w:tmpl w:val="619CF62E"/>
    <w:styleLink w:val="LFO45"/>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5" w15:restartNumberingAfterBreak="0">
    <w:nsid w:val="03E464A9"/>
    <w:multiLevelType w:val="multilevel"/>
    <w:tmpl w:val="DD28C618"/>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6" w15:restartNumberingAfterBreak="0">
    <w:nsid w:val="050013C5"/>
    <w:multiLevelType w:val="multilevel"/>
    <w:tmpl w:val="2F204C58"/>
    <w:styleLink w:val="LFO52"/>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720" w:firstLine="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7" w15:restartNumberingAfterBreak="0">
    <w:nsid w:val="056E0AD8"/>
    <w:multiLevelType w:val="multilevel"/>
    <w:tmpl w:val="407EB3EC"/>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0BCE011B"/>
    <w:multiLevelType w:val="multilevel"/>
    <w:tmpl w:val="28386688"/>
    <w:styleLink w:val="LFO66"/>
    <w:lvl w:ilvl="0">
      <w:start w:val="1"/>
      <w:numFmt w:val="decimal"/>
      <w:pStyle w:val="LBSimple3"/>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0E4365F2"/>
    <w:multiLevelType w:val="hybridMultilevel"/>
    <w:tmpl w:val="B93E01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0E9928B6"/>
    <w:multiLevelType w:val="multilevel"/>
    <w:tmpl w:val="1FB6FCEA"/>
    <w:styleLink w:val="3"/>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11" w15:restartNumberingAfterBreak="0">
    <w:nsid w:val="10AB1A77"/>
    <w:multiLevelType w:val="multilevel"/>
    <w:tmpl w:val="FFE46452"/>
    <w:styleLink w:val="LFO46"/>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12" w15:restartNumberingAfterBreak="0">
    <w:nsid w:val="132653EA"/>
    <w:multiLevelType w:val="multilevel"/>
    <w:tmpl w:val="E81E8D92"/>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3" w15:restartNumberingAfterBreak="0">
    <w:nsid w:val="13DA3E55"/>
    <w:multiLevelType w:val="multilevel"/>
    <w:tmpl w:val="0AA6F89A"/>
    <w:styleLink w:val="LFO63"/>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4" w15:restartNumberingAfterBreak="0">
    <w:nsid w:val="142C7E0B"/>
    <w:multiLevelType w:val="multilevel"/>
    <w:tmpl w:val="72BAEC18"/>
    <w:styleLink w:val="LFO55"/>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6D11492"/>
    <w:multiLevelType w:val="multilevel"/>
    <w:tmpl w:val="BB261B0A"/>
    <w:styleLink w:val="LFO61"/>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17A6723F"/>
    <w:multiLevelType w:val="multilevel"/>
    <w:tmpl w:val="3EC42FC2"/>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19534B70"/>
    <w:multiLevelType w:val="multilevel"/>
    <w:tmpl w:val="921817F8"/>
    <w:styleLink w:val="LFO65"/>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9574C80"/>
    <w:multiLevelType w:val="multilevel"/>
    <w:tmpl w:val="2E76BBAA"/>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197C5A14"/>
    <w:multiLevelType w:val="multilevel"/>
    <w:tmpl w:val="EE98C856"/>
    <w:styleLink w:val="LFO49"/>
    <w:lvl w:ilvl="0">
      <w:start w:val="1"/>
      <w:numFmt w:val="decimal"/>
      <w:pStyle w:val="LBGovstyle6"/>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rPr>
        <w:color w:val="auto"/>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20" w15:restartNumberingAfterBreak="0">
    <w:nsid w:val="19A63983"/>
    <w:multiLevelType w:val="multilevel"/>
    <w:tmpl w:val="431CEEDE"/>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21" w15:restartNumberingAfterBreak="0">
    <w:nsid w:val="19DE139A"/>
    <w:multiLevelType w:val="multilevel"/>
    <w:tmpl w:val="4702935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1E8D4F4A"/>
    <w:multiLevelType w:val="multilevel"/>
    <w:tmpl w:val="2C067140"/>
    <w:styleLink w:val="LFO10"/>
    <w:lvl w:ilvl="0">
      <w:start w:val="1"/>
      <w:numFmt w:val="lowerLetter"/>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23" w15:restartNumberingAfterBreak="0">
    <w:nsid w:val="1E931CF5"/>
    <w:multiLevelType w:val="multilevel"/>
    <w:tmpl w:val="30082B20"/>
    <w:styleLink w:val="LFO42"/>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2449380F"/>
    <w:multiLevelType w:val="multilevel"/>
    <w:tmpl w:val="A6CA3C08"/>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25" w15:restartNumberingAfterBreak="0">
    <w:nsid w:val="26A3070F"/>
    <w:multiLevelType w:val="multilevel"/>
    <w:tmpl w:val="08B42FD6"/>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26" w15:restartNumberingAfterBreak="0">
    <w:nsid w:val="27867EA6"/>
    <w:multiLevelType w:val="multilevel"/>
    <w:tmpl w:val="05480306"/>
    <w:styleLink w:val="WWOutlineListStyle3"/>
    <w:lvl w:ilvl="0">
      <w:start w:val="1"/>
      <w:numFmt w:val="decimal"/>
      <w:pStyle w:val="1"/>
      <w:lvlText w:val="%1."/>
      <w:lvlJc w:val="left"/>
      <w:pPr>
        <w:ind w:left="720" w:hanging="720"/>
      </w:pPr>
    </w:lvl>
    <w:lvl w:ilvl="1">
      <w:start w:val="1"/>
      <w:numFmt w:val="decimal"/>
      <w:pStyle w:val="2"/>
      <w:lvlText w:val="%1.%2"/>
      <w:lvlJc w:val="left"/>
      <w:pPr>
        <w:ind w:left="720" w:hanging="720"/>
      </w:pPr>
    </w:lvl>
    <w:lvl w:ilvl="2">
      <w:start w:val="1"/>
      <w:numFmt w:val="lowerLetter"/>
      <w:pStyle w:val="30"/>
      <w:lvlText w:val="(%3)"/>
      <w:lvlJc w:val="left"/>
      <w:pPr>
        <w:ind w:left="1440" w:hanging="720"/>
      </w:pPr>
    </w:lvl>
    <w:lvl w:ilvl="3">
      <w:start w:val="1"/>
      <w:numFmt w:val="lowerRoman"/>
      <w:pStyle w:val="4"/>
      <w:lvlText w:val="(%4)"/>
      <w:lvlJc w:val="left"/>
      <w:pPr>
        <w:ind w:left="3981" w:hanging="720"/>
      </w:pPr>
    </w:lvl>
    <w:lvl w:ilvl="4">
      <w:start w:val="1"/>
      <w:numFmt w:val="upperLetter"/>
      <w:pStyle w:val="5"/>
      <w:lvlText w:val="(%5)"/>
      <w:lvlJc w:val="left"/>
      <w:pPr>
        <w:ind w:left="2880" w:hanging="720"/>
      </w:pPr>
    </w:lvl>
    <w:lvl w:ilvl="5">
      <w:start w:val="1"/>
      <w:numFmt w:val="upperLetter"/>
      <w:pStyle w:val="6"/>
      <w:lvlText w:val="(%6)"/>
      <w:lvlJc w:val="left"/>
      <w:pPr>
        <w:ind w:left="3600" w:hanging="720"/>
      </w:pPr>
    </w:lvl>
    <w:lvl w:ilvl="6">
      <w:start w:val="1"/>
      <w:numFmt w:val="upperRoman"/>
      <w:pStyle w:val="7"/>
      <w:lvlText w:val="(%7)"/>
      <w:lvlJc w:val="left"/>
      <w:pPr>
        <w:ind w:left="4321" w:hanging="721"/>
      </w:pPr>
    </w:lvl>
    <w:lvl w:ilvl="7">
      <w:start w:val="1"/>
      <w:numFmt w:val="lowerLetter"/>
      <w:pStyle w:val="8"/>
      <w:lvlText w:val="%8."/>
      <w:lvlJc w:val="left"/>
      <w:pPr>
        <w:ind w:left="2880" w:hanging="360"/>
      </w:pPr>
    </w:lvl>
    <w:lvl w:ilvl="8">
      <w:start w:val="1"/>
      <w:numFmt w:val="none"/>
      <w:lvlText w:val="%9"/>
      <w:lvlJc w:val="left"/>
    </w:lvl>
  </w:abstractNum>
  <w:abstractNum w:abstractNumId="27" w15:restartNumberingAfterBreak="0">
    <w:nsid w:val="28237BB6"/>
    <w:multiLevelType w:val="multilevel"/>
    <w:tmpl w:val="96A8389C"/>
    <w:styleLink w:val="LFO57"/>
    <w:lvl w:ilvl="0">
      <w:start w:val="1"/>
      <w:numFmt w:val="lowerLetter"/>
      <w:pStyle w:val="LBRoman2"/>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28" w15:restartNumberingAfterBreak="0">
    <w:nsid w:val="29000EAA"/>
    <w:multiLevelType w:val="multilevel"/>
    <w:tmpl w:val="6B9CD916"/>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29" w15:restartNumberingAfterBreak="0">
    <w:nsid w:val="2B0F1FD8"/>
    <w:multiLevelType w:val="multilevel"/>
    <w:tmpl w:val="BA5A89BA"/>
    <w:styleLink w:val="LFO64"/>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2B521870"/>
    <w:multiLevelType w:val="multilevel"/>
    <w:tmpl w:val="4908348E"/>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31" w15:restartNumberingAfterBreak="0">
    <w:nsid w:val="2B602F4B"/>
    <w:multiLevelType w:val="multilevel"/>
    <w:tmpl w:val="3F4223B2"/>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2E640060"/>
    <w:multiLevelType w:val="multilevel"/>
    <w:tmpl w:val="26E0DA9A"/>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2F866339"/>
    <w:multiLevelType w:val="multilevel"/>
    <w:tmpl w:val="A9745E56"/>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34" w15:restartNumberingAfterBreak="0">
    <w:nsid w:val="30E75507"/>
    <w:multiLevelType w:val="hybridMultilevel"/>
    <w:tmpl w:val="6E529D8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31041953"/>
    <w:multiLevelType w:val="multilevel"/>
    <w:tmpl w:val="7AAC795E"/>
    <w:styleLink w:val="LFO67"/>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31716E9D"/>
    <w:multiLevelType w:val="multilevel"/>
    <w:tmpl w:val="9162EBB4"/>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32AF2B94"/>
    <w:multiLevelType w:val="multilevel"/>
    <w:tmpl w:val="29C4BA10"/>
    <w:styleLink w:val="LFO35"/>
    <w:lvl w:ilvl="0">
      <w:start w:val="1"/>
      <w:numFmt w:val="decimal"/>
      <w:pStyle w:val="Level6"/>
      <w:lvlText w:val="%1"/>
      <w:lvlJc w:val="left"/>
      <w:pPr>
        <w:ind w:left="680" w:hanging="680"/>
      </w:pPr>
      <w:rPr>
        <w:rFonts w:ascii="Arial" w:hAnsi="Arial" w:cs="Times New Roman"/>
        <w:b/>
        <w:i w:val="0"/>
        <w:sz w:val="22"/>
      </w:rPr>
    </w:lvl>
    <w:lvl w:ilvl="1">
      <w:start w:val="1"/>
      <w:numFmt w:val="decimal"/>
      <w:lvlText w:val="%1.%2"/>
      <w:lvlJc w:val="left"/>
      <w:pPr>
        <w:ind w:left="680" w:hanging="680"/>
      </w:pPr>
      <w:rPr>
        <w:rFonts w:ascii="Arial" w:hAnsi="Arial" w:cs="Times New Roman"/>
        <w:b/>
        <w:i w:val="0"/>
        <w:sz w:val="20"/>
      </w:rPr>
    </w:lvl>
    <w:lvl w:ilvl="2">
      <w:start w:val="1"/>
      <w:numFmt w:val="decimal"/>
      <w:lvlText w:val="%1.%2.%3"/>
      <w:lvlJc w:val="left"/>
      <w:pPr>
        <w:ind w:left="1361" w:hanging="681"/>
      </w:pPr>
      <w:rPr>
        <w:rFonts w:ascii="Arial" w:hAnsi="Arial" w:cs="Times New Roman"/>
        <w:b/>
        <w:i w:val="0"/>
        <w:sz w:val="17"/>
      </w:rPr>
    </w:lvl>
    <w:lvl w:ilvl="3">
      <w:start w:val="1"/>
      <w:numFmt w:val="lowerLetter"/>
      <w:lvlText w:val="(%4)"/>
      <w:lvlJc w:val="left"/>
      <w:pPr>
        <w:ind w:left="2041" w:hanging="680"/>
      </w:pPr>
      <w:rPr>
        <w:rFonts w:ascii="Arial" w:hAnsi="Arial" w:cs="Times New Roman"/>
        <w:b w:val="0"/>
        <w:i w:val="0"/>
        <w:sz w:val="20"/>
      </w:rPr>
    </w:lvl>
    <w:lvl w:ilvl="4">
      <w:start w:val="1"/>
      <w:numFmt w:val="lowerRoman"/>
      <w:lvlText w:val="(%5)"/>
      <w:lvlJc w:val="left"/>
      <w:pPr>
        <w:ind w:left="2608" w:hanging="567"/>
      </w:pPr>
      <w:rPr>
        <w:rFonts w:ascii="Arial" w:hAnsi="Arial" w:cs="Times New Roman"/>
        <w:b w:val="0"/>
        <w:i w:val="0"/>
        <w:sz w:val="20"/>
      </w:rPr>
    </w:lvl>
    <w:lvl w:ilvl="5">
      <w:start w:val="1"/>
      <w:numFmt w:val="upperRoman"/>
      <w:lvlText w:val="(%6)"/>
      <w:lvlJc w:val="left"/>
      <w:pPr>
        <w:ind w:left="3289" w:hanging="681"/>
      </w:pPr>
      <w:rPr>
        <w:rFonts w:ascii="Arial" w:hAnsi="Arial" w:cs="Times New Roman"/>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38" w15:restartNumberingAfterBreak="0">
    <w:nsid w:val="32DA1ED8"/>
    <w:multiLevelType w:val="multilevel"/>
    <w:tmpl w:val="D412723E"/>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33492379"/>
    <w:multiLevelType w:val="multilevel"/>
    <w:tmpl w:val="39921A80"/>
    <w:styleLink w:val="LFO51"/>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40" w15:restartNumberingAfterBreak="0">
    <w:nsid w:val="388E5681"/>
    <w:multiLevelType w:val="multilevel"/>
    <w:tmpl w:val="B720CDEC"/>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38943D18"/>
    <w:multiLevelType w:val="multilevel"/>
    <w:tmpl w:val="F7EE0D0A"/>
    <w:styleLink w:val="LFO39"/>
    <w:lvl w:ilvl="0">
      <w:start w:val="1"/>
      <w:numFmt w:val="decimal"/>
      <w:pStyle w:val="31"/>
      <w:lvlText w:val="%1."/>
      <w:lvlJc w:val="left"/>
      <w:pPr>
        <w:ind w:left="360" w:hanging="360"/>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42" w15:restartNumberingAfterBreak="0">
    <w:nsid w:val="39871F97"/>
    <w:multiLevelType w:val="hybridMultilevel"/>
    <w:tmpl w:val="596AB9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3F0D075E"/>
    <w:multiLevelType w:val="multilevel"/>
    <w:tmpl w:val="AA40E28A"/>
    <w:styleLink w:val="LFO44"/>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44" w15:restartNumberingAfterBreak="0">
    <w:nsid w:val="409436EF"/>
    <w:multiLevelType w:val="multilevel"/>
    <w:tmpl w:val="6290CD10"/>
    <w:styleLink w:val="LFO68"/>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45" w15:restartNumberingAfterBreak="0">
    <w:nsid w:val="45052122"/>
    <w:multiLevelType w:val="multilevel"/>
    <w:tmpl w:val="7C72C648"/>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46486F2F"/>
    <w:multiLevelType w:val="multilevel"/>
    <w:tmpl w:val="64EE7DCA"/>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47" w15:restartNumberingAfterBreak="0">
    <w:nsid w:val="46851AF6"/>
    <w:multiLevelType w:val="multilevel"/>
    <w:tmpl w:val="E89E8D32"/>
    <w:styleLink w:val="LFO40"/>
    <w:lvl w:ilvl="0">
      <w:start w:val="1"/>
      <w:numFmt w:val="decimal"/>
      <w:pStyle w:val="AGovstyle1"/>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48" w15:restartNumberingAfterBreak="0">
    <w:nsid w:val="492543CD"/>
    <w:multiLevelType w:val="multilevel"/>
    <w:tmpl w:val="A84E2B1C"/>
    <w:styleLink w:val="LFO47"/>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49" w15:restartNumberingAfterBreak="0">
    <w:nsid w:val="49CC571C"/>
    <w:multiLevelType w:val="multilevel"/>
    <w:tmpl w:val="28CA11BE"/>
    <w:styleLink w:val="20"/>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15:restartNumberingAfterBreak="0">
    <w:nsid w:val="4B831370"/>
    <w:multiLevelType w:val="multilevel"/>
    <w:tmpl w:val="ABAA19AC"/>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1" w15:restartNumberingAfterBreak="0">
    <w:nsid w:val="4D544E48"/>
    <w:multiLevelType w:val="multilevel"/>
    <w:tmpl w:val="C0481A78"/>
    <w:styleLink w:val="LFO53"/>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2" w15:restartNumberingAfterBreak="0">
    <w:nsid w:val="4D7E251C"/>
    <w:multiLevelType w:val="multilevel"/>
    <w:tmpl w:val="AF0006A6"/>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3" w15:restartNumberingAfterBreak="0">
    <w:nsid w:val="4F1179C3"/>
    <w:multiLevelType w:val="multilevel"/>
    <w:tmpl w:val="2312F6A6"/>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4" w15:restartNumberingAfterBreak="0">
    <w:nsid w:val="515A2803"/>
    <w:multiLevelType w:val="multilevel"/>
    <w:tmpl w:val="67C8C8D4"/>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53633F13"/>
    <w:multiLevelType w:val="multilevel"/>
    <w:tmpl w:val="ED04629A"/>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56" w15:restartNumberingAfterBreak="0">
    <w:nsid w:val="574F3617"/>
    <w:multiLevelType w:val="multilevel"/>
    <w:tmpl w:val="A57AB34C"/>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57" w15:restartNumberingAfterBreak="0">
    <w:nsid w:val="58C54540"/>
    <w:multiLevelType w:val="multilevel"/>
    <w:tmpl w:val="B98CD896"/>
    <w:styleLink w:val="LFO56"/>
    <w:lvl w:ilvl="0">
      <w:start w:val="1"/>
      <w:numFmt w:val="lowerLetter"/>
      <w:pStyle w:val="LBRoman1"/>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58" w15:restartNumberingAfterBreak="0">
    <w:nsid w:val="5ABA5155"/>
    <w:multiLevelType w:val="multilevel"/>
    <w:tmpl w:val="D5244A12"/>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5ACD3682"/>
    <w:multiLevelType w:val="multilevel"/>
    <w:tmpl w:val="94A2B89C"/>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15:restartNumberingAfterBreak="0">
    <w:nsid w:val="5D281BA6"/>
    <w:multiLevelType w:val="multilevel"/>
    <w:tmpl w:val="BD6C5B8A"/>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1" w15:restartNumberingAfterBreak="0">
    <w:nsid w:val="5D6A04A7"/>
    <w:multiLevelType w:val="multilevel"/>
    <w:tmpl w:val="6A861B32"/>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62" w15:restartNumberingAfterBreak="0">
    <w:nsid w:val="5EF53254"/>
    <w:multiLevelType w:val="multilevel"/>
    <w:tmpl w:val="11544166"/>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63" w15:restartNumberingAfterBreak="0">
    <w:nsid w:val="610D7AFE"/>
    <w:multiLevelType w:val="multilevel"/>
    <w:tmpl w:val="8E524448"/>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61B77635"/>
    <w:multiLevelType w:val="multilevel"/>
    <w:tmpl w:val="37C6220C"/>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65" w15:restartNumberingAfterBreak="0">
    <w:nsid w:val="64223A7F"/>
    <w:multiLevelType w:val="hybridMultilevel"/>
    <w:tmpl w:val="3E56D87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15:restartNumberingAfterBreak="0">
    <w:nsid w:val="653A2D6A"/>
    <w:multiLevelType w:val="multilevel"/>
    <w:tmpl w:val="C8CA70FC"/>
    <w:styleLink w:val="LFO48"/>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7" w15:restartNumberingAfterBreak="0">
    <w:nsid w:val="65792AF8"/>
    <w:multiLevelType w:val="multilevel"/>
    <w:tmpl w:val="62E44D88"/>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68" w15:restartNumberingAfterBreak="0">
    <w:nsid w:val="66A645C8"/>
    <w:multiLevelType w:val="multilevel"/>
    <w:tmpl w:val="A2E0D58C"/>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9" w15:restartNumberingAfterBreak="0">
    <w:nsid w:val="677F3A24"/>
    <w:multiLevelType w:val="multilevel"/>
    <w:tmpl w:val="570A8FBA"/>
    <w:styleLink w:val="LFO62"/>
    <w:lvl w:ilvl="0">
      <w:start w:val="1"/>
      <w:numFmt w:val="decimal"/>
      <w:pStyle w:val="LBSchedule2"/>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0" w15:restartNumberingAfterBreak="0">
    <w:nsid w:val="68641EFC"/>
    <w:multiLevelType w:val="hybridMultilevel"/>
    <w:tmpl w:val="A400456E"/>
    <w:lvl w:ilvl="0" w:tplc="F30A4ACA">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15:restartNumberingAfterBreak="0">
    <w:nsid w:val="6D233805"/>
    <w:multiLevelType w:val="multilevel"/>
    <w:tmpl w:val="C19E86BE"/>
    <w:styleLink w:val="LFO50"/>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2" w15:restartNumberingAfterBreak="0">
    <w:nsid w:val="6DBF13E3"/>
    <w:multiLevelType w:val="multilevel"/>
    <w:tmpl w:val="499066CA"/>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3" w15:restartNumberingAfterBreak="0">
    <w:nsid w:val="71510D96"/>
    <w:multiLevelType w:val="multilevel"/>
    <w:tmpl w:val="B4D28260"/>
    <w:styleLink w:val="LFO59"/>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74" w15:restartNumberingAfterBreak="0">
    <w:nsid w:val="748B485C"/>
    <w:multiLevelType w:val="multilevel"/>
    <w:tmpl w:val="55B4736C"/>
    <w:styleLink w:val="LFO58"/>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75" w15:restartNumberingAfterBreak="0">
    <w:nsid w:val="760F7B50"/>
    <w:multiLevelType w:val="multilevel"/>
    <w:tmpl w:val="CF4C0FE4"/>
    <w:lvl w:ilvl="0">
      <w:start w:val="1"/>
      <w:numFmt w:val="decimal"/>
      <w:lvlText w:val="%1."/>
      <w:lvlJc w:val="left"/>
      <w:pPr>
        <w:ind w:left="644" w:hanging="360"/>
      </w:pPr>
    </w:lvl>
    <w:lvl w:ilvl="1">
      <w:start w:val="1"/>
      <w:numFmt w:val="decimal"/>
      <w:isLgl/>
      <w:lvlText w:val="%1.%2."/>
      <w:lvlJc w:val="left"/>
      <w:pPr>
        <w:ind w:left="710" w:hanging="360"/>
      </w:pPr>
    </w:lvl>
    <w:lvl w:ilvl="2">
      <w:start w:val="1"/>
      <w:numFmt w:val="decimal"/>
      <w:isLgl/>
      <w:lvlText w:val="%1.%2.%3."/>
      <w:lvlJc w:val="left"/>
      <w:pPr>
        <w:ind w:left="1136" w:hanging="720"/>
      </w:pPr>
    </w:lvl>
    <w:lvl w:ilvl="3">
      <w:start w:val="1"/>
      <w:numFmt w:val="decimal"/>
      <w:isLgl/>
      <w:lvlText w:val="%1.%2.%3.%4."/>
      <w:lvlJc w:val="left"/>
      <w:pPr>
        <w:ind w:left="1202" w:hanging="720"/>
      </w:pPr>
    </w:lvl>
    <w:lvl w:ilvl="4">
      <w:start w:val="1"/>
      <w:numFmt w:val="decimal"/>
      <w:isLgl/>
      <w:lvlText w:val="%1.%2.%3.%4.%5."/>
      <w:lvlJc w:val="left"/>
      <w:pPr>
        <w:ind w:left="1628" w:hanging="1080"/>
      </w:pPr>
    </w:lvl>
    <w:lvl w:ilvl="5">
      <w:start w:val="1"/>
      <w:numFmt w:val="decimal"/>
      <w:isLgl/>
      <w:lvlText w:val="%1.%2.%3.%4.%5.%6."/>
      <w:lvlJc w:val="left"/>
      <w:pPr>
        <w:ind w:left="1694" w:hanging="1080"/>
      </w:pPr>
    </w:lvl>
    <w:lvl w:ilvl="6">
      <w:start w:val="1"/>
      <w:numFmt w:val="decimal"/>
      <w:isLgl/>
      <w:lvlText w:val="%1.%2.%3.%4.%5.%6.%7."/>
      <w:lvlJc w:val="left"/>
      <w:pPr>
        <w:ind w:left="2120" w:hanging="1440"/>
      </w:pPr>
    </w:lvl>
    <w:lvl w:ilvl="7">
      <w:start w:val="1"/>
      <w:numFmt w:val="decimal"/>
      <w:isLgl/>
      <w:lvlText w:val="%1.%2.%3.%4.%5.%6.%7.%8."/>
      <w:lvlJc w:val="left"/>
      <w:pPr>
        <w:ind w:left="2186" w:hanging="1440"/>
      </w:pPr>
    </w:lvl>
    <w:lvl w:ilvl="8">
      <w:start w:val="1"/>
      <w:numFmt w:val="decimal"/>
      <w:isLgl/>
      <w:lvlText w:val="%1.%2.%3.%4.%5.%6.%7.%8.%9."/>
      <w:lvlJc w:val="left"/>
      <w:pPr>
        <w:ind w:left="2612" w:hanging="1800"/>
      </w:pPr>
    </w:lvl>
  </w:abstractNum>
  <w:abstractNum w:abstractNumId="76" w15:restartNumberingAfterBreak="0">
    <w:nsid w:val="78791D66"/>
    <w:multiLevelType w:val="multilevel"/>
    <w:tmpl w:val="2D36B810"/>
    <w:styleLink w:val="LFO12"/>
    <w:lvl w:ilvl="0">
      <w:start w:val="1"/>
      <w:numFmt w:val="lowerLetter"/>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77" w15:restartNumberingAfterBreak="0">
    <w:nsid w:val="7AC523B2"/>
    <w:multiLevelType w:val="multilevel"/>
    <w:tmpl w:val="262E328A"/>
    <w:styleLink w:val="LFO54"/>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8" w15:restartNumberingAfterBreak="0">
    <w:nsid w:val="7D0A3DBE"/>
    <w:multiLevelType w:val="multilevel"/>
    <w:tmpl w:val="B9B6F1AA"/>
    <w:styleLink w:val="LFO60"/>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79" w15:restartNumberingAfterBreak="0">
    <w:nsid w:val="7D4E7C5E"/>
    <w:multiLevelType w:val="multilevel"/>
    <w:tmpl w:val="09A0ACE0"/>
    <w:styleLink w:val="10"/>
    <w:lvl w:ilvl="0">
      <w:start w:val="1"/>
      <w:numFmt w:val="decimal"/>
      <w:lvlText w:val="%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0" w15:restartNumberingAfterBreak="0">
    <w:nsid w:val="7DC41A10"/>
    <w:multiLevelType w:val="multilevel"/>
    <w:tmpl w:val="0C100FBC"/>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81" w15:restartNumberingAfterBreak="0">
    <w:nsid w:val="7FE252DA"/>
    <w:multiLevelType w:val="multilevel"/>
    <w:tmpl w:val="57085C1E"/>
    <w:styleLink w:val="LFO3"/>
    <w:lvl w:ilvl="0">
      <w:start w:val="1"/>
      <w:numFmt w:val="lowerLetter"/>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num w:numId="1">
    <w:abstractNumId w:val="26"/>
  </w:num>
  <w:num w:numId="2">
    <w:abstractNumId w:val="79"/>
  </w:num>
  <w:num w:numId="3">
    <w:abstractNumId w:val="49"/>
  </w:num>
  <w:num w:numId="4">
    <w:abstractNumId w:val="61"/>
  </w:num>
  <w:num w:numId="5">
    <w:abstractNumId w:val="46"/>
  </w:num>
  <w:num w:numId="6">
    <w:abstractNumId w:val="25"/>
  </w:num>
  <w:num w:numId="7">
    <w:abstractNumId w:val="53"/>
  </w:num>
  <w:num w:numId="8">
    <w:abstractNumId w:val="16"/>
  </w:num>
  <w:num w:numId="9">
    <w:abstractNumId w:val="10"/>
  </w:num>
  <w:num w:numId="10">
    <w:abstractNumId w:val="72"/>
  </w:num>
  <w:num w:numId="11">
    <w:abstractNumId w:val="81"/>
  </w:num>
  <w:num w:numId="12">
    <w:abstractNumId w:val="28"/>
  </w:num>
  <w:num w:numId="13">
    <w:abstractNumId w:val="20"/>
  </w:num>
  <w:num w:numId="14">
    <w:abstractNumId w:val="67"/>
  </w:num>
  <w:num w:numId="15">
    <w:abstractNumId w:val="36"/>
  </w:num>
  <w:num w:numId="16">
    <w:abstractNumId w:val="24"/>
  </w:num>
  <w:num w:numId="17">
    <w:abstractNumId w:val="30"/>
  </w:num>
  <w:num w:numId="18">
    <w:abstractNumId w:val="22"/>
  </w:num>
  <w:num w:numId="19">
    <w:abstractNumId w:val="80"/>
  </w:num>
  <w:num w:numId="20">
    <w:abstractNumId w:val="76"/>
  </w:num>
  <w:num w:numId="21">
    <w:abstractNumId w:val="5"/>
  </w:num>
  <w:num w:numId="22">
    <w:abstractNumId w:val="64"/>
  </w:num>
  <w:num w:numId="23">
    <w:abstractNumId w:val="33"/>
  </w:num>
  <w:num w:numId="24">
    <w:abstractNumId w:val="56"/>
  </w:num>
  <w:num w:numId="25">
    <w:abstractNumId w:val="59"/>
  </w:num>
  <w:num w:numId="26">
    <w:abstractNumId w:val="68"/>
  </w:num>
  <w:num w:numId="27">
    <w:abstractNumId w:val="45"/>
  </w:num>
  <w:num w:numId="28">
    <w:abstractNumId w:val="60"/>
  </w:num>
  <w:num w:numId="29">
    <w:abstractNumId w:val="7"/>
  </w:num>
  <w:num w:numId="30">
    <w:abstractNumId w:val="63"/>
  </w:num>
  <w:num w:numId="31">
    <w:abstractNumId w:val="12"/>
  </w:num>
  <w:num w:numId="32">
    <w:abstractNumId w:val="50"/>
  </w:num>
  <w:num w:numId="33">
    <w:abstractNumId w:val="40"/>
  </w:num>
  <w:num w:numId="34">
    <w:abstractNumId w:val="38"/>
  </w:num>
  <w:num w:numId="35">
    <w:abstractNumId w:val="18"/>
  </w:num>
  <w:num w:numId="36">
    <w:abstractNumId w:val="52"/>
  </w:num>
  <w:num w:numId="37">
    <w:abstractNumId w:val="31"/>
  </w:num>
  <w:num w:numId="38">
    <w:abstractNumId w:val="32"/>
  </w:num>
  <w:num w:numId="39">
    <w:abstractNumId w:val="55"/>
  </w:num>
  <w:num w:numId="40">
    <w:abstractNumId w:val="62"/>
  </w:num>
  <w:num w:numId="41">
    <w:abstractNumId w:val="37"/>
  </w:num>
  <w:num w:numId="42">
    <w:abstractNumId w:val="3"/>
  </w:num>
  <w:num w:numId="43">
    <w:abstractNumId w:val="41"/>
  </w:num>
  <w:num w:numId="44">
    <w:abstractNumId w:val="47"/>
  </w:num>
  <w:num w:numId="45">
    <w:abstractNumId w:val="23"/>
  </w:num>
  <w:num w:numId="46">
    <w:abstractNumId w:val="2"/>
  </w:num>
  <w:num w:numId="47">
    <w:abstractNumId w:val="43"/>
  </w:num>
  <w:num w:numId="48">
    <w:abstractNumId w:val="4"/>
  </w:num>
  <w:num w:numId="49">
    <w:abstractNumId w:val="11"/>
  </w:num>
  <w:num w:numId="50">
    <w:abstractNumId w:val="48"/>
  </w:num>
  <w:num w:numId="51">
    <w:abstractNumId w:val="66"/>
  </w:num>
  <w:num w:numId="52">
    <w:abstractNumId w:val="19"/>
  </w:num>
  <w:num w:numId="53">
    <w:abstractNumId w:val="71"/>
  </w:num>
  <w:num w:numId="54">
    <w:abstractNumId w:val="39"/>
  </w:num>
  <w:num w:numId="55">
    <w:abstractNumId w:val="6"/>
  </w:num>
  <w:num w:numId="56">
    <w:abstractNumId w:val="51"/>
  </w:num>
  <w:num w:numId="57">
    <w:abstractNumId w:val="77"/>
  </w:num>
  <w:num w:numId="58">
    <w:abstractNumId w:val="14"/>
  </w:num>
  <w:num w:numId="59">
    <w:abstractNumId w:val="57"/>
  </w:num>
  <w:num w:numId="60">
    <w:abstractNumId w:val="27"/>
  </w:num>
  <w:num w:numId="61">
    <w:abstractNumId w:val="74"/>
  </w:num>
  <w:num w:numId="62">
    <w:abstractNumId w:val="73"/>
  </w:num>
  <w:num w:numId="63">
    <w:abstractNumId w:val="78"/>
  </w:num>
  <w:num w:numId="64">
    <w:abstractNumId w:val="15"/>
  </w:num>
  <w:num w:numId="65">
    <w:abstractNumId w:val="69"/>
  </w:num>
  <w:num w:numId="66">
    <w:abstractNumId w:val="13"/>
  </w:num>
  <w:num w:numId="67">
    <w:abstractNumId w:val="29"/>
  </w:num>
  <w:num w:numId="68">
    <w:abstractNumId w:val="17"/>
  </w:num>
  <w:num w:numId="69">
    <w:abstractNumId w:val="8"/>
  </w:num>
  <w:num w:numId="70">
    <w:abstractNumId w:val="35"/>
  </w:num>
  <w:num w:numId="71">
    <w:abstractNumId w:val="44"/>
  </w:num>
  <w:num w:numId="72">
    <w:abstractNumId w:val="19"/>
    <w:lvlOverride w:ilvl="0">
      <w:startOverride w:val="1"/>
    </w:lvlOverride>
  </w:num>
  <w:num w:numId="73">
    <w:abstractNumId w:val="54"/>
  </w:num>
  <w:num w:numId="74">
    <w:abstractNumId w:val="21"/>
  </w:num>
  <w:num w:numId="75">
    <w:abstractNumId w:val="9"/>
  </w:num>
  <w:num w:numId="76">
    <w:abstractNumId w:val="58"/>
  </w:num>
  <w:num w:numId="77">
    <w:abstractNumId w:val="42"/>
  </w:num>
  <w:num w:numId="78">
    <w:abstractNumId w:val="65"/>
  </w:num>
  <w:num w:numId="79">
    <w:abstractNumId w:val="1"/>
  </w:num>
  <w:num w:numId="80">
    <w:abstractNumId w:val="0"/>
    <w:lvlOverride w:ilvl="0">
      <w:lvl w:ilvl="0">
        <w:numFmt w:val="bullet"/>
        <w:lvlText w:val="-"/>
        <w:legacy w:legacy="1" w:legacySpace="0" w:legacyIndent="223"/>
        <w:lvlJc w:val="left"/>
        <w:pPr>
          <w:ind w:left="0" w:firstLine="0"/>
        </w:pPr>
        <w:rPr>
          <w:rFonts w:ascii="Cambria" w:hAnsi="Cambria" w:cs="Times New Roman" w:hint="default"/>
        </w:rPr>
      </w:lvl>
    </w:lvlOverride>
  </w:num>
  <w:num w:numId="81">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34"/>
  </w:num>
  <w:num w:numId="83">
    <w:abstractNumId w:val="70"/>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3"/>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7E6D"/>
    <w:rsid w:val="00012B73"/>
    <w:rsid w:val="00076763"/>
    <w:rsid w:val="00076F1B"/>
    <w:rsid w:val="00080877"/>
    <w:rsid w:val="00083211"/>
    <w:rsid w:val="000A5E16"/>
    <w:rsid w:val="000A65F1"/>
    <w:rsid w:val="000E48F5"/>
    <w:rsid w:val="00125740"/>
    <w:rsid w:val="00165864"/>
    <w:rsid w:val="0017117C"/>
    <w:rsid w:val="00183627"/>
    <w:rsid w:val="00185015"/>
    <w:rsid w:val="001A7786"/>
    <w:rsid w:val="001D4842"/>
    <w:rsid w:val="001D56ED"/>
    <w:rsid w:val="001E5273"/>
    <w:rsid w:val="001E5864"/>
    <w:rsid w:val="001F34D6"/>
    <w:rsid w:val="001F7F29"/>
    <w:rsid w:val="002008BE"/>
    <w:rsid w:val="0020358F"/>
    <w:rsid w:val="002420CD"/>
    <w:rsid w:val="00257FFA"/>
    <w:rsid w:val="00266548"/>
    <w:rsid w:val="002702B0"/>
    <w:rsid w:val="00271024"/>
    <w:rsid w:val="002B1B1D"/>
    <w:rsid w:val="002B243D"/>
    <w:rsid w:val="002C72FE"/>
    <w:rsid w:val="002D54AD"/>
    <w:rsid w:val="002D7C34"/>
    <w:rsid w:val="002E7B64"/>
    <w:rsid w:val="002F2B07"/>
    <w:rsid w:val="00322A0F"/>
    <w:rsid w:val="0036775E"/>
    <w:rsid w:val="003717A6"/>
    <w:rsid w:val="003940FC"/>
    <w:rsid w:val="003D02FC"/>
    <w:rsid w:val="003D37A5"/>
    <w:rsid w:val="003E6E9D"/>
    <w:rsid w:val="003E7F66"/>
    <w:rsid w:val="003F017B"/>
    <w:rsid w:val="003F2F70"/>
    <w:rsid w:val="004175D0"/>
    <w:rsid w:val="00425969"/>
    <w:rsid w:val="00433A79"/>
    <w:rsid w:val="004648E1"/>
    <w:rsid w:val="004B3C5E"/>
    <w:rsid w:val="004B48E8"/>
    <w:rsid w:val="004F08AD"/>
    <w:rsid w:val="00527B16"/>
    <w:rsid w:val="0058328B"/>
    <w:rsid w:val="00587DDF"/>
    <w:rsid w:val="005913AC"/>
    <w:rsid w:val="005E681F"/>
    <w:rsid w:val="00601819"/>
    <w:rsid w:val="00625C9C"/>
    <w:rsid w:val="00631D6F"/>
    <w:rsid w:val="0064456C"/>
    <w:rsid w:val="006506EF"/>
    <w:rsid w:val="006523FB"/>
    <w:rsid w:val="0065761A"/>
    <w:rsid w:val="00660C28"/>
    <w:rsid w:val="006630DA"/>
    <w:rsid w:val="0067780D"/>
    <w:rsid w:val="006A5F5C"/>
    <w:rsid w:val="006B2E97"/>
    <w:rsid w:val="006B6B87"/>
    <w:rsid w:val="006C16B3"/>
    <w:rsid w:val="006D204A"/>
    <w:rsid w:val="006D5018"/>
    <w:rsid w:val="006F0873"/>
    <w:rsid w:val="006F417A"/>
    <w:rsid w:val="006F47FC"/>
    <w:rsid w:val="00717938"/>
    <w:rsid w:val="007A3E66"/>
    <w:rsid w:val="007E1B15"/>
    <w:rsid w:val="00813607"/>
    <w:rsid w:val="0082541E"/>
    <w:rsid w:val="00830D2C"/>
    <w:rsid w:val="00832C61"/>
    <w:rsid w:val="008371E7"/>
    <w:rsid w:val="0087754E"/>
    <w:rsid w:val="00880F2D"/>
    <w:rsid w:val="008D4C9E"/>
    <w:rsid w:val="008E0031"/>
    <w:rsid w:val="008E629A"/>
    <w:rsid w:val="009012E4"/>
    <w:rsid w:val="00990E5D"/>
    <w:rsid w:val="00997E6D"/>
    <w:rsid w:val="009A3C49"/>
    <w:rsid w:val="009C102E"/>
    <w:rsid w:val="00A11AFA"/>
    <w:rsid w:val="00A2150E"/>
    <w:rsid w:val="00A3551B"/>
    <w:rsid w:val="00A919E3"/>
    <w:rsid w:val="00AA2CC7"/>
    <w:rsid w:val="00AB5377"/>
    <w:rsid w:val="00B0325F"/>
    <w:rsid w:val="00B0540C"/>
    <w:rsid w:val="00B1455F"/>
    <w:rsid w:val="00B55DF8"/>
    <w:rsid w:val="00B64E97"/>
    <w:rsid w:val="00B944EF"/>
    <w:rsid w:val="00BB4F36"/>
    <w:rsid w:val="00BB53C9"/>
    <w:rsid w:val="00BC6D88"/>
    <w:rsid w:val="00BF0A13"/>
    <w:rsid w:val="00C0336A"/>
    <w:rsid w:val="00C24A13"/>
    <w:rsid w:val="00C35FFB"/>
    <w:rsid w:val="00C60DEF"/>
    <w:rsid w:val="00C751A7"/>
    <w:rsid w:val="00C77B18"/>
    <w:rsid w:val="00CC4DAC"/>
    <w:rsid w:val="00CF1501"/>
    <w:rsid w:val="00D41189"/>
    <w:rsid w:val="00D42257"/>
    <w:rsid w:val="00D43A18"/>
    <w:rsid w:val="00D63C63"/>
    <w:rsid w:val="00D953F2"/>
    <w:rsid w:val="00DB3AB5"/>
    <w:rsid w:val="00DC71E1"/>
    <w:rsid w:val="00DE21ED"/>
    <w:rsid w:val="00E424EA"/>
    <w:rsid w:val="00E7622E"/>
    <w:rsid w:val="00E90501"/>
    <w:rsid w:val="00E97BE6"/>
    <w:rsid w:val="00EA667D"/>
    <w:rsid w:val="00F2067B"/>
    <w:rsid w:val="00F216CC"/>
    <w:rsid w:val="00F21FBB"/>
    <w:rsid w:val="00F23BB6"/>
    <w:rsid w:val="00F47B3D"/>
    <w:rsid w:val="00F56515"/>
    <w:rsid w:val="00F9096C"/>
    <w:rsid w:val="00F96DBA"/>
    <w:rsid w:val="00FB53C1"/>
    <w:rsid w:val="00FB7914"/>
    <w:rsid w:val="00FC3E92"/>
    <w:rsid w:val="00FD2511"/>
    <w:rsid w:val="00FE77D1"/>
    <w:rsid w:val="00FF3E5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873CE62-15E8-4A1D-958F-E5356F31A3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0"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9096C"/>
    <w:pPr>
      <w:suppressAutoHyphens/>
      <w:jc w:val="both"/>
    </w:pPr>
    <w:rPr>
      <w:rFonts w:ascii="Times New Roman" w:hAnsi="Times New Roman"/>
      <w:sz w:val="22"/>
      <w:szCs w:val="22"/>
      <w:lang w:eastAsia="en-US"/>
    </w:rPr>
  </w:style>
  <w:style w:type="paragraph" w:styleId="1">
    <w:name w:val="heading 1"/>
    <w:qFormat/>
    <w:rsid w:val="00F9096C"/>
    <w:pPr>
      <w:keepNext/>
      <w:numPr>
        <w:numId w:val="1"/>
      </w:numPr>
      <w:suppressAutoHyphens/>
      <w:spacing w:before="120" w:after="120"/>
      <w:jc w:val="both"/>
      <w:outlineLvl w:val="0"/>
    </w:pPr>
    <w:rPr>
      <w:rFonts w:ascii="Times New Roman" w:eastAsia="Times New Roman" w:hAnsi="Times New Roman"/>
      <w:b/>
      <w:bCs/>
      <w:caps/>
      <w:sz w:val="22"/>
      <w:szCs w:val="28"/>
      <w:lang w:eastAsia="en-US"/>
    </w:rPr>
  </w:style>
  <w:style w:type="paragraph" w:styleId="2">
    <w:name w:val="heading 2"/>
    <w:unhideWhenUsed/>
    <w:qFormat/>
    <w:rsid w:val="00F9096C"/>
    <w:pPr>
      <w:numPr>
        <w:ilvl w:val="1"/>
        <w:numId w:val="1"/>
      </w:numPr>
      <w:suppressAutoHyphens/>
      <w:spacing w:before="120" w:after="120"/>
      <w:jc w:val="both"/>
      <w:outlineLvl w:val="1"/>
    </w:pPr>
    <w:rPr>
      <w:rFonts w:ascii="Times New Roman" w:eastAsia="Times New Roman" w:hAnsi="Times New Roman"/>
      <w:bCs/>
      <w:sz w:val="22"/>
      <w:szCs w:val="26"/>
      <w:lang w:eastAsia="en-US"/>
    </w:rPr>
  </w:style>
  <w:style w:type="paragraph" w:styleId="30">
    <w:name w:val="heading 3"/>
    <w:unhideWhenUsed/>
    <w:qFormat/>
    <w:rsid w:val="00F9096C"/>
    <w:pPr>
      <w:numPr>
        <w:ilvl w:val="2"/>
        <w:numId w:val="1"/>
      </w:numPr>
      <w:suppressAutoHyphens/>
      <w:spacing w:before="120" w:after="120"/>
      <w:jc w:val="both"/>
      <w:outlineLvl w:val="2"/>
    </w:pPr>
    <w:rPr>
      <w:rFonts w:ascii="Times New Roman" w:eastAsia="Times New Roman" w:hAnsi="Times New Roman"/>
      <w:bCs/>
      <w:sz w:val="22"/>
      <w:szCs w:val="22"/>
      <w:lang w:eastAsia="en-US"/>
    </w:rPr>
  </w:style>
  <w:style w:type="paragraph" w:styleId="4">
    <w:name w:val="heading 4"/>
    <w:unhideWhenUsed/>
    <w:qFormat/>
    <w:rsid w:val="00F9096C"/>
    <w:pPr>
      <w:numPr>
        <w:ilvl w:val="3"/>
        <w:numId w:val="1"/>
      </w:numPr>
      <w:suppressAutoHyphens/>
      <w:spacing w:before="120" w:after="120"/>
      <w:jc w:val="both"/>
      <w:outlineLvl w:val="3"/>
    </w:pPr>
    <w:rPr>
      <w:rFonts w:ascii="Times New Roman" w:eastAsia="Times New Roman" w:hAnsi="Times New Roman"/>
      <w:bCs/>
      <w:iCs/>
      <w:sz w:val="22"/>
      <w:szCs w:val="22"/>
      <w:lang w:eastAsia="en-US"/>
    </w:rPr>
  </w:style>
  <w:style w:type="paragraph" w:styleId="5">
    <w:name w:val="heading 5"/>
    <w:unhideWhenUsed/>
    <w:qFormat/>
    <w:rsid w:val="00F9096C"/>
    <w:pPr>
      <w:numPr>
        <w:ilvl w:val="4"/>
        <w:numId w:val="1"/>
      </w:numPr>
      <w:suppressAutoHyphens/>
      <w:spacing w:before="120" w:after="120"/>
      <w:jc w:val="both"/>
      <w:outlineLvl w:val="4"/>
    </w:pPr>
    <w:rPr>
      <w:rFonts w:ascii="Times New Roman" w:eastAsia="Times New Roman" w:hAnsi="Times New Roman"/>
      <w:sz w:val="22"/>
      <w:lang w:val="en-GB" w:eastAsia="en-US"/>
    </w:rPr>
  </w:style>
  <w:style w:type="paragraph" w:styleId="6">
    <w:name w:val="heading 6"/>
    <w:next w:val="7"/>
    <w:unhideWhenUsed/>
    <w:qFormat/>
    <w:rsid w:val="00F9096C"/>
    <w:pPr>
      <w:numPr>
        <w:ilvl w:val="5"/>
        <w:numId w:val="1"/>
      </w:numPr>
      <w:suppressAutoHyphens/>
      <w:spacing w:before="120" w:after="120"/>
      <w:jc w:val="both"/>
      <w:outlineLvl w:val="5"/>
    </w:pPr>
    <w:rPr>
      <w:rFonts w:ascii="Times New Roman" w:eastAsia="Times New Roman" w:hAnsi="Times New Roman"/>
      <w:iCs/>
      <w:sz w:val="22"/>
      <w:szCs w:val="22"/>
      <w:lang w:eastAsia="en-US"/>
    </w:rPr>
  </w:style>
  <w:style w:type="paragraph" w:styleId="7">
    <w:name w:val="heading 7"/>
    <w:next w:val="8"/>
    <w:rsid w:val="00F9096C"/>
    <w:pPr>
      <w:numPr>
        <w:ilvl w:val="6"/>
        <w:numId w:val="1"/>
      </w:numPr>
      <w:suppressAutoHyphens/>
      <w:spacing w:before="120" w:after="120"/>
      <w:jc w:val="both"/>
      <w:outlineLvl w:val="6"/>
    </w:pPr>
    <w:rPr>
      <w:rFonts w:ascii="Times New Roman" w:eastAsia="Times New Roman" w:hAnsi="Times New Roman"/>
      <w:iCs/>
      <w:sz w:val="22"/>
      <w:szCs w:val="22"/>
      <w:lang w:eastAsia="en-US"/>
    </w:rPr>
  </w:style>
  <w:style w:type="paragraph" w:styleId="8">
    <w:name w:val="heading 8"/>
    <w:next w:val="a"/>
    <w:rsid w:val="00F9096C"/>
    <w:pPr>
      <w:keepNext/>
      <w:keepLines/>
      <w:numPr>
        <w:ilvl w:val="7"/>
        <w:numId w:val="1"/>
      </w:numPr>
      <w:suppressAutoHyphens/>
      <w:spacing w:before="200"/>
      <w:jc w:val="both"/>
      <w:outlineLvl w:val="7"/>
    </w:pPr>
    <w:rPr>
      <w:rFonts w:ascii="Times New Roman" w:eastAsia="Times New Roman" w:hAnsi="Times New Roman"/>
      <w:lang w:eastAsia="en-US"/>
    </w:rPr>
  </w:style>
  <w:style w:type="paragraph" w:styleId="9">
    <w:name w:val="heading 9"/>
    <w:basedOn w:val="a"/>
    <w:next w:val="a"/>
    <w:rsid w:val="00F9096C"/>
    <w:pPr>
      <w:keepNext/>
      <w:keepLines/>
      <w:spacing w:before="200"/>
      <w:outlineLvl w:val="8"/>
    </w:pPr>
    <w:rPr>
      <w:rFonts w:ascii="Cambria" w:eastAsia="Times New Roman"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3">
    <w:name w:val="WW_OutlineListStyle_3"/>
    <w:basedOn w:val="a2"/>
    <w:rsid w:val="00F9096C"/>
    <w:pPr>
      <w:numPr>
        <w:numId w:val="1"/>
      </w:numPr>
    </w:pPr>
  </w:style>
  <w:style w:type="character" w:customStyle="1" w:styleId="11">
    <w:name w:val="Заголовок 1 Знак"/>
    <w:rsid w:val="00F9096C"/>
    <w:rPr>
      <w:rFonts w:ascii="Times New Roman" w:eastAsia="Times New Roman" w:hAnsi="Times New Roman"/>
      <w:b/>
      <w:bCs/>
      <w:caps/>
      <w:sz w:val="22"/>
      <w:szCs w:val="28"/>
      <w:lang w:eastAsia="en-US"/>
    </w:rPr>
  </w:style>
  <w:style w:type="character" w:customStyle="1" w:styleId="21">
    <w:name w:val="Заголовок 2 Знак"/>
    <w:rsid w:val="00F9096C"/>
    <w:rPr>
      <w:rFonts w:ascii="Times New Roman" w:eastAsia="Times New Roman" w:hAnsi="Times New Roman"/>
      <w:bCs/>
      <w:sz w:val="22"/>
      <w:szCs w:val="26"/>
      <w:lang w:eastAsia="en-US"/>
    </w:rPr>
  </w:style>
  <w:style w:type="character" w:customStyle="1" w:styleId="32">
    <w:name w:val="Заголовок 3 Знак"/>
    <w:rsid w:val="00F9096C"/>
    <w:rPr>
      <w:rFonts w:ascii="Times New Roman" w:eastAsia="Times New Roman" w:hAnsi="Times New Roman"/>
      <w:bCs/>
      <w:sz w:val="22"/>
      <w:szCs w:val="22"/>
      <w:lang w:eastAsia="en-US"/>
    </w:rPr>
  </w:style>
  <w:style w:type="character" w:customStyle="1" w:styleId="40">
    <w:name w:val="Заголовок 4 Знак"/>
    <w:rsid w:val="00F9096C"/>
    <w:rPr>
      <w:rFonts w:ascii="Times New Roman" w:eastAsia="Times New Roman" w:hAnsi="Times New Roman"/>
      <w:bCs/>
      <w:iCs/>
      <w:sz w:val="22"/>
      <w:szCs w:val="22"/>
      <w:lang w:eastAsia="en-US"/>
    </w:rPr>
  </w:style>
  <w:style w:type="character" w:customStyle="1" w:styleId="50">
    <w:name w:val="Заголовок 5 Знак"/>
    <w:rsid w:val="00F9096C"/>
    <w:rPr>
      <w:rFonts w:ascii="Times New Roman" w:eastAsia="Times New Roman" w:hAnsi="Times New Roman"/>
      <w:sz w:val="22"/>
      <w:lang w:val="en-GB" w:eastAsia="en-US"/>
    </w:rPr>
  </w:style>
  <w:style w:type="character" w:customStyle="1" w:styleId="60">
    <w:name w:val="Заголовок 6 Знак"/>
    <w:rsid w:val="00F9096C"/>
    <w:rPr>
      <w:rFonts w:ascii="Times New Roman" w:eastAsia="Times New Roman" w:hAnsi="Times New Roman"/>
      <w:iCs/>
      <w:sz w:val="22"/>
      <w:szCs w:val="22"/>
      <w:lang w:eastAsia="en-US"/>
    </w:rPr>
  </w:style>
  <w:style w:type="character" w:customStyle="1" w:styleId="70">
    <w:name w:val="Заголовок 7 Знак"/>
    <w:rsid w:val="00F9096C"/>
    <w:rPr>
      <w:rFonts w:ascii="Times New Roman" w:eastAsia="Times New Roman" w:hAnsi="Times New Roman"/>
      <w:iCs/>
      <w:sz w:val="22"/>
      <w:szCs w:val="22"/>
      <w:lang w:eastAsia="en-US"/>
    </w:rPr>
  </w:style>
  <w:style w:type="paragraph" w:styleId="a3">
    <w:name w:val="header"/>
    <w:basedOn w:val="a"/>
    <w:rsid w:val="00F9096C"/>
    <w:pPr>
      <w:tabs>
        <w:tab w:val="center" w:pos="4677"/>
        <w:tab w:val="right" w:pos="9355"/>
      </w:tabs>
    </w:pPr>
  </w:style>
  <w:style w:type="character" w:customStyle="1" w:styleId="a4">
    <w:name w:val="Верхний колонтитул Знак"/>
    <w:basedOn w:val="a0"/>
    <w:rsid w:val="00F9096C"/>
    <w:rPr>
      <w:rFonts w:ascii="Times New Roman" w:hAnsi="Times New Roman"/>
      <w:sz w:val="22"/>
      <w:szCs w:val="22"/>
      <w:lang w:eastAsia="en-US"/>
    </w:rPr>
  </w:style>
  <w:style w:type="paragraph" w:styleId="a5">
    <w:name w:val="footer"/>
    <w:basedOn w:val="a"/>
    <w:rsid w:val="00F9096C"/>
    <w:pPr>
      <w:tabs>
        <w:tab w:val="center" w:pos="4677"/>
        <w:tab w:val="right" w:pos="9355"/>
      </w:tabs>
    </w:pPr>
  </w:style>
  <w:style w:type="character" w:customStyle="1" w:styleId="a6">
    <w:name w:val="Нижний колонтитул Знак"/>
    <w:basedOn w:val="a0"/>
    <w:rsid w:val="00F9096C"/>
    <w:rPr>
      <w:rFonts w:ascii="Times New Roman" w:hAnsi="Times New Roman"/>
      <w:sz w:val="22"/>
      <w:szCs w:val="22"/>
      <w:lang w:eastAsia="en-US"/>
    </w:rPr>
  </w:style>
  <w:style w:type="paragraph" w:styleId="a7">
    <w:name w:val="Balloon Text"/>
    <w:basedOn w:val="a"/>
    <w:rsid w:val="00F9096C"/>
    <w:rPr>
      <w:rFonts w:ascii="Tahoma" w:hAnsi="Tahoma" w:cs="Tahoma"/>
      <w:sz w:val="16"/>
      <w:szCs w:val="16"/>
    </w:rPr>
  </w:style>
  <w:style w:type="character" w:customStyle="1" w:styleId="a8">
    <w:name w:val="Текст выноски Знак"/>
    <w:rsid w:val="00F9096C"/>
    <w:rPr>
      <w:rFonts w:ascii="Tahoma" w:hAnsi="Tahoma" w:cs="Tahoma"/>
      <w:sz w:val="16"/>
      <w:szCs w:val="16"/>
      <w:lang w:eastAsia="en-US"/>
    </w:rPr>
  </w:style>
  <w:style w:type="paragraph" w:customStyle="1" w:styleId="Parties">
    <w:name w:val="Parties"/>
    <w:basedOn w:val="a9"/>
    <w:rsid w:val="00F9096C"/>
    <w:pPr>
      <w:spacing w:before="120"/>
    </w:pPr>
    <w:rPr>
      <w:rFonts w:eastAsia="MS Mincho"/>
      <w:szCs w:val="20"/>
      <w:lang w:val="en-GB"/>
    </w:rPr>
  </w:style>
  <w:style w:type="paragraph" w:customStyle="1" w:styleId="Recitals">
    <w:name w:val="Recitals"/>
    <w:basedOn w:val="a9"/>
    <w:rsid w:val="00F9096C"/>
    <w:pPr>
      <w:spacing w:before="120"/>
    </w:pPr>
    <w:rPr>
      <w:rFonts w:eastAsia="MS Mincho"/>
      <w:szCs w:val="20"/>
      <w:lang w:val="en-GB"/>
    </w:rPr>
  </w:style>
  <w:style w:type="paragraph" w:customStyle="1" w:styleId="aa">
    <w:name w:val="Все прописные + жирный"/>
    <w:basedOn w:val="a9"/>
    <w:rsid w:val="00F9096C"/>
    <w:pPr>
      <w:spacing w:after="220"/>
    </w:pPr>
    <w:rPr>
      <w:rFonts w:eastAsia="MS Mincho"/>
      <w:b/>
      <w:caps/>
      <w:szCs w:val="20"/>
      <w:lang w:val="en-GB"/>
    </w:rPr>
  </w:style>
  <w:style w:type="paragraph" w:styleId="a9">
    <w:name w:val="Body Text"/>
    <w:basedOn w:val="a"/>
    <w:rsid w:val="00F9096C"/>
    <w:pPr>
      <w:spacing w:after="120"/>
    </w:pPr>
  </w:style>
  <w:style w:type="character" w:customStyle="1" w:styleId="ab">
    <w:name w:val="Основной текст Знак"/>
    <w:basedOn w:val="a0"/>
    <w:rsid w:val="00F9096C"/>
    <w:rPr>
      <w:rFonts w:ascii="Times New Roman" w:hAnsi="Times New Roman"/>
      <w:sz w:val="22"/>
      <w:szCs w:val="22"/>
      <w:lang w:eastAsia="en-US"/>
    </w:rPr>
  </w:style>
  <w:style w:type="character" w:customStyle="1" w:styleId="80">
    <w:name w:val="Заголовок 8 Знак"/>
    <w:rsid w:val="00F9096C"/>
    <w:rPr>
      <w:rFonts w:ascii="Times New Roman" w:eastAsia="Times New Roman" w:hAnsi="Times New Roman"/>
      <w:lang w:eastAsia="en-US"/>
    </w:rPr>
  </w:style>
  <w:style w:type="character" w:customStyle="1" w:styleId="90">
    <w:name w:val="Заголовок 9 Знак"/>
    <w:rsid w:val="00F9096C"/>
    <w:rPr>
      <w:rFonts w:ascii="Cambria" w:eastAsia="Times New Roman" w:hAnsi="Cambria"/>
      <w:i/>
      <w:iCs/>
      <w:color w:val="404040"/>
      <w:lang w:eastAsia="en-US"/>
    </w:rPr>
  </w:style>
  <w:style w:type="paragraph" w:customStyle="1" w:styleId="LBRoman3">
    <w:name w:val="LB Roman 3"/>
    <w:basedOn w:val="33"/>
    <w:rsid w:val="00F9096C"/>
    <w:pPr>
      <w:numPr>
        <w:numId w:val="61"/>
      </w:numPr>
      <w:tabs>
        <w:tab w:val="left" w:pos="2160"/>
      </w:tabs>
      <w:spacing w:before="120"/>
    </w:pPr>
    <w:rPr>
      <w:rFonts w:eastAsia="MS Mincho"/>
      <w:sz w:val="22"/>
      <w:szCs w:val="20"/>
    </w:rPr>
  </w:style>
  <w:style w:type="paragraph" w:customStyle="1" w:styleId="LBArabic2">
    <w:name w:val="LB Arabic 2"/>
    <w:basedOn w:val="22"/>
    <w:rsid w:val="00F9096C"/>
    <w:pPr>
      <w:numPr>
        <w:numId w:val="46"/>
      </w:numPr>
      <w:tabs>
        <w:tab w:val="left" w:pos="1440"/>
      </w:tabs>
      <w:spacing w:before="120" w:line="240" w:lineRule="auto"/>
    </w:pPr>
    <w:rPr>
      <w:rFonts w:eastAsia="MS Mincho"/>
      <w:szCs w:val="20"/>
    </w:rPr>
  </w:style>
  <w:style w:type="paragraph" w:styleId="33">
    <w:name w:val="Body Text 3"/>
    <w:basedOn w:val="a"/>
    <w:rsid w:val="00F9096C"/>
    <w:pPr>
      <w:spacing w:after="120"/>
    </w:pPr>
    <w:rPr>
      <w:sz w:val="16"/>
      <w:szCs w:val="16"/>
    </w:rPr>
  </w:style>
  <w:style w:type="character" w:customStyle="1" w:styleId="34">
    <w:name w:val="Основной текст 3 Знак"/>
    <w:rsid w:val="00F9096C"/>
    <w:rPr>
      <w:rFonts w:ascii="Times New Roman" w:hAnsi="Times New Roman"/>
      <w:sz w:val="16"/>
      <w:szCs w:val="16"/>
      <w:lang w:eastAsia="en-US"/>
    </w:rPr>
  </w:style>
  <w:style w:type="paragraph" w:styleId="22">
    <w:name w:val="Body Text 2"/>
    <w:basedOn w:val="a"/>
    <w:rsid w:val="00F9096C"/>
    <w:pPr>
      <w:spacing w:after="120" w:line="480" w:lineRule="auto"/>
    </w:pPr>
  </w:style>
  <w:style w:type="character" w:customStyle="1" w:styleId="23">
    <w:name w:val="Основной текст 2 Знак"/>
    <w:basedOn w:val="a0"/>
    <w:rsid w:val="00F9096C"/>
    <w:rPr>
      <w:rFonts w:ascii="Times New Roman" w:hAnsi="Times New Roman"/>
      <w:sz w:val="22"/>
      <w:szCs w:val="22"/>
      <w:lang w:eastAsia="en-US"/>
    </w:rPr>
  </w:style>
  <w:style w:type="paragraph" w:customStyle="1" w:styleId="LBScheduleHeading">
    <w:name w:val="LB Schedule Heading"/>
    <w:basedOn w:val="a9"/>
    <w:next w:val="a"/>
    <w:rsid w:val="00F9096C"/>
    <w:pPr>
      <w:keepNext/>
      <w:pageBreakBefore/>
      <w:spacing w:before="120"/>
      <w:jc w:val="center"/>
    </w:pPr>
    <w:rPr>
      <w:rFonts w:eastAsia="MS Mincho"/>
      <w:b/>
      <w:caps/>
      <w:szCs w:val="20"/>
    </w:rPr>
  </w:style>
  <w:style w:type="paragraph" w:customStyle="1" w:styleId="LBScheduleSubheading">
    <w:name w:val="LB Schedule Subheading"/>
    <w:basedOn w:val="a9"/>
    <w:next w:val="a"/>
    <w:rsid w:val="00F9096C"/>
    <w:pPr>
      <w:keepNext/>
      <w:spacing w:before="120"/>
      <w:jc w:val="center"/>
    </w:pPr>
    <w:rPr>
      <w:rFonts w:eastAsia="MS Mincho"/>
      <w:b/>
      <w:szCs w:val="20"/>
    </w:rPr>
  </w:style>
  <w:style w:type="paragraph" w:customStyle="1" w:styleId="LBSchedulePart">
    <w:name w:val="LB Schedule Part"/>
    <w:basedOn w:val="a9"/>
    <w:next w:val="a9"/>
    <w:rsid w:val="00F9096C"/>
    <w:pPr>
      <w:keepNext/>
      <w:spacing w:before="120"/>
      <w:jc w:val="center"/>
    </w:pPr>
    <w:rPr>
      <w:rFonts w:eastAsia="MS Mincho"/>
      <w:b/>
      <w:szCs w:val="20"/>
    </w:rPr>
  </w:style>
  <w:style w:type="paragraph" w:customStyle="1" w:styleId="LBSchedule5">
    <w:name w:val="LB Schedule 5"/>
    <w:rsid w:val="00F9096C"/>
    <w:pPr>
      <w:suppressAutoHyphens/>
      <w:spacing w:before="120"/>
    </w:pPr>
    <w:rPr>
      <w:rFonts w:ascii="Times New Roman" w:eastAsia="MS Mincho" w:hAnsi="Times New Roman"/>
      <w:sz w:val="22"/>
      <w:lang w:eastAsia="en-US"/>
    </w:rPr>
  </w:style>
  <w:style w:type="paragraph" w:customStyle="1" w:styleId="LBSchedule4">
    <w:name w:val="LB Schedule 4"/>
    <w:rsid w:val="00F9096C"/>
    <w:pPr>
      <w:suppressAutoHyphens/>
      <w:spacing w:before="120"/>
    </w:pPr>
    <w:rPr>
      <w:rFonts w:ascii="Times New Roman" w:eastAsia="MS Mincho" w:hAnsi="Times New Roman"/>
      <w:sz w:val="22"/>
      <w:lang w:eastAsia="en-US"/>
    </w:rPr>
  </w:style>
  <w:style w:type="paragraph" w:customStyle="1" w:styleId="LBSchedule1">
    <w:name w:val="LB Schedule 1"/>
    <w:basedOn w:val="a9"/>
    <w:rsid w:val="00F9096C"/>
    <w:pPr>
      <w:spacing w:before="120"/>
    </w:pPr>
    <w:rPr>
      <w:rFonts w:eastAsia="MS Mincho"/>
      <w:b/>
      <w:bCs/>
      <w:caps/>
      <w:szCs w:val="20"/>
    </w:rPr>
  </w:style>
  <w:style w:type="paragraph" w:customStyle="1" w:styleId="LBSchedule3">
    <w:name w:val="LB Schedule 3"/>
    <w:basedOn w:val="a9"/>
    <w:rsid w:val="00F9096C"/>
    <w:pPr>
      <w:spacing w:before="120"/>
    </w:pPr>
    <w:rPr>
      <w:rFonts w:eastAsia="MS Mincho"/>
      <w:szCs w:val="20"/>
    </w:rPr>
  </w:style>
  <w:style w:type="paragraph" w:customStyle="1" w:styleId="LBSchedule2">
    <w:name w:val="LB Schedule 2"/>
    <w:basedOn w:val="a9"/>
    <w:rsid w:val="00F9096C"/>
    <w:pPr>
      <w:numPr>
        <w:numId w:val="65"/>
      </w:numPr>
      <w:spacing w:before="120"/>
    </w:pPr>
    <w:rPr>
      <w:rFonts w:eastAsia="MS Mincho"/>
      <w:szCs w:val="20"/>
    </w:rPr>
  </w:style>
  <w:style w:type="paragraph" w:customStyle="1" w:styleId="LBArabic1">
    <w:name w:val="LB Arabic 1"/>
    <w:basedOn w:val="a9"/>
    <w:rsid w:val="00F9096C"/>
    <w:pPr>
      <w:numPr>
        <w:numId w:val="45"/>
      </w:numPr>
      <w:spacing w:before="120"/>
    </w:pPr>
    <w:rPr>
      <w:rFonts w:eastAsia="MS Mincho"/>
      <w:szCs w:val="20"/>
    </w:rPr>
  </w:style>
  <w:style w:type="paragraph" w:customStyle="1" w:styleId="LBArabic3">
    <w:name w:val="LB Arabic 3"/>
    <w:basedOn w:val="33"/>
    <w:rsid w:val="00F9096C"/>
    <w:pPr>
      <w:numPr>
        <w:numId w:val="47"/>
      </w:numPr>
      <w:spacing w:before="120"/>
    </w:pPr>
    <w:rPr>
      <w:rFonts w:eastAsia="MS Mincho"/>
      <w:sz w:val="22"/>
      <w:szCs w:val="20"/>
    </w:rPr>
  </w:style>
  <w:style w:type="paragraph" w:customStyle="1" w:styleId="LBArabic4">
    <w:name w:val="LB Arabic 4"/>
    <w:basedOn w:val="a"/>
    <w:rsid w:val="00F9096C"/>
    <w:pPr>
      <w:numPr>
        <w:numId w:val="48"/>
      </w:numPr>
      <w:spacing w:before="120" w:after="120"/>
    </w:pPr>
    <w:rPr>
      <w:rFonts w:eastAsia="MS Mincho"/>
      <w:szCs w:val="20"/>
    </w:rPr>
  </w:style>
  <w:style w:type="paragraph" w:customStyle="1" w:styleId="LBArabic5">
    <w:name w:val="LB Arabic 5"/>
    <w:basedOn w:val="a"/>
    <w:rsid w:val="00F9096C"/>
    <w:pPr>
      <w:numPr>
        <w:numId w:val="49"/>
      </w:numPr>
      <w:spacing w:before="120" w:after="120"/>
    </w:pPr>
    <w:rPr>
      <w:rFonts w:eastAsia="MS Mincho"/>
      <w:szCs w:val="20"/>
    </w:rPr>
  </w:style>
  <w:style w:type="paragraph" w:customStyle="1" w:styleId="LBArabic6">
    <w:name w:val="LB Arabic 6"/>
    <w:basedOn w:val="a"/>
    <w:rsid w:val="00F9096C"/>
    <w:pPr>
      <w:numPr>
        <w:numId w:val="50"/>
      </w:numPr>
      <w:spacing w:before="120" w:after="120"/>
    </w:pPr>
    <w:rPr>
      <w:rFonts w:eastAsia="MS Mincho"/>
      <w:szCs w:val="20"/>
    </w:rPr>
  </w:style>
  <w:style w:type="paragraph" w:customStyle="1" w:styleId="BodyText4">
    <w:name w:val="Body Text 4"/>
    <w:basedOn w:val="a9"/>
    <w:rsid w:val="00F9096C"/>
    <w:pPr>
      <w:spacing w:before="120"/>
      <w:ind w:left="2160"/>
    </w:pPr>
    <w:rPr>
      <w:rFonts w:eastAsia="MS Mincho"/>
      <w:szCs w:val="20"/>
      <w:lang w:val="en-GB"/>
    </w:rPr>
  </w:style>
  <w:style w:type="paragraph" w:customStyle="1" w:styleId="BodyText5">
    <w:name w:val="Body Text 5"/>
    <w:basedOn w:val="a9"/>
    <w:rsid w:val="00F9096C"/>
    <w:pPr>
      <w:spacing w:before="120"/>
      <w:ind w:left="2880"/>
    </w:pPr>
    <w:rPr>
      <w:rFonts w:eastAsia="MS Mincho"/>
      <w:szCs w:val="20"/>
      <w:lang w:val="en-GB"/>
    </w:rPr>
  </w:style>
  <w:style w:type="paragraph" w:customStyle="1" w:styleId="BodyText6">
    <w:name w:val="Body Text 6"/>
    <w:basedOn w:val="a9"/>
    <w:rsid w:val="00F9096C"/>
    <w:pPr>
      <w:spacing w:before="120"/>
      <w:ind w:left="3600"/>
    </w:pPr>
    <w:rPr>
      <w:rFonts w:eastAsia="MS Mincho"/>
      <w:szCs w:val="20"/>
      <w:lang w:val="en-GB"/>
    </w:rPr>
  </w:style>
  <w:style w:type="paragraph" w:customStyle="1" w:styleId="LBRoman1">
    <w:name w:val="LB Roman 1"/>
    <w:basedOn w:val="a9"/>
    <w:rsid w:val="00F9096C"/>
    <w:pPr>
      <w:numPr>
        <w:numId w:val="59"/>
      </w:numPr>
      <w:spacing w:before="120"/>
    </w:pPr>
    <w:rPr>
      <w:rFonts w:eastAsia="Times New Roman"/>
      <w:szCs w:val="20"/>
    </w:rPr>
  </w:style>
  <w:style w:type="paragraph" w:customStyle="1" w:styleId="LBRoman2">
    <w:name w:val="LB Roman 2"/>
    <w:basedOn w:val="22"/>
    <w:rsid w:val="00F9096C"/>
    <w:pPr>
      <w:numPr>
        <w:numId w:val="60"/>
      </w:numPr>
      <w:spacing w:before="120" w:line="240" w:lineRule="auto"/>
    </w:pPr>
    <w:rPr>
      <w:rFonts w:eastAsia="MS Mincho"/>
      <w:szCs w:val="20"/>
    </w:rPr>
  </w:style>
  <w:style w:type="paragraph" w:customStyle="1" w:styleId="LBRoman4">
    <w:name w:val="LB Roman 4"/>
    <w:basedOn w:val="BodyText4"/>
    <w:rsid w:val="00F9096C"/>
    <w:pPr>
      <w:numPr>
        <w:numId w:val="62"/>
      </w:numPr>
    </w:pPr>
    <w:rPr>
      <w:lang w:val="ru-RU"/>
    </w:rPr>
  </w:style>
  <w:style w:type="paragraph" w:customStyle="1" w:styleId="LBRoman5">
    <w:name w:val="LB Roman 5"/>
    <w:basedOn w:val="BodyText5"/>
    <w:rsid w:val="00F9096C"/>
    <w:pPr>
      <w:numPr>
        <w:numId w:val="63"/>
      </w:numPr>
    </w:pPr>
    <w:rPr>
      <w:lang w:val="ru-RU"/>
    </w:rPr>
  </w:style>
  <w:style w:type="paragraph" w:customStyle="1" w:styleId="310">
    <w:name w:val="Основной текст 31"/>
    <w:basedOn w:val="BodyText4"/>
    <w:rsid w:val="00F9096C"/>
    <w:pPr>
      <w:ind w:left="1440"/>
    </w:pPr>
    <w:rPr>
      <w:rFonts w:eastAsia="Times New Roman"/>
    </w:rPr>
  </w:style>
  <w:style w:type="paragraph" w:customStyle="1" w:styleId="210">
    <w:name w:val="Основной текст 21"/>
    <w:basedOn w:val="310"/>
    <w:rsid w:val="00F9096C"/>
    <w:pPr>
      <w:ind w:left="720"/>
    </w:pPr>
  </w:style>
  <w:style w:type="paragraph" w:customStyle="1" w:styleId="BodyText1">
    <w:name w:val="Body Text 1"/>
    <w:basedOn w:val="210"/>
    <w:rsid w:val="00F9096C"/>
    <w:pPr>
      <w:ind w:left="0"/>
    </w:pPr>
  </w:style>
  <w:style w:type="paragraph" w:customStyle="1" w:styleId="NameoftheContract">
    <w:name w:val="Name of the Contract"/>
    <w:basedOn w:val="BodyText1"/>
    <w:rsid w:val="00F9096C"/>
    <w:pPr>
      <w:jc w:val="center"/>
    </w:pPr>
    <w:rPr>
      <w:b/>
      <w:caps/>
      <w:lang w:val="ru-RU"/>
    </w:rPr>
  </w:style>
  <w:style w:type="paragraph" w:customStyle="1" w:styleId="NameoftheParty-AND">
    <w:name w:val="Name of the Party - AND"/>
    <w:basedOn w:val="BodyText1"/>
    <w:rsid w:val="00F9096C"/>
    <w:pPr>
      <w:jc w:val="center"/>
    </w:pPr>
  </w:style>
  <w:style w:type="paragraph" w:customStyle="1" w:styleId="NameoftheParty">
    <w:name w:val="Name of the Party"/>
    <w:basedOn w:val="NameoftheParty-AND"/>
    <w:rsid w:val="00F9096C"/>
    <w:rPr>
      <w:b/>
      <w:bCs/>
    </w:rPr>
  </w:style>
  <w:style w:type="character" w:styleId="ac">
    <w:name w:val="annotation reference"/>
    <w:rsid w:val="00F9096C"/>
    <w:rPr>
      <w:sz w:val="16"/>
      <w:szCs w:val="16"/>
    </w:rPr>
  </w:style>
  <w:style w:type="paragraph" w:styleId="ad">
    <w:name w:val="annotation text"/>
    <w:basedOn w:val="a"/>
    <w:rsid w:val="00F9096C"/>
    <w:rPr>
      <w:sz w:val="20"/>
      <w:szCs w:val="20"/>
    </w:rPr>
  </w:style>
  <w:style w:type="character" w:customStyle="1" w:styleId="ae">
    <w:name w:val="Текст примечания Знак"/>
    <w:rsid w:val="00F9096C"/>
    <w:rPr>
      <w:rFonts w:ascii="Times New Roman" w:hAnsi="Times New Roman"/>
      <w:lang w:eastAsia="en-US"/>
    </w:rPr>
  </w:style>
  <w:style w:type="paragraph" w:styleId="af">
    <w:name w:val="annotation subject"/>
    <w:basedOn w:val="ad"/>
    <w:next w:val="ad"/>
    <w:rsid w:val="00F9096C"/>
    <w:rPr>
      <w:b/>
      <w:bCs/>
    </w:rPr>
  </w:style>
  <w:style w:type="character" w:customStyle="1" w:styleId="af0">
    <w:name w:val="Тема примечания Знак"/>
    <w:rsid w:val="00F9096C"/>
    <w:rPr>
      <w:rFonts w:ascii="Times New Roman" w:hAnsi="Times New Roman"/>
      <w:b/>
      <w:bCs/>
      <w:lang w:eastAsia="en-US"/>
    </w:rPr>
  </w:style>
  <w:style w:type="paragraph" w:styleId="af1">
    <w:name w:val="footnote text"/>
    <w:basedOn w:val="a"/>
    <w:rsid w:val="00F9096C"/>
    <w:rPr>
      <w:sz w:val="20"/>
      <w:szCs w:val="20"/>
    </w:rPr>
  </w:style>
  <w:style w:type="character" w:customStyle="1" w:styleId="af2">
    <w:name w:val="Текст сноски Знак"/>
    <w:rsid w:val="00F9096C"/>
    <w:rPr>
      <w:rFonts w:ascii="Times New Roman" w:hAnsi="Times New Roman"/>
      <w:lang w:eastAsia="en-US"/>
    </w:rPr>
  </w:style>
  <w:style w:type="character" w:styleId="af3">
    <w:name w:val="footnote reference"/>
    <w:rsid w:val="00F9096C"/>
    <w:rPr>
      <w:position w:val="0"/>
      <w:vertAlign w:val="superscript"/>
    </w:rPr>
  </w:style>
  <w:style w:type="paragraph" w:customStyle="1" w:styleId="Schedule1">
    <w:name w:val="Schedule 1"/>
    <w:basedOn w:val="a"/>
    <w:rsid w:val="00F9096C"/>
    <w:pPr>
      <w:spacing w:after="140" w:line="288" w:lineRule="auto"/>
      <w:outlineLvl w:val="0"/>
    </w:pPr>
    <w:rPr>
      <w:rFonts w:ascii="Arial" w:eastAsia="Times New Roman" w:hAnsi="Arial"/>
      <w:kern w:val="3"/>
      <w:sz w:val="20"/>
      <w:szCs w:val="24"/>
    </w:rPr>
  </w:style>
  <w:style w:type="paragraph" w:customStyle="1" w:styleId="Schedule2">
    <w:name w:val="Schedule 2"/>
    <w:basedOn w:val="a"/>
    <w:rsid w:val="00F9096C"/>
    <w:pPr>
      <w:spacing w:after="140" w:line="288" w:lineRule="auto"/>
      <w:outlineLvl w:val="1"/>
    </w:pPr>
    <w:rPr>
      <w:rFonts w:ascii="Arial" w:eastAsia="Times New Roman" w:hAnsi="Arial"/>
      <w:kern w:val="3"/>
      <w:sz w:val="20"/>
      <w:szCs w:val="24"/>
    </w:rPr>
  </w:style>
  <w:style w:type="paragraph" w:customStyle="1" w:styleId="Schedule3">
    <w:name w:val="Schedule 3"/>
    <w:basedOn w:val="a"/>
    <w:rsid w:val="00F9096C"/>
    <w:pPr>
      <w:spacing w:after="140" w:line="288" w:lineRule="auto"/>
      <w:outlineLvl w:val="2"/>
    </w:pPr>
    <w:rPr>
      <w:rFonts w:ascii="Arial" w:eastAsia="Times New Roman" w:hAnsi="Arial"/>
      <w:kern w:val="3"/>
      <w:sz w:val="20"/>
      <w:szCs w:val="24"/>
    </w:rPr>
  </w:style>
  <w:style w:type="paragraph" w:customStyle="1" w:styleId="Schedule4">
    <w:name w:val="Schedule 4"/>
    <w:basedOn w:val="a"/>
    <w:rsid w:val="00F9096C"/>
    <w:pPr>
      <w:spacing w:after="140" w:line="288" w:lineRule="auto"/>
      <w:outlineLvl w:val="3"/>
    </w:pPr>
    <w:rPr>
      <w:rFonts w:ascii="Arial" w:eastAsia="Times New Roman" w:hAnsi="Arial"/>
      <w:kern w:val="3"/>
      <w:sz w:val="20"/>
      <w:szCs w:val="24"/>
    </w:rPr>
  </w:style>
  <w:style w:type="paragraph" w:customStyle="1" w:styleId="Schedule5">
    <w:name w:val="Schedule 5"/>
    <w:basedOn w:val="a"/>
    <w:rsid w:val="00F9096C"/>
    <w:pPr>
      <w:spacing w:after="140" w:line="288" w:lineRule="auto"/>
      <w:outlineLvl w:val="4"/>
    </w:pPr>
    <w:rPr>
      <w:rFonts w:ascii="Arial" w:eastAsia="Times New Roman" w:hAnsi="Arial"/>
      <w:kern w:val="3"/>
      <w:sz w:val="20"/>
      <w:szCs w:val="24"/>
    </w:rPr>
  </w:style>
  <w:style w:type="paragraph" w:customStyle="1" w:styleId="Schedule6">
    <w:name w:val="Schedule 6"/>
    <w:basedOn w:val="a"/>
    <w:rsid w:val="00F9096C"/>
    <w:pPr>
      <w:numPr>
        <w:numId w:val="71"/>
      </w:numPr>
      <w:spacing w:after="140" w:line="288" w:lineRule="auto"/>
      <w:outlineLvl w:val="5"/>
    </w:pPr>
    <w:rPr>
      <w:rFonts w:ascii="Arial" w:eastAsia="Times New Roman" w:hAnsi="Arial"/>
      <w:kern w:val="3"/>
      <w:sz w:val="20"/>
      <w:szCs w:val="24"/>
    </w:rPr>
  </w:style>
  <w:style w:type="paragraph" w:customStyle="1" w:styleId="LBSchedule1-Alt">
    <w:name w:val="LB Schedule 1 - Alt"/>
    <w:rsid w:val="00F9096C"/>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Schedule2-Alt">
    <w:name w:val="LB Schedule 2 - Alt"/>
    <w:rsid w:val="00F9096C"/>
    <w:pPr>
      <w:tabs>
        <w:tab w:val="left" w:pos="720"/>
      </w:tabs>
      <w:suppressAutoHyphens/>
      <w:spacing w:before="120" w:after="120"/>
      <w:jc w:val="both"/>
    </w:pPr>
    <w:rPr>
      <w:rFonts w:ascii="Times New Roman" w:hAnsi="Times New Roman"/>
      <w:sz w:val="22"/>
      <w:szCs w:val="22"/>
      <w:lang w:val="en-GB" w:eastAsia="en-US"/>
    </w:rPr>
  </w:style>
  <w:style w:type="paragraph" w:customStyle="1" w:styleId="LBSchedule3-Alt">
    <w:name w:val="LB Schedule 3 - Alt"/>
    <w:rsid w:val="00F9096C"/>
    <w:pPr>
      <w:tabs>
        <w:tab w:val="left" w:pos="1440"/>
      </w:tabs>
      <w:suppressAutoHyphens/>
      <w:spacing w:before="120" w:after="120"/>
      <w:jc w:val="both"/>
    </w:pPr>
    <w:rPr>
      <w:rFonts w:ascii="Times New Roman" w:hAnsi="Times New Roman"/>
      <w:sz w:val="22"/>
      <w:szCs w:val="22"/>
      <w:lang w:val="en-GB" w:eastAsia="en-US"/>
    </w:rPr>
  </w:style>
  <w:style w:type="paragraph" w:customStyle="1" w:styleId="LBSchedule4-Alt">
    <w:name w:val="LB Schedule 4 - Alt"/>
    <w:rsid w:val="00F9096C"/>
    <w:pPr>
      <w:tabs>
        <w:tab w:val="left" w:pos="2160"/>
      </w:tabs>
      <w:suppressAutoHyphens/>
      <w:spacing w:before="120" w:after="120"/>
    </w:pPr>
    <w:rPr>
      <w:rFonts w:ascii="Times New Roman" w:hAnsi="Times New Roman"/>
      <w:sz w:val="22"/>
      <w:szCs w:val="22"/>
      <w:lang w:val="en-GB" w:eastAsia="en-US"/>
    </w:rPr>
  </w:style>
  <w:style w:type="paragraph" w:customStyle="1" w:styleId="LBSchedule5-Alt">
    <w:name w:val="LB Schedule 5 - Alt"/>
    <w:rsid w:val="00F9096C"/>
    <w:pPr>
      <w:tabs>
        <w:tab w:val="left" w:pos="2880"/>
      </w:tabs>
      <w:suppressAutoHyphens/>
      <w:spacing w:before="120" w:after="120"/>
      <w:jc w:val="both"/>
    </w:pPr>
    <w:rPr>
      <w:rFonts w:ascii="Times New Roman" w:hAnsi="Times New Roman"/>
      <w:sz w:val="22"/>
      <w:szCs w:val="22"/>
      <w:lang w:val="en-GB" w:eastAsia="en-US"/>
    </w:rPr>
  </w:style>
  <w:style w:type="paragraph" w:customStyle="1" w:styleId="LBHeading1">
    <w:name w:val="LB Heading 1"/>
    <w:rsid w:val="00F9096C"/>
    <w:pPr>
      <w:tabs>
        <w:tab w:val="left" w:pos="720"/>
      </w:tabs>
      <w:suppressAutoHyphens/>
      <w:spacing w:before="120" w:after="120"/>
      <w:jc w:val="both"/>
    </w:pPr>
    <w:rPr>
      <w:rFonts w:ascii="Times New Roman" w:hAnsi="Times New Roman"/>
      <w:b/>
      <w:caps/>
      <w:sz w:val="22"/>
      <w:szCs w:val="22"/>
      <w:lang w:eastAsia="en-US"/>
    </w:rPr>
  </w:style>
  <w:style w:type="paragraph" w:customStyle="1" w:styleId="LBHeading2">
    <w:name w:val="LB Heading 2"/>
    <w:rsid w:val="00F9096C"/>
    <w:pPr>
      <w:tabs>
        <w:tab w:val="left" w:pos="720"/>
      </w:tabs>
      <w:suppressAutoHyphens/>
      <w:spacing w:before="120" w:after="120"/>
      <w:jc w:val="both"/>
    </w:pPr>
    <w:rPr>
      <w:rFonts w:ascii="Times New Roman" w:hAnsi="Times New Roman"/>
      <w:sz w:val="22"/>
      <w:szCs w:val="22"/>
      <w:lang w:eastAsia="en-US"/>
    </w:rPr>
  </w:style>
  <w:style w:type="paragraph" w:customStyle="1" w:styleId="LBHeading3">
    <w:name w:val="LB Heading 3"/>
    <w:rsid w:val="00F9096C"/>
    <w:pPr>
      <w:suppressAutoHyphens/>
      <w:spacing w:before="120" w:after="120"/>
      <w:jc w:val="both"/>
    </w:pPr>
    <w:rPr>
      <w:rFonts w:ascii="Times New Roman" w:hAnsi="Times New Roman"/>
      <w:sz w:val="22"/>
      <w:szCs w:val="22"/>
      <w:lang w:eastAsia="en-US"/>
    </w:rPr>
  </w:style>
  <w:style w:type="paragraph" w:customStyle="1" w:styleId="LBHeading3-111">
    <w:name w:val="LB Heading 3 - 1.1.1"/>
    <w:rsid w:val="00F9096C"/>
    <w:pPr>
      <w:tabs>
        <w:tab w:val="left" w:pos="720"/>
      </w:tabs>
      <w:suppressAutoHyphens/>
      <w:spacing w:before="120" w:after="120"/>
      <w:jc w:val="both"/>
    </w:pPr>
    <w:rPr>
      <w:rFonts w:ascii="Times New Roman" w:hAnsi="Times New Roman"/>
      <w:sz w:val="22"/>
      <w:szCs w:val="22"/>
      <w:lang w:val="en-US" w:eastAsia="en-US"/>
    </w:rPr>
  </w:style>
  <w:style w:type="paragraph" w:customStyle="1" w:styleId="LBHeading4">
    <w:name w:val="LB Heading 4"/>
    <w:rsid w:val="00F9096C"/>
    <w:pPr>
      <w:tabs>
        <w:tab w:val="left" w:pos="2160"/>
      </w:tabs>
      <w:suppressAutoHyphens/>
      <w:spacing w:before="120" w:after="120"/>
      <w:jc w:val="both"/>
    </w:pPr>
    <w:rPr>
      <w:rFonts w:ascii="Times New Roman" w:hAnsi="Times New Roman"/>
      <w:sz w:val="22"/>
      <w:szCs w:val="22"/>
      <w:lang w:eastAsia="en-US"/>
    </w:rPr>
  </w:style>
  <w:style w:type="paragraph" w:customStyle="1" w:styleId="LBHeading5">
    <w:name w:val="LB Heading 5"/>
    <w:rsid w:val="00F9096C"/>
    <w:pPr>
      <w:numPr>
        <w:numId w:val="54"/>
      </w:numPr>
      <w:tabs>
        <w:tab w:val="left" w:pos="2880"/>
      </w:tabs>
      <w:suppressAutoHyphens/>
      <w:spacing w:before="120" w:after="120"/>
      <w:jc w:val="both"/>
    </w:pPr>
    <w:rPr>
      <w:rFonts w:ascii="Times New Roman" w:hAnsi="Times New Roman"/>
      <w:sz w:val="22"/>
      <w:szCs w:val="22"/>
      <w:lang w:eastAsia="en-US"/>
    </w:rPr>
  </w:style>
  <w:style w:type="paragraph" w:customStyle="1" w:styleId="LBHeading1-Alt">
    <w:name w:val="LB Heading 1 - Alt"/>
    <w:rsid w:val="00F9096C"/>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Heading2-Alt">
    <w:name w:val="LB Heading 2 - Alt"/>
    <w:rsid w:val="00F9096C"/>
    <w:pPr>
      <w:tabs>
        <w:tab w:val="left" w:pos="720"/>
      </w:tabs>
      <w:suppressAutoHyphens/>
      <w:spacing w:before="120" w:after="120"/>
      <w:jc w:val="both"/>
    </w:pPr>
    <w:rPr>
      <w:rFonts w:ascii="Times New Roman" w:hAnsi="Times New Roman"/>
      <w:sz w:val="22"/>
      <w:szCs w:val="22"/>
      <w:lang w:val="en-GB" w:eastAsia="en-US"/>
    </w:rPr>
  </w:style>
  <w:style w:type="paragraph" w:customStyle="1" w:styleId="LBHeading3-Alt">
    <w:name w:val="LB Heading 3 - Alt"/>
    <w:rsid w:val="00F9096C"/>
    <w:pPr>
      <w:tabs>
        <w:tab w:val="left" w:pos="1440"/>
      </w:tabs>
      <w:suppressAutoHyphens/>
      <w:spacing w:before="120" w:after="120"/>
      <w:jc w:val="both"/>
    </w:pPr>
    <w:rPr>
      <w:rFonts w:ascii="Times New Roman" w:hAnsi="Times New Roman"/>
      <w:sz w:val="22"/>
      <w:szCs w:val="22"/>
      <w:lang w:val="en-GB" w:eastAsia="en-US"/>
    </w:rPr>
  </w:style>
  <w:style w:type="paragraph" w:customStyle="1" w:styleId="LBHeading3-111Alt">
    <w:name w:val="LB Heading 3 - 1.1.1 Alt"/>
    <w:rsid w:val="00F9096C"/>
    <w:pPr>
      <w:tabs>
        <w:tab w:val="left" w:pos="720"/>
      </w:tabs>
      <w:suppressAutoHyphens/>
      <w:spacing w:before="120" w:after="120"/>
      <w:jc w:val="both"/>
    </w:pPr>
    <w:rPr>
      <w:rFonts w:ascii="Times New Roman" w:hAnsi="Times New Roman"/>
      <w:sz w:val="22"/>
      <w:szCs w:val="22"/>
      <w:lang w:eastAsia="en-US"/>
    </w:rPr>
  </w:style>
  <w:style w:type="paragraph" w:customStyle="1" w:styleId="LBHeading4-Alt">
    <w:name w:val="LB Heading 4 - Alt"/>
    <w:rsid w:val="00F9096C"/>
    <w:pPr>
      <w:tabs>
        <w:tab w:val="left" w:pos="2160"/>
      </w:tabs>
      <w:suppressAutoHyphens/>
      <w:spacing w:before="120" w:after="120"/>
      <w:jc w:val="both"/>
    </w:pPr>
    <w:rPr>
      <w:rFonts w:ascii="Times New Roman" w:hAnsi="Times New Roman"/>
      <w:sz w:val="22"/>
      <w:szCs w:val="22"/>
      <w:lang w:val="en-GB" w:eastAsia="en-US"/>
    </w:rPr>
  </w:style>
  <w:style w:type="paragraph" w:customStyle="1" w:styleId="LBHeading5-Alt">
    <w:name w:val="LB Heading 5 - Alt"/>
    <w:rsid w:val="00F9096C"/>
    <w:pPr>
      <w:numPr>
        <w:numId w:val="55"/>
      </w:numPr>
      <w:tabs>
        <w:tab w:val="left" w:pos="2880"/>
      </w:tabs>
      <w:suppressAutoHyphens/>
      <w:spacing w:before="120" w:after="120"/>
      <w:jc w:val="both"/>
    </w:pPr>
    <w:rPr>
      <w:rFonts w:ascii="Times New Roman" w:hAnsi="Times New Roman"/>
      <w:sz w:val="22"/>
      <w:szCs w:val="22"/>
      <w:lang w:val="en-GB" w:eastAsia="en-US"/>
    </w:rPr>
  </w:style>
  <w:style w:type="paragraph" w:customStyle="1" w:styleId="Parties-Alt">
    <w:name w:val="Parties - Alt"/>
    <w:rsid w:val="00F9096C"/>
    <w:pPr>
      <w:suppressAutoHyphens/>
      <w:spacing w:before="120" w:after="120"/>
      <w:jc w:val="both"/>
    </w:pPr>
    <w:rPr>
      <w:rFonts w:ascii="Times New Roman" w:hAnsi="Times New Roman"/>
      <w:sz w:val="22"/>
      <w:szCs w:val="22"/>
      <w:lang w:eastAsia="en-US"/>
    </w:rPr>
  </w:style>
  <w:style w:type="paragraph" w:customStyle="1" w:styleId="Recitals-Alt">
    <w:name w:val="Recitals - Alt"/>
    <w:rsid w:val="00F9096C"/>
    <w:pPr>
      <w:suppressAutoHyphens/>
      <w:spacing w:before="120" w:after="120"/>
      <w:jc w:val="both"/>
    </w:pPr>
    <w:rPr>
      <w:rFonts w:ascii="Times New Roman" w:hAnsi="Times New Roman"/>
      <w:sz w:val="22"/>
      <w:szCs w:val="22"/>
      <w:lang w:eastAsia="en-US"/>
    </w:rPr>
  </w:style>
  <w:style w:type="paragraph" w:customStyle="1" w:styleId="LBSchedule3-111Alt">
    <w:name w:val="LB Schedule 3 - 1.1.1 Alt"/>
    <w:rsid w:val="00F9096C"/>
    <w:pPr>
      <w:numPr>
        <w:numId w:val="66"/>
      </w:numPr>
      <w:tabs>
        <w:tab w:val="left" w:pos="720"/>
      </w:tabs>
      <w:suppressAutoHyphens/>
      <w:spacing w:before="120" w:after="120"/>
      <w:jc w:val="both"/>
    </w:pPr>
    <w:rPr>
      <w:rFonts w:ascii="Times New Roman" w:hAnsi="Times New Roman"/>
      <w:sz w:val="22"/>
      <w:szCs w:val="22"/>
      <w:lang w:val="en-US" w:eastAsia="en-US"/>
    </w:rPr>
  </w:style>
  <w:style w:type="paragraph" w:customStyle="1" w:styleId="LBArabic1-Alt">
    <w:name w:val="LB Arabic 1 - Alt"/>
    <w:rsid w:val="00F9096C"/>
    <w:pPr>
      <w:suppressAutoHyphens/>
      <w:spacing w:before="120" w:after="120"/>
      <w:jc w:val="both"/>
    </w:pPr>
    <w:rPr>
      <w:rFonts w:ascii="Times New Roman" w:hAnsi="Times New Roman"/>
      <w:sz w:val="22"/>
      <w:szCs w:val="22"/>
      <w:lang w:val="en-GB" w:eastAsia="en-US"/>
    </w:rPr>
  </w:style>
  <w:style w:type="paragraph" w:customStyle="1" w:styleId="LBArabic2-Alt">
    <w:name w:val="LB Arabic 2 - Alt"/>
    <w:rsid w:val="00F9096C"/>
    <w:pPr>
      <w:suppressAutoHyphens/>
      <w:spacing w:before="120" w:after="120"/>
      <w:jc w:val="both"/>
    </w:pPr>
    <w:rPr>
      <w:rFonts w:ascii="Times New Roman" w:hAnsi="Times New Roman"/>
      <w:sz w:val="22"/>
      <w:szCs w:val="22"/>
      <w:lang w:val="en-GB" w:eastAsia="en-US"/>
    </w:rPr>
  </w:style>
  <w:style w:type="paragraph" w:customStyle="1" w:styleId="LBArabic3-Alt">
    <w:name w:val="LB Arabic 3 - Alt"/>
    <w:rsid w:val="00F9096C"/>
    <w:pPr>
      <w:suppressAutoHyphens/>
      <w:spacing w:before="120" w:after="120"/>
      <w:jc w:val="both"/>
    </w:pPr>
    <w:rPr>
      <w:rFonts w:ascii="Times New Roman" w:hAnsi="Times New Roman"/>
      <w:sz w:val="22"/>
      <w:szCs w:val="22"/>
      <w:lang w:val="en-GB" w:eastAsia="en-US"/>
    </w:rPr>
  </w:style>
  <w:style w:type="paragraph" w:customStyle="1" w:styleId="LBArabic4-Alt">
    <w:name w:val="LB Arabic 4 - Alt"/>
    <w:rsid w:val="00F9096C"/>
    <w:pPr>
      <w:suppressAutoHyphens/>
      <w:spacing w:before="120" w:after="120"/>
      <w:jc w:val="both"/>
    </w:pPr>
    <w:rPr>
      <w:rFonts w:ascii="Times New Roman" w:hAnsi="Times New Roman"/>
      <w:sz w:val="22"/>
      <w:szCs w:val="22"/>
      <w:lang w:val="en-GB" w:eastAsia="en-US"/>
    </w:rPr>
  </w:style>
  <w:style w:type="paragraph" w:customStyle="1" w:styleId="LBArabic5-Alt">
    <w:name w:val="LB Arabic 5 - Alt"/>
    <w:rsid w:val="00F9096C"/>
    <w:pPr>
      <w:suppressAutoHyphens/>
      <w:spacing w:before="120" w:after="120"/>
      <w:jc w:val="both"/>
    </w:pPr>
    <w:rPr>
      <w:rFonts w:ascii="Times New Roman" w:hAnsi="Times New Roman"/>
      <w:sz w:val="22"/>
      <w:szCs w:val="22"/>
      <w:lang w:val="en-GB" w:eastAsia="en-US"/>
    </w:rPr>
  </w:style>
  <w:style w:type="paragraph" w:customStyle="1" w:styleId="LBArabic6-Alt">
    <w:name w:val="LB Arabic 6 - Alt"/>
    <w:rsid w:val="00F9096C"/>
    <w:pPr>
      <w:numPr>
        <w:numId w:val="51"/>
      </w:numPr>
      <w:suppressAutoHyphens/>
      <w:spacing w:before="120" w:after="120"/>
      <w:jc w:val="both"/>
    </w:pPr>
    <w:rPr>
      <w:rFonts w:ascii="Times New Roman" w:hAnsi="Times New Roman"/>
      <w:sz w:val="22"/>
      <w:szCs w:val="22"/>
      <w:lang w:val="en-GB" w:eastAsia="en-US"/>
    </w:rPr>
  </w:style>
  <w:style w:type="paragraph" w:customStyle="1" w:styleId="LBRoman1-Alt">
    <w:name w:val="LB Roman 1 - Alt"/>
    <w:rsid w:val="00F9096C"/>
    <w:pPr>
      <w:suppressAutoHyphens/>
      <w:spacing w:before="120" w:after="120"/>
      <w:jc w:val="both"/>
    </w:pPr>
    <w:rPr>
      <w:rFonts w:ascii="Times New Roman" w:hAnsi="Times New Roman"/>
      <w:sz w:val="22"/>
      <w:szCs w:val="22"/>
      <w:lang w:val="en-GB" w:eastAsia="en-US"/>
    </w:rPr>
  </w:style>
  <w:style w:type="paragraph" w:customStyle="1" w:styleId="LBRoman2-Alt">
    <w:name w:val="LB Roman 2 - Alt"/>
    <w:rsid w:val="00F9096C"/>
    <w:pPr>
      <w:suppressAutoHyphens/>
      <w:spacing w:before="120" w:after="120"/>
      <w:jc w:val="both"/>
    </w:pPr>
    <w:rPr>
      <w:rFonts w:ascii="Times New Roman" w:hAnsi="Times New Roman"/>
      <w:sz w:val="22"/>
      <w:szCs w:val="22"/>
      <w:lang w:val="en-GB" w:eastAsia="en-US"/>
    </w:rPr>
  </w:style>
  <w:style w:type="paragraph" w:customStyle="1" w:styleId="LBRoman3-Alt">
    <w:name w:val="LB Roman 3 - Alt"/>
    <w:rsid w:val="00F9096C"/>
    <w:pPr>
      <w:suppressAutoHyphens/>
      <w:spacing w:before="120" w:after="120"/>
      <w:jc w:val="both"/>
    </w:pPr>
    <w:rPr>
      <w:rFonts w:ascii="Times New Roman" w:hAnsi="Times New Roman"/>
      <w:sz w:val="22"/>
      <w:szCs w:val="22"/>
      <w:lang w:val="en-GB" w:eastAsia="en-US"/>
    </w:rPr>
  </w:style>
  <w:style w:type="paragraph" w:customStyle="1" w:styleId="LBRoman4-Alt">
    <w:name w:val="LB Roman 4 - Alt"/>
    <w:rsid w:val="00F9096C"/>
    <w:pPr>
      <w:suppressAutoHyphens/>
      <w:spacing w:before="120" w:after="120"/>
      <w:jc w:val="both"/>
    </w:pPr>
    <w:rPr>
      <w:rFonts w:ascii="Times New Roman" w:hAnsi="Times New Roman"/>
      <w:sz w:val="22"/>
      <w:szCs w:val="22"/>
      <w:lang w:val="en-GB" w:eastAsia="en-US"/>
    </w:rPr>
  </w:style>
  <w:style w:type="paragraph" w:customStyle="1" w:styleId="LBRoman5-Alt">
    <w:name w:val="LB Roman 5 - Alt"/>
    <w:rsid w:val="00F9096C"/>
    <w:pPr>
      <w:numPr>
        <w:numId w:val="64"/>
      </w:numPr>
      <w:suppressAutoHyphens/>
      <w:spacing w:before="120" w:after="120"/>
      <w:jc w:val="both"/>
    </w:pPr>
    <w:rPr>
      <w:rFonts w:ascii="Times New Roman" w:hAnsi="Times New Roman"/>
      <w:sz w:val="22"/>
      <w:szCs w:val="22"/>
      <w:lang w:val="en-GB" w:eastAsia="en-US"/>
    </w:rPr>
  </w:style>
  <w:style w:type="paragraph" w:customStyle="1" w:styleId="BdyText2">
    <w:name w:val="Bоdy Text 2"/>
    <w:rsid w:val="00F9096C"/>
    <w:pPr>
      <w:suppressAutoHyphens/>
      <w:spacing w:before="120" w:after="120"/>
      <w:ind w:left="720"/>
      <w:jc w:val="both"/>
    </w:pPr>
    <w:rPr>
      <w:rFonts w:ascii="Times New Roman" w:eastAsia="MS Mincho" w:hAnsi="Times New Roman"/>
      <w:sz w:val="22"/>
      <w:lang w:eastAsia="en-US"/>
    </w:rPr>
  </w:style>
  <w:style w:type="paragraph" w:customStyle="1" w:styleId="BdyText3">
    <w:name w:val="Bоdy Text 3"/>
    <w:basedOn w:val="BdyText2"/>
    <w:rsid w:val="00F9096C"/>
    <w:pPr>
      <w:ind w:left="1440"/>
    </w:pPr>
  </w:style>
  <w:style w:type="paragraph" w:customStyle="1" w:styleId="LBParties">
    <w:name w:val="LB Parties"/>
    <w:basedOn w:val="Parties"/>
    <w:rsid w:val="00F9096C"/>
    <w:pPr>
      <w:numPr>
        <w:numId w:val="56"/>
      </w:numPr>
    </w:pPr>
    <w:rPr>
      <w:lang w:val="ru-RU"/>
    </w:rPr>
  </w:style>
  <w:style w:type="paragraph" w:customStyle="1" w:styleId="LBParties-Alt">
    <w:name w:val="LB Parties - Alt"/>
    <w:basedOn w:val="Parties-Alt"/>
    <w:rsid w:val="00F9096C"/>
    <w:rPr>
      <w:lang w:val="en-GB"/>
    </w:rPr>
  </w:style>
  <w:style w:type="paragraph" w:customStyle="1" w:styleId="LBRecitals">
    <w:name w:val="LB Recitals"/>
    <w:basedOn w:val="Recitals"/>
    <w:rsid w:val="00F9096C"/>
    <w:pPr>
      <w:numPr>
        <w:numId w:val="57"/>
      </w:numPr>
    </w:pPr>
    <w:rPr>
      <w:lang w:val="ru-RU"/>
    </w:rPr>
  </w:style>
  <w:style w:type="paragraph" w:customStyle="1" w:styleId="LBRecitals-Alt">
    <w:name w:val="LB Recitals - Alt"/>
    <w:basedOn w:val="Recitals-Alt"/>
    <w:rsid w:val="00F9096C"/>
    <w:pPr>
      <w:numPr>
        <w:numId w:val="58"/>
      </w:numPr>
    </w:pPr>
    <w:rPr>
      <w:lang w:val="en-GB"/>
    </w:rPr>
  </w:style>
  <w:style w:type="paragraph" w:customStyle="1" w:styleId="LBNameoftheContract">
    <w:name w:val="LB Name of the Contract"/>
    <w:basedOn w:val="NameoftheContract"/>
    <w:rsid w:val="00F9096C"/>
  </w:style>
  <w:style w:type="paragraph" w:customStyle="1" w:styleId="LBNameoftheParty">
    <w:name w:val="LB Name of the Party"/>
    <w:basedOn w:val="NameoftheParty"/>
    <w:rsid w:val="00F9096C"/>
    <w:rPr>
      <w:lang w:val="ru-RU"/>
    </w:rPr>
  </w:style>
  <w:style w:type="paragraph" w:customStyle="1" w:styleId="LBNameofthePartyAND">
    <w:name w:val="LB Name of the Party – AND"/>
    <w:basedOn w:val="NameoftheParty-AND"/>
    <w:rsid w:val="00F9096C"/>
    <w:rPr>
      <w:lang w:val="ru-RU"/>
    </w:rPr>
  </w:style>
  <w:style w:type="paragraph" w:customStyle="1" w:styleId="LBBodyText1">
    <w:name w:val="LB Body Text 1"/>
    <w:basedOn w:val="BodyText1"/>
    <w:rsid w:val="00F9096C"/>
    <w:rPr>
      <w:lang w:val="ru-RU"/>
    </w:rPr>
  </w:style>
  <w:style w:type="paragraph" w:customStyle="1" w:styleId="LBBodyText2">
    <w:name w:val="LB Body Text 2"/>
    <w:basedOn w:val="BdyText2"/>
    <w:rsid w:val="00F9096C"/>
  </w:style>
  <w:style w:type="paragraph" w:customStyle="1" w:styleId="LBBodyText3">
    <w:name w:val="LB Body Text 3"/>
    <w:basedOn w:val="BdyText3"/>
    <w:rsid w:val="00F9096C"/>
  </w:style>
  <w:style w:type="paragraph" w:customStyle="1" w:styleId="LBBodyText4">
    <w:name w:val="LB Body Text 4"/>
    <w:basedOn w:val="BodyText4"/>
    <w:rsid w:val="00F9096C"/>
    <w:rPr>
      <w:lang w:val="ru-RU"/>
    </w:rPr>
  </w:style>
  <w:style w:type="paragraph" w:customStyle="1" w:styleId="LBBodyText5">
    <w:name w:val="LB Body Text 5"/>
    <w:basedOn w:val="BodyText5"/>
    <w:rsid w:val="00F9096C"/>
    <w:rPr>
      <w:lang w:val="ru-RU"/>
    </w:rPr>
  </w:style>
  <w:style w:type="paragraph" w:customStyle="1" w:styleId="LBBodyText6">
    <w:name w:val="LB Body Text 6"/>
    <w:basedOn w:val="BodyText6"/>
    <w:rsid w:val="00F9096C"/>
    <w:rPr>
      <w:lang w:val="ru-RU"/>
    </w:rPr>
  </w:style>
  <w:style w:type="paragraph" w:customStyle="1" w:styleId="LBScheduleParties">
    <w:name w:val="LB Schedule Parties"/>
    <w:rsid w:val="00F9096C"/>
    <w:pPr>
      <w:numPr>
        <w:numId w:val="67"/>
      </w:numPr>
      <w:suppressAutoHyphens/>
      <w:spacing w:before="120" w:after="120"/>
      <w:jc w:val="both"/>
    </w:pPr>
    <w:rPr>
      <w:rFonts w:ascii="Times New Roman" w:eastAsia="Times New Roman" w:hAnsi="Times New Roman"/>
      <w:sz w:val="22"/>
      <w:lang w:eastAsia="en-US"/>
    </w:rPr>
  </w:style>
  <w:style w:type="paragraph" w:customStyle="1" w:styleId="LBScheduleParties-Alt">
    <w:name w:val="LB Schedule Parties - Alt"/>
    <w:rsid w:val="00F9096C"/>
    <w:pPr>
      <w:numPr>
        <w:numId w:val="68"/>
      </w:numPr>
      <w:suppressAutoHyphens/>
      <w:spacing w:before="120" w:after="120"/>
      <w:jc w:val="both"/>
    </w:pPr>
    <w:rPr>
      <w:rFonts w:ascii="Times New Roman" w:eastAsia="Times New Roman" w:hAnsi="Times New Roman"/>
      <w:sz w:val="22"/>
      <w:lang w:val="en-GB" w:eastAsia="en-US"/>
    </w:rPr>
  </w:style>
  <w:style w:type="paragraph" w:styleId="af4">
    <w:name w:val="List Paragraph"/>
    <w:basedOn w:val="a"/>
    <w:uiPriority w:val="34"/>
    <w:qFormat/>
    <w:rsid w:val="00F9096C"/>
    <w:pPr>
      <w:ind w:left="720"/>
      <w:contextualSpacing/>
    </w:pPr>
  </w:style>
  <w:style w:type="paragraph" w:customStyle="1" w:styleId="LBSimple1">
    <w:name w:val="LB Simple 1"/>
    <w:rsid w:val="00F9096C"/>
    <w:pPr>
      <w:suppressAutoHyphens/>
      <w:spacing w:before="120" w:after="120"/>
      <w:jc w:val="both"/>
    </w:pPr>
    <w:rPr>
      <w:rFonts w:ascii="Times New Roman" w:hAnsi="Times New Roman"/>
      <w:sz w:val="22"/>
      <w:szCs w:val="22"/>
      <w:lang w:eastAsia="en-US"/>
    </w:rPr>
  </w:style>
  <w:style w:type="paragraph" w:customStyle="1" w:styleId="LBSimple1-Alt">
    <w:name w:val="LB Simple 1 - Alt"/>
    <w:rsid w:val="00F9096C"/>
    <w:pPr>
      <w:suppressAutoHyphens/>
      <w:spacing w:before="120" w:after="120"/>
      <w:jc w:val="both"/>
    </w:pPr>
    <w:rPr>
      <w:rFonts w:ascii="Times New Roman" w:hAnsi="Times New Roman"/>
      <w:sz w:val="22"/>
      <w:szCs w:val="22"/>
      <w:lang w:val="en-GB" w:eastAsia="en-US"/>
    </w:rPr>
  </w:style>
  <w:style w:type="paragraph" w:customStyle="1" w:styleId="LBSimple2">
    <w:name w:val="LB Simple 2"/>
    <w:rsid w:val="00F9096C"/>
    <w:pPr>
      <w:suppressAutoHyphens/>
      <w:spacing w:before="120" w:after="120"/>
      <w:jc w:val="both"/>
    </w:pPr>
    <w:rPr>
      <w:rFonts w:ascii="Times New Roman" w:hAnsi="Times New Roman"/>
      <w:sz w:val="22"/>
      <w:szCs w:val="22"/>
      <w:lang w:eastAsia="en-US"/>
    </w:rPr>
  </w:style>
  <w:style w:type="paragraph" w:customStyle="1" w:styleId="LBSimple2-Alt">
    <w:name w:val="LB Simple 2 - Alt"/>
    <w:rsid w:val="00F9096C"/>
    <w:pPr>
      <w:suppressAutoHyphens/>
      <w:spacing w:before="120" w:after="120"/>
      <w:jc w:val="both"/>
    </w:pPr>
    <w:rPr>
      <w:rFonts w:ascii="Times New Roman" w:hAnsi="Times New Roman"/>
      <w:sz w:val="22"/>
      <w:szCs w:val="22"/>
      <w:lang w:val="en-GB" w:eastAsia="en-US"/>
    </w:rPr>
  </w:style>
  <w:style w:type="paragraph" w:customStyle="1" w:styleId="LBSimple3-Alt">
    <w:name w:val="LB Simple 3 - Alt"/>
    <w:rsid w:val="00F9096C"/>
    <w:pPr>
      <w:numPr>
        <w:numId w:val="70"/>
      </w:numPr>
      <w:suppressAutoHyphens/>
      <w:spacing w:before="120" w:after="120"/>
      <w:jc w:val="both"/>
    </w:pPr>
    <w:rPr>
      <w:rFonts w:ascii="Times New Roman" w:hAnsi="Times New Roman"/>
      <w:sz w:val="22"/>
      <w:szCs w:val="22"/>
      <w:lang w:val="en-GB" w:eastAsia="en-US"/>
    </w:rPr>
  </w:style>
  <w:style w:type="paragraph" w:customStyle="1" w:styleId="LBSimple3">
    <w:name w:val="LB Simple 3"/>
    <w:rsid w:val="00F9096C"/>
    <w:pPr>
      <w:numPr>
        <w:numId w:val="69"/>
      </w:numPr>
      <w:suppressAutoHyphens/>
      <w:spacing w:before="120" w:after="120"/>
      <w:jc w:val="both"/>
    </w:pPr>
    <w:rPr>
      <w:rFonts w:ascii="Times New Roman" w:hAnsi="Times New Roman"/>
      <w:sz w:val="22"/>
      <w:szCs w:val="22"/>
      <w:lang w:eastAsia="en-US"/>
    </w:rPr>
  </w:style>
  <w:style w:type="paragraph" w:customStyle="1" w:styleId="LBGovstyle1">
    <w:name w:val="LB Gov style 1"/>
    <w:rsid w:val="00F9096C"/>
    <w:pPr>
      <w:suppressAutoHyphens/>
      <w:spacing w:before="120" w:after="120"/>
      <w:jc w:val="both"/>
    </w:pPr>
    <w:rPr>
      <w:rFonts w:ascii="Times New Roman" w:hAnsi="Times New Roman"/>
      <w:b/>
      <w:sz w:val="22"/>
      <w:szCs w:val="22"/>
      <w:lang w:eastAsia="en-US"/>
    </w:rPr>
  </w:style>
  <w:style w:type="paragraph" w:customStyle="1" w:styleId="LBGovstyle2">
    <w:name w:val="LB Gov style 2"/>
    <w:rsid w:val="00F9096C"/>
    <w:pPr>
      <w:suppressAutoHyphens/>
      <w:spacing w:before="120" w:after="120"/>
      <w:jc w:val="both"/>
    </w:pPr>
    <w:rPr>
      <w:rFonts w:ascii="Times New Roman" w:hAnsi="Times New Roman"/>
      <w:sz w:val="22"/>
      <w:szCs w:val="22"/>
      <w:lang w:val="en-US" w:eastAsia="en-US"/>
    </w:rPr>
  </w:style>
  <w:style w:type="paragraph" w:customStyle="1" w:styleId="LBGovstyle3">
    <w:name w:val="LB Gov style 3"/>
    <w:basedOn w:val="LBGovstyle2"/>
    <w:rsid w:val="00F9096C"/>
  </w:style>
  <w:style w:type="paragraph" w:customStyle="1" w:styleId="LBGovstyle4">
    <w:name w:val="LB Gov style 4"/>
    <w:basedOn w:val="LBGovstyle3"/>
    <w:rsid w:val="00F9096C"/>
  </w:style>
  <w:style w:type="paragraph" w:customStyle="1" w:styleId="LBGovstyle5">
    <w:name w:val="LB Gov style 5"/>
    <w:basedOn w:val="LBGovstyle4"/>
    <w:rsid w:val="00F9096C"/>
    <w:rPr>
      <w:lang w:val="ru-RU" w:eastAsia="ru-RU"/>
    </w:rPr>
  </w:style>
  <w:style w:type="paragraph" w:customStyle="1" w:styleId="LBGovstyle1-Alt">
    <w:name w:val="LB Gov style 1 - Alt"/>
    <w:rsid w:val="00F9096C"/>
    <w:pPr>
      <w:suppressAutoHyphens/>
      <w:spacing w:before="120" w:after="120"/>
      <w:jc w:val="both"/>
    </w:pPr>
    <w:rPr>
      <w:rFonts w:ascii="Times New Roman" w:hAnsi="Times New Roman"/>
      <w:sz w:val="22"/>
      <w:szCs w:val="22"/>
      <w:lang w:val="en-US" w:eastAsia="en-US"/>
    </w:rPr>
  </w:style>
  <w:style w:type="character" w:customStyle="1" w:styleId="LBGovstyle1-Alt0">
    <w:name w:val="LB Gov style 1 - Alt Знак"/>
    <w:basedOn w:val="a0"/>
    <w:rsid w:val="00F9096C"/>
    <w:rPr>
      <w:rFonts w:ascii="Times New Roman" w:hAnsi="Times New Roman"/>
      <w:sz w:val="22"/>
      <w:szCs w:val="22"/>
      <w:lang w:val="en-US" w:eastAsia="en-US"/>
    </w:rPr>
  </w:style>
  <w:style w:type="paragraph" w:customStyle="1" w:styleId="LBGovstyle2-Alt">
    <w:name w:val="LB Gov style 2 - Alt"/>
    <w:rsid w:val="00F9096C"/>
    <w:pPr>
      <w:suppressAutoHyphens/>
      <w:spacing w:before="120" w:after="120"/>
      <w:jc w:val="both"/>
    </w:pPr>
    <w:rPr>
      <w:rFonts w:ascii="Times New Roman" w:hAnsi="Times New Roman"/>
      <w:sz w:val="22"/>
      <w:szCs w:val="22"/>
      <w:lang w:val="en-US" w:eastAsia="en-US"/>
    </w:rPr>
  </w:style>
  <w:style w:type="paragraph" w:customStyle="1" w:styleId="LBGovstyle3-Alt">
    <w:name w:val="LB Gov style 3 - Alt"/>
    <w:rsid w:val="00F9096C"/>
    <w:pPr>
      <w:suppressAutoHyphens/>
      <w:spacing w:before="120" w:after="120"/>
      <w:jc w:val="both"/>
    </w:pPr>
    <w:rPr>
      <w:rFonts w:ascii="Times New Roman" w:hAnsi="Times New Roman"/>
      <w:sz w:val="22"/>
      <w:szCs w:val="22"/>
      <w:lang w:val="en-US" w:eastAsia="en-US"/>
    </w:rPr>
  </w:style>
  <w:style w:type="paragraph" w:customStyle="1" w:styleId="LBGovstyle4-Alt">
    <w:name w:val="LB Gov style 4 - Alt"/>
    <w:rsid w:val="00F9096C"/>
    <w:pPr>
      <w:suppressAutoHyphens/>
      <w:spacing w:before="120" w:after="120"/>
      <w:jc w:val="both"/>
    </w:pPr>
    <w:rPr>
      <w:rFonts w:ascii="Times New Roman" w:hAnsi="Times New Roman"/>
      <w:sz w:val="22"/>
      <w:szCs w:val="22"/>
      <w:lang w:val="en-US" w:eastAsia="en-US"/>
    </w:rPr>
  </w:style>
  <w:style w:type="paragraph" w:customStyle="1" w:styleId="LBGovstyle5-Alt">
    <w:name w:val="LB Gov style 5 - Alt"/>
    <w:basedOn w:val="LBGovstyle4-Alt"/>
    <w:rsid w:val="00F9096C"/>
  </w:style>
  <w:style w:type="paragraph" w:customStyle="1" w:styleId="LBGovstyle6-Alt">
    <w:name w:val="LB Gov style 6 - Alt"/>
    <w:basedOn w:val="LBGovstyle5-Alt"/>
    <w:rsid w:val="00F9096C"/>
    <w:pPr>
      <w:numPr>
        <w:numId w:val="53"/>
      </w:numPr>
    </w:pPr>
  </w:style>
  <w:style w:type="paragraph" w:customStyle="1" w:styleId="LBGovstyle6">
    <w:name w:val="LB Gov style 6"/>
    <w:basedOn w:val="a"/>
    <w:rsid w:val="00F9096C"/>
    <w:pPr>
      <w:numPr>
        <w:numId w:val="52"/>
      </w:numPr>
      <w:spacing w:before="120" w:after="120"/>
    </w:pPr>
    <w:rPr>
      <w:lang w:val="en-US"/>
    </w:rPr>
  </w:style>
  <w:style w:type="paragraph" w:customStyle="1" w:styleId="ConsPlusNormal">
    <w:name w:val="ConsPlusNormal"/>
    <w:rsid w:val="00F9096C"/>
    <w:pPr>
      <w:widowControl w:val="0"/>
      <w:suppressAutoHyphens/>
      <w:autoSpaceDE w:val="0"/>
      <w:ind w:firstLine="720"/>
    </w:pPr>
    <w:rPr>
      <w:rFonts w:ascii="Arial" w:eastAsia="Times New Roman" w:hAnsi="Arial" w:cs="Arial"/>
    </w:rPr>
  </w:style>
  <w:style w:type="character" w:customStyle="1" w:styleId="ConsPlusNormal0">
    <w:name w:val="ConsPlusNormal Знак"/>
    <w:rsid w:val="00F9096C"/>
    <w:rPr>
      <w:rFonts w:ascii="Arial" w:eastAsia="Times New Roman" w:hAnsi="Arial" w:cs="Arial"/>
    </w:rPr>
  </w:style>
  <w:style w:type="paragraph" w:customStyle="1" w:styleId="LBNumHeading1">
    <w:name w:val="LB Num Heading 1"/>
    <w:rsid w:val="00F9096C"/>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2">
    <w:name w:val="LB Num Heading 2"/>
    <w:rsid w:val="00F9096C"/>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3">
    <w:name w:val="LB Num Heading 3"/>
    <w:rsid w:val="00F9096C"/>
    <w:pPr>
      <w:suppressAutoHyphens/>
      <w:spacing w:before="120" w:after="120"/>
      <w:jc w:val="both"/>
      <w:textAlignment w:val="baseline"/>
    </w:pPr>
    <w:rPr>
      <w:rFonts w:ascii="Times New Roman" w:hAnsi="Times New Roman"/>
      <w:b/>
      <w:sz w:val="22"/>
      <w:szCs w:val="22"/>
      <w:lang w:eastAsia="en-US"/>
    </w:rPr>
  </w:style>
  <w:style w:type="paragraph" w:customStyle="1" w:styleId="LBNumHeading3-111">
    <w:name w:val="LB Num Heading 3 - 1.1.1"/>
    <w:rsid w:val="00F9096C"/>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4">
    <w:name w:val="LB Num Heading 4"/>
    <w:rsid w:val="00F9096C"/>
    <w:pPr>
      <w:tabs>
        <w:tab w:val="left" w:pos="2160"/>
      </w:tabs>
      <w:suppressAutoHyphens/>
      <w:spacing w:before="120" w:after="120"/>
      <w:jc w:val="both"/>
      <w:textAlignment w:val="baseline"/>
    </w:pPr>
    <w:rPr>
      <w:rFonts w:ascii="Times New Roman" w:hAnsi="Times New Roman"/>
      <w:b/>
      <w:sz w:val="22"/>
      <w:szCs w:val="22"/>
      <w:lang w:eastAsia="en-US"/>
    </w:rPr>
  </w:style>
  <w:style w:type="paragraph" w:customStyle="1" w:styleId="LBNumHeading5">
    <w:name w:val="LB Num Heading 5"/>
    <w:rsid w:val="00F9096C"/>
    <w:pPr>
      <w:tabs>
        <w:tab w:val="left" w:pos="2880"/>
      </w:tabs>
      <w:suppressAutoHyphens/>
      <w:spacing w:before="120" w:after="120"/>
      <w:jc w:val="both"/>
      <w:textAlignment w:val="baseline"/>
    </w:pPr>
    <w:rPr>
      <w:rFonts w:ascii="Times New Roman" w:hAnsi="Times New Roman"/>
      <w:b/>
      <w:sz w:val="22"/>
      <w:szCs w:val="22"/>
      <w:lang w:eastAsia="en-US"/>
    </w:rPr>
  </w:style>
  <w:style w:type="paragraph" w:customStyle="1" w:styleId="LBNumHeading1-Alt">
    <w:name w:val="LB Num Heading 1 - Alt"/>
    <w:rsid w:val="00F9096C"/>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2-Alt">
    <w:name w:val="LB Num Heading 2 - Alt"/>
    <w:rsid w:val="00F9096C"/>
    <w:pPr>
      <w:tabs>
        <w:tab w:val="left" w:pos="720"/>
      </w:tabs>
      <w:suppressAutoHyphens/>
      <w:spacing w:before="120" w:after="120"/>
      <w:jc w:val="both"/>
      <w:textAlignment w:val="baseline"/>
    </w:pPr>
    <w:rPr>
      <w:rFonts w:ascii="Times New Roman" w:hAnsi="Times New Roman"/>
      <w:sz w:val="22"/>
      <w:szCs w:val="22"/>
      <w:lang w:eastAsia="en-US"/>
    </w:rPr>
  </w:style>
  <w:style w:type="paragraph" w:customStyle="1" w:styleId="LBNumHeading3-Alt">
    <w:name w:val="LB Num Heading 3 - Alt"/>
    <w:rsid w:val="00F9096C"/>
    <w:pPr>
      <w:tabs>
        <w:tab w:val="left" w:pos="1440"/>
      </w:tabs>
      <w:suppressAutoHyphens/>
      <w:spacing w:before="120" w:after="120"/>
      <w:jc w:val="both"/>
      <w:textAlignment w:val="baseline"/>
    </w:pPr>
    <w:rPr>
      <w:rFonts w:ascii="Times New Roman" w:hAnsi="Times New Roman"/>
      <w:b/>
      <w:sz w:val="22"/>
      <w:szCs w:val="22"/>
      <w:lang w:val="en-US" w:eastAsia="en-US"/>
    </w:rPr>
  </w:style>
  <w:style w:type="paragraph" w:customStyle="1" w:styleId="LBNumHeading3-111Alt">
    <w:name w:val="LB Num Heading 3 - 1.1.1 Alt"/>
    <w:rsid w:val="00F9096C"/>
    <w:pPr>
      <w:tabs>
        <w:tab w:val="left" w:pos="720"/>
      </w:tabs>
      <w:suppressAutoHyphens/>
      <w:spacing w:before="120" w:after="120"/>
      <w:jc w:val="both"/>
      <w:textAlignment w:val="baseline"/>
    </w:pPr>
    <w:rPr>
      <w:rFonts w:ascii="Times New Roman" w:hAnsi="Times New Roman"/>
      <w:sz w:val="22"/>
      <w:szCs w:val="22"/>
      <w:lang w:eastAsia="en-US"/>
    </w:rPr>
  </w:style>
  <w:style w:type="paragraph" w:customStyle="1" w:styleId="LBNumHeading4-Alt">
    <w:name w:val="LB Num Heading 4 - Alt"/>
    <w:rsid w:val="00F9096C"/>
    <w:pPr>
      <w:tabs>
        <w:tab w:val="left" w:pos="2160"/>
      </w:tabs>
      <w:suppressAutoHyphens/>
      <w:spacing w:before="120" w:after="120"/>
      <w:jc w:val="both"/>
      <w:textAlignment w:val="baseline"/>
    </w:pPr>
    <w:rPr>
      <w:rFonts w:ascii="Times New Roman" w:hAnsi="Times New Roman"/>
      <w:b/>
      <w:sz w:val="22"/>
      <w:szCs w:val="22"/>
      <w:lang w:val="en-US" w:eastAsia="en-US"/>
    </w:rPr>
  </w:style>
  <w:style w:type="paragraph" w:customStyle="1" w:styleId="LBNumHeading5-Alt">
    <w:name w:val="LB Num Heading 5 - Alt"/>
    <w:rsid w:val="00F9096C"/>
    <w:pPr>
      <w:tabs>
        <w:tab w:val="left" w:pos="2880"/>
      </w:tabs>
      <w:suppressAutoHyphens/>
      <w:spacing w:before="120" w:after="120"/>
      <w:jc w:val="both"/>
      <w:textAlignment w:val="baseline"/>
    </w:pPr>
    <w:rPr>
      <w:rFonts w:ascii="Times New Roman" w:hAnsi="Times New Roman"/>
      <w:b/>
      <w:sz w:val="22"/>
      <w:szCs w:val="22"/>
      <w:lang w:val="en-US" w:eastAsia="en-US"/>
    </w:rPr>
  </w:style>
  <w:style w:type="paragraph" w:customStyle="1" w:styleId="LBNumParties">
    <w:name w:val="LB Num Parties"/>
    <w:basedOn w:val="Parties"/>
    <w:rsid w:val="00F9096C"/>
    <w:pPr>
      <w:numPr>
        <w:numId w:val="28"/>
      </w:numPr>
      <w:spacing w:after="0"/>
      <w:jc w:val="left"/>
      <w:textAlignment w:val="baseline"/>
    </w:pPr>
    <w:rPr>
      <w:rFonts w:ascii="Calibri" w:hAnsi="Calibri"/>
      <w:sz w:val="20"/>
      <w:lang w:val="ru-RU" w:eastAsia="ru-RU"/>
    </w:rPr>
  </w:style>
  <w:style w:type="paragraph" w:customStyle="1" w:styleId="LBNumParties-Alt">
    <w:name w:val="LB Num Parties - Alt"/>
    <w:basedOn w:val="Parties-Alt"/>
    <w:rsid w:val="00F9096C"/>
    <w:pPr>
      <w:textAlignment w:val="baseline"/>
    </w:pPr>
    <w:rPr>
      <w:lang w:val="en-US"/>
    </w:rPr>
  </w:style>
  <w:style w:type="paragraph" w:customStyle="1" w:styleId="LBNumRecitals">
    <w:name w:val="LB Num Recitals"/>
    <w:basedOn w:val="Recitals"/>
    <w:rsid w:val="00F9096C"/>
    <w:pPr>
      <w:numPr>
        <w:numId w:val="10"/>
      </w:numPr>
      <w:spacing w:after="0"/>
      <w:jc w:val="left"/>
      <w:textAlignment w:val="baseline"/>
    </w:pPr>
    <w:rPr>
      <w:rFonts w:ascii="Calibri" w:hAnsi="Calibri"/>
      <w:sz w:val="20"/>
      <w:lang w:val="ru-RU" w:eastAsia="ru-RU"/>
    </w:rPr>
  </w:style>
  <w:style w:type="paragraph" w:customStyle="1" w:styleId="LBNumRecitals-Alt">
    <w:name w:val="LB Num Recitals - Alt"/>
    <w:basedOn w:val="Recitals-Alt"/>
    <w:rsid w:val="00F9096C"/>
    <w:pPr>
      <w:numPr>
        <w:numId w:val="27"/>
      </w:numPr>
      <w:textAlignment w:val="baseline"/>
    </w:pPr>
    <w:rPr>
      <w:lang w:val="en-US"/>
    </w:rPr>
  </w:style>
  <w:style w:type="paragraph" w:customStyle="1" w:styleId="LBChapterHeading">
    <w:name w:val="LB Chapter Heading"/>
    <w:rsid w:val="00F9096C"/>
    <w:pPr>
      <w:numPr>
        <w:numId w:val="37"/>
      </w:numPr>
      <w:tabs>
        <w:tab w:val="left" w:pos="1080"/>
      </w:tabs>
      <w:suppressAutoHyphens/>
      <w:spacing w:before="120" w:after="120"/>
      <w:textAlignment w:val="baseline"/>
    </w:pPr>
    <w:rPr>
      <w:rFonts w:ascii="Times New Roman" w:hAnsi="Times New Roman"/>
      <w:b/>
      <w:sz w:val="22"/>
      <w:szCs w:val="22"/>
      <w:lang w:eastAsia="en-US"/>
    </w:rPr>
  </w:style>
  <w:style w:type="paragraph" w:customStyle="1" w:styleId="LBScheduleHeading-alt">
    <w:name w:val="LB Schedule Heading - alt"/>
    <w:basedOn w:val="LBScheduleHeading"/>
    <w:rsid w:val="00F9096C"/>
    <w:pPr>
      <w:numPr>
        <w:numId w:val="35"/>
      </w:numPr>
      <w:tabs>
        <w:tab w:val="left" w:pos="720"/>
      </w:tabs>
      <w:jc w:val="left"/>
      <w:textAlignment w:val="baseline"/>
    </w:pPr>
    <w:rPr>
      <w:lang w:val="en-GB"/>
    </w:rPr>
  </w:style>
  <w:style w:type="paragraph" w:customStyle="1" w:styleId="LBChapterHeading-Alt">
    <w:name w:val="LB Chapter Heading - Alt"/>
    <w:rsid w:val="00F9096C"/>
    <w:pPr>
      <w:numPr>
        <w:numId w:val="38"/>
      </w:numPr>
      <w:suppressAutoHyphens/>
      <w:spacing w:before="120" w:after="120"/>
      <w:textAlignment w:val="baseline"/>
    </w:pPr>
    <w:rPr>
      <w:rFonts w:ascii="Times New Roman" w:hAnsi="Times New Roman"/>
      <w:b/>
      <w:sz w:val="22"/>
      <w:szCs w:val="22"/>
      <w:lang w:eastAsia="en-US"/>
    </w:rPr>
  </w:style>
  <w:style w:type="paragraph" w:customStyle="1" w:styleId="LBDefinition">
    <w:name w:val="LB Definition"/>
    <w:rsid w:val="00F9096C"/>
    <w:pPr>
      <w:suppressAutoHyphens/>
      <w:spacing w:before="120" w:after="120"/>
      <w:textAlignment w:val="baseline"/>
    </w:pPr>
    <w:rPr>
      <w:rFonts w:ascii="Times New Roman" w:hAnsi="Times New Roman"/>
      <w:b/>
      <w:sz w:val="22"/>
      <w:szCs w:val="22"/>
      <w:lang w:eastAsia="en-US"/>
    </w:rPr>
  </w:style>
  <w:style w:type="paragraph" w:customStyle="1" w:styleId="LBDefinitionSubitem">
    <w:name w:val="LB Definition Subitem"/>
    <w:rsid w:val="00F9096C"/>
    <w:pPr>
      <w:suppressAutoHyphens/>
      <w:spacing w:before="120" w:after="120"/>
      <w:textAlignment w:val="baseline"/>
    </w:pPr>
    <w:rPr>
      <w:rFonts w:ascii="Times New Roman" w:hAnsi="Times New Roman"/>
      <w:sz w:val="22"/>
      <w:szCs w:val="22"/>
      <w:lang w:eastAsia="en-US"/>
    </w:rPr>
  </w:style>
  <w:style w:type="paragraph" w:customStyle="1" w:styleId="LBDefinitionSubSubitem">
    <w:name w:val="LB Definition SubSubitem"/>
    <w:rsid w:val="00F9096C"/>
    <w:pPr>
      <w:numPr>
        <w:numId w:val="39"/>
      </w:numPr>
      <w:suppressAutoHyphens/>
      <w:spacing w:before="120" w:after="120"/>
      <w:textAlignment w:val="baseline"/>
    </w:pPr>
    <w:rPr>
      <w:rFonts w:ascii="Times New Roman" w:hAnsi="Times New Roman"/>
      <w:sz w:val="22"/>
      <w:szCs w:val="22"/>
      <w:lang w:eastAsia="en-US"/>
    </w:rPr>
  </w:style>
  <w:style w:type="paragraph" w:customStyle="1" w:styleId="LBDefinition-Alt">
    <w:name w:val="LB Definition - Alt"/>
    <w:rsid w:val="00F9096C"/>
    <w:pPr>
      <w:suppressAutoHyphens/>
      <w:spacing w:before="120" w:after="120"/>
      <w:textAlignment w:val="baseline"/>
    </w:pPr>
    <w:rPr>
      <w:rFonts w:ascii="Times New Roman" w:hAnsi="Times New Roman"/>
      <w:b/>
      <w:sz w:val="22"/>
      <w:szCs w:val="22"/>
      <w:lang w:eastAsia="en-US"/>
    </w:rPr>
  </w:style>
  <w:style w:type="paragraph" w:customStyle="1" w:styleId="LBDefinitionSubitem-Alt">
    <w:name w:val="LB Definition Subitem - Alt"/>
    <w:rsid w:val="00F9096C"/>
    <w:pPr>
      <w:suppressAutoHyphens/>
      <w:spacing w:before="120" w:after="120"/>
      <w:textAlignment w:val="baseline"/>
    </w:pPr>
    <w:rPr>
      <w:rFonts w:ascii="Times New Roman" w:hAnsi="Times New Roman"/>
      <w:sz w:val="22"/>
      <w:szCs w:val="22"/>
      <w:lang w:eastAsia="en-US"/>
    </w:rPr>
  </w:style>
  <w:style w:type="paragraph" w:customStyle="1" w:styleId="LBDefinitionSubSubItem-alt">
    <w:name w:val="LB Definition SubSubItem - alt"/>
    <w:rsid w:val="00F9096C"/>
    <w:pPr>
      <w:numPr>
        <w:numId w:val="40"/>
      </w:numPr>
      <w:suppressAutoHyphens/>
      <w:spacing w:before="120" w:after="120"/>
      <w:textAlignment w:val="baseline"/>
    </w:pPr>
    <w:rPr>
      <w:rFonts w:ascii="Times New Roman" w:hAnsi="Times New Roman"/>
      <w:sz w:val="22"/>
      <w:szCs w:val="22"/>
      <w:lang w:eastAsia="en-US"/>
    </w:rPr>
  </w:style>
  <w:style w:type="paragraph" w:customStyle="1" w:styleId="LBNumParagraph1">
    <w:name w:val="LB Num Paragraph 1"/>
    <w:basedOn w:val="LBNumHeading1"/>
    <w:rsid w:val="00F9096C"/>
    <w:rPr>
      <w:b w:val="0"/>
    </w:rPr>
  </w:style>
  <w:style w:type="paragraph" w:customStyle="1" w:styleId="LBNumParagraph2">
    <w:name w:val="LB Num Paragraph 2"/>
    <w:basedOn w:val="LBNumHeading2"/>
    <w:rsid w:val="00F9096C"/>
    <w:rPr>
      <w:b w:val="0"/>
    </w:rPr>
  </w:style>
  <w:style w:type="paragraph" w:customStyle="1" w:styleId="LBNumParagraph3111">
    <w:name w:val="LB Num Paragraph 3 1.1.1"/>
    <w:basedOn w:val="LBNumHeading3-111"/>
    <w:rsid w:val="00F9096C"/>
    <w:rPr>
      <w:b w:val="0"/>
    </w:rPr>
  </w:style>
  <w:style w:type="paragraph" w:customStyle="1" w:styleId="LBNumParagraph4">
    <w:name w:val="LB Num Paragraph 4"/>
    <w:basedOn w:val="LBNumHeading4"/>
    <w:rsid w:val="00F9096C"/>
    <w:rPr>
      <w:b w:val="0"/>
    </w:rPr>
  </w:style>
  <w:style w:type="paragraph" w:customStyle="1" w:styleId="LBNumParagraph5">
    <w:name w:val="LB Num Paragraph 5"/>
    <w:basedOn w:val="LBNumHeading5"/>
    <w:rsid w:val="00F9096C"/>
    <w:rPr>
      <w:b w:val="0"/>
    </w:rPr>
  </w:style>
  <w:style w:type="paragraph" w:customStyle="1" w:styleId="LBNumParagraph3">
    <w:name w:val="LB Num Paragraph 3"/>
    <w:basedOn w:val="LBNumHeading3"/>
    <w:rsid w:val="00F9096C"/>
    <w:pPr>
      <w:numPr>
        <w:numId w:val="24"/>
      </w:numPr>
    </w:pPr>
    <w:rPr>
      <w:b w:val="0"/>
    </w:rPr>
  </w:style>
  <w:style w:type="paragraph" w:styleId="af5">
    <w:name w:val="Title"/>
    <w:basedOn w:val="a"/>
    <w:next w:val="a"/>
    <w:qFormat/>
    <w:rsid w:val="00F9096C"/>
    <w:pPr>
      <w:textAlignment w:val="baseline"/>
    </w:pPr>
    <w:rPr>
      <w:rFonts w:ascii="Calibri Light" w:eastAsia="Times New Roman" w:hAnsi="Calibri Light"/>
      <w:spacing w:val="-10"/>
      <w:kern w:val="3"/>
      <w:sz w:val="56"/>
      <w:szCs w:val="56"/>
    </w:rPr>
  </w:style>
  <w:style w:type="character" w:customStyle="1" w:styleId="af6">
    <w:name w:val="Заголовок Знак"/>
    <w:basedOn w:val="a0"/>
    <w:rsid w:val="00F9096C"/>
    <w:rPr>
      <w:rFonts w:ascii="Calibri Light" w:eastAsia="Times New Roman" w:hAnsi="Calibri Light"/>
      <w:spacing w:val="-10"/>
      <w:kern w:val="3"/>
      <w:sz w:val="56"/>
      <w:szCs w:val="56"/>
      <w:lang w:eastAsia="en-US"/>
    </w:rPr>
  </w:style>
  <w:style w:type="paragraph" w:customStyle="1" w:styleId="Roman3">
    <w:name w:val="Roman 3"/>
    <w:basedOn w:val="33"/>
    <w:rsid w:val="00F9096C"/>
    <w:pPr>
      <w:tabs>
        <w:tab w:val="left" w:pos="3600"/>
      </w:tabs>
      <w:spacing w:before="120"/>
      <w:ind w:left="720" w:hanging="720"/>
      <w:textAlignment w:val="baseline"/>
    </w:pPr>
    <w:rPr>
      <w:rFonts w:eastAsia="MS Mincho"/>
      <w:sz w:val="22"/>
      <w:szCs w:val="20"/>
      <w:lang w:val="en-GB"/>
    </w:rPr>
  </w:style>
  <w:style w:type="paragraph" w:customStyle="1" w:styleId="Arabic2">
    <w:name w:val="Arabic 2"/>
    <w:basedOn w:val="22"/>
    <w:rsid w:val="00F9096C"/>
    <w:pPr>
      <w:tabs>
        <w:tab w:val="left" w:pos="360"/>
      </w:tabs>
      <w:spacing w:before="120" w:line="240" w:lineRule="auto"/>
      <w:textAlignment w:val="baseline"/>
    </w:pPr>
    <w:rPr>
      <w:rFonts w:eastAsia="MS Mincho"/>
      <w:szCs w:val="20"/>
      <w:lang w:val="en-GB"/>
    </w:rPr>
  </w:style>
  <w:style w:type="paragraph" w:customStyle="1" w:styleId="Arabic1">
    <w:name w:val="Arabic 1"/>
    <w:basedOn w:val="a9"/>
    <w:rsid w:val="00F9096C"/>
    <w:pPr>
      <w:tabs>
        <w:tab w:val="left" w:pos="3600"/>
      </w:tabs>
      <w:spacing w:before="120"/>
      <w:ind w:left="720" w:hanging="720"/>
      <w:textAlignment w:val="baseline"/>
    </w:pPr>
    <w:rPr>
      <w:rFonts w:eastAsia="MS Mincho"/>
      <w:szCs w:val="20"/>
      <w:lang w:val="en-GB"/>
    </w:rPr>
  </w:style>
  <w:style w:type="paragraph" w:customStyle="1" w:styleId="Arabic3">
    <w:name w:val="Arabic 3"/>
    <w:basedOn w:val="33"/>
    <w:rsid w:val="00F9096C"/>
    <w:pPr>
      <w:tabs>
        <w:tab w:val="left" w:pos="10800"/>
      </w:tabs>
      <w:spacing w:before="120"/>
      <w:ind w:left="2160" w:hanging="720"/>
      <w:textAlignment w:val="baseline"/>
    </w:pPr>
    <w:rPr>
      <w:rFonts w:eastAsia="MS Mincho"/>
      <w:sz w:val="22"/>
      <w:szCs w:val="20"/>
      <w:lang w:val="en-GB"/>
    </w:rPr>
  </w:style>
  <w:style w:type="paragraph" w:customStyle="1" w:styleId="Arabic4">
    <w:name w:val="Arabic 4"/>
    <w:basedOn w:val="a"/>
    <w:rsid w:val="00F9096C"/>
    <w:pPr>
      <w:tabs>
        <w:tab w:val="left" w:pos="14400"/>
      </w:tabs>
      <w:spacing w:before="120" w:after="120"/>
      <w:ind w:left="2880" w:hanging="720"/>
      <w:textAlignment w:val="baseline"/>
    </w:pPr>
    <w:rPr>
      <w:rFonts w:eastAsia="MS Mincho"/>
      <w:szCs w:val="20"/>
      <w:lang w:val="en-GB"/>
    </w:rPr>
  </w:style>
  <w:style w:type="paragraph" w:customStyle="1" w:styleId="Arabic5">
    <w:name w:val="Arabic 5"/>
    <w:basedOn w:val="a"/>
    <w:rsid w:val="00F9096C"/>
    <w:pPr>
      <w:tabs>
        <w:tab w:val="left" w:pos="17890"/>
      </w:tabs>
      <w:spacing w:before="120" w:after="120"/>
      <w:ind w:left="3578" w:hanging="720"/>
      <w:textAlignment w:val="baseline"/>
    </w:pPr>
    <w:rPr>
      <w:rFonts w:eastAsia="MS Mincho"/>
      <w:szCs w:val="20"/>
      <w:lang w:val="en-GB"/>
    </w:rPr>
  </w:style>
  <w:style w:type="paragraph" w:customStyle="1" w:styleId="Arabic6">
    <w:name w:val="Arabic 6"/>
    <w:basedOn w:val="a"/>
    <w:rsid w:val="00F9096C"/>
    <w:pPr>
      <w:tabs>
        <w:tab w:val="left" w:pos="21205"/>
      </w:tabs>
      <w:spacing w:before="120" w:after="120"/>
      <w:ind w:left="4241" w:hanging="720"/>
      <w:textAlignment w:val="baseline"/>
    </w:pPr>
    <w:rPr>
      <w:rFonts w:eastAsia="MS Mincho"/>
      <w:szCs w:val="20"/>
      <w:lang w:val="en-GB"/>
    </w:rPr>
  </w:style>
  <w:style w:type="paragraph" w:customStyle="1" w:styleId="Roman1">
    <w:name w:val="Roman 1"/>
    <w:basedOn w:val="a9"/>
    <w:rsid w:val="00F9096C"/>
    <w:pPr>
      <w:tabs>
        <w:tab w:val="left" w:pos="3600"/>
      </w:tabs>
      <w:spacing w:before="120"/>
      <w:ind w:left="720" w:hanging="720"/>
      <w:textAlignment w:val="baseline"/>
    </w:pPr>
    <w:rPr>
      <w:rFonts w:eastAsia="Times New Roman"/>
      <w:szCs w:val="20"/>
      <w:lang w:val="en-GB"/>
    </w:rPr>
  </w:style>
  <w:style w:type="paragraph" w:customStyle="1" w:styleId="Roman2">
    <w:name w:val="Roman 2"/>
    <w:basedOn w:val="22"/>
    <w:rsid w:val="00F9096C"/>
    <w:pPr>
      <w:tabs>
        <w:tab w:val="left" w:pos="7200"/>
      </w:tabs>
      <w:spacing w:before="120" w:line="240" w:lineRule="auto"/>
      <w:ind w:left="1440" w:hanging="720"/>
      <w:textAlignment w:val="baseline"/>
    </w:pPr>
    <w:rPr>
      <w:rFonts w:eastAsia="MS Mincho"/>
      <w:szCs w:val="20"/>
      <w:lang w:val="en-GB"/>
    </w:rPr>
  </w:style>
  <w:style w:type="paragraph" w:customStyle="1" w:styleId="Roman4">
    <w:name w:val="Roman 4"/>
    <w:basedOn w:val="BodyText4"/>
    <w:rsid w:val="00F9096C"/>
    <w:pPr>
      <w:tabs>
        <w:tab w:val="left" w:pos="14400"/>
      </w:tabs>
      <w:ind w:left="2880" w:hanging="720"/>
      <w:textAlignment w:val="baseline"/>
    </w:pPr>
  </w:style>
  <w:style w:type="paragraph" w:customStyle="1" w:styleId="Roman5">
    <w:name w:val="Roman 5"/>
    <w:basedOn w:val="BodyText5"/>
    <w:rsid w:val="00F9096C"/>
    <w:pPr>
      <w:tabs>
        <w:tab w:val="left" w:pos="17890"/>
      </w:tabs>
      <w:ind w:left="3578" w:hanging="720"/>
      <w:textAlignment w:val="baseline"/>
    </w:pPr>
  </w:style>
  <w:style w:type="paragraph" w:customStyle="1" w:styleId="LBBOLDCAPS">
    <w:name w:val="LB BOLD CAPS"/>
    <w:basedOn w:val="BodyText1"/>
    <w:rsid w:val="00F9096C"/>
    <w:pPr>
      <w:textAlignment w:val="baseline"/>
    </w:pPr>
    <w:rPr>
      <w:b/>
      <w:bCs/>
      <w:caps/>
      <w:lang w:val="ru-RU"/>
    </w:rPr>
  </w:style>
  <w:style w:type="paragraph" w:customStyle="1" w:styleId="LBSCHEDULE10">
    <w:name w:val="LB SCHEDULE 1"/>
    <w:basedOn w:val="LBSchedule1"/>
    <w:rsid w:val="00F9096C"/>
    <w:pPr>
      <w:tabs>
        <w:tab w:val="left" w:pos="3600"/>
      </w:tabs>
      <w:ind w:left="720" w:hanging="720"/>
      <w:textAlignment w:val="baseline"/>
    </w:pPr>
  </w:style>
  <w:style w:type="paragraph" w:customStyle="1" w:styleId="1-1">
    <w:name w:val="Заголовок 1 -1"/>
    <w:basedOn w:val="1"/>
    <w:next w:val="a9"/>
    <w:rsid w:val="00F9096C"/>
    <w:pPr>
      <w:numPr>
        <w:numId w:val="0"/>
      </w:numPr>
      <w:tabs>
        <w:tab w:val="left" w:pos="7200"/>
      </w:tabs>
      <w:ind w:left="1440" w:hanging="720"/>
      <w:textAlignment w:val="baseline"/>
    </w:pPr>
    <w:rPr>
      <w:b w:val="0"/>
      <w:caps w:val="0"/>
    </w:rPr>
  </w:style>
  <w:style w:type="paragraph" w:customStyle="1" w:styleId="af7">
    <w:name w:val="полужирный По центру"/>
    <w:basedOn w:val="BdyText2"/>
    <w:rsid w:val="00F9096C"/>
    <w:pPr>
      <w:jc w:val="center"/>
      <w:textAlignment w:val="baseline"/>
    </w:pPr>
    <w:rPr>
      <w:rFonts w:eastAsia="Times New Roman"/>
      <w:b/>
      <w:bCs/>
    </w:rPr>
  </w:style>
  <w:style w:type="paragraph" w:customStyle="1" w:styleId="Level1">
    <w:name w:val="Level 1"/>
    <w:basedOn w:val="a"/>
    <w:next w:val="a"/>
    <w:rsid w:val="00F9096C"/>
    <w:pPr>
      <w:keepNext/>
      <w:spacing w:before="140" w:after="140" w:line="288" w:lineRule="auto"/>
      <w:textAlignment w:val="baseline"/>
      <w:outlineLvl w:val="0"/>
    </w:pPr>
    <w:rPr>
      <w:rFonts w:ascii="Arial" w:eastAsia="Times New Roman" w:hAnsi="Arial"/>
      <w:b/>
      <w:kern w:val="3"/>
      <w:szCs w:val="20"/>
    </w:rPr>
  </w:style>
  <w:style w:type="paragraph" w:customStyle="1" w:styleId="Level2">
    <w:name w:val="Level 2"/>
    <w:basedOn w:val="a"/>
    <w:rsid w:val="00F9096C"/>
    <w:pPr>
      <w:spacing w:after="140" w:line="288" w:lineRule="auto"/>
      <w:textAlignment w:val="baseline"/>
    </w:pPr>
    <w:rPr>
      <w:rFonts w:ascii="Arial" w:eastAsia="Times New Roman" w:hAnsi="Arial"/>
      <w:kern w:val="3"/>
      <w:sz w:val="20"/>
      <w:szCs w:val="20"/>
    </w:rPr>
  </w:style>
  <w:style w:type="paragraph" w:customStyle="1" w:styleId="Level3">
    <w:name w:val="Level 3"/>
    <w:basedOn w:val="a"/>
    <w:rsid w:val="00F9096C"/>
    <w:pPr>
      <w:spacing w:after="140" w:line="288" w:lineRule="auto"/>
      <w:textAlignment w:val="baseline"/>
    </w:pPr>
    <w:rPr>
      <w:rFonts w:ascii="Arial" w:eastAsia="Times New Roman" w:hAnsi="Arial"/>
      <w:kern w:val="3"/>
      <w:sz w:val="20"/>
      <w:szCs w:val="20"/>
    </w:rPr>
  </w:style>
  <w:style w:type="paragraph" w:customStyle="1" w:styleId="Level4">
    <w:name w:val="Level 4"/>
    <w:basedOn w:val="a"/>
    <w:rsid w:val="00F9096C"/>
    <w:pPr>
      <w:spacing w:after="140" w:line="288" w:lineRule="auto"/>
      <w:textAlignment w:val="baseline"/>
    </w:pPr>
    <w:rPr>
      <w:rFonts w:ascii="Arial" w:eastAsia="Times New Roman" w:hAnsi="Arial"/>
      <w:kern w:val="3"/>
      <w:sz w:val="20"/>
      <w:szCs w:val="20"/>
    </w:rPr>
  </w:style>
  <w:style w:type="paragraph" w:customStyle="1" w:styleId="Level5">
    <w:name w:val="Level 5"/>
    <w:basedOn w:val="a"/>
    <w:rsid w:val="00F9096C"/>
    <w:pPr>
      <w:spacing w:after="140" w:line="288" w:lineRule="auto"/>
      <w:textAlignment w:val="baseline"/>
    </w:pPr>
    <w:rPr>
      <w:rFonts w:ascii="Arial" w:eastAsia="Times New Roman" w:hAnsi="Arial"/>
      <w:kern w:val="3"/>
      <w:sz w:val="20"/>
      <w:szCs w:val="20"/>
    </w:rPr>
  </w:style>
  <w:style w:type="paragraph" w:customStyle="1" w:styleId="Level6">
    <w:name w:val="Level 6"/>
    <w:basedOn w:val="a"/>
    <w:rsid w:val="00F9096C"/>
    <w:pPr>
      <w:numPr>
        <w:numId w:val="41"/>
      </w:numPr>
      <w:spacing w:after="140" w:line="288" w:lineRule="auto"/>
      <w:textAlignment w:val="baseline"/>
    </w:pPr>
    <w:rPr>
      <w:rFonts w:ascii="Arial" w:eastAsia="Times New Roman" w:hAnsi="Arial"/>
      <w:kern w:val="3"/>
      <w:sz w:val="20"/>
      <w:szCs w:val="20"/>
    </w:rPr>
  </w:style>
  <w:style w:type="paragraph" w:customStyle="1" w:styleId="zFSNarrative">
    <w:name w:val="zFSNarrative"/>
    <w:basedOn w:val="a"/>
    <w:rsid w:val="00F9096C"/>
    <w:pPr>
      <w:spacing w:after="120" w:line="288" w:lineRule="auto"/>
      <w:jc w:val="center"/>
      <w:textAlignment w:val="baseline"/>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
    <w:rsid w:val="00F9096C"/>
    <w:pPr>
      <w:widowControl w:val="0"/>
      <w:tabs>
        <w:tab w:val="left" w:pos="3600"/>
      </w:tabs>
      <w:spacing w:after="160" w:line="240" w:lineRule="exact"/>
      <w:ind w:left="720" w:hanging="360"/>
      <w:jc w:val="center"/>
      <w:textAlignment w:val="baseline"/>
    </w:pPr>
    <w:rPr>
      <w:rFonts w:eastAsia="Times New Roman"/>
      <w:b/>
      <w:bCs/>
      <w:i/>
      <w:iCs/>
      <w:sz w:val="28"/>
      <w:szCs w:val="28"/>
      <w:lang w:val="en-GB"/>
    </w:rPr>
  </w:style>
  <w:style w:type="paragraph" w:customStyle="1" w:styleId="AGovstyle2">
    <w:name w:val="A Gov style 2"/>
    <w:basedOn w:val="LBNumHeading2-Alt"/>
    <w:rsid w:val="00F9096C"/>
  </w:style>
  <w:style w:type="paragraph" w:customStyle="1" w:styleId="LBNumHeading4-1111Alt">
    <w:name w:val="LB Num Heading 4 - 1.1.1.1 Alt"/>
    <w:basedOn w:val="LBNumHeading3-111"/>
    <w:rsid w:val="00F9096C"/>
    <w:pPr>
      <w:numPr>
        <w:numId w:val="42"/>
      </w:numPr>
    </w:pPr>
  </w:style>
  <w:style w:type="paragraph" w:customStyle="1" w:styleId="AGovstyle1">
    <w:name w:val="A Gov style 1"/>
    <w:basedOn w:val="LBNumHeading1-Alt"/>
    <w:rsid w:val="00F9096C"/>
    <w:pPr>
      <w:numPr>
        <w:numId w:val="44"/>
      </w:numPr>
    </w:pPr>
  </w:style>
  <w:style w:type="paragraph" w:customStyle="1" w:styleId="AGovstyle3">
    <w:name w:val="A Gov style 3"/>
    <w:basedOn w:val="LBNumHeading3-111Alt"/>
    <w:rsid w:val="00F9096C"/>
  </w:style>
  <w:style w:type="paragraph" w:customStyle="1" w:styleId="AGovstyle4">
    <w:name w:val="A Gov style 4"/>
    <w:rsid w:val="00F9096C"/>
    <w:pPr>
      <w:suppressAutoHyphens/>
      <w:spacing w:before="120" w:after="120"/>
      <w:jc w:val="both"/>
      <w:textAlignment w:val="baseline"/>
    </w:pPr>
    <w:rPr>
      <w:rFonts w:ascii="Times New Roman" w:hAnsi="Times New Roman"/>
      <w:sz w:val="22"/>
      <w:szCs w:val="22"/>
      <w:lang w:eastAsia="en-US"/>
    </w:rPr>
  </w:style>
  <w:style w:type="paragraph" w:customStyle="1" w:styleId="AGovStyle5">
    <w:name w:val="A Gov Style 5"/>
    <w:basedOn w:val="LBNumHeading3-Alt"/>
    <w:rsid w:val="00F9096C"/>
    <w:pPr>
      <w:ind w:left="720" w:hanging="720"/>
    </w:pPr>
    <w:rPr>
      <w:b w:val="0"/>
    </w:rPr>
  </w:style>
  <w:style w:type="paragraph" w:customStyle="1" w:styleId="af8">
    <w:name w:val="Обычный + по ширине"/>
    <w:basedOn w:val="a"/>
    <w:rsid w:val="00F9096C"/>
    <w:pPr>
      <w:textAlignment w:val="baseline"/>
    </w:pPr>
    <w:rPr>
      <w:rFonts w:eastAsia="Times New Roman"/>
      <w:sz w:val="24"/>
      <w:szCs w:val="24"/>
      <w:lang w:eastAsia="ru-RU"/>
    </w:rPr>
  </w:style>
  <w:style w:type="paragraph" w:styleId="af9">
    <w:name w:val="Salutation"/>
    <w:basedOn w:val="a"/>
    <w:next w:val="a"/>
    <w:rsid w:val="00F9096C"/>
    <w:pPr>
      <w:spacing w:after="60"/>
      <w:textAlignment w:val="baseline"/>
    </w:pPr>
    <w:rPr>
      <w:rFonts w:eastAsia="Times New Roman"/>
      <w:sz w:val="28"/>
      <w:szCs w:val="28"/>
    </w:rPr>
  </w:style>
  <w:style w:type="character" w:customStyle="1" w:styleId="afa">
    <w:name w:val="Приветствие Знак"/>
    <w:basedOn w:val="a0"/>
    <w:rsid w:val="00F9096C"/>
    <w:rPr>
      <w:rFonts w:ascii="Times New Roman" w:eastAsia="Times New Roman" w:hAnsi="Times New Roman"/>
      <w:sz w:val="28"/>
      <w:szCs w:val="28"/>
      <w:lang w:eastAsia="en-US"/>
    </w:rPr>
  </w:style>
  <w:style w:type="character" w:styleId="afb">
    <w:name w:val="Hyperlink"/>
    <w:rsid w:val="00F9096C"/>
    <w:rPr>
      <w:rFonts w:cs="Times New Roman"/>
      <w:color w:val="0000FF"/>
      <w:u w:val="single"/>
    </w:rPr>
  </w:style>
  <w:style w:type="paragraph" w:customStyle="1" w:styleId="31">
    <w:name w:val="Раздел 3"/>
    <w:basedOn w:val="a"/>
    <w:rsid w:val="00F9096C"/>
    <w:pPr>
      <w:numPr>
        <w:numId w:val="43"/>
      </w:numPr>
      <w:spacing w:before="120" w:after="120"/>
      <w:jc w:val="center"/>
    </w:pPr>
    <w:rPr>
      <w:rFonts w:eastAsia="Times New Roman"/>
      <w:b/>
      <w:sz w:val="24"/>
      <w:szCs w:val="20"/>
      <w:lang w:eastAsia="ru-RU"/>
    </w:rPr>
  </w:style>
  <w:style w:type="paragraph" w:styleId="61">
    <w:name w:val="toc 6"/>
    <w:basedOn w:val="a"/>
    <w:next w:val="a"/>
    <w:autoRedefine/>
    <w:rsid w:val="00F9096C"/>
    <w:pPr>
      <w:ind w:left="960"/>
      <w:jc w:val="left"/>
    </w:pPr>
    <w:rPr>
      <w:rFonts w:eastAsia="Times New Roman"/>
      <w:sz w:val="20"/>
      <w:szCs w:val="20"/>
      <w:lang w:eastAsia="ru-RU"/>
    </w:rPr>
  </w:style>
  <w:style w:type="paragraph" w:styleId="afc">
    <w:name w:val="Normal (Web)"/>
    <w:basedOn w:val="a"/>
    <w:rsid w:val="00F9096C"/>
    <w:pPr>
      <w:spacing w:before="100" w:after="100"/>
      <w:jc w:val="left"/>
    </w:pPr>
    <w:rPr>
      <w:rFonts w:eastAsia="Times New Roman"/>
      <w:sz w:val="24"/>
      <w:szCs w:val="24"/>
      <w:lang w:eastAsia="ru-RU"/>
    </w:rPr>
  </w:style>
  <w:style w:type="numbering" w:customStyle="1" w:styleId="10">
    <w:name w:val="Стиль1"/>
    <w:basedOn w:val="a2"/>
    <w:rsid w:val="00F9096C"/>
    <w:pPr>
      <w:numPr>
        <w:numId w:val="2"/>
      </w:numPr>
    </w:pPr>
  </w:style>
  <w:style w:type="numbering" w:customStyle="1" w:styleId="20">
    <w:name w:val="Стиль2"/>
    <w:basedOn w:val="a2"/>
    <w:rsid w:val="00F9096C"/>
    <w:pPr>
      <w:numPr>
        <w:numId w:val="3"/>
      </w:numPr>
    </w:pPr>
  </w:style>
  <w:style w:type="numbering" w:customStyle="1" w:styleId="WWOutlineListStyle2">
    <w:name w:val="WW_OutlineListStyle_2"/>
    <w:basedOn w:val="a2"/>
    <w:rsid w:val="00F9096C"/>
    <w:pPr>
      <w:numPr>
        <w:numId w:val="4"/>
      </w:numPr>
    </w:pPr>
  </w:style>
  <w:style w:type="numbering" w:customStyle="1" w:styleId="WWOutlineListStyle1">
    <w:name w:val="WW_OutlineListStyle_1"/>
    <w:basedOn w:val="a2"/>
    <w:rsid w:val="00F9096C"/>
    <w:pPr>
      <w:numPr>
        <w:numId w:val="5"/>
      </w:numPr>
    </w:pPr>
  </w:style>
  <w:style w:type="numbering" w:customStyle="1" w:styleId="WWOutlineListStyle">
    <w:name w:val="WW_OutlineListStyle"/>
    <w:basedOn w:val="a2"/>
    <w:rsid w:val="00F9096C"/>
    <w:pPr>
      <w:numPr>
        <w:numId w:val="6"/>
      </w:numPr>
    </w:pPr>
  </w:style>
  <w:style w:type="numbering" w:customStyle="1" w:styleId="LFO1">
    <w:name w:val="LFO1"/>
    <w:basedOn w:val="a2"/>
    <w:rsid w:val="00F9096C"/>
    <w:pPr>
      <w:numPr>
        <w:numId w:val="7"/>
      </w:numPr>
    </w:pPr>
  </w:style>
  <w:style w:type="numbering" w:customStyle="1" w:styleId="LFO7">
    <w:name w:val="LFO7"/>
    <w:basedOn w:val="a2"/>
    <w:rsid w:val="00F9096C"/>
    <w:pPr>
      <w:numPr>
        <w:numId w:val="8"/>
      </w:numPr>
    </w:pPr>
  </w:style>
  <w:style w:type="numbering" w:customStyle="1" w:styleId="3">
    <w:name w:val="Стиль3"/>
    <w:basedOn w:val="a2"/>
    <w:rsid w:val="00F9096C"/>
    <w:pPr>
      <w:numPr>
        <w:numId w:val="9"/>
      </w:numPr>
    </w:pPr>
  </w:style>
  <w:style w:type="numbering" w:customStyle="1" w:styleId="LFO11">
    <w:name w:val="LFO11"/>
    <w:basedOn w:val="a2"/>
    <w:rsid w:val="00F9096C"/>
    <w:pPr>
      <w:numPr>
        <w:numId w:val="10"/>
      </w:numPr>
    </w:pPr>
  </w:style>
  <w:style w:type="numbering" w:customStyle="1" w:styleId="LFO3">
    <w:name w:val="LFO3"/>
    <w:basedOn w:val="a2"/>
    <w:rsid w:val="00F9096C"/>
    <w:pPr>
      <w:numPr>
        <w:numId w:val="11"/>
      </w:numPr>
    </w:pPr>
  </w:style>
  <w:style w:type="numbering" w:customStyle="1" w:styleId="LFO4">
    <w:name w:val="LFO4"/>
    <w:basedOn w:val="a2"/>
    <w:rsid w:val="00F9096C"/>
    <w:pPr>
      <w:numPr>
        <w:numId w:val="12"/>
      </w:numPr>
    </w:pPr>
  </w:style>
  <w:style w:type="numbering" w:customStyle="1" w:styleId="LFO5">
    <w:name w:val="LFO5"/>
    <w:basedOn w:val="a2"/>
    <w:rsid w:val="00F9096C"/>
    <w:pPr>
      <w:numPr>
        <w:numId w:val="13"/>
      </w:numPr>
    </w:pPr>
  </w:style>
  <w:style w:type="numbering" w:customStyle="1" w:styleId="LFO6">
    <w:name w:val="LFO6"/>
    <w:basedOn w:val="a2"/>
    <w:rsid w:val="00F9096C"/>
    <w:pPr>
      <w:numPr>
        <w:numId w:val="14"/>
      </w:numPr>
    </w:pPr>
  </w:style>
  <w:style w:type="numbering" w:customStyle="1" w:styleId="LFO71">
    <w:name w:val="LFO7_1"/>
    <w:basedOn w:val="a2"/>
    <w:rsid w:val="00F9096C"/>
    <w:pPr>
      <w:numPr>
        <w:numId w:val="15"/>
      </w:numPr>
    </w:pPr>
  </w:style>
  <w:style w:type="numbering" w:customStyle="1" w:styleId="LFO8">
    <w:name w:val="LFO8"/>
    <w:basedOn w:val="a2"/>
    <w:rsid w:val="00F9096C"/>
    <w:pPr>
      <w:numPr>
        <w:numId w:val="16"/>
      </w:numPr>
    </w:pPr>
  </w:style>
  <w:style w:type="numbering" w:customStyle="1" w:styleId="LFO9">
    <w:name w:val="LFO9"/>
    <w:basedOn w:val="a2"/>
    <w:rsid w:val="00F9096C"/>
    <w:pPr>
      <w:numPr>
        <w:numId w:val="17"/>
      </w:numPr>
    </w:pPr>
  </w:style>
  <w:style w:type="numbering" w:customStyle="1" w:styleId="LFO10">
    <w:name w:val="LFO10"/>
    <w:basedOn w:val="a2"/>
    <w:rsid w:val="00F9096C"/>
    <w:pPr>
      <w:numPr>
        <w:numId w:val="18"/>
      </w:numPr>
    </w:pPr>
  </w:style>
  <w:style w:type="numbering" w:customStyle="1" w:styleId="LFO111">
    <w:name w:val="LFO11_1"/>
    <w:basedOn w:val="a2"/>
    <w:rsid w:val="00F9096C"/>
    <w:pPr>
      <w:numPr>
        <w:numId w:val="19"/>
      </w:numPr>
    </w:pPr>
  </w:style>
  <w:style w:type="numbering" w:customStyle="1" w:styleId="LFO12">
    <w:name w:val="LFO12"/>
    <w:basedOn w:val="a2"/>
    <w:rsid w:val="00F9096C"/>
    <w:pPr>
      <w:numPr>
        <w:numId w:val="20"/>
      </w:numPr>
    </w:pPr>
  </w:style>
  <w:style w:type="numbering" w:customStyle="1" w:styleId="LFO13">
    <w:name w:val="LFO13"/>
    <w:basedOn w:val="a2"/>
    <w:rsid w:val="00F9096C"/>
    <w:pPr>
      <w:numPr>
        <w:numId w:val="21"/>
      </w:numPr>
    </w:pPr>
  </w:style>
  <w:style w:type="numbering" w:customStyle="1" w:styleId="LFO15">
    <w:name w:val="LFO15"/>
    <w:basedOn w:val="a2"/>
    <w:rsid w:val="00F9096C"/>
    <w:pPr>
      <w:numPr>
        <w:numId w:val="22"/>
      </w:numPr>
    </w:pPr>
  </w:style>
  <w:style w:type="numbering" w:customStyle="1" w:styleId="LFO16">
    <w:name w:val="LFO16"/>
    <w:basedOn w:val="a2"/>
    <w:rsid w:val="00F9096C"/>
    <w:pPr>
      <w:numPr>
        <w:numId w:val="23"/>
      </w:numPr>
    </w:pPr>
  </w:style>
  <w:style w:type="numbering" w:customStyle="1" w:styleId="LFO17">
    <w:name w:val="LFO17"/>
    <w:basedOn w:val="a2"/>
    <w:rsid w:val="00F9096C"/>
    <w:pPr>
      <w:numPr>
        <w:numId w:val="24"/>
      </w:numPr>
    </w:pPr>
  </w:style>
  <w:style w:type="numbering" w:customStyle="1" w:styleId="LFO18">
    <w:name w:val="LFO18"/>
    <w:basedOn w:val="a2"/>
    <w:rsid w:val="00F9096C"/>
    <w:pPr>
      <w:numPr>
        <w:numId w:val="25"/>
      </w:numPr>
    </w:pPr>
  </w:style>
  <w:style w:type="numbering" w:customStyle="1" w:styleId="LFO19">
    <w:name w:val="LFO19"/>
    <w:basedOn w:val="a2"/>
    <w:rsid w:val="00F9096C"/>
    <w:pPr>
      <w:numPr>
        <w:numId w:val="26"/>
      </w:numPr>
    </w:pPr>
  </w:style>
  <w:style w:type="numbering" w:customStyle="1" w:styleId="LFO20">
    <w:name w:val="LFO20"/>
    <w:basedOn w:val="a2"/>
    <w:rsid w:val="00F9096C"/>
    <w:pPr>
      <w:numPr>
        <w:numId w:val="27"/>
      </w:numPr>
    </w:pPr>
  </w:style>
  <w:style w:type="numbering" w:customStyle="1" w:styleId="LFO22">
    <w:name w:val="LFO22"/>
    <w:basedOn w:val="a2"/>
    <w:rsid w:val="00F9096C"/>
    <w:pPr>
      <w:numPr>
        <w:numId w:val="28"/>
      </w:numPr>
    </w:pPr>
  </w:style>
  <w:style w:type="numbering" w:customStyle="1" w:styleId="LFO23">
    <w:name w:val="LFO23"/>
    <w:basedOn w:val="a2"/>
    <w:rsid w:val="00F9096C"/>
    <w:pPr>
      <w:numPr>
        <w:numId w:val="29"/>
      </w:numPr>
    </w:pPr>
  </w:style>
  <w:style w:type="numbering" w:customStyle="1" w:styleId="LFO24">
    <w:name w:val="LFO24"/>
    <w:basedOn w:val="a2"/>
    <w:rsid w:val="00F9096C"/>
    <w:pPr>
      <w:numPr>
        <w:numId w:val="30"/>
      </w:numPr>
    </w:pPr>
  </w:style>
  <w:style w:type="numbering" w:customStyle="1" w:styleId="LFO25">
    <w:name w:val="LFO25"/>
    <w:basedOn w:val="a2"/>
    <w:rsid w:val="00F9096C"/>
    <w:pPr>
      <w:numPr>
        <w:numId w:val="31"/>
      </w:numPr>
    </w:pPr>
  </w:style>
  <w:style w:type="numbering" w:customStyle="1" w:styleId="LFO26">
    <w:name w:val="LFO26"/>
    <w:basedOn w:val="a2"/>
    <w:rsid w:val="00F9096C"/>
    <w:pPr>
      <w:numPr>
        <w:numId w:val="32"/>
      </w:numPr>
    </w:pPr>
  </w:style>
  <w:style w:type="numbering" w:customStyle="1" w:styleId="LFO27">
    <w:name w:val="LFO27"/>
    <w:basedOn w:val="a2"/>
    <w:rsid w:val="00F9096C"/>
    <w:pPr>
      <w:numPr>
        <w:numId w:val="33"/>
      </w:numPr>
    </w:pPr>
  </w:style>
  <w:style w:type="numbering" w:customStyle="1" w:styleId="LFO28">
    <w:name w:val="LFO28"/>
    <w:basedOn w:val="a2"/>
    <w:rsid w:val="00F9096C"/>
    <w:pPr>
      <w:numPr>
        <w:numId w:val="34"/>
      </w:numPr>
    </w:pPr>
  </w:style>
  <w:style w:type="numbering" w:customStyle="1" w:styleId="LFO29">
    <w:name w:val="LFO29"/>
    <w:basedOn w:val="a2"/>
    <w:rsid w:val="00F9096C"/>
    <w:pPr>
      <w:numPr>
        <w:numId w:val="35"/>
      </w:numPr>
    </w:pPr>
  </w:style>
  <w:style w:type="numbering" w:customStyle="1" w:styleId="LFO30">
    <w:name w:val="LFO30"/>
    <w:basedOn w:val="a2"/>
    <w:rsid w:val="00F9096C"/>
    <w:pPr>
      <w:numPr>
        <w:numId w:val="36"/>
      </w:numPr>
    </w:pPr>
  </w:style>
  <w:style w:type="numbering" w:customStyle="1" w:styleId="LFO31">
    <w:name w:val="LFO31"/>
    <w:basedOn w:val="a2"/>
    <w:rsid w:val="00F9096C"/>
    <w:pPr>
      <w:numPr>
        <w:numId w:val="37"/>
      </w:numPr>
    </w:pPr>
  </w:style>
  <w:style w:type="numbering" w:customStyle="1" w:styleId="LFO32">
    <w:name w:val="LFO32"/>
    <w:basedOn w:val="a2"/>
    <w:rsid w:val="00F9096C"/>
    <w:pPr>
      <w:numPr>
        <w:numId w:val="38"/>
      </w:numPr>
    </w:pPr>
  </w:style>
  <w:style w:type="numbering" w:customStyle="1" w:styleId="LFO33">
    <w:name w:val="LFO33"/>
    <w:basedOn w:val="a2"/>
    <w:rsid w:val="00F9096C"/>
    <w:pPr>
      <w:numPr>
        <w:numId w:val="39"/>
      </w:numPr>
    </w:pPr>
  </w:style>
  <w:style w:type="numbering" w:customStyle="1" w:styleId="LFO34">
    <w:name w:val="LFO34"/>
    <w:basedOn w:val="a2"/>
    <w:rsid w:val="00F9096C"/>
    <w:pPr>
      <w:numPr>
        <w:numId w:val="40"/>
      </w:numPr>
    </w:pPr>
  </w:style>
  <w:style w:type="numbering" w:customStyle="1" w:styleId="LFO35">
    <w:name w:val="LFO35"/>
    <w:basedOn w:val="a2"/>
    <w:rsid w:val="00F9096C"/>
    <w:pPr>
      <w:numPr>
        <w:numId w:val="41"/>
      </w:numPr>
    </w:pPr>
  </w:style>
  <w:style w:type="numbering" w:customStyle="1" w:styleId="LFO37">
    <w:name w:val="LFO37"/>
    <w:basedOn w:val="a2"/>
    <w:rsid w:val="00F9096C"/>
    <w:pPr>
      <w:numPr>
        <w:numId w:val="42"/>
      </w:numPr>
    </w:pPr>
  </w:style>
  <w:style w:type="numbering" w:customStyle="1" w:styleId="LFO39">
    <w:name w:val="LFO39"/>
    <w:basedOn w:val="a2"/>
    <w:rsid w:val="00F9096C"/>
    <w:pPr>
      <w:numPr>
        <w:numId w:val="43"/>
      </w:numPr>
    </w:pPr>
  </w:style>
  <w:style w:type="numbering" w:customStyle="1" w:styleId="LFO40">
    <w:name w:val="LFO40"/>
    <w:basedOn w:val="a2"/>
    <w:rsid w:val="00F9096C"/>
    <w:pPr>
      <w:numPr>
        <w:numId w:val="44"/>
      </w:numPr>
    </w:pPr>
  </w:style>
  <w:style w:type="numbering" w:customStyle="1" w:styleId="LFO42">
    <w:name w:val="LFO42"/>
    <w:basedOn w:val="a2"/>
    <w:rsid w:val="00F9096C"/>
    <w:pPr>
      <w:numPr>
        <w:numId w:val="45"/>
      </w:numPr>
    </w:pPr>
  </w:style>
  <w:style w:type="numbering" w:customStyle="1" w:styleId="LFO43">
    <w:name w:val="LFO43"/>
    <w:basedOn w:val="a2"/>
    <w:rsid w:val="00F9096C"/>
    <w:pPr>
      <w:numPr>
        <w:numId w:val="46"/>
      </w:numPr>
    </w:pPr>
  </w:style>
  <w:style w:type="numbering" w:customStyle="1" w:styleId="LFO44">
    <w:name w:val="LFO44"/>
    <w:basedOn w:val="a2"/>
    <w:rsid w:val="00F9096C"/>
    <w:pPr>
      <w:numPr>
        <w:numId w:val="47"/>
      </w:numPr>
    </w:pPr>
  </w:style>
  <w:style w:type="numbering" w:customStyle="1" w:styleId="LFO45">
    <w:name w:val="LFO45"/>
    <w:basedOn w:val="a2"/>
    <w:rsid w:val="00F9096C"/>
    <w:pPr>
      <w:numPr>
        <w:numId w:val="48"/>
      </w:numPr>
    </w:pPr>
  </w:style>
  <w:style w:type="numbering" w:customStyle="1" w:styleId="LFO46">
    <w:name w:val="LFO46"/>
    <w:basedOn w:val="a2"/>
    <w:rsid w:val="00F9096C"/>
    <w:pPr>
      <w:numPr>
        <w:numId w:val="49"/>
      </w:numPr>
    </w:pPr>
  </w:style>
  <w:style w:type="numbering" w:customStyle="1" w:styleId="LFO47">
    <w:name w:val="LFO47"/>
    <w:basedOn w:val="a2"/>
    <w:rsid w:val="00F9096C"/>
    <w:pPr>
      <w:numPr>
        <w:numId w:val="50"/>
      </w:numPr>
    </w:pPr>
  </w:style>
  <w:style w:type="numbering" w:customStyle="1" w:styleId="LFO48">
    <w:name w:val="LFO48"/>
    <w:basedOn w:val="a2"/>
    <w:rsid w:val="00F9096C"/>
    <w:pPr>
      <w:numPr>
        <w:numId w:val="51"/>
      </w:numPr>
    </w:pPr>
  </w:style>
  <w:style w:type="numbering" w:customStyle="1" w:styleId="LFO49">
    <w:name w:val="LFO49"/>
    <w:basedOn w:val="a2"/>
    <w:rsid w:val="00F9096C"/>
    <w:pPr>
      <w:numPr>
        <w:numId w:val="52"/>
      </w:numPr>
    </w:pPr>
  </w:style>
  <w:style w:type="numbering" w:customStyle="1" w:styleId="LFO50">
    <w:name w:val="LFO50"/>
    <w:basedOn w:val="a2"/>
    <w:rsid w:val="00F9096C"/>
    <w:pPr>
      <w:numPr>
        <w:numId w:val="53"/>
      </w:numPr>
    </w:pPr>
  </w:style>
  <w:style w:type="numbering" w:customStyle="1" w:styleId="LFO51">
    <w:name w:val="LFO51"/>
    <w:basedOn w:val="a2"/>
    <w:rsid w:val="00F9096C"/>
    <w:pPr>
      <w:numPr>
        <w:numId w:val="54"/>
      </w:numPr>
    </w:pPr>
  </w:style>
  <w:style w:type="numbering" w:customStyle="1" w:styleId="LFO52">
    <w:name w:val="LFO52"/>
    <w:basedOn w:val="a2"/>
    <w:rsid w:val="00F9096C"/>
    <w:pPr>
      <w:numPr>
        <w:numId w:val="55"/>
      </w:numPr>
    </w:pPr>
  </w:style>
  <w:style w:type="numbering" w:customStyle="1" w:styleId="LFO53">
    <w:name w:val="LFO53"/>
    <w:basedOn w:val="a2"/>
    <w:rsid w:val="00F9096C"/>
    <w:pPr>
      <w:numPr>
        <w:numId w:val="56"/>
      </w:numPr>
    </w:pPr>
  </w:style>
  <w:style w:type="numbering" w:customStyle="1" w:styleId="LFO54">
    <w:name w:val="LFO54"/>
    <w:basedOn w:val="a2"/>
    <w:rsid w:val="00F9096C"/>
    <w:pPr>
      <w:numPr>
        <w:numId w:val="57"/>
      </w:numPr>
    </w:pPr>
  </w:style>
  <w:style w:type="numbering" w:customStyle="1" w:styleId="LFO55">
    <w:name w:val="LFO55"/>
    <w:basedOn w:val="a2"/>
    <w:rsid w:val="00F9096C"/>
    <w:pPr>
      <w:numPr>
        <w:numId w:val="58"/>
      </w:numPr>
    </w:pPr>
  </w:style>
  <w:style w:type="numbering" w:customStyle="1" w:styleId="LFO56">
    <w:name w:val="LFO56"/>
    <w:basedOn w:val="a2"/>
    <w:rsid w:val="00F9096C"/>
    <w:pPr>
      <w:numPr>
        <w:numId w:val="59"/>
      </w:numPr>
    </w:pPr>
  </w:style>
  <w:style w:type="numbering" w:customStyle="1" w:styleId="LFO57">
    <w:name w:val="LFO57"/>
    <w:basedOn w:val="a2"/>
    <w:rsid w:val="00F9096C"/>
    <w:pPr>
      <w:numPr>
        <w:numId w:val="60"/>
      </w:numPr>
    </w:pPr>
  </w:style>
  <w:style w:type="numbering" w:customStyle="1" w:styleId="LFO58">
    <w:name w:val="LFO58"/>
    <w:basedOn w:val="a2"/>
    <w:rsid w:val="00F9096C"/>
    <w:pPr>
      <w:numPr>
        <w:numId w:val="61"/>
      </w:numPr>
    </w:pPr>
  </w:style>
  <w:style w:type="numbering" w:customStyle="1" w:styleId="LFO59">
    <w:name w:val="LFO59"/>
    <w:basedOn w:val="a2"/>
    <w:rsid w:val="00F9096C"/>
    <w:pPr>
      <w:numPr>
        <w:numId w:val="62"/>
      </w:numPr>
    </w:pPr>
  </w:style>
  <w:style w:type="numbering" w:customStyle="1" w:styleId="LFO60">
    <w:name w:val="LFO60"/>
    <w:basedOn w:val="a2"/>
    <w:rsid w:val="00F9096C"/>
    <w:pPr>
      <w:numPr>
        <w:numId w:val="63"/>
      </w:numPr>
    </w:pPr>
  </w:style>
  <w:style w:type="numbering" w:customStyle="1" w:styleId="LFO61">
    <w:name w:val="LFO61"/>
    <w:basedOn w:val="a2"/>
    <w:rsid w:val="00F9096C"/>
    <w:pPr>
      <w:numPr>
        <w:numId w:val="64"/>
      </w:numPr>
    </w:pPr>
  </w:style>
  <w:style w:type="numbering" w:customStyle="1" w:styleId="LFO62">
    <w:name w:val="LFO62"/>
    <w:basedOn w:val="a2"/>
    <w:rsid w:val="00F9096C"/>
    <w:pPr>
      <w:numPr>
        <w:numId w:val="65"/>
      </w:numPr>
    </w:pPr>
  </w:style>
  <w:style w:type="numbering" w:customStyle="1" w:styleId="LFO63">
    <w:name w:val="LFO63"/>
    <w:basedOn w:val="a2"/>
    <w:rsid w:val="00F9096C"/>
    <w:pPr>
      <w:numPr>
        <w:numId w:val="66"/>
      </w:numPr>
    </w:pPr>
  </w:style>
  <w:style w:type="numbering" w:customStyle="1" w:styleId="LFO64">
    <w:name w:val="LFO64"/>
    <w:basedOn w:val="a2"/>
    <w:rsid w:val="00F9096C"/>
    <w:pPr>
      <w:numPr>
        <w:numId w:val="67"/>
      </w:numPr>
    </w:pPr>
  </w:style>
  <w:style w:type="numbering" w:customStyle="1" w:styleId="LFO65">
    <w:name w:val="LFO65"/>
    <w:basedOn w:val="a2"/>
    <w:rsid w:val="00F9096C"/>
    <w:pPr>
      <w:numPr>
        <w:numId w:val="68"/>
      </w:numPr>
    </w:pPr>
  </w:style>
  <w:style w:type="numbering" w:customStyle="1" w:styleId="LFO66">
    <w:name w:val="LFO66"/>
    <w:basedOn w:val="a2"/>
    <w:rsid w:val="00F9096C"/>
    <w:pPr>
      <w:numPr>
        <w:numId w:val="69"/>
      </w:numPr>
    </w:pPr>
  </w:style>
  <w:style w:type="numbering" w:customStyle="1" w:styleId="LFO67">
    <w:name w:val="LFO67"/>
    <w:basedOn w:val="a2"/>
    <w:rsid w:val="00F9096C"/>
    <w:pPr>
      <w:numPr>
        <w:numId w:val="70"/>
      </w:numPr>
    </w:pPr>
  </w:style>
  <w:style w:type="numbering" w:customStyle="1" w:styleId="LFO68">
    <w:name w:val="LFO68"/>
    <w:basedOn w:val="a2"/>
    <w:rsid w:val="00F9096C"/>
    <w:pPr>
      <w:numPr>
        <w:numId w:val="71"/>
      </w:numPr>
    </w:pPr>
  </w:style>
  <w:style w:type="paragraph" w:styleId="afd">
    <w:name w:val="Body Text Indent"/>
    <w:basedOn w:val="a"/>
    <w:link w:val="afe"/>
    <w:unhideWhenUsed/>
    <w:rsid w:val="00F96DBA"/>
    <w:pPr>
      <w:spacing w:after="120"/>
      <w:ind w:left="283"/>
    </w:pPr>
  </w:style>
  <w:style w:type="character" w:customStyle="1" w:styleId="afe">
    <w:name w:val="Основной текст с отступом Знак"/>
    <w:basedOn w:val="a0"/>
    <w:link w:val="afd"/>
    <w:rsid w:val="00F96DBA"/>
    <w:rPr>
      <w:rFonts w:ascii="Times New Roman" w:hAnsi="Times New Roman"/>
      <w:sz w:val="22"/>
      <w:szCs w:val="22"/>
      <w:lang w:eastAsia="en-US"/>
    </w:rPr>
  </w:style>
  <w:style w:type="paragraph" w:styleId="aff">
    <w:name w:val="No Spacing"/>
    <w:uiPriority w:val="1"/>
    <w:qFormat/>
    <w:rsid w:val="00F96DBA"/>
    <w:pPr>
      <w:suppressAutoHyphens/>
      <w:jc w:val="both"/>
      <w:textAlignment w:val="baseline"/>
    </w:pPr>
    <w:rPr>
      <w:rFonts w:ascii="Times New Roman" w:hAnsi="Times New Roman"/>
      <w:sz w:val="22"/>
      <w:szCs w:val="22"/>
      <w:lang w:eastAsia="en-US"/>
    </w:rPr>
  </w:style>
  <w:style w:type="paragraph" w:customStyle="1" w:styleId="aff0">
    <w:name w:val="Текст в заданном формате"/>
    <w:basedOn w:val="a"/>
    <w:rsid w:val="001F34D6"/>
    <w:pPr>
      <w:widowControl w:val="0"/>
      <w:autoSpaceDN/>
      <w:jc w:val="left"/>
    </w:pPr>
    <w:rPr>
      <w:rFonts w:eastAsia="Times New Roman"/>
      <w:sz w:val="20"/>
      <w:szCs w:val="20"/>
      <w:lang w:eastAsia="ru-RU" w:bidi="ru-RU"/>
    </w:rPr>
  </w:style>
  <w:style w:type="table" w:styleId="aff1">
    <w:name w:val="Table Grid"/>
    <w:basedOn w:val="a1"/>
    <w:uiPriority w:val="39"/>
    <w:rsid w:val="006C16B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59011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gcrkb@yandex.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138</TotalTime>
  <Pages>11</Pages>
  <Words>4738</Words>
  <Characters>27013</Characters>
  <Application>Microsoft Office Word</Application>
  <DocSecurity>0</DocSecurity>
  <Lines>225</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Doczilla.ru</Company>
  <LinksUpToDate>false</LinksUpToDate>
  <CharactersWithSpaces>31688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Doczilla.ru</dc:creator>
  <cp:lastModifiedBy>Кулагина Татьяна Сергеевна</cp:lastModifiedBy>
  <cp:revision>24</cp:revision>
  <cp:lastPrinted>2026-10-16T11:44:00Z</cp:lastPrinted>
  <dcterms:created xsi:type="dcterms:W3CDTF">2025-10-20T12:52:00Z</dcterms:created>
  <dcterms:modified xsi:type="dcterms:W3CDTF">2026-10-28T12:03:00Z</dcterms:modified>
</cp:coreProperties>
</file>