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E45DF" w14:textId="77777777" w:rsidR="00E376C2" w:rsidRPr="00E376C2" w:rsidRDefault="00E376C2" w:rsidP="00E376C2">
      <w:pPr>
        <w:widowControl w:val="0"/>
        <w:autoSpaceDE w:val="0"/>
        <w:adjustRightInd w:val="0"/>
        <w:ind w:left="85" w:right="85"/>
        <w:jc w:val="right"/>
        <w:rPr>
          <w:lang w:val="ru-RU"/>
        </w:rPr>
      </w:pPr>
      <w:r w:rsidRPr="00E376C2">
        <w:rPr>
          <w:lang w:val="ru-RU"/>
        </w:rPr>
        <w:t xml:space="preserve">                                                                                                              Утверждаю:</w:t>
      </w:r>
    </w:p>
    <w:p w14:paraId="5FEB7DF0" w14:textId="77777777" w:rsidR="00E376C2" w:rsidRPr="00E376C2" w:rsidRDefault="00E376C2" w:rsidP="00E376C2">
      <w:pPr>
        <w:widowControl w:val="0"/>
        <w:autoSpaceDE w:val="0"/>
        <w:adjustRightInd w:val="0"/>
        <w:ind w:left="85" w:right="85"/>
        <w:jc w:val="right"/>
        <w:rPr>
          <w:lang w:val="ru-RU"/>
        </w:rPr>
      </w:pPr>
      <w:r w:rsidRPr="00E376C2">
        <w:rPr>
          <w:lang w:val="ru-RU"/>
        </w:rPr>
        <w:t xml:space="preserve">                                                                          Директор МКОУ «Синявинская СОШ»</w:t>
      </w:r>
    </w:p>
    <w:p w14:paraId="684B38D3" w14:textId="77777777" w:rsidR="00E376C2" w:rsidRPr="00394C3F" w:rsidRDefault="00E376C2" w:rsidP="00E376C2">
      <w:pPr>
        <w:widowControl w:val="0"/>
        <w:autoSpaceDE w:val="0"/>
        <w:adjustRightInd w:val="0"/>
        <w:ind w:left="85" w:right="85"/>
        <w:jc w:val="right"/>
      </w:pPr>
      <w:r w:rsidRPr="00394C3F">
        <w:t xml:space="preserve">_______________ </w:t>
      </w:r>
      <w:proofErr w:type="spellStart"/>
      <w:r w:rsidRPr="00394C3F">
        <w:t>Назарова</w:t>
      </w:r>
      <w:proofErr w:type="spellEnd"/>
      <w:r w:rsidRPr="00394C3F">
        <w:t xml:space="preserve"> С.Г.</w:t>
      </w:r>
    </w:p>
    <w:p w14:paraId="28CFF249" w14:textId="77777777" w:rsidR="00E376C2" w:rsidRPr="00394C3F" w:rsidRDefault="00E376C2" w:rsidP="00E376C2">
      <w:pPr>
        <w:widowControl w:val="0"/>
        <w:autoSpaceDE w:val="0"/>
        <w:adjustRightInd w:val="0"/>
        <w:ind w:left="85" w:right="85"/>
        <w:jc w:val="right"/>
      </w:pPr>
      <w:r w:rsidRPr="00394C3F">
        <w:t xml:space="preserve">                                                                                                    «___» __________ 202</w:t>
      </w:r>
      <w:r>
        <w:t>6</w:t>
      </w:r>
      <w:r w:rsidRPr="00394C3F">
        <w:t>г.</w:t>
      </w:r>
    </w:p>
    <w:p w14:paraId="63F964D6" w14:textId="77777777" w:rsidR="00E376C2" w:rsidRDefault="00E376C2">
      <w:pPr>
        <w:spacing w:after="240"/>
        <w:jc w:val="center"/>
        <w:rPr>
          <w:b/>
          <w:sz w:val="26"/>
          <w:lang w:val="ru-RU"/>
        </w:rPr>
      </w:pPr>
    </w:p>
    <w:p w14:paraId="7D58B2B6" w14:textId="310A6EEE" w:rsidR="001140BE" w:rsidRPr="00260483" w:rsidRDefault="00504771">
      <w:pPr>
        <w:spacing w:after="240"/>
        <w:jc w:val="center"/>
        <w:rPr>
          <w:lang w:val="ru-RU"/>
        </w:rPr>
      </w:pPr>
      <w:r>
        <w:rPr>
          <w:b/>
          <w:sz w:val="26"/>
          <w:lang w:val="ru-RU"/>
        </w:rPr>
        <w:t>Описание объекта закупки</w:t>
      </w:r>
    </w:p>
    <w:p w14:paraId="4ECCE71A" w14:textId="77777777" w:rsidR="001140BE" w:rsidRPr="00260483" w:rsidRDefault="00DF49F2">
      <w:pPr>
        <w:spacing w:before="200" w:after="100"/>
        <w:jc w:val="left"/>
        <w:rPr>
          <w:lang w:val="ru-RU"/>
        </w:rPr>
      </w:pPr>
      <w:r w:rsidRPr="00260483">
        <w:rPr>
          <w:b/>
          <w:lang w:val="ru-RU"/>
        </w:rPr>
        <w:t>1. Общие сведения</w:t>
      </w:r>
    </w:p>
    <w:p w14:paraId="25CABB5F" w14:textId="3929A82B" w:rsidR="001140BE" w:rsidRPr="00260483" w:rsidRDefault="00DF49F2">
      <w:pPr>
        <w:spacing w:after="80"/>
        <w:rPr>
          <w:lang w:val="ru-RU"/>
        </w:rPr>
      </w:pPr>
      <w:r w:rsidRPr="00260483">
        <w:rPr>
          <w:lang w:val="ru-RU"/>
        </w:rPr>
        <w:t xml:space="preserve">1.1. Заказчик: Муниципальное </w:t>
      </w:r>
      <w:r w:rsidR="00504771">
        <w:rPr>
          <w:lang w:val="ru-RU"/>
        </w:rPr>
        <w:t>казённое общеобразовательное</w:t>
      </w:r>
      <w:r w:rsidRPr="00260483">
        <w:rPr>
          <w:lang w:val="ru-RU"/>
        </w:rPr>
        <w:t xml:space="preserve"> учреждение «</w:t>
      </w:r>
      <w:r w:rsidR="00504771">
        <w:rPr>
          <w:lang w:val="ru-RU"/>
        </w:rPr>
        <w:t>Синявинская средняя общеобразовательная школа»</w:t>
      </w:r>
      <w:bookmarkStart w:id="0" w:name="_GoBack"/>
      <w:bookmarkEnd w:id="0"/>
    </w:p>
    <w:p w14:paraId="6D82E6B4" w14:textId="00F0889A" w:rsidR="001140BE" w:rsidRPr="00260483" w:rsidRDefault="00DF49F2">
      <w:pPr>
        <w:spacing w:after="80"/>
        <w:rPr>
          <w:lang w:val="ru-RU"/>
        </w:rPr>
      </w:pPr>
      <w:r w:rsidRPr="00260483">
        <w:rPr>
          <w:lang w:val="ru-RU"/>
        </w:rPr>
        <w:t xml:space="preserve">1.2. Место поставки и выполнения </w:t>
      </w:r>
      <w:r w:rsidR="00504771">
        <w:rPr>
          <w:lang w:val="ru-RU"/>
        </w:rPr>
        <w:t>работ: Российская Федерация, 187322</w:t>
      </w:r>
      <w:r w:rsidRPr="00260483">
        <w:rPr>
          <w:lang w:val="ru-RU"/>
        </w:rPr>
        <w:t xml:space="preserve">, Ленинградская область, </w:t>
      </w:r>
      <w:r w:rsidR="00504771">
        <w:rPr>
          <w:lang w:val="ru-RU"/>
        </w:rPr>
        <w:t>Кировский</w:t>
      </w:r>
      <w:r w:rsidRPr="00260483">
        <w:rPr>
          <w:lang w:val="ru-RU"/>
        </w:rPr>
        <w:t xml:space="preserve"> район, </w:t>
      </w:r>
      <w:proofErr w:type="spellStart"/>
      <w:r w:rsidRPr="00260483">
        <w:rPr>
          <w:lang w:val="ru-RU"/>
        </w:rPr>
        <w:t>г</w:t>
      </w:r>
      <w:r w:rsidR="00504771">
        <w:rPr>
          <w:lang w:val="ru-RU"/>
        </w:rPr>
        <w:t>п</w:t>
      </w:r>
      <w:proofErr w:type="spellEnd"/>
      <w:r w:rsidRPr="00260483">
        <w:rPr>
          <w:lang w:val="ru-RU"/>
        </w:rPr>
        <w:t xml:space="preserve">. </w:t>
      </w:r>
      <w:r w:rsidR="00504771">
        <w:rPr>
          <w:lang w:val="ru-RU"/>
        </w:rPr>
        <w:t>Синявино</w:t>
      </w:r>
      <w:r w:rsidRPr="00260483">
        <w:rPr>
          <w:lang w:val="ru-RU"/>
        </w:rPr>
        <w:t xml:space="preserve">, ул. </w:t>
      </w:r>
      <w:r w:rsidR="00504771">
        <w:rPr>
          <w:lang w:val="ru-RU"/>
        </w:rPr>
        <w:t>Лесная</w:t>
      </w:r>
      <w:r w:rsidRPr="00260483">
        <w:rPr>
          <w:lang w:val="ru-RU"/>
        </w:rPr>
        <w:t>, дом 1</w:t>
      </w:r>
      <w:r w:rsidR="00504771">
        <w:rPr>
          <w:lang w:val="ru-RU"/>
        </w:rPr>
        <w:t>7</w:t>
      </w:r>
      <w:r w:rsidRPr="00260483">
        <w:rPr>
          <w:lang w:val="ru-RU"/>
        </w:rPr>
        <w:t>.</w:t>
      </w:r>
    </w:p>
    <w:p w14:paraId="51D97443" w14:textId="0230CCEE" w:rsidR="001140BE" w:rsidRPr="00260483" w:rsidRDefault="00DF49F2">
      <w:pPr>
        <w:spacing w:after="80"/>
        <w:rPr>
          <w:lang w:val="ru-RU"/>
        </w:rPr>
      </w:pPr>
      <w:r w:rsidRPr="00260483">
        <w:rPr>
          <w:lang w:val="ru-RU"/>
        </w:rPr>
        <w:t xml:space="preserve">1.3. Предмет: </w:t>
      </w:r>
      <w:r w:rsidR="00504771">
        <w:rPr>
          <w:rFonts w:cs="Times New Roman"/>
          <w:lang w:val="ru-RU"/>
        </w:rPr>
        <w:t>В</w:t>
      </w:r>
      <w:r w:rsidR="00504771" w:rsidRPr="00504771">
        <w:rPr>
          <w:rFonts w:cs="Times New Roman"/>
          <w:lang w:val="ru-RU"/>
        </w:rPr>
        <w:t>ыполнени</w:t>
      </w:r>
      <w:r w:rsidR="00504771">
        <w:rPr>
          <w:rFonts w:cs="Times New Roman"/>
          <w:lang w:val="ru-RU"/>
        </w:rPr>
        <w:t>е</w:t>
      </w:r>
      <w:r w:rsidR="00504771" w:rsidRPr="00504771">
        <w:rPr>
          <w:rFonts w:cs="Times New Roman"/>
          <w:lang w:val="ru-RU"/>
        </w:rPr>
        <w:t xml:space="preserve"> работ по дооснащению действующей СКУД для интеграции карт «Школа 47» П</w:t>
      </w:r>
      <w:r w:rsidR="00504771">
        <w:rPr>
          <w:rFonts w:cs="Times New Roman"/>
          <w:lang w:val="ru-RU"/>
        </w:rPr>
        <w:t>роекта в МКОУ «Синявинская СОШ»</w:t>
      </w:r>
    </w:p>
    <w:p w14:paraId="322F634C" w14:textId="1DBEAF61" w:rsidR="001140BE" w:rsidRPr="00260483" w:rsidRDefault="00DF49F2">
      <w:pPr>
        <w:spacing w:after="80"/>
        <w:rPr>
          <w:lang w:val="ru-RU"/>
        </w:rPr>
      </w:pPr>
      <w:r w:rsidRPr="00260483">
        <w:rPr>
          <w:lang w:val="ru-RU"/>
        </w:rPr>
        <w:t>1.</w:t>
      </w:r>
      <w:r w:rsidR="00504771">
        <w:rPr>
          <w:lang w:val="ru-RU"/>
        </w:rPr>
        <w:t>4</w:t>
      </w:r>
      <w:r w:rsidRPr="00260483">
        <w:rPr>
          <w:lang w:val="ru-RU"/>
        </w:rPr>
        <w:t>. Срок поставки оборудования и выполнения работ: до 30 ноября 2026 г.</w:t>
      </w:r>
    </w:p>
    <w:p w14:paraId="5F013725" w14:textId="77777777" w:rsidR="001140BE" w:rsidRPr="00260483" w:rsidRDefault="00DF49F2">
      <w:pPr>
        <w:spacing w:before="200" w:after="100"/>
        <w:jc w:val="left"/>
        <w:rPr>
          <w:lang w:val="ru-RU"/>
        </w:rPr>
      </w:pPr>
      <w:r w:rsidRPr="00260483">
        <w:rPr>
          <w:b/>
          <w:lang w:val="ru-RU"/>
        </w:rPr>
        <w:t>2. Требования к поставляемому оборудованию</w:t>
      </w:r>
    </w:p>
    <w:p w14:paraId="4CAD6CCB" w14:textId="77777777" w:rsidR="001140BE" w:rsidRPr="00260483" w:rsidRDefault="00DF49F2">
      <w:pPr>
        <w:spacing w:after="120"/>
        <w:rPr>
          <w:lang w:val="ru-RU"/>
        </w:rPr>
      </w:pPr>
      <w:r w:rsidRPr="00260483">
        <w:rPr>
          <w:lang w:val="ru-RU"/>
        </w:rPr>
        <w:t>2.1. Поставляемое оборудование должно быть новым, не бывшим в употреблении, не восстановленным, не имеющим дефектов, свободным от прав третьих лиц, выпущенным не ранее 2025 года.</w:t>
      </w:r>
    </w:p>
    <w:p w14:paraId="3433863B" w14:textId="77777777" w:rsidR="001140BE" w:rsidRPr="00260483" w:rsidRDefault="00DF49F2">
      <w:pPr>
        <w:spacing w:after="120"/>
        <w:rPr>
          <w:lang w:val="ru-RU"/>
        </w:rPr>
      </w:pPr>
      <w:r w:rsidRPr="00260483">
        <w:rPr>
          <w:lang w:val="ru-RU"/>
        </w:rPr>
        <w:t>2.2. Функциональные, технические и качественные характеристики оборудования:</w:t>
      </w:r>
    </w:p>
    <w:tbl>
      <w:tblPr>
        <w:tblW w:w="99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2324"/>
        <w:gridCol w:w="2268"/>
        <w:gridCol w:w="2494"/>
        <w:gridCol w:w="2324"/>
      </w:tblGrid>
      <w:tr w:rsidR="001140BE" w14:paraId="20389D0A" w14:textId="77777777" w:rsidTr="00504771">
        <w:trPr>
          <w:jc w:val="center"/>
        </w:trPr>
        <w:tc>
          <w:tcPr>
            <w:tcW w:w="510" w:type="dxa"/>
          </w:tcPr>
          <w:p w14:paraId="37B16126" w14:textId="77777777" w:rsidR="001140BE" w:rsidRDefault="00DF49F2">
            <w:pPr>
              <w:spacing w:before="20" w:after="20"/>
              <w:jc w:val="center"/>
            </w:pPr>
            <w:r>
              <w:rPr>
                <w:b/>
                <w:sz w:val="20"/>
              </w:rPr>
              <w:t>№</w:t>
            </w:r>
          </w:p>
        </w:tc>
        <w:tc>
          <w:tcPr>
            <w:tcW w:w="2324" w:type="dxa"/>
          </w:tcPr>
          <w:p w14:paraId="2AE8AEDF" w14:textId="77777777" w:rsidR="001140BE" w:rsidRDefault="00DF49F2">
            <w:pPr>
              <w:spacing w:before="20" w:after="20"/>
              <w:jc w:val="center"/>
            </w:pPr>
            <w:r>
              <w:rPr>
                <w:b/>
                <w:sz w:val="20"/>
              </w:rPr>
              <w:t>Наименование товара</w:t>
            </w:r>
          </w:p>
        </w:tc>
        <w:tc>
          <w:tcPr>
            <w:tcW w:w="7086" w:type="dxa"/>
            <w:gridSpan w:val="3"/>
          </w:tcPr>
          <w:p w14:paraId="3B89601A" w14:textId="77777777" w:rsidR="001140BE" w:rsidRDefault="00DF49F2">
            <w:pPr>
              <w:spacing w:before="20" w:after="20"/>
              <w:jc w:val="center"/>
            </w:pPr>
            <w:r>
              <w:rPr>
                <w:b/>
                <w:sz w:val="20"/>
              </w:rPr>
              <w:t>Описание (характеристики) объекта закупки</w:t>
            </w:r>
          </w:p>
        </w:tc>
      </w:tr>
      <w:tr w:rsidR="001140BE" w14:paraId="534461BD" w14:textId="77777777" w:rsidTr="00504771">
        <w:trPr>
          <w:jc w:val="center"/>
        </w:trPr>
        <w:tc>
          <w:tcPr>
            <w:tcW w:w="510" w:type="dxa"/>
          </w:tcPr>
          <w:p w14:paraId="36ED4912" w14:textId="77777777" w:rsidR="001140BE" w:rsidRDefault="001140BE">
            <w:pPr>
              <w:spacing w:before="20" w:after="20"/>
              <w:jc w:val="center"/>
            </w:pPr>
          </w:p>
        </w:tc>
        <w:tc>
          <w:tcPr>
            <w:tcW w:w="2324" w:type="dxa"/>
          </w:tcPr>
          <w:p w14:paraId="48191978" w14:textId="77777777" w:rsidR="001140BE" w:rsidRDefault="001140BE">
            <w:pPr>
              <w:spacing w:before="20" w:after="20"/>
              <w:jc w:val="center"/>
            </w:pPr>
          </w:p>
        </w:tc>
        <w:tc>
          <w:tcPr>
            <w:tcW w:w="2268" w:type="dxa"/>
          </w:tcPr>
          <w:p w14:paraId="05F2F9F2" w14:textId="77777777" w:rsidR="001140BE" w:rsidRDefault="00DF49F2">
            <w:pPr>
              <w:spacing w:before="20" w:after="20"/>
              <w:jc w:val="center"/>
            </w:pPr>
            <w:r>
              <w:rPr>
                <w:b/>
                <w:sz w:val="20"/>
              </w:rPr>
              <w:t>Наименование показателя</w:t>
            </w:r>
          </w:p>
        </w:tc>
        <w:tc>
          <w:tcPr>
            <w:tcW w:w="2494" w:type="dxa"/>
          </w:tcPr>
          <w:p w14:paraId="556B7B3A" w14:textId="77777777" w:rsidR="001140BE" w:rsidRDefault="00DF49F2">
            <w:pPr>
              <w:spacing w:before="20" w:after="20"/>
              <w:jc w:val="center"/>
            </w:pPr>
            <w:r>
              <w:rPr>
                <w:b/>
                <w:sz w:val="20"/>
              </w:rPr>
              <w:t>Неизменяемые показатели</w:t>
            </w:r>
          </w:p>
        </w:tc>
        <w:tc>
          <w:tcPr>
            <w:tcW w:w="2324" w:type="dxa"/>
          </w:tcPr>
          <w:p w14:paraId="17633065" w14:textId="77777777" w:rsidR="001140BE" w:rsidRDefault="00DF49F2">
            <w:pPr>
              <w:spacing w:before="20" w:after="20"/>
              <w:jc w:val="center"/>
            </w:pPr>
            <w:r>
              <w:rPr>
                <w:b/>
                <w:sz w:val="20"/>
              </w:rPr>
              <w:t>Изменяемые показатели</w:t>
            </w:r>
          </w:p>
        </w:tc>
      </w:tr>
      <w:tr w:rsidR="001140BE" w:rsidRPr="00E376C2" w14:paraId="12084E48" w14:textId="77777777" w:rsidTr="00504771">
        <w:trPr>
          <w:jc w:val="center"/>
        </w:trPr>
        <w:tc>
          <w:tcPr>
            <w:tcW w:w="510" w:type="dxa"/>
            <w:vMerge w:val="restart"/>
          </w:tcPr>
          <w:p w14:paraId="016681B5" w14:textId="77777777" w:rsidR="001140BE" w:rsidRDefault="00DF49F2">
            <w:pPr>
              <w:spacing w:before="20" w:after="20"/>
              <w:jc w:val="center"/>
            </w:pPr>
            <w:r>
              <w:rPr>
                <w:sz w:val="20"/>
              </w:rPr>
              <w:t>1</w:t>
            </w:r>
          </w:p>
          <w:p w14:paraId="548A9B66" w14:textId="77777777" w:rsidR="001140BE" w:rsidRDefault="001140BE">
            <w:pPr>
              <w:spacing w:before="20" w:after="20"/>
              <w:jc w:val="center"/>
            </w:pPr>
          </w:p>
          <w:p w14:paraId="64787D0F" w14:textId="77777777" w:rsidR="001140BE" w:rsidRDefault="001140BE">
            <w:pPr>
              <w:spacing w:before="20" w:after="20"/>
              <w:jc w:val="center"/>
            </w:pPr>
          </w:p>
          <w:p w14:paraId="7D62880E" w14:textId="77777777" w:rsidR="001140BE" w:rsidRDefault="001140BE">
            <w:pPr>
              <w:spacing w:before="20" w:after="20"/>
              <w:jc w:val="center"/>
            </w:pPr>
          </w:p>
          <w:p w14:paraId="480A7899" w14:textId="77777777" w:rsidR="001140BE" w:rsidRDefault="001140BE">
            <w:pPr>
              <w:spacing w:before="20" w:after="20"/>
              <w:jc w:val="center"/>
            </w:pPr>
          </w:p>
          <w:p w14:paraId="54C154A1" w14:textId="77777777" w:rsidR="001140BE" w:rsidRDefault="001140BE">
            <w:pPr>
              <w:spacing w:before="20" w:after="20"/>
              <w:jc w:val="center"/>
            </w:pPr>
          </w:p>
          <w:p w14:paraId="17D89688" w14:textId="77777777" w:rsidR="001140BE" w:rsidRDefault="001140BE">
            <w:pPr>
              <w:spacing w:before="20" w:after="20"/>
              <w:jc w:val="center"/>
            </w:pPr>
          </w:p>
          <w:p w14:paraId="6B13A46A" w14:textId="77777777" w:rsidR="001140BE" w:rsidRDefault="001140BE">
            <w:pPr>
              <w:spacing w:before="20" w:after="20"/>
              <w:jc w:val="center"/>
            </w:pPr>
          </w:p>
          <w:p w14:paraId="6B975B82" w14:textId="77777777" w:rsidR="001140BE" w:rsidRDefault="001140BE">
            <w:pPr>
              <w:spacing w:before="20" w:after="20"/>
              <w:jc w:val="center"/>
            </w:pPr>
          </w:p>
          <w:p w14:paraId="289E84BC" w14:textId="77777777" w:rsidR="001140BE" w:rsidRDefault="001140BE">
            <w:pPr>
              <w:spacing w:before="20" w:after="20"/>
              <w:jc w:val="center"/>
            </w:pPr>
          </w:p>
        </w:tc>
        <w:tc>
          <w:tcPr>
            <w:tcW w:w="2324" w:type="dxa"/>
            <w:vMerge w:val="restart"/>
          </w:tcPr>
          <w:p w14:paraId="6456F989" w14:textId="77777777" w:rsidR="001140BE" w:rsidRPr="00260483" w:rsidRDefault="00DF49F2">
            <w:pPr>
              <w:spacing w:before="20" w:after="20"/>
              <w:jc w:val="left"/>
              <w:rPr>
                <w:lang w:val="ru-RU"/>
              </w:rPr>
            </w:pPr>
            <w:r w:rsidRPr="00260483">
              <w:rPr>
                <w:sz w:val="20"/>
                <w:lang w:val="ru-RU"/>
              </w:rPr>
              <w:t>Считыватель настольный для регистрации карт СКУД</w:t>
            </w:r>
            <w:r w:rsidRPr="00260483">
              <w:rPr>
                <w:sz w:val="20"/>
                <w:lang w:val="ru-RU"/>
              </w:rPr>
              <w:br/>
              <w:t>(1 шт.)</w:t>
            </w:r>
          </w:p>
          <w:p w14:paraId="77AFE36B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  <w:p w14:paraId="31B47A3B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  <w:p w14:paraId="73C1F4BC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  <w:p w14:paraId="72D6BF30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  <w:p w14:paraId="33718E0C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  <w:p w14:paraId="266334B5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  <w:p w14:paraId="46E9CF22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  <w:p w14:paraId="12BC1ADB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  <w:p w14:paraId="555EEC52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</w:tc>
        <w:tc>
          <w:tcPr>
            <w:tcW w:w="2268" w:type="dxa"/>
          </w:tcPr>
          <w:p w14:paraId="359CD870" w14:textId="77777777" w:rsidR="001140BE" w:rsidRDefault="00DF49F2">
            <w:pPr>
              <w:spacing w:before="20" w:after="20"/>
              <w:jc w:val="left"/>
            </w:pPr>
            <w:proofErr w:type="spellStart"/>
            <w:r>
              <w:rPr>
                <w:sz w:val="20"/>
              </w:rPr>
              <w:t>Применение</w:t>
            </w:r>
            <w:proofErr w:type="spellEnd"/>
          </w:p>
        </w:tc>
        <w:tc>
          <w:tcPr>
            <w:tcW w:w="2494" w:type="dxa"/>
          </w:tcPr>
          <w:p w14:paraId="5D280193" w14:textId="77777777" w:rsidR="001140BE" w:rsidRPr="00260483" w:rsidRDefault="00DF49F2">
            <w:pPr>
              <w:spacing w:before="20" w:after="20"/>
              <w:jc w:val="left"/>
              <w:rPr>
                <w:lang w:val="ru-RU"/>
              </w:rPr>
            </w:pPr>
            <w:r w:rsidRPr="00260483">
              <w:rPr>
                <w:sz w:val="20"/>
                <w:lang w:val="ru-RU"/>
              </w:rPr>
              <w:t>Должен быть предназначен для регистрации (считывания) персональных бесконтактных смарт-карт пользователей в программном обеспечении СКУД на рабочем месте оператора</w:t>
            </w:r>
          </w:p>
        </w:tc>
        <w:tc>
          <w:tcPr>
            <w:tcW w:w="2324" w:type="dxa"/>
          </w:tcPr>
          <w:p w14:paraId="62D149C7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</w:tc>
      </w:tr>
      <w:tr w:rsidR="001140BE" w14:paraId="2A03DA8B" w14:textId="77777777" w:rsidTr="00504771">
        <w:trPr>
          <w:jc w:val="center"/>
        </w:trPr>
        <w:tc>
          <w:tcPr>
            <w:tcW w:w="510" w:type="dxa"/>
            <w:vMerge/>
          </w:tcPr>
          <w:p w14:paraId="63AFE4B7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2324" w:type="dxa"/>
            <w:vMerge/>
          </w:tcPr>
          <w:p w14:paraId="6DE62209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2268" w:type="dxa"/>
          </w:tcPr>
          <w:p w14:paraId="30B4A024" w14:textId="77777777" w:rsidR="001140BE" w:rsidRDefault="00DF49F2">
            <w:pPr>
              <w:spacing w:before="20" w:after="20"/>
              <w:jc w:val="left"/>
            </w:pPr>
            <w:proofErr w:type="spellStart"/>
            <w:r>
              <w:rPr>
                <w:sz w:val="20"/>
              </w:rPr>
              <w:t>Рабочая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частота</w:t>
            </w:r>
            <w:proofErr w:type="spellEnd"/>
          </w:p>
        </w:tc>
        <w:tc>
          <w:tcPr>
            <w:tcW w:w="2494" w:type="dxa"/>
          </w:tcPr>
          <w:p w14:paraId="1C705C13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125KHz/13.56Mhz</w:t>
            </w:r>
          </w:p>
        </w:tc>
        <w:tc>
          <w:tcPr>
            <w:tcW w:w="2324" w:type="dxa"/>
          </w:tcPr>
          <w:p w14:paraId="1D88F3F6" w14:textId="77777777" w:rsidR="001140BE" w:rsidRDefault="001140BE">
            <w:pPr>
              <w:spacing w:before="20" w:after="20"/>
              <w:jc w:val="left"/>
            </w:pPr>
          </w:p>
        </w:tc>
      </w:tr>
      <w:tr w:rsidR="001140BE" w14:paraId="69485BFE" w14:textId="77777777" w:rsidTr="00504771">
        <w:trPr>
          <w:jc w:val="center"/>
        </w:trPr>
        <w:tc>
          <w:tcPr>
            <w:tcW w:w="510" w:type="dxa"/>
            <w:vMerge/>
          </w:tcPr>
          <w:p w14:paraId="70E3C67B" w14:textId="77777777" w:rsidR="001140BE" w:rsidRDefault="001140BE"/>
        </w:tc>
        <w:tc>
          <w:tcPr>
            <w:tcW w:w="2324" w:type="dxa"/>
            <w:vMerge/>
          </w:tcPr>
          <w:p w14:paraId="6D426187" w14:textId="77777777" w:rsidR="001140BE" w:rsidRDefault="001140BE"/>
        </w:tc>
        <w:tc>
          <w:tcPr>
            <w:tcW w:w="2268" w:type="dxa"/>
          </w:tcPr>
          <w:p w14:paraId="26A47A32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Идентификаторы</w:t>
            </w:r>
          </w:p>
        </w:tc>
        <w:tc>
          <w:tcPr>
            <w:tcW w:w="2494" w:type="dxa"/>
          </w:tcPr>
          <w:p w14:paraId="0EF09746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Mifare Desfire, Mifare 1k, EM-Marin 125khz cards</w:t>
            </w:r>
          </w:p>
        </w:tc>
        <w:tc>
          <w:tcPr>
            <w:tcW w:w="2324" w:type="dxa"/>
          </w:tcPr>
          <w:p w14:paraId="3EE81A5E" w14:textId="77777777" w:rsidR="001140BE" w:rsidRDefault="001140BE">
            <w:pPr>
              <w:spacing w:before="20" w:after="20"/>
              <w:jc w:val="left"/>
            </w:pPr>
          </w:p>
        </w:tc>
      </w:tr>
      <w:tr w:rsidR="001140BE" w14:paraId="51771D98" w14:textId="77777777" w:rsidTr="00504771">
        <w:trPr>
          <w:jc w:val="center"/>
        </w:trPr>
        <w:tc>
          <w:tcPr>
            <w:tcW w:w="510" w:type="dxa"/>
            <w:vMerge/>
          </w:tcPr>
          <w:p w14:paraId="17FE02EE" w14:textId="77777777" w:rsidR="001140BE" w:rsidRDefault="001140BE"/>
        </w:tc>
        <w:tc>
          <w:tcPr>
            <w:tcW w:w="2324" w:type="dxa"/>
            <w:vMerge/>
          </w:tcPr>
          <w:p w14:paraId="06C32E45" w14:textId="77777777" w:rsidR="001140BE" w:rsidRDefault="001140BE"/>
        </w:tc>
        <w:tc>
          <w:tcPr>
            <w:tcW w:w="2268" w:type="dxa"/>
          </w:tcPr>
          <w:p w14:paraId="08D2BD53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Интерфейс подключения</w:t>
            </w:r>
          </w:p>
        </w:tc>
        <w:tc>
          <w:tcPr>
            <w:tcW w:w="2494" w:type="dxa"/>
          </w:tcPr>
          <w:p w14:paraId="17B5CBBB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USB</w:t>
            </w:r>
          </w:p>
        </w:tc>
        <w:tc>
          <w:tcPr>
            <w:tcW w:w="2324" w:type="dxa"/>
          </w:tcPr>
          <w:p w14:paraId="34558FB7" w14:textId="77777777" w:rsidR="001140BE" w:rsidRDefault="001140BE">
            <w:pPr>
              <w:spacing w:before="20" w:after="20"/>
              <w:jc w:val="left"/>
            </w:pPr>
          </w:p>
        </w:tc>
      </w:tr>
      <w:tr w:rsidR="001140BE" w:rsidRPr="00E376C2" w14:paraId="3AA6881B" w14:textId="77777777" w:rsidTr="00504771">
        <w:trPr>
          <w:jc w:val="center"/>
        </w:trPr>
        <w:tc>
          <w:tcPr>
            <w:tcW w:w="510" w:type="dxa"/>
            <w:vMerge/>
          </w:tcPr>
          <w:p w14:paraId="61B7404F" w14:textId="77777777" w:rsidR="001140BE" w:rsidRDefault="001140BE"/>
        </w:tc>
        <w:tc>
          <w:tcPr>
            <w:tcW w:w="2324" w:type="dxa"/>
            <w:vMerge/>
          </w:tcPr>
          <w:p w14:paraId="4E2B0CB6" w14:textId="77777777" w:rsidR="001140BE" w:rsidRDefault="001140BE"/>
        </w:tc>
        <w:tc>
          <w:tcPr>
            <w:tcW w:w="2268" w:type="dxa"/>
          </w:tcPr>
          <w:p w14:paraId="64937F2D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Напряжение питания</w:t>
            </w:r>
          </w:p>
        </w:tc>
        <w:tc>
          <w:tcPr>
            <w:tcW w:w="2494" w:type="dxa"/>
          </w:tcPr>
          <w:p w14:paraId="0982D21E" w14:textId="77777777" w:rsidR="001140BE" w:rsidRPr="00260483" w:rsidRDefault="00DF49F2">
            <w:pPr>
              <w:spacing w:before="20" w:after="20"/>
              <w:jc w:val="left"/>
              <w:rPr>
                <w:lang w:val="ru-RU"/>
              </w:rPr>
            </w:pPr>
            <w:r w:rsidRPr="00260483">
              <w:rPr>
                <w:sz w:val="20"/>
                <w:lang w:val="ru-RU"/>
              </w:rPr>
              <w:t xml:space="preserve">Должно осуществляться от порта </w:t>
            </w:r>
            <w:r>
              <w:rPr>
                <w:sz w:val="20"/>
              </w:rPr>
              <w:t>USB</w:t>
            </w:r>
          </w:p>
        </w:tc>
        <w:tc>
          <w:tcPr>
            <w:tcW w:w="2324" w:type="dxa"/>
          </w:tcPr>
          <w:p w14:paraId="7AC38A88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</w:tc>
      </w:tr>
      <w:tr w:rsidR="001140BE" w14:paraId="0253EEBC" w14:textId="77777777" w:rsidTr="00504771">
        <w:trPr>
          <w:jc w:val="center"/>
        </w:trPr>
        <w:tc>
          <w:tcPr>
            <w:tcW w:w="510" w:type="dxa"/>
            <w:vMerge/>
          </w:tcPr>
          <w:p w14:paraId="21C041A9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2324" w:type="dxa"/>
            <w:vMerge/>
          </w:tcPr>
          <w:p w14:paraId="67A3BFAB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2268" w:type="dxa"/>
          </w:tcPr>
          <w:p w14:paraId="0FFCE3B5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Световая и звуковая индикация</w:t>
            </w:r>
          </w:p>
        </w:tc>
        <w:tc>
          <w:tcPr>
            <w:tcW w:w="2494" w:type="dxa"/>
          </w:tcPr>
          <w:p w14:paraId="73B84F66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Должно быть наличие</w:t>
            </w:r>
          </w:p>
        </w:tc>
        <w:tc>
          <w:tcPr>
            <w:tcW w:w="2324" w:type="dxa"/>
          </w:tcPr>
          <w:p w14:paraId="00CAE230" w14:textId="77777777" w:rsidR="001140BE" w:rsidRDefault="001140BE">
            <w:pPr>
              <w:spacing w:before="20" w:after="20"/>
              <w:jc w:val="left"/>
            </w:pPr>
          </w:p>
        </w:tc>
      </w:tr>
      <w:tr w:rsidR="001140BE" w14:paraId="79C808B9" w14:textId="77777777" w:rsidTr="00504771">
        <w:trPr>
          <w:jc w:val="center"/>
        </w:trPr>
        <w:tc>
          <w:tcPr>
            <w:tcW w:w="510" w:type="dxa"/>
            <w:vMerge/>
          </w:tcPr>
          <w:p w14:paraId="68FA449D" w14:textId="77777777" w:rsidR="001140BE" w:rsidRDefault="001140BE"/>
        </w:tc>
        <w:tc>
          <w:tcPr>
            <w:tcW w:w="2324" w:type="dxa"/>
            <w:vMerge/>
          </w:tcPr>
          <w:p w14:paraId="642727B7" w14:textId="77777777" w:rsidR="001140BE" w:rsidRDefault="001140BE"/>
        </w:tc>
        <w:tc>
          <w:tcPr>
            <w:tcW w:w="2268" w:type="dxa"/>
          </w:tcPr>
          <w:p w14:paraId="4D2B7F8E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Материал корпуса</w:t>
            </w:r>
          </w:p>
        </w:tc>
        <w:tc>
          <w:tcPr>
            <w:tcW w:w="2494" w:type="dxa"/>
          </w:tcPr>
          <w:p w14:paraId="18C94FE4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Должен быть ABS-пластик</w:t>
            </w:r>
          </w:p>
        </w:tc>
        <w:tc>
          <w:tcPr>
            <w:tcW w:w="2324" w:type="dxa"/>
          </w:tcPr>
          <w:p w14:paraId="7E0AA77B" w14:textId="77777777" w:rsidR="001140BE" w:rsidRDefault="001140BE">
            <w:pPr>
              <w:spacing w:before="20" w:after="20"/>
              <w:jc w:val="left"/>
            </w:pPr>
          </w:p>
        </w:tc>
      </w:tr>
      <w:tr w:rsidR="001140BE" w:rsidRPr="00E376C2" w14:paraId="7A355918" w14:textId="77777777" w:rsidTr="00504771">
        <w:trPr>
          <w:jc w:val="center"/>
        </w:trPr>
        <w:tc>
          <w:tcPr>
            <w:tcW w:w="510" w:type="dxa"/>
            <w:vMerge/>
          </w:tcPr>
          <w:p w14:paraId="0A03A8E8" w14:textId="77777777" w:rsidR="001140BE" w:rsidRDefault="001140BE"/>
        </w:tc>
        <w:tc>
          <w:tcPr>
            <w:tcW w:w="2324" w:type="dxa"/>
            <w:vMerge/>
          </w:tcPr>
          <w:p w14:paraId="49737DF5" w14:textId="77777777" w:rsidR="001140BE" w:rsidRDefault="001140BE"/>
        </w:tc>
        <w:tc>
          <w:tcPr>
            <w:tcW w:w="2268" w:type="dxa"/>
          </w:tcPr>
          <w:p w14:paraId="6EB40A40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Дальность чтения</w:t>
            </w:r>
          </w:p>
        </w:tc>
        <w:tc>
          <w:tcPr>
            <w:tcW w:w="2494" w:type="dxa"/>
          </w:tcPr>
          <w:p w14:paraId="0BFA28D2" w14:textId="77777777" w:rsidR="001140BE" w:rsidRDefault="001140BE">
            <w:pPr>
              <w:spacing w:before="20" w:after="20"/>
              <w:jc w:val="left"/>
            </w:pPr>
          </w:p>
        </w:tc>
        <w:tc>
          <w:tcPr>
            <w:tcW w:w="2324" w:type="dxa"/>
          </w:tcPr>
          <w:p w14:paraId="16FCC59A" w14:textId="77777777" w:rsidR="001140BE" w:rsidRPr="00260483" w:rsidRDefault="00DF49F2">
            <w:pPr>
              <w:spacing w:before="20" w:after="20"/>
              <w:jc w:val="left"/>
              <w:rPr>
                <w:lang w:val="ru-RU"/>
              </w:rPr>
            </w:pPr>
            <w:r w:rsidRPr="00260483">
              <w:rPr>
                <w:sz w:val="20"/>
                <w:lang w:val="ru-RU"/>
              </w:rPr>
              <w:t>Не менее 2 см и не более 10 см</w:t>
            </w:r>
          </w:p>
        </w:tc>
      </w:tr>
      <w:tr w:rsidR="001140BE" w14:paraId="50AA137F" w14:textId="77777777" w:rsidTr="00504771">
        <w:trPr>
          <w:jc w:val="center"/>
        </w:trPr>
        <w:tc>
          <w:tcPr>
            <w:tcW w:w="510" w:type="dxa"/>
            <w:vMerge/>
          </w:tcPr>
          <w:p w14:paraId="6BA7D7BD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2324" w:type="dxa"/>
            <w:vMerge/>
          </w:tcPr>
          <w:p w14:paraId="210C6EC4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2268" w:type="dxa"/>
          </w:tcPr>
          <w:p w14:paraId="7502077A" w14:textId="77777777" w:rsidR="001140BE" w:rsidRDefault="00DF49F2">
            <w:pPr>
              <w:spacing w:before="20" w:after="20"/>
              <w:jc w:val="left"/>
            </w:pPr>
            <w:proofErr w:type="spellStart"/>
            <w:r>
              <w:rPr>
                <w:sz w:val="20"/>
              </w:rPr>
              <w:t>Минимальная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температура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эксплуатации</w:t>
            </w:r>
            <w:proofErr w:type="spellEnd"/>
          </w:p>
        </w:tc>
        <w:tc>
          <w:tcPr>
            <w:tcW w:w="2494" w:type="dxa"/>
          </w:tcPr>
          <w:p w14:paraId="69E5CEF3" w14:textId="77777777" w:rsidR="001140BE" w:rsidRDefault="001140BE">
            <w:pPr>
              <w:spacing w:before="20" w:after="20"/>
              <w:jc w:val="left"/>
            </w:pPr>
          </w:p>
        </w:tc>
        <w:tc>
          <w:tcPr>
            <w:tcW w:w="2324" w:type="dxa"/>
          </w:tcPr>
          <w:p w14:paraId="30413564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Не более 5℃</w:t>
            </w:r>
          </w:p>
        </w:tc>
      </w:tr>
      <w:tr w:rsidR="001140BE" w14:paraId="7DA073DF" w14:textId="77777777" w:rsidTr="00504771">
        <w:trPr>
          <w:jc w:val="center"/>
        </w:trPr>
        <w:tc>
          <w:tcPr>
            <w:tcW w:w="510" w:type="dxa"/>
            <w:vMerge/>
          </w:tcPr>
          <w:p w14:paraId="27BAC4A2" w14:textId="77777777" w:rsidR="001140BE" w:rsidRDefault="001140BE"/>
        </w:tc>
        <w:tc>
          <w:tcPr>
            <w:tcW w:w="2324" w:type="dxa"/>
            <w:vMerge/>
          </w:tcPr>
          <w:p w14:paraId="431637FE" w14:textId="77777777" w:rsidR="001140BE" w:rsidRDefault="001140BE"/>
        </w:tc>
        <w:tc>
          <w:tcPr>
            <w:tcW w:w="2268" w:type="dxa"/>
          </w:tcPr>
          <w:p w14:paraId="466EED81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Максимальная температура эксплуатации</w:t>
            </w:r>
          </w:p>
        </w:tc>
        <w:tc>
          <w:tcPr>
            <w:tcW w:w="2494" w:type="dxa"/>
          </w:tcPr>
          <w:p w14:paraId="289A4CB9" w14:textId="77777777" w:rsidR="001140BE" w:rsidRDefault="001140BE">
            <w:pPr>
              <w:spacing w:before="20" w:after="20"/>
              <w:jc w:val="left"/>
            </w:pPr>
          </w:p>
        </w:tc>
        <w:tc>
          <w:tcPr>
            <w:tcW w:w="2324" w:type="dxa"/>
          </w:tcPr>
          <w:p w14:paraId="427E2D66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Не менее 40℃</w:t>
            </w:r>
          </w:p>
        </w:tc>
      </w:tr>
      <w:tr w:rsidR="001140BE" w:rsidRPr="00E376C2" w14:paraId="60F15D48" w14:textId="77777777" w:rsidTr="00504771">
        <w:trPr>
          <w:jc w:val="center"/>
        </w:trPr>
        <w:tc>
          <w:tcPr>
            <w:tcW w:w="510" w:type="dxa"/>
            <w:vMerge w:val="restart"/>
          </w:tcPr>
          <w:p w14:paraId="4FB31CC2" w14:textId="0C3321C3" w:rsidR="001140BE" w:rsidRPr="00504771" w:rsidRDefault="00504771">
            <w:pPr>
              <w:spacing w:before="20" w:after="20"/>
              <w:jc w:val="center"/>
              <w:rPr>
                <w:lang w:val="ru-RU"/>
              </w:rPr>
            </w:pPr>
            <w:r>
              <w:rPr>
                <w:sz w:val="20"/>
                <w:lang w:val="ru-RU"/>
              </w:rPr>
              <w:t>2</w:t>
            </w:r>
          </w:p>
          <w:p w14:paraId="25631AB7" w14:textId="77777777" w:rsidR="001140BE" w:rsidRDefault="001140BE">
            <w:pPr>
              <w:spacing w:before="20" w:after="20"/>
              <w:jc w:val="center"/>
            </w:pPr>
          </w:p>
          <w:p w14:paraId="6604A8F5" w14:textId="77777777" w:rsidR="001140BE" w:rsidRDefault="001140BE">
            <w:pPr>
              <w:spacing w:before="20" w:after="20"/>
              <w:jc w:val="center"/>
            </w:pPr>
          </w:p>
          <w:p w14:paraId="5BD2ADF9" w14:textId="77777777" w:rsidR="001140BE" w:rsidRDefault="001140BE">
            <w:pPr>
              <w:spacing w:before="20" w:after="20"/>
              <w:jc w:val="center"/>
            </w:pPr>
          </w:p>
          <w:p w14:paraId="3C6903AC" w14:textId="77777777" w:rsidR="001140BE" w:rsidRDefault="001140BE">
            <w:pPr>
              <w:spacing w:before="20" w:after="20"/>
              <w:jc w:val="center"/>
            </w:pPr>
          </w:p>
          <w:p w14:paraId="23BEABA3" w14:textId="77777777" w:rsidR="001140BE" w:rsidRDefault="001140BE">
            <w:pPr>
              <w:spacing w:before="20" w:after="20"/>
              <w:jc w:val="center"/>
            </w:pPr>
          </w:p>
          <w:p w14:paraId="64CB50FF" w14:textId="77777777" w:rsidR="001140BE" w:rsidRDefault="001140BE">
            <w:pPr>
              <w:spacing w:before="20" w:after="20"/>
              <w:jc w:val="center"/>
            </w:pPr>
          </w:p>
          <w:p w14:paraId="66EF3D19" w14:textId="77777777" w:rsidR="001140BE" w:rsidRDefault="001140BE">
            <w:pPr>
              <w:spacing w:before="20" w:after="20"/>
              <w:jc w:val="center"/>
            </w:pPr>
          </w:p>
          <w:p w14:paraId="0307C898" w14:textId="77777777" w:rsidR="001140BE" w:rsidRDefault="001140BE">
            <w:pPr>
              <w:spacing w:before="20" w:after="20"/>
              <w:jc w:val="center"/>
            </w:pPr>
          </w:p>
          <w:p w14:paraId="5CA720E5" w14:textId="77777777" w:rsidR="001140BE" w:rsidRDefault="001140BE">
            <w:pPr>
              <w:spacing w:before="20" w:after="20"/>
              <w:jc w:val="center"/>
            </w:pPr>
          </w:p>
          <w:p w14:paraId="12A5DB72" w14:textId="77777777" w:rsidR="001140BE" w:rsidRDefault="001140BE">
            <w:pPr>
              <w:spacing w:before="20" w:after="20"/>
              <w:jc w:val="center"/>
            </w:pPr>
          </w:p>
          <w:p w14:paraId="7FE05E41" w14:textId="77777777" w:rsidR="001140BE" w:rsidRDefault="001140BE">
            <w:pPr>
              <w:spacing w:before="20" w:after="20"/>
              <w:jc w:val="center"/>
            </w:pPr>
          </w:p>
        </w:tc>
        <w:tc>
          <w:tcPr>
            <w:tcW w:w="2324" w:type="dxa"/>
            <w:vMerge w:val="restart"/>
          </w:tcPr>
          <w:p w14:paraId="5D8CEC81" w14:textId="25703381" w:rsidR="001140BE" w:rsidRDefault="00DF49F2">
            <w:pPr>
              <w:spacing w:before="20" w:after="20"/>
              <w:jc w:val="left"/>
            </w:pPr>
            <w:proofErr w:type="spellStart"/>
            <w:r>
              <w:rPr>
                <w:sz w:val="20"/>
              </w:rPr>
              <w:lastRenderedPageBreak/>
              <w:t>Считыватель</w:t>
            </w:r>
            <w:proofErr w:type="spellEnd"/>
            <w:r>
              <w:rPr>
                <w:sz w:val="20"/>
              </w:rPr>
              <w:t xml:space="preserve"> БСК </w:t>
            </w:r>
            <w:proofErr w:type="spellStart"/>
            <w:proofErr w:type="gramStart"/>
            <w:r>
              <w:rPr>
                <w:sz w:val="20"/>
              </w:rPr>
              <w:t>мультиформатный</w:t>
            </w:r>
            <w:proofErr w:type="spellEnd"/>
            <w:proofErr w:type="gramEnd"/>
            <w:r>
              <w:rPr>
                <w:sz w:val="20"/>
              </w:rPr>
              <w:br/>
              <w:t>(</w:t>
            </w:r>
            <w:r w:rsidR="00504771">
              <w:rPr>
                <w:sz w:val="20"/>
                <w:lang w:val="ru-RU"/>
              </w:rPr>
              <w:t>2</w:t>
            </w:r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.)</w:t>
            </w:r>
          </w:p>
          <w:p w14:paraId="025A0BAD" w14:textId="77777777" w:rsidR="001140BE" w:rsidRDefault="001140BE">
            <w:pPr>
              <w:spacing w:before="20" w:after="20"/>
              <w:jc w:val="left"/>
            </w:pPr>
          </w:p>
          <w:p w14:paraId="537E9429" w14:textId="77777777" w:rsidR="001140BE" w:rsidRDefault="001140BE">
            <w:pPr>
              <w:spacing w:before="20" w:after="20"/>
              <w:jc w:val="left"/>
            </w:pPr>
          </w:p>
          <w:p w14:paraId="3A06B819" w14:textId="77777777" w:rsidR="001140BE" w:rsidRDefault="001140BE">
            <w:pPr>
              <w:spacing w:before="20" w:after="20"/>
              <w:jc w:val="left"/>
            </w:pPr>
          </w:p>
          <w:p w14:paraId="2ED16156" w14:textId="77777777" w:rsidR="001140BE" w:rsidRDefault="001140BE">
            <w:pPr>
              <w:spacing w:before="20" w:after="20"/>
              <w:jc w:val="left"/>
            </w:pPr>
          </w:p>
          <w:p w14:paraId="318FFA4F" w14:textId="77777777" w:rsidR="001140BE" w:rsidRDefault="001140BE">
            <w:pPr>
              <w:spacing w:before="20" w:after="20"/>
              <w:jc w:val="left"/>
            </w:pPr>
          </w:p>
          <w:p w14:paraId="7B8268E9" w14:textId="77777777" w:rsidR="001140BE" w:rsidRDefault="001140BE">
            <w:pPr>
              <w:spacing w:before="20" w:after="20"/>
              <w:jc w:val="left"/>
            </w:pPr>
          </w:p>
          <w:p w14:paraId="54FFA608" w14:textId="77777777" w:rsidR="001140BE" w:rsidRDefault="001140BE">
            <w:pPr>
              <w:spacing w:before="20" w:after="20"/>
              <w:jc w:val="left"/>
            </w:pPr>
          </w:p>
          <w:p w14:paraId="6E91769E" w14:textId="77777777" w:rsidR="001140BE" w:rsidRDefault="001140BE">
            <w:pPr>
              <w:spacing w:before="20" w:after="20"/>
              <w:jc w:val="left"/>
            </w:pPr>
          </w:p>
          <w:p w14:paraId="5D8072F3" w14:textId="77777777" w:rsidR="001140BE" w:rsidRDefault="001140BE">
            <w:pPr>
              <w:spacing w:before="20" w:after="20"/>
              <w:jc w:val="left"/>
            </w:pPr>
          </w:p>
          <w:p w14:paraId="23C6AF51" w14:textId="77777777" w:rsidR="001140BE" w:rsidRDefault="001140BE">
            <w:pPr>
              <w:spacing w:before="20" w:after="20"/>
              <w:jc w:val="left"/>
            </w:pPr>
          </w:p>
          <w:p w14:paraId="18408481" w14:textId="77777777" w:rsidR="001140BE" w:rsidRDefault="001140BE">
            <w:pPr>
              <w:spacing w:before="20" w:after="20"/>
              <w:jc w:val="left"/>
            </w:pPr>
          </w:p>
        </w:tc>
        <w:tc>
          <w:tcPr>
            <w:tcW w:w="2268" w:type="dxa"/>
          </w:tcPr>
          <w:p w14:paraId="7E2806AD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lastRenderedPageBreak/>
              <w:t>Применение</w:t>
            </w:r>
          </w:p>
        </w:tc>
        <w:tc>
          <w:tcPr>
            <w:tcW w:w="2494" w:type="dxa"/>
          </w:tcPr>
          <w:p w14:paraId="6095156E" w14:textId="77777777" w:rsidR="001140BE" w:rsidRPr="00260483" w:rsidRDefault="00DF49F2">
            <w:pPr>
              <w:spacing w:before="20" w:after="20"/>
              <w:jc w:val="left"/>
              <w:rPr>
                <w:lang w:val="ru-RU"/>
              </w:rPr>
            </w:pPr>
            <w:r w:rsidRPr="00260483">
              <w:rPr>
                <w:sz w:val="20"/>
                <w:lang w:val="ru-RU"/>
              </w:rPr>
              <w:t>Должен быть предназначен для работы с сетевыми и автономными системами контроля доступа</w:t>
            </w:r>
          </w:p>
        </w:tc>
        <w:tc>
          <w:tcPr>
            <w:tcW w:w="2324" w:type="dxa"/>
          </w:tcPr>
          <w:p w14:paraId="5263FD18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</w:tc>
      </w:tr>
      <w:tr w:rsidR="001140BE" w14:paraId="51F16CC3" w14:textId="77777777" w:rsidTr="00504771">
        <w:trPr>
          <w:jc w:val="center"/>
        </w:trPr>
        <w:tc>
          <w:tcPr>
            <w:tcW w:w="510" w:type="dxa"/>
            <w:vMerge/>
          </w:tcPr>
          <w:p w14:paraId="26946BA6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2324" w:type="dxa"/>
            <w:vMerge/>
          </w:tcPr>
          <w:p w14:paraId="26F286A3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2268" w:type="dxa"/>
          </w:tcPr>
          <w:p w14:paraId="4123F20F" w14:textId="77777777" w:rsidR="001140BE" w:rsidRDefault="00DF49F2">
            <w:pPr>
              <w:spacing w:before="20" w:after="20"/>
              <w:jc w:val="left"/>
            </w:pPr>
            <w:proofErr w:type="spellStart"/>
            <w:r>
              <w:rPr>
                <w:sz w:val="20"/>
              </w:rPr>
              <w:t>Рабочая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частота</w:t>
            </w:r>
            <w:proofErr w:type="spellEnd"/>
          </w:p>
        </w:tc>
        <w:tc>
          <w:tcPr>
            <w:tcW w:w="2494" w:type="dxa"/>
          </w:tcPr>
          <w:p w14:paraId="1B09F0EF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125KHz/13.56Mhz</w:t>
            </w:r>
          </w:p>
        </w:tc>
        <w:tc>
          <w:tcPr>
            <w:tcW w:w="2324" w:type="dxa"/>
          </w:tcPr>
          <w:p w14:paraId="676CBF3D" w14:textId="77777777" w:rsidR="001140BE" w:rsidRDefault="001140BE">
            <w:pPr>
              <w:spacing w:before="20" w:after="20"/>
              <w:jc w:val="left"/>
            </w:pPr>
          </w:p>
        </w:tc>
      </w:tr>
      <w:tr w:rsidR="001140BE" w14:paraId="2BEF597F" w14:textId="77777777" w:rsidTr="00504771">
        <w:trPr>
          <w:jc w:val="center"/>
        </w:trPr>
        <w:tc>
          <w:tcPr>
            <w:tcW w:w="510" w:type="dxa"/>
            <w:vMerge/>
          </w:tcPr>
          <w:p w14:paraId="35E65A5E" w14:textId="77777777" w:rsidR="001140BE" w:rsidRDefault="001140BE"/>
        </w:tc>
        <w:tc>
          <w:tcPr>
            <w:tcW w:w="2324" w:type="dxa"/>
            <w:vMerge/>
          </w:tcPr>
          <w:p w14:paraId="6125A6B5" w14:textId="77777777" w:rsidR="001140BE" w:rsidRDefault="001140BE"/>
        </w:tc>
        <w:tc>
          <w:tcPr>
            <w:tcW w:w="2268" w:type="dxa"/>
          </w:tcPr>
          <w:p w14:paraId="7C79506E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Идентификаторы</w:t>
            </w:r>
          </w:p>
        </w:tc>
        <w:tc>
          <w:tcPr>
            <w:tcW w:w="2494" w:type="dxa"/>
          </w:tcPr>
          <w:p w14:paraId="550F94A1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Mifare Desfire, Mifare 1k, EM-Marin 125khz cards</w:t>
            </w:r>
          </w:p>
        </w:tc>
        <w:tc>
          <w:tcPr>
            <w:tcW w:w="2324" w:type="dxa"/>
          </w:tcPr>
          <w:p w14:paraId="51C5CA51" w14:textId="77777777" w:rsidR="001140BE" w:rsidRDefault="001140BE">
            <w:pPr>
              <w:spacing w:before="20" w:after="20"/>
              <w:jc w:val="left"/>
            </w:pPr>
          </w:p>
        </w:tc>
      </w:tr>
      <w:tr w:rsidR="001140BE" w:rsidRPr="00E376C2" w14:paraId="1CB689BD" w14:textId="77777777" w:rsidTr="00504771">
        <w:trPr>
          <w:jc w:val="center"/>
        </w:trPr>
        <w:tc>
          <w:tcPr>
            <w:tcW w:w="510" w:type="dxa"/>
            <w:vMerge/>
          </w:tcPr>
          <w:p w14:paraId="18492F56" w14:textId="77777777" w:rsidR="001140BE" w:rsidRDefault="001140BE"/>
        </w:tc>
        <w:tc>
          <w:tcPr>
            <w:tcW w:w="2324" w:type="dxa"/>
            <w:vMerge/>
          </w:tcPr>
          <w:p w14:paraId="4AA9B3AF" w14:textId="77777777" w:rsidR="001140BE" w:rsidRDefault="001140BE"/>
        </w:tc>
        <w:tc>
          <w:tcPr>
            <w:tcW w:w="2268" w:type="dxa"/>
          </w:tcPr>
          <w:p w14:paraId="6B5F1850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Дальность чтения</w:t>
            </w:r>
          </w:p>
        </w:tc>
        <w:tc>
          <w:tcPr>
            <w:tcW w:w="2494" w:type="dxa"/>
          </w:tcPr>
          <w:p w14:paraId="3A34A9CD" w14:textId="77777777" w:rsidR="001140BE" w:rsidRDefault="001140BE">
            <w:pPr>
              <w:spacing w:before="20" w:after="20"/>
              <w:jc w:val="left"/>
            </w:pPr>
          </w:p>
        </w:tc>
        <w:tc>
          <w:tcPr>
            <w:tcW w:w="2324" w:type="dxa"/>
          </w:tcPr>
          <w:p w14:paraId="1162F751" w14:textId="77777777" w:rsidR="001140BE" w:rsidRPr="00260483" w:rsidRDefault="00DF49F2">
            <w:pPr>
              <w:spacing w:before="20" w:after="20"/>
              <w:jc w:val="left"/>
              <w:rPr>
                <w:lang w:val="ru-RU"/>
              </w:rPr>
            </w:pPr>
            <w:r w:rsidRPr="00260483">
              <w:rPr>
                <w:sz w:val="20"/>
                <w:lang w:val="ru-RU"/>
              </w:rPr>
              <w:t>Не менее 2 см и не более 10 см</w:t>
            </w:r>
          </w:p>
        </w:tc>
      </w:tr>
      <w:tr w:rsidR="001140BE" w:rsidRPr="00E376C2" w14:paraId="496026F8" w14:textId="77777777" w:rsidTr="00504771">
        <w:trPr>
          <w:jc w:val="center"/>
        </w:trPr>
        <w:tc>
          <w:tcPr>
            <w:tcW w:w="510" w:type="dxa"/>
            <w:vMerge/>
          </w:tcPr>
          <w:p w14:paraId="21CECAB0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2324" w:type="dxa"/>
            <w:vMerge/>
          </w:tcPr>
          <w:p w14:paraId="1542902A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2268" w:type="dxa"/>
          </w:tcPr>
          <w:p w14:paraId="35A16703" w14:textId="77777777" w:rsidR="001140BE" w:rsidRDefault="00DF49F2">
            <w:pPr>
              <w:spacing w:before="20" w:after="20"/>
              <w:jc w:val="left"/>
            </w:pPr>
            <w:proofErr w:type="spellStart"/>
            <w:r>
              <w:rPr>
                <w:sz w:val="20"/>
              </w:rPr>
              <w:t>Напряжение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питания</w:t>
            </w:r>
            <w:proofErr w:type="spellEnd"/>
          </w:p>
        </w:tc>
        <w:tc>
          <w:tcPr>
            <w:tcW w:w="2494" w:type="dxa"/>
          </w:tcPr>
          <w:p w14:paraId="0BF9AA12" w14:textId="77777777" w:rsidR="001140BE" w:rsidRDefault="001140BE">
            <w:pPr>
              <w:spacing w:before="20" w:after="20"/>
              <w:jc w:val="left"/>
            </w:pPr>
          </w:p>
        </w:tc>
        <w:tc>
          <w:tcPr>
            <w:tcW w:w="2324" w:type="dxa"/>
          </w:tcPr>
          <w:p w14:paraId="03FE2F10" w14:textId="77777777" w:rsidR="001140BE" w:rsidRPr="00260483" w:rsidRDefault="00DF49F2">
            <w:pPr>
              <w:spacing w:before="20" w:after="20"/>
              <w:jc w:val="left"/>
              <w:rPr>
                <w:lang w:val="ru-RU"/>
              </w:rPr>
            </w:pPr>
            <w:r w:rsidRPr="00260483">
              <w:rPr>
                <w:sz w:val="20"/>
                <w:lang w:val="ru-RU"/>
              </w:rPr>
              <w:t>От 8 до 18В постоянного тока</w:t>
            </w:r>
          </w:p>
        </w:tc>
      </w:tr>
      <w:tr w:rsidR="001140BE" w14:paraId="51E43082" w14:textId="77777777" w:rsidTr="00504771">
        <w:trPr>
          <w:jc w:val="center"/>
        </w:trPr>
        <w:tc>
          <w:tcPr>
            <w:tcW w:w="510" w:type="dxa"/>
            <w:vMerge/>
          </w:tcPr>
          <w:p w14:paraId="08C3CDBE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2324" w:type="dxa"/>
            <w:vMerge/>
          </w:tcPr>
          <w:p w14:paraId="5AB896BD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2268" w:type="dxa"/>
          </w:tcPr>
          <w:p w14:paraId="767BAAA5" w14:textId="77777777" w:rsidR="001140BE" w:rsidRPr="00260483" w:rsidRDefault="00DF49F2">
            <w:pPr>
              <w:spacing w:before="20" w:after="20"/>
              <w:jc w:val="left"/>
              <w:rPr>
                <w:lang w:val="ru-RU"/>
              </w:rPr>
            </w:pPr>
            <w:r w:rsidRPr="00260483">
              <w:rPr>
                <w:sz w:val="20"/>
                <w:lang w:val="ru-RU"/>
              </w:rPr>
              <w:t>Потребление тока в режиме ожидания</w:t>
            </w:r>
          </w:p>
        </w:tc>
        <w:tc>
          <w:tcPr>
            <w:tcW w:w="2494" w:type="dxa"/>
          </w:tcPr>
          <w:p w14:paraId="014E81EB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</w:tc>
        <w:tc>
          <w:tcPr>
            <w:tcW w:w="2324" w:type="dxa"/>
          </w:tcPr>
          <w:p w14:paraId="3BDABF28" w14:textId="77777777" w:rsidR="001140BE" w:rsidRDefault="00DF49F2">
            <w:pPr>
              <w:spacing w:before="20" w:after="20"/>
              <w:jc w:val="left"/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более</w:t>
            </w:r>
            <w:proofErr w:type="spellEnd"/>
            <w:r>
              <w:rPr>
                <w:sz w:val="20"/>
              </w:rPr>
              <w:t xml:space="preserve"> 80 </w:t>
            </w:r>
            <w:proofErr w:type="spellStart"/>
            <w:r>
              <w:rPr>
                <w:sz w:val="20"/>
              </w:rPr>
              <w:t>мА</w:t>
            </w:r>
            <w:proofErr w:type="spellEnd"/>
          </w:p>
        </w:tc>
      </w:tr>
      <w:tr w:rsidR="001140BE" w14:paraId="36122AD0" w14:textId="77777777" w:rsidTr="00504771">
        <w:trPr>
          <w:jc w:val="center"/>
        </w:trPr>
        <w:tc>
          <w:tcPr>
            <w:tcW w:w="510" w:type="dxa"/>
            <w:vMerge/>
          </w:tcPr>
          <w:p w14:paraId="3A25BB67" w14:textId="77777777" w:rsidR="001140BE" w:rsidRDefault="001140BE"/>
        </w:tc>
        <w:tc>
          <w:tcPr>
            <w:tcW w:w="2324" w:type="dxa"/>
            <w:vMerge/>
          </w:tcPr>
          <w:p w14:paraId="54931F88" w14:textId="77777777" w:rsidR="001140BE" w:rsidRDefault="001140BE"/>
        </w:tc>
        <w:tc>
          <w:tcPr>
            <w:tcW w:w="2268" w:type="dxa"/>
          </w:tcPr>
          <w:p w14:paraId="2B2D7854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Световая и звуковая индикация</w:t>
            </w:r>
          </w:p>
        </w:tc>
        <w:tc>
          <w:tcPr>
            <w:tcW w:w="2494" w:type="dxa"/>
          </w:tcPr>
          <w:p w14:paraId="0A6DF2C7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Должно быть наличие</w:t>
            </w:r>
          </w:p>
        </w:tc>
        <w:tc>
          <w:tcPr>
            <w:tcW w:w="2324" w:type="dxa"/>
          </w:tcPr>
          <w:p w14:paraId="370781FA" w14:textId="77777777" w:rsidR="001140BE" w:rsidRDefault="001140BE">
            <w:pPr>
              <w:spacing w:before="20" w:after="20"/>
              <w:jc w:val="left"/>
            </w:pPr>
          </w:p>
        </w:tc>
      </w:tr>
      <w:tr w:rsidR="001140BE" w14:paraId="5BB79828" w14:textId="77777777" w:rsidTr="00504771">
        <w:trPr>
          <w:jc w:val="center"/>
        </w:trPr>
        <w:tc>
          <w:tcPr>
            <w:tcW w:w="510" w:type="dxa"/>
            <w:vMerge/>
          </w:tcPr>
          <w:p w14:paraId="720142FA" w14:textId="77777777" w:rsidR="001140BE" w:rsidRDefault="001140BE"/>
        </w:tc>
        <w:tc>
          <w:tcPr>
            <w:tcW w:w="2324" w:type="dxa"/>
            <w:vMerge/>
          </w:tcPr>
          <w:p w14:paraId="357373B9" w14:textId="77777777" w:rsidR="001140BE" w:rsidRDefault="001140BE"/>
        </w:tc>
        <w:tc>
          <w:tcPr>
            <w:tcW w:w="2268" w:type="dxa"/>
          </w:tcPr>
          <w:p w14:paraId="292B4046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Материал корпуса</w:t>
            </w:r>
          </w:p>
        </w:tc>
        <w:tc>
          <w:tcPr>
            <w:tcW w:w="2494" w:type="dxa"/>
          </w:tcPr>
          <w:p w14:paraId="7B4D7C84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Должен быть ABS-пластик</w:t>
            </w:r>
          </w:p>
        </w:tc>
        <w:tc>
          <w:tcPr>
            <w:tcW w:w="2324" w:type="dxa"/>
          </w:tcPr>
          <w:p w14:paraId="66AED1E8" w14:textId="77777777" w:rsidR="001140BE" w:rsidRDefault="001140BE">
            <w:pPr>
              <w:spacing w:before="20" w:after="20"/>
              <w:jc w:val="left"/>
            </w:pPr>
          </w:p>
        </w:tc>
      </w:tr>
      <w:tr w:rsidR="001140BE" w:rsidRPr="00E376C2" w14:paraId="64FE6926" w14:textId="77777777" w:rsidTr="00504771">
        <w:trPr>
          <w:jc w:val="center"/>
        </w:trPr>
        <w:tc>
          <w:tcPr>
            <w:tcW w:w="510" w:type="dxa"/>
            <w:vMerge/>
          </w:tcPr>
          <w:p w14:paraId="2D551F6F" w14:textId="77777777" w:rsidR="001140BE" w:rsidRDefault="001140BE"/>
        </w:tc>
        <w:tc>
          <w:tcPr>
            <w:tcW w:w="2324" w:type="dxa"/>
            <w:vMerge/>
          </w:tcPr>
          <w:p w14:paraId="35A3A431" w14:textId="77777777" w:rsidR="001140BE" w:rsidRDefault="001140BE"/>
        </w:tc>
        <w:tc>
          <w:tcPr>
            <w:tcW w:w="2268" w:type="dxa"/>
          </w:tcPr>
          <w:p w14:paraId="61DEAE7C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Цвет корпуса</w:t>
            </w:r>
          </w:p>
        </w:tc>
        <w:tc>
          <w:tcPr>
            <w:tcW w:w="2494" w:type="dxa"/>
          </w:tcPr>
          <w:p w14:paraId="36D8BE36" w14:textId="77777777" w:rsidR="001140BE" w:rsidRPr="00260483" w:rsidRDefault="00DF49F2">
            <w:pPr>
              <w:spacing w:before="20" w:after="20"/>
              <w:jc w:val="left"/>
              <w:rPr>
                <w:lang w:val="ru-RU"/>
              </w:rPr>
            </w:pPr>
            <w:r w:rsidRPr="00260483">
              <w:rPr>
                <w:sz w:val="20"/>
                <w:lang w:val="ru-RU"/>
              </w:rPr>
              <w:t>Должен быть по согласованию с Заказчиком</w:t>
            </w:r>
          </w:p>
        </w:tc>
        <w:tc>
          <w:tcPr>
            <w:tcW w:w="2324" w:type="dxa"/>
          </w:tcPr>
          <w:p w14:paraId="3405FE6D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</w:tc>
      </w:tr>
      <w:tr w:rsidR="001140BE" w14:paraId="31FC66DA" w14:textId="77777777" w:rsidTr="00504771">
        <w:trPr>
          <w:jc w:val="center"/>
        </w:trPr>
        <w:tc>
          <w:tcPr>
            <w:tcW w:w="510" w:type="dxa"/>
            <w:vMerge/>
          </w:tcPr>
          <w:p w14:paraId="0F14B092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2324" w:type="dxa"/>
            <w:vMerge/>
          </w:tcPr>
          <w:p w14:paraId="27C69BBF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2268" w:type="dxa"/>
          </w:tcPr>
          <w:p w14:paraId="0951A58A" w14:textId="77777777" w:rsidR="001140BE" w:rsidRDefault="00DF49F2">
            <w:pPr>
              <w:spacing w:before="20" w:after="20"/>
              <w:jc w:val="left"/>
            </w:pPr>
            <w:proofErr w:type="spellStart"/>
            <w:r>
              <w:rPr>
                <w:sz w:val="20"/>
              </w:rPr>
              <w:t>Выходной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интерфейс</w:t>
            </w:r>
            <w:proofErr w:type="spellEnd"/>
          </w:p>
        </w:tc>
        <w:tc>
          <w:tcPr>
            <w:tcW w:w="2494" w:type="dxa"/>
          </w:tcPr>
          <w:p w14:paraId="1C48469F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RS-232</w:t>
            </w:r>
          </w:p>
        </w:tc>
        <w:tc>
          <w:tcPr>
            <w:tcW w:w="2324" w:type="dxa"/>
          </w:tcPr>
          <w:p w14:paraId="1BCA110A" w14:textId="77777777" w:rsidR="001140BE" w:rsidRDefault="001140BE">
            <w:pPr>
              <w:spacing w:before="20" w:after="20"/>
              <w:jc w:val="left"/>
            </w:pPr>
          </w:p>
        </w:tc>
      </w:tr>
      <w:tr w:rsidR="001140BE" w14:paraId="7BF38CA9" w14:textId="77777777" w:rsidTr="00504771">
        <w:trPr>
          <w:jc w:val="center"/>
        </w:trPr>
        <w:tc>
          <w:tcPr>
            <w:tcW w:w="510" w:type="dxa"/>
            <w:vMerge/>
          </w:tcPr>
          <w:p w14:paraId="3B029834" w14:textId="77777777" w:rsidR="001140BE" w:rsidRDefault="001140BE"/>
        </w:tc>
        <w:tc>
          <w:tcPr>
            <w:tcW w:w="2324" w:type="dxa"/>
            <w:vMerge/>
          </w:tcPr>
          <w:p w14:paraId="6D95E904" w14:textId="77777777" w:rsidR="001140BE" w:rsidRDefault="001140BE"/>
        </w:tc>
        <w:tc>
          <w:tcPr>
            <w:tcW w:w="2268" w:type="dxa"/>
          </w:tcPr>
          <w:p w14:paraId="2B192E66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Минимальная температура эксплуатации</w:t>
            </w:r>
          </w:p>
        </w:tc>
        <w:tc>
          <w:tcPr>
            <w:tcW w:w="2494" w:type="dxa"/>
          </w:tcPr>
          <w:p w14:paraId="0015C0EC" w14:textId="77777777" w:rsidR="001140BE" w:rsidRDefault="001140BE">
            <w:pPr>
              <w:spacing w:before="20" w:after="20"/>
              <w:jc w:val="left"/>
            </w:pPr>
          </w:p>
        </w:tc>
        <w:tc>
          <w:tcPr>
            <w:tcW w:w="2324" w:type="dxa"/>
          </w:tcPr>
          <w:p w14:paraId="5D96C43F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Не более 5℃</w:t>
            </w:r>
          </w:p>
        </w:tc>
      </w:tr>
      <w:tr w:rsidR="001140BE" w14:paraId="1F3F44CC" w14:textId="77777777" w:rsidTr="00504771">
        <w:trPr>
          <w:jc w:val="center"/>
        </w:trPr>
        <w:tc>
          <w:tcPr>
            <w:tcW w:w="510" w:type="dxa"/>
            <w:vMerge/>
          </w:tcPr>
          <w:p w14:paraId="49682CD3" w14:textId="77777777" w:rsidR="001140BE" w:rsidRDefault="001140BE"/>
        </w:tc>
        <w:tc>
          <w:tcPr>
            <w:tcW w:w="2324" w:type="dxa"/>
            <w:vMerge/>
          </w:tcPr>
          <w:p w14:paraId="3C8C7730" w14:textId="77777777" w:rsidR="001140BE" w:rsidRDefault="001140BE"/>
        </w:tc>
        <w:tc>
          <w:tcPr>
            <w:tcW w:w="2268" w:type="dxa"/>
          </w:tcPr>
          <w:p w14:paraId="73C552C9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Максимальная температура эксплуатации</w:t>
            </w:r>
          </w:p>
        </w:tc>
        <w:tc>
          <w:tcPr>
            <w:tcW w:w="2494" w:type="dxa"/>
          </w:tcPr>
          <w:p w14:paraId="7405EDDD" w14:textId="77777777" w:rsidR="001140BE" w:rsidRDefault="001140BE">
            <w:pPr>
              <w:spacing w:before="20" w:after="20"/>
              <w:jc w:val="left"/>
            </w:pPr>
          </w:p>
        </w:tc>
        <w:tc>
          <w:tcPr>
            <w:tcW w:w="2324" w:type="dxa"/>
          </w:tcPr>
          <w:p w14:paraId="22833970" w14:textId="77777777" w:rsidR="001140BE" w:rsidRDefault="00DF49F2">
            <w:pPr>
              <w:spacing w:before="20" w:after="20"/>
              <w:jc w:val="left"/>
            </w:pPr>
            <w:r>
              <w:rPr>
                <w:sz w:val="20"/>
              </w:rPr>
              <w:t>Не менее 40℃</w:t>
            </w:r>
          </w:p>
        </w:tc>
      </w:tr>
    </w:tbl>
    <w:p w14:paraId="593F080C" w14:textId="77777777" w:rsidR="001140BE" w:rsidRDefault="001140BE">
      <w:pPr>
        <w:spacing w:after="80"/>
      </w:pPr>
    </w:p>
    <w:p w14:paraId="62248834" w14:textId="77777777" w:rsidR="001140BE" w:rsidRPr="00260483" w:rsidRDefault="00DF49F2">
      <w:pPr>
        <w:spacing w:after="80"/>
        <w:rPr>
          <w:lang w:val="ru-RU"/>
        </w:rPr>
      </w:pPr>
      <w:r w:rsidRPr="00260483">
        <w:rPr>
          <w:lang w:val="ru-RU"/>
        </w:rPr>
        <w:t>2.3. Одновременно с оборудованием Поставщик передает Заказчику документы, подтверждающие качество и безопасность товара (сертификаты/декларации соответствия, паспорта, гарантийные талоны, инструкции по эксплуатации на русском языке).</w:t>
      </w:r>
    </w:p>
    <w:p w14:paraId="2E8A168C" w14:textId="77777777" w:rsidR="001140BE" w:rsidRPr="00260483" w:rsidRDefault="00DF49F2">
      <w:pPr>
        <w:spacing w:before="200" w:after="100"/>
        <w:jc w:val="left"/>
        <w:rPr>
          <w:lang w:val="ru-RU"/>
        </w:rPr>
      </w:pPr>
      <w:r w:rsidRPr="00260483">
        <w:rPr>
          <w:b/>
          <w:lang w:val="ru-RU"/>
        </w:rPr>
        <w:t>3. Требования к выполняемым работам</w:t>
      </w:r>
    </w:p>
    <w:p w14:paraId="028FC2AB" w14:textId="77777777" w:rsidR="001140BE" w:rsidRPr="00260483" w:rsidRDefault="00DF49F2">
      <w:pPr>
        <w:spacing w:after="80"/>
        <w:rPr>
          <w:lang w:val="ru-RU"/>
        </w:rPr>
      </w:pPr>
      <w:r w:rsidRPr="00260483">
        <w:rPr>
          <w:lang w:val="ru-RU"/>
        </w:rPr>
        <w:t>3.1. В состав работ по установке интеграционного модуля для банковских карт входит:</w:t>
      </w:r>
    </w:p>
    <w:p w14:paraId="602BCA60" w14:textId="77777777" w:rsidR="001140BE" w:rsidRPr="00260483" w:rsidRDefault="00DF49F2">
      <w:pPr>
        <w:spacing w:after="60"/>
        <w:rPr>
          <w:lang w:val="ru-RU"/>
        </w:rPr>
      </w:pPr>
      <w:r w:rsidRPr="00260483">
        <w:rPr>
          <w:lang w:val="ru-RU"/>
        </w:rPr>
        <w:t>– установка и настройка интеграционного модуля для банковских карт;</w:t>
      </w:r>
    </w:p>
    <w:p w14:paraId="0AFF9DD2" w14:textId="0184F48A" w:rsidR="001140BE" w:rsidRPr="00260483" w:rsidRDefault="00DF49F2">
      <w:pPr>
        <w:spacing w:after="60"/>
        <w:rPr>
          <w:lang w:val="ru-RU"/>
        </w:rPr>
      </w:pPr>
      <w:r w:rsidRPr="00260483">
        <w:rPr>
          <w:lang w:val="ru-RU"/>
        </w:rPr>
        <w:t>– установка настольных считывателей для регистрации карт СКУД, определенных Заказчиком;</w:t>
      </w:r>
    </w:p>
    <w:p w14:paraId="0B563CB6" w14:textId="77777777" w:rsidR="001140BE" w:rsidRPr="00260483" w:rsidRDefault="00DF49F2">
      <w:pPr>
        <w:spacing w:after="60"/>
        <w:rPr>
          <w:lang w:val="ru-RU"/>
        </w:rPr>
      </w:pPr>
      <w:r w:rsidRPr="00260483">
        <w:rPr>
          <w:lang w:val="ru-RU"/>
        </w:rPr>
        <w:t>– демонтаж действующих считывателей на турникетах и монтаж мультиформатных считывателей БСК, их коммутация и подключение к действующему оборудованию СКУД;</w:t>
      </w:r>
    </w:p>
    <w:p w14:paraId="0663C72C" w14:textId="77777777" w:rsidR="001140BE" w:rsidRPr="00260483" w:rsidRDefault="00DF49F2">
      <w:pPr>
        <w:spacing w:after="60"/>
        <w:rPr>
          <w:lang w:val="ru-RU"/>
        </w:rPr>
      </w:pPr>
      <w:r w:rsidRPr="00260483">
        <w:rPr>
          <w:lang w:val="ru-RU"/>
        </w:rPr>
        <w:t>– пусконаладочные работы и проверка работоспособности Системы в полном объеме;</w:t>
      </w:r>
    </w:p>
    <w:p w14:paraId="3CDC872D" w14:textId="77777777" w:rsidR="001140BE" w:rsidRPr="00260483" w:rsidRDefault="00DF49F2">
      <w:pPr>
        <w:spacing w:after="60"/>
        <w:rPr>
          <w:lang w:val="ru-RU"/>
        </w:rPr>
      </w:pPr>
      <w:r w:rsidRPr="00260483">
        <w:rPr>
          <w:lang w:val="ru-RU"/>
        </w:rPr>
        <w:t>– ввод в эксплуатацию;</w:t>
      </w:r>
    </w:p>
    <w:p w14:paraId="733A98EB" w14:textId="77777777" w:rsidR="001140BE" w:rsidRPr="00260483" w:rsidRDefault="00DF49F2">
      <w:pPr>
        <w:spacing w:after="60"/>
        <w:rPr>
          <w:lang w:val="ru-RU"/>
        </w:rPr>
      </w:pPr>
      <w:r w:rsidRPr="00260483">
        <w:rPr>
          <w:lang w:val="ru-RU"/>
        </w:rPr>
        <w:t>– инструктаж сотрудников Заказчика (не менее 2 человек) по работе с Системой.</w:t>
      </w:r>
    </w:p>
    <w:p w14:paraId="2A096BD4" w14:textId="77777777" w:rsidR="001140BE" w:rsidRPr="00260483" w:rsidRDefault="00DF49F2">
      <w:pPr>
        <w:spacing w:before="120" w:after="80"/>
        <w:rPr>
          <w:lang w:val="ru-RU"/>
        </w:rPr>
      </w:pPr>
      <w:r w:rsidRPr="00260483">
        <w:rPr>
          <w:lang w:val="ru-RU"/>
        </w:rPr>
        <w:t>3.2. В стоимость работ, указанную в Спецификации (Приложение № 1 к Договору), входит доработка текущего программного обеспечения, эксплуатируемого Заказчиком, в объеме, необходимом для работы Системы с картами «Школа 47» и банковскими картами, в том числе:</w:t>
      </w:r>
    </w:p>
    <w:p w14:paraId="467A729E" w14:textId="77777777" w:rsidR="001140BE" w:rsidRPr="00260483" w:rsidRDefault="00DF49F2">
      <w:pPr>
        <w:spacing w:after="60"/>
        <w:rPr>
          <w:lang w:val="ru-RU"/>
        </w:rPr>
      </w:pPr>
      <w:r w:rsidRPr="00260483">
        <w:rPr>
          <w:lang w:val="ru-RU"/>
        </w:rPr>
        <w:t>– доработка и настройка программного обеспечения СКУД (</w:t>
      </w:r>
      <w:r>
        <w:t>CST</w:t>
      </w:r>
      <w:r w:rsidRPr="00260483">
        <w:rPr>
          <w:lang w:val="ru-RU"/>
        </w:rPr>
        <w:t>.</w:t>
      </w:r>
      <w:r>
        <w:t>Security</w:t>
      </w:r>
      <w:r w:rsidRPr="00260483">
        <w:rPr>
          <w:lang w:val="ru-RU"/>
        </w:rPr>
        <w:t>, № 21657 в реестре российского ПО) для поддержки мультиформатных считывателей и приема банковских карт;</w:t>
      </w:r>
    </w:p>
    <w:p w14:paraId="628BDFA1" w14:textId="77777777" w:rsidR="001140BE" w:rsidRPr="00260483" w:rsidRDefault="00DF49F2">
      <w:pPr>
        <w:spacing w:after="60"/>
        <w:rPr>
          <w:lang w:val="ru-RU"/>
        </w:rPr>
      </w:pPr>
      <w:r w:rsidRPr="00260483">
        <w:rPr>
          <w:lang w:val="ru-RU"/>
        </w:rPr>
        <w:t>– доработка программного модуля интеграции с Системой оплаты питания и настройка обмена данными;</w:t>
      </w:r>
    </w:p>
    <w:p w14:paraId="2B0F013A" w14:textId="77777777" w:rsidR="001140BE" w:rsidRPr="00260483" w:rsidRDefault="00DF49F2">
      <w:pPr>
        <w:spacing w:after="60"/>
        <w:rPr>
          <w:lang w:val="ru-RU"/>
        </w:rPr>
      </w:pPr>
      <w:r w:rsidRPr="00260483">
        <w:rPr>
          <w:lang w:val="ru-RU"/>
        </w:rPr>
        <w:t>– настройка защищенного канала связи между локальным сервером СКУД Заказчика и Центральным сервером Исполнителя, обновление версий программного обеспечения;</w:t>
      </w:r>
    </w:p>
    <w:p w14:paraId="79AECA76" w14:textId="77777777" w:rsidR="001140BE" w:rsidRPr="00260483" w:rsidRDefault="00DF49F2">
      <w:pPr>
        <w:spacing w:after="60"/>
        <w:rPr>
          <w:lang w:val="ru-RU"/>
        </w:rPr>
      </w:pPr>
      <w:r w:rsidRPr="00260483">
        <w:rPr>
          <w:lang w:val="ru-RU"/>
        </w:rPr>
        <w:t>– перенастройка базы данных пользователей и прав доступа с учетом новых типов идентификаторов;</w:t>
      </w:r>
    </w:p>
    <w:p w14:paraId="4199FA24" w14:textId="77777777" w:rsidR="001140BE" w:rsidRPr="00260483" w:rsidRDefault="00DF49F2">
      <w:pPr>
        <w:spacing w:after="60"/>
        <w:rPr>
          <w:lang w:val="ru-RU"/>
        </w:rPr>
      </w:pPr>
      <w:r w:rsidRPr="00260483">
        <w:rPr>
          <w:lang w:val="ru-RU"/>
        </w:rPr>
        <w:t>– тестирование доработанного программного обеспечения на объекте Заказчика.</w:t>
      </w:r>
    </w:p>
    <w:p w14:paraId="4B1E18DC" w14:textId="77777777" w:rsidR="001140BE" w:rsidRPr="00260483" w:rsidRDefault="00DF49F2">
      <w:pPr>
        <w:spacing w:before="80" w:after="80"/>
        <w:rPr>
          <w:lang w:val="ru-RU"/>
        </w:rPr>
      </w:pPr>
      <w:r w:rsidRPr="00260483">
        <w:rPr>
          <w:lang w:val="ru-RU"/>
        </w:rPr>
        <w:t>Указанные работы по доработке программного обеспечения выполняются без взимания с Заказчика дополнительной платы сверх цены Договора.</w:t>
      </w:r>
    </w:p>
    <w:p w14:paraId="5CAC8B55" w14:textId="5AC262A0" w:rsidR="001140BE" w:rsidRPr="00260483" w:rsidRDefault="00DF49F2">
      <w:pPr>
        <w:spacing w:before="120" w:after="80"/>
        <w:rPr>
          <w:lang w:val="ru-RU"/>
        </w:rPr>
      </w:pPr>
      <w:r w:rsidRPr="00260483">
        <w:rPr>
          <w:lang w:val="ru-RU"/>
        </w:rPr>
        <w:t>3.3. Работы выполняются силами и средствами Поставщика</w:t>
      </w:r>
      <w:r>
        <w:rPr>
          <w:lang w:val="ru-RU"/>
        </w:rPr>
        <w:t>, оборудование за счет Поставщика</w:t>
      </w:r>
      <w:r w:rsidRPr="00260483">
        <w:rPr>
          <w:lang w:val="ru-RU"/>
        </w:rPr>
        <w:t>, с использованием его материалов, инструмента и расходных материалов, в рабочие дни по согласованному с Заказчиком графику, без нарушения образовательного процесса.</w:t>
      </w:r>
    </w:p>
    <w:p w14:paraId="626A2CCB" w14:textId="77777777" w:rsidR="001140BE" w:rsidRPr="00260483" w:rsidRDefault="00DF49F2">
      <w:pPr>
        <w:spacing w:after="80"/>
        <w:rPr>
          <w:lang w:val="ru-RU"/>
        </w:rPr>
      </w:pPr>
      <w:r w:rsidRPr="00260483">
        <w:rPr>
          <w:lang w:val="ru-RU"/>
        </w:rPr>
        <w:t>3.4. Поставщик обеспечивает соблюдение правил техники безопасности, пожарной безопасности и санитарных норм, уборку и вывоз образовавшегося мусора.</w:t>
      </w:r>
    </w:p>
    <w:p w14:paraId="1E455DB0" w14:textId="77777777" w:rsidR="001140BE" w:rsidRPr="00260483" w:rsidRDefault="00DF49F2">
      <w:pPr>
        <w:spacing w:after="80"/>
        <w:rPr>
          <w:lang w:val="ru-RU"/>
        </w:rPr>
      </w:pPr>
      <w:r w:rsidRPr="00260483">
        <w:rPr>
          <w:lang w:val="ru-RU"/>
        </w:rPr>
        <w:lastRenderedPageBreak/>
        <w:t>3.5. Приемка результатов поставки и работ оформляется универсальным передаточным документом (УПД).</w:t>
      </w:r>
    </w:p>
    <w:p w14:paraId="6627D8AA" w14:textId="77777777" w:rsidR="001140BE" w:rsidRPr="00260483" w:rsidRDefault="00DF49F2">
      <w:pPr>
        <w:spacing w:before="200" w:after="100"/>
        <w:jc w:val="left"/>
        <w:rPr>
          <w:lang w:val="ru-RU"/>
        </w:rPr>
      </w:pPr>
      <w:r w:rsidRPr="00260483">
        <w:rPr>
          <w:b/>
          <w:lang w:val="ru-RU"/>
        </w:rPr>
        <w:t>4. Гарантийные обязательства</w:t>
      </w:r>
    </w:p>
    <w:p w14:paraId="21AFE6A6" w14:textId="77777777" w:rsidR="001140BE" w:rsidRPr="00260483" w:rsidRDefault="00DF49F2">
      <w:pPr>
        <w:spacing w:after="80"/>
        <w:rPr>
          <w:lang w:val="ru-RU"/>
        </w:rPr>
      </w:pPr>
      <w:r w:rsidRPr="00260483">
        <w:rPr>
          <w:lang w:val="ru-RU"/>
        </w:rPr>
        <w:t>4.1. Гарантийный срок на поставляемое оборудование – не менее 12 месяцев с даты подписания УПД.</w:t>
      </w:r>
    </w:p>
    <w:p w14:paraId="74302F90" w14:textId="77777777" w:rsidR="001140BE" w:rsidRPr="00260483" w:rsidRDefault="00DF49F2">
      <w:pPr>
        <w:spacing w:after="80"/>
        <w:rPr>
          <w:lang w:val="ru-RU"/>
        </w:rPr>
      </w:pPr>
      <w:r w:rsidRPr="00260483">
        <w:rPr>
          <w:lang w:val="ru-RU"/>
        </w:rPr>
        <w:t>4.2. Гарантийный срок на выполненные работы, включая доработку программного обеспечения, – 12 месяцев с даты подписания УПД.</w:t>
      </w:r>
    </w:p>
    <w:p w14:paraId="779DAF87" w14:textId="77777777" w:rsidR="001140BE" w:rsidRPr="00260483" w:rsidRDefault="00DF49F2">
      <w:pPr>
        <w:spacing w:after="80"/>
        <w:rPr>
          <w:lang w:val="ru-RU"/>
        </w:rPr>
      </w:pPr>
      <w:r w:rsidRPr="00260483">
        <w:rPr>
          <w:lang w:val="ru-RU"/>
        </w:rPr>
        <w:t>4.3. Выявленные в течение гарантийного срока недостатки устраняются Поставщиком своими силами и за свой счет в срок, согласованный с Заказчиком.</w:t>
      </w:r>
    </w:p>
    <w:sectPr w:rsidR="001140BE" w:rsidRPr="00260483" w:rsidSect="00034616">
      <w:pgSz w:w="11906" w:h="16838"/>
      <w:pgMar w:top="850" w:right="850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140BE"/>
    <w:rsid w:val="0015074B"/>
    <w:rsid w:val="00260483"/>
    <w:rsid w:val="0029639D"/>
    <w:rsid w:val="00326F90"/>
    <w:rsid w:val="00504771"/>
    <w:rsid w:val="005A72E7"/>
    <w:rsid w:val="00AA1D8D"/>
    <w:rsid w:val="00B47730"/>
    <w:rsid w:val="00CB0664"/>
    <w:rsid w:val="00DF49F2"/>
    <w:rsid w:val="00E376C2"/>
    <w:rsid w:val="00E67F6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70A5CB"/>
  <w14:defaultImageDpi w14:val="300"/>
  <w15:docId w15:val="{1B99DF88-57FB-4492-BD85-ACA424B41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0" w:line="240" w:lineRule="auto"/>
      <w:jc w:val="both"/>
    </w:pPr>
    <w:rPr>
      <w:rFonts w:ascii="Times New Roman" w:eastAsia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1FCC9FC-BB67-4DEB-B929-5A9D25D2B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817</Words>
  <Characters>4662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5469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Учетная запись Майкрософт</cp:lastModifiedBy>
  <cp:revision>4</cp:revision>
  <dcterms:created xsi:type="dcterms:W3CDTF">2026-09-28T09:59:00Z</dcterms:created>
  <dcterms:modified xsi:type="dcterms:W3CDTF">2026-09-29T11:14:00Z</dcterms:modified>
  <cp:category/>
</cp:coreProperties>
</file>