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219" w:rsidRDefault="00293219" w:rsidP="00293219">
      <w:pPr>
        <w:pStyle w:val="a6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"/>
        <w:gridCol w:w="2222"/>
        <w:gridCol w:w="1283"/>
        <w:gridCol w:w="402"/>
        <w:gridCol w:w="2460"/>
        <w:gridCol w:w="1357"/>
        <w:gridCol w:w="1641"/>
        <w:gridCol w:w="3235"/>
        <w:gridCol w:w="1097"/>
        <w:gridCol w:w="606"/>
      </w:tblGrid>
      <w:tr w:rsidR="00202973" w:rsidRPr="00EE5E78" w:rsidTr="00A87B86">
        <w:trPr>
          <w:trHeight w:val="20"/>
        </w:trPr>
        <w:tc>
          <w:tcPr>
            <w:tcW w:w="163" w:type="pct"/>
            <w:vMerge w:val="restart"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751" w:type="pct"/>
            <w:vMerge w:val="restart"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434" w:type="pct"/>
            <w:vMerge w:val="restart"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Код КТРУ / ОКПД2</w:t>
            </w:r>
          </w:p>
        </w:tc>
        <w:tc>
          <w:tcPr>
            <w:tcW w:w="1982" w:type="pct"/>
            <w:gridSpan w:val="4"/>
            <w:shd w:val="clear" w:color="auto" w:fill="auto"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Требования к функциональным, техническим и качественным характеристикам, эксплуатационным характеристикам (при необходимости) товара.</w:t>
            </w:r>
          </w:p>
        </w:tc>
        <w:tc>
          <w:tcPr>
            <w:tcW w:w="1094" w:type="pct"/>
            <w:vMerge w:val="restart"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205" w:type="pct"/>
            <w:vMerge w:val="restart"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202973" w:rsidRPr="00EE5E78" w:rsidTr="008E7952">
        <w:trPr>
          <w:trHeight w:val="251"/>
        </w:trPr>
        <w:tc>
          <w:tcPr>
            <w:tcW w:w="163" w:type="pct"/>
            <w:vMerge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832" w:type="pct"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459" w:type="pct"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555" w:type="pct"/>
            <w:shd w:val="clear" w:color="auto" w:fill="auto"/>
            <w:hideMark/>
          </w:tcPr>
          <w:p w:rsidR="00202973" w:rsidRPr="00EE5E78" w:rsidRDefault="00202973" w:rsidP="0013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EE5E78">
              <w:rPr>
                <w:b/>
                <w:bCs/>
                <w:sz w:val="18"/>
                <w:szCs w:val="18"/>
              </w:rPr>
              <w:t>Значение показателей</w:t>
            </w:r>
          </w:p>
        </w:tc>
        <w:tc>
          <w:tcPr>
            <w:tcW w:w="1094" w:type="pct"/>
            <w:vMerge/>
          </w:tcPr>
          <w:p w:rsidR="00202973" w:rsidRPr="00EE5E78" w:rsidRDefault="00202973" w:rsidP="00136FB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1" w:type="pct"/>
            <w:vMerge/>
            <w:shd w:val="clear" w:color="auto" w:fill="auto"/>
            <w:hideMark/>
          </w:tcPr>
          <w:p w:rsidR="00202973" w:rsidRPr="00EE5E78" w:rsidRDefault="00202973" w:rsidP="00136FB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202973" w:rsidRPr="00EE5E78" w:rsidRDefault="00202973" w:rsidP="00136FB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 w:val="restart"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51" w:type="pct"/>
            <w:vMerge w:val="restart"/>
            <w:shd w:val="clear" w:color="auto" w:fill="auto"/>
          </w:tcPr>
          <w:p w:rsidR="0094382C" w:rsidRPr="00EE5E78" w:rsidRDefault="0094382C" w:rsidP="0094382C">
            <w:pPr>
              <w:autoSpaceDE w:val="0"/>
              <w:autoSpaceDN w:val="0"/>
              <w:adjustRightInd w:val="0"/>
              <w:ind w:left="34" w:hanging="34"/>
              <w:jc w:val="center"/>
              <w:rPr>
                <w:sz w:val="18"/>
                <w:szCs w:val="18"/>
              </w:rPr>
            </w:pPr>
            <w:r w:rsidRPr="00BE1792">
              <w:rPr>
                <w:sz w:val="18"/>
                <w:szCs w:val="18"/>
              </w:rPr>
              <w:t>Концентратор кислорода мобильный/портативный</w:t>
            </w:r>
          </w:p>
        </w:tc>
        <w:tc>
          <w:tcPr>
            <w:tcW w:w="434" w:type="pct"/>
            <w:vMerge w:val="restart"/>
          </w:tcPr>
          <w:p w:rsidR="0094382C" w:rsidRPr="00EE5E78" w:rsidRDefault="0094382C" w:rsidP="0094382C">
            <w:pPr>
              <w:jc w:val="center"/>
              <w:rPr>
                <w:sz w:val="18"/>
                <w:szCs w:val="18"/>
              </w:rPr>
            </w:pPr>
            <w:r w:rsidRPr="00A87B86">
              <w:rPr>
                <w:sz w:val="18"/>
                <w:szCs w:val="18"/>
              </w:rPr>
              <w:t>32.50.21.123-00000036</w:t>
            </w: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 ЖК-дисплей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:rsidR="0094382C" w:rsidRPr="00EE5E78" w:rsidRDefault="0094382C" w:rsidP="0094382C">
            <w:pPr>
              <w:jc w:val="center"/>
              <w:rPr>
                <w:sz w:val="18"/>
                <w:szCs w:val="18"/>
              </w:rPr>
            </w:pPr>
            <w:r w:rsidRPr="00EE5E78">
              <w:rPr>
                <w:sz w:val="18"/>
                <w:szCs w:val="18"/>
              </w:rPr>
              <w:t>штука</w:t>
            </w:r>
          </w:p>
        </w:tc>
        <w:tc>
          <w:tcPr>
            <w:tcW w:w="205" w:type="pct"/>
            <w:vMerge w:val="restart"/>
          </w:tcPr>
          <w:p w:rsidR="0094382C" w:rsidRPr="00EE5E78" w:rsidRDefault="00377692" w:rsidP="009438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 Загубник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94382C" w:rsidRPr="00377692" w:rsidRDefault="008A7AEA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Концентрация кислорода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Процент</w:t>
            </w: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≥ 80</w:t>
            </w:r>
          </w:p>
        </w:tc>
        <w:tc>
          <w:tcPr>
            <w:tcW w:w="1094" w:type="pct"/>
          </w:tcPr>
          <w:p w:rsidR="0094382C" w:rsidRPr="00377692" w:rsidRDefault="00070181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Максимальная производительность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л/мин</w:t>
            </w: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≥ 1</w:t>
            </w:r>
          </w:p>
        </w:tc>
        <w:tc>
          <w:tcPr>
            <w:tcW w:w="1094" w:type="pct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Маска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Нет</w:t>
            </w:r>
          </w:p>
        </w:tc>
        <w:tc>
          <w:tcPr>
            <w:tcW w:w="1094" w:type="pct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Масса основного блока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Килограмм</w:t>
            </w: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≤ 19</w:t>
            </w:r>
          </w:p>
        </w:tc>
        <w:tc>
          <w:tcPr>
            <w:tcW w:w="1094" w:type="pct"/>
          </w:tcPr>
          <w:p w:rsidR="0094382C" w:rsidRPr="00377692" w:rsidRDefault="00070181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7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Назальные канюли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8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Питание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От сети переменного тока</w:t>
            </w:r>
          </w:p>
        </w:tc>
        <w:tc>
          <w:tcPr>
            <w:tcW w:w="1094" w:type="pct"/>
          </w:tcPr>
          <w:p w:rsidR="0094382C" w:rsidRPr="00377692" w:rsidRDefault="00070181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9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Режим газового потока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Постоянный</w:t>
            </w:r>
          </w:p>
        </w:tc>
        <w:tc>
          <w:tcPr>
            <w:tcW w:w="1094" w:type="pct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  <w:hideMark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10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 Сменные фильтры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94382C" w:rsidRPr="00377692" w:rsidRDefault="0094382C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94382C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94382C" w:rsidRPr="00377692" w:rsidRDefault="0094382C" w:rsidP="0094382C">
            <w:pPr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11</w:t>
            </w:r>
          </w:p>
        </w:tc>
        <w:tc>
          <w:tcPr>
            <w:tcW w:w="832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Уровень шума</w:t>
            </w:r>
          </w:p>
        </w:tc>
        <w:tc>
          <w:tcPr>
            <w:tcW w:w="459" w:type="pct"/>
            <w:shd w:val="clear" w:color="auto" w:fill="auto"/>
          </w:tcPr>
          <w:p w:rsidR="0094382C" w:rsidRPr="00377692" w:rsidRDefault="0045421E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Децибел</w:t>
            </w:r>
          </w:p>
        </w:tc>
        <w:tc>
          <w:tcPr>
            <w:tcW w:w="555" w:type="pct"/>
            <w:shd w:val="clear" w:color="auto" w:fill="auto"/>
          </w:tcPr>
          <w:p w:rsidR="0094382C" w:rsidRPr="00377692" w:rsidRDefault="0094382C" w:rsidP="009438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≤ 60</w:t>
            </w:r>
          </w:p>
        </w:tc>
        <w:tc>
          <w:tcPr>
            <w:tcW w:w="1094" w:type="pct"/>
          </w:tcPr>
          <w:p w:rsidR="0094382C" w:rsidRPr="00377692" w:rsidRDefault="00070181" w:rsidP="0094382C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94382C" w:rsidRPr="00EE5E78" w:rsidRDefault="0094382C" w:rsidP="0094382C">
            <w:pPr>
              <w:rPr>
                <w:sz w:val="18"/>
                <w:szCs w:val="18"/>
              </w:rPr>
            </w:pPr>
          </w:p>
        </w:tc>
      </w:tr>
      <w:tr w:rsidR="008B5F01" w:rsidRPr="00EE5E78" w:rsidTr="008E7952">
        <w:trPr>
          <w:trHeight w:val="20"/>
        </w:trPr>
        <w:tc>
          <w:tcPr>
            <w:tcW w:w="163" w:type="pct"/>
            <w:vMerge w:val="restart"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51" w:type="pct"/>
            <w:vMerge w:val="restart"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  <w:r w:rsidRPr="00E774B1">
              <w:rPr>
                <w:sz w:val="18"/>
                <w:szCs w:val="18"/>
              </w:rPr>
              <w:t xml:space="preserve">Аппарат для измерения артериального давления </w:t>
            </w:r>
          </w:p>
        </w:tc>
        <w:tc>
          <w:tcPr>
            <w:tcW w:w="434" w:type="pct"/>
            <w:vMerge w:val="restart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  <w:r w:rsidRPr="00E774B1">
              <w:rPr>
                <w:sz w:val="18"/>
                <w:szCs w:val="18"/>
              </w:rPr>
              <w:t>26.60.12.120</w:t>
            </w:r>
          </w:p>
        </w:tc>
        <w:tc>
          <w:tcPr>
            <w:tcW w:w="136" w:type="pct"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</w:tcPr>
          <w:p w:rsidR="008B5F01" w:rsidRPr="00652A4A" w:rsidRDefault="008B5F01" w:rsidP="00377692">
            <w:pPr>
              <w:rPr>
                <w:sz w:val="18"/>
                <w:szCs w:val="18"/>
              </w:rPr>
            </w:pPr>
            <w:r w:rsidRPr="008B3F0B">
              <w:rPr>
                <w:sz w:val="18"/>
                <w:szCs w:val="18"/>
              </w:rPr>
              <w:t xml:space="preserve">Предназначен для измерения </w:t>
            </w:r>
            <w:r w:rsidRPr="00E774B1">
              <w:rPr>
                <w:sz w:val="18"/>
                <w:szCs w:val="18"/>
              </w:rPr>
              <w:t>артериального</w:t>
            </w:r>
            <w:r w:rsidRPr="008B3F0B">
              <w:rPr>
                <w:sz w:val="18"/>
                <w:szCs w:val="18"/>
              </w:rPr>
              <w:t xml:space="preserve"> давления у новорождённых, младенцев и детей</w:t>
            </w:r>
          </w:p>
        </w:tc>
        <w:tc>
          <w:tcPr>
            <w:tcW w:w="459" w:type="pc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094" w:type="pct"/>
          </w:tcPr>
          <w:p w:rsidR="008B5F01" w:rsidRDefault="008B5F01" w:rsidP="00377692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 w:val="restar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  <w:r w:rsidRPr="00EE5E78">
              <w:rPr>
                <w:sz w:val="18"/>
                <w:szCs w:val="18"/>
              </w:rPr>
              <w:t>штука</w:t>
            </w:r>
          </w:p>
        </w:tc>
        <w:tc>
          <w:tcPr>
            <w:tcW w:w="205" w:type="pct"/>
            <w:vMerge w:val="restart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B5F01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8B5F01" w:rsidRPr="00EE5E78" w:rsidRDefault="008B5F01" w:rsidP="008B3F0B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8B5F01" w:rsidRPr="00EE5E78" w:rsidRDefault="008B5F01" w:rsidP="008B3F0B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8B5F01" w:rsidRPr="00EE5E78" w:rsidRDefault="008B5F01" w:rsidP="008B3F0B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8B5F01" w:rsidRPr="00EE5E78" w:rsidRDefault="008B5F01" w:rsidP="008B3F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</w:tcPr>
          <w:p w:rsidR="008B5F01" w:rsidRPr="00652A4A" w:rsidRDefault="008B5F01" w:rsidP="008B3F0B">
            <w:pPr>
              <w:rPr>
                <w:sz w:val="18"/>
                <w:szCs w:val="18"/>
              </w:rPr>
            </w:pPr>
            <w:r w:rsidRPr="008B3F0B">
              <w:rPr>
                <w:sz w:val="18"/>
                <w:szCs w:val="18"/>
              </w:rPr>
              <w:t>Металлический анероидный манометр</w:t>
            </w:r>
          </w:p>
        </w:tc>
        <w:tc>
          <w:tcPr>
            <w:tcW w:w="459" w:type="pct"/>
            <w:shd w:val="clear" w:color="auto" w:fill="auto"/>
          </w:tcPr>
          <w:p w:rsidR="008B5F01" w:rsidRPr="00EE5E78" w:rsidRDefault="008B5F01" w:rsidP="008B3F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8B5F01" w:rsidRPr="00EE5E78" w:rsidRDefault="008B5F01" w:rsidP="008B3F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094" w:type="pct"/>
          </w:tcPr>
          <w:p w:rsidR="008B5F01" w:rsidRDefault="008B5F01" w:rsidP="008B3F0B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8B5F01" w:rsidRPr="00EE5E78" w:rsidRDefault="008B5F01" w:rsidP="008B3F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8B5F01" w:rsidRDefault="008B5F01" w:rsidP="008B3F0B">
            <w:pPr>
              <w:jc w:val="center"/>
              <w:rPr>
                <w:sz w:val="18"/>
                <w:szCs w:val="18"/>
              </w:rPr>
            </w:pPr>
          </w:p>
        </w:tc>
      </w:tr>
      <w:tr w:rsidR="008B5F01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</w:tcPr>
          <w:p w:rsidR="008B5F01" w:rsidRPr="00652A4A" w:rsidRDefault="008B5F01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манжет разных размеров</w:t>
            </w:r>
          </w:p>
        </w:tc>
        <w:tc>
          <w:tcPr>
            <w:tcW w:w="459" w:type="pc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55" w:type="pc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094" w:type="pct"/>
          </w:tcPr>
          <w:p w:rsidR="008B5F01" w:rsidRDefault="008B5F01" w:rsidP="00377692">
            <w:pPr>
              <w:jc w:val="center"/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8B5F01" w:rsidRDefault="008B5F01" w:rsidP="00377692">
            <w:pPr>
              <w:jc w:val="center"/>
              <w:rPr>
                <w:sz w:val="18"/>
                <w:szCs w:val="18"/>
              </w:rPr>
            </w:pPr>
          </w:p>
        </w:tc>
      </w:tr>
      <w:tr w:rsidR="008B5F01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8B5F01" w:rsidRPr="00EE5E78" w:rsidRDefault="008B5F01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</w:tcPr>
          <w:p w:rsidR="008B5F01" w:rsidRPr="00652A4A" w:rsidRDefault="008B5F01" w:rsidP="00377692">
            <w:pPr>
              <w:rPr>
                <w:sz w:val="18"/>
                <w:szCs w:val="18"/>
              </w:rPr>
            </w:pPr>
            <w:r w:rsidRPr="0054597C">
              <w:rPr>
                <w:sz w:val="18"/>
                <w:szCs w:val="18"/>
              </w:rPr>
              <w:t>Стетоскоп</w:t>
            </w:r>
          </w:p>
        </w:tc>
        <w:tc>
          <w:tcPr>
            <w:tcW w:w="459" w:type="pc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8B5F01" w:rsidRDefault="008B5F01" w:rsidP="00C65B8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8B5F01" w:rsidRPr="00EE5E78" w:rsidRDefault="008B5F01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8B5F01" w:rsidRDefault="008B5F01" w:rsidP="00377692">
            <w:pPr>
              <w:jc w:val="center"/>
              <w:rPr>
                <w:sz w:val="18"/>
                <w:szCs w:val="18"/>
              </w:rPr>
            </w:pPr>
          </w:p>
        </w:tc>
      </w:tr>
      <w:tr w:rsidR="008B5F01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8B5F01" w:rsidRPr="00EE5E78" w:rsidRDefault="008B5F01" w:rsidP="00E73C01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8B5F01" w:rsidRPr="00EE5E78" w:rsidRDefault="008B5F01" w:rsidP="00E73C01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8B5F01" w:rsidRPr="00EE5E78" w:rsidRDefault="008B5F01" w:rsidP="00E73C01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8B5F01" w:rsidRPr="00EE5E78" w:rsidRDefault="008B5F01" w:rsidP="00E73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</w:tcPr>
          <w:p w:rsidR="008B5F01" w:rsidRPr="00652A4A" w:rsidRDefault="008B5F01" w:rsidP="00E73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Поверка</w:t>
            </w:r>
          </w:p>
        </w:tc>
        <w:tc>
          <w:tcPr>
            <w:tcW w:w="459" w:type="pct"/>
            <w:shd w:val="clear" w:color="auto" w:fill="auto"/>
          </w:tcPr>
          <w:p w:rsidR="008B5F01" w:rsidRPr="00EE5E78" w:rsidRDefault="008B5F01" w:rsidP="00E73C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8B5F01" w:rsidRPr="00EE5E78" w:rsidRDefault="008B5F01" w:rsidP="00E73C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8B5F01" w:rsidRPr="00652A4A" w:rsidRDefault="008B5F01" w:rsidP="00C65B8D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8B5F01" w:rsidRPr="00EE5E78" w:rsidRDefault="008B5F01" w:rsidP="00E73C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8B5F01" w:rsidRDefault="008B5F01" w:rsidP="00E73C01">
            <w:pPr>
              <w:jc w:val="center"/>
              <w:rPr>
                <w:sz w:val="18"/>
                <w:szCs w:val="18"/>
              </w:rPr>
            </w:pPr>
          </w:p>
        </w:tc>
      </w:tr>
      <w:tr w:rsidR="006028EF" w:rsidRPr="00EE5E78" w:rsidTr="008E7952">
        <w:trPr>
          <w:trHeight w:val="20"/>
        </w:trPr>
        <w:tc>
          <w:tcPr>
            <w:tcW w:w="163" w:type="pct"/>
            <w:vMerge w:val="restart"/>
            <w:shd w:val="clear" w:color="auto" w:fill="auto"/>
          </w:tcPr>
          <w:p w:rsidR="006028EF" w:rsidRPr="00EE5E78" w:rsidRDefault="006028EF" w:rsidP="006028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51" w:type="pct"/>
            <w:vMerge w:val="restart"/>
            <w:shd w:val="clear" w:color="auto" w:fill="auto"/>
          </w:tcPr>
          <w:p w:rsidR="006028EF" w:rsidRPr="00EE5E78" w:rsidRDefault="006028EF" w:rsidP="006028EF">
            <w:pPr>
              <w:rPr>
                <w:sz w:val="18"/>
                <w:szCs w:val="18"/>
              </w:rPr>
            </w:pPr>
            <w:r w:rsidRPr="001246B9">
              <w:rPr>
                <w:sz w:val="18"/>
                <w:szCs w:val="18"/>
              </w:rPr>
              <w:t>Отоскоп, прямой</w:t>
            </w:r>
          </w:p>
        </w:tc>
        <w:tc>
          <w:tcPr>
            <w:tcW w:w="434" w:type="pct"/>
            <w:vMerge w:val="restart"/>
          </w:tcPr>
          <w:p w:rsidR="006028EF" w:rsidRPr="00EE5E78" w:rsidRDefault="006028EF" w:rsidP="006028EF">
            <w:pPr>
              <w:rPr>
                <w:sz w:val="18"/>
                <w:szCs w:val="18"/>
              </w:rPr>
            </w:pPr>
            <w:r w:rsidRPr="001246B9">
              <w:rPr>
                <w:sz w:val="18"/>
                <w:szCs w:val="18"/>
              </w:rPr>
              <w:t>26.60.12.119-00000185</w:t>
            </w:r>
          </w:p>
        </w:tc>
        <w:tc>
          <w:tcPr>
            <w:tcW w:w="136" w:type="pct"/>
            <w:shd w:val="clear" w:color="auto" w:fill="auto"/>
          </w:tcPr>
          <w:p w:rsidR="006028EF" w:rsidRPr="00EE5E78" w:rsidRDefault="006028EF" w:rsidP="006028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</w:tcPr>
          <w:p w:rsidR="006028EF" w:rsidRPr="00652A4A" w:rsidRDefault="006028EF" w:rsidP="006028EF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</w:t>
            </w:r>
            <w:r w:rsidRPr="00CD6933">
              <w:rPr>
                <w:sz w:val="18"/>
                <w:szCs w:val="18"/>
              </w:rPr>
              <w:t>редназначен</w:t>
            </w:r>
            <w:proofErr w:type="gramEnd"/>
            <w:r w:rsidRPr="00CD6933">
              <w:rPr>
                <w:sz w:val="18"/>
                <w:szCs w:val="18"/>
              </w:rPr>
              <w:t xml:space="preserve"> для исследования слухового прохода и барабанной перепонки и выявления различных заболеваний и нарушений функций в области наружного, </w:t>
            </w:r>
            <w:r w:rsidRPr="00CD6933">
              <w:rPr>
                <w:sz w:val="18"/>
                <w:szCs w:val="18"/>
              </w:rPr>
              <w:lastRenderedPageBreak/>
              <w:t>среднего и внутреннего уха, а также контроля их лечение</w:t>
            </w:r>
          </w:p>
        </w:tc>
        <w:tc>
          <w:tcPr>
            <w:tcW w:w="459" w:type="pct"/>
            <w:shd w:val="clear" w:color="auto" w:fill="auto"/>
          </w:tcPr>
          <w:p w:rsidR="006028EF" w:rsidRPr="00EE5E78" w:rsidRDefault="006028EF" w:rsidP="006028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6028EF" w:rsidRPr="00EE5E78" w:rsidRDefault="006028EF" w:rsidP="006028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094" w:type="pct"/>
          </w:tcPr>
          <w:p w:rsidR="006028EF" w:rsidRDefault="006028EF" w:rsidP="006028EF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 w:val="restart"/>
            <w:shd w:val="clear" w:color="auto" w:fill="auto"/>
          </w:tcPr>
          <w:p w:rsidR="006028EF" w:rsidRPr="00EE5E78" w:rsidRDefault="006028EF" w:rsidP="006028EF">
            <w:pPr>
              <w:jc w:val="center"/>
              <w:rPr>
                <w:sz w:val="18"/>
                <w:szCs w:val="18"/>
              </w:rPr>
            </w:pPr>
            <w:r w:rsidRPr="00EE5E78">
              <w:rPr>
                <w:sz w:val="18"/>
                <w:szCs w:val="18"/>
              </w:rPr>
              <w:t>штука</w:t>
            </w:r>
          </w:p>
        </w:tc>
        <w:tc>
          <w:tcPr>
            <w:tcW w:w="205" w:type="pct"/>
            <w:vMerge w:val="restart"/>
          </w:tcPr>
          <w:p w:rsidR="006028EF" w:rsidRPr="00EE5E78" w:rsidRDefault="006028EF" w:rsidP="006028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6028EF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6028EF" w:rsidRPr="00EE5E78" w:rsidRDefault="006028EF" w:rsidP="00C65B8D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6028EF" w:rsidRPr="00EE5E78" w:rsidRDefault="006028EF" w:rsidP="00C65B8D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6028EF" w:rsidRPr="00EE5E78" w:rsidRDefault="006028EF" w:rsidP="00C65B8D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6028EF" w:rsidRPr="00EE5E78" w:rsidRDefault="006028EF" w:rsidP="00C65B8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</w:tcPr>
          <w:p w:rsidR="006028EF" w:rsidRPr="00652A4A" w:rsidRDefault="006028EF" w:rsidP="00C65B8D">
            <w:pPr>
              <w:rPr>
                <w:sz w:val="18"/>
                <w:szCs w:val="18"/>
              </w:rPr>
            </w:pPr>
            <w:r w:rsidRPr="00C65B8D">
              <w:rPr>
                <w:sz w:val="18"/>
                <w:szCs w:val="18"/>
              </w:rPr>
              <w:t xml:space="preserve">Состоит из </w:t>
            </w:r>
            <w:proofErr w:type="spellStart"/>
            <w:r w:rsidRPr="00C65B8D">
              <w:rPr>
                <w:sz w:val="18"/>
                <w:szCs w:val="18"/>
              </w:rPr>
              <w:t>батареечной</w:t>
            </w:r>
            <w:proofErr w:type="spellEnd"/>
            <w:r w:rsidRPr="00C65B8D">
              <w:rPr>
                <w:sz w:val="18"/>
                <w:szCs w:val="18"/>
              </w:rPr>
              <w:t xml:space="preserve"> рукоятки, сменной ушной воронки и головки с линзой</w:t>
            </w:r>
          </w:p>
        </w:tc>
        <w:tc>
          <w:tcPr>
            <w:tcW w:w="459" w:type="pct"/>
            <w:shd w:val="clear" w:color="auto" w:fill="auto"/>
          </w:tcPr>
          <w:p w:rsidR="006028EF" w:rsidRPr="00EE5E78" w:rsidRDefault="006028EF" w:rsidP="00C65B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6028EF" w:rsidRPr="00EE5E78" w:rsidRDefault="006028EF" w:rsidP="00C65B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094" w:type="pct"/>
          </w:tcPr>
          <w:p w:rsidR="006028EF" w:rsidRDefault="006028EF" w:rsidP="00C65B8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6028EF" w:rsidRPr="00EE5E78" w:rsidRDefault="006028EF" w:rsidP="00C65B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6028EF" w:rsidRDefault="006028EF" w:rsidP="00C65B8D">
            <w:pPr>
              <w:jc w:val="center"/>
              <w:rPr>
                <w:sz w:val="18"/>
                <w:szCs w:val="18"/>
              </w:rPr>
            </w:pPr>
          </w:p>
        </w:tc>
      </w:tr>
      <w:tr w:rsidR="006028EF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6028EF" w:rsidRPr="00EE5E78" w:rsidRDefault="006028EF" w:rsidP="00434CFE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6028EF" w:rsidRPr="00EE5E78" w:rsidRDefault="006028EF" w:rsidP="00434CFE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6028EF" w:rsidRPr="00EE5E78" w:rsidRDefault="006028EF" w:rsidP="00434CFE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6028EF" w:rsidRPr="00EE5E78" w:rsidRDefault="006028EF" w:rsidP="00434C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</w:tcPr>
          <w:p w:rsidR="006028EF" w:rsidRPr="00652A4A" w:rsidRDefault="006028EF" w:rsidP="00434C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434CFE">
              <w:rPr>
                <w:sz w:val="18"/>
                <w:szCs w:val="18"/>
              </w:rPr>
              <w:t xml:space="preserve">оловка оснащена высококачественной волоконной </w:t>
            </w:r>
            <w:proofErr w:type="spellStart"/>
            <w:r w:rsidRPr="00434CFE">
              <w:rPr>
                <w:sz w:val="18"/>
                <w:szCs w:val="18"/>
              </w:rPr>
              <w:t>фиброоптикой</w:t>
            </w:r>
            <w:proofErr w:type="spellEnd"/>
          </w:p>
        </w:tc>
        <w:tc>
          <w:tcPr>
            <w:tcW w:w="459" w:type="pct"/>
            <w:shd w:val="clear" w:color="auto" w:fill="auto"/>
          </w:tcPr>
          <w:p w:rsidR="006028EF" w:rsidRPr="00EE5E78" w:rsidRDefault="006028EF" w:rsidP="00434C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6028EF" w:rsidRPr="00EE5E78" w:rsidRDefault="006028EF" w:rsidP="00434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094" w:type="pct"/>
          </w:tcPr>
          <w:p w:rsidR="006028EF" w:rsidRDefault="006028EF" w:rsidP="00434CFE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6028EF" w:rsidRPr="00EE5E78" w:rsidRDefault="006028EF" w:rsidP="00434C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6028EF" w:rsidRDefault="006028EF" w:rsidP="00434CFE">
            <w:pPr>
              <w:jc w:val="center"/>
              <w:rPr>
                <w:sz w:val="18"/>
                <w:szCs w:val="18"/>
              </w:rPr>
            </w:pPr>
          </w:p>
        </w:tc>
      </w:tr>
      <w:tr w:rsidR="004F2779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</w:tcPr>
          <w:p w:rsidR="004F2779" w:rsidRPr="004F2779" w:rsidRDefault="004F2779" w:rsidP="004F2779">
            <w:pPr>
              <w:rPr>
                <w:sz w:val="18"/>
                <w:szCs w:val="18"/>
              </w:rPr>
            </w:pPr>
            <w:r w:rsidRPr="004F2779">
              <w:rPr>
                <w:sz w:val="18"/>
                <w:szCs w:val="18"/>
              </w:rPr>
              <w:t>Оптическая головка имеет светодиодное освещение</w:t>
            </w:r>
          </w:p>
        </w:tc>
        <w:tc>
          <w:tcPr>
            <w:tcW w:w="459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094" w:type="pct"/>
          </w:tcPr>
          <w:p w:rsidR="004F2779" w:rsidRDefault="004F2779" w:rsidP="004F2779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4F2779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</w:tr>
      <w:tr w:rsidR="004F2779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</w:tcPr>
          <w:p w:rsidR="004F2779" w:rsidRPr="00652A4A" w:rsidRDefault="004F2779" w:rsidP="004F2779">
            <w:pPr>
              <w:rPr>
                <w:sz w:val="18"/>
                <w:szCs w:val="18"/>
              </w:rPr>
            </w:pPr>
            <w:r w:rsidRPr="00434CFE">
              <w:rPr>
                <w:sz w:val="18"/>
                <w:szCs w:val="18"/>
              </w:rPr>
              <w:t>Поворотная лупа с углом 360° и 3-х кратным увеличением</w:t>
            </w:r>
          </w:p>
        </w:tc>
        <w:tc>
          <w:tcPr>
            <w:tcW w:w="459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4F2779" w:rsidRDefault="004F2779" w:rsidP="004F2779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4F2779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</w:tr>
      <w:tr w:rsidR="004F2779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4F2779" w:rsidRDefault="004F2779" w:rsidP="004F27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4F2779" w:rsidRPr="00652A4A" w:rsidRDefault="004F2779" w:rsidP="004F27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Футляр для хранения</w:t>
            </w:r>
          </w:p>
        </w:tc>
        <w:tc>
          <w:tcPr>
            <w:tcW w:w="459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4F2779" w:rsidRDefault="004F2779" w:rsidP="004F2779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4F2779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</w:tr>
      <w:tr w:rsidR="004F2779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4F2779" w:rsidRPr="00EE5E78" w:rsidRDefault="004F2779" w:rsidP="004F2779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4F2779" w:rsidRDefault="004F2779" w:rsidP="004F27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32" w:type="pct"/>
            <w:shd w:val="clear" w:color="auto" w:fill="auto"/>
          </w:tcPr>
          <w:p w:rsidR="004F2779" w:rsidRPr="00652A4A" w:rsidRDefault="004F2779" w:rsidP="004F2779">
            <w:pPr>
              <w:rPr>
                <w:sz w:val="18"/>
                <w:szCs w:val="18"/>
              </w:rPr>
            </w:pPr>
            <w:r w:rsidRPr="009A130B">
              <w:rPr>
                <w:sz w:val="18"/>
                <w:szCs w:val="18"/>
              </w:rPr>
              <w:t>В комплекте одноразовые ушные воронки: Ø2,5</w:t>
            </w:r>
          </w:p>
        </w:tc>
        <w:tc>
          <w:tcPr>
            <w:tcW w:w="459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55" w:type="pct"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10</w:t>
            </w:r>
          </w:p>
        </w:tc>
        <w:tc>
          <w:tcPr>
            <w:tcW w:w="1094" w:type="pct"/>
          </w:tcPr>
          <w:p w:rsidR="004F2779" w:rsidRDefault="004F2779" w:rsidP="004F2779">
            <w:pPr>
              <w:jc w:val="center"/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</w:tcPr>
          <w:p w:rsidR="004F2779" w:rsidRPr="00EE5E78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4F2779" w:rsidRDefault="004F2779" w:rsidP="004F2779">
            <w:pPr>
              <w:jc w:val="center"/>
              <w:rPr>
                <w:sz w:val="18"/>
                <w:szCs w:val="18"/>
              </w:rPr>
            </w:pPr>
          </w:p>
        </w:tc>
      </w:tr>
      <w:tr w:rsidR="005853D8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5853D8" w:rsidRPr="00EE5E78" w:rsidRDefault="005853D8" w:rsidP="005853D8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5853D8" w:rsidRPr="00EE5E78" w:rsidRDefault="005853D8" w:rsidP="005853D8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5853D8" w:rsidRPr="00EE5E78" w:rsidRDefault="005853D8" w:rsidP="005853D8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5853D8" w:rsidRDefault="005853D8" w:rsidP="005853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32" w:type="pct"/>
            <w:shd w:val="clear" w:color="auto" w:fill="auto"/>
          </w:tcPr>
          <w:p w:rsidR="005853D8" w:rsidRPr="00652A4A" w:rsidRDefault="005853D8" w:rsidP="005853D8">
            <w:pPr>
              <w:rPr>
                <w:sz w:val="18"/>
                <w:szCs w:val="18"/>
              </w:rPr>
            </w:pPr>
            <w:r w:rsidRPr="009A130B">
              <w:rPr>
                <w:sz w:val="18"/>
                <w:szCs w:val="18"/>
              </w:rPr>
              <w:t>В комплекте одноразовые ушные воронки: Ø4 мм</w:t>
            </w:r>
          </w:p>
        </w:tc>
        <w:tc>
          <w:tcPr>
            <w:tcW w:w="459" w:type="pct"/>
            <w:shd w:val="clear" w:color="auto" w:fill="auto"/>
          </w:tcPr>
          <w:p w:rsidR="005853D8" w:rsidRPr="00EE5E78" w:rsidRDefault="005853D8" w:rsidP="00585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55" w:type="pct"/>
            <w:shd w:val="clear" w:color="auto" w:fill="auto"/>
          </w:tcPr>
          <w:p w:rsidR="005853D8" w:rsidRPr="00EE5E78" w:rsidRDefault="005853D8" w:rsidP="005853D8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10</w:t>
            </w:r>
          </w:p>
        </w:tc>
        <w:tc>
          <w:tcPr>
            <w:tcW w:w="1094" w:type="pct"/>
          </w:tcPr>
          <w:p w:rsidR="005853D8" w:rsidRDefault="005853D8" w:rsidP="005853D8">
            <w:pPr>
              <w:jc w:val="center"/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</w:tcPr>
          <w:p w:rsidR="005853D8" w:rsidRPr="00EE5E78" w:rsidRDefault="005853D8" w:rsidP="005853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5853D8" w:rsidRDefault="005853D8" w:rsidP="005853D8">
            <w:pPr>
              <w:jc w:val="center"/>
              <w:rPr>
                <w:sz w:val="18"/>
                <w:szCs w:val="18"/>
              </w:rPr>
            </w:pPr>
          </w:p>
        </w:tc>
      </w:tr>
      <w:tr w:rsidR="006028EF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6028EF" w:rsidRPr="00EE5E78" w:rsidRDefault="006028EF" w:rsidP="0087732D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6028EF" w:rsidRPr="00EE5E78" w:rsidRDefault="006028EF" w:rsidP="0087732D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6028EF" w:rsidRPr="00EE5E78" w:rsidRDefault="006028EF" w:rsidP="0087732D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6028EF" w:rsidRDefault="005853D8" w:rsidP="008773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32" w:type="pct"/>
            <w:shd w:val="clear" w:color="auto" w:fill="auto"/>
          </w:tcPr>
          <w:p w:rsidR="006028EF" w:rsidRPr="00652A4A" w:rsidRDefault="001A343A" w:rsidP="008773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питания</w:t>
            </w:r>
          </w:p>
        </w:tc>
        <w:tc>
          <w:tcPr>
            <w:tcW w:w="459" w:type="pct"/>
            <w:shd w:val="clear" w:color="auto" w:fill="auto"/>
          </w:tcPr>
          <w:p w:rsidR="006028EF" w:rsidRPr="00EE5E78" w:rsidRDefault="006028EF" w:rsidP="00877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6028EF" w:rsidRPr="00EE5E78" w:rsidRDefault="001A343A" w:rsidP="008773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6028EF" w:rsidRDefault="001A343A" w:rsidP="0087732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6028EF" w:rsidRPr="00EE5E78" w:rsidRDefault="006028EF" w:rsidP="00877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6028EF" w:rsidRDefault="006028EF" w:rsidP="0087732D">
            <w:pPr>
              <w:jc w:val="center"/>
              <w:rPr>
                <w:sz w:val="18"/>
                <w:szCs w:val="18"/>
              </w:rPr>
            </w:pPr>
          </w:p>
        </w:tc>
      </w:tr>
      <w:tr w:rsidR="00CF72BA" w:rsidRPr="00EE5E78" w:rsidTr="008E7952">
        <w:trPr>
          <w:trHeight w:val="20"/>
        </w:trPr>
        <w:tc>
          <w:tcPr>
            <w:tcW w:w="163" w:type="pct"/>
            <w:vMerge w:val="restart"/>
            <w:shd w:val="clear" w:color="auto" w:fill="auto"/>
          </w:tcPr>
          <w:p w:rsidR="00CF72BA" w:rsidRPr="00EE5E78" w:rsidRDefault="00CF72BA" w:rsidP="00CF72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51" w:type="pct"/>
            <w:vMerge w:val="restart"/>
            <w:shd w:val="clear" w:color="auto" w:fill="auto"/>
          </w:tcPr>
          <w:p w:rsidR="00CF72BA" w:rsidRPr="00EE5E78" w:rsidRDefault="00CF72BA" w:rsidP="00CF72BA">
            <w:pPr>
              <w:rPr>
                <w:sz w:val="18"/>
                <w:szCs w:val="18"/>
              </w:rPr>
            </w:pPr>
            <w:r w:rsidRPr="00310BCE">
              <w:rPr>
                <w:sz w:val="18"/>
                <w:szCs w:val="18"/>
              </w:rPr>
              <w:t>Секундомер электронный</w:t>
            </w:r>
          </w:p>
        </w:tc>
        <w:tc>
          <w:tcPr>
            <w:tcW w:w="434" w:type="pct"/>
            <w:vMerge w:val="restart"/>
          </w:tcPr>
          <w:p w:rsidR="00CF72BA" w:rsidRPr="00EE5E78" w:rsidRDefault="00CF72BA" w:rsidP="00CF72BA">
            <w:pPr>
              <w:rPr>
                <w:sz w:val="18"/>
                <w:szCs w:val="18"/>
              </w:rPr>
            </w:pPr>
            <w:r w:rsidRPr="00310BCE">
              <w:rPr>
                <w:sz w:val="18"/>
                <w:szCs w:val="18"/>
              </w:rPr>
              <w:t>26.52.12.140-00000001</w:t>
            </w:r>
          </w:p>
        </w:tc>
        <w:tc>
          <w:tcPr>
            <w:tcW w:w="136" w:type="pct"/>
            <w:shd w:val="clear" w:color="auto" w:fill="auto"/>
          </w:tcPr>
          <w:p w:rsidR="00CF72BA" w:rsidRDefault="00CF72BA" w:rsidP="00CF72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</w:tcPr>
          <w:p w:rsidR="00CF72BA" w:rsidRPr="00652A4A" w:rsidRDefault="00CF72BA" w:rsidP="00CF72BA">
            <w:pPr>
              <w:rPr>
                <w:sz w:val="18"/>
                <w:szCs w:val="18"/>
              </w:rPr>
            </w:pPr>
            <w:r w:rsidRPr="00BC42A8">
              <w:rPr>
                <w:sz w:val="18"/>
                <w:szCs w:val="18"/>
              </w:rPr>
              <w:t>Точность измерений</w:t>
            </w:r>
          </w:p>
        </w:tc>
        <w:tc>
          <w:tcPr>
            <w:tcW w:w="459" w:type="pct"/>
            <w:shd w:val="clear" w:color="auto" w:fill="auto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Секунда</w:t>
            </w:r>
          </w:p>
        </w:tc>
        <w:tc>
          <w:tcPr>
            <w:tcW w:w="555" w:type="pct"/>
            <w:shd w:val="clear" w:color="auto" w:fill="auto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  <w:r w:rsidRPr="002D4D44">
              <w:rPr>
                <w:sz w:val="18"/>
                <w:szCs w:val="18"/>
              </w:rPr>
              <w:t>0,01</w:t>
            </w:r>
          </w:p>
        </w:tc>
        <w:tc>
          <w:tcPr>
            <w:tcW w:w="1094" w:type="pct"/>
          </w:tcPr>
          <w:p w:rsidR="00CF72BA" w:rsidRDefault="00CF72BA" w:rsidP="00CF72BA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 w:val="restart"/>
            <w:shd w:val="clear" w:color="auto" w:fill="auto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  <w:r w:rsidRPr="00EE5E78">
              <w:rPr>
                <w:sz w:val="18"/>
                <w:szCs w:val="18"/>
              </w:rPr>
              <w:t>штука</w:t>
            </w:r>
          </w:p>
        </w:tc>
        <w:tc>
          <w:tcPr>
            <w:tcW w:w="205" w:type="pct"/>
            <w:vMerge w:val="restart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F72BA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CF72BA" w:rsidRPr="00EE5E78" w:rsidRDefault="00CF72BA" w:rsidP="00377692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CF72BA" w:rsidRPr="00EE5E78" w:rsidRDefault="00CF72BA" w:rsidP="00377692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CF72BA" w:rsidRPr="00EE5E78" w:rsidRDefault="00CF72BA" w:rsidP="00377692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CF72BA" w:rsidRDefault="00CF72BA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</w:tcPr>
          <w:p w:rsidR="00CF72BA" w:rsidRPr="00652A4A" w:rsidRDefault="00CF72BA" w:rsidP="00377692">
            <w:pPr>
              <w:rPr>
                <w:sz w:val="18"/>
                <w:szCs w:val="18"/>
              </w:rPr>
            </w:pPr>
            <w:r w:rsidRPr="00190BFB">
              <w:rPr>
                <w:sz w:val="16"/>
                <w:szCs w:val="16"/>
              </w:rPr>
              <w:t>Наличие часов</w:t>
            </w:r>
          </w:p>
        </w:tc>
        <w:tc>
          <w:tcPr>
            <w:tcW w:w="459" w:type="pct"/>
            <w:shd w:val="clear" w:color="auto" w:fill="auto"/>
          </w:tcPr>
          <w:p w:rsidR="00CF72BA" w:rsidRPr="00EE5E78" w:rsidRDefault="00CF72BA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CF72BA" w:rsidRPr="00EE5E78" w:rsidRDefault="00CF72BA" w:rsidP="003776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CF72BA" w:rsidRDefault="00CF72BA" w:rsidP="00C65B8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CF72BA" w:rsidRPr="00EE5E78" w:rsidRDefault="00CF72BA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CF72BA" w:rsidRDefault="00CF72BA" w:rsidP="00377692">
            <w:pPr>
              <w:jc w:val="center"/>
              <w:rPr>
                <w:sz w:val="18"/>
                <w:szCs w:val="18"/>
              </w:rPr>
            </w:pPr>
          </w:p>
        </w:tc>
      </w:tr>
      <w:tr w:rsidR="00CF72BA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CF72BA" w:rsidRPr="00EE5E78" w:rsidRDefault="00CF72BA" w:rsidP="004D0EF7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CF72BA" w:rsidRPr="00EE5E78" w:rsidRDefault="00CF72BA" w:rsidP="004D0EF7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CF72BA" w:rsidRPr="00EE5E78" w:rsidRDefault="00CF72BA" w:rsidP="004D0EF7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CF72BA" w:rsidRDefault="002A4D12" w:rsidP="004D0E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</w:tcPr>
          <w:p w:rsidR="00CF72BA" w:rsidRPr="00652A4A" w:rsidRDefault="00CF72BA" w:rsidP="004D0EF7">
            <w:pPr>
              <w:rPr>
                <w:sz w:val="18"/>
                <w:szCs w:val="18"/>
              </w:rPr>
            </w:pPr>
            <w:r w:rsidRPr="004D0EF7">
              <w:rPr>
                <w:sz w:val="18"/>
                <w:szCs w:val="18"/>
              </w:rPr>
              <w:t>Наличие элемента питания в комплекте</w:t>
            </w:r>
          </w:p>
        </w:tc>
        <w:tc>
          <w:tcPr>
            <w:tcW w:w="459" w:type="pct"/>
            <w:shd w:val="clear" w:color="auto" w:fill="auto"/>
          </w:tcPr>
          <w:p w:rsidR="00CF72BA" w:rsidRPr="00EE5E78" w:rsidRDefault="00CF72BA" w:rsidP="004D0E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CF72BA" w:rsidRPr="00EE5E78" w:rsidRDefault="00CF72BA" w:rsidP="004D0E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CF72BA" w:rsidRDefault="00CF72BA" w:rsidP="004D0EF7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CF72BA" w:rsidRPr="00EE5E78" w:rsidRDefault="00CF72BA" w:rsidP="004D0E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CF72BA" w:rsidRDefault="00CF72BA" w:rsidP="004D0EF7">
            <w:pPr>
              <w:jc w:val="center"/>
              <w:rPr>
                <w:sz w:val="18"/>
                <w:szCs w:val="18"/>
              </w:rPr>
            </w:pPr>
          </w:p>
        </w:tc>
      </w:tr>
      <w:tr w:rsidR="00CF72BA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CF72BA" w:rsidRPr="00EE5E78" w:rsidRDefault="00CF72BA" w:rsidP="0033088B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CF72BA" w:rsidRPr="00EE5E78" w:rsidRDefault="00CF72BA" w:rsidP="0033088B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CF72BA" w:rsidRPr="00EE5E78" w:rsidRDefault="00CF72BA" w:rsidP="0033088B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CF72BA" w:rsidRDefault="002A4D12" w:rsidP="003308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</w:tcPr>
          <w:p w:rsidR="00CF72BA" w:rsidRPr="00612604" w:rsidRDefault="00CF72BA" w:rsidP="0033088B">
            <w:pPr>
              <w:rPr>
                <w:sz w:val="16"/>
                <w:szCs w:val="16"/>
              </w:rPr>
            </w:pPr>
            <w:r w:rsidRPr="009644EF">
              <w:rPr>
                <w:sz w:val="16"/>
                <w:szCs w:val="16"/>
              </w:rPr>
              <w:t>Наличие шнурка в комплекте</w:t>
            </w:r>
          </w:p>
        </w:tc>
        <w:tc>
          <w:tcPr>
            <w:tcW w:w="459" w:type="pct"/>
            <w:shd w:val="clear" w:color="auto" w:fill="auto"/>
          </w:tcPr>
          <w:p w:rsidR="00CF72BA" w:rsidRPr="0042508B" w:rsidRDefault="00CF72BA" w:rsidP="0033088B">
            <w:pPr>
              <w:jc w:val="center"/>
              <w:rPr>
                <w:sz w:val="16"/>
                <w:szCs w:val="16"/>
                <w:lang w:eastAsia="zh-CN"/>
              </w:rPr>
            </w:pPr>
          </w:p>
        </w:tc>
        <w:tc>
          <w:tcPr>
            <w:tcW w:w="555" w:type="pct"/>
            <w:shd w:val="clear" w:color="auto" w:fill="auto"/>
          </w:tcPr>
          <w:p w:rsidR="00CF72BA" w:rsidRPr="00EE5E78" w:rsidRDefault="00CF72BA" w:rsidP="003308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CF72BA" w:rsidRDefault="00CF72BA" w:rsidP="0033088B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CF72BA" w:rsidRPr="00EE5E78" w:rsidRDefault="00CF72BA" w:rsidP="003308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CF72BA" w:rsidRDefault="00CF72BA" w:rsidP="0033088B">
            <w:pPr>
              <w:jc w:val="center"/>
              <w:rPr>
                <w:sz w:val="18"/>
                <w:szCs w:val="18"/>
              </w:rPr>
            </w:pPr>
          </w:p>
        </w:tc>
      </w:tr>
      <w:tr w:rsidR="00CF72BA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CF72BA" w:rsidRPr="00EE5E78" w:rsidRDefault="00CF72BA" w:rsidP="0033088B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CF72BA" w:rsidRPr="00EE5E78" w:rsidRDefault="00CF72BA" w:rsidP="0033088B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CF72BA" w:rsidRPr="00EE5E78" w:rsidRDefault="00CF72BA" w:rsidP="0033088B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CF72BA" w:rsidRDefault="002A4D12" w:rsidP="003308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</w:tcPr>
          <w:p w:rsidR="00CF72BA" w:rsidRPr="00652A4A" w:rsidRDefault="00CF72BA" w:rsidP="0033088B">
            <w:pPr>
              <w:rPr>
                <w:sz w:val="18"/>
                <w:szCs w:val="18"/>
              </w:rPr>
            </w:pPr>
            <w:r w:rsidRPr="0033088B">
              <w:rPr>
                <w:sz w:val="18"/>
                <w:szCs w:val="18"/>
              </w:rPr>
              <w:t>Наличие встроенной памяти</w:t>
            </w:r>
          </w:p>
        </w:tc>
        <w:tc>
          <w:tcPr>
            <w:tcW w:w="459" w:type="pct"/>
            <w:shd w:val="clear" w:color="auto" w:fill="auto"/>
          </w:tcPr>
          <w:p w:rsidR="00CF72BA" w:rsidRPr="00EE5E78" w:rsidRDefault="00CF72BA" w:rsidP="003308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CF72BA" w:rsidRPr="00EE5E78" w:rsidRDefault="00CF72BA" w:rsidP="003308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4" w:type="pct"/>
          </w:tcPr>
          <w:p w:rsidR="00CF72BA" w:rsidRDefault="00CF72BA" w:rsidP="0033088B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CF72BA" w:rsidRPr="00EE5E78" w:rsidRDefault="00CF72BA" w:rsidP="003308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CF72BA" w:rsidRDefault="00CF72BA" w:rsidP="0033088B">
            <w:pPr>
              <w:jc w:val="center"/>
              <w:rPr>
                <w:sz w:val="18"/>
                <w:szCs w:val="18"/>
              </w:rPr>
            </w:pPr>
          </w:p>
        </w:tc>
      </w:tr>
      <w:tr w:rsidR="00CF72BA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CF72BA" w:rsidRPr="00EE5E78" w:rsidRDefault="00CF72BA" w:rsidP="00CF72BA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CF72BA" w:rsidRPr="00EE5E78" w:rsidRDefault="00CF72BA" w:rsidP="00CF72BA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CF72BA" w:rsidRPr="00EE5E78" w:rsidRDefault="00CF72BA" w:rsidP="00CF72BA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CF72BA" w:rsidRDefault="002A4D12" w:rsidP="00CF72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CF72BA" w:rsidRPr="00652A4A" w:rsidRDefault="00CF72BA" w:rsidP="00CF72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Поверка</w:t>
            </w:r>
          </w:p>
        </w:tc>
        <w:tc>
          <w:tcPr>
            <w:tcW w:w="459" w:type="pct"/>
            <w:shd w:val="clear" w:color="auto" w:fill="auto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CF72BA" w:rsidRPr="00652A4A" w:rsidRDefault="00CF72BA" w:rsidP="00CF72BA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CF72BA" w:rsidRPr="00EE5E78" w:rsidRDefault="00CF72BA" w:rsidP="00CF72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CF72BA" w:rsidRDefault="00CF72BA" w:rsidP="00CF72BA">
            <w:pPr>
              <w:jc w:val="center"/>
              <w:rPr>
                <w:sz w:val="18"/>
                <w:szCs w:val="18"/>
              </w:rPr>
            </w:pPr>
          </w:p>
        </w:tc>
      </w:tr>
      <w:tr w:rsidR="001F4048" w:rsidRPr="00EE5E78" w:rsidTr="008E7952">
        <w:trPr>
          <w:trHeight w:val="20"/>
        </w:trPr>
        <w:tc>
          <w:tcPr>
            <w:tcW w:w="163" w:type="pct"/>
            <w:vMerge w:val="restart"/>
            <w:shd w:val="clear" w:color="auto" w:fill="auto"/>
          </w:tcPr>
          <w:p w:rsidR="001F4048" w:rsidRPr="00EE5E78" w:rsidRDefault="001F4048" w:rsidP="00B66E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51" w:type="pct"/>
            <w:vMerge w:val="restart"/>
            <w:shd w:val="clear" w:color="auto" w:fill="auto"/>
          </w:tcPr>
          <w:p w:rsidR="001F4048" w:rsidRPr="00EE5E78" w:rsidRDefault="001F4048" w:rsidP="00B66EE1">
            <w:pPr>
              <w:rPr>
                <w:sz w:val="18"/>
                <w:szCs w:val="18"/>
              </w:rPr>
            </w:pPr>
            <w:proofErr w:type="spellStart"/>
            <w:r w:rsidRPr="004E4D6B">
              <w:rPr>
                <w:sz w:val="18"/>
                <w:szCs w:val="18"/>
              </w:rPr>
              <w:t>Негатоскоп</w:t>
            </w:r>
            <w:proofErr w:type="spellEnd"/>
            <w:r w:rsidRPr="004E4D6B">
              <w:rPr>
                <w:sz w:val="18"/>
                <w:szCs w:val="18"/>
              </w:rPr>
              <w:t xml:space="preserve"> медицинский</w:t>
            </w:r>
          </w:p>
        </w:tc>
        <w:tc>
          <w:tcPr>
            <w:tcW w:w="434" w:type="pct"/>
            <w:vMerge w:val="restart"/>
          </w:tcPr>
          <w:p w:rsidR="001F4048" w:rsidRPr="00EE5E78" w:rsidRDefault="001F4048" w:rsidP="00B66EE1">
            <w:pPr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26.70.17.140-00000002</w:t>
            </w:r>
          </w:p>
        </w:tc>
        <w:tc>
          <w:tcPr>
            <w:tcW w:w="136" w:type="pct"/>
            <w:shd w:val="clear" w:color="auto" w:fill="auto"/>
          </w:tcPr>
          <w:p w:rsidR="001F4048" w:rsidRDefault="001F4048" w:rsidP="00B66E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</w:tcPr>
          <w:p w:rsidR="001F4048" w:rsidRPr="00652A4A" w:rsidRDefault="001F4048" w:rsidP="00B66EE1">
            <w:pPr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Вариант исполнения</w:t>
            </w:r>
          </w:p>
        </w:tc>
        <w:tc>
          <w:tcPr>
            <w:tcW w:w="459" w:type="pct"/>
            <w:shd w:val="clear" w:color="auto" w:fill="auto"/>
          </w:tcPr>
          <w:p w:rsidR="001F4048" w:rsidRPr="00EE5E78" w:rsidRDefault="001F4048" w:rsidP="00B66E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1F4048" w:rsidRPr="00EE5E78" w:rsidRDefault="001F4048" w:rsidP="00B66EE1">
            <w:pPr>
              <w:jc w:val="center"/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Настенный</w:t>
            </w:r>
          </w:p>
        </w:tc>
        <w:tc>
          <w:tcPr>
            <w:tcW w:w="1094" w:type="pct"/>
          </w:tcPr>
          <w:p w:rsidR="001F4048" w:rsidRDefault="001F4048" w:rsidP="00B66EE1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 w:val="restart"/>
            <w:shd w:val="clear" w:color="auto" w:fill="auto"/>
          </w:tcPr>
          <w:p w:rsidR="001F4048" w:rsidRPr="00EE5E78" w:rsidRDefault="001F4048" w:rsidP="00B66EE1">
            <w:pPr>
              <w:jc w:val="center"/>
              <w:rPr>
                <w:sz w:val="18"/>
                <w:szCs w:val="18"/>
              </w:rPr>
            </w:pPr>
            <w:r w:rsidRPr="00EE5E78">
              <w:rPr>
                <w:sz w:val="18"/>
                <w:szCs w:val="18"/>
              </w:rPr>
              <w:t>штука</w:t>
            </w:r>
          </w:p>
        </w:tc>
        <w:tc>
          <w:tcPr>
            <w:tcW w:w="205" w:type="pct"/>
            <w:vMerge w:val="restart"/>
          </w:tcPr>
          <w:p w:rsidR="001F4048" w:rsidRPr="00EE5E78" w:rsidRDefault="001F4048" w:rsidP="00B66E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1F4048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1F4048" w:rsidRDefault="001F4048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</w:tcPr>
          <w:p w:rsidR="001F4048" w:rsidRPr="00652A4A" w:rsidRDefault="001F4048" w:rsidP="00377692">
            <w:pPr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Источник света</w:t>
            </w:r>
          </w:p>
        </w:tc>
        <w:tc>
          <w:tcPr>
            <w:tcW w:w="459" w:type="pct"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Лампа люминесцентная</w:t>
            </w:r>
          </w:p>
        </w:tc>
        <w:tc>
          <w:tcPr>
            <w:tcW w:w="1094" w:type="pct"/>
          </w:tcPr>
          <w:p w:rsidR="001F4048" w:rsidRDefault="001F4048" w:rsidP="00C65B8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1F404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</w:tr>
      <w:tr w:rsidR="001F4048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1F4048" w:rsidRDefault="001F4048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</w:tcPr>
          <w:p w:rsidR="001F4048" w:rsidRPr="00652A4A" w:rsidRDefault="001F4048" w:rsidP="00377692">
            <w:pPr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Максимальное количество одновременно просматриваемых кадров</w:t>
            </w:r>
          </w:p>
        </w:tc>
        <w:tc>
          <w:tcPr>
            <w:tcW w:w="459" w:type="pct"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B66EE1">
              <w:rPr>
                <w:sz w:val="18"/>
                <w:szCs w:val="18"/>
              </w:rPr>
              <w:t>адр</w:t>
            </w:r>
          </w:p>
        </w:tc>
        <w:tc>
          <w:tcPr>
            <w:tcW w:w="555" w:type="pct"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  <w:r w:rsidRPr="00B66EE1">
              <w:rPr>
                <w:sz w:val="18"/>
                <w:szCs w:val="18"/>
              </w:rPr>
              <w:t>1</w:t>
            </w:r>
          </w:p>
        </w:tc>
        <w:tc>
          <w:tcPr>
            <w:tcW w:w="1094" w:type="pct"/>
          </w:tcPr>
          <w:p w:rsidR="001F4048" w:rsidRDefault="001F4048" w:rsidP="00C65B8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1F404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</w:tr>
      <w:tr w:rsidR="001F4048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1F4048" w:rsidRPr="00EE5E78" w:rsidRDefault="001F4048" w:rsidP="00377692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1F4048" w:rsidRDefault="001F4048" w:rsidP="00377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</w:tcPr>
          <w:p w:rsidR="001F4048" w:rsidRPr="00652A4A" w:rsidRDefault="001F4048" w:rsidP="00377692">
            <w:pPr>
              <w:rPr>
                <w:sz w:val="18"/>
                <w:szCs w:val="18"/>
              </w:rPr>
            </w:pPr>
            <w:r w:rsidRPr="00CF769D">
              <w:rPr>
                <w:sz w:val="18"/>
                <w:szCs w:val="18"/>
              </w:rPr>
              <w:t>Регулируемый диапазон изменения яркости экрана</w:t>
            </w:r>
          </w:p>
        </w:tc>
        <w:tc>
          <w:tcPr>
            <w:tcW w:w="459" w:type="pct"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  <w:r w:rsidRPr="00CF769D">
              <w:rPr>
                <w:sz w:val="18"/>
                <w:szCs w:val="18"/>
              </w:rPr>
              <w:t>Нет</w:t>
            </w:r>
          </w:p>
        </w:tc>
        <w:tc>
          <w:tcPr>
            <w:tcW w:w="1094" w:type="pct"/>
          </w:tcPr>
          <w:p w:rsidR="001F4048" w:rsidRDefault="001F4048" w:rsidP="00C65B8D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1F4048" w:rsidRPr="00EE5E7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1F4048" w:rsidRDefault="001F4048" w:rsidP="00377692">
            <w:pPr>
              <w:jc w:val="center"/>
              <w:rPr>
                <w:sz w:val="18"/>
                <w:szCs w:val="18"/>
              </w:rPr>
            </w:pPr>
          </w:p>
        </w:tc>
      </w:tr>
      <w:tr w:rsidR="00AC6A5B" w:rsidRPr="00EE5E78" w:rsidTr="008E7952">
        <w:trPr>
          <w:trHeight w:val="20"/>
        </w:trPr>
        <w:tc>
          <w:tcPr>
            <w:tcW w:w="163" w:type="pct"/>
            <w:vMerge w:val="restart"/>
            <w:shd w:val="clear" w:color="auto" w:fill="auto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51" w:type="pct"/>
            <w:vMerge w:val="restart"/>
            <w:shd w:val="clear" w:color="auto" w:fill="auto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  <w:r w:rsidRPr="005651E3">
              <w:rPr>
                <w:sz w:val="18"/>
                <w:szCs w:val="18"/>
              </w:rPr>
              <w:t>Таблица для проверки остроты зрения электронная</w:t>
            </w:r>
          </w:p>
        </w:tc>
        <w:tc>
          <w:tcPr>
            <w:tcW w:w="434" w:type="pct"/>
            <w:vMerge w:val="restart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  <w:r w:rsidRPr="005651E3">
              <w:rPr>
                <w:sz w:val="18"/>
                <w:szCs w:val="18"/>
              </w:rPr>
              <w:t>26.60.12.119-00000275</w:t>
            </w:r>
          </w:p>
        </w:tc>
        <w:tc>
          <w:tcPr>
            <w:tcW w:w="136" w:type="pct"/>
            <w:shd w:val="clear" w:color="auto" w:fill="auto"/>
          </w:tcPr>
          <w:p w:rsidR="00AC6A5B" w:rsidRDefault="00AC6A5B" w:rsidP="005651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</w:tcPr>
          <w:p w:rsidR="00AC6A5B" w:rsidRPr="00652A4A" w:rsidRDefault="00AC6A5B" w:rsidP="005651E3">
            <w:pPr>
              <w:rPr>
                <w:sz w:val="18"/>
                <w:szCs w:val="18"/>
              </w:rPr>
            </w:pPr>
            <w:r w:rsidRPr="005651E3">
              <w:rPr>
                <w:sz w:val="18"/>
                <w:szCs w:val="18"/>
              </w:rPr>
              <w:t>Назначение</w:t>
            </w:r>
          </w:p>
        </w:tc>
        <w:tc>
          <w:tcPr>
            <w:tcW w:w="459" w:type="pc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5651E3">
              <w:rPr>
                <w:sz w:val="18"/>
                <w:szCs w:val="18"/>
              </w:rPr>
              <w:t>ля взрослых и детей</w:t>
            </w:r>
          </w:p>
        </w:tc>
        <w:tc>
          <w:tcPr>
            <w:tcW w:w="1094" w:type="pct"/>
          </w:tcPr>
          <w:p w:rsidR="00AC6A5B" w:rsidRDefault="00AC6A5B" w:rsidP="005651E3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 w:val="restar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  <w:r w:rsidRPr="00EE5E78">
              <w:rPr>
                <w:sz w:val="18"/>
                <w:szCs w:val="18"/>
              </w:rPr>
              <w:t>штука</w:t>
            </w:r>
          </w:p>
        </w:tc>
        <w:tc>
          <w:tcPr>
            <w:tcW w:w="205" w:type="pct"/>
            <w:vMerge w:val="restart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AC6A5B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AC6A5B" w:rsidRDefault="00AC6A5B" w:rsidP="005651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</w:tcPr>
          <w:p w:rsidR="00AC6A5B" w:rsidRPr="00652A4A" w:rsidRDefault="00AC6A5B" w:rsidP="005651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света</w:t>
            </w:r>
          </w:p>
        </w:tc>
        <w:tc>
          <w:tcPr>
            <w:tcW w:w="459" w:type="pc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светодиодная</w:t>
            </w:r>
          </w:p>
        </w:tc>
        <w:tc>
          <w:tcPr>
            <w:tcW w:w="1094" w:type="pct"/>
          </w:tcPr>
          <w:p w:rsidR="00AC6A5B" w:rsidRDefault="00AC6A5B" w:rsidP="005651E3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AC6A5B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</w:tr>
      <w:tr w:rsidR="00AC6A5B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AC6A5B" w:rsidRDefault="00AC6A5B" w:rsidP="00AC6A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</w:tcPr>
          <w:p w:rsidR="00AC6A5B" w:rsidRDefault="00AC6A5B" w:rsidP="00AC6A5B">
            <w:pPr>
              <w:rPr>
                <w:sz w:val="18"/>
                <w:szCs w:val="18"/>
              </w:rPr>
            </w:pPr>
            <w:r w:rsidRPr="00383A67">
              <w:rPr>
                <w:sz w:val="18"/>
                <w:szCs w:val="18"/>
              </w:rPr>
              <w:t>Освещенность в центре</w:t>
            </w:r>
          </w:p>
        </w:tc>
        <w:tc>
          <w:tcPr>
            <w:tcW w:w="459" w:type="pct"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  <w:r w:rsidRPr="00383A67">
              <w:rPr>
                <w:sz w:val="18"/>
                <w:szCs w:val="18"/>
              </w:rPr>
              <w:t>к</w:t>
            </w:r>
          </w:p>
        </w:tc>
        <w:tc>
          <w:tcPr>
            <w:tcW w:w="555" w:type="pct"/>
            <w:shd w:val="clear" w:color="auto" w:fill="auto"/>
          </w:tcPr>
          <w:p w:rsidR="00AC6A5B" w:rsidRDefault="00AC6A5B" w:rsidP="00AC6A5B">
            <w:pPr>
              <w:jc w:val="center"/>
              <w:rPr>
                <w:sz w:val="18"/>
                <w:szCs w:val="18"/>
              </w:rPr>
            </w:pPr>
            <w:r w:rsidRPr="00383A67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10</w:t>
            </w:r>
            <w:r w:rsidRPr="00383A67">
              <w:rPr>
                <w:sz w:val="18"/>
                <w:szCs w:val="18"/>
              </w:rPr>
              <w:t>00</w:t>
            </w:r>
          </w:p>
        </w:tc>
        <w:tc>
          <w:tcPr>
            <w:tcW w:w="1094" w:type="pct"/>
          </w:tcPr>
          <w:p w:rsidR="00AC6A5B" w:rsidRPr="00377692" w:rsidRDefault="00AC6A5B" w:rsidP="00AC6A5B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AC6A5B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</w:tr>
      <w:tr w:rsidR="00AC6A5B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AC6A5B" w:rsidRDefault="00AC6A5B" w:rsidP="00AC6A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</w:tcPr>
          <w:p w:rsidR="00AC6A5B" w:rsidRPr="00652A4A" w:rsidRDefault="00AC6A5B" w:rsidP="00AC6A5B">
            <w:pPr>
              <w:rPr>
                <w:sz w:val="18"/>
                <w:szCs w:val="18"/>
              </w:rPr>
            </w:pPr>
            <w:r w:rsidRPr="00607A90">
              <w:rPr>
                <w:sz w:val="18"/>
                <w:szCs w:val="18"/>
              </w:rPr>
              <w:t>Количество таблиц</w:t>
            </w:r>
            <w:r>
              <w:rPr>
                <w:sz w:val="18"/>
                <w:szCs w:val="18"/>
              </w:rPr>
              <w:t xml:space="preserve"> в комплекте</w:t>
            </w:r>
          </w:p>
        </w:tc>
        <w:tc>
          <w:tcPr>
            <w:tcW w:w="459" w:type="pct"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55" w:type="pct"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  <w:r w:rsidRPr="00377692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094" w:type="pct"/>
          </w:tcPr>
          <w:p w:rsidR="00AC6A5B" w:rsidRDefault="00AC6A5B" w:rsidP="00AC6A5B">
            <w:pPr>
              <w:jc w:val="center"/>
            </w:pPr>
            <w:r w:rsidRPr="00377692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71" w:type="pct"/>
            <w:vMerge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AC6A5B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</w:tr>
      <w:tr w:rsidR="00AC6A5B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AC6A5B" w:rsidRPr="00EE5E78" w:rsidRDefault="00AC6A5B" w:rsidP="00AC6A5B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AC6A5B" w:rsidRDefault="00AC6A5B" w:rsidP="00AC6A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</w:tcPr>
          <w:p w:rsidR="00AC6A5B" w:rsidRPr="00652A4A" w:rsidRDefault="00AC6A5B" w:rsidP="00AC6A5B">
            <w:pPr>
              <w:rPr>
                <w:sz w:val="18"/>
                <w:szCs w:val="18"/>
              </w:rPr>
            </w:pPr>
            <w:proofErr w:type="spellStart"/>
            <w:r w:rsidRPr="00383A67">
              <w:rPr>
                <w:sz w:val="18"/>
                <w:szCs w:val="18"/>
              </w:rPr>
              <w:t>Окклюдер</w:t>
            </w:r>
            <w:proofErr w:type="spellEnd"/>
            <w:r w:rsidR="001D70E4">
              <w:rPr>
                <w:sz w:val="18"/>
                <w:szCs w:val="18"/>
              </w:rPr>
              <w:t xml:space="preserve"> в комплекте</w:t>
            </w:r>
          </w:p>
        </w:tc>
        <w:tc>
          <w:tcPr>
            <w:tcW w:w="459" w:type="pct"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AC6A5B" w:rsidRDefault="00AC6A5B" w:rsidP="00AC6A5B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AC6A5B" w:rsidRPr="00EE5E78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AC6A5B" w:rsidRDefault="00AC6A5B" w:rsidP="00AC6A5B">
            <w:pPr>
              <w:jc w:val="center"/>
              <w:rPr>
                <w:sz w:val="18"/>
                <w:szCs w:val="18"/>
              </w:rPr>
            </w:pPr>
          </w:p>
        </w:tc>
      </w:tr>
      <w:tr w:rsidR="00AC6A5B" w:rsidRPr="00EE5E78" w:rsidTr="008E7952">
        <w:trPr>
          <w:trHeight w:val="20"/>
        </w:trPr>
        <w:tc>
          <w:tcPr>
            <w:tcW w:w="163" w:type="pct"/>
            <w:vMerge/>
            <w:shd w:val="clear" w:color="auto" w:fill="auto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</w:p>
        </w:tc>
        <w:tc>
          <w:tcPr>
            <w:tcW w:w="751" w:type="pct"/>
            <w:vMerge/>
            <w:shd w:val="clear" w:color="auto" w:fill="auto"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vMerge/>
          </w:tcPr>
          <w:p w:rsidR="00AC6A5B" w:rsidRPr="00EE5E78" w:rsidRDefault="00AC6A5B" w:rsidP="005651E3">
            <w:pPr>
              <w:rPr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AC6A5B" w:rsidRDefault="00AC6A5B" w:rsidP="005651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AC6A5B" w:rsidRPr="00652A4A" w:rsidRDefault="00AC6A5B" w:rsidP="005651E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Указка</w:t>
            </w:r>
            <w:proofErr w:type="gramEnd"/>
            <w:r w:rsidR="001D70E4">
              <w:rPr>
                <w:sz w:val="18"/>
                <w:szCs w:val="18"/>
              </w:rPr>
              <w:t xml:space="preserve"> а комплекте</w:t>
            </w:r>
          </w:p>
        </w:tc>
        <w:tc>
          <w:tcPr>
            <w:tcW w:w="459" w:type="pc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pct"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094" w:type="pct"/>
          </w:tcPr>
          <w:p w:rsidR="00AC6A5B" w:rsidRDefault="00AC6A5B" w:rsidP="005651E3">
            <w:pPr>
              <w:jc w:val="center"/>
            </w:pPr>
            <w:r w:rsidRPr="003776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71" w:type="pct"/>
            <w:vMerge/>
            <w:shd w:val="clear" w:color="auto" w:fill="auto"/>
          </w:tcPr>
          <w:p w:rsidR="00AC6A5B" w:rsidRPr="00EE5E78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" w:type="pct"/>
            <w:vMerge/>
          </w:tcPr>
          <w:p w:rsidR="00AC6A5B" w:rsidRDefault="00AC6A5B" w:rsidP="005651E3">
            <w:pPr>
              <w:jc w:val="center"/>
              <w:rPr>
                <w:sz w:val="18"/>
                <w:szCs w:val="18"/>
              </w:rPr>
            </w:pPr>
          </w:p>
        </w:tc>
      </w:tr>
    </w:tbl>
    <w:p w:rsidR="00202973" w:rsidRPr="00575099" w:rsidRDefault="00202973" w:rsidP="00293219">
      <w:pPr>
        <w:pStyle w:val="a6"/>
        <w:jc w:val="center"/>
        <w:rPr>
          <w:rFonts w:ascii="Times New Roman" w:hAnsi="Times New Roman" w:cs="Times New Roman"/>
        </w:rPr>
      </w:pPr>
    </w:p>
    <w:p w:rsidR="00BF5595" w:rsidRDefault="00BF5595" w:rsidP="00293219">
      <w:pPr>
        <w:rPr>
          <w:rFonts w:eastAsia="SimSun"/>
          <w:sz w:val="20"/>
          <w:szCs w:val="20"/>
          <w:highlight w:val="yellow"/>
          <w:lang w:eastAsia="zh-CN"/>
        </w:rPr>
      </w:pPr>
    </w:p>
    <w:sectPr w:rsidR="00BF5595" w:rsidSect="000050A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B07"/>
    <w:rsid w:val="000050A9"/>
    <w:rsid w:val="000426BF"/>
    <w:rsid w:val="00070181"/>
    <w:rsid w:val="000718CB"/>
    <w:rsid w:val="00080B07"/>
    <w:rsid w:val="001126F9"/>
    <w:rsid w:val="001246B9"/>
    <w:rsid w:val="00194404"/>
    <w:rsid w:val="001A343A"/>
    <w:rsid w:val="001B4320"/>
    <w:rsid w:val="001D70E4"/>
    <w:rsid w:val="001F2447"/>
    <w:rsid w:val="001F4048"/>
    <w:rsid w:val="00202973"/>
    <w:rsid w:val="002060D3"/>
    <w:rsid w:val="00211289"/>
    <w:rsid w:val="002500E6"/>
    <w:rsid w:val="00282887"/>
    <w:rsid w:val="00293219"/>
    <w:rsid w:val="002A4D12"/>
    <w:rsid w:val="002B3D2F"/>
    <w:rsid w:val="002B607A"/>
    <w:rsid w:val="002C2D0F"/>
    <w:rsid w:val="002D4D44"/>
    <w:rsid w:val="002F0DF5"/>
    <w:rsid w:val="00310BCE"/>
    <w:rsid w:val="0033088B"/>
    <w:rsid w:val="00346127"/>
    <w:rsid w:val="00377692"/>
    <w:rsid w:val="00383A67"/>
    <w:rsid w:val="00434CFE"/>
    <w:rsid w:val="0045421E"/>
    <w:rsid w:val="00463066"/>
    <w:rsid w:val="00464316"/>
    <w:rsid w:val="004D0EF7"/>
    <w:rsid w:val="004E4D6B"/>
    <w:rsid w:val="004F2779"/>
    <w:rsid w:val="004F59F3"/>
    <w:rsid w:val="00505D94"/>
    <w:rsid w:val="0054597C"/>
    <w:rsid w:val="00546CE6"/>
    <w:rsid w:val="005651E3"/>
    <w:rsid w:val="0058308E"/>
    <w:rsid w:val="005853D8"/>
    <w:rsid w:val="00585CE6"/>
    <w:rsid w:val="005C1649"/>
    <w:rsid w:val="006028EF"/>
    <w:rsid w:val="00607A90"/>
    <w:rsid w:val="00662233"/>
    <w:rsid w:val="006B1D66"/>
    <w:rsid w:val="00712E7D"/>
    <w:rsid w:val="00724741"/>
    <w:rsid w:val="00746227"/>
    <w:rsid w:val="007C5DAE"/>
    <w:rsid w:val="0087732D"/>
    <w:rsid w:val="00886F60"/>
    <w:rsid w:val="008A4A65"/>
    <w:rsid w:val="008A7AEA"/>
    <w:rsid w:val="008B00DB"/>
    <w:rsid w:val="008B3F0B"/>
    <w:rsid w:val="008B5F01"/>
    <w:rsid w:val="008E7952"/>
    <w:rsid w:val="009403C8"/>
    <w:rsid w:val="00941526"/>
    <w:rsid w:val="0094382C"/>
    <w:rsid w:val="00965426"/>
    <w:rsid w:val="009A130B"/>
    <w:rsid w:val="009C54F6"/>
    <w:rsid w:val="009D509B"/>
    <w:rsid w:val="00A174AC"/>
    <w:rsid w:val="00A21E8E"/>
    <w:rsid w:val="00A4613B"/>
    <w:rsid w:val="00A6314B"/>
    <w:rsid w:val="00A711A6"/>
    <w:rsid w:val="00A7461F"/>
    <w:rsid w:val="00A87B86"/>
    <w:rsid w:val="00AC6A5B"/>
    <w:rsid w:val="00AD0906"/>
    <w:rsid w:val="00AD29A0"/>
    <w:rsid w:val="00B31E56"/>
    <w:rsid w:val="00B66EE1"/>
    <w:rsid w:val="00B86961"/>
    <w:rsid w:val="00BC42A8"/>
    <w:rsid w:val="00BC51B6"/>
    <w:rsid w:val="00BE1792"/>
    <w:rsid w:val="00BE5544"/>
    <w:rsid w:val="00BF5595"/>
    <w:rsid w:val="00BF55D1"/>
    <w:rsid w:val="00BF5946"/>
    <w:rsid w:val="00C128E2"/>
    <w:rsid w:val="00C33969"/>
    <w:rsid w:val="00C40771"/>
    <w:rsid w:val="00C6453E"/>
    <w:rsid w:val="00C65B8D"/>
    <w:rsid w:val="00C728A2"/>
    <w:rsid w:val="00CB202E"/>
    <w:rsid w:val="00CB5935"/>
    <w:rsid w:val="00CD16F0"/>
    <w:rsid w:val="00CD6933"/>
    <w:rsid w:val="00CF59F3"/>
    <w:rsid w:val="00CF72BA"/>
    <w:rsid w:val="00CF769D"/>
    <w:rsid w:val="00D25741"/>
    <w:rsid w:val="00D35F0C"/>
    <w:rsid w:val="00D5303C"/>
    <w:rsid w:val="00D66B3C"/>
    <w:rsid w:val="00D71BB8"/>
    <w:rsid w:val="00D75E65"/>
    <w:rsid w:val="00DB310B"/>
    <w:rsid w:val="00DE54F8"/>
    <w:rsid w:val="00DF2D4D"/>
    <w:rsid w:val="00DF7562"/>
    <w:rsid w:val="00E055B7"/>
    <w:rsid w:val="00E0711E"/>
    <w:rsid w:val="00E73C01"/>
    <w:rsid w:val="00E774B1"/>
    <w:rsid w:val="00E87638"/>
    <w:rsid w:val="00EE3E53"/>
    <w:rsid w:val="00F674F2"/>
    <w:rsid w:val="00F77B33"/>
    <w:rsid w:val="00F93E83"/>
    <w:rsid w:val="00FB6944"/>
    <w:rsid w:val="00FC38CF"/>
    <w:rsid w:val="00FD108B"/>
    <w:rsid w:val="00FF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67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0B07"/>
    <w:pPr>
      <w:spacing w:before="100" w:beforeAutospacing="1" w:after="119"/>
    </w:pPr>
    <w:rPr>
      <w:rFonts w:eastAsia="Calibri"/>
    </w:rPr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5"/>
    <w:uiPriority w:val="34"/>
    <w:qFormat/>
    <w:rsid w:val="00080B07"/>
    <w:pPr>
      <w:ind w:left="720"/>
      <w:contextualSpacing/>
    </w:pPr>
  </w:style>
  <w:style w:type="paragraph" w:styleId="a6">
    <w:name w:val="No Spacing"/>
    <w:uiPriority w:val="1"/>
    <w:qFormat/>
    <w:rsid w:val="00D66B3C"/>
    <w:pPr>
      <w:suppressAutoHyphens/>
      <w:spacing w:after="0" w:line="240" w:lineRule="auto"/>
    </w:p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locked/>
    <w:rsid w:val="00A711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6542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5426"/>
    <w:rPr>
      <w:color w:val="605E5C"/>
      <w:shd w:val="clear" w:color="auto" w:fill="E1DFDD"/>
    </w:rPr>
  </w:style>
  <w:style w:type="paragraph" w:styleId="a8">
    <w:name w:val="Body Text"/>
    <w:basedOn w:val="a"/>
    <w:link w:val="a9"/>
    <w:uiPriority w:val="67"/>
    <w:rsid w:val="002060D3"/>
    <w:pPr>
      <w:widowControl w:val="0"/>
      <w:suppressAutoHyphens/>
      <w:spacing w:after="140" w:line="288" w:lineRule="auto"/>
    </w:pPr>
    <w:rPr>
      <w:sz w:val="20"/>
      <w:szCs w:val="20"/>
      <w:lang w:eastAsia="zh-CN" w:bidi="hi-IN"/>
    </w:rPr>
  </w:style>
  <w:style w:type="character" w:customStyle="1" w:styleId="a9">
    <w:name w:val="Основной текст Знак"/>
    <w:basedOn w:val="a0"/>
    <w:link w:val="a8"/>
    <w:uiPriority w:val="67"/>
    <w:rsid w:val="002060D3"/>
    <w:rPr>
      <w:rFonts w:ascii="Times New Roman" w:eastAsia="Times New Roman" w:hAnsi="Times New Roman" w:cs="Times New Roman"/>
      <w:sz w:val="20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Анатольевич Стаканов</dc:creator>
  <cp:lastModifiedBy>StakanovNA</cp:lastModifiedBy>
  <cp:revision>2</cp:revision>
  <dcterms:created xsi:type="dcterms:W3CDTF">2026-09-21T11:06:00Z</dcterms:created>
  <dcterms:modified xsi:type="dcterms:W3CDTF">2026-09-21T11:06:00Z</dcterms:modified>
</cp:coreProperties>
</file>