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65" w:rsidRPr="00E906CC" w:rsidRDefault="00793865" w:rsidP="00793865">
      <w:pPr>
        <w:jc w:val="center"/>
        <w:rPr>
          <w:b/>
          <w:bCs/>
          <w:lang w:eastAsia="en-US"/>
        </w:rPr>
      </w:pPr>
      <w:r w:rsidRPr="00E906CC">
        <w:rPr>
          <w:b/>
          <w:bCs/>
          <w:lang w:eastAsia="en-US"/>
        </w:rPr>
        <w:t>ТЕХНИЧЕСКОЕ ЗАДАНИЕ</w:t>
      </w:r>
    </w:p>
    <w:p w:rsidR="00793865" w:rsidRPr="00E906CC" w:rsidRDefault="00793865" w:rsidP="00793865">
      <w:pPr>
        <w:jc w:val="center"/>
        <w:rPr>
          <w:b/>
          <w:bCs/>
          <w:lang w:eastAsia="en-US"/>
        </w:rPr>
      </w:pPr>
      <w:r w:rsidRPr="00E906CC">
        <w:rPr>
          <w:b/>
          <w:bCs/>
          <w:lang w:eastAsia="en-US"/>
        </w:rPr>
        <w:t xml:space="preserve">на поставку </w:t>
      </w:r>
      <w:r w:rsidR="00E906CC">
        <w:rPr>
          <w:b/>
        </w:rPr>
        <w:t>канцелярских товаров</w:t>
      </w:r>
    </w:p>
    <w:p w:rsidR="00793865" w:rsidRPr="00E906CC" w:rsidRDefault="00793865" w:rsidP="00793865">
      <w:pPr>
        <w:pStyle w:val="a3"/>
        <w:numPr>
          <w:ilvl w:val="0"/>
          <w:numId w:val="1"/>
        </w:numPr>
        <w:contextualSpacing/>
        <w:jc w:val="both"/>
        <w:rPr>
          <w:b/>
          <w:sz w:val="20"/>
          <w:szCs w:val="20"/>
        </w:rPr>
      </w:pPr>
      <w:r w:rsidRPr="00E906CC">
        <w:rPr>
          <w:b/>
          <w:sz w:val="20"/>
          <w:szCs w:val="20"/>
        </w:rPr>
        <w:t xml:space="preserve">Наименование: </w:t>
      </w:r>
    </w:p>
    <w:p w:rsidR="00793865" w:rsidRPr="00E906CC" w:rsidRDefault="00793865" w:rsidP="00793865">
      <w:pPr>
        <w:ind w:firstLine="709"/>
      </w:pPr>
      <w:r w:rsidRPr="00E906CC">
        <w:t>Поставка канцелярских товаров</w:t>
      </w:r>
    </w:p>
    <w:p w:rsidR="00793865" w:rsidRPr="00E906CC" w:rsidRDefault="00793865" w:rsidP="00793865">
      <w:pPr>
        <w:numPr>
          <w:ilvl w:val="0"/>
          <w:numId w:val="1"/>
        </w:numPr>
        <w:rPr>
          <w:b/>
        </w:rPr>
      </w:pPr>
      <w:r w:rsidRPr="00E906CC">
        <w:rPr>
          <w:b/>
        </w:rPr>
        <w:t>Цель закупки:</w:t>
      </w:r>
    </w:p>
    <w:p w:rsidR="00793865" w:rsidRDefault="00835110" w:rsidP="0017517D">
      <w:pPr>
        <w:ind w:right="-319" w:firstLine="709"/>
      </w:pPr>
      <w:r>
        <w:t>Обеспечение  МБДОУ</w:t>
      </w:r>
      <w:r w:rsidR="00793865" w:rsidRPr="00E906CC">
        <w:t xml:space="preserve"> «</w:t>
      </w:r>
      <w:r>
        <w:t>Детский сад №42</w:t>
      </w:r>
      <w:r w:rsidR="0017517D">
        <w:t>»  канцелярскими товарами</w:t>
      </w:r>
    </w:p>
    <w:p w:rsidR="0017517D" w:rsidRPr="00E906CC" w:rsidRDefault="0017517D" w:rsidP="0017517D">
      <w:pPr>
        <w:ind w:right="-319" w:firstLine="709"/>
      </w:pPr>
    </w:p>
    <w:tbl>
      <w:tblPr>
        <w:tblW w:w="10528" w:type="dxa"/>
        <w:tblInd w:w="-72" w:type="dxa"/>
        <w:tblLook w:val="04A0"/>
      </w:tblPr>
      <w:tblGrid>
        <w:gridCol w:w="737"/>
        <w:gridCol w:w="6646"/>
        <w:gridCol w:w="1413"/>
        <w:gridCol w:w="1732"/>
      </w:tblGrid>
      <w:tr w:rsidR="00793865" w:rsidRPr="00E906CC" w:rsidTr="00A66F82">
        <w:trPr>
          <w:trHeight w:val="495"/>
        </w:trPr>
        <w:tc>
          <w:tcPr>
            <w:tcW w:w="7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3865" w:rsidRPr="003919A9" w:rsidRDefault="00793865" w:rsidP="00A66F82">
            <w:pPr>
              <w:rPr>
                <w:b/>
              </w:rPr>
            </w:pPr>
            <w:r w:rsidRPr="003919A9">
              <w:rPr>
                <w:b/>
              </w:rPr>
              <w:t>№ п/п</w:t>
            </w:r>
          </w:p>
        </w:tc>
        <w:tc>
          <w:tcPr>
            <w:tcW w:w="66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93865" w:rsidRPr="003919A9" w:rsidRDefault="00793865" w:rsidP="00A66F82">
            <w:pPr>
              <w:jc w:val="center"/>
              <w:rPr>
                <w:b/>
              </w:rPr>
            </w:pPr>
            <w:r w:rsidRPr="003919A9">
              <w:rPr>
                <w:b/>
              </w:rPr>
              <w:t>Наименование товара</w:t>
            </w:r>
          </w:p>
        </w:tc>
        <w:tc>
          <w:tcPr>
            <w:tcW w:w="14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93865" w:rsidRPr="003919A9" w:rsidRDefault="00793865" w:rsidP="003919A9">
            <w:pPr>
              <w:ind w:firstLineChars="100" w:firstLine="201"/>
              <w:jc w:val="center"/>
              <w:rPr>
                <w:b/>
              </w:rPr>
            </w:pPr>
            <w:r w:rsidRPr="003919A9">
              <w:rPr>
                <w:b/>
              </w:rPr>
              <w:t>Ед. изм.</w:t>
            </w:r>
          </w:p>
        </w:tc>
        <w:tc>
          <w:tcPr>
            <w:tcW w:w="17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93865" w:rsidRPr="003919A9" w:rsidRDefault="00793865" w:rsidP="00A66F82">
            <w:pPr>
              <w:jc w:val="center"/>
              <w:rPr>
                <w:b/>
              </w:rPr>
            </w:pPr>
            <w:r w:rsidRPr="003919A9">
              <w:rPr>
                <w:b/>
              </w:rPr>
              <w:t>Количество</w:t>
            </w:r>
          </w:p>
        </w:tc>
      </w:tr>
      <w:tr w:rsidR="001114C3" w:rsidRPr="00E906CC" w:rsidTr="0017517D">
        <w:trPr>
          <w:trHeight w:val="277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114C3" w:rsidRPr="00A83B5A" w:rsidRDefault="001114C3" w:rsidP="00E906CC">
            <w:pPr>
              <w:ind w:firstLineChars="100" w:firstLine="200"/>
            </w:pPr>
            <w:r w:rsidRPr="00A83B5A">
              <w:t>1.</w:t>
            </w:r>
          </w:p>
        </w:tc>
        <w:tc>
          <w:tcPr>
            <w:tcW w:w="6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14C3" w:rsidRPr="00A83B5A" w:rsidRDefault="001114C3" w:rsidP="003919A9">
            <w:pPr>
              <w:rPr>
                <w:color w:val="333333"/>
              </w:rPr>
            </w:pPr>
            <w:r w:rsidRPr="00A83B5A">
              <w:rPr>
                <w:color w:val="333333"/>
              </w:rPr>
              <w:t>Пластилин 10 цветов, мягкий, 165 гр, со стеком в картонной упаковке, Луч Кроха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114C3" w:rsidRDefault="001114C3" w:rsidP="0017517D">
            <w:pPr>
              <w:ind w:firstLineChars="100" w:firstLine="200"/>
              <w:jc w:val="center"/>
            </w:pPr>
            <w:r>
              <w:t>шт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114C3" w:rsidRDefault="001114C3" w:rsidP="0017517D">
            <w:pPr>
              <w:jc w:val="center"/>
            </w:pPr>
            <w:r>
              <w:t>682</w:t>
            </w:r>
          </w:p>
        </w:tc>
      </w:tr>
      <w:tr w:rsidR="001114C3" w:rsidRPr="00E906CC" w:rsidTr="0017517D">
        <w:trPr>
          <w:trHeight w:val="277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114C3" w:rsidRPr="00A83B5A" w:rsidRDefault="001114C3" w:rsidP="00E906CC">
            <w:pPr>
              <w:ind w:firstLineChars="100" w:firstLine="200"/>
            </w:pPr>
            <w:r w:rsidRPr="00A83B5A">
              <w:t>2.</w:t>
            </w:r>
          </w:p>
        </w:tc>
        <w:tc>
          <w:tcPr>
            <w:tcW w:w="6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14C3" w:rsidRPr="00A83B5A" w:rsidRDefault="001114C3" w:rsidP="003919A9">
            <w:pPr>
              <w:rPr>
                <w:color w:val="333333"/>
              </w:rPr>
            </w:pPr>
            <w:r w:rsidRPr="00A83B5A">
              <w:rPr>
                <w:color w:val="333333"/>
              </w:rPr>
              <w:t>Цветная бумага А4, 16л, 8 цв, двусторонняя, офсет 75 гр, в папке, Каляка-Маляка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114C3" w:rsidRDefault="001114C3" w:rsidP="0017517D">
            <w:pPr>
              <w:ind w:firstLineChars="100" w:firstLine="200"/>
              <w:jc w:val="center"/>
            </w:pPr>
            <w:r>
              <w:t>шт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114C3" w:rsidRDefault="001114C3" w:rsidP="0017517D">
            <w:pPr>
              <w:jc w:val="center"/>
            </w:pPr>
            <w:r>
              <w:t>341</w:t>
            </w:r>
          </w:p>
        </w:tc>
      </w:tr>
      <w:tr w:rsidR="001114C3" w:rsidRPr="00E906CC" w:rsidTr="0017517D">
        <w:trPr>
          <w:trHeight w:val="277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114C3" w:rsidRPr="00A83B5A" w:rsidRDefault="001114C3" w:rsidP="00E906CC">
            <w:pPr>
              <w:ind w:firstLineChars="100" w:firstLine="200"/>
            </w:pPr>
            <w:r w:rsidRPr="00A83B5A">
              <w:t>3.</w:t>
            </w:r>
          </w:p>
        </w:tc>
        <w:tc>
          <w:tcPr>
            <w:tcW w:w="6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14C3" w:rsidRPr="00A83B5A" w:rsidRDefault="001114C3" w:rsidP="001114C3">
            <w:pPr>
              <w:rPr>
                <w:color w:val="333333"/>
              </w:rPr>
            </w:pPr>
            <w:r w:rsidRPr="00A83B5A">
              <w:rPr>
                <w:color w:val="333333"/>
              </w:rPr>
              <w:t>Картон цветной А4, 16л. 8цв, немелованный, 220гр/м2, Каляка-Маляка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114C3" w:rsidRDefault="001114C3" w:rsidP="0017517D">
            <w:pPr>
              <w:ind w:firstLineChars="100" w:firstLine="200"/>
              <w:jc w:val="center"/>
            </w:pPr>
            <w:r>
              <w:t>шт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114C3" w:rsidRDefault="001114C3" w:rsidP="0017517D">
            <w:pPr>
              <w:jc w:val="center"/>
            </w:pPr>
            <w:r>
              <w:t>341</w:t>
            </w:r>
          </w:p>
        </w:tc>
      </w:tr>
      <w:tr w:rsidR="001114C3" w:rsidRPr="00E906CC" w:rsidTr="0017517D">
        <w:trPr>
          <w:trHeight w:val="277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114C3" w:rsidRPr="00A83B5A" w:rsidRDefault="001114C3" w:rsidP="00E906CC">
            <w:pPr>
              <w:ind w:firstLineChars="100" w:firstLine="200"/>
            </w:pPr>
            <w:r w:rsidRPr="00A83B5A">
              <w:t>4.</w:t>
            </w:r>
          </w:p>
        </w:tc>
        <w:tc>
          <w:tcPr>
            <w:tcW w:w="6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114C3" w:rsidRPr="00A83B5A" w:rsidRDefault="001114C3" w:rsidP="001114C3">
            <w:pPr>
              <w:rPr>
                <w:color w:val="333333"/>
              </w:rPr>
            </w:pPr>
            <w:r w:rsidRPr="00A83B5A">
              <w:rPr>
                <w:color w:val="333333"/>
                <w:shd w:val="clear" w:color="auto" w:fill="FFFFFF"/>
              </w:rPr>
              <w:t>Клей-карандаш 21г. Луч Классика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114C3" w:rsidRDefault="001114C3" w:rsidP="0017517D">
            <w:pPr>
              <w:ind w:firstLineChars="100" w:firstLine="200"/>
              <w:jc w:val="center"/>
            </w:pPr>
            <w:r>
              <w:t>шт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1114C3" w:rsidRDefault="001114C3" w:rsidP="0017517D">
            <w:pPr>
              <w:jc w:val="center"/>
            </w:pPr>
            <w:r>
              <w:t>150</w:t>
            </w:r>
          </w:p>
        </w:tc>
      </w:tr>
      <w:tr w:rsidR="00E906CC" w:rsidRPr="00E906CC" w:rsidTr="0017517D">
        <w:trPr>
          <w:trHeight w:val="277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906CC" w:rsidRPr="00A83B5A" w:rsidRDefault="001114C3" w:rsidP="00E906CC">
            <w:pPr>
              <w:ind w:firstLineChars="100" w:firstLine="200"/>
            </w:pPr>
            <w:r w:rsidRPr="00A83B5A">
              <w:t>5.</w:t>
            </w:r>
          </w:p>
        </w:tc>
        <w:tc>
          <w:tcPr>
            <w:tcW w:w="6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06CC" w:rsidRPr="00A83B5A" w:rsidRDefault="001114C3" w:rsidP="003919A9">
            <w:r w:rsidRPr="00A83B5A">
              <w:rPr>
                <w:color w:val="333333"/>
              </w:rPr>
              <w:t>Карандаши цветные трехгранные 12 цв, Каляка-Маляка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906CC" w:rsidRPr="00E906CC" w:rsidRDefault="001114C3" w:rsidP="0017517D">
            <w:pPr>
              <w:ind w:firstLineChars="100" w:firstLine="200"/>
              <w:jc w:val="center"/>
            </w:pPr>
            <w:r>
              <w:t>шт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906CC" w:rsidRPr="00E906CC" w:rsidRDefault="001114C3" w:rsidP="0017517D">
            <w:pPr>
              <w:jc w:val="center"/>
            </w:pPr>
            <w:r>
              <w:t>263</w:t>
            </w:r>
          </w:p>
        </w:tc>
      </w:tr>
      <w:tr w:rsidR="00E906CC" w:rsidRPr="00E906CC" w:rsidTr="0017517D">
        <w:trPr>
          <w:trHeight w:val="254"/>
        </w:trPr>
        <w:tc>
          <w:tcPr>
            <w:tcW w:w="7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906CC" w:rsidRPr="00A83B5A" w:rsidRDefault="00E906CC" w:rsidP="00E906CC">
            <w:pPr>
              <w:ind w:firstLineChars="100" w:firstLine="200"/>
            </w:pPr>
            <w:r w:rsidRPr="00A83B5A">
              <w:t>2</w:t>
            </w:r>
          </w:p>
        </w:tc>
        <w:tc>
          <w:tcPr>
            <w:tcW w:w="6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E906CC" w:rsidRPr="00A83B5A" w:rsidRDefault="001114C3" w:rsidP="003919A9">
            <w:r w:rsidRPr="00A83B5A">
              <w:rPr>
                <w:color w:val="333333"/>
                <w:shd w:val="clear" w:color="auto" w:fill="FFFFFF"/>
              </w:rPr>
              <w:t>Папка для акварели А4, 10л, 200гр\м, Лилия Холдинг Флора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906CC" w:rsidRPr="00E906CC" w:rsidRDefault="00835110" w:rsidP="0017517D">
            <w:pPr>
              <w:ind w:firstLineChars="100" w:firstLine="200"/>
              <w:jc w:val="center"/>
            </w:pPr>
            <w:r>
              <w:t>шт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906CC" w:rsidRPr="00E906CC" w:rsidRDefault="001114C3" w:rsidP="0017517D">
            <w:pPr>
              <w:jc w:val="center"/>
            </w:pPr>
            <w:r>
              <w:t>341</w:t>
            </w:r>
          </w:p>
        </w:tc>
      </w:tr>
    </w:tbl>
    <w:p w:rsidR="00427212" w:rsidRDefault="00427212" w:rsidP="00793865">
      <w:pPr>
        <w:suppressAutoHyphens/>
        <w:ind w:left="1110"/>
        <w:rPr>
          <w:b/>
          <w:lang w:eastAsia="ar-SA"/>
        </w:rPr>
      </w:pPr>
    </w:p>
    <w:p w:rsidR="00427212" w:rsidRDefault="00427212" w:rsidP="00793865">
      <w:pPr>
        <w:suppressAutoHyphens/>
        <w:ind w:left="1110"/>
        <w:rPr>
          <w:b/>
          <w:lang w:eastAsia="ar-SA"/>
        </w:rPr>
      </w:pPr>
    </w:p>
    <w:p w:rsidR="00793865" w:rsidRPr="00E906CC" w:rsidRDefault="00793865" w:rsidP="00793865">
      <w:pPr>
        <w:suppressAutoHyphens/>
        <w:ind w:left="1110"/>
        <w:rPr>
          <w:b/>
          <w:lang w:eastAsia="ar-SA"/>
        </w:rPr>
      </w:pPr>
      <w:r w:rsidRPr="00E906CC">
        <w:rPr>
          <w:b/>
          <w:lang w:eastAsia="ar-SA"/>
        </w:rPr>
        <w:t>Характеристики закупаемого товара</w:t>
      </w:r>
    </w:p>
    <w:p w:rsidR="00793865" w:rsidRPr="00E906CC" w:rsidRDefault="00793865" w:rsidP="00793865">
      <w:pPr>
        <w:shd w:val="clear" w:color="auto" w:fill="FFFFFF"/>
        <w:tabs>
          <w:tab w:val="left" w:pos="142"/>
        </w:tabs>
        <w:ind w:firstLine="709"/>
        <w:jc w:val="both"/>
      </w:pPr>
      <w:r w:rsidRPr="00E906CC">
        <w:t>Если в период действия Договора какое-либо наименование Товара, указанное в настоящей Спецификации будет снято производителем с производства, о чем будет получено официальное письмо, допускается по согласованию Сторон, внесение соответствующих изменений в Спецификацию (Приложение № 1 к Договору) с оформлением соответствующего дополнительного соглашения.</w:t>
      </w:r>
    </w:p>
    <w:p w:rsidR="00793865" w:rsidRPr="00E906CC" w:rsidRDefault="00793865" w:rsidP="00793865">
      <w:pPr>
        <w:shd w:val="clear" w:color="auto" w:fill="FFFFFF"/>
        <w:tabs>
          <w:tab w:val="left" w:pos="142"/>
        </w:tabs>
        <w:ind w:firstLine="709"/>
        <w:jc w:val="both"/>
      </w:pPr>
      <w:r w:rsidRPr="00E906CC">
        <w:t>Участник закупки/Поставщик вправе предлагать эквивалентное количество в упаковке. Предлагая эквивалентное количество в упаковке, Участник закупки/Поставщик должен скорректировать общее количество планируемого к поставке Товара до требуемого Заказчиком/Покупателем.</w:t>
      </w:r>
    </w:p>
    <w:p w:rsidR="00427212" w:rsidRPr="00E906CC" w:rsidRDefault="00793865" w:rsidP="00427212">
      <w:pPr>
        <w:shd w:val="clear" w:color="auto" w:fill="FFFFFF"/>
        <w:tabs>
          <w:tab w:val="left" w:pos="142"/>
        </w:tabs>
        <w:ind w:firstLine="709"/>
        <w:jc w:val="both"/>
      </w:pPr>
      <w:r w:rsidRPr="00E906CC">
        <w:t>С заявкой должна быть предоставлена исчерпывающая информация о Товаре</w:t>
      </w:r>
    </w:p>
    <w:p w:rsidR="00793865" w:rsidRPr="00E906CC" w:rsidRDefault="00793865" w:rsidP="00793865">
      <w:pPr>
        <w:shd w:val="clear" w:color="auto" w:fill="FFFFFF"/>
        <w:tabs>
          <w:tab w:val="left" w:pos="142"/>
        </w:tabs>
        <w:ind w:firstLine="709"/>
        <w:jc w:val="both"/>
      </w:pPr>
      <w:r w:rsidRPr="00E906CC">
        <w:t xml:space="preserve">Товар должен соответствовать требованиям к качеству, устанавливаемыми техническим регламентом, документами в области стандартизации, государственными стандартами, применяемыми для товаров такого рода и действующими на территории РФ. </w:t>
      </w:r>
    </w:p>
    <w:p w:rsidR="00793865" w:rsidRPr="00E906CC" w:rsidRDefault="00793865" w:rsidP="00793865">
      <w:pPr>
        <w:shd w:val="clear" w:color="auto" w:fill="FFFFFF"/>
        <w:tabs>
          <w:tab w:val="left" w:pos="142"/>
        </w:tabs>
        <w:ind w:firstLine="709"/>
        <w:jc w:val="both"/>
      </w:pPr>
      <w:r w:rsidRPr="00E906CC">
        <w:t>Весь Товар должен быть новым, заводского производства, не бывшим в употреблении, каким-либо образом модифицированным, не должен содержать восстановленных или вторично использованных элементов.</w:t>
      </w:r>
    </w:p>
    <w:p w:rsidR="00793865" w:rsidRPr="00E906CC" w:rsidRDefault="00793865" w:rsidP="00793865">
      <w:pPr>
        <w:shd w:val="clear" w:color="auto" w:fill="FFFFFF"/>
        <w:tabs>
          <w:tab w:val="left" w:pos="142"/>
        </w:tabs>
        <w:ind w:firstLine="709"/>
        <w:jc w:val="both"/>
      </w:pPr>
      <w:r w:rsidRPr="00E906CC">
        <w:t>Если в период действия Договора какое-либо наименование Товара, указанное в настоящей Спецификации будет снято производителем с производства, о чем будет получено официальное письмо, допускается по согласованию Сторон, внесение соответствующих изменений в Спецификацию (Приложение № 1 к Договору) с оформлением соответствующего дополнительного соглашения.</w:t>
      </w:r>
    </w:p>
    <w:p w:rsidR="00793865" w:rsidRPr="00E906CC" w:rsidRDefault="00793865" w:rsidP="00793865">
      <w:pPr>
        <w:shd w:val="clear" w:color="auto" w:fill="FFFFFF"/>
        <w:tabs>
          <w:tab w:val="left" w:pos="142"/>
        </w:tabs>
        <w:ind w:firstLine="709"/>
        <w:jc w:val="both"/>
      </w:pPr>
      <w:r w:rsidRPr="00E906CC">
        <w:t>Гарантийный срок хранения Товара: не менее 12 месяцев. Днем начала гарантийного срока поставленного Товара является день получения Товара и подписания Сторонами товарной накладной.</w:t>
      </w:r>
    </w:p>
    <w:p w:rsidR="00793865" w:rsidRPr="00E906CC" w:rsidRDefault="00793865" w:rsidP="00793865">
      <w:pPr>
        <w:shd w:val="clear" w:color="auto" w:fill="FFFFFF"/>
        <w:tabs>
          <w:tab w:val="left" w:pos="142"/>
        </w:tabs>
        <w:jc w:val="both"/>
      </w:pPr>
      <w:r w:rsidRPr="00E906CC">
        <w:t xml:space="preserve">При поставке товара Поставщик передает Покупателю документы о соответствии качества товара. </w:t>
      </w:r>
    </w:p>
    <w:p w:rsidR="00793865" w:rsidRPr="00E906CC" w:rsidRDefault="00793865" w:rsidP="00793865">
      <w:pPr>
        <w:shd w:val="clear" w:color="auto" w:fill="FFFFFF"/>
        <w:tabs>
          <w:tab w:val="left" w:pos="142"/>
        </w:tabs>
        <w:ind w:right="-318" w:firstLine="709"/>
        <w:jc w:val="both"/>
      </w:pPr>
      <w:r w:rsidRPr="00E906CC">
        <w:t xml:space="preserve">Места поставки Товара: </w:t>
      </w:r>
      <w:r w:rsidR="00835110">
        <w:t>Ленинградская обл, г.Коммунар, ул.Бумажников д.2 кв.7</w:t>
      </w:r>
    </w:p>
    <w:p w:rsidR="00793865" w:rsidRPr="00E906CC" w:rsidRDefault="00793865" w:rsidP="00793865">
      <w:pPr>
        <w:shd w:val="clear" w:color="auto" w:fill="FFFFFF"/>
        <w:tabs>
          <w:tab w:val="left" w:pos="142"/>
        </w:tabs>
        <w:ind w:right="-318" w:firstLine="709"/>
        <w:jc w:val="both"/>
      </w:pPr>
      <w:r w:rsidRPr="00E906CC">
        <w:t xml:space="preserve">Сроки поставки Товара: </w:t>
      </w:r>
      <w:r w:rsidRPr="00E906CC">
        <w:rPr>
          <w:b/>
        </w:rPr>
        <w:t>в течение 15 календарных дней с момента заключения контракта.</w:t>
      </w:r>
    </w:p>
    <w:p w:rsidR="00793865" w:rsidRPr="00E906CC" w:rsidRDefault="00793865" w:rsidP="00793865">
      <w:pPr>
        <w:shd w:val="clear" w:color="auto" w:fill="FFFFFF"/>
        <w:tabs>
          <w:tab w:val="left" w:pos="142"/>
        </w:tabs>
        <w:ind w:right="-318" w:firstLine="709"/>
        <w:jc w:val="both"/>
        <w:rPr>
          <w:b/>
          <w:lang w:eastAsia="ar-SA"/>
        </w:rPr>
      </w:pPr>
      <w:r w:rsidRPr="00E906CC">
        <w:rPr>
          <w:b/>
          <w:lang w:eastAsia="ar-SA"/>
        </w:rPr>
        <w:t>Требования к упаковке и маркировке</w:t>
      </w:r>
    </w:p>
    <w:p w:rsidR="00793865" w:rsidRPr="00E906CC" w:rsidRDefault="00793865" w:rsidP="00793865">
      <w:pPr>
        <w:shd w:val="clear" w:color="auto" w:fill="FFFFFF"/>
        <w:tabs>
          <w:tab w:val="left" w:pos="142"/>
        </w:tabs>
        <w:ind w:firstLine="709"/>
        <w:jc w:val="both"/>
      </w:pPr>
      <w:r w:rsidRPr="00E906CC">
        <w:t>Товар должен поставляться в оригинальной упаковке изготовителя, обеспечивающей сохранность и способной предотвратить его повреждение или порчу во время перевозки, передачи Заказчику и его дальнейшего хранения. Упаковка не должна содержать вскрытий, вмятин, порезов. Поставка Товара должна осуществляться в соответствии с требованиями ГОСТ Р 51005-96 Услуги транспортные. Перевозки грузов. Номенклатура показателей качества (с Изменением №1) (принят в качестве межгосударственного стандарта ГОСТ 30595-97);</w:t>
      </w:r>
    </w:p>
    <w:p w:rsidR="00793865" w:rsidRPr="00E906CC" w:rsidRDefault="00793865" w:rsidP="00793865">
      <w:pPr>
        <w:shd w:val="clear" w:color="auto" w:fill="FFFFFF"/>
        <w:tabs>
          <w:tab w:val="left" w:pos="142"/>
        </w:tabs>
        <w:ind w:firstLine="709"/>
        <w:jc w:val="both"/>
      </w:pPr>
      <w:r w:rsidRPr="00E906CC">
        <w:t>Упаковка Товара должна соответствовать ГОСТ 17527-2014 «Межгосударственный стандарт. Упаковка. Термины и определения». Товар должен быть промаркирован. При этом маркировка должна соответствовать обязательным стандартам производителя и требованиям законодательства. Не допускается удаление, повреждение (потертости) маркировки.</w:t>
      </w:r>
    </w:p>
    <w:p w:rsidR="00793865" w:rsidRPr="00E906CC" w:rsidRDefault="00793865" w:rsidP="00793865">
      <w:pPr>
        <w:shd w:val="clear" w:color="auto" w:fill="FFFFFF"/>
        <w:tabs>
          <w:tab w:val="left" w:pos="142"/>
        </w:tabs>
        <w:jc w:val="both"/>
      </w:pPr>
    </w:p>
    <w:p w:rsidR="0084430B" w:rsidRDefault="00793865" w:rsidP="0017517D">
      <w:pPr>
        <w:tabs>
          <w:tab w:val="left" w:pos="6030"/>
        </w:tabs>
      </w:pPr>
      <w:r w:rsidRPr="00E906CC">
        <w:tab/>
      </w:r>
    </w:p>
    <w:sectPr w:rsidR="0084430B" w:rsidSect="00427212">
      <w:headerReference w:type="default" r:id="rId7"/>
      <w:pgSz w:w="11906" w:h="16838"/>
      <w:pgMar w:top="426" w:right="1134" w:bottom="426" w:left="851" w:header="421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1153" w:rsidRDefault="007A1153">
      <w:r>
        <w:separator/>
      </w:r>
    </w:p>
  </w:endnote>
  <w:endnote w:type="continuationSeparator" w:id="1">
    <w:p w:rsidR="007A1153" w:rsidRDefault="007A11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1153" w:rsidRDefault="007A1153">
      <w:r>
        <w:separator/>
      </w:r>
    </w:p>
  </w:footnote>
  <w:footnote w:type="continuationSeparator" w:id="1">
    <w:p w:rsidR="007A1153" w:rsidRDefault="007A11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9A9" w:rsidRDefault="003919A9">
    <w:pPr>
      <w:pStyle w:val="a5"/>
      <w:jc w:val="right"/>
    </w:pPr>
  </w:p>
  <w:p w:rsidR="003919A9" w:rsidRDefault="003919A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95D48"/>
    <w:multiLevelType w:val="hybridMultilevel"/>
    <w:tmpl w:val="0D1406A8"/>
    <w:lvl w:ilvl="0" w:tplc="35184268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65"/>
    <w:rsid w:val="001114C3"/>
    <w:rsid w:val="0017517D"/>
    <w:rsid w:val="00217F9A"/>
    <w:rsid w:val="003919A9"/>
    <w:rsid w:val="00427212"/>
    <w:rsid w:val="00487A7C"/>
    <w:rsid w:val="006C0015"/>
    <w:rsid w:val="00793865"/>
    <w:rsid w:val="007A1153"/>
    <w:rsid w:val="007D3505"/>
    <w:rsid w:val="00815B09"/>
    <w:rsid w:val="00835110"/>
    <w:rsid w:val="0084430B"/>
    <w:rsid w:val="008A5B2E"/>
    <w:rsid w:val="009B5751"/>
    <w:rsid w:val="00A66F82"/>
    <w:rsid w:val="00A83B5A"/>
    <w:rsid w:val="00D33490"/>
    <w:rsid w:val="00D7520B"/>
    <w:rsid w:val="00DB0ED2"/>
    <w:rsid w:val="00E906CC"/>
    <w:rsid w:val="00F0422B"/>
    <w:rsid w:val="00F87D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93865"/>
    <w:pPr>
      <w:suppressAutoHyphens/>
      <w:ind w:left="708"/>
    </w:pPr>
    <w:rPr>
      <w:sz w:val="24"/>
      <w:szCs w:val="24"/>
      <w:lang w:eastAsia="ar-SA"/>
    </w:rPr>
  </w:style>
  <w:style w:type="character" w:customStyle="1" w:styleId="a4">
    <w:name w:val="Абзац списка Знак"/>
    <w:link w:val="a3"/>
    <w:uiPriority w:val="34"/>
    <w:locked/>
    <w:rsid w:val="0079386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header"/>
    <w:basedOn w:val="a"/>
    <w:link w:val="a6"/>
    <w:uiPriority w:val="99"/>
    <w:rsid w:val="00793865"/>
    <w:pPr>
      <w:tabs>
        <w:tab w:val="center" w:pos="4153"/>
        <w:tab w:val="right" w:pos="8306"/>
      </w:tabs>
      <w:spacing w:before="120" w:after="120"/>
      <w:jc w:val="both"/>
    </w:pPr>
    <w:rPr>
      <w:rFonts w:ascii="Arial" w:hAnsi="Arial"/>
      <w:noProof/>
      <w:sz w:val="24"/>
    </w:rPr>
  </w:style>
  <w:style w:type="character" w:customStyle="1" w:styleId="a6">
    <w:name w:val="Верхний колонтитул Знак"/>
    <w:basedOn w:val="a0"/>
    <w:link w:val="a5"/>
    <w:uiPriority w:val="99"/>
    <w:rsid w:val="00793865"/>
    <w:rPr>
      <w:rFonts w:ascii="Arial" w:eastAsia="Times New Roman" w:hAnsi="Arial" w:cs="Times New Roman"/>
      <w:noProof/>
      <w:sz w:val="24"/>
      <w:szCs w:val="20"/>
      <w:lang w:eastAsia="ru-RU"/>
    </w:rPr>
  </w:style>
  <w:style w:type="character" w:customStyle="1" w:styleId="2">
    <w:name w:val="Основной текст (2)_"/>
    <w:basedOn w:val="a0"/>
    <w:rsid w:val="00793865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0">
    <w:name w:val="Основной текст (2)"/>
    <w:basedOn w:val="2"/>
    <w:rsid w:val="0079386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93865"/>
    <w:pPr>
      <w:suppressAutoHyphens/>
      <w:ind w:left="708"/>
    </w:pPr>
    <w:rPr>
      <w:sz w:val="24"/>
      <w:szCs w:val="24"/>
      <w:lang w:eastAsia="ar-SA"/>
    </w:rPr>
  </w:style>
  <w:style w:type="character" w:customStyle="1" w:styleId="a4">
    <w:name w:val="Абзац списка Знак"/>
    <w:link w:val="a3"/>
    <w:uiPriority w:val="34"/>
    <w:locked/>
    <w:rsid w:val="0079386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header"/>
    <w:basedOn w:val="a"/>
    <w:link w:val="a6"/>
    <w:uiPriority w:val="99"/>
    <w:rsid w:val="00793865"/>
    <w:pPr>
      <w:tabs>
        <w:tab w:val="center" w:pos="4153"/>
        <w:tab w:val="right" w:pos="8306"/>
      </w:tabs>
      <w:spacing w:before="120" w:after="120"/>
      <w:jc w:val="both"/>
    </w:pPr>
    <w:rPr>
      <w:rFonts w:ascii="Arial" w:hAnsi="Arial"/>
      <w:noProof/>
      <w:sz w:val="24"/>
    </w:rPr>
  </w:style>
  <w:style w:type="character" w:customStyle="1" w:styleId="a6">
    <w:name w:val="Верхний колонтитул Знак"/>
    <w:basedOn w:val="a0"/>
    <w:link w:val="a5"/>
    <w:uiPriority w:val="99"/>
    <w:rsid w:val="00793865"/>
    <w:rPr>
      <w:rFonts w:ascii="Arial" w:eastAsia="Times New Roman" w:hAnsi="Arial" w:cs="Times New Roman"/>
      <w:noProof/>
      <w:sz w:val="24"/>
      <w:szCs w:val="20"/>
      <w:lang w:eastAsia="ru-RU"/>
    </w:rPr>
  </w:style>
  <w:style w:type="character" w:customStyle="1" w:styleId="2">
    <w:name w:val="Основной текст (2)_"/>
    <w:basedOn w:val="a0"/>
    <w:rsid w:val="00793865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0">
    <w:name w:val="Основной текст (2)"/>
    <w:basedOn w:val="2"/>
    <w:rsid w:val="0079386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5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Лопаткина</dc:creator>
  <cp:lastModifiedBy>User</cp:lastModifiedBy>
  <cp:revision>3</cp:revision>
  <dcterms:created xsi:type="dcterms:W3CDTF">2026-09-22T11:14:00Z</dcterms:created>
  <dcterms:modified xsi:type="dcterms:W3CDTF">2026-09-22T11:32:00Z</dcterms:modified>
</cp:coreProperties>
</file>