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Усилие 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hyperlink r:id="rId4" w:history="1">
        <w:r w:rsidRPr="00781762">
          <w:rPr>
            <w:rFonts w:ascii="Arial" w:eastAsia="Times New Roman" w:hAnsi="Arial" w:cs="Arial"/>
            <w:color w:val="000000" w:themeColor="text1"/>
            <w:sz w:val="25"/>
          </w:rPr>
          <w:t>12 т</w:t>
        </w:r>
      </w:hyperlink>
      <w:r>
        <w:rPr>
          <w:rFonts w:ascii="Arial" w:eastAsia="Times New Roman" w:hAnsi="Arial" w:cs="Arial"/>
          <w:color w:val="000000" w:themeColor="text1"/>
          <w:sz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Рабочий ход 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180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Вид установки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hyperlink r:id="rId5" w:history="1">
        <w:r w:rsidRPr="00781762">
          <w:rPr>
            <w:rFonts w:ascii="Arial" w:eastAsia="Times New Roman" w:hAnsi="Arial" w:cs="Arial"/>
            <w:color w:val="000000" w:themeColor="text1"/>
            <w:sz w:val="25"/>
          </w:rPr>
          <w:t>напольный</w:t>
        </w:r>
      </w:hyperlink>
      <w:r>
        <w:rPr>
          <w:rFonts w:ascii="Arial" w:eastAsia="Times New Roman" w:hAnsi="Arial" w:cs="Arial"/>
          <w:color w:val="000000" w:themeColor="text1"/>
          <w:sz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Привод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ручной гидравлический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 xml:space="preserve">Подъем станины </w:t>
      </w:r>
      <w:proofErr w:type="spellStart"/>
      <w:r w:rsidRPr="00781762">
        <w:rPr>
          <w:rFonts w:ascii="Arial" w:eastAsia="Times New Roman" w:hAnsi="Arial" w:cs="Arial"/>
          <w:color w:val="000000" w:themeColor="text1"/>
          <w:sz w:val="25"/>
        </w:rPr>
        <w:t>min</w:t>
      </w:r>
      <w:proofErr w:type="spellEnd"/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77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 xml:space="preserve">Подъем станины </w:t>
      </w:r>
      <w:proofErr w:type="spellStart"/>
      <w:r w:rsidRPr="00781762">
        <w:rPr>
          <w:rFonts w:ascii="Arial" w:eastAsia="Times New Roman" w:hAnsi="Arial" w:cs="Arial"/>
          <w:color w:val="000000" w:themeColor="text1"/>
          <w:sz w:val="25"/>
        </w:rPr>
        <w:t>max</w:t>
      </w:r>
      <w:proofErr w:type="spellEnd"/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917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Длина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690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Ширина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500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Высота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1690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Брикетирование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Есть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Запрессовка подшипников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Есть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Насос в комплекте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Да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Класс товара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hyperlink r:id="rId6" w:history="1">
        <w:r w:rsidRPr="00781762">
          <w:rPr>
            <w:rFonts w:ascii="Arial" w:eastAsia="Times New Roman" w:hAnsi="Arial" w:cs="Arial"/>
            <w:color w:val="000000" w:themeColor="text1"/>
            <w:sz w:val="25"/>
          </w:rPr>
          <w:t>Профессиональный</w:t>
        </w:r>
      </w:hyperlink>
      <w:r>
        <w:rPr>
          <w:rFonts w:ascii="Arial" w:eastAsia="Times New Roman" w:hAnsi="Arial" w:cs="Arial"/>
          <w:color w:val="000000" w:themeColor="text1"/>
          <w:sz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Габариты без упаковки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1690х495х690 мм</w:t>
      </w:r>
      <w:r>
        <w:rPr>
          <w:rFonts w:ascii="Arial" w:eastAsia="Times New Roman" w:hAnsi="Arial" w:cs="Arial"/>
          <w:color w:val="000000" w:themeColor="text1"/>
          <w:sz w:val="25"/>
          <w:szCs w:val="25"/>
        </w:rPr>
        <w:t>,</w:t>
      </w:r>
    </w:p>
    <w:p w:rsidR="00781762" w:rsidRPr="00781762" w:rsidRDefault="00781762" w:rsidP="00781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</w:rPr>
        <w:t>Вес нетто </w:t>
      </w:r>
    </w:p>
    <w:p w:rsidR="00781762" w:rsidRPr="00781762" w:rsidRDefault="00781762" w:rsidP="00781762">
      <w:pPr>
        <w:shd w:val="clear" w:color="auto" w:fill="FFFFFF"/>
        <w:spacing w:after="0" w:line="356" w:lineRule="atLeast"/>
        <w:rPr>
          <w:rFonts w:ascii="Arial" w:eastAsia="Times New Roman" w:hAnsi="Arial" w:cs="Arial"/>
          <w:color w:val="000000" w:themeColor="text1"/>
          <w:sz w:val="25"/>
          <w:szCs w:val="25"/>
        </w:rPr>
      </w:pPr>
      <w:r w:rsidRPr="00781762">
        <w:rPr>
          <w:rFonts w:ascii="Arial" w:eastAsia="Times New Roman" w:hAnsi="Arial" w:cs="Arial"/>
          <w:color w:val="000000" w:themeColor="text1"/>
          <w:sz w:val="25"/>
          <w:szCs w:val="25"/>
        </w:rPr>
        <w:t>66 кг</w:t>
      </w:r>
    </w:p>
    <w:p w:rsidR="00B330F2" w:rsidRPr="00781762" w:rsidRDefault="00B330F2">
      <w:pPr>
        <w:rPr>
          <w:color w:val="000000" w:themeColor="text1"/>
        </w:rPr>
      </w:pPr>
    </w:p>
    <w:sectPr w:rsidR="00B330F2" w:rsidRPr="00781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781762"/>
    <w:rsid w:val="00781762"/>
    <w:rsid w:val="00B33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ypography">
    <w:name w:val="typography"/>
    <w:basedOn w:val="a0"/>
    <w:rsid w:val="00781762"/>
  </w:style>
  <w:style w:type="character" w:styleId="a3">
    <w:name w:val="Hyperlink"/>
    <w:basedOn w:val="a0"/>
    <w:uiPriority w:val="99"/>
    <w:semiHidden/>
    <w:unhideWhenUsed/>
    <w:rsid w:val="007817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2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5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2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5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4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9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2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66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1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1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8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3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2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8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9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4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0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6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50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9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8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2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19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21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6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4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9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0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8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vseinstrumenti.ru/tag-page/ruchnye-pressy-professionalnye-32626/" TargetMode="External"/><Relationship Id="rId5" Type="http://schemas.openxmlformats.org/officeDocument/2006/relationships/hyperlink" Target="https://www.vseinstrumenti.ru/tag-page/pressy-napolnye-1594237/" TargetMode="External"/><Relationship Id="rId4" Type="http://schemas.openxmlformats.org/officeDocument/2006/relationships/hyperlink" Target="https://www.vseinstrumenti.ru/tag-page/pressy-12-tonn-74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</dc:creator>
  <cp:lastModifiedBy>Охрана</cp:lastModifiedBy>
  <cp:revision>2</cp:revision>
  <dcterms:created xsi:type="dcterms:W3CDTF">2024-11-25T16:26:00Z</dcterms:created>
  <dcterms:modified xsi:type="dcterms:W3CDTF">2024-11-25T16:26:00Z</dcterms:modified>
</cp:coreProperties>
</file>