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620A4" w14:textId="01790C19" w:rsidR="00A952BC" w:rsidRDefault="001D3B9B">
      <w:pPr>
        <w:pStyle w:val="aff5"/>
        <w:jc w:val="center"/>
        <w:rPr>
          <w:rFonts w:ascii="Times New Roman" w:hAnsi="Times New Roman"/>
          <w:b/>
          <w:sz w:val="24"/>
        </w:rPr>
      </w:pPr>
      <w:r>
        <w:rPr>
          <w:rFonts w:ascii="Times New Roman" w:hAnsi="Times New Roman"/>
          <w:b/>
          <w:sz w:val="24"/>
        </w:rPr>
        <w:t xml:space="preserve">МУНИЦИПАЛЬНЫЙ КОНТРАКТ </w:t>
      </w:r>
      <w:r w:rsidR="006A5F6B">
        <w:rPr>
          <w:rFonts w:ascii="Times New Roman" w:hAnsi="Times New Roman"/>
          <w:b/>
          <w:sz w:val="24"/>
        </w:rPr>
        <w:t>№_______</w:t>
      </w:r>
    </w:p>
    <w:p w14:paraId="6E9EEA93" w14:textId="52FFA161" w:rsidR="002F2F49" w:rsidRDefault="001D3B9B" w:rsidP="002F2F49">
      <w:pPr>
        <w:pStyle w:val="aff5"/>
        <w:jc w:val="center"/>
        <w:rPr>
          <w:rFonts w:ascii="Times New Roman" w:hAnsi="Times New Roman"/>
          <w:sz w:val="23"/>
        </w:rPr>
      </w:pPr>
      <w:r>
        <w:rPr>
          <w:rFonts w:ascii="Times New Roman" w:hAnsi="Times New Roman"/>
          <w:sz w:val="23"/>
        </w:rPr>
        <w:t xml:space="preserve">на оказание услуг </w:t>
      </w:r>
      <w:r w:rsidR="00B32FBF">
        <w:rPr>
          <w:rFonts w:ascii="Times New Roman" w:hAnsi="Times New Roman"/>
          <w:sz w:val="23"/>
        </w:rPr>
        <w:t xml:space="preserve">по </w:t>
      </w:r>
      <w:r w:rsidR="006A5F6B">
        <w:rPr>
          <w:rFonts w:ascii="Times New Roman" w:hAnsi="Times New Roman"/>
          <w:sz w:val="23"/>
        </w:rPr>
        <w:t xml:space="preserve">разработке </w:t>
      </w:r>
      <w:r w:rsidR="00580BE6">
        <w:rPr>
          <w:rFonts w:ascii="Times New Roman" w:hAnsi="Times New Roman"/>
          <w:sz w:val="23"/>
        </w:rPr>
        <w:t xml:space="preserve">порядка (плана) действий по ликвидации последствий аварийных ситуаций на системах теплоснабжения с применением электронного моделирования аварийных ситуаций </w:t>
      </w:r>
      <w:r w:rsidR="001F39AA">
        <w:rPr>
          <w:rFonts w:ascii="Times New Roman" w:hAnsi="Times New Roman"/>
          <w:sz w:val="23"/>
        </w:rPr>
        <w:t>Ромашкинского</w:t>
      </w:r>
      <w:r w:rsidR="00BA0A90">
        <w:rPr>
          <w:rFonts w:ascii="Times New Roman" w:hAnsi="Times New Roman"/>
          <w:sz w:val="23"/>
        </w:rPr>
        <w:t xml:space="preserve"> </w:t>
      </w:r>
      <w:r>
        <w:rPr>
          <w:rFonts w:ascii="Times New Roman" w:hAnsi="Times New Roman"/>
          <w:sz w:val="23"/>
        </w:rPr>
        <w:t xml:space="preserve">сельского поселения </w:t>
      </w:r>
      <w:r w:rsidR="001F39AA">
        <w:rPr>
          <w:rFonts w:ascii="Times New Roman" w:hAnsi="Times New Roman"/>
          <w:sz w:val="23"/>
        </w:rPr>
        <w:t xml:space="preserve">Приозерского </w:t>
      </w:r>
      <w:r>
        <w:rPr>
          <w:rFonts w:ascii="Times New Roman" w:hAnsi="Times New Roman"/>
          <w:sz w:val="23"/>
        </w:rPr>
        <w:t>муниципального района Ленинградской области</w:t>
      </w:r>
    </w:p>
    <w:p w14:paraId="698CD4BA" w14:textId="5EAA689D" w:rsidR="00A952BC" w:rsidRDefault="00E60DEE">
      <w:pPr>
        <w:pStyle w:val="aff5"/>
        <w:tabs>
          <w:tab w:val="right" w:pos="10205"/>
        </w:tabs>
        <w:spacing w:before="140" w:after="140"/>
        <w:rPr>
          <w:rFonts w:ascii="Times New Roman" w:hAnsi="Times New Roman"/>
          <w:sz w:val="23"/>
        </w:rPr>
      </w:pPr>
      <w:r>
        <w:rPr>
          <w:rFonts w:ascii="Times New Roman" w:hAnsi="Times New Roman"/>
          <w:sz w:val="23"/>
        </w:rPr>
        <w:t>__________</w:t>
      </w:r>
      <w:r w:rsidR="001D3B9B">
        <w:rPr>
          <w:rFonts w:ascii="Times New Roman" w:hAnsi="Times New Roman"/>
          <w:sz w:val="23"/>
        </w:rPr>
        <w:tab/>
      </w:r>
      <w:r w:rsidR="006A5F6B">
        <w:rPr>
          <w:rFonts w:ascii="Times New Roman" w:hAnsi="Times New Roman"/>
          <w:sz w:val="23"/>
        </w:rPr>
        <w:t>«___» __________ 2026 г.</w:t>
      </w:r>
    </w:p>
    <w:p w14:paraId="5AC9E0B3" w14:textId="77777777" w:rsidR="00812580" w:rsidRDefault="006E765E">
      <w:pPr>
        <w:widowControl/>
        <w:ind w:firstLine="709"/>
        <w:jc w:val="both"/>
        <w:rPr>
          <w:sz w:val="23"/>
        </w:rPr>
      </w:pPr>
      <w:r w:rsidRPr="006E765E">
        <w:rPr>
          <w:sz w:val="23"/>
        </w:rPr>
        <w:t>Администрация Ромашкинского сельского поселения Приозерского муниципального района Ленинградской области, именуемое в дальнейшем Заказчик, в лице главы муниципального образования Танкова Сергея Владимировича, действующего на основании Устава, с одной стороны, с одной стороны,</w:t>
      </w:r>
    </w:p>
    <w:p w14:paraId="0DBE19E8" w14:textId="73EC89E0" w:rsidR="00A952BC" w:rsidRDefault="00693E58" w:rsidP="00812580">
      <w:pPr>
        <w:widowControl/>
        <w:jc w:val="both"/>
        <w:rPr>
          <w:sz w:val="23"/>
        </w:rPr>
      </w:pPr>
      <w:r w:rsidRPr="006D54FC">
        <w:rPr>
          <w:sz w:val="23"/>
          <w:szCs w:val="23"/>
        </w:rPr>
        <w:t xml:space="preserve">и </w:t>
      </w:r>
      <w:r w:rsidR="00E60DEE">
        <w:rPr>
          <w:sz w:val="23"/>
          <w:szCs w:val="23"/>
        </w:rPr>
        <w:t>_________________________________________</w:t>
      </w:r>
      <w:r w:rsidR="004C4BA5" w:rsidRPr="00BA0A90">
        <w:rPr>
          <w:sz w:val="23"/>
          <w:szCs w:val="23"/>
        </w:rPr>
        <w:t xml:space="preserve">, именуемый в дальнейшем «Исполнитель», с другой стороны, далее именуемые «Стороны», </w:t>
      </w:r>
      <w:r w:rsidR="004C4BA5" w:rsidRPr="00BA0A90">
        <w:rPr>
          <w:rFonts w:eastAsia="SimSun"/>
          <w:kern w:val="3"/>
          <w:sz w:val="23"/>
          <w:szCs w:val="23"/>
          <w:lang w:eastAsia="zh-CN" w:bidi="hi-IN"/>
        </w:rPr>
        <w:t>руководствуясь Федеральным законом от 05.04.2013</w:t>
      </w:r>
      <w:r w:rsidR="004C4BA5" w:rsidRPr="006D54FC">
        <w:rPr>
          <w:rFonts w:eastAsia="SimSun"/>
          <w:kern w:val="3"/>
          <w:sz w:val="23"/>
          <w:szCs w:val="23"/>
          <w:lang w:eastAsia="zh-CN" w:bidi="hi-IN"/>
        </w:rPr>
        <w:t xml:space="preserve"> № 44-ФЗ «О контрактной системе в сфере закупок товаров, работ, услуг для обеспечения государственных и муниципальных нужд» (далее – Закон №44-ФЗ)</w:t>
      </w:r>
      <w:r w:rsidR="004C4BA5" w:rsidRPr="006D54FC">
        <w:rPr>
          <w:rFonts w:eastAsia="Calibri"/>
          <w:sz w:val="23"/>
          <w:szCs w:val="23"/>
        </w:rPr>
        <w:t xml:space="preserve">, </w:t>
      </w:r>
      <w:r w:rsidR="004C4BA5" w:rsidRPr="006D54FC">
        <w:rPr>
          <w:sz w:val="23"/>
          <w:szCs w:val="23"/>
        </w:rPr>
        <w:t>заключили настоящий муниципальный контракт (далее – Контракт) о нижеследующем</w:t>
      </w:r>
      <w:r w:rsidR="001D3B9B">
        <w:rPr>
          <w:sz w:val="23"/>
        </w:rPr>
        <w:t>:</w:t>
      </w:r>
    </w:p>
    <w:p w14:paraId="50F49BD1" w14:textId="77777777" w:rsidR="005C5AF9" w:rsidRDefault="005C5AF9" w:rsidP="005C5AF9">
      <w:pPr>
        <w:widowControl/>
        <w:jc w:val="both"/>
        <w:rPr>
          <w:sz w:val="23"/>
        </w:rPr>
      </w:pPr>
    </w:p>
    <w:p w14:paraId="530A8627" w14:textId="77777777" w:rsidR="00A952BC" w:rsidRDefault="001D3B9B">
      <w:pPr>
        <w:pStyle w:val="aff5"/>
        <w:numPr>
          <w:ilvl w:val="0"/>
          <w:numId w:val="1"/>
        </w:numPr>
        <w:tabs>
          <w:tab w:val="left" w:pos="284"/>
        </w:tabs>
        <w:spacing w:before="60" w:after="60"/>
        <w:ind w:left="0" w:firstLine="0"/>
        <w:jc w:val="center"/>
        <w:rPr>
          <w:rFonts w:ascii="Times New Roman" w:hAnsi="Times New Roman"/>
          <w:b/>
          <w:sz w:val="24"/>
        </w:rPr>
      </w:pPr>
      <w:r>
        <w:rPr>
          <w:rFonts w:ascii="Times New Roman" w:hAnsi="Times New Roman"/>
          <w:b/>
          <w:sz w:val="24"/>
        </w:rPr>
        <w:t>ПРЕДМЕТ КОНТРАКТА</w:t>
      </w:r>
    </w:p>
    <w:p w14:paraId="55C96F37" w14:textId="6B14B044"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 xml:space="preserve">Исполнитель на условиях настоящего Контракта обязуется своевременно оказать услуги </w:t>
      </w:r>
      <w:r w:rsidR="00B32FBF">
        <w:rPr>
          <w:rFonts w:ascii="Times New Roman" w:hAnsi="Times New Roman"/>
          <w:sz w:val="24"/>
        </w:rPr>
        <w:t xml:space="preserve">по </w:t>
      </w:r>
      <w:r w:rsidR="006A5F6B">
        <w:rPr>
          <w:rFonts w:ascii="Times New Roman" w:hAnsi="Times New Roman"/>
          <w:sz w:val="24"/>
        </w:rPr>
        <w:t xml:space="preserve">разработке </w:t>
      </w:r>
      <w:r w:rsidR="00580BE6">
        <w:rPr>
          <w:rFonts w:ascii="Times New Roman" w:hAnsi="Times New Roman"/>
          <w:sz w:val="24"/>
        </w:rPr>
        <w:t xml:space="preserve">порядка (плана) действий по ликвидации последствий аварийных ситуаций на системах теплоснабжения с применением электронного моделирования аварийных ситуаций </w:t>
      </w:r>
      <w:r w:rsidR="001F39AA">
        <w:rPr>
          <w:rFonts w:ascii="Times New Roman" w:hAnsi="Times New Roman"/>
          <w:sz w:val="24"/>
        </w:rPr>
        <w:t>Ромашкинского</w:t>
      </w:r>
      <w:r w:rsidR="00BA0A90">
        <w:rPr>
          <w:rFonts w:ascii="Times New Roman" w:hAnsi="Times New Roman"/>
          <w:sz w:val="24"/>
        </w:rPr>
        <w:t xml:space="preserve"> </w:t>
      </w:r>
      <w:r>
        <w:rPr>
          <w:rFonts w:ascii="Times New Roman" w:hAnsi="Times New Roman"/>
          <w:sz w:val="24"/>
        </w:rPr>
        <w:t xml:space="preserve">сельского поселения </w:t>
      </w:r>
      <w:r w:rsidR="001F39AA">
        <w:rPr>
          <w:rFonts w:ascii="Times New Roman" w:hAnsi="Times New Roman"/>
          <w:sz w:val="24"/>
        </w:rPr>
        <w:t xml:space="preserve">Приозерского </w:t>
      </w:r>
      <w:r>
        <w:rPr>
          <w:rFonts w:ascii="Times New Roman" w:hAnsi="Times New Roman"/>
          <w:sz w:val="24"/>
        </w:rPr>
        <w:t>муниципального района Ленинградской области, а Заказчик обязуется принять и оплатить их.</w:t>
      </w:r>
    </w:p>
    <w:p w14:paraId="2BBC8426"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Объем услуг определяется Заказчиком в Техническом задании, которое является неотъемлемой частью настоящего Контракта (Приложение № 1).</w:t>
      </w:r>
    </w:p>
    <w:p w14:paraId="7A26603F" w14:textId="77777777" w:rsidR="00A952BC" w:rsidRPr="005C5AF9"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Настоящий Контракт заключается Сторонами в целях обеспечения муниципальных нужд в соответствии с п.4 ч.1 ст.93 Федерального закона Российской Федерации от 05.04.2013 №44-ФЗ «О контрактной системе в сфере закупок товаров, работ, услуг для обеспечения государственных и муниципальных нужд».</w:t>
      </w:r>
    </w:p>
    <w:p w14:paraId="2D4744CD" w14:textId="77777777" w:rsidR="005C5AF9" w:rsidRDefault="005C5AF9" w:rsidP="005C5AF9">
      <w:pPr>
        <w:pStyle w:val="aff5"/>
        <w:tabs>
          <w:tab w:val="left" w:pos="284"/>
        </w:tabs>
        <w:jc w:val="both"/>
        <w:rPr>
          <w:rFonts w:ascii="Times New Roman" w:hAnsi="Times New Roman"/>
          <w:b/>
          <w:sz w:val="24"/>
        </w:rPr>
      </w:pPr>
    </w:p>
    <w:p w14:paraId="22274650" w14:textId="77777777" w:rsidR="00A952BC" w:rsidRDefault="001D3B9B">
      <w:pPr>
        <w:pStyle w:val="aff5"/>
        <w:numPr>
          <w:ilvl w:val="0"/>
          <w:numId w:val="1"/>
        </w:numPr>
        <w:tabs>
          <w:tab w:val="left" w:pos="284"/>
        </w:tabs>
        <w:spacing w:before="60" w:after="60"/>
        <w:ind w:left="0" w:firstLine="0"/>
        <w:jc w:val="center"/>
        <w:rPr>
          <w:rFonts w:ascii="Times New Roman" w:hAnsi="Times New Roman"/>
          <w:b/>
          <w:sz w:val="24"/>
        </w:rPr>
      </w:pPr>
      <w:r>
        <w:rPr>
          <w:rFonts w:ascii="Times New Roman" w:hAnsi="Times New Roman"/>
          <w:b/>
          <w:sz w:val="24"/>
        </w:rPr>
        <w:t>ЦЕНА УСЛУГ И ПОРЯДОК РАСЧЕТОВ</w:t>
      </w:r>
    </w:p>
    <w:p w14:paraId="57C13CBC" w14:textId="77777777" w:rsidR="00A952BC" w:rsidRDefault="001D3B9B">
      <w:pPr>
        <w:pStyle w:val="aff5"/>
        <w:numPr>
          <w:ilvl w:val="1"/>
          <w:numId w:val="1"/>
        </w:numPr>
        <w:tabs>
          <w:tab w:val="left" w:pos="284"/>
        </w:tabs>
        <w:ind w:left="0" w:firstLine="0"/>
        <w:jc w:val="both"/>
        <w:rPr>
          <w:rFonts w:ascii="Times New Roman" w:hAnsi="Times New Roman"/>
          <w:sz w:val="24"/>
        </w:rPr>
      </w:pPr>
      <w:r>
        <w:rPr>
          <w:rFonts w:ascii="Times New Roman" w:hAnsi="Times New Roman"/>
          <w:sz w:val="24"/>
        </w:rPr>
        <w:t>Цена Контракта является твердой, не может изменяться в ходе заключения и исполнения Контракта, за исключением случаев, установленных Контрактом и (или) предусмотренных законодательством Российской Федерации.</w:t>
      </w:r>
    </w:p>
    <w:p w14:paraId="2B43D1B0" w14:textId="59066A2F" w:rsidR="00A952BC" w:rsidRDefault="001D3B9B">
      <w:pPr>
        <w:pStyle w:val="aff5"/>
        <w:numPr>
          <w:ilvl w:val="1"/>
          <w:numId w:val="1"/>
        </w:numPr>
        <w:tabs>
          <w:tab w:val="left" w:pos="284"/>
        </w:tabs>
        <w:ind w:left="0" w:firstLine="0"/>
        <w:jc w:val="both"/>
        <w:rPr>
          <w:rFonts w:ascii="Times New Roman" w:hAnsi="Times New Roman"/>
          <w:sz w:val="24"/>
        </w:rPr>
      </w:pPr>
      <w:r>
        <w:rPr>
          <w:rFonts w:ascii="Times New Roman" w:hAnsi="Times New Roman"/>
          <w:sz w:val="24"/>
        </w:rPr>
        <w:t xml:space="preserve">Стоимость услуг по настоящему Контракту, в соответствии с Приложением №2 к настоящему Контракту, составляет </w:t>
      </w:r>
      <w:r w:rsidR="006A5F6B">
        <w:rPr>
          <w:rFonts w:ascii="Times New Roman" w:hAnsi="Times New Roman"/>
          <w:b/>
          <w:sz w:val="24"/>
        </w:rPr>
        <w:t>55</w:t>
      </w:r>
      <w:r>
        <w:rPr>
          <w:rFonts w:ascii="Times New Roman" w:hAnsi="Times New Roman"/>
          <w:b/>
          <w:sz w:val="24"/>
        </w:rPr>
        <w:t> 000 (</w:t>
      </w:r>
      <w:r w:rsidR="006A5F6B">
        <w:rPr>
          <w:rFonts w:ascii="Times New Roman" w:hAnsi="Times New Roman"/>
          <w:b/>
          <w:sz w:val="24"/>
        </w:rPr>
        <w:t>пятьдесят</w:t>
      </w:r>
      <w:r w:rsidR="001F39AA">
        <w:rPr>
          <w:rFonts w:ascii="Times New Roman" w:hAnsi="Times New Roman"/>
          <w:b/>
          <w:sz w:val="24"/>
        </w:rPr>
        <w:t xml:space="preserve"> пять</w:t>
      </w:r>
      <w:r>
        <w:rPr>
          <w:rFonts w:ascii="Times New Roman" w:hAnsi="Times New Roman"/>
          <w:b/>
          <w:sz w:val="24"/>
        </w:rPr>
        <w:t xml:space="preserve"> </w:t>
      </w:r>
      <w:r w:rsidR="00693E58">
        <w:rPr>
          <w:rFonts w:ascii="Times New Roman" w:hAnsi="Times New Roman"/>
          <w:b/>
          <w:sz w:val="24"/>
        </w:rPr>
        <w:t>тысяч</w:t>
      </w:r>
      <w:r>
        <w:rPr>
          <w:rFonts w:ascii="Times New Roman" w:hAnsi="Times New Roman"/>
          <w:b/>
          <w:sz w:val="24"/>
        </w:rPr>
        <w:t>) рублей 00 копеек</w:t>
      </w:r>
      <w:r>
        <w:rPr>
          <w:rFonts w:ascii="Times New Roman" w:hAnsi="Times New Roman"/>
          <w:sz w:val="24"/>
        </w:rPr>
        <w:t>. НДС не облагается в связи с тем, что «Исполнитель» применяет упрощенную систему налогообложения, на основании п.2 ст. 346.11 главы 26.2 НК РФ и не является плательщиком НДС, согласно письму МНС РФ от 15.09.03 №22-1-14/2021-АЖ397 счета-фактуры не выставляются.</w:t>
      </w:r>
    </w:p>
    <w:p w14:paraId="63D01B29" w14:textId="77777777" w:rsidR="00A952BC" w:rsidRDefault="001D3B9B">
      <w:pPr>
        <w:pStyle w:val="aff5"/>
        <w:numPr>
          <w:ilvl w:val="1"/>
          <w:numId w:val="1"/>
        </w:numPr>
        <w:tabs>
          <w:tab w:val="left" w:pos="284"/>
        </w:tabs>
        <w:ind w:left="0" w:firstLine="0"/>
        <w:jc w:val="both"/>
        <w:rPr>
          <w:rFonts w:ascii="Times New Roman" w:hAnsi="Times New Roman"/>
          <w:sz w:val="24"/>
        </w:rPr>
      </w:pPr>
      <w:r>
        <w:rPr>
          <w:rFonts w:ascii="Times New Roman" w:hAnsi="Times New Roman"/>
          <w:sz w:val="24"/>
        </w:rPr>
        <w:t>Расчет по Контракту осуществляется в безналичном порядке, аванс не предусмотрен.</w:t>
      </w:r>
    </w:p>
    <w:p w14:paraId="41AEE603" w14:textId="77777777" w:rsidR="00A952BC" w:rsidRDefault="001D3B9B">
      <w:pPr>
        <w:pStyle w:val="aff5"/>
        <w:numPr>
          <w:ilvl w:val="1"/>
          <w:numId w:val="1"/>
        </w:numPr>
        <w:tabs>
          <w:tab w:val="left" w:pos="284"/>
        </w:tabs>
        <w:ind w:left="0" w:firstLine="0"/>
        <w:jc w:val="both"/>
        <w:rPr>
          <w:rFonts w:ascii="Times New Roman" w:hAnsi="Times New Roman"/>
          <w:sz w:val="24"/>
        </w:rPr>
      </w:pPr>
      <w:r>
        <w:rPr>
          <w:rFonts w:ascii="Times New Roman" w:hAnsi="Times New Roman"/>
          <w:sz w:val="24"/>
        </w:rPr>
        <w:t xml:space="preserve">Заказчик обязуется оплатить Исполнителю цену оказанных услуг по Контракту в течение </w:t>
      </w:r>
      <w:r>
        <w:rPr>
          <w:rFonts w:ascii="Times New Roman" w:hAnsi="Times New Roman"/>
          <w:sz w:val="24"/>
        </w:rPr>
        <w:br/>
        <w:t>7 (семи) дней после подписания акта сдачи-приемки услуг согласно п.1.1. настоящего Контракта.</w:t>
      </w:r>
    </w:p>
    <w:p w14:paraId="6DBACD11" w14:textId="77777777" w:rsidR="005C5AF9" w:rsidRDefault="001D3B9B">
      <w:pPr>
        <w:pStyle w:val="aff5"/>
        <w:tabs>
          <w:tab w:val="left" w:pos="284"/>
        </w:tabs>
        <w:jc w:val="both"/>
        <w:rPr>
          <w:rFonts w:ascii="Times New Roman" w:hAnsi="Times New Roman"/>
          <w:sz w:val="24"/>
        </w:rPr>
      </w:pPr>
      <w:r>
        <w:rPr>
          <w:rFonts w:ascii="Times New Roman" w:hAnsi="Times New Roman"/>
          <w:b/>
          <w:sz w:val="24"/>
        </w:rPr>
        <w:t xml:space="preserve">Источник финансирования – </w:t>
      </w:r>
      <w:r>
        <w:rPr>
          <w:rFonts w:ascii="Times New Roman" w:hAnsi="Times New Roman"/>
          <w:sz w:val="24"/>
        </w:rPr>
        <w:t xml:space="preserve">бюджет </w:t>
      </w:r>
      <w:r w:rsidR="001F39AA">
        <w:rPr>
          <w:rFonts w:ascii="Times New Roman" w:hAnsi="Times New Roman"/>
          <w:sz w:val="24"/>
        </w:rPr>
        <w:t>Ромашкинского</w:t>
      </w:r>
      <w:r w:rsidR="00BA0A90">
        <w:rPr>
          <w:rFonts w:ascii="Times New Roman" w:hAnsi="Times New Roman"/>
          <w:sz w:val="24"/>
        </w:rPr>
        <w:t xml:space="preserve"> </w:t>
      </w:r>
      <w:r>
        <w:rPr>
          <w:rFonts w:ascii="Times New Roman" w:hAnsi="Times New Roman"/>
          <w:sz w:val="24"/>
        </w:rPr>
        <w:t xml:space="preserve">сельского поселения </w:t>
      </w:r>
      <w:r w:rsidR="001F39AA">
        <w:rPr>
          <w:rFonts w:ascii="Times New Roman" w:hAnsi="Times New Roman"/>
          <w:sz w:val="24"/>
        </w:rPr>
        <w:t xml:space="preserve">Приозерского </w:t>
      </w:r>
      <w:r>
        <w:rPr>
          <w:rFonts w:ascii="Times New Roman" w:hAnsi="Times New Roman"/>
          <w:sz w:val="24"/>
        </w:rPr>
        <w:t>муниципального района Ленинградской области.</w:t>
      </w:r>
    </w:p>
    <w:p w14:paraId="3259E60F" w14:textId="77777777" w:rsidR="005C5AF9" w:rsidRDefault="005C5AF9">
      <w:pPr>
        <w:pStyle w:val="aff5"/>
        <w:tabs>
          <w:tab w:val="left" w:pos="284"/>
        </w:tabs>
        <w:jc w:val="both"/>
        <w:rPr>
          <w:rFonts w:ascii="Times New Roman" w:hAnsi="Times New Roman"/>
          <w:sz w:val="24"/>
        </w:rPr>
      </w:pPr>
    </w:p>
    <w:p w14:paraId="3DDBA20B" w14:textId="77777777" w:rsidR="00A952BC" w:rsidRDefault="001D3B9B">
      <w:pPr>
        <w:pStyle w:val="aff5"/>
        <w:numPr>
          <w:ilvl w:val="0"/>
          <w:numId w:val="1"/>
        </w:numPr>
        <w:tabs>
          <w:tab w:val="left" w:pos="284"/>
        </w:tabs>
        <w:spacing w:before="60" w:after="60"/>
        <w:ind w:left="0" w:firstLine="0"/>
        <w:jc w:val="center"/>
        <w:rPr>
          <w:rFonts w:ascii="Times New Roman" w:hAnsi="Times New Roman"/>
          <w:b/>
          <w:sz w:val="24"/>
        </w:rPr>
      </w:pPr>
      <w:r>
        <w:rPr>
          <w:rFonts w:ascii="Times New Roman" w:hAnsi="Times New Roman"/>
          <w:b/>
          <w:sz w:val="24"/>
        </w:rPr>
        <w:t>СРОКИ ДЕЙСТВИЯ КОНТРАКТА И ОКАЗАНИЯ УСЛУГ</w:t>
      </w:r>
    </w:p>
    <w:p w14:paraId="2DE45C9C" w14:textId="77777777" w:rsidR="00693E58" w:rsidRPr="00693E58" w:rsidRDefault="00693E58" w:rsidP="00693E58">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Срок действия настоящего Контракта устанавливается с даты его подписания обеими Сторонами и действует до момента полного исполнения сторонами обязательств по настоящему Контракту, но не позднее 31 декабря 2026 года.</w:t>
      </w:r>
    </w:p>
    <w:p w14:paraId="2CC193A1" w14:textId="686E4095" w:rsidR="00693E58" w:rsidRPr="00693E58" w:rsidRDefault="00693E58" w:rsidP="00693E58">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 xml:space="preserve">Сроки выполнения услуг, предусмотренные настоящим Контрактом, составляют </w:t>
      </w:r>
      <w:r w:rsidRPr="00693E58">
        <w:rPr>
          <w:rFonts w:ascii="Times New Roman" w:hAnsi="Times New Roman"/>
          <w:sz w:val="24"/>
        </w:rPr>
        <w:br/>
        <w:t xml:space="preserve">до </w:t>
      </w:r>
      <w:r w:rsidR="00E60DEE">
        <w:rPr>
          <w:rFonts w:ascii="Times New Roman" w:hAnsi="Times New Roman"/>
          <w:sz w:val="24"/>
        </w:rPr>
        <w:t>31</w:t>
      </w:r>
      <w:r w:rsidRPr="00693E58">
        <w:rPr>
          <w:rFonts w:ascii="Times New Roman" w:hAnsi="Times New Roman"/>
          <w:sz w:val="24"/>
        </w:rPr>
        <w:t xml:space="preserve"> декабря 2026 года.</w:t>
      </w:r>
    </w:p>
    <w:p w14:paraId="194961DB"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Сроки оказания услуг могут подлежать уточнению путем заключения дополнительного соглашения к настоящему Контракту.</w:t>
      </w:r>
    </w:p>
    <w:p w14:paraId="2F3BC449" w14:textId="77777777" w:rsidR="00A952BC" w:rsidRDefault="001D3B9B">
      <w:pPr>
        <w:pStyle w:val="aff5"/>
        <w:numPr>
          <w:ilvl w:val="1"/>
          <w:numId w:val="1"/>
        </w:numPr>
        <w:tabs>
          <w:tab w:val="left" w:pos="284"/>
        </w:tabs>
        <w:ind w:left="0" w:firstLine="0"/>
        <w:jc w:val="both"/>
        <w:rPr>
          <w:rFonts w:ascii="Times New Roman" w:hAnsi="Times New Roman"/>
          <w:sz w:val="24"/>
        </w:rPr>
      </w:pPr>
      <w:r>
        <w:rPr>
          <w:rFonts w:ascii="Times New Roman" w:hAnsi="Times New Roman"/>
          <w:sz w:val="24"/>
        </w:rPr>
        <w:lastRenderedPageBreak/>
        <w:t>В случае досрочного оказания услуг Заказчик вправе досрочно принять и оплатить Исполнителю данные Услуги.</w:t>
      </w:r>
    </w:p>
    <w:p w14:paraId="22E5E110" w14:textId="77777777" w:rsidR="005C5AF9" w:rsidRDefault="005C5AF9" w:rsidP="005C5AF9">
      <w:pPr>
        <w:pStyle w:val="aff5"/>
        <w:tabs>
          <w:tab w:val="left" w:pos="284"/>
        </w:tabs>
        <w:jc w:val="both"/>
        <w:rPr>
          <w:rFonts w:ascii="Times New Roman" w:hAnsi="Times New Roman"/>
          <w:sz w:val="24"/>
        </w:rPr>
      </w:pPr>
    </w:p>
    <w:p w14:paraId="67F7F3A8" w14:textId="77777777" w:rsidR="00A952BC" w:rsidRDefault="001D3B9B">
      <w:pPr>
        <w:pStyle w:val="aff5"/>
        <w:numPr>
          <w:ilvl w:val="0"/>
          <w:numId w:val="1"/>
        </w:numPr>
        <w:tabs>
          <w:tab w:val="left" w:pos="284"/>
        </w:tabs>
        <w:spacing w:before="60" w:after="60"/>
        <w:ind w:left="0" w:firstLine="0"/>
        <w:jc w:val="center"/>
        <w:rPr>
          <w:rFonts w:ascii="Times New Roman" w:hAnsi="Times New Roman"/>
          <w:b/>
          <w:sz w:val="24"/>
        </w:rPr>
      </w:pPr>
      <w:r>
        <w:rPr>
          <w:rFonts w:ascii="Times New Roman" w:hAnsi="Times New Roman"/>
          <w:b/>
          <w:sz w:val="24"/>
        </w:rPr>
        <w:t>ПРАВА И ОБЯЗАННОСТИ СТОРОН</w:t>
      </w:r>
    </w:p>
    <w:p w14:paraId="2E4B73DC"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Исполнитель обязан:</w:t>
      </w:r>
    </w:p>
    <w:p w14:paraId="1FA8941E" w14:textId="4380C5D5" w:rsidR="00A952BC" w:rsidRDefault="001D3B9B">
      <w:pPr>
        <w:pStyle w:val="aff5"/>
        <w:numPr>
          <w:ilvl w:val="2"/>
          <w:numId w:val="1"/>
        </w:numPr>
        <w:tabs>
          <w:tab w:val="left" w:pos="284"/>
        </w:tabs>
        <w:ind w:left="0" w:firstLine="0"/>
        <w:jc w:val="both"/>
        <w:rPr>
          <w:rFonts w:ascii="Times New Roman" w:hAnsi="Times New Roman"/>
          <w:b/>
          <w:sz w:val="24"/>
        </w:rPr>
      </w:pPr>
      <w:r>
        <w:rPr>
          <w:rFonts w:ascii="Times New Roman" w:hAnsi="Times New Roman"/>
          <w:sz w:val="24"/>
        </w:rPr>
        <w:t xml:space="preserve">Оказать услуги </w:t>
      </w:r>
      <w:r w:rsidR="00B32FBF">
        <w:rPr>
          <w:rFonts w:ascii="Times New Roman" w:hAnsi="Times New Roman"/>
          <w:sz w:val="24"/>
        </w:rPr>
        <w:t xml:space="preserve">по </w:t>
      </w:r>
      <w:r w:rsidR="006A5F6B">
        <w:rPr>
          <w:rFonts w:ascii="Times New Roman" w:hAnsi="Times New Roman"/>
          <w:sz w:val="24"/>
        </w:rPr>
        <w:t>разработк</w:t>
      </w:r>
      <w:r w:rsidR="00B32FBF">
        <w:rPr>
          <w:rFonts w:ascii="Times New Roman" w:hAnsi="Times New Roman"/>
          <w:sz w:val="24"/>
        </w:rPr>
        <w:t>е</w:t>
      </w:r>
      <w:r w:rsidR="006A5F6B">
        <w:rPr>
          <w:rFonts w:ascii="Times New Roman" w:hAnsi="Times New Roman"/>
          <w:sz w:val="24"/>
        </w:rPr>
        <w:t xml:space="preserve"> </w:t>
      </w:r>
      <w:r w:rsidR="00580BE6">
        <w:rPr>
          <w:rFonts w:ascii="Times New Roman" w:hAnsi="Times New Roman"/>
          <w:sz w:val="24"/>
        </w:rPr>
        <w:t xml:space="preserve">порядка (плана) действий по ликвидации последствий аварийных ситуаций на системах теплоснабжения с применением электронного моделирования аварийных ситуаций </w:t>
      </w:r>
      <w:r w:rsidR="001F39AA">
        <w:rPr>
          <w:rFonts w:ascii="Times New Roman" w:hAnsi="Times New Roman"/>
          <w:sz w:val="24"/>
        </w:rPr>
        <w:t>Ромашкинского</w:t>
      </w:r>
      <w:r w:rsidR="00BA0A90">
        <w:rPr>
          <w:rFonts w:ascii="Times New Roman" w:hAnsi="Times New Roman"/>
          <w:sz w:val="24"/>
        </w:rPr>
        <w:t xml:space="preserve"> </w:t>
      </w:r>
      <w:r>
        <w:rPr>
          <w:rFonts w:ascii="Times New Roman" w:hAnsi="Times New Roman"/>
          <w:sz w:val="24"/>
        </w:rPr>
        <w:t xml:space="preserve">сельского поселения </w:t>
      </w:r>
      <w:r w:rsidR="001F39AA">
        <w:rPr>
          <w:rFonts w:ascii="Times New Roman" w:hAnsi="Times New Roman"/>
          <w:sz w:val="24"/>
        </w:rPr>
        <w:t xml:space="preserve">Приозерского </w:t>
      </w:r>
      <w:r>
        <w:rPr>
          <w:rFonts w:ascii="Times New Roman" w:hAnsi="Times New Roman"/>
          <w:sz w:val="24"/>
        </w:rPr>
        <w:t>муниципального района Ленинградской области в соответствии с Техническим заданием и иными исходными данными, а также с надлежащим качеством в согласованные сторонами сроки, руководствуясь нормативно-техническими требованиями к выполнению данных видов услуг.</w:t>
      </w:r>
    </w:p>
    <w:p w14:paraId="21470A88" w14:textId="77777777" w:rsidR="00A952BC" w:rsidRDefault="001D3B9B">
      <w:pPr>
        <w:pStyle w:val="aff5"/>
        <w:numPr>
          <w:ilvl w:val="2"/>
          <w:numId w:val="1"/>
        </w:numPr>
        <w:tabs>
          <w:tab w:val="left" w:pos="284"/>
        </w:tabs>
        <w:ind w:left="0" w:firstLine="0"/>
        <w:jc w:val="both"/>
        <w:rPr>
          <w:rFonts w:ascii="Times New Roman" w:hAnsi="Times New Roman"/>
          <w:b/>
          <w:sz w:val="24"/>
        </w:rPr>
      </w:pPr>
      <w:r>
        <w:rPr>
          <w:rFonts w:ascii="Times New Roman" w:hAnsi="Times New Roman"/>
          <w:sz w:val="24"/>
        </w:rPr>
        <w:t>Согласовать с Заказчиком результаты оказанных услуг (этапов);</w:t>
      </w:r>
    </w:p>
    <w:p w14:paraId="3D6BCFC2" w14:textId="77777777" w:rsidR="00A952BC" w:rsidRDefault="001D3B9B">
      <w:pPr>
        <w:pStyle w:val="aff5"/>
        <w:numPr>
          <w:ilvl w:val="2"/>
          <w:numId w:val="1"/>
        </w:numPr>
        <w:tabs>
          <w:tab w:val="left" w:pos="284"/>
        </w:tabs>
        <w:ind w:left="0" w:firstLine="0"/>
        <w:jc w:val="both"/>
        <w:rPr>
          <w:rFonts w:ascii="Times New Roman" w:hAnsi="Times New Roman"/>
          <w:b/>
          <w:sz w:val="24"/>
        </w:rPr>
      </w:pPr>
      <w:r>
        <w:rPr>
          <w:rFonts w:ascii="Times New Roman" w:hAnsi="Times New Roman"/>
          <w:sz w:val="24"/>
        </w:rPr>
        <w:t>Безвозмездно устранить недостатки в отчетной документации, допущенные по вине Исполнителя, в случае их обнаружения;</w:t>
      </w:r>
    </w:p>
    <w:p w14:paraId="6C0E22D6" w14:textId="77777777" w:rsidR="00A952BC" w:rsidRDefault="001D3B9B">
      <w:pPr>
        <w:pStyle w:val="aff5"/>
        <w:numPr>
          <w:ilvl w:val="2"/>
          <w:numId w:val="1"/>
        </w:numPr>
        <w:tabs>
          <w:tab w:val="left" w:pos="284"/>
        </w:tabs>
        <w:ind w:left="0" w:firstLine="0"/>
        <w:jc w:val="both"/>
        <w:rPr>
          <w:rFonts w:ascii="Times New Roman" w:hAnsi="Times New Roman"/>
          <w:b/>
          <w:sz w:val="24"/>
        </w:rPr>
      </w:pPr>
      <w:r>
        <w:rPr>
          <w:rFonts w:ascii="Times New Roman" w:hAnsi="Times New Roman"/>
          <w:sz w:val="24"/>
        </w:rPr>
        <w:t>Передать Заказчику все исполненное по Контракту;</w:t>
      </w:r>
    </w:p>
    <w:p w14:paraId="755B5204" w14:textId="77777777" w:rsidR="00A952BC" w:rsidRDefault="001D3B9B">
      <w:pPr>
        <w:pStyle w:val="aff5"/>
        <w:numPr>
          <w:ilvl w:val="2"/>
          <w:numId w:val="1"/>
        </w:numPr>
        <w:tabs>
          <w:tab w:val="left" w:pos="284"/>
        </w:tabs>
        <w:ind w:left="0" w:firstLine="0"/>
        <w:jc w:val="both"/>
        <w:rPr>
          <w:rFonts w:ascii="Times New Roman" w:hAnsi="Times New Roman"/>
          <w:b/>
          <w:sz w:val="24"/>
        </w:rPr>
      </w:pPr>
      <w:r>
        <w:rPr>
          <w:rFonts w:ascii="Times New Roman" w:hAnsi="Times New Roman"/>
          <w:sz w:val="24"/>
        </w:rPr>
        <w:t>Если в процессе оказания услуг выясняется неизбежность получения отрицательного результата или нецелесообразность их дальнейшего оказания, Исполнитель обязан приостановить их, поставив в известность Заказчика. В этом случае Стороны обязуются в течение 5 (пяти) дней рассмотреть вопрос о целесообразности оказания услуг и оформить свое решение дополнительным соглашением к настоящему Контракту, согласованным и подписанным обеими Сторонами.</w:t>
      </w:r>
    </w:p>
    <w:p w14:paraId="4B666168" w14:textId="77777777" w:rsidR="00A952BC" w:rsidRDefault="001D3B9B">
      <w:pPr>
        <w:pStyle w:val="aff5"/>
        <w:numPr>
          <w:ilvl w:val="1"/>
          <w:numId w:val="1"/>
        </w:numPr>
        <w:tabs>
          <w:tab w:val="left" w:pos="284"/>
        </w:tabs>
        <w:spacing w:before="120"/>
        <w:ind w:left="0" w:firstLine="0"/>
        <w:jc w:val="both"/>
        <w:rPr>
          <w:rFonts w:ascii="Times New Roman" w:hAnsi="Times New Roman"/>
          <w:b/>
          <w:sz w:val="24"/>
        </w:rPr>
      </w:pPr>
      <w:r>
        <w:rPr>
          <w:rFonts w:ascii="Times New Roman" w:hAnsi="Times New Roman"/>
          <w:sz w:val="24"/>
        </w:rPr>
        <w:t>Исполнитель имеет право:</w:t>
      </w:r>
    </w:p>
    <w:p w14:paraId="31B3B9A9" w14:textId="77777777" w:rsidR="00A952BC" w:rsidRDefault="001D3B9B">
      <w:pPr>
        <w:pStyle w:val="aff5"/>
        <w:numPr>
          <w:ilvl w:val="2"/>
          <w:numId w:val="1"/>
        </w:numPr>
        <w:tabs>
          <w:tab w:val="left" w:pos="284"/>
        </w:tabs>
        <w:ind w:left="0" w:firstLine="0"/>
        <w:jc w:val="both"/>
        <w:rPr>
          <w:rFonts w:ascii="Times New Roman" w:hAnsi="Times New Roman"/>
          <w:b/>
          <w:sz w:val="24"/>
        </w:rPr>
      </w:pPr>
      <w:r>
        <w:rPr>
          <w:rFonts w:ascii="Times New Roman" w:hAnsi="Times New Roman"/>
          <w:sz w:val="24"/>
        </w:rPr>
        <w:t>Самостоятельно определять способы выполнения задания Заказчика;</w:t>
      </w:r>
    </w:p>
    <w:p w14:paraId="56E64AEE" w14:textId="77777777" w:rsidR="00A952BC" w:rsidRDefault="001D3B9B">
      <w:pPr>
        <w:pStyle w:val="aff5"/>
        <w:numPr>
          <w:ilvl w:val="2"/>
          <w:numId w:val="1"/>
        </w:numPr>
        <w:tabs>
          <w:tab w:val="left" w:pos="284"/>
        </w:tabs>
        <w:ind w:left="0" w:firstLine="0"/>
        <w:jc w:val="both"/>
        <w:rPr>
          <w:rFonts w:ascii="Times New Roman" w:hAnsi="Times New Roman"/>
          <w:b/>
          <w:sz w:val="24"/>
        </w:rPr>
      </w:pPr>
      <w:r>
        <w:rPr>
          <w:rFonts w:ascii="Times New Roman" w:hAnsi="Times New Roman"/>
          <w:sz w:val="24"/>
        </w:rPr>
        <w:t>По своему усмотрению привлекать третьих лиц к исполнению обязательств, предусмотренных настоящим Контрактом, при этом Исполнитель несет ответственность за качество оказанных такими лицами услуг.</w:t>
      </w:r>
    </w:p>
    <w:p w14:paraId="5BD571B0" w14:textId="77777777" w:rsidR="00A952BC" w:rsidRDefault="001D3B9B">
      <w:pPr>
        <w:pStyle w:val="aff5"/>
        <w:numPr>
          <w:ilvl w:val="1"/>
          <w:numId w:val="1"/>
        </w:numPr>
        <w:tabs>
          <w:tab w:val="left" w:pos="284"/>
        </w:tabs>
        <w:spacing w:before="120"/>
        <w:ind w:left="0" w:firstLine="0"/>
        <w:jc w:val="both"/>
        <w:rPr>
          <w:rFonts w:ascii="Times New Roman" w:hAnsi="Times New Roman"/>
          <w:b/>
          <w:sz w:val="24"/>
        </w:rPr>
      </w:pPr>
      <w:r>
        <w:rPr>
          <w:rFonts w:ascii="Times New Roman" w:hAnsi="Times New Roman"/>
          <w:sz w:val="24"/>
        </w:rPr>
        <w:t>Заказчик обязан:</w:t>
      </w:r>
    </w:p>
    <w:p w14:paraId="267755FD" w14:textId="77777777" w:rsidR="00A952BC" w:rsidRDefault="001D3B9B">
      <w:pPr>
        <w:pStyle w:val="aff5"/>
        <w:numPr>
          <w:ilvl w:val="2"/>
          <w:numId w:val="1"/>
        </w:numPr>
        <w:tabs>
          <w:tab w:val="left" w:pos="284"/>
        </w:tabs>
        <w:ind w:left="0" w:firstLine="0"/>
        <w:jc w:val="both"/>
        <w:rPr>
          <w:rFonts w:ascii="Times New Roman" w:hAnsi="Times New Roman"/>
          <w:b/>
          <w:sz w:val="24"/>
        </w:rPr>
      </w:pPr>
      <w:r>
        <w:rPr>
          <w:rFonts w:ascii="Times New Roman" w:hAnsi="Times New Roman"/>
          <w:sz w:val="24"/>
        </w:rPr>
        <w:t>Передать Исполнителю исходные документы для оказания услуг в течение 5 (пяти) календарных дней с момента подписания настоящего Контракта.</w:t>
      </w:r>
    </w:p>
    <w:p w14:paraId="4B2A97B6" w14:textId="68B089EA" w:rsidR="00A952BC" w:rsidRDefault="001D3B9B">
      <w:pPr>
        <w:pStyle w:val="aff5"/>
        <w:numPr>
          <w:ilvl w:val="2"/>
          <w:numId w:val="1"/>
        </w:numPr>
        <w:tabs>
          <w:tab w:val="left" w:pos="284"/>
        </w:tabs>
        <w:ind w:left="0" w:firstLine="0"/>
        <w:jc w:val="both"/>
        <w:rPr>
          <w:rFonts w:ascii="Times New Roman" w:hAnsi="Times New Roman"/>
          <w:b/>
          <w:sz w:val="24"/>
        </w:rPr>
      </w:pPr>
      <w:r>
        <w:rPr>
          <w:rFonts w:ascii="Times New Roman" w:hAnsi="Times New Roman"/>
          <w:sz w:val="24"/>
        </w:rPr>
        <w:t>Оплатить Исполнителю услуги, предусмотренные настоящим Контрактом, в срок и в порядке, указанном в разделе 2</w:t>
      </w:r>
      <w:r w:rsidR="00E60DEE">
        <w:rPr>
          <w:rFonts w:ascii="Times New Roman" w:hAnsi="Times New Roman"/>
          <w:sz w:val="24"/>
        </w:rPr>
        <w:t xml:space="preserve"> </w:t>
      </w:r>
      <w:r>
        <w:rPr>
          <w:rFonts w:ascii="Times New Roman" w:hAnsi="Times New Roman"/>
          <w:sz w:val="24"/>
        </w:rPr>
        <w:t>настоящего Контракта.</w:t>
      </w:r>
    </w:p>
    <w:p w14:paraId="3C0B01ED" w14:textId="77777777" w:rsidR="00A952BC" w:rsidRDefault="001D3B9B">
      <w:pPr>
        <w:pStyle w:val="aff5"/>
        <w:numPr>
          <w:ilvl w:val="2"/>
          <w:numId w:val="1"/>
        </w:numPr>
        <w:tabs>
          <w:tab w:val="left" w:pos="284"/>
        </w:tabs>
        <w:ind w:left="0" w:firstLine="0"/>
        <w:jc w:val="both"/>
        <w:rPr>
          <w:rFonts w:ascii="Times New Roman" w:hAnsi="Times New Roman"/>
          <w:b/>
          <w:sz w:val="24"/>
        </w:rPr>
      </w:pPr>
      <w:r>
        <w:rPr>
          <w:rFonts w:ascii="Times New Roman" w:hAnsi="Times New Roman"/>
          <w:sz w:val="24"/>
        </w:rPr>
        <w:t>Оказывать содействие Исполнителю в оказании услуг в объеме и на условиях, предусмотренных в Контракте.</w:t>
      </w:r>
    </w:p>
    <w:p w14:paraId="0D55AEA7" w14:textId="77777777" w:rsidR="00A952BC" w:rsidRDefault="001D3B9B">
      <w:pPr>
        <w:pStyle w:val="aff5"/>
        <w:numPr>
          <w:ilvl w:val="2"/>
          <w:numId w:val="1"/>
        </w:numPr>
        <w:tabs>
          <w:tab w:val="left" w:pos="284"/>
        </w:tabs>
        <w:ind w:left="0" w:firstLine="0"/>
        <w:jc w:val="both"/>
        <w:rPr>
          <w:rFonts w:ascii="Times New Roman" w:hAnsi="Times New Roman"/>
          <w:b/>
          <w:sz w:val="24"/>
        </w:rPr>
      </w:pPr>
      <w:r>
        <w:rPr>
          <w:rFonts w:ascii="Times New Roman" w:hAnsi="Times New Roman"/>
          <w:sz w:val="24"/>
        </w:rPr>
        <w:t>Согласовывать с Исполнителем результаты оказанных услуг;</w:t>
      </w:r>
    </w:p>
    <w:p w14:paraId="2B19F012" w14:textId="77777777" w:rsidR="00A952BC" w:rsidRDefault="001D3B9B">
      <w:pPr>
        <w:pStyle w:val="aff5"/>
        <w:numPr>
          <w:ilvl w:val="2"/>
          <w:numId w:val="1"/>
        </w:numPr>
        <w:tabs>
          <w:tab w:val="left" w:pos="284"/>
        </w:tabs>
        <w:ind w:left="0" w:firstLine="0"/>
        <w:jc w:val="both"/>
        <w:rPr>
          <w:rFonts w:ascii="Times New Roman" w:hAnsi="Times New Roman"/>
          <w:b/>
          <w:sz w:val="24"/>
        </w:rPr>
      </w:pPr>
      <w:r>
        <w:rPr>
          <w:rFonts w:ascii="Times New Roman" w:hAnsi="Times New Roman"/>
          <w:sz w:val="24"/>
        </w:rPr>
        <w:t>В случаях, когда исполнение услуг по Контракту стало невозможным вследствие действий или упущений Заказчика, уплатить Исполнителю часть указанной в Контракте цены с учетом выполненной части работы.</w:t>
      </w:r>
    </w:p>
    <w:p w14:paraId="1D1BAD3F" w14:textId="77777777" w:rsidR="00A952BC" w:rsidRDefault="001D3B9B">
      <w:pPr>
        <w:pStyle w:val="aff5"/>
        <w:numPr>
          <w:ilvl w:val="2"/>
          <w:numId w:val="1"/>
        </w:numPr>
        <w:tabs>
          <w:tab w:val="left" w:pos="284"/>
        </w:tabs>
        <w:ind w:left="0" w:firstLine="0"/>
        <w:jc w:val="both"/>
        <w:rPr>
          <w:rFonts w:ascii="Times New Roman" w:hAnsi="Times New Roman"/>
          <w:b/>
          <w:sz w:val="24"/>
        </w:rPr>
      </w:pPr>
      <w:r>
        <w:rPr>
          <w:rFonts w:ascii="Times New Roman" w:hAnsi="Times New Roman"/>
          <w:sz w:val="24"/>
        </w:rPr>
        <w:t>Обеспечить при необходимости беспрепятственный доступ представителей Исполнителя к месту оказания услуг.</w:t>
      </w:r>
    </w:p>
    <w:p w14:paraId="49D20109" w14:textId="77777777" w:rsidR="00A952BC" w:rsidRDefault="001D3B9B">
      <w:pPr>
        <w:pStyle w:val="aff5"/>
        <w:numPr>
          <w:ilvl w:val="1"/>
          <w:numId w:val="1"/>
        </w:numPr>
        <w:tabs>
          <w:tab w:val="left" w:pos="284"/>
        </w:tabs>
        <w:spacing w:before="120"/>
        <w:ind w:left="0" w:firstLine="0"/>
        <w:jc w:val="both"/>
        <w:rPr>
          <w:rFonts w:ascii="Times New Roman" w:hAnsi="Times New Roman"/>
          <w:b/>
          <w:sz w:val="24"/>
        </w:rPr>
      </w:pPr>
      <w:r>
        <w:rPr>
          <w:rFonts w:ascii="Times New Roman" w:hAnsi="Times New Roman"/>
          <w:sz w:val="24"/>
        </w:rPr>
        <w:t>Права Заказчика:</w:t>
      </w:r>
    </w:p>
    <w:p w14:paraId="187E841F" w14:textId="77777777" w:rsidR="00A952BC" w:rsidRPr="005C5AF9" w:rsidRDefault="001D3B9B">
      <w:pPr>
        <w:pStyle w:val="aff5"/>
        <w:numPr>
          <w:ilvl w:val="2"/>
          <w:numId w:val="1"/>
        </w:numPr>
        <w:tabs>
          <w:tab w:val="left" w:pos="284"/>
        </w:tabs>
        <w:ind w:left="0" w:firstLine="0"/>
        <w:jc w:val="both"/>
        <w:rPr>
          <w:rFonts w:ascii="Times New Roman" w:hAnsi="Times New Roman"/>
          <w:b/>
          <w:sz w:val="24"/>
        </w:rPr>
      </w:pPr>
      <w:r>
        <w:rPr>
          <w:rFonts w:ascii="Times New Roman" w:hAnsi="Times New Roman"/>
          <w:sz w:val="24"/>
        </w:rPr>
        <w:t>Заказчик вправе во всякое время проверять ход и качество оказываемых Исполнителем услуг, не вмешиваясь в его деятельность.</w:t>
      </w:r>
    </w:p>
    <w:p w14:paraId="489F6889" w14:textId="77777777" w:rsidR="005C5AF9" w:rsidRDefault="005C5AF9" w:rsidP="005C5AF9">
      <w:pPr>
        <w:pStyle w:val="aff5"/>
        <w:tabs>
          <w:tab w:val="left" w:pos="284"/>
        </w:tabs>
        <w:jc w:val="both"/>
        <w:rPr>
          <w:rFonts w:ascii="Times New Roman" w:hAnsi="Times New Roman"/>
          <w:b/>
          <w:sz w:val="24"/>
        </w:rPr>
      </w:pPr>
    </w:p>
    <w:p w14:paraId="267A305B" w14:textId="77777777" w:rsidR="00A952BC" w:rsidRDefault="001D3B9B">
      <w:pPr>
        <w:pStyle w:val="aff5"/>
        <w:numPr>
          <w:ilvl w:val="0"/>
          <w:numId w:val="1"/>
        </w:numPr>
        <w:tabs>
          <w:tab w:val="left" w:pos="284"/>
        </w:tabs>
        <w:spacing w:before="60" w:after="60"/>
        <w:ind w:left="0" w:firstLine="0"/>
        <w:jc w:val="center"/>
        <w:rPr>
          <w:rFonts w:ascii="Times New Roman" w:hAnsi="Times New Roman"/>
          <w:b/>
          <w:sz w:val="24"/>
        </w:rPr>
      </w:pPr>
      <w:r>
        <w:rPr>
          <w:rFonts w:ascii="Times New Roman" w:hAnsi="Times New Roman"/>
          <w:b/>
          <w:sz w:val="24"/>
        </w:rPr>
        <w:t>ПОРЯДОК СДАЧИ И ПРИЕМКИ РЕЗУЛЬТАТА ОКАЗАННЫХ УСЛУГ</w:t>
      </w:r>
    </w:p>
    <w:p w14:paraId="389DCBB5"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Приёмка и оценка оказанных услуг определяется в сроки, предусмотренные настоящим Контрактом.</w:t>
      </w:r>
    </w:p>
    <w:p w14:paraId="189C9E85" w14:textId="662483C3"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Перечень документации, подлежащей оформлению и сдаче Исполнителем Заказчику по</w:t>
      </w:r>
      <w:r w:rsidR="006E765E">
        <w:rPr>
          <w:rFonts w:ascii="Times New Roman" w:hAnsi="Times New Roman"/>
          <w:sz w:val="24"/>
        </w:rPr>
        <w:t xml:space="preserve"> </w:t>
      </w:r>
      <w:r>
        <w:rPr>
          <w:rFonts w:ascii="Times New Roman" w:hAnsi="Times New Roman"/>
          <w:sz w:val="24"/>
        </w:rPr>
        <w:t>окончании Контракта, определяется Техническим заданием (Приложение №1).</w:t>
      </w:r>
    </w:p>
    <w:p w14:paraId="4B7A1DE5"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Заказчик обязуется принять результат услуг в течение 5 (пяти) дней со дня получения акта сдачи-приемки результата работ, и направить Исполнителю подписанный акт сдачи-приемки или мотивированный отказ в приемке результата оказанных услуг.</w:t>
      </w:r>
    </w:p>
    <w:p w14:paraId="26D9C245"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lastRenderedPageBreak/>
        <w:t>По истечении 5 (пяти) рабочих дней при отсутствии подписанного акта сдачи-приемки работы или мотивированного отказа Заказчика, услуги считаются принятыми Заказчиком и подлежат оплате в полном объеме.</w:t>
      </w:r>
    </w:p>
    <w:p w14:paraId="0AFE9002"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pacing w:val="-4"/>
          <w:sz w:val="24"/>
        </w:rPr>
        <w:t>В случае мотивированного отказа Заказчиком от приемки результата оказанных услуг сторонами в течение 5 (пяти) рабочих дней с момента получения Исполнителем мотивированного отказа, составляется двухсторонний акт с указанием перечня необходимых доработок и сроков их выполнения.</w:t>
      </w:r>
    </w:p>
    <w:p w14:paraId="62E76661"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Услуги считаются принятыми с момента подписания сторонами акта сдачи-приемки результата работ. При отказе от подписания акта кем-либо из сторон об этом делается отметка в акте. Основания для отказа излагаются отказавшимся лицом в акте либо для этого составляется отдельный документ. Передача оформленной в установленном порядке документации осуществляется сопроводительными документами Сторон.</w:t>
      </w:r>
    </w:p>
    <w:p w14:paraId="624F8648" w14:textId="77777777" w:rsidR="00A952BC" w:rsidRPr="005C5AF9"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В случае досрочного прекращения оказания услуг по инициативе Заказчика, последний обязан принять от Исполнителя по акту сдачи-приемки разработанную им документацию по степени ее готовности на момент прекращения услуг и оплатить стоимость разработанной документации.</w:t>
      </w:r>
    </w:p>
    <w:p w14:paraId="1FDF5957" w14:textId="77777777" w:rsidR="005C5AF9" w:rsidRDefault="005C5AF9" w:rsidP="005C5AF9">
      <w:pPr>
        <w:pStyle w:val="aff5"/>
        <w:tabs>
          <w:tab w:val="left" w:pos="284"/>
        </w:tabs>
        <w:jc w:val="both"/>
        <w:rPr>
          <w:rFonts w:ascii="Times New Roman" w:hAnsi="Times New Roman"/>
          <w:b/>
          <w:sz w:val="24"/>
        </w:rPr>
      </w:pPr>
    </w:p>
    <w:p w14:paraId="567328A2" w14:textId="77777777" w:rsidR="00A952BC" w:rsidRDefault="001D3B9B">
      <w:pPr>
        <w:pStyle w:val="aff5"/>
        <w:numPr>
          <w:ilvl w:val="0"/>
          <w:numId w:val="1"/>
        </w:numPr>
        <w:tabs>
          <w:tab w:val="left" w:pos="284"/>
        </w:tabs>
        <w:spacing w:before="60" w:after="60"/>
        <w:ind w:left="0" w:firstLine="0"/>
        <w:jc w:val="center"/>
        <w:rPr>
          <w:rFonts w:ascii="Times New Roman" w:hAnsi="Times New Roman"/>
          <w:b/>
          <w:sz w:val="24"/>
        </w:rPr>
      </w:pPr>
      <w:r>
        <w:rPr>
          <w:rFonts w:ascii="Times New Roman" w:hAnsi="Times New Roman"/>
          <w:b/>
          <w:sz w:val="24"/>
        </w:rPr>
        <w:t>ОТВЕТСТВЕННОСТЬ СТОРОН</w:t>
      </w:r>
    </w:p>
    <w:p w14:paraId="1AEABA60"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Стороны несут ответственность за неисполнение или ненадлежащее исполнение своих обязательств по контракту в соответствии с Постановлением Правительства РФ от 30.08.2017 г. №1042 и законодательством Российской Федерации.</w:t>
      </w:r>
    </w:p>
    <w:p w14:paraId="39FCC174"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Неустойки и штрафы по контракту подлежат уплате только на основании обоснованного письменного требования стороны.</w:t>
      </w:r>
    </w:p>
    <w:p w14:paraId="30964B0B"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цены Контракта, в порядке, установленном Постановлением Правительства Российской Федерации от 30.08.2017 №1042.</w:t>
      </w:r>
    </w:p>
    <w:p w14:paraId="10C9BEEA"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что составляет 1000 (одна тысяча) рублей 00 копеек, определяемой в порядке, установленном Постановлением Правительства Российской Федерации от 30.08.2017 №1042.</w:t>
      </w:r>
    </w:p>
    <w:p w14:paraId="26ADC949"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40FCAC9"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CE375FC"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Пеня устанавливается Контрактом в размере одной трехсотой действующей на дату уплаты пеней ключевой ставки рефинансирования Центрального банка Российской Федерации от неуплаченной в срок суммы.</w:t>
      </w:r>
    </w:p>
    <w:p w14:paraId="5D320CDA"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6423EBE6"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511DB530"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BBCDC15"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Уплата неустойки и возмещение убытков не освобождает стороны от исполнения обязательств по Контракту.</w:t>
      </w:r>
    </w:p>
    <w:p w14:paraId="1754162E" w14:textId="77777777" w:rsidR="00A952BC" w:rsidRPr="005C5AF9"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Ответственность сторон в иных случаях определяется в соответствии с законодательством Российской Федерации.</w:t>
      </w:r>
    </w:p>
    <w:p w14:paraId="0FE3A2A1" w14:textId="77777777" w:rsidR="005C5AF9" w:rsidRDefault="005C5AF9" w:rsidP="005C5AF9">
      <w:pPr>
        <w:pStyle w:val="aff5"/>
        <w:tabs>
          <w:tab w:val="left" w:pos="284"/>
        </w:tabs>
        <w:jc w:val="both"/>
        <w:rPr>
          <w:rFonts w:ascii="Times New Roman" w:hAnsi="Times New Roman"/>
          <w:b/>
          <w:sz w:val="24"/>
        </w:rPr>
      </w:pPr>
    </w:p>
    <w:p w14:paraId="2AE2ABA5" w14:textId="77777777" w:rsidR="00A952BC" w:rsidRDefault="001D3B9B">
      <w:pPr>
        <w:pStyle w:val="aff5"/>
        <w:numPr>
          <w:ilvl w:val="0"/>
          <w:numId w:val="1"/>
        </w:numPr>
        <w:tabs>
          <w:tab w:val="left" w:pos="284"/>
        </w:tabs>
        <w:spacing w:before="60" w:after="60"/>
        <w:ind w:left="0" w:firstLine="0"/>
        <w:jc w:val="center"/>
        <w:rPr>
          <w:rFonts w:ascii="Times New Roman" w:hAnsi="Times New Roman"/>
          <w:b/>
          <w:sz w:val="24"/>
        </w:rPr>
      </w:pPr>
      <w:r>
        <w:rPr>
          <w:rFonts w:ascii="Times New Roman" w:hAnsi="Times New Roman"/>
          <w:b/>
          <w:sz w:val="24"/>
        </w:rPr>
        <w:t>ОБСТОЯТЕЛЬСТВА НЕПРЕОДОЛИМОЙ СИЛЫ (ФОРС-МАЖОР)</w:t>
      </w:r>
    </w:p>
    <w:p w14:paraId="54DF9269"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Стороны освобождаются от ответственности за частичное или полное неисполнение обязательств по настоящему Контракту, если таковые явились следствием действия обстоятельств непреодолимой силы (форс-мажор), возникших после заключения настоящего Контракта, а также объективно препятствующих полному или частичному выполнению Сторонами своих обязательств по настоящему Контракту, включая, но, не ограничиваясь перечислением: войны,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Сторон.</w:t>
      </w:r>
    </w:p>
    <w:p w14:paraId="2000AC33" w14:textId="77777777" w:rsidR="00A952BC" w:rsidRPr="005C5AF9"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Срок исполнения Сторонами Контрактных обязательств соразмерно отодвигается на время действия таких обстоятельств.</w:t>
      </w:r>
    </w:p>
    <w:p w14:paraId="54DAE323" w14:textId="77777777" w:rsidR="005C5AF9" w:rsidRDefault="005C5AF9" w:rsidP="005C5AF9">
      <w:pPr>
        <w:pStyle w:val="aff5"/>
        <w:tabs>
          <w:tab w:val="left" w:pos="284"/>
        </w:tabs>
        <w:jc w:val="both"/>
        <w:rPr>
          <w:rFonts w:ascii="Times New Roman" w:hAnsi="Times New Roman"/>
          <w:b/>
          <w:sz w:val="24"/>
        </w:rPr>
      </w:pPr>
    </w:p>
    <w:p w14:paraId="6C48A1E9" w14:textId="77777777" w:rsidR="00A952BC" w:rsidRDefault="001D3B9B">
      <w:pPr>
        <w:pStyle w:val="aff5"/>
        <w:numPr>
          <w:ilvl w:val="0"/>
          <w:numId w:val="1"/>
        </w:numPr>
        <w:tabs>
          <w:tab w:val="left" w:pos="284"/>
        </w:tabs>
        <w:spacing w:before="60" w:after="60"/>
        <w:ind w:left="0" w:firstLine="0"/>
        <w:jc w:val="center"/>
        <w:rPr>
          <w:rFonts w:ascii="Times New Roman" w:hAnsi="Times New Roman"/>
          <w:b/>
          <w:sz w:val="24"/>
        </w:rPr>
      </w:pPr>
      <w:r>
        <w:rPr>
          <w:rFonts w:ascii="Times New Roman" w:hAnsi="Times New Roman"/>
          <w:b/>
          <w:sz w:val="24"/>
        </w:rPr>
        <w:t>ИЗМЕНЕНИЕ И РАСТОРЖЕНИЕ КОНТРАКТА</w:t>
      </w:r>
    </w:p>
    <w:p w14:paraId="39784C93"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Изменение существенных условий Контракта при его исполнении не допускается, за исключением их изменения по соглашению Сторон.</w:t>
      </w:r>
    </w:p>
    <w:p w14:paraId="571E70A7" w14:textId="77777777" w:rsidR="00A952BC" w:rsidRDefault="001D3B9B">
      <w:pPr>
        <w:pStyle w:val="aff5"/>
        <w:numPr>
          <w:ilvl w:val="1"/>
          <w:numId w:val="1"/>
        </w:numPr>
        <w:tabs>
          <w:tab w:val="left" w:pos="284"/>
        </w:tabs>
        <w:ind w:left="0" w:firstLine="0"/>
        <w:jc w:val="both"/>
        <w:rPr>
          <w:rFonts w:ascii="Times New Roman" w:hAnsi="Times New Roman"/>
          <w:b/>
          <w:sz w:val="24"/>
        </w:rPr>
      </w:pPr>
      <w:r>
        <w:rPr>
          <w:rFonts w:ascii="Times New Roman" w:hAnsi="Times New Roman"/>
          <w:sz w:val="24"/>
        </w:rPr>
        <w:t>Контракт может быть расторгнут:</w:t>
      </w:r>
    </w:p>
    <w:p w14:paraId="45D49AEC" w14:textId="77777777" w:rsidR="00A952BC" w:rsidRDefault="001D3B9B">
      <w:pPr>
        <w:pStyle w:val="aff5"/>
        <w:numPr>
          <w:ilvl w:val="2"/>
          <w:numId w:val="1"/>
        </w:numPr>
        <w:tabs>
          <w:tab w:val="left" w:pos="284"/>
        </w:tabs>
        <w:ind w:left="0" w:firstLine="0"/>
        <w:jc w:val="both"/>
        <w:rPr>
          <w:rFonts w:ascii="Times New Roman" w:hAnsi="Times New Roman"/>
          <w:b/>
          <w:sz w:val="24"/>
        </w:rPr>
      </w:pPr>
      <w:r>
        <w:rPr>
          <w:rFonts w:ascii="Times New Roman" w:hAnsi="Times New Roman"/>
          <w:sz w:val="24"/>
        </w:rPr>
        <w:t>по соглашению Сторон;</w:t>
      </w:r>
    </w:p>
    <w:p w14:paraId="08482AED" w14:textId="77777777" w:rsidR="00A952BC" w:rsidRDefault="001D3B9B">
      <w:pPr>
        <w:pStyle w:val="aff5"/>
        <w:numPr>
          <w:ilvl w:val="2"/>
          <w:numId w:val="1"/>
        </w:numPr>
        <w:tabs>
          <w:tab w:val="left" w:pos="284"/>
        </w:tabs>
        <w:ind w:left="0" w:firstLine="0"/>
        <w:jc w:val="both"/>
        <w:rPr>
          <w:rFonts w:ascii="Times New Roman" w:hAnsi="Times New Roman"/>
          <w:b/>
          <w:sz w:val="24"/>
        </w:rPr>
      </w:pPr>
      <w:r>
        <w:rPr>
          <w:rFonts w:ascii="Times New Roman" w:hAnsi="Times New Roman"/>
          <w:sz w:val="24"/>
        </w:rPr>
        <w:t>по решению суда;</w:t>
      </w:r>
    </w:p>
    <w:p w14:paraId="53A37BBF" w14:textId="77777777" w:rsidR="00A952BC" w:rsidRDefault="001D3B9B">
      <w:pPr>
        <w:pStyle w:val="aff5"/>
        <w:numPr>
          <w:ilvl w:val="2"/>
          <w:numId w:val="1"/>
        </w:numPr>
        <w:tabs>
          <w:tab w:val="left" w:pos="284"/>
        </w:tabs>
        <w:ind w:left="0" w:firstLine="0"/>
        <w:jc w:val="both"/>
        <w:rPr>
          <w:rFonts w:ascii="Times New Roman" w:hAnsi="Times New Roman"/>
          <w:b/>
          <w:sz w:val="24"/>
        </w:rPr>
      </w:pPr>
      <w:r>
        <w:rPr>
          <w:rFonts w:ascii="Times New Roman" w:hAnsi="Times New Roman"/>
          <w:sz w:val="24"/>
        </w:rPr>
        <w:t>в случае одностороннего отказа одной из Сторон от исполнения Контракта, в соответствии с гражданским законодательством в порядке, установленном частями 9-24 статьи 95 Федерального закона от 05.04.2013 № 44-ФЗ, в том числе по следующим основаниям:</w:t>
      </w:r>
    </w:p>
    <w:p w14:paraId="41CF2A53" w14:textId="77777777" w:rsidR="00A952BC" w:rsidRPr="005C5AF9" w:rsidRDefault="001D3B9B">
      <w:pPr>
        <w:pStyle w:val="aff5"/>
        <w:numPr>
          <w:ilvl w:val="3"/>
          <w:numId w:val="1"/>
        </w:numPr>
        <w:tabs>
          <w:tab w:val="left" w:pos="851"/>
        </w:tabs>
        <w:ind w:left="0" w:firstLine="0"/>
        <w:jc w:val="both"/>
        <w:rPr>
          <w:rFonts w:ascii="Times New Roman" w:hAnsi="Times New Roman"/>
          <w:b/>
          <w:sz w:val="24"/>
        </w:rPr>
      </w:pPr>
      <w:r>
        <w:rPr>
          <w:rFonts w:ascii="Times New Roman" w:hAnsi="Times New Roman"/>
          <w:sz w:val="24"/>
        </w:rPr>
        <w:t>в случае отступления Исполнителя в работе от условий Контракта или иных недостатков результатов оказанных услуг, которые не были устранены в установленный Заказчиком разумный срок, либо являются существенными и неустранимыми (п.3 ст. 723 ГК РФ).</w:t>
      </w:r>
    </w:p>
    <w:p w14:paraId="4397871F" w14:textId="77777777" w:rsidR="005C5AF9" w:rsidRDefault="005C5AF9" w:rsidP="005C5AF9">
      <w:pPr>
        <w:pStyle w:val="aff5"/>
        <w:tabs>
          <w:tab w:val="left" w:pos="851"/>
        </w:tabs>
        <w:jc w:val="both"/>
        <w:rPr>
          <w:rFonts w:ascii="Times New Roman" w:hAnsi="Times New Roman"/>
          <w:b/>
          <w:sz w:val="24"/>
        </w:rPr>
      </w:pPr>
    </w:p>
    <w:p w14:paraId="2727895A" w14:textId="77777777" w:rsidR="00693E58" w:rsidRPr="00693E58" w:rsidRDefault="00693E58" w:rsidP="00693E58">
      <w:pPr>
        <w:pStyle w:val="aff5"/>
        <w:numPr>
          <w:ilvl w:val="0"/>
          <w:numId w:val="1"/>
        </w:numPr>
        <w:tabs>
          <w:tab w:val="left" w:pos="284"/>
        </w:tabs>
        <w:spacing w:before="60" w:after="60"/>
        <w:ind w:left="0" w:firstLine="0"/>
        <w:jc w:val="center"/>
        <w:rPr>
          <w:rFonts w:ascii="Times New Roman" w:hAnsi="Times New Roman"/>
          <w:b/>
          <w:sz w:val="24"/>
        </w:rPr>
      </w:pPr>
      <w:r w:rsidRPr="00693E58">
        <w:rPr>
          <w:rFonts w:ascii="Times New Roman" w:hAnsi="Times New Roman"/>
          <w:b/>
          <w:sz w:val="24"/>
        </w:rPr>
        <w:t>ПОРЯДОК УРЕГУЛИРОВАНИЯ СПОРОВ</w:t>
      </w:r>
    </w:p>
    <w:p w14:paraId="32CD1A69" w14:textId="77777777" w:rsidR="00693E58" w:rsidRPr="00693E58" w:rsidRDefault="00693E58" w:rsidP="00693E58">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Претензионный порядок досудебного урегулирования споров, вытекающих из договора, является для Сторон обязательным.</w:t>
      </w:r>
    </w:p>
    <w:p w14:paraId="017B0A63" w14:textId="77777777" w:rsidR="00693E58" w:rsidRPr="00693E58" w:rsidRDefault="00693E58" w:rsidP="00693E58">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Претензионные письма направляются Сторонами в соответствии с Разделом 10 договора.</w:t>
      </w:r>
    </w:p>
    <w:p w14:paraId="684A1C14" w14:textId="77777777" w:rsidR="00693E58" w:rsidRPr="00693E58" w:rsidRDefault="00693E58" w:rsidP="00693E58">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Срок рассмотрения претензионного письма и направления ответа на него составляет 10 (десять) рабочих дней со дня получения адресатом.</w:t>
      </w:r>
    </w:p>
    <w:p w14:paraId="7E241A3B" w14:textId="77777777" w:rsidR="00693E58" w:rsidRDefault="00693E58" w:rsidP="00693E58">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В случае не урегулирования споров и разногласий в претензионном порядке они передаются на рассмотрение в Арбитражный суд Санкт-Петербурга и Ленинградской области.</w:t>
      </w:r>
    </w:p>
    <w:p w14:paraId="4A0F5579" w14:textId="77777777" w:rsidR="004C4BA5" w:rsidRPr="00693E58" w:rsidRDefault="004C4BA5" w:rsidP="004C4BA5">
      <w:pPr>
        <w:pStyle w:val="aff5"/>
        <w:tabs>
          <w:tab w:val="left" w:pos="284"/>
        </w:tabs>
        <w:jc w:val="both"/>
        <w:rPr>
          <w:rFonts w:ascii="Times New Roman" w:hAnsi="Times New Roman"/>
          <w:sz w:val="24"/>
        </w:rPr>
      </w:pPr>
    </w:p>
    <w:p w14:paraId="494EEF87" w14:textId="77777777" w:rsidR="004C4BA5" w:rsidRPr="00693E58" w:rsidRDefault="004C4BA5" w:rsidP="004C4BA5">
      <w:pPr>
        <w:pStyle w:val="aff5"/>
        <w:numPr>
          <w:ilvl w:val="0"/>
          <w:numId w:val="1"/>
        </w:numPr>
        <w:tabs>
          <w:tab w:val="left" w:pos="284"/>
        </w:tabs>
        <w:spacing w:before="60" w:after="60"/>
        <w:ind w:left="0" w:firstLine="0"/>
        <w:jc w:val="center"/>
        <w:rPr>
          <w:rFonts w:ascii="Times New Roman" w:hAnsi="Times New Roman"/>
          <w:b/>
          <w:sz w:val="24"/>
        </w:rPr>
      </w:pPr>
      <w:r w:rsidRPr="00693E58">
        <w:rPr>
          <w:rFonts w:ascii="Times New Roman" w:hAnsi="Times New Roman"/>
          <w:b/>
          <w:sz w:val="24"/>
        </w:rPr>
        <w:t>ЭЛЕКТРОННЫЙ ДОКУМЕНТООБОРОТ</w:t>
      </w:r>
    </w:p>
    <w:p w14:paraId="7447EF72" w14:textId="77777777" w:rsidR="004C4BA5" w:rsidRPr="00693E58" w:rsidRDefault="004C4BA5" w:rsidP="004C4BA5">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Стороны соглашаются, что настоящий Договор, акты выполненных работ (оказанных услуг), счета на оплату подписываются Сторонами в системе электронного документооборота посредством квалифицированной электронной подписи (далее – КЭП).</w:t>
      </w:r>
    </w:p>
    <w:p w14:paraId="06B9EDB7" w14:textId="77777777" w:rsidR="004C4BA5" w:rsidRPr="00693E58" w:rsidRDefault="004C4BA5" w:rsidP="004C4BA5">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Стороны соглашаются осуществлять электронный документооборот (далее – ЭДО) документами, в частности, но не ограничиваясь счетами на оплату; актами сверки; актами выполненных работ (оказанных услуг); письмами (уведомлениями), направляемыми Сторонами в электронном виде, если иное не установлено договором.</w:t>
      </w:r>
    </w:p>
    <w:p w14:paraId="25E13E5A" w14:textId="77777777" w:rsidR="004C4BA5" w:rsidRPr="00693E58" w:rsidRDefault="004C4BA5" w:rsidP="004C4BA5">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 xml:space="preserve">ЭДО Стороны осуществляют в соответствии с Гражданским кодексом РФ, Налоговым кодексом РФ, Федеральным законом от 06.04.2011 № 63-ФЗ «Об электронной подписи», </w:t>
      </w:r>
      <w:r w:rsidRPr="00693E58">
        <w:rPr>
          <w:rFonts w:ascii="Times New Roman" w:hAnsi="Times New Roman"/>
          <w:sz w:val="24"/>
        </w:rPr>
        <w:lastRenderedPageBreak/>
        <w:t>Федеральным законом от 06.12.2011 № 402-ФЗ «О бухгалтерском учете», приказом Минфина России от 10.11.2015 и иными нормативно-правовыми актами.</w:t>
      </w:r>
    </w:p>
    <w:p w14:paraId="4D21D75D" w14:textId="77777777" w:rsidR="004C4BA5" w:rsidRDefault="004C4BA5" w:rsidP="004C4BA5">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 xml:space="preserve">Оператором Заказчика </w:t>
      </w:r>
      <w:r>
        <w:rPr>
          <w:rFonts w:ascii="Times New Roman" w:hAnsi="Times New Roman"/>
          <w:sz w:val="24"/>
        </w:rPr>
        <w:t xml:space="preserve">и </w:t>
      </w:r>
      <w:r w:rsidRPr="00693E58">
        <w:rPr>
          <w:rFonts w:ascii="Times New Roman" w:hAnsi="Times New Roman"/>
          <w:sz w:val="24"/>
        </w:rPr>
        <w:t>Исполнителя является: ООО Компания Тензор (СБИС)</w:t>
      </w:r>
      <w:r>
        <w:rPr>
          <w:rFonts w:ascii="Times New Roman" w:hAnsi="Times New Roman"/>
          <w:sz w:val="24"/>
        </w:rPr>
        <w:t>.</w:t>
      </w:r>
    </w:p>
    <w:p w14:paraId="264FEE5E" w14:textId="77777777" w:rsidR="004C4BA5" w:rsidRPr="00693E58" w:rsidRDefault="004C4BA5" w:rsidP="004C4BA5">
      <w:pPr>
        <w:pStyle w:val="aff5"/>
        <w:numPr>
          <w:ilvl w:val="1"/>
          <w:numId w:val="1"/>
        </w:numPr>
        <w:tabs>
          <w:tab w:val="left" w:pos="284"/>
        </w:tabs>
        <w:ind w:left="0" w:firstLine="0"/>
        <w:jc w:val="both"/>
        <w:rPr>
          <w:rFonts w:ascii="Times New Roman" w:hAnsi="Times New Roman"/>
          <w:sz w:val="24"/>
          <w:szCs w:val="24"/>
        </w:rPr>
      </w:pPr>
      <w:r w:rsidRPr="00693E58">
        <w:rPr>
          <w:rFonts w:ascii="Times New Roman" w:hAnsi="Times New Roman"/>
          <w:sz w:val="24"/>
        </w:rPr>
        <w:t xml:space="preserve">Стороны признают, что получение документов в электронном виде и подписанных КЭП </w:t>
      </w:r>
      <w:r w:rsidRPr="00693E58">
        <w:rPr>
          <w:rFonts w:ascii="Times New Roman" w:hAnsi="Times New Roman"/>
          <w:sz w:val="24"/>
        </w:rPr>
        <w:br/>
        <w:t xml:space="preserve">в порядке, установленном настоящим разделом договора, эквивалентно получению документов на бумажном носителе, подписанных Сторонами и является необходимым и достаточным условием, позволяющим установить, что электронный документ исходит от Стороны, его направившей. Электронные документы, полученные Сторонами друг от друга при исполнении договора, не требуют дублирования документами, оформленными на бумажных носителях информации, если иное не </w:t>
      </w:r>
      <w:r w:rsidRPr="00693E58">
        <w:rPr>
          <w:rFonts w:ascii="Times New Roman" w:hAnsi="Times New Roman"/>
          <w:sz w:val="24"/>
          <w:szCs w:val="24"/>
        </w:rPr>
        <w:t>предусмотрено договором.</w:t>
      </w:r>
    </w:p>
    <w:p w14:paraId="63784EFC" w14:textId="77777777" w:rsidR="004C4BA5" w:rsidRPr="00693E58" w:rsidRDefault="004C4BA5" w:rsidP="004C4BA5">
      <w:pPr>
        <w:pStyle w:val="aff5"/>
        <w:numPr>
          <w:ilvl w:val="1"/>
          <w:numId w:val="1"/>
        </w:numPr>
        <w:tabs>
          <w:tab w:val="left" w:pos="284"/>
        </w:tabs>
        <w:ind w:left="0" w:firstLine="0"/>
        <w:jc w:val="both"/>
        <w:rPr>
          <w:rFonts w:ascii="Times New Roman" w:hAnsi="Times New Roman"/>
          <w:sz w:val="24"/>
          <w:szCs w:val="24"/>
        </w:rPr>
      </w:pPr>
      <w:r w:rsidRPr="00693E58">
        <w:rPr>
          <w:rFonts w:ascii="Times New Roman" w:hAnsi="Times New Roman"/>
          <w:sz w:val="24"/>
          <w:szCs w:val="24"/>
        </w:rPr>
        <w:t xml:space="preserve">Электронный документ, подписанный КЭП, равнозначен документу на бумажном носителе, подписанному собственноручной подписью при одновременном соблюдении следующих условий: </w:t>
      </w:r>
    </w:p>
    <w:p w14:paraId="197AF44A" w14:textId="77777777" w:rsidR="004C4BA5" w:rsidRPr="00693E58" w:rsidRDefault="004C4BA5" w:rsidP="004C4BA5">
      <w:pPr>
        <w:pStyle w:val="aff5"/>
        <w:numPr>
          <w:ilvl w:val="1"/>
          <w:numId w:val="15"/>
        </w:numPr>
        <w:pBdr>
          <w:top w:val="none" w:sz="4" w:space="0" w:color="000000"/>
          <w:left w:val="none" w:sz="4" w:space="0" w:color="000000"/>
          <w:bottom w:val="none" w:sz="4" w:space="0" w:color="000000"/>
          <w:right w:val="none" w:sz="4" w:space="0" w:color="000000"/>
          <w:between w:val="none" w:sz="4" w:space="0" w:color="000000"/>
        </w:pBdr>
        <w:tabs>
          <w:tab w:val="left" w:pos="709"/>
        </w:tabs>
        <w:ind w:left="0" w:firstLine="0"/>
        <w:jc w:val="both"/>
        <w:rPr>
          <w:rFonts w:ascii="Times New Roman" w:hAnsi="Times New Roman"/>
          <w:sz w:val="24"/>
          <w:szCs w:val="24"/>
        </w:rPr>
      </w:pPr>
      <w:r w:rsidRPr="00693E58">
        <w:rPr>
          <w:rFonts w:ascii="Times New Roman" w:hAnsi="Times New Roman"/>
          <w:sz w:val="24"/>
          <w:szCs w:val="24"/>
        </w:rPr>
        <w:t>сертификат ключа подписи, относящийся к КЭП, не утратил силу (действует) на момент проверки или на момент подписания электронного документа при наличии доказательств, определяющих момент подписания;</w:t>
      </w:r>
    </w:p>
    <w:p w14:paraId="1CFA6D16" w14:textId="77777777" w:rsidR="004C4BA5" w:rsidRPr="00693E58" w:rsidRDefault="004C4BA5" w:rsidP="004C4BA5">
      <w:pPr>
        <w:pStyle w:val="aff5"/>
        <w:numPr>
          <w:ilvl w:val="1"/>
          <w:numId w:val="15"/>
        </w:numPr>
        <w:pBdr>
          <w:top w:val="none" w:sz="4" w:space="0" w:color="000000"/>
          <w:left w:val="none" w:sz="4" w:space="0" w:color="000000"/>
          <w:bottom w:val="none" w:sz="4" w:space="0" w:color="000000"/>
          <w:right w:val="none" w:sz="4" w:space="0" w:color="000000"/>
          <w:between w:val="none" w:sz="4" w:space="0" w:color="000000"/>
        </w:pBdr>
        <w:tabs>
          <w:tab w:val="left" w:pos="709"/>
        </w:tabs>
        <w:ind w:left="0" w:firstLine="0"/>
        <w:jc w:val="both"/>
        <w:rPr>
          <w:rFonts w:ascii="Times New Roman" w:hAnsi="Times New Roman"/>
          <w:sz w:val="24"/>
          <w:szCs w:val="24"/>
        </w:rPr>
      </w:pPr>
      <w:r w:rsidRPr="00693E58">
        <w:rPr>
          <w:rFonts w:ascii="Times New Roman" w:hAnsi="Times New Roman"/>
          <w:sz w:val="24"/>
          <w:szCs w:val="24"/>
        </w:rPr>
        <w:t>подтверждена подлинность КЭП в электронном документе;</w:t>
      </w:r>
    </w:p>
    <w:p w14:paraId="4E37B34B" w14:textId="77777777" w:rsidR="004C4BA5" w:rsidRPr="00693E58" w:rsidRDefault="004C4BA5" w:rsidP="004C4BA5">
      <w:pPr>
        <w:pStyle w:val="aff5"/>
        <w:numPr>
          <w:ilvl w:val="1"/>
          <w:numId w:val="15"/>
        </w:numPr>
        <w:pBdr>
          <w:top w:val="none" w:sz="4" w:space="0" w:color="000000"/>
          <w:left w:val="none" w:sz="4" w:space="0" w:color="000000"/>
          <w:bottom w:val="none" w:sz="4" w:space="0" w:color="000000"/>
          <w:right w:val="none" w:sz="4" w:space="0" w:color="000000"/>
          <w:between w:val="none" w:sz="4" w:space="0" w:color="000000"/>
        </w:pBdr>
        <w:tabs>
          <w:tab w:val="left" w:pos="709"/>
        </w:tabs>
        <w:ind w:left="0" w:firstLine="0"/>
        <w:jc w:val="both"/>
        <w:rPr>
          <w:rFonts w:ascii="Times New Roman" w:hAnsi="Times New Roman"/>
          <w:sz w:val="24"/>
          <w:szCs w:val="24"/>
        </w:rPr>
      </w:pPr>
      <w:r w:rsidRPr="00693E58">
        <w:rPr>
          <w:rFonts w:ascii="Times New Roman" w:hAnsi="Times New Roman"/>
          <w:sz w:val="24"/>
          <w:szCs w:val="24"/>
        </w:rPr>
        <w:t xml:space="preserve">КЭП используется в соответствии со сведениями/ограничениями, указанными в сертификате ключа подписи и договоре. </w:t>
      </w:r>
    </w:p>
    <w:p w14:paraId="49E616F7" w14:textId="77777777" w:rsidR="004C4BA5" w:rsidRPr="00693E58" w:rsidRDefault="004C4BA5" w:rsidP="004C4BA5">
      <w:pPr>
        <w:pStyle w:val="aff5"/>
        <w:numPr>
          <w:ilvl w:val="1"/>
          <w:numId w:val="1"/>
        </w:numPr>
        <w:tabs>
          <w:tab w:val="left" w:pos="284"/>
        </w:tabs>
        <w:ind w:left="0" w:firstLine="0"/>
        <w:jc w:val="both"/>
        <w:rPr>
          <w:rFonts w:ascii="Times New Roman" w:hAnsi="Times New Roman"/>
          <w:sz w:val="24"/>
          <w:szCs w:val="24"/>
        </w:rPr>
      </w:pPr>
      <w:r w:rsidRPr="00693E58">
        <w:rPr>
          <w:rFonts w:ascii="Times New Roman" w:hAnsi="Times New Roman"/>
          <w:sz w:val="24"/>
          <w:szCs w:val="24"/>
        </w:rPr>
        <w:t>Стороны обязаны уведомлять друг друга о невозможности обмена документами в электронном виде, подписанными КЭП,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 в порядке, установленном договором.</w:t>
      </w:r>
    </w:p>
    <w:p w14:paraId="1B0BEFF4" w14:textId="77777777" w:rsidR="004C4BA5" w:rsidRPr="00693E58" w:rsidRDefault="004C4BA5" w:rsidP="004C4BA5">
      <w:pPr>
        <w:pStyle w:val="aff5"/>
        <w:numPr>
          <w:ilvl w:val="1"/>
          <w:numId w:val="1"/>
        </w:numPr>
        <w:tabs>
          <w:tab w:val="left" w:pos="284"/>
        </w:tabs>
        <w:ind w:left="0" w:firstLine="0"/>
        <w:jc w:val="both"/>
        <w:rPr>
          <w:rFonts w:ascii="Times New Roman" w:hAnsi="Times New Roman"/>
          <w:sz w:val="24"/>
          <w:szCs w:val="24"/>
        </w:rPr>
      </w:pPr>
      <w:r w:rsidRPr="00693E58">
        <w:rPr>
          <w:rFonts w:ascii="Times New Roman" w:hAnsi="Times New Roman"/>
          <w:sz w:val="24"/>
          <w:szCs w:val="24"/>
        </w:rPr>
        <w:t>Стороны обязаны по необходимости заблаговременно обновлять сертификаты электронных ключей, а при неисполнении этого обязательства немедленно сообщить другой Стороне о возникшей ситуации.</w:t>
      </w:r>
    </w:p>
    <w:p w14:paraId="34011E89" w14:textId="77777777" w:rsidR="004C4BA5" w:rsidRPr="00693E58" w:rsidRDefault="004C4BA5" w:rsidP="004C4BA5">
      <w:pPr>
        <w:pStyle w:val="aff5"/>
        <w:numPr>
          <w:ilvl w:val="1"/>
          <w:numId w:val="1"/>
        </w:numPr>
        <w:tabs>
          <w:tab w:val="left" w:pos="284"/>
        </w:tabs>
        <w:ind w:left="0" w:firstLine="0"/>
        <w:jc w:val="both"/>
        <w:rPr>
          <w:rFonts w:ascii="Times New Roman" w:hAnsi="Times New Roman"/>
          <w:sz w:val="24"/>
          <w:szCs w:val="24"/>
        </w:rPr>
      </w:pPr>
      <w:r w:rsidRPr="00693E58">
        <w:rPr>
          <w:rFonts w:ascii="Times New Roman" w:hAnsi="Times New Roman"/>
          <w:sz w:val="24"/>
          <w:szCs w:val="24"/>
        </w:rPr>
        <w:t>Для участия в ЭДО Сторонам необходимо:</w:t>
      </w:r>
    </w:p>
    <w:p w14:paraId="29FD3EC5" w14:textId="77777777" w:rsidR="004C4BA5" w:rsidRPr="00693E58" w:rsidRDefault="004C4BA5" w:rsidP="004C4BA5">
      <w:pPr>
        <w:pStyle w:val="aff5"/>
        <w:numPr>
          <w:ilvl w:val="1"/>
          <w:numId w:val="15"/>
        </w:numPr>
        <w:pBdr>
          <w:top w:val="none" w:sz="4" w:space="0" w:color="000000"/>
          <w:left w:val="none" w:sz="4" w:space="0" w:color="000000"/>
          <w:bottom w:val="none" w:sz="4" w:space="0" w:color="000000"/>
          <w:right w:val="none" w:sz="4" w:space="0" w:color="000000"/>
          <w:between w:val="none" w:sz="4" w:space="0" w:color="000000"/>
        </w:pBdr>
        <w:tabs>
          <w:tab w:val="left" w:pos="709"/>
        </w:tabs>
        <w:ind w:left="0" w:firstLine="0"/>
        <w:jc w:val="both"/>
        <w:rPr>
          <w:rFonts w:ascii="Times New Roman" w:hAnsi="Times New Roman"/>
          <w:sz w:val="24"/>
          <w:szCs w:val="24"/>
        </w:rPr>
      </w:pPr>
      <w:r w:rsidRPr="00693E58">
        <w:rPr>
          <w:rFonts w:ascii="Times New Roman" w:hAnsi="Times New Roman"/>
          <w:sz w:val="24"/>
          <w:szCs w:val="24"/>
        </w:rPr>
        <w:t>получить сертификаты электронных ключей подписи руководителя либо иных лиц, уполномоченных на это приказом (иным распорядительным документом) или доверенностью от имени Стороны;</w:t>
      </w:r>
    </w:p>
    <w:p w14:paraId="735DCC9A" w14:textId="77777777" w:rsidR="004C4BA5" w:rsidRPr="00693E58" w:rsidRDefault="004C4BA5" w:rsidP="004C4BA5">
      <w:pPr>
        <w:pStyle w:val="aff5"/>
        <w:numPr>
          <w:ilvl w:val="1"/>
          <w:numId w:val="15"/>
        </w:numPr>
        <w:pBdr>
          <w:top w:val="none" w:sz="4" w:space="0" w:color="000000"/>
          <w:left w:val="none" w:sz="4" w:space="0" w:color="000000"/>
          <w:bottom w:val="none" w:sz="4" w:space="0" w:color="000000"/>
          <w:right w:val="none" w:sz="4" w:space="0" w:color="000000"/>
          <w:between w:val="none" w:sz="4" w:space="0" w:color="000000"/>
        </w:pBdr>
        <w:tabs>
          <w:tab w:val="left" w:pos="709"/>
        </w:tabs>
        <w:ind w:left="0" w:firstLine="0"/>
        <w:jc w:val="both"/>
        <w:rPr>
          <w:rFonts w:ascii="Times New Roman" w:hAnsi="Times New Roman"/>
          <w:sz w:val="24"/>
          <w:szCs w:val="24"/>
        </w:rPr>
      </w:pPr>
      <w:r w:rsidRPr="00693E58">
        <w:rPr>
          <w:rFonts w:ascii="Times New Roman" w:hAnsi="Times New Roman"/>
          <w:sz w:val="24"/>
          <w:szCs w:val="24"/>
        </w:rPr>
        <w:t>оформить и представить Оператору заявление об участии в ЭДО в электронном виде по телекоммуникационным каналам связи согласно требованиям соответствующего Оператора, предъявляемым к такому заявлению;</w:t>
      </w:r>
    </w:p>
    <w:p w14:paraId="707F2342" w14:textId="77777777" w:rsidR="004C4BA5" w:rsidRPr="00693E58" w:rsidRDefault="004C4BA5" w:rsidP="004C4BA5">
      <w:pPr>
        <w:pStyle w:val="aff5"/>
        <w:numPr>
          <w:ilvl w:val="1"/>
          <w:numId w:val="15"/>
        </w:numPr>
        <w:pBdr>
          <w:top w:val="none" w:sz="4" w:space="0" w:color="000000"/>
          <w:left w:val="none" w:sz="4" w:space="0" w:color="000000"/>
          <w:bottom w:val="none" w:sz="4" w:space="0" w:color="000000"/>
          <w:right w:val="none" w:sz="4" w:space="0" w:color="000000"/>
          <w:between w:val="none" w:sz="4" w:space="0" w:color="000000"/>
        </w:pBdr>
        <w:tabs>
          <w:tab w:val="left" w:pos="709"/>
        </w:tabs>
        <w:ind w:left="0" w:firstLine="0"/>
        <w:jc w:val="both"/>
        <w:rPr>
          <w:rFonts w:ascii="Times New Roman" w:hAnsi="Times New Roman"/>
          <w:sz w:val="24"/>
          <w:szCs w:val="24"/>
        </w:rPr>
      </w:pPr>
      <w:r w:rsidRPr="00693E58">
        <w:rPr>
          <w:rFonts w:ascii="Times New Roman" w:hAnsi="Times New Roman"/>
          <w:sz w:val="24"/>
          <w:szCs w:val="24"/>
        </w:rPr>
        <w:t>получить у Оператора идентификатор участника ЭДО, реквизиты доступа и другие данные, необходимые для подключения к ЭДО.</w:t>
      </w:r>
    </w:p>
    <w:p w14:paraId="587889CB" w14:textId="77777777" w:rsidR="004C4BA5" w:rsidRPr="00693E58" w:rsidRDefault="004C4BA5" w:rsidP="004C4BA5">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szCs w:val="24"/>
        </w:rPr>
        <w:t>Сторона при обмене документами в порядке ЭДО Формирует необходимый документ в электронном виде в системе ПО, подписывает его КЭП, направляет файл с документом в электронном виде в адрес другой Стороны</w:t>
      </w:r>
      <w:r w:rsidRPr="00693E58">
        <w:rPr>
          <w:rFonts w:ascii="Times New Roman" w:hAnsi="Times New Roman"/>
          <w:sz w:val="24"/>
        </w:rPr>
        <w:t xml:space="preserve"> через Оператора ЭДО и сохраняет подписанный документ в электронном виде. Выставление и получение электронного документа по телекоммуникационным каналам связи осуществляется Сторонами в незашифрованном виде. Стороны признают, что датой выставления Получающей Стороне ЭДО считается дата поступления файла электронного документа Оператору ЭДО от Направляющей Стороны, указанная в подтверждении этого Оператора ЭДО. Стороны признают, что датой получения Получающей Стороной электронного документа считается дата направления ей Оператором ЭДО файла электронного документа от Направляющей Стороны, указанная в подтверждении этого Оператора ЭДО.</w:t>
      </w:r>
    </w:p>
    <w:p w14:paraId="234B2377" w14:textId="77777777" w:rsidR="004C4BA5" w:rsidRPr="00693E58" w:rsidRDefault="004C4BA5" w:rsidP="004C4BA5">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Каждая из Сторон несет ответственность за обеспечение конфиденциальности ключей КЭП, недопущение использования принадлежащих ей ключей без ее согласия.</w:t>
      </w:r>
    </w:p>
    <w:p w14:paraId="149C433B" w14:textId="77777777" w:rsidR="004C4BA5" w:rsidRPr="00693E58" w:rsidRDefault="004C4BA5" w:rsidP="004C4BA5">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Использование ЭДО не отменяет использование иных способов изготовления и обмена документами между Сторонами в рамках обязательств, не урегулированных данным договором.</w:t>
      </w:r>
    </w:p>
    <w:p w14:paraId="49CBEE59" w14:textId="77777777" w:rsidR="004C4BA5" w:rsidRPr="00693E58" w:rsidRDefault="004C4BA5" w:rsidP="004C4BA5">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Все приложения к настоящему договору являются его неотъемлемыми частями.</w:t>
      </w:r>
    </w:p>
    <w:p w14:paraId="2F83A3D9" w14:textId="77777777" w:rsidR="004C4BA5" w:rsidRPr="00693E58" w:rsidRDefault="004C4BA5" w:rsidP="004C4BA5">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Вопросы, не урегулированные настоящим договором, регламентируются нормами гражданского законодательства РФ.</w:t>
      </w:r>
    </w:p>
    <w:p w14:paraId="68319BAA" w14:textId="77777777" w:rsidR="004C4BA5" w:rsidRDefault="004C4BA5" w:rsidP="004C4BA5">
      <w:pPr>
        <w:pStyle w:val="aff5"/>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sz w:val="23"/>
          <w:szCs w:val="23"/>
        </w:rPr>
      </w:pPr>
    </w:p>
    <w:p w14:paraId="522DAECF" w14:textId="77777777" w:rsidR="004C4BA5" w:rsidRDefault="004C4BA5" w:rsidP="004C4BA5">
      <w:pPr>
        <w:pStyle w:val="aff5"/>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sz w:val="23"/>
          <w:szCs w:val="23"/>
        </w:rPr>
      </w:pPr>
    </w:p>
    <w:p w14:paraId="3D98242D" w14:textId="77777777" w:rsidR="004C4BA5" w:rsidRDefault="004C4BA5" w:rsidP="004C4BA5">
      <w:pPr>
        <w:pStyle w:val="aff5"/>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sz w:val="23"/>
          <w:szCs w:val="23"/>
        </w:rPr>
      </w:pPr>
    </w:p>
    <w:p w14:paraId="10B0982F" w14:textId="77777777" w:rsidR="004C4BA5" w:rsidRPr="00693E58" w:rsidRDefault="004C4BA5" w:rsidP="004C4BA5">
      <w:pPr>
        <w:pStyle w:val="aff5"/>
        <w:numPr>
          <w:ilvl w:val="0"/>
          <w:numId w:val="1"/>
        </w:numPr>
        <w:tabs>
          <w:tab w:val="left" w:pos="284"/>
        </w:tabs>
        <w:spacing w:before="60" w:after="60"/>
        <w:ind w:left="0" w:firstLine="0"/>
        <w:jc w:val="center"/>
        <w:rPr>
          <w:rFonts w:ascii="Times New Roman" w:hAnsi="Times New Roman"/>
          <w:b/>
          <w:sz w:val="24"/>
        </w:rPr>
      </w:pPr>
      <w:r w:rsidRPr="00693E58">
        <w:rPr>
          <w:rFonts w:ascii="Times New Roman" w:hAnsi="Times New Roman"/>
          <w:b/>
          <w:sz w:val="24"/>
        </w:rPr>
        <w:t>ТРЕБОВАНИЯ К ДОКУМЕНТАМ, ОФОРМЛЯЕМЫМ В ЭЛЕКТРОННОМ ВИДЕ БЕЗ ДУБЛИРОВАНИЯ НА БУМАЖНОМ НОСИТЕЛЕ</w:t>
      </w:r>
    </w:p>
    <w:p w14:paraId="61CB01A3" w14:textId="77777777" w:rsidR="004C4BA5" w:rsidRPr="00693E58" w:rsidRDefault="004C4BA5" w:rsidP="004C4BA5">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Стороны соглашаются, что по окончании оказания услуг Исполнитель передает Заказчику все предусмотренные настоящим договором и его Приложениями отчетные материалы в форме электронных документов, оформляемых в электронном виде с их дублированием на бумажном носителе.</w:t>
      </w:r>
    </w:p>
    <w:p w14:paraId="440ABDC1" w14:textId="77777777" w:rsidR="004C4BA5" w:rsidRPr="00693E58" w:rsidRDefault="004C4BA5" w:rsidP="004C4BA5">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Документы выполняются в соответствии с Гражданским кодексом РФ, Федеральным законом «Об информации, информационных технологиях и о защите информации» от 27.07.2006 N 149-ФЗ, Федеральным законом от 06.04.2011 № 63-ФЗ «Об электронной подписи», Приказом Министерства цифрового развития, связи и массовых коммуникаций Российской Федерации от 18 августа 2021 года N 858 «Об утверждении единых требований к машиночитаемым формам документов о полномочиях», Приказом Министерства строительства и жилищно-коммунального хозяйства Российской Федерации от 16 мая 2023 г. N 344/</w:t>
      </w:r>
      <w:proofErr w:type="spellStart"/>
      <w:r w:rsidRPr="00693E58">
        <w:rPr>
          <w:rFonts w:ascii="Times New Roman" w:hAnsi="Times New Roman"/>
          <w:sz w:val="24"/>
        </w:rPr>
        <w:t>пр</w:t>
      </w:r>
      <w:proofErr w:type="spellEnd"/>
      <w:r w:rsidRPr="00693E58">
        <w:rPr>
          <w:rFonts w:ascii="Times New Roman" w:hAnsi="Times New Roman"/>
          <w:sz w:val="24"/>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p>
    <w:p w14:paraId="6B1E7266" w14:textId="77777777" w:rsidR="004C4BA5" w:rsidRPr="00693E58" w:rsidRDefault="004C4BA5" w:rsidP="004C4BA5">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Основная часть электронных документов, файлы приложений к основной части электронных документов (в случае их наличия), должны быть представлены в форматах, предназначенных для текстовых, табличных, графических и структурированных данных и представлять собой файлы в формате PDF/A-1A.</w:t>
      </w:r>
    </w:p>
    <w:p w14:paraId="0A17925E" w14:textId="77777777" w:rsidR="004C4BA5" w:rsidRPr="00693E58" w:rsidRDefault="004C4BA5" w:rsidP="004C4BA5">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 xml:space="preserve">Отчетная документация в форме электронных документов подписывается лицами, указанными в пункте 13 настоящего договора квалифицированной электронной подписью в системе КриптоПро PDF, либо в 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 в порядке, установленном Правилами создания и использования сертификата ключа проверки квалифицированной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утвержденными постановлением Правительства Российской Федерации от 1 декабря 2021 г N 2152. </w:t>
      </w:r>
    </w:p>
    <w:p w14:paraId="4556D56C" w14:textId="77777777" w:rsidR="00693E58" w:rsidRPr="00D63FFB" w:rsidRDefault="00693E58" w:rsidP="00693E58">
      <w:pPr>
        <w:pStyle w:val="aff5"/>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sz w:val="23"/>
          <w:szCs w:val="23"/>
        </w:rPr>
      </w:pPr>
    </w:p>
    <w:p w14:paraId="2F466FB2" w14:textId="77777777" w:rsidR="00693E58" w:rsidRPr="00D63FFB" w:rsidRDefault="00693E58" w:rsidP="00693E58">
      <w:pPr>
        <w:pStyle w:val="aff5"/>
        <w:numPr>
          <w:ilvl w:val="0"/>
          <w:numId w:val="1"/>
        </w:numPr>
        <w:tabs>
          <w:tab w:val="left" w:pos="284"/>
        </w:tabs>
        <w:spacing w:before="60" w:after="60"/>
        <w:ind w:left="0" w:firstLine="0"/>
        <w:jc w:val="center"/>
        <w:rPr>
          <w:rFonts w:ascii="Times New Roman" w:hAnsi="Times New Roman"/>
          <w:b/>
          <w:sz w:val="23"/>
          <w:szCs w:val="23"/>
        </w:rPr>
      </w:pPr>
      <w:r w:rsidRPr="00693E58">
        <w:rPr>
          <w:rFonts w:ascii="Times New Roman" w:hAnsi="Times New Roman"/>
          <w:b/>
          <w:sz w:val="24"/>
        </w:rPr>
        <w:t>ЗАКЛЮЧИТЕЛЬНЫЕ ПОЛОЖЕНИЯ</w:t>
      </w:r>
    </w:p>
    <w:p w14:paraId="3C37C2E0" w14:textId="77777777" w:rsidR="00693E58" w:rsidRPr="00693E58" w:rsidRDefault="00693E58" w:rsidP="00693E58">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В соответствии с положениями Гражданского Кодекса РФ и Федерального закона № 129-ФЗ от 08.08.2001 «О государственной регистрации юридических лиц и индивидуальных предпринимателей» с момента государственной регистрации в качестве индивидуального предпринимателя, при ведении хозяйственной деятельности, в делопроизводстве, а также во взаимоотношениях с финансовыми и государственными органами Исполнитель не использует печать.</w:t>
      </w:r>
    </w:p>
    <w:p w14:paraId="423BE297" w14:textId="77777777" w:rsidR="00693E58" w:rsidRDefault="00693E58" w:rsidP="00693E58">
      <w:pPr>
        <w:pStyle w:val="aff5"/>
        <w:numPr>
          <w:ilvl w:val="1"/>
          <w:numId w:val="1"/>
        </w:numPr>
        <w:tabs>
          <w:tab w:val="left" w:pos="284"/>
        </w:tabs>
        <w:ind w:left="0" w:firstLine="0"/>
        <w:jc w:val="both"/>
        <w:rPr>
          <w:rFonts w:ascii="Times New Roman" w:hAnsi="Times New Roman"/>
          <w:sz w:val="24"/>
        </w:rPr>
      </w:pPr>
      <w:r w:rsidRPr="00693E58">
        <w:rPr>
          <w:rFonts w:ascii="Times New Roman" w:hAnsi="Times New Roman"/>
          <w:sz w:val="24"/>
        </w:rPr>
        <w:t>На момент подписания настоящего Контракта и выполнении обязательств по нему все документы Исполнитель заверяет только личной подписью, а также использует электронную подпись в порядке, предусмотренном Федеральным законом от 06.04.2011 № 63-ФЗ «Об электронной подписи» и п. 10 настоящего Контракта.</w:t>
      </w:r>
    </w:p>
    <w:p w14:paraId="079254B4" w14:textId="77777777" w:rsidR="00285558" w:rsidRDefault="00285558" w:rsidP="00285558">
      <w:pPr>
        <w:pStyle w:val="aff5"/>
        <w:tabs>
          <w:tab w:val="left" w:pos="284"/>
        </w:tabs>
        <w:jc w:val="both"/>
        <w:rPr>
          <w:rFonts w:ascii="Times New Roman" w:hAnsi="Times New Roman"/>
          <w:sz w:val="24"/>
        </w:rPr>
      </w:pPr>
    </w:p>
    <w:p w14:paraId="510C6318" w14:textId="77777777" w:rsidR="00285558" w:rsidRPr="00693E58" w:rsidRDefault="00285558" w:rsidP="00285558">
      <w:pPr>
        <w:pStyle w:val="aff5"/>
        <w:tabs>
          <w:tab w:val="left" w:pos="284"/>
        </w:tabs>
        <w:jc w:val="both"/>
        <w:rPr>
          <w:rFonts w:ascii="Times New Roman" w:hAnsi="Times New Roman"/>
          <w:sz w:val="24"/>
        </w:rPr>
      </w:pPr>
    </w:p>
    <w:p w14:paraId="0E70A52F" w14:textId="77777777" w:rsidR="00A952BC" w:rsidRDefault="001D3B9B">
      <w:pPr>
        <w:pStyle w:val="1fa"/>
        <w:spacing w:before="240"/>
        <w:jc w:val="both"/>
        <w:rPr>
          <w:rFonts w:ascii="Times New Roman" w:hAnsi="Times New Roman"/>
          <w:b/>
          <w:sz w:val="24"/>
        </w:rPr>
      </w:pPr>
      <w:r>
        <w:rPr>
          <w:rFonts w:ascii="Times New Roman" w:hAnsi="Times New Roman"/>
          <w:b/>
          <w:sz w:val="24"/>
        </w:rPr>
        <w:t>К настоящему Контракту прилагаются:</w:t>
      </w:r>
    </w:p>
    <w:p w14:paraId="127DA5E3" w14:textId="77777777" w:rsidR="00A952BC" w:rsidRDefault="001D3B9B">
      <w:pPr>
        <w:pStyle w:val="aff5"/>
        <w:tabs>
          <w:tab w:val="left" w:pos="426"/>
        </w:tabs>
        <w:jc w:val="both"/>
        <w:rPr>
          <w:rFonts w:ascii="Times New Roman" w:hAnsi="Times New Roman"/>
          <w:sz w:val="24"/>
        </w:rPr>
      </w:pPr>
      <w:r>
        <w:rPr>
          <w:rFonts w:ascii="Times New Roman" w:hAnsi="Times New Roman"/>
          <w:sz w:val="24"/>
        </w:rPr>
        <w:t>Приложение №1 – Техническое задание;</w:t>
      </w:r>
    </w:p>
    <w:p w14:paraId="7951B693" w14:textId="6342770B" w:rsidR="00A952BC" w:rsidRDefault="001D3B9B">
      <w:pPr>
        <w:pStyle w:val="aff5"/>
        <w:tabs>
          <w:tab w:val="left" w:pos="426"/>
        </w:tabs>
        <w:spacing w:after="240"/>
        <w:jc w:val="both"/>
        <w:rPr>
          <w:rFonts w:ascii="Times New Roman" w:hAnsi="Times New Roman"/>
          <w:sz w:val="24"/>
        </w:rPr>
      </w:pPr>
      <w:r>
        <w:rPr>
          <w:rFonts w:ascii="Times New Roman" w:hAnsi="Times New Roman"/>
          <w:sz w:val="24"/>
        </w:rPr>
        <w:t>Приложение №2 – Расчет цены Контракта</w:t>
      </w:r>
    </w:p>
    <w:p w14:paraId="5A2B45CF" w14:textId="77777777" w:rsidR="00E60DEE" w:rsidRDefault="00E60DEE">
      <w:pPr>
        <w:pStyle w:val="aff5"/>
        <w:tabs>
          <w:tab w:val="left" w:pos="426"/>
        </w:tabs>
        <w:spacing w:after="240"/>
        <w:jc w:val="both"/>
      </w:pPr>
    </w:p>
    <w:p w14:paraId="4ED61FAF" w14:textId="77777777" w:rsidR="00A952BC" w:rsidRDefault="001D3B9B">
      <w:pPr>
        <w:pStyle w:val="aff5"/>
        <w:numPr>
          <w:ilvl w:val="0"/>
          <w:numId w:val="1"/>
        </w:numPr>
        <w:tabs>
          <w:tab w:val="left" w:pos="284"/>
        </w:tabs>
        <w:spacing w:before="60" w:after="60"/>
        <w:ind w:left="0" w:firstLine="0"/>
        <w:jc w:val="center"/>
        <w:rPr>
          <w:rFonts w:ascii="Times New Roman" w:hAnsi="Times New Roman"/>
          <w:b/>
          <w:sz w:val="24"/>
        </w:rPr>
      </w:pPr>
      <w:r>
        <w:rPr>
          <w:rFonts w:ascii="Times New Roman" w:hAnsi="Times New Roman"/>
          <w:b/>
          <w:sz w:val="24"/>
        </w:rPr>
        <w:lastRenderedPageBreak/>
        <w:t>ЮРИДИЧЕСКИЕ АДРЕСА И РЕКВИЗИТЫ СТОРОН</w:t>
      </w:r>
    </w:p>
    <w:tbl>
      <w:tblPr>
        <w:tblW w:w="0" w:type="auto"/>
        <w:tblLayout w:type="fixed"/>
        <w:tblLook w:val="04A0" w:firstRow="1" w:lastRow="0" w:firstColumn="1" w:lastColumn="0" w:noHBand="0" w:noVBand="1"/>
      </w:tblPr>
      <w:tblGrid>
        <w:gridCol w:w="5070"/>
        <w:gridCol w:w="284"/>
        <w:gridCol w:w="4643"/>
      </w:tblGrid>
      <w:tr w:rsidR="00A952BC" w14:paraId="2387E918" w14:textId="77777777">
        <w:tc>
          <w:tcPr>
            <w:tcW w:w="5070" w:type="dxa"/>
            <w:tcBorders>
              <w:bottom w:val="single" w:sz="4" w:space="0" w:color="000000"/>
            </w:tcBorders>
          </w:tcPr>
          <w:p w14:paraId="078A6733" w14:textId="77777777" w:rsidR="00A952BC" w:rsidRDefault="001D3B9B">
            <w:pPr>
              <w:pStyle w:val="aff5"/>
              <w:jc w:val="center"/>
              <w:rPr>
                <w:rFonts w:ascii="Times New Roman" w:hAnsi="Times New Roman"/>
                <w:sz w:val="24"/>
              </w:rPr>
            </w:pPr>
            <w:r>
              <w:rPr>
                <w:rFonts w:ascii="Times New Roman" w:hAnsi="Times New Roman"/>
                <w:sz w:val="24"/>
              </w:rPr>
              <w:t>ЗАКАЗЧИК:</w:t>
            </w:r>
          </w:p>
        </w:tc>
        <w:tc>
          <w:tcPr>
            <w:tcW w:w="284" w:type="dxa"/>
          </w:tcPr>
          <w:p w14:paraId="63A5D535" w14:textId="77777777" w:rsidR="00A952BC" w:rsidRDefault="00A952BC">
            <w:pPr>
              <w:pStyle w:val="aff5"/>
              <w:rPr>
                <w:rFonts w:ascii="Times New Roman" w:hAnsi="Times New Roman"/>
                <w:sz w:val="24"/>
              </w:rPr>
            </w:pPr>
          </w:p>
        </w:tc>
        <w:tc>
          <w:tcPr>
            <w:tcW w:w="4643" w:type="dxa"/>
            <w:tcBorders>
              <w:bottom w:val="single" w:sz="4" w:space="0" w:color="000000"/>
            </w:tcBorders>
          </w:tcPr>
          <w:p w14:paraId="6BF14F9B" w14:textId="77777777" w:rsidR="00A952BC" w:rsidRDefault="001D3B9B">
            <w:pPr>
              <w:pStyle w:val="aff5"/>
              <w:jc w:val="center"/>
              <w:rPr>
                <w:rFonts w:ascii="Times New Roman" w:hAnsi="Times New Roman"/>
                <w:sz w:val="24"/>
              </w:rPr>
            </w:pPr>
            <w:r>
              <w:rPr>
                <w:rFonts w:ascii="Times New Roman" w:hAnsi="Times New Roman"/>
                <w:sz w:val="24"/>
              </w:rPr>
              <w:t>ИСПОЛНИТЕЛЬ:</w:t>
            </w:r>
          </w:p>
        </w:tc>
      </w:tr>
      <w:tr w:rsidR="003D3FE1" w14:paraId="1BD696DB" w14:textId="77777777">
        <w:tc>
          <w:tcPr>
            <w:tcW w:w="5070" w:type="dxa"/>
            <w:tcBorders>
              <w:top w:val="single" w:sz="4" w:space="0" w:color="000000"/>
              <w:bottom w:val="single" w:sz="4" w:space="0" w:color="000000"/>
            </w:tcBorders>
          </w:tcPr>
          <w:p w14:paraId="3005F3E5" w14:textId="77777777" w:rsidR="009D386B" w:rsidRPr="00FF6F65" w:rsidRDefault="009D386B" w:rsidP="009D386B">
            <w:pPr>
              <w:jc w:val="center"/>
              <w:rPr>
                <w:szCs w:val="24"/>
              </w:rPr>
            </w:pPr>
            <w:r w:rsidRPr="00FF6F65">
              <w:rPr>
                <w:szCs w:val="24"/>
              </w:rPr>
              <w:t>Администрация Ромашкинского сельского поселения Приозерского муниципального района Ленинградской области</w:t>
            </w:r>
          </w:p>
          <w:p w14:paraId="6F6A582D" w14:textId="77777777" w:rsidR="009D386B" w:rsidRPr="00FF6F65" w:rsidRDefault="009D386B" w:rsidP="009D386B">
            <w:pPr>
              <w:pStyle w:val="aff5"/>
              <w:jc w:val="center"/>
              <w:rPr>
                <w:rFonts w:ascii="Times New Roman" w:hAnsi="Times New Roman"/>
                <w:sz w:val="24"/>
                <w:szCs w:val="24"/>
              </w:rPr>
            </w:pPr>
          </w:p>
          <w:p w14:paraId="5DC5BB32" w14:textId="77777777" w:rsidR="009D386B" w:rsidRPr="00FF6F65" w:rsidRDefault="009D386B" w:rsidP="009D386B">
            <w:pPr>
              <w:jc w:val="both"/>
              <w:rPr>
                <w:szCs w:val="24"/>
              </w:rPr>
            </w:pPr>
            <w:r w:rsidRPr="00FF6F65">
              <w:rPr>
                <w:szCs w:val="24"/>
              </w:rPr>
              <w:t>Адрес: 188743 Ленинградская область Приозерский район, п. Ромашки, ул. Новостроек, д.16</w:t>
            </w:r>
          </w:p>
          <w:p w14:paraId="05AB48F5" w14:textId="77777777" w:rsidR="009D386B" w:rsidRPr="00FF6F65" w:rsidRDefault="009D386B" w:rsidP="009D386B">
            <w:pPr>
              <w:pStyle w:val="aff5"/>
              <w:rPr>
                <w:rFonts w:ascii="Times New Roman" w:hAnsi="Times New Roman"/>
                <w:sz w:val="24"/>
                <w:szCs w:val="24"/>
              </w:rPr>
            </w:pPr>
            <w:r w:rsidRPr="00FF6F65">
              <w:rPr>
                <w:rFonts w:ascii="Times New Roman" w:hAnsi="Times New Roman"/>
                <w:sz w:val="24"/>
                <w:szCs w:val="24"/>
              </w:rPr>
              <w:t>ИНН: 4712039358</w:t>
            </w:r>
          </w:p>
          <w:p w14:paraId="171A7FAD" w14:textId="77777777" w:rsidR="009D386B" w:rsidRPr="00FF6F65" w:rsidRDefault="009D386B" w:rsidP="009D386B">
            <w:pPr>
              <w:pStyle w:val="aff5"/>
              <w:rPr>
                <w:rFonts w:ascii="Times New Roman" w:hAnsi="Times New Roman"/>
                <w:sz w:val="24"/>
                <w:szCs w:val="24"/>
              </w:rPr>
            </w:pPr>
            <w:r w:rsidRPr="00FF6F65">
              <w:rPr>
                <w:rFonts w:ascii="Times New Roman" w:hAnsi="Times New Roman"/>
                <w:sz w:val="24"/>
                <w:szCs w:val="24"/>
              </w:rPr>
              <w:t>КПП: 471201001</w:t>
            </w:r>
          </w:p>
          <w:p w14:paraId="6EA0CAD0" w14:textId="77777777" w:rsidR="009D386B" w:rsidRPr="00FF6F65" w:rsidRDefault="009D386B" w:rsidP="009D386B">
            <w:pPr>
              <w:rPr>
                <w:szCs w:val="24"/>
              </w:rPr>
            </w:pPr>
            <w:r w:rsidRPr="00FF6F65">
              <w:rPr>
                <w:szCs w:val="24"/>
              </w:rPr>
              <w:t>ОГРН: 1054700441355</w:t>
            </w:r>
          </w:p>
          <w:p w14:paraId="29918BE5" w14:textId="77777777" w:rsidR="009D386B" w:rsidRPr="00FF6F65" w:rsidRDefault="009D386B" w:rsidP="009D386B">
            <w:pPr>
              <w:rPr>
                <w:szCs w:val="24"/>
              </w:rPr>
            </w:pPr>
            <w:r w:rsidRPr="00FF6F65">
              <w:rPr>
                <w:szCs w:val="24"/>
              </w:rPr>
              <w:t>ОКПО: 04183316</w:t>
            </w:r>
          </w:p>
          <w:p w14:paraId="4FB08D42" w14:textId="77777777" w:rsidR="009D386B" w:rsidRPr="00FF6F65" w:rsidRDefault="009D386B" w:rsidP="009D386B">
            <w:pPr>
              <w:rPr>
                <w:szCs w:val="24"/>
              </w:rPr>
            </w:pPr>
            <w:r w:rsidRPr="00FF6F65">
              <w:rPr>
                <w:szCs w:val="24"/>
              </w:rPr>
              <w:t>ОКТМО: 41639434</w:t>
            </w:r>
          </w:p>
          <w:p w14:paraId="4327F83D" w14:textId="77777777" w:rsidR="009D386B" w:rsidRPr="00FF6F65" w:rsidRDefault="009D386B" w:rsidP="009D386B">
            <w:pPr>
              <w:pStyle w:val="aff5"/>
              <w:rPr>
                <w:rFonts w:ascii="Times New Roman" w:hAnsi="Times New Roman"/>
                <w:sz w:val="24"/>
                <w:szCs w:val="24"/>
              </w:rPr>
            </w:pPr>
            <w:r w:rsidRPr="00FF6F65">
              <w:rPr>
                <w:rFonts w:ascii="Times New Roman" w:hAnsi="Times New Roman"/>
                <w:sz w:val="24"/>
                <w:szCs w:val="24"/>
              </w:rPr>
              <w:t xml:space="preserve">ОКВЭД: 84.11.35 0000 </w:t>
            </w:r>
          </w:p>
          <w:p w14:paraId="6F6B1F23" w14:textId="77777777" w:rsidR="009D386B" w:rsidRPr="00FF6F65" w:rsidRDefault="009D386B" w:rsidP="009D386B">
            <w:pPr>
              <w:pStyle w:val="aff5"/>
              <w:jc w:val="center"/>
              <w:rPr>
                <w:rFonts w:ascii="Times New Roman" w:hAnsi="Times New Roman"/>
                <w:sz w:val="24"/>
                <w:szCs w:val="24"/>
              </w:rPr>
            </w:pPr>
            <w:r w:rsidRPr="00FF6F65">
              <w:rPr>
                <w:rFonts w:ascii="Times New Roman" w:hAnsi="Times New Roman"/>
                <w:sz w:val="24"/>
                <w:szCs w:val="24"/>
                <w:u w:val="single"/>
              </w:rPr>
              <w:t>Банковские реквизиты:</w:t>
            </w:r>
          </w:p>
          <w:p w14:paraId="7B967FE4" w14:textId="77777777" w:rsidR="00FC7990" w:rsidRDefault="00FC7990" w:rsidP="009D386B">
            <w:pPr>
              <w:rPr>
                <w:szCs w:val="24"/>
                <w:lang w:eastAsia="en-US"/>
              </w:rPr>
            </w:pPr>
          </w:p>
          <w:p w14:paraId="57B54989" w14:textId="77777777" w:rsidR="009D386B" w:rsidRPr="00FF6F65" w:rsidRDefault="009D386B" w:rsidP="009D386B">
            <w:pPr>
              <w:rPr>
                <w:szCs w:val="24"/>
                <w:lang w:eastAsia="en-US"/>
              </w:rPr>
            </w:pPr>
            <w:r w:rsidRPr="00FF6F65">
              <w:rPr>
                <w:szCs w:val="24"/>
                <w:lang w:eastAsia="en-US"/>
              </w:rPr>
              <w:t>БИК 044030098</w:t>
            </w:r>
          </w:p>
          <w:p w14:paraId="60D2E269" w14:textId="77777777" w:rsidR="009D386B" w:rsidRPr="00FF6F65" w:rsidRDefault="009D386B" w:rsidP="009D386B">
            <w:pPr>
              <w:pStyle w:val="aff5"/>
              <w:rPr>
                <w:rFonts w:ascii="Times New Roman" w:hAnsi="Times New Roman"/>
                <w:sz w:val="24"/>
                <w:szCs w:val="24"/>
              </w:rPr>
            </w:pPr>
            <w:r w:rsidRPr="00FF6F65">
              <w:rPr>
                <w:rFonts w:ascii="Times New Roman" w:hAnsi="Times New Roman"/>
                <w:bCs/>
                <w:sz w:val="24"/>
                <w:szCs w:val="24"/>
              </w:rPr>
              <w:t>Телефон:</w:t>
            </w:r>
            <w:r w:rsidRPr="00FF6F65">
              <w:rPr>
                <w:rFonts w:ascii="Times New Roman" w:hAnsi="Times New Roman"/>
                <w:sz w:val="24"/>
                <w:szCs w:val="24"/>
              </w:rPr>
              <w:t xml:space="preserve"> 8 (81379) 99-643</w:t>
            </w:r>
          </w:p>
          <w:p w14:paraId="1544C797" w14:textId="77777777" w:rsidR="009D386B" w:rsidRPr="00644352" w:rsidRDefault="009D386B" w:rsidP="009D386B">
            <w:pPr>
              <w:shd w:val="clear" w:color="auto" w:fill="FFFFFF"/>
              <w:ind w:right="246"/>
              <w:rPr>
                <w:rFonts w:eastAsia="TimesNewRomanPSMT"/>
                <w:szCs w:val="24"/>
              </w:rPr>
            </w:pPr>
            <w:r w:rsidRPr="00FF6F65">
              <w:rPr>
                <w:rFonts w:eastAsia="Calibri"/>
                <w:szCs w:val="24"/>
                <w:lang w:val="en-US" w:eastAsia="en-US"/>
              </w:rPr>
              <w:t>E</w:t>
            </w:r>
            <w:r w:rsidRPr="00644352">
              <w:rPr>
                <w:rFonts w:eastAsia="Calibri"/>
                <w:szCs w:val="24"/>
                <w:lang w:eastAsia="en-US"/>
              </w:rPr>
              <w:t>-</w:t>
            </w:r>
            <w:r w:rsidRPr="00FF6F65">
              <w:rPr>
                <w:rFonts w:eastAsia="Calibri"/>
                <w:szCs w:val="24"/>
                <w:lang w:val="en-US" w:eastAsia="en-US"/>
              </w:rPr>
              <w:t>mail</w:t>
            </w:r>
            <w:r w:rsidRPr="00644352">
              <w:rPr>
                <w:rFonts w:eastAsia="Calibri"/>
                <w:szCs w:val="24"/>
                <w:lang w:eastAsia="en-US"/>
              </w:rPr>
              <w:t>:</w:t>
            </w:r>
            <w:r w:rsidRPr="00644352">
              <w:rPr>
                <w:bCs/>
                <w:szCs w:val="24"/>
              </w:rPr>
              <w:t xml:space="preserve"> </w:t>
            </w:r>
            <w:proofErr w:type="spellStart"/>
            <w:r w:rsidRPr="00FF6F65">
              <w:rPr>
                <w:rStyle w:val="aff"/>
                <w:szCs w:val="24"/>
                <w:lang w:val="en-US"/>
              </w:rPr>
              <w:t>Romashki</w:t>
            </w:r>
            <w:proofErr w:type="spellEnd"/>
            <w:r w:rsidRPr="00644352">
              <w:rPr>
                <w:rStyle w:val="aff"/>
                <w:szCs w:val="24"/>
              </w:rPr>
              <w:t>-</w:t>
            </w:r>
            <w:proofErr w:type="spellStart"/>
            <w:r w:rsidRPr="00FF6F65">
              <w:rPr>
                <w:rStyle w:val="aff"/>
                <w:szCs w:val="24"/>
                <w:lang w:val="en-US"/>
              </w:rPr>
              <w:t>sp</w:t>
            </w:r>
            <w:proofErr w:type="spellEnd"/>
            <w:r w:rsidRPr="00644352">
              <w:rPr>
                <w:rStyle w:val="aff"/>
                <w:szCs w:val="24"/>
              </w:rPr>
              <w:t>@</w:t>
            </w:r>
            <w:r w:rsidRPr="00FF6F65">
              <w:rPr>
                <w:rStyle w:val="aff"/>
                <w:szCs w:val="24"/>
                <w:lang w:val="en-US"/>
              </w:rPr>
              <w:t>mail</w:t>
            </w:r>
            <w:r w:rsidRPr="00644352">
              <w:rPr>
                <w:rStyle w:val="aff"/>
                <w:szCs w:val="24"/>
              </w:rPr>
              <w:t>.</w:t>
            </w:r>
            <w:proofErr w:type="spellStart"/>
            <w:r w:rsidRPr="00FF6F65">
              <w:rPr>
                <w:rStyle w:val="aff"/>
                <w:szCs w:val="24"/>
                <w:lang w:val="en-US"/>
              </w:rPr>
              <w:t>ru</w:t>
            </w:r>
            <w:proofErr w:type="spellEnd"/>
            <w:r w:rsidRPr="00644352">
              <w:rPr>
                <w:color w:val="0000FF"/>
                <w:szCs w:val="24"/>
                <w:u w:val="single"/>
                <w:lang w:eastAsia="en-US"/>
              </w:rPr>
              <w:t xml:space="preserve"> </w:t>
            </w:r>
          </w:p>
          <w:p w14:paraId="0AA99F7C" w14:textId="77777777" w:rsidR="003D3FE1" w:rsidRPr="006E765E" w:rsidRDefault="003D3FE1" w:rsidP="003D3FE1">
            <w:pPr>
              <w:pStyle w:val="aff5"/>
              <w:rPr>
                <w:rFonts w:ascii="Times New Roman" w:hAnsi="Times New Roman"/>
                <w:sz w:val="24"/>
                <w:szCs w:val="24"/>
              </w:rPr>
            </w:pPr>
          </w:p>
        </w:tc>
        <w:tc>
          <w:tcPr>
            <w:tcW w:w="284" w:type="dxa"/>
          </w:tcPr>
          <w:p w14:paraId="2858114B" w14:textId="77777777" w:rsidR="003D3FE1" w:rsidRPr="006E765E" w:rsidRDefault="003D3FE1" w:rsidP="003D3FE1">
            <w:pPr>
              <w:pStyle w:val="aff5"/>
              <w:rPr>
                <w:rFonts w:ascii="Times New Roman" w:hAnsi="Times New Roman"/>
                <w:sz w:val="24"/>
              </w:rPr>
            </w:pPr>
          </w:p>
          <w:p w14:paraId="559C3B64" w14:textId="77777777" w:rsidR="003D3FE1" w:rsidRPr="006E765E" w:rsidRDefault="003D3FE1" w:rsidP="003D3FE1">
            <w:pPr>
              <w:pStyle w:val="aff5"/>
              <w:rPr>
                <w:rFonts w:ascii="Times New Roman" w:hAnsi="Times New Roman"/>
                <w:sz w:val="24"/>
              </w:rPr>
            </w:pPr>
          </w:p>
          <w:p w14:paraId="659F60AA" w14:textId="77777777" w:rsidR="003D3FE1" w:rsidRPr="006E765E" w:rsidRDefault="003D3FE1" w:rsidP="003D3FE1"/>
          <w:p w14:paraId="2E4C44D5" w14:textId="77777777" w:rsidR="003D3FE1" w:rsidRPr="006E765E" w:rsidRDefault="003D3FE1" w:rsidP="003D3FE1"/>
          <w:p w14:paraId="3EF96882" w14:textId="77777777" w:rsidR="003D3FE1" w:rsidRPr="006E765E" w:rsidRDefault="003D3FE1" w:rsidP="003D3FE1"/>
        </w:tc>
        <w:tc>
          <w:tcPr>
            <w:tcW w:w="4643" w:type="dxa"/>
            <w:tcBorders>
              <w:top w:val="single" w:sz="4" w:space="0" w:color="000000"/>
              <w:bottom w:val="single" w:sz="4" w:space="0" w:color="000000"/>
            </w:tcBorders>
          </w:tcPr>
          <w:p w14:paraId="0F85D204" w14:textId="77777777" w:rsidR="003D3FE1" w:rsidRPr="003D3FE1" w:rsidRDefault="003D3FE1" w:rsidP="00E60DEE">
            <w:pPr>
              <w:rPr>
                <w:rFonts w:eastAsia="Calibri"/>
                <w:szCs w:val="24"/>
                <w:lang w:eastAsia="en-US"/>
              </w:rPr>
            </w:pPr>
          </w:p>
        </w:tc>
      </w:tr>
      <w:tr w:rsidR="00A952BC" w14:paraId="385D518C" w14:textId="77777777">
        <w:tc>
          <w:tcPr>
            <w:tcW w:w="5070" w:type="dxa"/>
            <w:tcBorders>
              <w:top w:val="single" w:sz="4" w:space="0" w:color="000000"/>
              <w:bottom w:val="single" w:sz="4" w:space="0" w:color="000000"/>
            </w:tcBorders>
          </w:tcPr>
          <w:p w14:paraId="12661A44" w14:textId="77777777" w:rsidR="00A952BC" w:rsidRDefault="001D3B9B">
            <w:pPr>
              <w:pStyle w:val="aff5"/>
              <w:rPr>
                <w:rFonts w:ascii="Times New Roman" w:hAnsi="Times New Roman"/>
                <w:sz w:val="24"/>
              </w:rPr>
            </w:pPr>
            <w:r>
              <w:rPr>
                <w:rFonts w:ascii="Times New Roman" w:hAnsi="Times New Roman"/>
                <w:sz w:val="24"/>
              </w:rPr>
              <w:t>Глава администрации:</w:t>
            </w:r>
          </w:p>
          <w:p w14:paraId="720A59D9" w14:textId="77777777" w:rsidR="00A952BC" w:rsidRDefault="00A952BC">
            <w:pPr>
              <w:pStyle w:val="aff5"/>
              <w:rPr>
                <w:rFonts w:ascii="Times New Roman" w:hAnsi="Times New Roman"/>
                <w:sz w:val="24"/>
              </w:rPr>
            </w:pPr>
          </w:p>
          <w:p w14:paraId="1225CE0D" w14:textId="77777777" w:rsidR="00A952BC" w:rsidRDefault="001F39AA">
            <w:pPr>
              <w:pStyle w:val="aff5"/>
              <w:jc w:val="right"/>
              <w:rPr>
                <w:rFonts w:ascii="Times New Roman" w:hAnsi="Times New Roman"/>
                <w:sz w:val="24"/>
              </w:rPr>
            </w:pPr>
            <w:r>
              <w:rPr>
                <w:rFonts w:ascii="Times New Roman" w:hAnsi="Times New Roman"/>
                <w:sz w:val="24"/>
              </w:rPr>
              <w:t>С.В. Танков</w:t>
            </w:r>
          </w:p>
        </w:tc>
        <w:tc>
          <w:tcPr>
            <w:tcW w:w="284" w:type="dxa"/>
          </w:tcPr>
          <w:p w14:paraId="4F5E71B5" w14:textId="77777777" w:rsidR="00A952BC" w:rsidRDefault="00A952BC">
            <w:pPr>
              <w:pStyle w:val="aff5"/>
              <w:rPr>
                <w:rFonts w:ascii="Times New Roman" w:hAnsi="Times New Roman"/>
                <w:sz w:val="24"/>
              </w:rPr>
            </w:pPr>
          </w:p>
        </w:tc>
        <w:tc>
          <w:tcPr>
            <w:tcW w:w="4643" w:type="dxa"/>
            <w:tcBorders>
              <w:top w:val="single" w:sz="4" w:space="0" w:color="000000"/>
              <w:bottom w:val="single" w:sz="4" w:space="0" w:color="000000"/>
            </w:tcBorders>
          </w:tcPr>
          <w:p w14:paraId="285AA449" w14:textId="4921FD13" w:rsidR="00A952BC" w:rsidRDefault="00A952BC">
            <w:pPr>
              <w:pStyle w:val="aff5"/>
              <w:jc w:val="right"/>
              <w:rPr>
                <w:rFonts w:ascii="Times New Roman" w:hAnsi="Times New Roman"/>
                <w:sz w:val="24"/>
              </w:rPr>
            </w:pPr>
          </w:p>
        </w:tc>
      </w:tr>
      <w:tr w:rsidR="003D3FE1" w14:paraId="619B3F73" w14:textId="77777777" w:rsidTr="003D3FE1">
        <w:tc>
          <w:tcPr>
            <w:tcW w:w="5070" w:type="dxa"/>
            <w:tcBorders>
              <w:top w:val="single" w:sz="4" w:space="0" w:color="000000"/>
            </w:tcBorders>
          </w:tcPr>
          <w:p w14:paraId="6F0E3735" w14:textId="77777777" w:rsidR="003D3FE1" w:rsidRDefault="003D3FE1">
            <w:pPr>
              <w:pStyle w:val="aff5"/>
              <w:rPr>
                <w:rFonts w:ascii="Times New Roman" w:hAnsi="Times New Roman"/>
                <w:sz w:val="24"/>
              </w:rPr>
            </w:pPr>
          </w:p>
        </w:tc>
        <w:tc>
          <w:tcPr>
            <w:tcW w:w="284" w:type="dxa"/>
          </w:tcPr>
          <w:p w14:paraId="0F68D3CF" w14:textId="77777777" w:rsidR="003D3FE1" w:rsidRDefault="003D3FE1">
            <w:pPr>
              <w:pStyle w:val="aff5"/>
              <w:rPr>
                <w:rFonts w:ascii="Times New Roman" w:hAnsi="Times New Roman"/>
                <w:sz w:val="24"/>
              </w:rPr>
            </w:pPr>
          </w:p>
        </w:tc>
        <w:tc>
          <w:tcPr>
            <w:tcW w:w="4643" w:type="dxa"/>
            <w:tcBorders>
              <w:top w:val="single" w:sz="4" w:space="0" w:color="000000"/>
            </w:tcBorders>
          </w:tcPr>
          <w:p w14:paraId="439260E0" w14:textId="37F6AACE" w:rsidR="003D3FE1" w:rsidRPr="003D3FE1" w:rsidRDefault="003D3FE1" w:rsidP="003D3FE1">
            <w:pPr>
              <w:pStyle w:val="aff5"/>
              <w:ind w:firstLine="1486"/>
              <w:rPr>
                <w:rFonts w:ascii="Times New Roman" w:hAnsi="Times New Roman"/>
                <w:sz w:val="20"/>
              </w:rPr>
            </w:pPr>
          </w:p>
        </w:tc>
      </w:tr>
    </w:tbl>
    <w:p w14:paraId="1BDE02F6" w14:textId="77777777" w:rsidR="00A952BC" w:rsidRDefault="001D3B9B">
      <w:pPr>
        <w:pStyle w:val="aff5"/>
        <w:jc w:val="right"/>
        <w:rPr>
          <w:rFonts w:ascii="Times New Roman" w:hAnsi="Times New Roman"/>
          <w:sz w:val="24"/>
        </w:rPr>
      </w:pPr>
      <w:r>
        <w:br w:type="page"/>
      </w:r>
    </w:p>
    <w:p w14:paraId="2F24453A" w14:textId="77777777" w:rsidR="00A952BC" w:rsidRDefault="001D3B9B">
      <w:pPr>
        <w:pStyle w:val="aff5"/>
        <w:jc w:val="right"/>
        <w:rPr>
          <w:rFonts w:ascii="Times New Roman" w:hAnsi="Times New Roman"/>
          <w:sz w:val="24"/>
        </w:rPr>
      </w:pPr>
      <w:r>
        <w:rPr>
          <w:rFonts w:ascii="Times New Roman" w:hAnsi="Times New Roman"/>
          <w:sz w:val="24"/>
        </w:rPr>
        <w:lastRenderedPageBreak/>
        <w:t xml:space="preserve">Приложение №1 </w:t>
      </w:r>
    </w:p>
    <w:p w14:paraId="1D807BD8" w14:textId="77777777" w:rsidR="00A952BC" w:rsidRDefault="001D3B9B">
      <w:pPr>
        <w:pStyle w:val="aff5"/>
        <w:jc w:val="right"/>
        <w:rPr>
          <w:rFonts w:ascii="Times New Roman" w:hAnsi="Times New Roman"/>
          <w:sz w:val="24"/>
        </w:rPr>
      </w:pPr>
      <w:r>
        <w:rPr>
          <w:rFonts w:ascii="Times New Roman" w:hAnsi="Times New Roman"/>
          <w:sz w:val="24"/>
        </w:rPr>
        <w:t>к муниципальному контракту</w:t>
      </w:r>
    </w:p>
    <w:p w14:paraId="651BC2AA" w14:textId="7ADA3766" w:rsidR="00A952BC" w:rsidRDefault="001D3B9B">
      <w:pPr>
        <w:pStyle w:val="aff5"/>
        <w:jc w:val="right"/>
        <w:rPr>
          <w:rFonts w:ascii="Times New Roman" w:hAnsi="Times New Roman"/>
          <w:sz w:val="24"/>
        </w:rPr>
      </w:pPr>
      <w:r>
        <w:rPr>
          <w:rFonts w:ascii="Times New Roman" w:hAnsi="Times New Roman"/>
          <w:sz w:val="24"/>
        </w:rPr>
        <w:t xml:space="preserve">от </w:t>
      </w:r>
      <w:r w:rsidR="006A5F6B">
        <w:rPr>
          <w:rFonts w:ascii="Times New Roman" w:hAnsi="Times New Roman"/>
          <w:sz w:val="24"/>
        </w:rPr>
        <w:t>«___» __________ 2026 г.</w:t>
      </w:r>
    </w:p>
    <w:p w14:paraId="7507F29C" w14:textId="5C9D4239" w:rsidR="00A952BC" w:rsidRDefault="006A5F6B">
      <w:pPr>
        <w:pStyle w:val="aff5"/>
        <w:jc w:val="right"/>
        <w:rPr>
          <w:rFonts w:ascii="Times New Roman" w:hAnsi="Times New Roman"/>
          <w:sz w:val="24"/>
        </w:rPr>
      </w:pPr>
      <w:r>
        <w:rPr>
          <w:rFonts w:ascii="Times New Roman" w:hAnsi="Times New Roman"/>
          <w:sz w:val="24"/>
        </w:rPr>
        <w:t>№_______</w:t>
      </w:r>
    </w:p>
    <w:p w14:paraId="4CF3385E" w14:textId="77777777" w:rsidR="00A952BC" w:rsidRDefault="00A952BC">
      <w:pPr>
        <w:pStyle w:val="aff5"/>
        <w:jc w:val="center"/>
        <w:rPr>
          <w:rFonts w:ascii="Times New Roman" w:hAnsi="Times New Roman"/>
          <w:sz w:val="24"/>
        </w:rPr>
      </w:pPr>
    </w:p>
    <w:tbl>
      <w:tblPr>
        <w:tblW w:w="0" w:type="auto"/>
        <w:tblInd w:w="108" w:type="dxa"/>
        <w:tblLayout w:type="fixed"/>
        <w:tblLook w:val="04A0" w:firstRow="1" w:lastRow="0" w:firstColumn="1" w:lastColumn="0" w:noHBand="0" w:noVBand="1"/>
      </w:tblPr>
      <w:tblGrid>
        <w:gridCol w:w="5279"/>
        <w:gridCol w:w="4819"/>
      </w:tblGrid>
      <w:tr w:rsidR="00A952BC" w14:paraId="716B4FE4" w14:textId="77777777">
        <w:tc>
          <w:tcPr>
            <w:tcW w:w="5279" w:type="dxa"/>
          </w:tcPr>
          <w:p w14:paraId="29C644FE" w14:textId="77777777" w:rsidR="00A952BC" w:rsidRDefault="001D3B9B">
            <w:pPr>
              <w:pStyle w:val="aff5"/>
              <w:rPr>
                <w:rFonts w:ascii="Times New Roman" w:hAnsi="Times New Roman"/>
                <w:b/>
                <w:sz w:val="24"/>
              </w:rPr>
            </w:pPr>
            <w:r>
              <w:rPr>
                <w:rFonts w:ascii="Times New Roman" w:hAnsi="Times New Roman"/>
                <w:b/>
                <w:sz w:val="24"/>
              </w:rPr>
              <w:t>УТВЕРЖДЕНО:</w:t>
            </w:r>
          </w:p>
        </w:tc>
        <w:tc>
          <w:tcPr>
            <w:tcW w:w="4819" w:type="dxa"/>
          </w:tcPr>
          <w:p w14:paraId="36518BC2" w14:textId="77777777" w:rsidR="00A952BC" w:rsidRDefault="001D3B9B">
            <w:pPr>
              <w:pStyle w:val="aff5"/>
              <w:jc w:val="right"/>
              <w:rPr>
                <w:rFonts w:ascii="Times New Roman" w:hAnsi="Times New Roman"/>
                <w:sz w:val="24"/>
              </w:rPr>
            </w:pPr>
            <w:r>
              <w:rPr>
                <w:rFonts w:ascii="Times New Roman" w:hAnsi="Times New Roman"/>
                <w:b/>
                <w:sz w:val="24"/>
              </w:rPr>
              <w:t>СОГЛАСОВАНО:</w:t>
            </w:r>
          </w:p>
        </w:tc>
      </w:tr>
      <w:tr w:rsidR="00A952BC" w14:paraId="6CEF0CCB" w14:textId="77777777">
        <w:tc>
          <w:tcPr>
            <w:tcW w:w="5279" w:type="dxa"/>
          </w:tcPr>
          <w:p w14:paraId="3CE4C36E" w14:textId="77777777" w:rsidR="00A952BC" w:rsidRDefault="001D3B9B">
            <w:pPr>
              <w:pStyle w:val="aff5"/>
              <w:rPr>
                <w:rFonts w:ascii="Times New Roman" w:hAnsi="Times New Roman"/>
                <w:sz w:val="24"/>
              </w:rPr>
            </w:pPr>
            <w:r>
              <w:rPr>
                <w:rFonts w:ascii="Times New Roman" w:hAnsi="Times New Roman"/>
                <w:sz w:val="24"/>
              </w:rPr>
              <w:t>Глава администрации:</w:t>
            </w:r>
          </w:p>
          <w:p w14:paraId="2F2A387D" w14:textId="77777777" w:rsidR="00A952BC" w:rsidRDefault="00A952BC">
            <w:pPr>
              <w:pStyle w:val="aff5"/>
              <w:rPr>
                <w:rFonts w:ascii="Times New Roman" w:hAnsi="Times New Roman"/>
                <w:sz w:val="24"/>
              </w:rPr>
            </w:pPr>
          </w:p>
          <w:p w14:paraId="01C5F1F9" w14:textId="77777777" w:rsidR="00A952BC" w:rsidRDefault="001D3B9B" w:rsidP="00812580">
            <w:pPr>
              <w:pStyle w:val="aff5"/>
              <w:rPr>
                <w:rFonts w:ascii="Times New Roman" w:hAnsi="Times New Roman"/>
                <w:sz w:val="24"/>
              </w:rPr>
            </w:pPr>
            <w:r>
              <w:rPr>
                <w:rFonts w:ascii="Times New Roman" w:hAnsi="Times New Roman"/>
                <w:sz w:val="24"/>
              </w:rPr>
              <w:t xml:space="preserve">____________________ </w:t>
            </w:r>
            <w:r w:rsidR="001F39AA">
              <w:rPr>
                <w:rFonts w:ascii="Times New Roman" w:hAnsi="Times New Roman"/>
                <w:sz w:val="24"/>
              </w:rPr>
              <w:t>С.В. Танков</w:t>
            </w:r>
          </w:p>
        </w:tc>
        <w:tc>
          <w:tcPr>
            <w:tcW w:w="4819" w:type="dxa"/>
          </w:tcPr>
          <w:p w14:paraId="2267387E" w14:textId="0D035FB4" w:rsidR="00A952BC" w:rsidRPr="003D3FE1" w:rsidRDefault="00A952BC" w:rsidP="003D3FE1">
            <w:pPr>
              <w:pStyle w:val="aff5"/>
              <w:ind w:right="2157"/>
              <w:jc w:val="right"/>
              <w:rPr>
                <w:rFonts w:ascii="Times New Roman" w:hAnsi="Times New Roman"/>
                <w:sz w:val="20"/>
              </w:rPr>
            </w:pPr>
          </w:p>
        </w:tc>
      </w:tr>
      <w:tr w:rsidR="00A952BC" w14:paraId="41C0F112" w14:textId="77777777">
        <w:tc>
          <w:tcPr>
            <w:tcW w:w="5279" w:type="dxa"/>
          </w:tcPr>
          <w:p w14:paraId="29CAAB7A" w14:textId="3ED318EE" w:rsidR="00A952BC" w:rsidRDefault="006A5F6B">
            <w:pPr>
              <w:pStyle w:val="aff5"/>
              <w:rPr>
                <w:rFonts w:ascii="Times New Roman" w:hAnsi="Times New Roman"/>
                <w:sz w:val="24"/>
              </w:rPr>
            </w:pPr>
            <w:r>
              <w:rPr>
                <w:rFonts w:ascii="Times New Roman" w:hAnsi="Times New Roman"/>
                <w:sz w:val="24"/>
              </w:rPr>
              <w:t>«___» __________ 2026 г.</w:t>
            </w:r>
          </w:p>
          <w:p w14:paraId="5F21382B" w14:textId="77777777" w:rsidR="00A952BC" w:rsidRDefault="00A952BC">
            <w:pPr>
              <w:pStyle w:val="aff5"/>
              <w:rPr>
                <w:rFonts w:ascii="Times New Roman" w:hAnsi="Times New Roman"/>
                <w:sz w:val="24"/>
              </w:rPr>
            </w:pPr>
          </w:p>
        </w:tc>
        <w:tc>
          <w:tcPr>
            <w:tcW w:w="4819" w:type="dxa"/>
          </w:tcPr>
          <w:p w14:paraId="1874A317" w14:textId="43504CF2" w:rsidR="00A952BC" w:rsidRDefault="006A5F6B">
            <w:pPr>
              <w:pStyle w:val="aff5"/>
              <w:ind w:firstLine="852"/>
              <w:rPr>
                <w:rFonts w:ascii="Times New Roman" w:hAnsi="Times New Roman"/>
                <w:sz w:val="24"/>
              </w:rPr>
            </w:pPr>
            <w:r>
              <w:rPr>
                <w:rFonts w:ascii="Times New Roman" w:hAnsi="Times New Roman"/>
                <w:sz w:val="24"/>
              </w:rPr>
              <w:t>«___» __________ 2026 г.</w:t>
            </w:r>
          </w:p>
          <w:p w14:paraId="4DA1582F" w14:textId="77777777" w:rsidR="00A952BC" w:rsidRDefault="00A952BC">
            <w:pPr>
              <w:pStyle w:val="aff5"/>
              <w:jc w:val="right"/>
              <w:rPr>
                <w:rFonts w:ascii="Times New Roman" w:hAnsi="Times New Roman"/>
                <w:sz w:val="24"/>
              </w:rPr>
            </w:pPr>
          </w:p>
        </w:tc>
      </w:tr>
    </w:tbl>
    <w:p w14:paraId="21ED0BE5" w14:textId="77777777" w:rsidR="00A952BC" w:rsidRDefault="00A952BC">
      <w:pPr>
        <w:pStyle w:val="aff5"/>
        <w:rPr>
          <w:rFonts w:ascii="Times New Roman" w:hAnsi="Times New Roman"/>
          <w:b/>
          <w:sz w:val="24"/>
        </w:rPr>
      </w:pPr>
    </w:p>
    <w:p w14:paraId="1DEE0731" w14:textId="77777777" w:rsidR="00A952BC" w:rsidRDefault="001D3B9B">
      <w:pPr>
        <w:pStyle w:val="aff5"/>
        <w:jc w:val="center"/>
        <w:rPr>
          <w:rFonts w:ascii="Times New Roman" w:hAnsi="Times New Roman"/>
          <w:b/>
          <w:sz w:val="24"/>
        </w:rPr>
      </w:pPr>
      <w:r>
        <w:rPr>
          <w:rFonts w:ascii="Times New Roman" w:hAnsi="Times New Roman"/>
          <w:b/>
          <w:sz w:val="24"/>
        </w:rPr>
        <w:t>ТЕХНИЧЕСКОЕ ЗАДАНИЕ</w:t>
      </w:r>
    </w:p>
    <w:p w14:paraId="4F96A2B7" w14:textId="77777777" w:rsidR="00A952BC" w:rsidRDefault="001D3B9B">
      <w:pPr>
        <w:pStyle w:val="aff5"/>
        <w:jc w:val="center"/>
        <w:rPr>
          <w:rFonts w:ascii="Times New Roman" w:hAnsi="Times New Roman"/>
          <w:sz w:val="24"/>
        </w:rPr>
      </w:pPr>
      <w:r>
        <w:rPr>
          <w:rFonts w:ascii="Times New Roman" w:hAnsi="Times New Roman"/>
          <w:sz w:val="24"/>
        </w:rPr>
        <w:t>(Объем оказываемых услуг)</w:t>
      </w:r>
    </w:p>
    <w:p w14:paraId="60ED1DFF" w14:textId="69061146" w:rsidR="00A952BC" w:rsidRDefault="001D3B9B">
      <w:pPr>
        <w:pStyle w:val="aff5"/>
        <w:jc w:val="center"/>
        <w:rPr>
          <w:rFonts w:ascii="Times New Roman" w:hAnsi="Times New Roman"/>
          <w:sz w:val="24"/>
        </w:rPr>
      </w:pPr>
      <w:r>
        <w:rPr>
          <w:rFonts w:ascii="Times New Roman" w:hAnsi="Times New Roman"/>
          <w:sz w:val="24"/>
        </w:rPr>
        <w:t xml:space="preserve">на оказание услуг </w:t>
      </w:r>
      <w:r w:rsidR="00B32FBF">
        <w:rPr>
          <w:rFonts w:ascii="Times New Roman" w:hAnsi="Times New Roman"/>
          <w:sz w:val="24"/>
        </w:rPr>
        <w:t xml:space="preserve">по </w:t>
      </w:r>
      <w:r w:rsidR="006A5F6B">
        <w:rPr>
          <w:rFonts w:ascii="Times New Roman" w:hAnsi="Times New Roman"/>
          <w:sz w:val="24"/>
        </w:rPr>
        <w:t>разработк</w:t>
      </w:r>
      <w:r w:rsidR="00B32FBF">
        <w:rPr>
          <w:rFonts w:ascii="Times New Roman" w:hAnsi="Times New Roman"/>
          <w:sz w:val="24"/>
        </w:rPr>
        <w:t>е</w:t>
      </w:r>
      <w:r w:rsidR="006A5F6B">
        <w:rPr>
          <w:rFonts w:ascii="Times New Roman" w:hAnsi="Times New Roman"/>
          <w:sz w:val="24"/>
        </w:rPr>
        <w:t xml:space="preserve"> </w:t>
      </w:r>
      <w:r w:rsidR="00580BE6">
        <w:rPr>
          <w:rFonts w:ascii="Times New Roman" w:hAnsi="Times New Roman"/>
          <w:sz w:val="24"/>
        </w:rPr>
        <w:t xml:space="preserve">порядка (плана) действий по ликвидации последствий аварийных ситуаций на системах теплоснабжения с применением электронного моделирования аварийных ситуаций </w:t>
      </w:r>
      <w:r w:rsidR="001F39AA">
        <w:rPr>
          <w:rFonts w:ascii="Times New Roman" w:hAnsi="Times New Roman"/>
          <w:sz w:val="24"/>
        </w:rPr>
        <w:t>Ромашкинского</w:t>
      </w:r>
      <w:r w:rsidR="00BA0A90">
        <w:rPr>
          <w:rFonts w:ascii="Times New Roman" w:hAnsi="Times New Roman"/>
          <w:sz w:val="24"/>
        </w:rPr>
        <w:t xml:space="preserve"> </w:t>
      </w:r>
      <w:r>
        <w:rPr>
          <w:rFonts w:ascii="Times New Roman" w:hAnsi="Times New Roman"/>
          <w:sz w:val="24"/>
        </w:rPr>
        <w:t xml:space="preserve">сельского поселения </w:t>
      </w:r>
      <w:r w:rsidR="001F39AA">
        <w:rPr>
          <w:rFonts w:ascii="Times New Roman" w:hAnsi="Times New Roman"/>
          <w:sz w:val="24"/>
        </w:rPr>
        <w:t xml:space="preserve">Приозерского </w:t>
      </w:r>
      <w:r>
        <w:rPr>
          <w:rFonts w:ascii="Times New Roman" w:hAnsi="Times New Roman"/>
          <w:sz w:val="24"/>
        </w:rPr>
        <w:t>муниципального района Ленинградской области.</w:t>
      </w:r>
    </w:p>
    <w:p w14:paraId="03A49F79" w14:textId="77777777" w:rsidR="00A952BC" w:rsidRDefault="00A952BC">
      <w:pPr>
        <w:pStyle w:val="aff5"/>
        <w:rPr>
          <w:rFonts w:ascii="Times New Roman" w:hAnsi="Times New Roman"/>
          <w:b/>
          <w:sz w:val="24"/>
        </w:rPr>
      </w:pPr>
    </w:p>
    <w:tbl>
      <w:tblPr>
        <w:tblW w:w="103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4"/>
        <w:gridCol w:w="2136"/>
        <w:gridCol w:w="7654"/>
      </w:tblGrid>
      <w:tr w:rsidR="00A952BC" w14:paraId="41F8FED2" w14:textId="77777777" w:rsidTr="006B4F36">
        <w:trPr>
          <w:jc w:val="center"/>
        </w:trPr>
        <w:tc>
          <w:tcPr>
            <w:tcW w:w="524" w:type="dxa"/>
            <w:tcBorders>
              <w:top w:val="single" w:sz="4" w:space="0" w:color="000000"/>
              <w:left w:val="single" w:sz="4" w:space="0" w:color="000000"/>
              <w:bottom w:val="single" w:sz="4" w:space="0" w:color="000000"/>
              <w:right w:val="single" w:sz="4" w:space="0" w:color="000000"/>
            </w:tcBorders>
          </w:tcPr>
          <w:p w14:paraId="5D86A4A5" w14:textId="77777777" w:rsidR="00A952BC" w:rsidRDefault="00A952BC">
            <w:pPr>
              <w:pStyle w:val="aff5"/>
              <w:numPr>
                <w:ilvl w:val="0"/>
                <w:numId w:val="6"/>
              </w:numPr>
              <w:ind w:left="426"/>
              <w:rPr>
                <w:rFonts w:ascii="Times New Roman" w:hAnsi="Times New Roman"/>
                <w:sz w:val="24"/>
              </w:rPr>
            </w:pPr>
          </w:p>
        </w:tc>
        <w:tc>
          <w:tcPr>
            <w:tcW w:w="2136" w:type="dxa"/>
            <w:tcBorders>
              <w:top w:val="single" w:sz="4" w:space="0" w:color="000000"/>
              <w:left w:val="single" w:sz="4" w:space="0" w:color="000000"/>
              <w:bottom w:val="single" w:sz="4" w:space="0" w:color="000000"/>
              <w:right w:val="single" w:sz="4" w:space="0" w:color="000000"/>
            </w:tcBorders>
          </w:tcPr>
          <w:p w14:paraId="116736EB" w14:textId="77777777" w:rsidR="00A952BC" w:rsidRDefault="001D3B9B">
            <w:pPr>
              <w:pStyle w:val="aff5"/>
              <w:rPr>
                <w:rFonts w:ascii="Times New Roman" w:hAnsi="Times New Roman"/>
                <w:sz w:val="24"/>
              </w:rPr>
            </w:pPr>
            <w:r>
              <w:rPr>
                <w:rFonts w:ascii="Times New Roman" w:hAnsi="Times New Roman"/>
                <w:sz w:val="24"/>
              </w:rPr>
              <w:t>Заказчик</w:t>
            </w:r>
          </w:p>
        </w:tc>
        <w:tc>
          <w:tcPr>
            <w:tcW w:w="7654" w:type="dxa"/>
            <w:tcBorders>
              <w:top w:val="single" w:sz="4" w:space="0" w:color="000000"/>
              <w:left w:val="single" w:sz="4" w:space="0" w:color="000000"/>
              <w:bottom w:val="single" w:sz="4" w:space="0" w:color="000000"/>
              <w:right w:val="single" w:sz="4" w:space="0" w:color="000000"/>
            </w:tcBorders>
          </w:tcPr>
          <w:p w14:paraId="3FB29B34" w14:textId="77777777" w:rsidR="00A952BC" w:rsidRDefault="001D3B9B">
            <w:pPr>
              <w:pStyle w:val="aff5"/>
              <w:jc w:val="both"/>
              <w:rPr>
                <w:rFonts w:ascii="Times New Roman" w:hAnsi="Times New Roman"/>
                <w:sz w:val="24"/>
              </w:rPr>
            </w:pPr>
            <w:r>
              <w:rPr>
                <w:rFonts w:ascii="Times New Roman" w:hAnsi="Times New Roman"/>
                <w:sz w:val="24"/>
              </w:rPr>
              <w:t xml:space="preserve">Администрация </w:t>
            </w:r>
            <w:r w:rsidR="001F39AA">
              <w:rPr>
                <w:rFonts w:ascii="Times New Roman" w:hAnsi="Times New Roman"/>
                <w:sz w:val="24"/>
              </w:rPr>
              <w:t>Ромашкинского</w:t>
            </w:r>
            <w:r w:rsidR="00BA0A90">
              <w:rPr>
                <w:rFonts w:ascii="Times New Roman" w:hAnsi="Times New Roman"/>
                <w:sz w:val="24"/>
              </w:rPr>
              <w:t xml:space="preserve"> </w:t>
            </w:r>
            <w:r>
              <w:rPr>
                <w:rFonts w:ascii="Times New Roman" w:hAnsi="Times New Roman"/>
                <w:sz w:val="24"/>
              </w:rPr>
              <w:t xml:space="preserve">сельского поселения </w:t>
            </w:r>
            <w:r w:rsidR="001F39AA">
              <w:rPr>
                <w:rFonts w:ascii="Times New Roman" w:hAnsi="Times New Roman"/>
                <w:sz w:val="24"/>
              </w:rPr>
              <w:t xml:space="preserve">Приозерского </w:t>
            </w:r>
            <w:r>
              <w:rPr>
                <w:rFonts w:ascii="Times New Roman" w:hAnsi="Times New Roman"/>
                <w:sz w:val="24"/>
              </w:rPr>
              <w:t>муниципального района Ленинградской области.</w:t>
            </w:r>
          </w:p>
        </w:tc>
      </w:tr>
      <w:tr w:rsidR="006B4F36" w14:paraId="7664E2A5" w14:textId="77777777" w:rsidTr="006B4F36">
        <w:trPr>
          <w:jc w:val="center"/>
        </w:trPr>
        <w:tc>
          <w:tcPr>
            <w:tcW w:w="524" w:type="dxa"/>
            <w:tcBorders>
              <w:top w:val="single" w:sz="4" w:space="0" w:color="000000"/>
              <w:left w:val="single" w:sz="4" w:space="0" w:color="000000"/>
              <w:bottom w:val="single" w:sz="4" w:space="0" w:color="000000"/>
              <w:right w:val="single" w:sz="4" w:space="0" w:color="000000"/>
            </w:tcBorders>
          </w:tcPr>
          <w:p w14:paraId="072B6EF5" w14:textId="77777777" w:rsidR="006B4F36" w:rsidRDefault="006B4F36" w:rsidP="006B4F36">
            <w:pPr>
              <w:pStyle w:val="aff5"/>
              <w:numPr>
                <w:ilvl w:val="0"/>
                <w:numId w:val="6"/>
              </w:numPr>
              <w:ind w:left="426"/>
              <w:rPr>
                <w:rFonts w:ascii="Times New Roman" w:hAnsi="Times New Roman"/>
                <w:sz w:val="24"/>
              </w:rPr>
            </w:pPr>
          </w:p>
        </w:tc>
        <w:tc>
          <w:tcPr>
            <w:tcW w:w="2136" w:type="dxa"/>
            <w:tcBorders>
              <w:top w:val="single" w:sz="4" w:space="0" w:color="000000"/>
              <w:left w:val="single" w:sz="4" w:space="0" w:color="000000"/>
              <w:bottom w:val="single" w:sz="4" w:space="0" w:color="000000"/>
              <w:right w:val="single" w:sz="4" w:space="0" w:color="000000"/>
            </w:tcBorders>
          </w:tcPr>
          <w:p w14:paraId="284C5697" w14:textId="711C09F3" w:rsidR="006B4F36" w:rsidRPr="006B4F36" w:rsidRDefault="006B4F36" w:rsidP="006B4F36">
            <w:pPr>
              <w:pStyle w:val="aff5"/>
              <w:rPr>
                <w:rFonts w:ascii="Times New Roman" w:hAnsi="Times New Roman"/>
                <w:bCs/>
                <w:sz w:val="24"/>
              </w:rPr>
            </w:pPr>
            <w:r w:rsidRPr="006B4F36">
              <w:rPr>
                <w:rFonts w:ascii="Times New Roman" w:hAnsi="Times New Roman"/>
                <w:bCs/>
                <w:sz w:val="24"/>
              </w:rPr>
              <w:t>Цель работ</w:t>
            </w:r>
          </w:p>
        </w:tc>
        <w:tc>
          <w:tcPr>
            <w:tcW w:w="7654" w:type="dxa"/>
            <w:tcBorders>
              <w:top w:val="single" w:sz="4" w:space="0" w:color="000000"/>
              <w:left w:val="single" w:sz="4" w:space="0" w:color="000000"/>
              <w:bottom w:val="single" w:sz="4" w:space="0" w:color="000000"/>
              <w:right w:val="single" w:sz="4" w:space="0" w:color="000000"/>
            </w:tcBorders>
          </w:tcPr>
          <w:p w14:paraId="36310F4E" w14:textId="4700C384" w:rsidR="00580BE6" w:rsidRPr="00580BE6" w:rsidRDefault="00580BE6" w:rsidP="00580BE6">
            <w:pPr>
              <w:pStyle w:val="ae"/>
              <w:numPr>
                <w:ilvl w:val="0"/>
                <w:numId w:val="8"/>
              </w:numPr>
              <w:pBdr>
                <w:top w:val="none" w:sz="0" w:space="0" w:color="auto"/>
                <w:left w:val="none" w:sz="0" w:space="0" w:color="auto"/>
                <w:bottom w:val="none" w:sz="0" w:space="0" w:color="auto"/>
                <w:right w:val="none" w:sz="0" w:space="0" w:color="auto"/>
                <w:between w:val="none" w:sz="0" w:space="0" w:color="auto"/>
              </w:pBdr>
              <w:spacing w:after="0" w:line="240" w:lineRule="auto"/>
              <w:ind w:left="345"/>
              <w:jc w:val="both"/>
              <w:rPr>
                <w:color w:val="auto"/>
                <w:szCs w:val="24"/>
              </w:rPr>
            </w:pPr>
            <w:r>
              <w:rPr>
                <w:color w:val="auto"/>
                <w:szCs w:val="24"/>
              </w:rPr>
              <w:t>Разработка</w:t>
            </w:r>
            <w:r w:rsidRPr="00580BE6">
              <w:rPr>
                <w:color w:val="auto"/>
                <w:szCs w:val="24"/>
              </w:rPr>
              <w:t xml:space="preserve"> Порядка (плана) действий по ликвидации последствий аварийных ситуаций на системах теплоснабжения с применением электронного моделирования аварийных ситуаций;</w:t>
            </w:r>
          </w:p>
          <w:p w14:paraId="13250126" w14:textId="77777777" w:rsidR="00580BE6" w:rsidRPr="00580BE6" w:rsidRDefault="00580BE6" w:rsidP="00580BE6">
            <w:pPr>
              <w:pStyle w:val="ae"/>
              <w:numPr>
                <w:ilvl w:val="0"/>
                <w:numId w:val="8"/>
              </w:numPr>
              <w:pBdr>
                <w:top w:val="none" w:sz="0" w:space="0" w:color="auto"/>
                <w:left w:val="none" w:sz="0" w:space="0" w:color="auto"/>
                <w:bottom w:val="none" w:sz="0" w:space="0" w:color="auto"/>
                <w:right w:val="none" w:sz="0" w:space="0" w:color="auto"/>
                <w:between w:val="none" w:sz="0" w:space="0" w:color="auto"/>
              </w:pBdr>
              <w:spacing w:after="0" w:line="240" w:lineRule="auto"/>
              <w:ind w:left="345"/>
              <w:jc w:val="both"/>
              <w:rPr>
                <w:color w:val="auto"/>
                <w:szCs w:val="24"/>
              </w:rPr>
            </w:pPr>
            <w:r w:rsidRPr="00580BE6">
              <w:rPr>
                <w:color w:val="auto"/>
                <w:szCs w:val="24"/>
              </w:rPr>
              <w:t>Определение наиболее вероятных сценариев возникновения аварийной ситуации и её развития;</w:t>
            </w:r>
          </w:p>
          <w:p w14:paraId="0DA9D22B" w14:textId="77777777" w:rsidR="00580BE6" w:rsidRPr="00580BE6" w:rsidRDefault="00580BE6" w:rsidP="00580BE6">
            <w:pPr>
              <w:pStyle w:val="ae"/>
              <w:numPr>
                <w:ilvl w:val="0"/>
                <w:numId w:val="8"/>
              </w:numPr>
              <w:pBdr>
                <w:top w:val="none" w:sz="0" w:space="0" w:color="auto"/>
                <w:left w:val="none" w:sz="0" w:space="0" w:color="auto"/>
                <w:bottom w:val="none" w:sz="0" w:space="0" w:color="auto"/>
                <w:right w:val="none" w:sz="0" w:space="0" w:color="auto"/>
                <w:between w:val="none" w:sz="0" w:space="0" w:color="auto"/>
              </w:pBdr>
              <w:spacing w:after="0" w:line="240" w:lineRule="auto"/>
              <w:ind w:left="345"/>
              <w:jc w:val="both"/>
              <w:rPr>
                <w:color w:val="auto"/>
                <w:szCs w:val="24"/>
              </w:rPr>
            </w:pPr>
            <w:r w:rsidRPr="00580BE6">
              <w:rPr>
                <w:color w:val="auto"/>
                <w:szCs w:val="24"/>
              </w:rPr>
              <w:t xml:space="preserve">Определение готовности органов местного самоуправления и организаций для ликвидации аварий на </w:t>
            </w:r>
            <w:proofErr w:type="spellStart"/>
            <w:r w:rsidRPr="00580BE6">
              <w:rPr>
                <w:color w:val="auto"/>
                <w:szCs w:val="24"/>
              </w:rPr>
              <w:t>теплопроизводящих</w:t>
            </w:r>
            <w:proofErr w:type="spellEnd"/>
            <w:r w:rsidRPr="00580BE6">
              <w:rPr>
                <w:color w:val="auto"/>
                <w:szCs w:val="24"/>
              </w:rPr>
              <w:t xml:space="preserve"> объектах и тепловых сетях;</w:t>
            </w:r>
          </w:p>
          <w:p w14:paraId="46F07A69" w14:textId="77777777" w:rsidR="00580BE6" w:rsidRPr="00580BE6" w:rsidRDefault="00580BE6" w:rsidP="00580BE6">
            <w:pPr>
              <w:pStyle w:val="ae"/>
              <w:numPr>
                <w:ilvl w:val="0"/>
                <w:numId w:val="8"/>
              </w:numPr>
              <w:pBdr>
                <w:top w:val="none" w:sz="0" w:space="0" w:color="auto"/>
                <w:left w:val="none" w:sz="0" w:space="0" w:color="auto"/>
                <w:bottom w:val="none" w:sz="0" w:space="0" w:color="auto"/>
                <w:right w:val="none" w:sz="0" w:space="0" w:color="auto"/>
                <w:between w:val="none" w:sz="0" w:space="0" w:color="auto"/>
              </w:pBdr>
              <w:spacing w:after="0" w:line="240" w:lineRule="auto"/>
              <w:ind w:left="345"/>
              <w:jc w:val="both"/>
              <w:rPr>
                <w:color w:val="auto"/>
                <w:szCs w:val="24"/>
              </w:rPr>
            </w:pPr>
            <w:r w:rsidRPr="00580BE6">
              <w:rPr>
                <w:color w:val="auto"/>
                <w:szCs w:val="24"/>
              </w:rPr>
              <w:t>Планирование действий при ликвидации аварий на соответствующих стадиях их развития;</w:t>
            </w:r>
          </w:p>
          <w:p w14:paraId="1294F03B" w14:textId="77777777" w:rsidR="00580BE6" w:rsidRPr="00580BE6" w:rsidRDefault="00580BE6" w:rsidP="00580BE6">
            <w:pPr>
              <w:pStyle w:val="ae"/>
              <w:numPr>
                <w:ilvl w:val="0"/>
                <w:numId w:val="8"/>
              </w:numPr>
              <w:pBdr>
                <w:top w:val="none" w:sz="0" w:space="0" w:color="auto"/>
                <w:left w:val="none" w:sz="0" w:space="0" w:color="auto"/>
                <w:bottom w:val="none" w:sz="0" w:space="0" w:color="auto"/>
                <w:right w:val="none" w:sz="0" w:space="0" w:color="auto"/>
                <w:between w:val="none" w:sz="0" w:space="0" w:color="auto"/>
              </w:pBdr>
              <w:spacing w:after="0" w:line="240" w:lineRule="auto"/>
              <w:ind w:left="345"/>
              <w:jc w:val="both"/>
              <w:rPr>
                <w:color w:val="auto"/>
                <w:szCs w:val="24"/>
              </w:rPr>
            </w:pPr>
            <w:r w:rsidRPr="00580BE6">
              <w:rPr>
                <w:color w:val="auto"/>
                <w:szCs w:val="24"/>
              </w:rPr>
              <w:t xml:space="preserve">Выявление достаточности принятых мер по предупреждению аварий </w:t>
            </w:r>
            <w:proofErr w:type="spellStart"/>
            <w:r w:rsidRPr="00580BE6">
              <w:rPr>
                <w:color w:val="auto"/>
                <w:szCs w:val="24"/>
              </w:rPr>
              <w:t>теплопроизводящих</w:t>
            </w:r>
            <w:proofErr w:type="spellEnd"/>
            <w:r w:rsidRPr="00580BE6">
              <w:rPr>
                <w:color w:val="auto"/>
                <w:szCs w:val="24"/>
              </w:rPr>
              <w:t xml:space="preserve"> объектов и тепловых сетей;</w:t>
            </w:r>
          </w:p>
          <w:p w14:paraId="56E04FDE" w14:textId="24355907" w:rsidR="006B4F36" w:rsidRDefault="0053311B" w:rsidP="00580BE6">
            <w:pPr>
              <w:pStyle w:val="aff5"/>
              <w:numPr>
                <w:ilvl w:val="0"/>
                <w:numId w:val="8"/>
              </w:numPr>
              <w:ind w:left="345"/>
              <w:jc w:val="both"/>
              <w:rPr>
                <w:rFonts w:ascii="Times New Roman" w:hAnsi="Times New Roman"/>
                <w:sz w:val="24"/>
              </w:rPr>
            </w:pPr>
            <w:r>
              <w:rPr>
                <w:rFonts w:ascii="Times New Roman" w:hAnsi="Times New Roman"/>
                <w:color w:val="auto"/>
                <w:sz w:val="24"/>
                <w:szCs w:val="22"/>
              </w:rPr>
              <w:t xml:space="preserve">Разработка </w:t>
            </w:r>
            <w:r w:rsidR="00580BE6" w:rsidRPr="00580BE6">
              <w:rPr>
                <w:rFonts w:ascii="Times New Roman" w:hAnsi="Times New Roman"/>
                <w:color w:val="auto"/>
                <w:sz w:val="24"/>
                <w:szCs w:val="22"/>
              </w:rPr>
              <w:t>мероприятий, направленных на поддержание надёжности системы теплоснабжения.</w:t>
            </w:r>
          </w:p>
        </w:tc>
      </w:tr>
      <w:tr w:rsidR="00A952BC" w14:paraId="777A5B8B" w14:textId="77777777" w:rsidTr="006B4F36">
        <w:trPr>
          <w:jc w:val="center"/>
        </w:trPr>
        <w:tc>
          <w:tcPr>
            <w:tcW w:w="524" w:type="dxa"/>
            <w:tcBorders>
              <w:top w:val="single" w:sz="4" w:space="0" w:color="000000"/>
              <w:left w:val="single" w:sz="4" w:space="0" w:color="000000"/>
              <w:bottom w:val="single" w:sz="4" w:space="0" w:color="000000"/>
              <w:right w:val="single" w:sz="4" w:space="0" w:color="000000"/>
            </w:tcBorders>
          </w:tcPr>
          <w:p w14:paraId="1757BC78" w14:textId="77777777" w:rsidR="00A952BC" w:rsidRDefault="00A952BC">
            <w:pPr>
              <w:pStyle w:val="aff5"/>
              <w:numPr>
                <w:ilvl w:val="0"/>
                <w:numId w:val="6"/>
              </w:numPr>
              <w:ind w:left="426"/>
              <w:rPr>
                <w:rFonts w:ascii="Times New Roman" w:hAnsi="Times New Roman"/>
                <w:sz w:val="24"/>
              </w:rPr>
            </w:pPr>
          </w:p>
        </w:tc>
        <w:tc>
          <w:tcPr>
            <w:tcW w:w="2136" w:type="dxa"/>
            <w:tcBorders>
              <w:top w:val="single" w:sz="4" w:space="0" w:color="000000"/>
              <w:left w:val="single" w:sz="4" w:space="0" w:color="000000"/>
              <w:bottom w:val="single" w:sz="4" w:space="0" w:color="000000"/>
              <w:right w:val="single" w:sz="4" w:space="0" w:color="000000"/>
            </w:tcBorders>
          </w:tcPr>
          <w:p w14:paraId="1BE60A0F" w14:textId="79DC0B37" w:rsidR="00A952BC" w:rsidRDefault="006B4F36">
            <w:pPr>
              <w:pStyle w:val="aff5"/>
              <w:rPr>
                <w:rFonts w:ascii="Times New Roman" w:hAnsi="Times New Roman"/>
                <w:sz w:val="24"/>
              </w:rPr>
            </w:pPr>
            <w:r w:rsidRPr="006B4F36">
              <w:rPr>
                <w:rFonts w:ascii="Times New Roman" w:hAnsi="Times New Roman"/>
                <w:sz w:val="24"/>
              </w:rPr>
              <w:t>Основание для выполнения работ</w:t>
            </w:r>
          </w:p>
        </w:tc>
        <w:tc>
          <w:tcPr>
            <w:tcW w:w="7654" w:type="dxa"/>
            <w:tcBorders>
              <w:top w:val="single" w:sz="4" w:space="0" w:color="000000"/>
              <w:left w:val="single" w:sz="4" w:space="0" w:color="000000"/>
              <w:bottom w:val="single" w:sz="4" w:space="0" w:color="000000"/>
              <w:right w:val="single" w:sz="4" w:space="0" w:color="000000"/>
            </w:tcBorders>
          </w:tcPr>
          <w:p w14:paraId="1E1A8AD0" w14:textId="77777777" w:rsidR="00580BE6" w:rsidRPr="00580BE6" w:rsidRDefault="00580BE6" w:rsidP="00580BE6">
            <w:pPr>
              <w:pStyle w:val="ae"/>
              <w:numPr>
                <w:ilvl w:val="0"/>
                <w:numId w:val="9"/>
              </w:numPr>
              <w:pBdr>
                <w:top w:val="none" w:sz="0" w:space="0" w:color="auto"/>
                <w:left w:val="none" w:sz="0" w:space="0" w:color="auto"/>
                <w:bottom w:val="none" w:sz="0" w:space="0" w:color="auto"/>
                <w:right w:val="none" w:sz="0" w:space="0" w:color="auto"/>
                <w:between w:val="none" w:sz="0" w:space="0" w:color="auto"/>
              </w:pBdr>
              <w:spacing w:after="0" w:line="240" w:lineRule="auto"/>
              <w:ind w:left="345"/>
              <w:jc w:val="both"/>
              <w:rPr>
                <w:color w:val="auto"/>
                <w:szCs w:val="24"/>
              </w:rPr>
            </w:pPr>
            <w:r w:rsidRPr="00580BE6">
              <w:rPr>
                <w:color w:val="auto"/>
                <w:szCs w:val="24"/>
              </w:rPr>
              <w:t>Федеральный закон от 06.10.2003 № 131 «Об общих принципах организации местного самоуправления в Российской Федерации»;</w:t>
            </w:r>
          </w:p>
          <w:p w14:paraId="7B4C1168" w14:textId="77777777" w:rsidR="00580BE6" w:rsidRPr="00580BE6" w:rsidRDefault="00580BE6" w:rsidP="00580BE6">
            <w:pPr>
              <w:pStyle w:val="ae"/>
              <w:numPr>
                <w:ilvl w:val="0"/>
                <w:numId w:val="9"/>
              </w:numPr>
              <w:pBdr>
                <w:top w:val="none" w:sz="0" w:space="0" w:color="auto"/>
                <w:left w:val="none" w:sz="0" w:space="0" w:color="auto"/>
                <w:bottom w:val="none" w:sz="0" w:space="0" w:color="auto"/>
                <w:right w:val="none" w:sz="0" w:space="0" w:color="auto"/>
                <w:between w:val="none" w:sz="0" w:space="0" w:color="auto"/>
              </w:pBdr>
              <w:spacing w:after="0" w:line="240" w:lineRule="auto"/>
              <w:ind w:left="345"/>
              <w:jc w:val="both"/>
              <w:rPr>
                <w:color w:val="auto"/>
                <w:szCs w:val="24"/>
              </w:rPr>
            </w:pPr>
            <w:r w:rsidRPr="00580BE6">
              <w:rPr>
                <w:color w:val="auto"/>
                <w:szCs w:val="24"/>
              </w:rPr>
              <w:t>Федеральный закон от 27.07.2010 № 190-ФЗ «О теплоснабжении»;</w:t>
            </w:r>
          </w:p>
          <w:p w14:paraId="3044C20C" w14:textId="77777777" w:rsidR="00580BE6" w:rsidRPr="00580BE6" w:rsidRDefault="00580BE6" w:rsidP="00580BE6">
            <w:pPr>
              <w:pStyle w:val="ae"/>
              <w:numPr>
                <w:ilvl w:val="0"/>
                <w:numId w:val="9"/>
              </w:numPr>
              <w:pBdr>
                <w:top w:val="none" w:sz="0" w:space="0" w:color="auto"/>
                <w:left w:val="none" w:sz="0" w:space="0" w:color="auto"/>
                <w:bottom w:val="none" w:sz="0" w:space="0" w:color="auto"/>
                <w:right w:val="none" w:sz="0" w:space="0" w:color="auto"/>
                <w:between w:val="none" w:sz="0" w:space="0" w:color="auto"/>
              </w:pBdr>
              <w:spacing w:after="0" w:line="240" w:lineRule="auto"/>
              <w:ind w:left="345"/>
              <w:jc w:val="both"/>
              <w:rPr>
                <w:color w:val="auto"/>
                <w:szCs w:val="24"/>
              </w:rPr>
            </w:pPr>
            <w:r w:rsidRPr="00580BE6">
              <w:rPr>
                <w:color w:val="auto"/>
                <w:szCs w:val="24"/>
              </w:rPr>
              <w:t>Постановление Правительства РФ от 15.09.2020 №1437 «Об утверждении Положения о разработке планов мероприятий по локализации и ликвидации последствий аварий на опасных производственных объектах»;</w:t>
            </w:r>
          </w:p>
          <w:p w14:paraId="58D520F2" w14:textId="77777777" w:rsidR="00580BE6" w:rsidRPr="00580BE6" w:rsidRDefault="00580BE6" w:rsidP="00580BE6">
            <w:pPr>
              <w:pStyle w:val="ae"/>
              <w:numPr>
                <w:ilvl w:val="0"/>
                <w:numId w:val="9"/>
              </w:numPr>
              <w:pBdr>
                <w:top w:val="none" w:sz="0" w:space="0" w:color="auto"/>
                <w:left w:val="none" w:sz="0" w:space="0" w:color="auto"/>
                <w:bottom w:val="none" w:sz="0" w:space="0" w:color="auto"/>
                <w:right w:val="none" w:sz="0" w:space="0" w:color="auto"/>
                <w:between w:val="none" w:sz="0" w:space="0" w:color="auto"/>
              </w:pBdr>
              <w:spacing w:after="0" w:line="240" w:lineRule="auto"/>
              <w:ind w:left="345"/>
              <w:jc w:val="both"/>
              <w:rPr>
                <w:color w:val="auto"/>
                <w:szCs w:val="24"/>
              </w:rPr>
            </w:pPr>
            <w:r w:rsidRPr="00580BE6">
              <w:rPr>
                <w:color w:val="auto"/>
                <w:szCs w:val="24"/>
              </w:rPr>
              <w:t>Приказ Министерства энергетики Российской Федерации от 13.11.2024 г. № 2234 «Об утверждении Правил обеспечения готовности к отопительному периоду и Порядка проведения оценки обеспечения готовности к отопительному периоду»;</w:t>
            </w:r>
          </w:p>
          <w:p w14:paraId="035DD4E9" w14:textId="77777777" w:rsidR="00580BE6" w:rsidRPr="00580BE6" w:rsidRDefault="00580BE6" w:rsidP="00580BE6">
            <w:pPr>
              <w:pStyle w:val="ae"/>
              <w:numPr>
                <w:ilvl w:val="0"/>
                <w:numId w:val="9"/>
              </w:numPr>
              <w:pBdr>
                <w:top w:val="none" w:sz="0" w:space="0" w:color="auto"/>
                <w:left w:val="none" w:sz="0" w:space="0" w:color="auto"/>
                <w:bottom w:val="none" w:sz="0" w:space="0" w:color="auto"/>
                <w:right w:val="none" w:sz="0" w:space="0" w:color="auto"/>
                <w:between w:val="none" w:sz="0" w:space="0" w:color="auto"/>
              </w:pBdr>
              <w:spacing w:after="0" w:line="240" w:lineRule="auto"/>
              <w:ind w:left="345"/>
              <w:jc w:val="both"/>
              <w:rPr>
                <w:color w:val="auto"/>
                <w:szCs w:val="24"/>
              </w:rPr>
            </w:pPr>
            <w:r w:rsidRPr="00580BE6">
              <w:rPr>
                <w:color w:val="auto"/>
                <w:szCs w:val="24"/>
              </w:rPr>
              <w:t>Приказ Минэнерго РФ от 14.05.2025 N 511 «Об утверждении правил технической эксплуатации тепловых энергоустановок»;</w:t>
            </w:r>
          </w:p>
          <w:p w14:paraId="41BD9ED3" w14:textId="77777777" w:rsidR="00580BE6" w:rsidRPr="00580BE6" w:rsidRDefault="00580BE6" w:rsidP="00580BE6">
            <w:pPr>
              <w:pStyle w:val="ae"/>
              <w:numPr>
                <w:ilvl w:val="0"/>
                <w:numId w:val="9"/>
              </w:numPr>
              <w:pBdr>
                <w:top w:val="none" w:sz="0" w:space="0" w:color="auto"/>
                <w:left w:val="none" w:sz="0" w:space="0" w:color="auto"/>
                <w:bottom w:val="none" w:sz="0" w:space="0" w:color="auto"/>
                <w:right w:val="none" w:sz="0" w:space="0" w:color="auto"/>
                <w:between w:val="none" w:sz="0" w:space="0" w:color="auto"/>
              </w:pBdr>
              <w:spacing w:after="0" w:line="240" w:lineRule="auto"/>
              <w:ind w:left="345"/>
              <w:jc w:val="both"/>
              <w:rPr>
                <w:color w:val="auto"/>
                <w:szCs w:val="24"/>
              </w:rPr>
            </w:pPr>
            <w:r w:rsidRPr="00580BE6">
              <w:rPr>
                <w:color w:val="auto"/>
                <w:szCs w:val="24"/>
              </w:rPr>
              <w:t xml:space="preserve"> Приказ Ростехнадзора от 15.12.2020 N 536 "Об утверждении федеральных норм и правил в области промышленной безопасности "Правила промышленной безопасности при использовании </w:t>
            </w:r>
            <w:r w:rsidRPr="00580BE6">
              <w:rPr>
                <w:color w:val="auto"/>
                <w:szCs w:val="24"/>
              </w:rPr>
              <w:lastRenderedPageBreak/>
              <w:t>оборудования, работающего под избыточным давлением" (Зарегистрировано в Минюсте России 31.12.2020 N 61998);</w:t>
            </w:r>
          </w:p>
          <w:p w14:paraId="2282D6A0" w14:textId="77777777" w:rsidR="00580BE6" w:rsidRPr="00580BE6" w:rsidRDefault="00580BE6" w:rsidP="00580BE6">
            <w:pPr>
              <w:pStyle w:val="ae"/>
              <w:numPr>
                <w:ilvl w:val="0"/>
                <w:numId w:val="9"/>
              </w:numPr>
              <w:pBdr>
                <w:top w:val="none" w:sz="0" w:space="0" w:color="auto"/>
                <w:left w:val="none" w:sz="0" w:space="0" w:color="auto"/>
                <w:bottom w:val="none" w:sz="0" w:space="0" w:color="auto"/>
                <w:right w:val="none" w:sz="0" w:space="0" w:color="auto"/>
                <w:between w:val="none" w:sz="0" w:space="0" w:color="auto"/>
              </w:pBdr>
              <w:spacing w:after="0" w:line="240" w:lineRule="auto"/>
              <w:ind w:left="345"/>
              <w:jc w:val="both"/>
              <w:rPr>
                <w:color w:val="auto"/>
                <w:szCs w:val="24"/>
              </w:rPr>
            </w:pPr>
            <w:r w:rsidRPr="00580BE6">
              <w:rPr>
                <w:color w:val="auto"/>
                <w:szCs w:val="24"/>
              </w:rPr>
              <w:t>СП 89.13330.2016 Котельные установки;</w:t>
            </w:r>
          </w:p>
          <w:p w14:paraId="10708707" w14:textId="6D54C459" w:rsidR="00580BE6" w:rsidRPr="00580BE6" w:rsidRDefault="00580BE6" w:rsidP="00580BE6">
            <w:pPr>
              <w:pStyle w:val="ae"/>
              <w:numPr>
                <w:ilvl w:val="0"/>
                <w:numId w:val="9"/>
              </w:numPr>
              <w:pBdr>
                <w:top w:val="none" w:sz="0" w:space="0" w:color="auto"/>
                <w:left w:val="none" w:sz="0" w:space="0" w:color="auto"/>
                <w:bottom w:val="none" w:sz="0" w:space="0" w:color="auto"/>
                <w:right w:val="none" w:sz="0" w:space="0" w:color="auto"/>
                <w:between w:val="none" w:sz="0" w:space="0" w:color="auto"/>
              </w:pBdr>
              <w:spacing w:after="0" w:line="240" w:lineRule="auto"/>
              <w:ind w:left="345"/>
              <w:jc w:val="both"/>
              <w:rPr>
                <w:color w:val="auto"/>
                <w:szCs w:val="24"/>
              </w:rPr>
            </w:pPr>
            <w:r w:rsidRPr="00580BE6">
              <w:rPr>
                <w:color w:val="auto"/>
                <w:szCs w:val="24"/>
              </w:rPr>
              <w:t>СП 124.13330.2012 «СНиП 41-02-2003. Тепловые сети».</w:t>
            </w:r>
          </w:p>
          <w:p w14:paraId="055A6250" w14:textId="47F8D549" w:rsidR="00A952BC" w:rsidRDefault="00580BE6" w:rsidP="00580BE6">
            <w:pPr>
              <w:pStyle w:val="aff5"/>
              <w:numPr>
                <w:ilvl w:val="0"/>
                <w:numId w:val="9"/>
              </w:numPr>
              <w:ind w:left="345"/>
              <w:jc w:val="both"/>
              <w:rPr>
                <w:rFonts w:ascii="Times New Roman" w:hAnsi="Times New Roman"/>
                <w:sz w:val="24"/>
              </w:rPr>
            </w:pPr>
            <w:r w:rsidRPr="00580BE6">
              <w:rPr>
                <w:rFonts w:ascii="Times New Roman" w:hAnsi="Times New Roman"/>
                <w:color w:val="auto"/>
                <w:sz w:val="24"/>
                <w:szCs w:val="24"/>
              </w:rPr>
              <w:t>Постановление Правительства РФ от 10.11.2020 N 1809 (ред. от 20.06.2024) "Об обеспечении особого режима защиты от актов незаконного вмешательства в зонах безопасности объектов топливно-энергетического комплекса, включённых в перечень отдельных объектов топливно-энергетического комплекса, вокруг которых устанавливаются зоны безопасности объектов топливно-энергетического комплекса с описанием местоположения границ таких зон" (вместе с "Правилами обеспечения особого режима защиты от актов незаконного вмешательства в зонах безопасности объектов топливно-энергетического комплекса, включённых в перечень отдельных объектов топливно-энергетического комплекса, вокруг которых устанавливаются зоны безопасности объектов топливно-энергетического комплекса с описанием местоположения границ таких зон").</w:t>
            </w:r>
          </w:p>
        </w:tc>
      </w:tr>
      <w:tr w:rsidR="00A952BC" w14:paraId="0F0DAA28" w14:textId="77777777" w:rsidTr="006B4F36">
        <w:trPr>
          <w:jc w:val="center"/>
        </w:trPr>
        <w:tc>
          <w:tcPr>
            <w:tcW w:w="524" w:type="dxa"/>
            <w:tcBorders>
              <w:top w:val="single" w:sz="4" w:space="0" w:color="000000"/>
              <w:left w:val="single" w:sz="4" w:space="0" w:color="000000"/>
              <w:bottom w:val="single" w:sz="4" w:space="0" w:color="000000"/>
              <w:right w:val="single" w:sz="4" w:space="0" w:color="000000"/>
            </w:tcBorders>
          </w:tcPr>
          <w:p w14:paraId="2C16E473" w14:textId="77777777" w:rsidR="00A952BC" w:rsidRDefault="00A952BC">
            <w:pPr>
              <w:pStyle w:val="aff5"/>
              <w:numPr>
                <w:ilvl w:val="0"/>
                <w:numId w:val="6"/>
              </w:numPr>
              <w:ind w:left="426"/>
              <w:rPr>
                <w:rFonts w:ascii="Times New Roman" w:hAnsi="Times New Roman"/>
                <w:sz w:val="24"/>
              </w:rPr>
            </w:pPr>
          </w:p>
        </w:tc>
        <w:tc>
          <w:tcPr>
            <w:tcW w:w="2136" w:type="dxa"/>
            <w:tcBorders>
              <w:top w:val="single" w:sz="4" w:space="0" w:color="000000"/>
              <w:left w:val="single" w:sz="4" w:space="0" w:color="000000"/>
              <w:bottom w:val="single" w:sz="4" w:space="0" w:color="000000"/>
              <w:right w:val="single" w:sz="4" w:space="0" w:color="000000"/>
            </w:tcBorders>
          </w:tcPr>
          <w:p w14:paraId="0546DA7C" w14:textId="67F67AFD" w:rsidR="00A952BC" w:rsidRDefault="006B4F36">
            <w:pPr>
              <w:pStyle w:val="aff5"/>
              <w:rPr>
                <w:rFonts w:ascii="Times New Roman" w:hAnsi="Times New Roman"/>
                <w:sz w:val="24"/>
              </w:rPr>
            </w:pPr>
            <w:r>
              <w:rPr>
                <w:rFonts w:ascii="Times New Roman" w:hAnsi="Times New Roman"/>
                <w:sz w:val="24"/>
              </w:rPr>
              <w:t>Состав и содержание работ</w:t>
            </w:r>
          </w:p>
        </w:tc>
        <w:tc>
          <w:tcPr>
            <w:tcW w:w="7654" w:type="dxa"/>
            <w:tcBorders>
              <w:top w:val="single" w:sz="4" w:space="0" w:color="000000"/>
              <w:left w:val="single" w:sz="4" w:space="0" w:color="000000"/>
              <w:bottom w:val="single" w:sz="4" w:space="0" w:color="000000"/>
              <w:right w:val="single" w:sz="4" w:space="0" w:color="000000"/>
            </w:tcBorders>
          </w:tcPr>
          <w:p w14:paraId="75041730" w14:textId="77777777" w:rsidR="00A952BC" w:rsidRDefault="00580BE6">
            <w:pPr>
              <w:pStyle w:val="aff5"/>
              <w:numPr>
                <w:ilvl w:val="0"/>
                <w:numId w:val="10"/>
              </w:numPr>
              <w:ind w:left="280" w:hanging="283"/>
              <w:jc w:val="both"/>
              <w:rPr>
                <w:rFonts w:ascii="Times New Roman" w:hAnsi="Times New Roman"/>
                <w:sz w:val="24"/>
              </w:rPr>
            </w:pPr>
            <w:r w:rsidRPr="00580BE6">
              <w:rPr>
                <w:rFonts w:ascii="Times New Roman" w:hAnsi="Times New Roman"/>
                <w:sz w:val="24"/>
              </w:rPr>
              <w:t>Порядок (план) действий по ликвидации последствий аварийных ситуаций на системах теплоснабжения с применением электронного моделирования аварийных ситуаций</w:t>
            </w:r>
            <w:r>
              <w:rPr>
                <w:rFonts w:ascii="Times New Roman" w:hAnsi="Times New Roman"/>
                <w:sz w:val="24"/>
              </w:rPr>
              <w:t>.</w:t>
            </w:r>
          </w:p>
          <w:p w14:paraId="3215F2BA" w14:textId="042E4BD5" w:rsidR="00580BE6" w:rsidRDefault="00580BE6">
            <w:pPr>
              <w:pStyle w:val="aff5"/>
              <w:numPr>
                <w:ilvl w:val="0"/>
                <w:numId w:val="10"/>
              </w:numPr>
              <w:ind w:left="280" w:hanging="283"/>
              <w:jc w:val="both"/>
              <w:rPr>
                <w:rFonts w:ascii="Times New Roman" w:hAnsi="Times New Roman"/>
                <w:sz w:val="24"/>
              </w:rPr>
            </w:pPr>
            <w:r w:rsidRPr="00580BE6">
              <w:rPr>
                <w:rFonts w:ascii="Times New Roman" w:hAnsi="Times New Roman"/>
                <w:sz w:val="24"/>
              </w:rPr>
              <w:t>Электронная модель Порядка (плана) действий по ликвидации последствий аварийных ситуаций</w:t>
            </w:r>
            <w:r>
              <w:rPr>
                <w:rFonts w:ascii="Times New Roman" w:hAnsi="Times New Roman"/>
                <w:sz w:val="24"/>
              </w:rPr>
              <w:t>.</w:t>
            </w:r>
          </w:p>
        </w:tc>
      </w:tr>
      <w:tr w:rsidR="00A952BC" w14:paraId="4BFA62D6" w14:textId="77777777" w:rsidTr="006B4F36">
        <w:trPr>
          <w:jc w:val="center"/>
        </w:trPr>
        <w:tc>
          <w:tcPr>
            <w:tcW w:w="524" w:type="dxa"/>
            <w:tcBorders>
              <w:top w:val="single" w:sz="4" w:space="0" w:color="000000"/>
              <w:left w:val="single" w:sz="4" w:space="0" w:color="000000"/>
              <w:bottom w:val="single" w:sz="4" w:space="0" w:color="000000"/>
              <w:right w:val="single" w:sz="4" w:space="0" w:color="000000"/>
            </w:tcBorders>
          </w:tcPr>
          <w:p w14:paraId="545C74EB" w14:textId="77777777" w:rsidR="00A952BC" w:rsidRDefault="00A952BC">
            <w:pPr>
              <w:pStyle w:val="aff5"/>
              <w:numPr>
                <w:ilvl w:val="0"/>
                <w:numId w:val="6"/>
              </w:numPr>
              <w:ind w:left="426"/>
              <w:rPr>
                <w:rFonts w:ascii="Times New Roman" w:hAnsi="Times New Roman"/>
                <w:sz w:val="24"/>
              </w:rPr>
            </w:pPr>
          </w:p>
        </w:tc>
        <w:tc>
          <w:tcPr>
            <w:tcW w:w="2136" w:type="dxa"/>
            <w:tcBorders>
              <w:top w:val="single" w:sz="4" w:space="0" w:color="000000"/>
              <w:left w:val="single" w:sz="4" w:space="0" w:color="000000"/>
              <w:bottom w:val="single" w:sz="4" w:space="0" w:color="000000"/>
              <w:right w:val="single" w:sz="4" w:space="0" w:color="000000"/>
            </w:tcBorders>
          </w:tcPr>
          <w:p w14:paraId="79FE50A1" w14:textId="0FB9D275" w:rsidR="00A952BC" w:rsidRDefault="001D3B9B">
            <w:pPr>
              <w:pStyle w:val="aff5"/>
              <w:rPr>
                <w:rFonts w:ascii="Times New Roman" w:hAnsi="Times New Roman"/>
                <w:sz w:val="24"/>
              </w:rPr>
            </w:pPr>
            <w:r>
              <w:rPr>
                <w:rFonts w:ascii="Times New Roman" w:hAnsi="Times New Roman"/>
                <w:sz w:val="24"/>
              </w:rPr>
              <w:t xml:space="preserve">Требования к </w:t>
            </w:r>
            <w:r w:rsidR="006B4F36">
              <w:rPr>
                <w:rFonts w:ascii="Times New Roman" w:hAnsi="Times New Roman"/>
                <w:sz w:val="24"/>
              </w:rPr>
              <w:t>результатам работ</w:t>
            </w:r>
          </w:p>
        </w:tc>
        <w:tc>
          <w:tcPr>
            <w:tcW w:w="7654" w:type="dxa"/>
            <w:tcBorders>
              <w:top w:val="single" w:sz="4" w:space="0" w:color="000000"/>
              <w:left w:val="single" w:sz="4" w:space="0" w:color="000000"/>
              <w:bottom w:val="single" w:sz="4" w:space="0" w:color="000000"/>
              <w:right w:val="single" w:sz="4" w:space="0" w:color="000000"/>
            </w:tcBorders>
          </w:tcPr>
          <w:p w14:paraId="3389B6D4" w14:textId="77777777" w:rsidR="00580BE6" w:rsidRPr="005F3A5F" w:rsidRDefault="00580BE6" w:rsidP="00580BE6">
            <w:pPr>
              <w:pStyle w:val="aff5"/>
              <w:jc w:val="both"/>
              <w:rPr>
                <w:rFonts w:ascii="Times New Roman" w:hAnsi="Times New Roman"/>
                <w:iCs/>
                <w:sz w:val="24"/>
                <w:szCs w:val="24"/>
                <w:lang w:eastAsia="en-US"/>
              </w:rPr>
            </w:pPr>
            <w:r w:rsidRPr="005F3A5F">
              <w:rPr>
                <w:rFonts w:ascii="Times New Roman" w:hAnsi="Times New Roman"/>
                <w:iCs/>
                <w:sz w:val="24"/>
                <w:szCs w:val="24"/>
                <w:lang w:eastAsia="en-US"/>
              </w:rPr>
              <w:t>По окончании оказания услуг Исполнитель передает Заказчику отчетные материалы:</w:t>
            </w:r>
          </w:p>
          <w:p w14:paraId="185A30BB" w14:textId="77777777" w:rsidR="00A952BC" w:rsidRPr="005625CF" w:rsidRDefault="00580BE6" w:rsidP="00580BE6">
            <w:pPr>
              <w:pStyle w:val="1a"/>
              <w:numPr>
                <w:ilvl w:val="0"/>
                <w:numId w:val="12"/>
              </w:numPr>
              <w:tabs>
                <w:tab w:val="left" w:pos="0"/>
                <w:tab w:val="left" w:pos="406"/>
                <w:tab w:val="left" w:pos="993"/>
              </w:tabs>
              <w:spacing w:before="0" w:after="0"/>
              <w:ind w:left="0" w:firstLine="0"/>
              <w:rPr>
                <w:sz w:val="24"/>
              </w:rPr>
            </w:pPr>
            <w:r w:rsidRPr="005F3A5F">
              <w:rPr>
                <w:spacing w:val="0"/>
                <w:sz w:val="24"/>
                <w:szCs w:val="24"/>
              </w:rPr>
              <w:t>пояснительная записка – в электронном виде в формате PDF, подписанная посредством встроенной квалифицированной электронной подписи в системе КриптоПро PDF (модуль создания и проверки ЭЦП, предназначенный для формирования и проверки электронной цифровой подписи) и направленная Заказчику на электронную поч</w:t>
            </w:r>
            <w:r>
              <w:rPr>
                <w:spacing w:val="0"/>
                <w:sz w:val="24"/>
                <w:szCs w:val="24"/>
              </w:rPr>
              <w:t>ту, указанную в п. 13 Контракта.</w:t>
            </w:r>
          </w:p>
          <w:p w14:paraId="6C531FDD" w14:textId="4F5F2426" w:rsidR="005625CF" w:rsidRDefault="005625CF" w:rsidP="00580BE6">
            <w:pPr>
              <w:pStyle w:val="1a"/>
              <w:numPr>
                <w:ilvl w:val="0"/>
                <w:numId w:val="12"/>
              </w:numPr>
              <w:tabs>
                <w:tab w:val="left" w:pos="0"/>
                <w:tab w:val="left" w:pos="406"/>
                <w:tab w:val="left" w:pos="993"/>
              </w:tabs>
              <w:spacing w:before="0" w:after="0"/>
              <w:ind w:left="0" w:firstLine="0"/>
              <w:rPr>
                <w:sz w:val="24"/>
              </w:rPr>
            </w:pPr>
            <w:r w:rsidRPr="00580BE6">
              <w:rPr>
                <w:sz w:val="24"/>
              </w:rPr>
              <w:t>Электронная модель</w:t>
            </w:r>
            <w:r>
              <w:rPr>
                <w:sz w:val="24"/>
              </w:rPr>
              <w:t xml:space="preserve"> </w:t>
            </w:r>
            <w:r w:rsidRPr="005F3A5F">
              <w:rPr>
                <w:spacing w:val="0"/>
                <w:sz w:val="24"/>
                <w:szCs w:val="24"/>
              </w:rPr>
              <w:t>–</w:t>
            </w:r>
            <w:r>
              <w:rPr>
                <w:sz w:val="24"/>
              </w:rPr>
              <w:t xml:space="preserve"> </w:t>
            </w:r>
            <w:r w:rsidRPr="005625CF">
              <w:rPr>
                <w:sz w:val="24"/>
              </w:rPr>
              <w:t>в электронном виде в формате PDF на электронную почту Заказчик.</w:t>
            </w:r>
          </w:p>
        </w:tc>
      </w:tr>
    </w:tbl>
    <w:p w14:paraId="5FAE87D4" w14:textId="77777777" w:rsidR="00A952BC" w:rsidRDefault="00A952BC">
      <w:pPr>
        <w:pStyle w:val="aff5"/>
        <w:rPr>
          <w:rFonts w:ascii="Times New Roman" w:hAnsi="Times New Roman"/>
          <w:sz w:val="24"/>
        </w:rPr>
      </w:pPr>
    </w:p>
    <w:p w14:paraId="459DB2EC" w14:textId="6CCB11B8" w:rsidR="006E765E" w:rsidRDefault="006E765E">
      <w:pPr>
        <w:widowControl/>
      </w:pPr>
      <w:r>
        <w:br w:type="page"/>
      </w:r>
    </w:p>
    <w:p w14:paraId="4DE5D895" w14:textId="77777777" w:rsidR="006E765E" w:rsidRDefault="006E765E" w:rsidP="006E765E">
      <w:pPr>
        <w:pStyle w:val="aff5"/>
        <w:jc w:val="right"/>
        <w:rPr>
          <w:rFonts w:ascii="Times New Roman" w:hAnsi="Times New Roman"/>
          <w:sz w:val="24"/>
        </w:rPr>
      </w:pPr>
      <w:r>
        <w:rPr>
          <w:rFonts w:ascii="Times New Roman" w:hAnsi="Times New Roman"/>
          <w:sz w:val="24"/>
        </w:rPr>
        <w:lastRenderedPageBreak/>
        <w:t>Приложение №2</w:t>
      </w:r>
    </w:p>
    <w:p w14:paraId="05B2A599" w14:textId="77777777" w:rsidR="006E765E" w:rsidRDefault="006E765E" w:rsidP="006E765E">
      <w:pPr>
        <w:pStyle w:val="aff5"/>
        <w:jc w:val="right"/>
        <w:rPr>
          <w:rFonts w:ascii="Times New Roman" w:hAnsi="Times New Roman"/>
          <w:sz w:val="24"/>
        </w:rPr>
      </w:pPr>
      <w:r>
        <w:rPr>
          <w:rFonts w:ascii="Times New Roman" w:hAnsi="Times New Roman"/>
          <w:sz w:val="24"/>
        </w:rPr>
        <w:t>к муниципальному контракту</w:t>
      </w:r>
    </w:p>
    <w:p w14:paraId="31878D6A" w14:textId="1EB8B8CB" w:rsidR="006E765E" w:rsidRDefault="006E765E" w:rsidP="006E765E">
      <w:pPr>
        <w:pStyle w:val="aff5"/>
        <w:jc w:val="right"/>
        <w:rPr>
          <w:rFonts w:ascii="Times New Roman" w:hAnsi="Times New Roman"/>
          <w:sz w:val="24"/>
        </w:rPr>
      </w:pPr>
      <w:r>
        <w:rPr>
          <w:rFonts w:ascii="Times New Roman" w:hAnsi="Times New Roman"/>
          <w:sz w:val="24"/>
        </w:rPr>
        <w:t xml:space="preserve">от </w:t>
      </w:r>
      <w:r w:rsidR="006A5F6B">
        <w:rPr>
          <w:rFonts w:ascii="Times New Roman" w:hAnsi="Times New Roman"/>
          <w:sz w:val="24"/>
        </w:rPr>
        <w:t>«___» __________ 2026 г.</w:t>
      </w:r>
    </w:p>
    <w:p w14:paraId="3848E324" w14:textId="2EF336FF" w:rsidR="006E765E" w:rsidRDefault="006A5F6B" w:rsidP="006E765E">
      <w:pPr>
        <w:pStyle w:val="aff5"/>
        <w:jc w:val="right"/>
        <w:rPr>
          <w:rFonts w:ascii="Times New Roman" w:hAnsi="Times New Roman"/>
          <w:sz w:val="24"/>
        </w:rPr>
      </w:pPr>
      <w:r>
        <w:rPr>
          <w:rFonts w:ascii="Times New Roman" w:hAnsi="Times New Roman"/>
          <w:sz w:val="24"/>
        </w:rPr>
        <w:t>№_______</w:t>
      </w:r>
    </w:p>
    <w:p w14:paraId="5F3EA86E" w14:textId="77777777" w:rsidR="006E765E" w:rsidRDefault="006E765E" w:rsidP="006E765E">
      <w:pPr>
        <w:pStyle w:val="aff5"/>
        <w:jc w:val="center"/>
        <w:rPr>
          <w:rFonts w:ascii="Times New Roman" w:hAnsi="Times New Roman"/>
          <w:sz w:val="24"/>
        </w:rPr>
      </w:pPr>
    </w:p>
    <w:p w14:paraId="01D06153" w14:textId="77777777" w:rsidR="006E765E" w:rsidRDefault="006E765E" w:rsidP="006E765E">
      <w:pPr>
        <w:pStyle w:val="aff5"/>
        <w:jc w:val="center"/>
        <w:rPr>
          <w:rFonts w:ascii="Times New Roman" w:hAnsi="Times New Roman"/>
          <w:b/>
          <w:sz w:val="24"/>
        </w:rPr>
      </w:pPr>
      <w:r>
        <w:rPr>
          <w:rFonts w:ascii="Times New Roman" w:hAnsi="Times New Roman"/>
          <w:b/>
          <w:sz w:val="24"/>
        </w:rPr>
        <w:t>РАСЧЕТ ЦЕНЫ</w:t>
      </w:r>
    </w:p>
    <w:p w14:paraId="32326D11" w14:textId="77777777" w:rsidR="006E765E" w:rsidRDefault="006E765E" w:rsidP="006E765E">
      <w:pPr>
        <w:pStyle w:val="aff5"/>
        <w:jc w:val="center"/>
        <w:rPr>
          <w:rFonts w:ascii="Times New Roman" w:hAnsi="Times New Roman"/>
          <w:b/>
          <w:sz w:val="24"/>
        </w:rPr>
      </w:pPr>
      <w:r>
        <w:rPr>
          <w:rFonts w:ascii="Times New Roman" w:hAnsi="Times New Roman"/>
          <w:b/>
          <w:sz w:val="24"/>
        </w:rPr>
        <w:t>МУНИЦИПАЛЬНОГО КОНТРАКТА</w:t>
      </w:r>
    </w:p>
    <w:tbl>
      <w:tblPr>
        <w:tblW w:w="0" w:type="auto"/>
        <w:jc w:val="center"/>
        <w:tblLayout w:type="fixed"/>
        <w:tblLook w:val="04A0" w:firstRow="1" w:lastRow="0" w:firstColumn="1" w:lastColumn="0" w:noHBand="0" w:noVBand="1"/>
      </w:tblPr>
      <w:tblGrid>
        <w:gridCol w:w="10314"/>
      </w:tblGrid>
      <w:tr w:rsidR="006E765E" w14:paraId="2F810923" w14:textId="77777777" w:rsidTr="00F73EA4">
        <w:trPr>
          <w:trHeight w:val="453"/>
          <w:jc w:val="center"/>
        </w:trPr>
        <w:tc>
          <w:tcPr>
            <w:tcW w:w="10314" w:type="dxa"/>
            <w:tcBorders>
              <w:bottom w:val="single" w:sz="4" w:space="0" w:color="000000"/>
            </w:tcBorders>
          </w:tcPr>
          <w:p w14:paraId="538EFCB2" w14:textId="40FB2C6C" w:rsidR="006E765E" w:rsidRDefault="006E765E" w:rsidP="00F73EA4">
            <w:pPr>
              <w:pStyle w:val="aff5"/>
              <w:jc w:val="center"/>
              <w:rPr>
                <w:rFonts w:ascii="Times New Roman" w:hAnsi="Times New Roman"/>
                <w:sz w:val="24"/>
              </w:rPr>
            </w:pPr>
            <w:r>
              <w:rPr>
                <w:rFonts w:ascii="Times New Roman" w:hAnsi="Times New Roman"/>
                <w:sz w:val="24"/>
              </w:rPr>
              <w:t>на оказание услуг</w:t>
            </w:r>
            <w:r w:rsidR="00B32FBF">
              <w:rPr>
                <w:rFonts w:ascii="Times New Roman" w:hAnsi="Times New Roman"/>
                <w:sz w:val="24"/>
              </w:rPr>
              <w:t xml:space="preserve"> по</w:t>
            </w:r>
            <w:r>
              <w:rPr>
                <w:rFonts w:ascii="Times New Roman" w:hAnsi="Times New Roman"/>
                <w:sz w:val="24"/>
              </w:rPr>
              <w:t xml:space="preserve"> </w:t>
            </w:r>
            <w:r w:rsidR="006A5F6B">
              <w:rPr>
                <w:rFonts w:ascii="Times New Roman" w:hAnsi="Times New Roman"/>
                <w:sz w:val="24"/>
              </w:rPr>
              <w:t>разработк</w:t>
            </w:r>
            <w:r w:rsidR="00B32FBF">
              <w:rPr>
                <w:rFonts w:ascii="Times New Roman" w:hAnsi="Times New Roman"/>
                <w:sz w:val="24"/>
              </w:rPr>
              <w:t>е</w:t>
            </w:r>
            <w:r w:rsidR="006A5F6B">
              <w:rPr>
                <w:rFonts w:ascii="Times New Roman" w:hAnsi="Times New Roman"/>
                <w:sz w:val="24"/>
              </w:rPr>
              <w:t xml:space="preserve"> </w:t>
            </w:r>
            <w:r w:rsidR="00580BE6">
              <w:rPr>
                <w:rFonts w:ascii="Times New Roman" w:hAnsi="Times New Roman"/>
                <w:sz w:val="24"/>
              </w:rPr>
              <w:t xml:space="preserve">порядка (плана) действий по ликвидации последствий аварийных ситуаций на системах теплоснабжения с применением электронного моделирования аварийных ситуаций </w:t>
            </w:r>
            <w:r>
              <w:rPr>
                <w:rFonts w:ascii="Times New Roman" w:hAnsi="Times New Roman"/>
                <w:sz w:val="24"/>
              </w:rPr>
              <w:t>Ромашкинского сельского поселения Приозерского муниципального района Ленинградской области</w:t>
            </w:r>
            <w:r>
              <w:rPr>
                <w:rFonts w:ascii="Times New Roman" w:hAnsi="Times New Roman"/>
                <w:sz w:val="24"/>
                <w:highlight w:val="white"/>
              </w:rPr>
              <w:t>.</w:t>
            </w:r>
          </w:p>
        </w:tc>
      </w:tr>
      <w:tr w:rsidR="006E765E" w14:paraId="67B29CD3" w14:textId="77777777" w:rsidTr="00F73EA4">
        <w:trPr>
          <w:trHeight w:val="300"/>
          <w:jc w:val="center"/>
        </w:trPr>
        <w:tc>
          <w:tcPr>
            <w:tcW w:w="10314" w:type="dxa"/>
          </w:tcPr>
          <w:p w14:paraId="044860B4" w14:textId="77777777" w:rsidR="006E765E" w:rsidRDefault="006E765E" w:rsidP="00F73EA4">
            <w:pPr>
              <w:pStyle w:val="aff5"/>
              <w:jc w:val="center"/>
              <w:rPr>
                <w:rFonts w:ascii="Times New Roman" w:hAnsi="Times New Roman"/>
                <w:i/>
                <w:sz w:val="20"/>
              </w:rPr>
            </w:pPr>
            <w:r>
              <w:rPr>
                <w:rFonts w:ascii="Times New Roman" w:hAnsi="Times New Roman"/>
                <w:i/>
                <w:sz w:val="20"/>
              </w:rPr>
              <w:t>(наименование работ, наименование объекта)</w:t>
            </w:r>
          </w:p>
        </w:tc>
      </w:tr>
    </w:tbl>
    <w:p w14:paraId="4A3736C6" w14:textId="77777777" w:rsidR="006E765E" w:rsidRDefault="006E765E" w:rsidP="006E765E">
      <w:pPr>
        <w:widowControl/>
        <w:jc w:val="center"/>
        <w:rPr>
          <w:b/>
          <w:sz w:val="23"/>
        </w:rPr>
      </w:pPr>
    </w:p>
    <w:tbl>
      <w:tblPr>
        <w:tblW w:w="10826" w:type="dxa"/>
        <w:jc w:val="center"/>
        <w:tblLayout w:type="fixed"/>
        <w:tblLook w:val="04A0" w:firstRow="1" w:lastRow="0" w:firstColumn="1" w:lastColumn="0" w:noHBand="0" w:noVBand="1"/>
      </w:tblPr>
      <w:tblGrid>
        <w:gridCol w:w="562"/>
        <w:gridCol w:w="5335"/>
        <w:gridCol w:w="1078"/>
        <w:gridCol w:w="920"/>
        <w:gridCol w:w="1541"/>
        <w:gridCol w:w="14"/>
        <w:gridCol w:w="1362"/>
        <w:gridCol w:w="14"/>
      </w:tblGrid>
      <w:tr w:rsidR="006E765E" w14:paraId="661BFE1B" w14:textId="77777777" w:rsidTr="009476E9">
        <w:trPr>
          <w:gridAfter w:val="1"/>
          <w:wAfter w:w="14" w:type="dxa"/>
          <w:trHeight w:val="300"/>
          <w:jc w:val="center"/>
        </w:trPr>
        <w:tc>
          <w:tcPr>
            <w:tcW w:w="562" w:type="dxa"/>
            <w:vMerge w:val="restart"/>
            <w:tcBorders>
              <w:top w:val="single" w:sz="4" w:space="0" w:color="000000"/>
              <w:left w:val="single" w:sz="4" w:space="0" w:color="000000"/>
              <w:bottom w:val="single" w:sz="4" w:space="0" w:color="000000"/>
              <w:right w:val="single" w:sz="4" w:space="0" w:color="000000"/>
            </w:tcBorders>
            <w:vAlign w:val="center"/>
          </w:tcPr>
          <w:p w14:paraId="433D27E4" w14:textId="77777777" w:rsidR="006E765E" w:rsidRDefault="006E765E" w:rsidP="00F73EA4">
            <w:pPr>
              <w:pStyle w:val="aff5"/>
              <w:jc w:val="center"/>
              <w:rPr>
                <w:rFonts w:ascii="Times New Roman" w:hAnsi="Times New Roman"/>
                <w:sz w:val="24"/>
              </w:rPr>
            </w:pPr>
            <w:r>
              <w:rPr>
                <w:rFonts w:ascii="Times New Roman" w:hAnsi="Times New Roman"/>
                <w:sz w:val="24"/>
              </w:rPr>
              <w:t>№ п/п</w:t>
            </w:r>
          </w:p>
        </w:tc>
        <w:tc>
          <w:tcPr>
            <w:tcW w:w="5335" w:type="dxa"/>
            <w:vMerge w:val="restart"/>
            <w:tcBorders>
              <w:top w:val="single" w:sz="4" w:space="0" w:color="000000"/>
              <w:left w:val="single" w:sz="4" w:space="0" w:color="000000"/>
              <w:bottom w:val="single" w:sz="4" w:space="0" w:color="000000"/>
              <w:right w:val="single" w:sz="4" w:space="0" w:color="000000"/>
            </w:tcBorders>
            <w:vAlign w:val="center"/>
          </w:tcPr>
          <w:p w14:paraId="1C302721" w14:textId="77777777" w:rsidR="006E765E" w:rsidRDefault="006E765E" w:rsidP="00F73EA4">
            <w:pPr>
              <w:pStyle w:val="aff5"/>
              <w:jc w:val="center"/>
              <w:rPr>
                <w:rFonts w:ascii="Times New Roman" w:hAnsi="Times New Roman"/>
                <w:sz w:val="24"/>
              </w:rPr>
            </w:pPr>
            <w:r>
              <w:rPr>
                <w:rFonts w:ascii="Times New Roman" w:hAnsi="Times New Roman"/>
                <w:sz w:val="24"/>
              </w:rPr>
              <w:t>Наименование услуги</w:t>
            </w:r>
          </w:p>
        </w:tc>
        <w:tc>
          <w:tcPr>
            <w:tcW w:w="1078" w:type="dxa"/>
            <w:vMerge w:val="restart"/>
            <w:tcBorders>
              <w:top w:val="single" w:sz="4" w:space="0" w:color="000000"/>
              <w:left w:val="single" w:sz="4" w:space="0" w:color="000000"/>
              <w:bottom w:val="single" w:sz="4" w:space="0" w:color="000000"/>
              <w:right w:val="single" w:sz="4" w:space="0" w:color="000000"/>
            </w:tcBorders>
            <w:vAlign w:val="center"/>
          </w:tcPr>
          <w:p w14:paraId="7E59D388" w14:textId="77777777" w:rsidR="006E765E" w:rsidRDefault="006E765E" w:rsidP="00F73EA4">
            <w:pPr>
              <w:pStyle w:val="aff5"/>
              <w:jc w:val="center"/>
              <w:rPr>
                <w:rFonts w:ascii="Times New Roman" w:hAnsi="Times New Roman"/>
                <w:sz w:val="24"/>
              </w:rPr>
            </w:pPr>
            <w:r>
              <w:rPr>
                <w:rFonts w:ascii="Times New Roman" w:hAnsi="Times New Roman"/>
                <w:sz w:val="24"/>
              </w:rPr>
              <w:t>Ед. изм.</w:t>
            </w:r>
          </w:p>
        </w:tc>
        <w:tc>
          <w:tcPr>
            <w:tcW w:w="920" w:type="dxa"/>
            <w:vMerge w:val="restart"/>
            <w:tcBorders>
              <w:top w:val="single" w:sz="4" w:space="0" w:color="000000"/>
              <w:left w:val="single" w:sz="4" w:space="0" w:color="000000"/>
              <w:bottom w:val="single" w:sz="4" w:space="0" w:color="000000"/>
              <w:right w:val="single" w:sz="4" w:space="0" w:color="000000"/>
            </w:tcBorders>
            <w:vAlign w:val="center"/>
          </w:tcPr>
          <w:p w14:paraId="57151199" w14:textId="77777777" w:rsidR="006E765E" w:rsidRDefault="006E765E" w:rsidP="00F73EA4">
            <w:pPr>
              <w:pStyle w:val="aff5"/>
              <w:jc w:val="center"/>
              <w:rPr>
                <w:rFonts w:ascii="Times New Roman" w:hAnsi="Times New Roman"/>
                <w:sz w:val="24"/>
              </w:rPr>
            </w:pPr>
            <w:r>
              <w:rPr>
                <w:rFonts w:ascii="Times New Roman" w:hAnsi="Times New Roman"/>
                <w:sz w:val="24"/>
              </w:rPr>
              <w:t>Кол.</w:t>
            </w:r>
          </w:p>
        </w:tc>
        <w:tc>
          <w:tcPr>
            <w:tcW w:w="2917"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E510AE6" w14:textId="77777777" w:rsidR="006E765E" w:rsidRDefault="006E765E" w:rsidP="00F73EA4">
            <w:pPr>
              <w:pStyle w:val="aff5"/>
              <w:jc w:val="center"/>
              <w:rPr>
                <w:rFonts w:ascii="Times New Roman" w:hAnsi="Times New Roman"/>
                <w:sz w:val="24"/>
              </w:rPr>
            </w:pPr>
            <w:r>
              <w:rPr>
                <w:rFonts w:ascii="Times New Roman" w:hAnsi="Times New Roman"/>
                <w:sz w:val="24"/>
              </w:rPr>
              <w:t>Стоимость, руб.</w:t>
            </w:r>
          </w:p>
        </w:tc>
      </w:tr>
      <w:tr w:rsidR="006E765E" w14:paraId="0A603333" w14:textId="77777777" w:rsidTr="009476E9">
        <w:trPr>
          <w:gridAfter w:val="1"/>
          <w:wAfter w:w="14" w:type="dxa"/>
          <w:trHeight w:val="300"/>
          <w:jc w:val="center"/>
        </w:trPr>
        <w:tc>
          <w:tcPr>
            <w:tcW w:w="562" w:type="dxa"/>
            <w:vMerge/>
            <w:tcBorders>
              <w:top w:val="single" w:sz="4" w:space="0" w:color="000000"/>
              <w:left w:val="single" w:sz="4" w:space="0" w:color="000000"/>
              <w:bottom w:val="single" w:sz="4" w:space="0" w:color="000000"/>
              <w:right w:val="single" w:sz="4" w:space="0" w:color="000000"/>
            </w:tcBorders>
            <w:vAlign w:val="center"/>
          </w:tcPr>
          <w:p w14:paraId="5AF048DE" w14:textId="77777777" w:rsidR="006E765E" w:rsidRDefault="006E765E" w:rsidP="00F73EA4"/>
        </w:tc>
        <w:tc>
          <w:tcPr>
            <w:tcW w:w="5335" w:type="dxa"/>
            <w:vMerge/>
            <w:tcBorders>
              <w:top w:val="single" w:sz="4" w:space="0" w:color="000000"/>
              <w:left w:val="single" w:sz="4" w:space="0" w:color="000000"/>
              <w:bottom w:val="single" w:sz="4" w:space="0" w:color="000000"/>
              <w:right w:val="single" w:sz="4" w:space="0" w:color="000000"/>
            </w:tcBorders>
            <w:vAlign w:val="center"/>
          </w:tcPr>
          <w:p w14:paraId="4F285E8A" w14:textId="77777777" w:rsidR="006E765E" w:rsidRDefault="006E765E" w:rsidP="00F73EA4"/>
        </w:tc>
        <w:tc>
          <w:tcPr>
            <w:tcW w:w="1078" w:type="dxa"/>
            <w:vMerge/>
            <w:tcBorders>
              <w:top w:val="single" w:sz="4" w:space="0" w:color="000000"/>
              <w:left w:val="single" w:sz="4" w:space="0" w:color="000000"/>
              <w:bottom w:val="single" w:sz="4" w:space="0" w:color="000000"/>
              <w:right w:val="single" w:sz="4" w:space="0" w:color="000000"/>
            </w:tcBorders>
            <w:vAlign w:val="center"/>
          </w:tcPr>
          <w:p w14:paraId="5ABFB191" w14:textId="77777777" w:rsidR="006E765E" w:rsidRDefault="006E765E" w:rsidP="00F73EA4"/>
        </w:tc>
        <w:tc>
          <w:tcPr>
            <w:tcW w:w="920" w:type="dxa"/>
            <w:vMerge/>
            <w:tcBorders>
              <w:top w:val="single" w:sz="4" w:space="0" w:color="000000"/>
              <w:left w:val="single" w:sz="4" w:space="0" w:color="000000"/>
              <w:bottom w:val="single" w:sz="4" w:space="0" w:color="000000"/>
              <w:right w:val="single" w:sz="4" w:space="0" w:color="000000"/>
            </w:tcBorders>
            <w:vAlign w:val="center"/>
          </w:tcPr>
          <w:p w14:paraId="070BF4ED" w14:textId="77777777" w:rsidR="006E765E" w:rsidRDefault="006E765E" w:rsidP="00F73EA4"/>
        </w:tc>
        <w:tc>
          <w:tcPr>
            <w:tcW w:w="2917" w:type="dxa"/>
            <w:gridSpan w:val="3"/>
            <w:vMerge/>
            <w:tcBorders>
              <w:top w:val="single" w:sz="4" w:space="0" w:color="000000"/>
              <w:left w:val="single" w:sz="4" w:space="0" w:color="000000"/>
              <w:bottom w:val="single" w:sz="4" w:space="0" w:color="000000"/>
              <w:right w:val="single" w:sz="4" w:space="0" w:color="000000"/>
            </w:tcBorders>
            <w:vAlign w:val="center"/>
          </w:tcPr>
          <w:p w14:paraId="70BFD520" w14:textId="77777777" w:rsidR="006E765E" w:rsidRDefault="006E765E" w:rsidP="00F73EA4"/>
        </w:tc>
      </w:tr>
      <w:tr w:rsidR="006E765E" w14:paraId="2BDDB169" w14:textId="77777777" w:rsidTr="009476E9">
        <w:trPr>
          <w:gridAfter w:val="1"/>
          <w:wAfter w:w="14" w:type="dxa"/>
          <w:trHeight w:val="510"/>
          <w:jc w:val="center"/>
        </w:trPr>
        <w:tc>
          <w:tcPr>
            <w:tcW w:w="562" w:type="dxa"/>
            <w:vMerge/>
            <w:tcBorders>
              <w:top w:val="single" w:sz="4" w:space="0" w:color="000000"/>
              <w:left w:val="single" w:sz="4" w:space="0" w:color="000000"/>
              <w:bottom w:val="single" w:sz="4" w:space="0" w:color="000000"/>
              <w:right w:val="single" w:sz="4" w:space="0" w:color="000000"/>
            </w:tcBorders>
            <w:vAlign w:val="center"/>
          </w:tcPr>
          <w:p w14:paraId="2798E7B2" w14:textId="77777777" w:rsidR="006E765E" w:rsidRDefault="006E765E" w:rsidP="00F73EA4"/>
        </w:tc>
        <w:tc>
          <w:tcPr>
            <w:tcW w:w="5335" w:type="dxa"/>
            <w:vMerge/>
            <w:tcBorders>
              <w:top w:val="single" w:sz="4" w:space="0" w:color="000000"/>
              <w:left w:val="single" w:sz="4" w:space="0" w:color="000000"/>
              <w:bottom w:val="single" w:sz="4" w:space="0" w:color="000000"/>
              <w:right w:val="single" w:sz="4" w:space="0" w:color="000000"/>
            </w:tcBorders>
            <w:vAlign w:val="center"/>
          </w:tcPr>
          <w:p w14:paraId="2FFD6C09" w14:textId="77777777" w:rsidR="006E765E" w:rsidRDefault="006E765E" w:rsidP="00F73EA4"/>
        </w:tc>
        <w:tc>
          <w:tcPr>
            <w:tcW w:w="1078" w:type="dxa"/>
            <w:vMerge/>
            <w:tcBorders>
              <w:top w:val="single" w:sz="4" w:space="0" w:color="000000"/>
              <w:left w:val="single" w:sz="4" w:space="0" w:color="000000"/>
              <w:bottom w:val="single" w:sz="4" w:space="0" w:color="000000"/>
              <w:right w:val="single" w:sz="4" w:space="0" w:color="000000"/>
            </w:tcBorders>
            <w:vAlign w:val="center"/>
          </w:tcPr>
          <w:p w14:paraId="28265CFA" w14:textId="77777777" w:rsidR="006E765E" w:rsidRDefault="006E765E" w:rsidP="00F73EA4"/>
        </w:tc>
        <w:tc>
          <w:tcPr>
            <w:tcW w:w="920" w:type="dxa"/>
            <w:vMerge/>
            <w:tcBorders>
              <w:top w:val="single" w:sz="4" w:space="0" w:color="000000"/>
              <w:left w:val="single" w:sz="4" w:space="0" w:color="000000"/>
              <w:bottom w:val="single" w:sz="4" w:space="0" w:color="000000"/>
              <w:right w:val="single" w:sz="4" w:space="0" w:color="000000"/>
            </w:tcBorders>
            <w:vAlign w:val="center"/>
          </w:tcPr>
          <w:p w14:paraId="62C9B624" w14:textId="77777777" w:rsidR="006E765E" w:rsidRDefault="006E765E" w:rsidP="00F73EA4"/>
        </w:tc>
        <w:tc>
          <w:tcPr>
            <w:tcW w:w="1541" w:type="dxa"/>
            <w:tcBorders>
              <w:bottom w:val="single" w:sz="4" w:space="0" w:color="000000"/>
              <w:right w:val="single" w:sz="4" w:space="0" w:color="000000"/>
            </w:tcBorders>
            <w:vAlign w:val="center"/>
          </w:tcPr>
          <w:p w14:paraId="6F5D5C51" w14:textId="77777777" w:rsidR="006E765E" w:rsidRDefault="006E765E" w:rsidP="00F73EA4">
            <w:pPr>
              <w:pStyle w:val="aff5"/>
              <w:jc w:val="center"/>
              <w:rPr>
                <w:rFonts w:ascii="Times New Roman" w:hAnsi="Times New Roman"/>
                <w:sz w:val="24"/>
              </w:rPr>
            </w:pPr>
            <w:r>
              <w:rPr>
                <w:rFonts w:ascii="Times New Roman" w:hAnsi="Times New Roman"/>
                <w:sz w:val="24"/>
              </w:rPr>
              <w:t>на единицу измерения</w:t>
            </w:r>
          </w:p>
        </w:tc>
        <w:tc>
          <w:tcPr>
            <w:tcW w:w="1376" w:type="dxa"/>
            <w:gridSpan w:val="2"/>
            <w:tcBorders>
              <w:bottom w:val="single" w:sz="4" w:space="0" w:color="000000"/>
              <w:right w:val="single" w:sz="4" w:space="0" w:color="000000"/>
            </w:tcBorders>
            <w:vAlign w:val="center"/>
          </w:tcPr>
          <w:p w14:paraId="6BAB7613" w14:textId="77777777" w:rsidR="006E765E" w:rsidRDefault="006E765E" w:rsidP="00F73EA4">
            <w:pPr>
              <w:pStyle w:val="aff5"/>
              <w:jc w:val="center"/>
              <w:rPr>
                <w:rFonts w:ascii="Times New Roman" w:hAnsi="Times New Roman"/>
                <w:sz w:val="24"/>
              </w:rPr>
            </w:pPr>
            <w:r>
              <w:rPr>
                <w:rFonts w:ascii="Times New Roman" w:hAnsi="Times New Roman"/>
                <w:sz w:val="24"/>
              </w:rPr>
              <w:t>общая</w:t>
            </w:r>
          </w:p>
        </w:tc>
      </w:tr>
      <w:tr w:rsidR="009476E9" w14:paraId="7ED0A05B" w14:textId="77777777" w:rsidTr="009476E9">
        <w:trPr>
          <w:gridAfter w:val="1"/>
          <w:wAfter w:w="14" w:type="dxa"/>
          <w:trHeight w:val="300"/>
          <w:jc w:val="center"/>
        </w:trPr>
        <w:tc>
          <w:tcPr>
            <w:tcW w:w="562" w:type="dxa"/>
            <w:tcBorders>
              <w:left w:val="single" w:sz="4" w:space="0" w:color="000000"/>
              <w:bottom w:val="single" w:sz="4" w:space="0" w:color="000000"/>
              <w:right w:val="single" w:sz="4" w:space="0" w:color="000000"/>
            </w:tcBorders>
            <w:vAlign w:val="center"/>
          </w:tcPr>
          <w:p w14:paraId="72EBE262" w14:textId="43BF05A0" w:rsidR="009476E9" w:rsidRDefault="009476E9" w:rsidP="009476E9">
            <w:pPr>
              <w:pStyle w:val="aff5"/>
              <w:numPr>
                <w:ilvl w:val="0"/>
                <w:numId w:val="19"/>
              </w:numPr>
              <w:ind w:left="-120" w:firstLine="207"/>
              <w:rPr>
                <w:rFonts w:ascii="Times New Roman" w:hAnsi="Times New Roman"/>
                <w:sz w:val="24"/>
              </w:rPr>
            </w:pPr>
          </w:p>
        </w:tc>
        <w:tc>
          <w:tcPr>
            <w:tcW w:w="5335" w:type="dxa"/>
            <w:tcBorders>
              <w:bottom w:val="single" w:sz="4" w:space="0" w:color="000000"/>
              <w:right w:val="single" w:sz="4" w:space="0" w:color="000000"/>
            </w:tcBorders>
            <w:vAlign w:val="center"/>
          </w:tcPr>
          <w:p w14:paraId="5E58B040" w14:textId="77777777" w:rsidR="009476E9" w:rsidRDefault="009476E9" w:rsidP="009476E9">
            <w:pPr>
              <w:pStyle w:val="aff5"/>
              <w:rPr>
                <w:rFonts w:ascii="Times New Roman" w:hAnsi="Times New Roman"/>
                <w:sz w:val="24"/>
              </w:rPr>
            </w:pPr>
            <w:r>
              <w:rPr>
                <w:rFonts w:ascii="Times New Roman" w:hAnsi="Times New Roman"/>
                <w:sz w:val="24"/>
              </w:rPr>
              <w:t>Документальное изучение муниципального образования, включающее сбор и анализ исходной документации</w:t>
            </w:r>
          </w:p>
        </w:tc>
        <w:tc>
          <w:tcPr>
            <w:tcW w:w="1078" w:type="dxa"/>
            <w:tcBorders>
              <w:bottom w:val="single" w:sz="4" w:space="0" w:color="000000"/>
              <w:right w:val="single" w:sz="4" w:space="0" w:color="000000"/>
            </w:tcBorders>
            <w:vAlign w:val="center"/>
          </w:tcPr>
          <w:p w14:paraId="0B6E81C3" w14:textId="77777777" w:rsidR="009476E9" w:rsidRDefault="009476E9" w:rsidP="009476E9">
            <w:pPr>
              <w:pStyle w:val="aff5"/>
              <w:jc w:val="center"/>
              <w:rPr>
                <w:rFonts w:ascii="Times New Roman" w:hAnsi="Times New Roman"/>
                <w:sz w:val="24"/>
              </w:rPr>
            </w:pPr>
            <w:r>
              <w:rPr>
                <w:rFonts w:ascii="Times New Roman" w:hAnsi="Times New Roman"/>
                <w:sz w:val="24"/>
              </w:rPr>
              <w:t>чел/час</w:t>
            </w:r>
          </w:p>
        </w:tc>
        <w:tc>
          <w:tcPr>
            <w:tcW w:w="920" w:type="dxa"/>
            <w:tcBorders>
              <w:bottom w:val="single" w:sz="4" w:space="0" w:color="000000"/>
              <w:right w:val="single" w:sz="4" w:space="0" w:color="000000"/>
            </w:tcBorders>
            <w:vAlign w:val="center"/>
          </w:tcPr>
          <w:p w14:paraId="2974C8A5" w14:textId="0BDD4A78" w:rsidR="009476E9" w:rsidRDefault="009476E9" w:rsidP="009476E9">
            <w:pPr>
              <w:widowControl/>
              <w:jc w:val="center"/>
            </w:pPr>
            <w:r>
              <w:t>150,0</w:t>
            </w:r>
          </w:p>
        </w:tc>
        <w:tc>
          <w:tcPr>
            <w:tcW w:w="1541" w:type="dxa"/>
            <w:tcBorders>
              <w:bottom w:val="single" w:sz="4" w:space="0" w:color="000000"/>
              <w:right w:val="single" w:sz="4" w:space="0" w:color="000000"/>
            </w:tcBorders>
            <w:vAlign w:val="center"/>
          </w:tcPr>
          <w:p w14:paraId="00421B44" w14:textId="6BCC3779" w:rsidR="009476E9" w:rsidRDefault="009476E9" w:rsidP="009476E9">
            <w:pPr>
              <w:jc w:val="center"/>
            </w:pPr>
            <w:r>
              <w:t>100</w:t>
            </w:r>
          </w:p>
        </w:tc>
        <w:tc>
          <w:tcPr>
            <w:tcW w:w="1376" w:type="dxa"/>
            <w:gridSpan w:val="2"/>
            <w:tcBorders>
              <w:bottom w:val="single" w:sz="4" w:space="0" w:color="000000"/>
              <w:right w:val="single" w:sz="4" w:space="0" w:color="000000"/>
            </w:tcBorders>
            <w:vAlign w:val="center"/>
          </w:tcPr>
          <w:p w14:paraId="031CB176" w14:textId="0324794E" w:rsidR="009476E9" w:rsidRDefault="009476E9" w:rsidP="009476E9">
            <w:pPr>
              <w:jc w:val="center"/>
            </w:pPr>
            <w:r>
              <w:t>15 000,00</w:t>
            </w:r>
          </w:p>
        </w:tc>
      </w:tr>
      <w:tr w:rsidR="009476E9" w14:paraId="41B6D22E" w14:textId="77777777" w:rsidTr="009476E9">
        <w:trPr>
          <w:gridAfter w:val="1"/>
          <w:wAfter w:w="14" w:type="dxa"/>
          <w:trHeight w:val="300"/>
          <w:jc w:val="center"/>
        </w:trPr>
        <w:tc>
          <w:tcPr>
            <w:tcW w:w="562" w:type="dxa"/>
            <w:tcBorders>
              <w:left w:val="single" w:sz="4" w:space="0" w:color="000000"/>
              <w:bottom w:val="single" w:sz="4" w:space="0" w:color="000000"/>
              <w:right w:val="single" w:sz="4" w:space="0" w:color="000000"/>
            </w:tcBorders>
            <w:vAlign w:val="center"/>
          </w:tcPr>
          <w:p w14:paraId="24A4BCE2" w14:textId="6B12D054" w:rsidR="009476E9" w:rsidRDefault="009476E9" w:rsidP="009476E9">
            <w:pPr>
              <w:pStyle w:val="aff5"/>
              <w:numPr>
                <w:ilvl w:val="0"/>
                <w:numId w:val="19"/>
              </w:numPr>
              <w:ind w:left="-120" w:firstLine="207"/>
              <w:rPr>
                <w:rFonts w:ascii="Times New Roman" w:hAnsi="Times New Roman"/>
                <w:sz w:val="24"/>
              </w:rPr>
            </w:pPr>
          </w:p>
        </w:tc>
        <w:tc>
          <w:tcPr>
            <w:tcW w:w="5335" w:type="dxa"/>
            <w:tcBorders>
              <w:bottom w:val="single" w:sz="4" w:space="0" w:color="000000"/>
              <w:right w:val="single" w:sz="4" w:space="0" w:color="000000"/>
            </w:tcBorders>
            <w:vAlign w:val="center"/>
          </w:tcPr>
          <w:p w14:paraId="5EEEEB10" w14:textId="6A91F0E2" w:rsidR="009476E9" w:rsidRDefault="009476E9" w:rsidP="009476E9">
            <w:pPr>
              <w:pStyle w:val="aff5"/>
              <w:rPr>
                <w:rFonts w:ascii="Times New Roman" w:hAnsi="Times New Roman"/>
                <w:sz w:val="24"/>
              </w:rPr>
            </w:pPr>
            <w:r>
              <w:rPr>
                <w:rFonts w:ascii="Times New Roman" w:hAnsi="Times New Roman"/>
                <w:sz w:val="24"/>
              </w:rPr>
              <w:t>Разработк</w:t>
            </w:r>
            <w:r w:rsidR="00B32FBF">
              <w:rPr>
                <w:rFonts w:ascii="Times New Roman" w:hAnsi="Times New Roman"/>
                <w:sz w:val="24"/>
              </w:rPr>
              <w:t>а</w:t>
            </w:r>
            <w:r>
              <w:rPr>
                <w:rFonts w:ascii="Times New Roman" w:hAnsi="Times New Roman"/>
                <w:sz w:val="24"/>
              </w:rPr>
              <w:t xml:space="preserve"> порядка (плана) действий по ликвидации последствий аварийных ситуаций на системах теплоснабжения</w:t>
            </w:r>
          </w:p>
        </w:tc>
        <w:tc>
          <w:tcPr>
            <w:tcW w:w="1078" w:type="dxa"/>
            <w:tcBorders>
              <w:bottom w:val="single" w:sz="4" w:space="0" w:color="000000"/>
              <w:right w:val="single" w:sz="4" w:space="0" w:color="000000"/>
            </w:tcBorders>
            <w:vAlign w:val="center"/>
          </w:tcPr>
          <w:p w14:paraId="0EBCB12A" w14:textId="77777777" w:rsidR="009476E9" w:rsidRDefault="009476E9" w:rsidP="009476E9">
            <w:pPr>
              <w:pStyle w:val="aff5"/>
              <w:jc w:val="center"/>
              <w:rPr>
                <w:rFonts w:ascii="Times New Roman" w:hAnsi="Times New Roman"/>
                <w:sz w:val="24"/>
              </w:rPr>
            </w:pPr>
            <w:r>
              <w:rPr>
                <w:rFonts w:ascii="Times New Roman" w:hAnsi="Times New Roman"/>
                <w:sz w:val="24"/>
              </w:rPr>
              <w:t>чел/час</w:t>
            </w:r>
          </w:p>
        </w:tc>
        <w:tc>
          <w:tcPr>
            <w:tcW w:w="920" w:type="dxa"/>
            <w:tcBorders>
              <w:bottom w:val="single" w:sz="4" w:space="0" w:color="000000"/>
              <w:right w:val="single" w:sz="4" w:space="0" w:color="000000"/>
            </w:tcBorders>
            <w:vAlign w:val="center"/>
          </w:tcPr>
          <w:p w14:paraId="77E53E65" w14:textId="3FCB7D0E" w:rsidR="009476E9" w:rsidRDefault="009476E9" w:rsidP="009476E9">
            <w:pPr>
              <w:jc w:val="center"/>
            </w:pPr>
            <w:r>
              <w:t>75,0</w:t>
            </w:r>
          </w:p>
        </w:tc>
        <w:tc>
          <w:tcPr>
            <w:tcW w:w="1541" w:type="dxa"/>
            <w:tcBorders>
              <w:bottom w:val="single" w:sz="4" w:space="0" w:color="000000"/>
              <w:right w:val="single" w:sz="4" w:space="0" w:color="000000"/>
            </w:tcBorders>
            <w:vAlign w:val="center"/>
          </w:tcPr>
          <w:p w14:paraId="309793FD" w14:textId="39B885E1" w:rsidR="009476E9" w:rsidRDefault="009476E9" w:rsidP="009476E9">
            <w:pPr>
              <w:jc w:val="center"/>
            </w:pPr>
            <w:r>
              <w:t>200</w:t>
            </w:r>
          </w:p>
        </w:tc>
        <w:tc>
          <w:tcPr>
            <w:tcW w:w="1376" w:type="dxa"/>
            <w:gridSpan w:val="2"/>
            <w:tcBorders>
              <w:bottom w:val="single" w:sz="4" w:space="0" w:color="000000"/>
              <w:right w:val="single" w:sz="4" w:space="0" w:color="000000"/>
            </w:tcBorders>
            <w:vAlign w:val="center"/>
          </w:tcPr>
          <w:p w14:paraId="42152EF2" w14:textId="28B9BB10" w:rsidR="009476E9" w:rsidRDefault="009476E9" w:rsidP="009476E9">
            <w:pPr>
              <w:jc w:val="center"/>
            </w:pPr>
            <w:r>
              <w:t>15 000,00</w:t>
            </w:r>
          </w:p>
        </w:tc>
      </w:tr>
      <w:tr w:rsidR="009476E9" w14:paraId="664F05D0" w14:textId="77777777" w:rsidTr="009476E9">
        <w:trPr>
          <w:gridAfter w:val="1"/>
          <w:wAfter w:w="14" w:type="dxa"/>
          <w:trHeight w:val="300"/>
          <w:jc w:val="center"/>
        </w:trPr>
        <w:tc>
          <w:tcPr>
            <w:tcW w:w="562" w:type="dxa"/>
            <w:tcBorders>
              <w:left w:val="single" w:sz="4" w:space="0" w:color="000000"/>
              <w:bottom w:val="single" w:sz="4" w:space="0" w:color="000000"/>
              <w:right w:val="single" w:sz="4" w:space="0" w:color="000000"/>
            </w:tcBorders>
            <w:vAlign w:val="center"/>
          </w:tcPr>
          <w:p w14:paraId="4BD741C6" w14:textId="77777777" w:rsidR="009476E9" w:rsidRDefault="009476E9" w:rsidP="009476E9">
            <w:pPr>
              <w:pStyle w:val="aff5"/>
              <w:numPr>
                <w:ilvl w:val="0"/>
                <w:numId w:val="19"/>
              </w:numPr>
              <w:ind w:left="-120" w:firstLine="207"/>
              <w:jc w:val="center"/>
              <w:rPr>
                <w:rFonts w:ascii="Times New Roman" w:hAnsi="Times New Roman"/>
                <w:sz w:val="24"/>
              </w:rPr>
            </w:pPr>
          </w:p>
        </w:tc>
        <w:tc>
          <w:tcPr>
            <w:tcW w:w="5335" w:type="dxa"/>
            <w:tcBorders>
              <w:bottom w:val="single" w:sz="4" w:space="0" w:color="000000"/>
              <w:right w:val="single" w:sz="4" w:space="0" w:color="000000"/>
            </w:tcBorders>
            <w:vAlign w:val="center"/>
          </w:tcPr>
          <w:p w14:paraId="1C0320D3" w14:textId="71A1D399" w:rsidR="009476E9" w:rsidRDefault="009476E9" w:rsidP="009476E9">
            <w:pPr>
              <w:pStyle w:val="aff5"/>
              <w:rPr>
                <w:rFonts w:ascii="Times New Roman" w:hAnsi="Times New Roman"/>
                <w:sz w:val="24"/>
              </w:rPr>
            </w:pPr>
            <w:r>
              <w:rPr>
                <w:rFonts w:ascii="Times New Roman" w:hAnsi="Times New Roman"/>
                <w:sz w:val="24"/>
              </w:rPr>
              <w:t>Разработка электронной модели</w:t>
            </w:r>
            <w:r w:rsidR="00B32FBF">
              <w:rPr>
                <w:rFonts w:ascii="Times New Roman" w:hAnsi="Times New Roman"/>
                <w:sz w:val="24"/>
              </w:rPr>
              <w:t xml:space="preserve"> п</w:t>
            </w:r>
            <w:r w:rsidR="00B32FBF" w:rsidRPr="00580BE6">
              <w:rPr>
                <w:rFonts w:ascii="Times New Roman" w:hAnsi="Times New Roman"/>
                <w:sz w:val="24"/>
              </w:rPr>
              <w:t>орядка (плана) действий по ликвидации последствий аварийных ситуаций</w:t>
            </w:r>
            <w:r w:rsidR="00B32FBF">
              <w:rPr>
                <w:rFonts w:ascii="Times New Roman" w:hAnsi="Times New Roman"/>
                <w:sz w:val="24"/>
              </w:rPr>
              <w:t>.</w:t>
            </w:r>
          </w:p>
        </w:tc>
        <w:tc>
          <w:tcPr>
            <w:tcW w:w="1078" w:type="dxa"/>
            <w:tcBorders>
              <w:bottom w:val="single" w:sz="4" w:space="0" w:color="000000"/>
              <w:right w:val="single" w:sz="4" w:space="0" w:color="000000"/>
            </w:tcBorders>
            <w:vAlign w:val="center"/>
          </w:tcPr>
          <w:p w14:paraId="3F0EF49A" w14:textId="72780472" w:rsidR="009476E9" w:rsidRDefault="009476E9" w:rsidP="009476E9">
            <w:pPr>
              <w:pStyle w:val="aff5"/>
              <w:jc w:val="center"/>
              <w:rPr>
                <w:rFonts w:ascii="Times New Roman" w:hAnsi="Times New Roman"/>
                <w:sz w:val="24"/>
              </w:rPr>
            </w:pPr>
            <w:r>
              <w:rPr>
                <w:rFonts w:ascii="Times New Roman" w:hAnsi="Times New Roman"/>
                <w:sz w:val="24"/>
              </w:rPr>
              <w:t>чел/час</w:t>
            </w:r>
          </w:p>
        </w:tc>
        <w:tc>
          <w:tcPr>
            <w:tcW w:w="920" w:type="dxa"/>
            <w:tcBorders>
              <w:bottom w:val="single" w:sz="4" w:space="0" w:color="000000"/>
              <w:right w:val="single" w:sz="4" w:space="0" w:color="000000"/>
            </w:tcBorders>
            <w:vAlign w:val="center"/>
          </w:tcPr>
          <w:p w14:paraId="3BCA8965" w14:textId="784A2BA7" w:rsidR="009476E9" w:rsidRDefault="009476E9" w:rsidP="009476E9">
            <w:pPr>
              <w:jc w:val="center"/>
            </w:pPr>
            <w:r>
              <w:t>125,0</w:t>
            </w:r>
          </w:p>
        </w:tc>
        <w:tc>
          <w:tcPr>
            <w:tcW w:w="1541" w:type="dxa"/>
            <w:tcBorders>
              <w:bottom w:val="single" w:sz="4" w:space="0" w:color="000000"/>
              <w:right w:val="single" w:sz="4" w:space="0" w:color="000000"/>
            </w:tcBorders>
            <w:vAlign w:val="center"/>
          </w:tcPr>
          <w:p w14:paraId="6405AC2D" w14:textId="631CED84" w:rsidR="009476E9" w:rsidRDefault="009476E9" w:rsidP="009476E9">
            <w:pPr>
              <w:jc w:val="center"/>
            </w:pPr>
            <w:r>
              <w:t>200</w:t>
            </w:r>
          </w:p>
        </w:tc>
        <w:tc>
          <w:tcPr>
            <w:tcW w:w="1376" w:type="dxa"/>
            <w:gridSpan w:val="2"/>
            <w:tcBorders>
              <w:bottom w:val="single" w:sz="4" w:space="0" w:color="000000"/>
              <w:right w:val="single" w:sz="4" w:space="0" w:color="000000"/>
            </w:tcBorders>
            <w:vAlign w:val="center"/>
          </w:tcPr>
          <w:p w14:paraId="48AB14F0" w14:textId="67D0D47E" w:rsidR="009476E9" w:rsidRDefault="009476E9" w:rsidP="009476E9">
            <w:pPr>
              <w:jc w:val="center"/>
            </w:pPr>
            <w:r>
              <w:t>25 000,00</w:t>
            </w:r>
          </w:p>
        </w:tc>
      </w:tr>
      <w:tr w:rsidR="006E765E" w14:paraId="56020ADE" w14:textId="77777777" w:rsidTr="009476E9">
        <w:trPr>
          <w:trHeight w:val="300"/>
          <w:jc w:val="center"/>
        </w:trPr>
        <w:tc>
          <w:tcPr>
            <w:tcW w:w="9450" w:type="dxa"/>
            <w:gridSpan w:val="6"/>
            <w:tcBorders>
              <w:left w:val="single" w:sz="4" w:space="0" w:color="000000"/>
              <w:bottom w:val="single" w:sz="4" w:space="0" w:color="000000"/>
              <w:right w:val="single" w:sz="4" w:space="0" w:color="000000"/>
            </w:tcBorders>
          </w:tcPr>
          <w:p w14:paraId="022AEF0E" w14:textId="77777777" w:rsidR="006E765E" w:rsidRDefault="006E765E" w:rsidP="00F73EA4">
            <w:pPr>
              <w:pStyle w:val="aff5"/>
              <w:rPr>
                <w:rFonts w:ascii="Times New Roman" w:hAnsi="Times New Roman"/>
                <w:sz w:val="24"/>
              </w:rPr>
            </w:pPr>
            <w:r>
              <w:rPr>
                <w:rFonts w:ascii="Times New Roman" w:hAnsi="Times New Roman"/>
                <w:sz w:val="24"/>
              </w:rPr>
              <w:t xml:space="preserve">Итого прямые затраты </w:t>
            </w:r>
          </w:p>
        </w:tc>
        <w:tc>
          <w:tcPr>
            <w:tcW w:w="1376" w:type="dxa"/>
            <w:gridSpan w:val="2"/>
            <w:tcBorders>
              <w:bottom w:val="single" w:sz="4" w:space="0" w:color="000000"/>
              <w:right w:val="single" w:sz="4" w:space="0" w:color="000000"/>
            </w:tcBorders>
            <w:vAlign w:val="center"/>
          </w:tcPr>
          <w:p w14:paraId="44218BEE" w14:textId="716A1FE1" w:rsidR="006E765E" w:rsidRDefault="00285558" w:rsidP="00F73EA4">
            <w:pPr>
              <w:pStyle w:val="aff5"/>
              <w:jc w:val="right"/>
              <w:rPr>
                <w:rFonts w:ascii="Times New Roman" w:hAnsi="Times New Roman"/>
                <w:sz w:val="24"/>
              </w:rPr>
            </w:pPr>
            <w:r>
              <w:rPr>
                <w:rFonts w:ascii="Times New Roman" w:hAnsi="Times New Roman"/>
                <w:sz w:val="24"/>
              </w:rPr>
              <w:t>5</w:t>
            </w:r>
            <w:r w:rsidR="006E765E">
              <w:rPr>
                <w:rFonts w:ascii="Times New Roman" w:hAnsi="Times New Roman"/>
                <w:sz w:val="24"/>
              </w:rPr>
              <w:t>5 000,00</w:t>
            </w:r>
          </w:p>
        </w:tc>
      </w:tr>
      <w:tr w:rsidR="006E765E" w14:paraId="76CF1504" w14:textId="77777777" w:rsidTr="009476E9">
        <w:trPr>
          <w:trHeight w:val="300"/>
          <w:jc w:val="center"/>
        </w:trPr>
        <w:tc>
          <w:tcPr>
            <w:tcW w:w="9450" w:type="dxa"/>
            <w:gridSpan w:val="6"/>
            <w:tcBorders>
              <w:left w:val="single" w:sz="4" w:space="0" w:color="000000"/>
              <w:bottom w:val="single" w:sz="4" w:space="0" w:color="000000"/>
              <w:right w:val="single" w:sz="4" w:space="0" w:color="000000"/>
            </w:tcBorders>
          </w:tcPr>
          <w:p w14:paraId="2767DC96" w14:textId="2EA8D728" w:rsidR="006E765E" w:rsidRDefault="006E765E" w:rsidP="00F73EA4">
            <w:pPr>
              <w:pStyle w:val="aff5"/>
              <w:rPr>
                <w:rFonts w:ascii="Times New Roman" w:hAnsi="Times New Roman"/>
                <w:sz w:val="24"/>
              </w:rPr>
            </w:pPr>
            <w:r>
              <w:rPr>
                <w:rFonts w:ascii="Times New Roman" w:hAnsi="Times New Roman"/>
                <w:sz w:val="24"/>
              </w:rPr>
              <w:t>НДС 2</w:t>
            </w:r>
            <w:r w:rsidR="00285558">
              <w:rPr>
                <w:rFonts w:ascii="Times New Roman" w:hAnsi="Times New Roman"/>
                <w:sz w:val="24"/>
              </w:rPr>
              <w:t>2</w:t>
            </w:r>
            <w:r>
              <w:rPr>
                <w:rFonts w:ascii="Times New Roman" w:hAnsi="Times New Roman"/>
                <w:sz w:val="24"/>
              </w:rPr>
              <w:t>% – не предусмотрен</w:t>
            </w:r>
          </w:p>
        </w:tc>
        <w:tc>
          <w:tcPr>
            <w:tcW w:w="1376" w:type="dxa"/>
            <w:gridSpan w:val="2"/>
            <w:tcBorders>
              <w:bottom w:val="single" w:sz="4" w:space="0" w:color="000000"/>
              <w:right w:val="single" w:sz="4" w:space="0" w:color="000000"/>
            </w:tcBorders>
            <w:vAlign w:val="center"/>
          </w:tcPr>
          <w:p w14:paraId="56863C95" w14:textId="77777777" w:rsidR="006E765E" w:rsidRDefault="006E765E" w:rsidP="00F73EA4">
            <w:pPr>
              <w:pStyle w:val="aff5"/>
              <w:jc w:val="right"/>
              <w:rPr>
                <w:rFonts w:ascii="Times New Roman" w:hAnsi="Times New Roman"/>
                <w:sz w:val="24"/>
              </w:rPr>
            </w:pPr>
            <w:r>
              <w:rPr>
                <w:rFonts w:ascii="Times New Roman" w:hAnsi="Times New Roman"/>
                <w:sz w:val="24"/>
              </w:rPr>
              <w:t>−</w:t>
            </w:r>
          </w:p>
        </w:tc>
      </w:tr>
      <w:tr w:rsidR="006E765E" w14:paraId="2989D684" w14:textId="77777777" w:rsidTr="009476E9">
        <w:trPr>
          <w:trHeight w:val="300"/>
          <w:jc w:val="center"/>
        </w:trPr>
        <w:tc>
          <w:tcPr>
            <w:tcW w:w="9450" w:type="dxa"/>
            <w:gridSpan w:val="6"/>
            <w:tcBorders>
              <w:left w:val="single" w:sz="4" w:space="0" w:color="000000"/>
              <w:bottom w:val="single" w:sz="4" w:space="0" w:color="000000"/>
              <w:right w:val="single" w:sz="4" w:space="0" w:color="000000"/>
            </w:tcBorders>
          </w:tcPr>
          <w:p w14:paraId="01662215" w14:textId="77777777" w:rsidR="006E765E" w:rsidRDefault="006E765E" w:rsidP="00F73EA4">
            <w:pPr>
              <w:pStyle w:val="aff5"/>
              <w:rPr>
                <w:rFonts w:ascii="Times New Roman" w:hAnsi="Times New Roman"/>
                <w:sz w:val="24"/>
              </w:rPr>
            </w:pPr>
            <w:r>
              <w:rPr>
                <w:rFonts w:ascii="Times New Roman" w:hAnsi="Times New Roman"/>
                <w:sz w:val="24"/>
              </w:rPr>
              <w:t>ВСЕГО по Расчету</w:t>
            </w:r>
          </w:p>
        </w:tc>
        <w:tc>
          <w:tcPr>
            <w:tcW w:w="1376" w:type="dxa"/>
            <w:gridSpan w:val="2"/>
            <w:tcBorders>
              <w:bottom w:val="single" w:sz="4" w:space="0" w:color="000000"/>
              <w:right w:val="single" w:sz="4" w:space="0" w:color="000000"/>
            </w:tcBorders>
            <w:vAlign w:val="center"/>
          </w:tcPr>
          <w:p w14:paraId="46363B32" w14:textId="705AC35D" w:rsidR="006E765E" w:rsidRDefault="00285558" w:rsidP="00F73EA4">
            <w:pPr>
              <w:pStyle w:val="aff5"/>
              <w:jc w:val="right"/>
              <w:rPr>
                <w:rFonts w:ascii="Times New Roman" w:hAnsi="Times New Roman"/>
                <w:sz w:val="24"/>
              </w:rPr>
            </w:pPr>
            <w:r>
              <w:rPr>
                <w:rFonts w:ascii="Times New Roman" w:hAnsi="Times New Roman"/>
                <w:sz w:val="24"/>
              </w:rPr>
              <w:t>5</w:t>
            </w:r>
            <w:r w:rsidR="006E765E">
              <w:rPr>
                <w:rFonts w:ascii="Times New Roman" w:hAnsi="Times New Roman"/>
                <w:sz w:val="24"/>
              </w:rPr>
              <w:t>5 000,00</w:t>
            </w:r>
          </w:p>
        </w:tc>
      </w:tr>
    </w:tbl>
    <w:p w14:paraId="27F753BB" w14:textId="77777777" w:rsidR="006E765E" w:rsidRDefault="006E765E" w:rsidP="006E765E">
      <w:pPr>
        <w:widowControl/>
        <w:jc w:val="both"/>
        <w:rPr>
          <w:sz w:val="23"/>
        </w:rPr>
      </w:pPr>
    </w:p>
    <w:p w14:paraId="5653F53D" w14:textId="77777777" w:rsidR="006E765E" w:rsidRDefault="006E765E" w:rsidP="006E765E">
      <w:r>
        <w:t>Полная стоимость оказываемых услуг составляет:</w:t>
      </w:r>
    </w:p>
    <w:p w14:paraId="6DF409DC" w14:textId="77777777" w:rsidR="006E765E" w:rsidRDefault="006E765E" w:rsidP="006E765E">
      <w:pPr>
        <w:rPr>
          <w:b/>
        </w:rPr>
      </w:pPr>
    </w:p>
    <w:p w14:paraId="462B41EB" w14:textId="35D7AB74" w:rsidR="006E765E" w:rsidRDefault="00285558" w:rsidP="006E765E">
      <w:pPr>
        <w:widowControl/>
        <w:pBdr>
          <w:bottom w:val="single" w:sz="4" w:space="0" w:color="000000"/>
        </w:pBdr>
        <w:jc w:val="center"/>
      </w:pPr>
      <w:r>
        <w:rPr>
          <w:b/>
        </w:rPr>
        <w:t>Пятьдесят</w:t>
      </w:r>
      <w:r w:rsidR="006E765E">
        <w:rPr>
          <w:b/>
        </w:rPr>
        <w:t xml:space="preserve"> пять тысяч рублей 00 копеек</w:t>
      </w:r>
    </w:p>
    <w:p w14:paraId="048CBE19" w14:textId="77777777" w:rsidR="006E765E" w:rsidRDefault="006E765E" w:rsidP="006E765E">
      <w:pPr>
        <w:widowControl/>
        <w:jc w:val="both"/>
      </w:pPr>
    </w:p>
    <w:tbl>
      <w:tblPr>
        <w:tblW w:w="0" w:type="auto"/>
        <w:jc w:val="center"/>
        <w:tblLayout w:type="fixed"/>
        <w:tblLook w:val="04A0" w:firstRow="1" w:lastRow="0" w:firstColumn="1" w:lastColumn="0" w:noHBand="0" w:noVBand="1"/>
      </w:tblPr>
      <w:tblGrid>
        <w:gridCol w:w="1917"/>
        <w:gridCol w:w="959"/>
        <w:gridCol w:w="1580"/>
        <w:gridCol w:w="756"/>
        <w:gridCol w:w="2505"/>
        <w:gridCol w:w="998"/>
        <w:gridCol w:w="1330"/>
      </w:tblGrid>
      <w:tr w:rsidR="006E765E" w14:paraId="45391165" w14:textId="77777777" w:rsidTr="00F73EA4">
        <w:trPr>
          <w:trHeight w:val="300"/>
          <w:jc w:val="center"/>
        </w:trPr>
        <w:tc>
          <w:tcPr>
            <w:tcW w:w="1917" w:type="dxa"/>
            <w:vAlign w:val="center"/>
          </w:tcPr>
          <w:p w14:paraId="266583E0" w14:textId="77777777" w:rsidR="006E765E" w:rsidRDefault="006E765E" w:rsidP="00F73EA4">
            <w:pPr>
              <w:pStyle w:val="aff5"/>
              <w:rPr>
                <w:rFonts w:ascii="Times New Roman" w:hAnsi="Times New Roman"/>
                <w:sz w:val="24"/>
              </w:rPr>
            </w:pPr>
            <w:r>
              <w:rPr>
                <w:rFonts w:ascii="Times New Roman" w:hAnsi="Times New Roman"/>
                <w:sz w:val="24"/>
              </w:rPr>
              <w:t>ЗАКАЗЧИК:</w:t>
            </w:r>
          </w:p>
        </w:tc>
        <w:tc>
          <w:tcPr>
            <w:tcW w:w="959" w:type="dxa"/>
            <w:vAlign w:val="center"/>
          </w:tcPr>
          <w:p w14:paraId="1F80E418" w14:textId="77777777" w:rsidR="006E765E" w:rsidRDefault="006E765E" w:rsidP="00F73EA4">
            <w:pPr>
              <w:pStyle w:val="aff5"/>
              <w:jc w:val="center"/>
              <w:rPr>
                <w:rFonts w:ascii="Times New Roman" w:hAnsi="Times New Roman"/>
                <w:sz w:val="24"/>
              </w:rPr>
            </w:pPr>
          </w:p>
        </w:tc>
        <w:tc>
          <w:tcPr>
            <w:tcW w:w="1580" w:type="dxa"/>
            <w:vAlign w:val="center"/>
          </w:tcPr>
          <w:p w14:paraId="2EBB3DA5" w14:textId="77777777" w:rsidR="006E765E" w:rsidRDefault="006E765E" w:rsidP="00F73EA4">
            <w:pPr>
              <w:pStyle w:val="aff5"/>
              <w:jc w:val="center"/>
              <w:rPr>
                <w:rFonts w:ascii="Times New Roman" w:hAnsi="Times New Roman"/>
                <w:sz w:val="24"/>
              </w:rPr>
            </w:pPr>
          </w:p>
        </w:tc>
        <w:tc>
          <w:tcPr>
            <w:tcW w:w="756" w:type="dxa"/>
            <w:vAlign w:val="center"/>
          </w:tcPr>
          <w:p w14:paraId="60389D02" w14:textId="77777777" w:rsidR="006E765E" w:rsidRDefault="006E765E" w:rsidP="00F73EA4">
            <w:pPr>
              <w:pStyle w:val="aff5"/>
              <w:rPr>
                <w:rFonts w:ascii="Times New Roman" w:hAnsi="Times New Roman"/>
                <w:sz w:val="24"/>
              </w:rPr>
            </w:pPr>
          </w:p>
        </w:tc>
        <w:tc>
          <w:tcPr>
            <w:tcW w:w="2505" w:type="dxa"/>
            <w:vAlign w:val="center"/>
          </w:tcPr>
          <w:p w14:paraId="76EC4D29" w14:textId="77777777" w:rsidR="006E765E" w:rsidRDefault="006E765E" w:rsidP="00F73EA4">
            <w:pPr>
              <w:pStyle w:val="aff5"/>
              <w:rPr>
                <w:rFonts w:ascii="Times New Roman" w:hAnsi="Times New Roman"/>
                <w:sz w:val="24"/>
              </w:rPr>
            </w:pPr>
            <w:r>
              <w:rPr>
                <w:rFonts w:ascii="Times New Roman" w:hAnsi="Times New Roman"/>
                <w:sz w:val="24"/>
              </w:rPr>
              <w:t>ИСПОЛНИТЕЛЬ:</w:t>
            </w:r>
          </w:p>
        </w:tc>
        <w:tc>
          <w:tcPr>
            <w:tcW w:w="998" w:type="dxa"/>
            <w:vAlign w:val="center"/>
          </w:tcPr>
          <w:p w14:paraId="62590C43" w14:textId="77777777" w:rsidR="006E765E" w:rsidRDefault="006E765E" w:rsidP="00F73EA4">
            <w:pPr>
              <w:pStyle w:val="aff5"/>
              <w:rPr>
                <w:rFonts w:ascii="Times New Roman" w:hAnsi="Times New Roman"/>
                <w:sz w:val="24"/>
              </w:rPr>
            </w:pPr>
          </w:p>
        </w:tc>
        <w:tc>
          <w:tcPr>
            <w:tcW w:w="1330" w:type="dxa"/>
            <w:vAlign w:val="center"/>
          </w:tcPr>
          <w:p w14:paraId="0D38559D" w14:textId="77777777" w:rsidR="006E765E" w:rsidRDefault="006E765E" w:rsidP="00F73EA4">
            <w:pPr>
              <w:pStyle w:val="aff5"/>
              <w:rPr>
                <w:rFonts w:ascii="Times New Roman" w:hAnsi="Times New Roman"/>
                <w:sz w:val="24"/>
              </w:rPr>
            </w:pPr>
          </w:p>
        </w:tc>
      </w:tr>
      <w:tr w:rsidR="006E765E" w14:paraId="1913E6D6" w14:textId="77777777" w:rsidTr="00F73EA4">
        <w:trPr>
          <w:trHeight w:val="300"/>
          <w:jc w:val="center"/>
        </w:trPr>
        <w:tc>
          <w:tcPr>
            <w:tcW w:w="4456" w:type="dxa"/>
            <w:gridSpan w:val="3"/>
            <w:tcBorders>
              <w:bottom w:val="single" w:sz="4" w:space="0" w:color="000000"/>
            </w:tcBorders>
            <w:vAlign w:val="center"/>
          </w:tcPr>
          <w:p w14:paraId="395D33B9" w14:textId="77777777" w:rsidR="006E765E" w:rsidRDefault="006E765E" w:rsidP="00F73EA4">
            <w:pPr>
              <w:pStyle w:val="aff5"/>
              <w:jc w:val="center"/>
              <w:rPr>
                <w:rFonts w:ascii="Times New Roman" w:hAnsi="Times New Roman"/>
                <w:sz w:val="24"/>
              </w:rPr>
            </w:pPr>
            <w:r>
              <w:rPr>
                <w:rFonts w:ascii="Times New Roman" w:hAnsi="Times New Roman"/>
                <w:sz w:val="24"/>
              </w:rPr>
              <w:t>Глава администрации:</w:t>
            </w:r>
          </w:p>
        </w:tc>
        <w:tc>
          <w:tcPr>
            <w:tcW w:w="756" w:type="dxa"/>
            <w:vAlign w:val="center"/>
          </w:tcPr>
          <w:p w14:paraId="4796067D" w14:textId="77777777" w:rsidR="006E765E" w:rsidRDefault="006E765E" w:rsidP="00F73EA4">
            <w:pPr>
              <w:pStyle w:val="aff5"/>
              <w:rPr>
                <w:rFonts w:ascii="Times New Roman" w:hAnsi="Times New Roman"/>
                <w:sz w:val="24"/>
              </w:rPr>
            </w:pPr>
          </w:p>
        </w:tc>
        <w:tc>
          <w:tcPr>
            <w:tcW w:w="4833" w:type="dxa"/>
            <w:gridSpan w:val="3"/>
            <w:tcBorders>
              <w:bottom w:val="single" w:sz="4" w:space="0" w:color="000000"/>
            </w:tcBorders>
            <w:vAlign w:val="center"/>
          </w:tcPr>
          <w:p w14:paraId="6183D1C9" w14:textId="557B3F13" w:rsidR="006E765E" w:rsidRDefault="006E765E" w:rsidP="00F73EA4">
            <w:pPr>
              <w:pStyle w:val="aff5"/>
              <w:jc w:val="center"/>
              <w:rPr>
                <w:rFonts w:ascii="Times New Roman" w:hAnsi="Times New Roman"/>
                <w:sz w:val="24"/>
              </w:rPr>
            </w:pPr>
          </w:p>
        </w:tc>
      </w:tr>
      <w:tr w:rsidR="006E765E" w14:paraId="3AB96B1B" w14:textId="77777777" w:rsidTr="00F73EA4">
        <w:trPr>
          <w:trHeight w:val="285"/>
          <w:jc w:val="center"/>
        </w:trPr>
        <w:tc>
          <w:tcPr>
            <w:tcW w:w="4456" w:type="dxa"/>
            <w:gridSpan w:val="3"/>
            <w:vAlign w:val="center"/>
          </w:tcPr>
          <w:p w14:paraId="2B8B58EA" w14:textId="77777777" w:rsidR="006E765E" w:rsidRDefault="006E765E" w:rsidP="00F73EA4">
            <w:pPr>
              <w:pStyle w:val="aff5"/>
              <w:jc w:val="center"/>
              <w:rPr>
                <w:rFonts w:ascii="Times New Roman" w:hAnsi="Times New Roman"/>
                <w:sz w:val="20"/>
              </w:rPr>
            </w:pPr>
            <w:r>
              <w:rPr>
                <w:rFonts w:ascii="Times New Roman" w:hAnsi="Times New Roman"/>
                <w:sz w:val="20"/>
              </w:rPr>
              <w:t>должность</w:t>
            </w:r>
          </w:p>
        </w:tc>
        <w:tc>
          <w:tcPr>
            <w:tcW w:w="756" w:type="dxa"/>
            <w:vAlign w:val="center"/>
          </w:tcPr>
          <w:p w14:paraId="1BDED330" w14:textId="77777777" w:rsidR="006E765E" w:rsidRDefault="006E765E" w:rsidP="00F73EA4">
            <w:pPr>
              <w:pStyle w:val="aff5"/>
              <w:rPr>
                <w:rFonts w:ascii="Times New Roman" w:hAnsi="Times New Roman"/>
                <w:sz w:val="20"/>
              </w:rPr>
            </w:pPr>
          </w:p>
        </w:tc>
        <w:tc>
          <w:tcPr>
            <w:tcW w:w="4833" w:type="dxa"/>
            <w:gridSpan w:val="3"/>
            <w:vAlign w:val="center"/>
          </w:tcPr>
          <w:p w14:paraId="4E58AB88" w14:textId="77777777" w:rsidR="006E765E" w:rsidRDefault="006E765E" w:rsidP="00F73EA4">
            <w:pPr>
              <w:pStyle w:val="aff5"/>
              <w:jc w:val="center"/>
              <w:rPr>
                <w:rFonts w:ascii="Times New Roman" w:hAnsi="Times New Roman"/>
                <w:sz w:val="20"/>
              </w:rPr>
            </w:pPr>
            <w:r>
              <w:rPr>
                <w:rFonts w:ascii="Times New Roman" w:hAnsi="Times New Roman"/>
                <w:sz w:val="20"/>
              </w:rPr>
              <w:t>должность</w:t>
            </w:r>
          </w:p>
        </w:tc>
      </w:tr>
      <w:tr w:rsidR="006E765E" w14:paraId="1A86B003" w14:textId="77777777" w:rsidTr="00F73EA4">
        <w:trPr>
          <w:trHeight w:val="300"/>
          <w:jc w:val="center"/>
        </w:trPr>
        <w:tc>
          <w:tcPr>
            <w:tcW w:w="1917" w:type="dxa"/>
            <w:tcBorders>
              <w:bottom w:val="single" w:sz="4" w:space="0" w:color="000000"/>
            </w:tcBorders>
            <w:vAlign w:val="center"/>
          </w:tcPr>
          <w:p w14:paraId="764EB775" w14:textId="77777777" w:rsidR="006E765E" w:rsidRDefault="006E765E" w:rsidP="00F73EA4">
            <w:pPr>
              <w:pStyle w:val="aff5"/>
              <w:rPr>
                <w:rFonts w:ascii="Times New Roman" w:hAnsi="Times New Roman"/>
                <w:sz w:val="24"/>
              </w:rPr>
            </w:pPr>
          </w:p>
        </w:tc>
        <w:tc>
          <w:tcPr>
            <w:tcW w:w="2539" w:type="dxa"/>
            <w:gridSpan w:val="2"/>
            <w:tcBorders>
              <w:bottom w:val="single" w:sz="4" w:space="0" w:color="000000"/>
            </w:tcBorders>
            <w:vAlign w:val="center"/>
          </w:tcPr>
          <w:p w14:paraId="44E0FCBD" w14:textId="77777777" w:rsidR="006E765E" w:rsidRDefault="006E765E" w:rsidP="00F73EA4">
            <w:pPr>
              <w:pStyle w:val="aff5"/>
              <w:rPr>
                <w:rFonts w:ascii="Times New Roman" w:hAnsi="Times New Roman"/>
                <w:sz w:val="24"/>
              </w:rPr>
            </w:pPr>
          </w:p>
          <w:p w14:paraId="064CB49B" w14:textId="77777777" w:rsidR="006E765E" w:rsidRDefault="006E765E" w:rsidP="00F73EA4">
            <w:pPr>
              <w:pStyle w:val="aff5"/>
              <w:jc w:val="right"/>
              <w:rPr>
                <w:rFonts w:ascii="Times New Roman" w:hAnsi="Times New Roman"/>
                <w:sz w:val="24"/>
              </w:rPr>
            </w:pPr>
            <w:r>
              <w:rPr>
                <w:rFonts w:ascii="Times New Roman" w:hAnsi="Times New Roman"/>
                <w:sz w:val="24"/>
              </w:rPr>
              <w:t>С.В. Танков</w:t>
            </w:r>
          </w:p>
        </w:tc>
        <w:tc>
          <w:tcPr>
            <w:tcW w:w="756" w:type="dxa"/>
            <w:vAlign w:val="center"/>
          </w:tcPr>
          <w:p w14:paraId="47B95EE6" w14:textId="77777777" w:rsidR="006E765E" w:rsidRDefault="006E765E" w:rsidP="00F73EA4">
            <w:pPr>
              <w:pStyle w:val="aff5"/>
              <w:rPr>
                <w:rFonts w:ascii="Times New Roman" w:hAnsi="Times New Roman"/>
                <w:sz w:val="24"/>
              </w:rPr>
            </w:pPr>
          </w:p>
        </w:tc>
        <w:tc>
          <w:tcPr>
            <w:tcW w:w="2505" w:type="dxa"/>
            <w:tcBorders>
              <w:bottom w:val="single" w:sz="4" w:space="0" w:color="000000"/>
            </w:tcBorders>
            <w:vAlign w:val="center"/>
          </w:tcPr>
          <w:p w14:paraId="2D7A6710" w14:textId="77777777" w:rsidR="006E765E" w:rsidRDefault="006E765E" w:rsidP="00F73EA4">
            <w:pPr>
              <w:pStyle w:val="aff5"/>
              <w:rPr>
                <w:rFonts w:ascii="Times New Roman" w:hAnsi="Times New Roman"/>
                <w:sz w:val="24"/>
              </w:rPr>
            </w:pPr>
          </w:p>
        </w:tc>
        <w:tc>
          <w:tcPr>
            <w:tcW w:w="2328" w:type="dxa"/>
            <w:gridSpan w:val="2"/>
            <w:tcBorders>
              <w:bottom w:val="single" w:sz="4" w:space="0" w:color="000000"/>
            </w:tcBorders>
            <w:vAlign w:val="bottom"/>
          </w:tcPr>
          <w:p w14:paraId="4BD08B8E" w14:textId="742FAF10" w:rsidR="006E765E" w:rsidRDefault="006E765E" w:rsidP="00F73EA4">
            <w:pPr>
              <w:pStyle w:val="aff5"/>
              <w:jc w:val="right"/>
              <w:rPr>
                <w:rFonts w:ascii="Times New Roman" w:hAnsi="Times New Roman"/>
                <w:sz w:val="24"/>
              </w:rPr>
            </w:pPr>
          </w:p>
        </w:tc>
      </w:tr>
      <w:tr w:rsidR="006E765E" w14:paraId="5ACE6304" w14:textId="77777777" w:rsidTr="00F73EA4">
        <w:trPr>
          <w:trHeight w:val="300"/>
          <w:jc w:val="center"/>
        </w:trPr>
        <w:tc>
          <w:tcPr>
            <w:tcW w:w="1917" w:type="dxa"/>
            <w:tcBorders>
              <w:top w:val="single" w:sz="4" w:space="0" w:color="000000"/>
            </w:tcBorders>
            <w:vAlign w:val="center"/>
          </w:tcPr>
          <w:p w14:paraId="3C1B2C5F" w14:textId="77777777" w:rsidR="006E765E" w:rsidRDefault="006E765E" w:rsidP="00F73EA4">
            <w:pPr>
              <w:pStyle w:val="aff5"/>
              <w:jc w:val="center"/>
              <w:rPr>
                <w:rFonts w:ascii="Times New Roman" w:hAnsi="Times New Roman"/>
                <w:sz w:val="20"/>
              </w:rPr>
            </w:pPr>
            <w:r>
              <w:rPr>
                <w:rFonts w:ascii="Times New Roman" w:hAnsi="Times New Roman"/>
                <w:sz w:val="20"/>
              </w:rPr>
              <w:t>подпись</w:t>
            </w:r>
          </w:p>
        </w:tc>
        <w:tc>
          <w:tcPr>
            <w:tcW w:w="2539" w:type="dxa"/>
            <w:gridSpan w:val="2"/>
            <w:tcBorders>
              <w:top w:val="single" w:sz="4" w:space="0" w:color="000000"/>
            </w:tcBorders>
            <w:vAlign w:val="center"/>
          </w:tcPr>
          <w:p w14:paraId="798204B6" w14:textId="77777777" w:rsidR="006E765E" w:rsidRDefault="006E765E" w:rsidP="00F73EA4">
            <w:pPr>
              <w:pStyle w:val="aff5"/>
              <w:jc w:val="center"/>
              <w:rPr>
                <w:rFonts w:ascii="Times New Roman" w:hAnsi="Times New Roman"/>
                <w:sz w:val="20"/>
              </w:rPr>
            </w:pPr>
            <w:r>
              <w:rPr>
                <w:rFonts w:ascii="Times New Roman" w:hAnsi="Times New Roman"/>
                <w:sz w:val="20"/>
              </w:rPr>
              <w:t>расшифровка подписи</w:t>
            </w:r>
          </w:p>
        </w:tc>
        <w:tc>
          <w:tcPr>
            <w:tcW w:w="756" w:type="dxa"/>
            <w:vAlign w:val="center"/>
          </w:tcPr>
          <w:p w14:paraId="0BFBAFE8" w14:textId="77777777" w:rsidR="006E765E" w:rsidRDefault="006E765E" w:rsidP="00F73EA4">
            <w:pPr>
              <w:pStyle w:val="aff5"/>
              <w:rPr>
                <w:rFonts w:ascii="Times New Roman" w:hAnsi="Times New Roman"/>
                <w:sz w:val="20"/>
              </w:rPr>
            </w:pPr>
          </w:p>
        </w:tc>
        <w:tc>
          <w:tcPr>
            <w:tcW w:w="2505" w:type="dxa"/>
            <w:tcBorders>
              <w:top w:val="single" w:sz="4" w:space="0" w:color="000000"/>
            </w:tcBorders>
            <w:vAlign w:val="center"/>
          </w:tcPr>
          <w:p w14:paraId="51981F70" w14:textId="77777777" w:rsidR="006E765E" w:rsidRDefault="006E765E" w:rsidP="00F73EA4">
            <w:pPr>
              <w:pStyle w:val="aff5"/>
              <w:jc w:val="center"/>
              <w:rPr>
                <w:rFonts w:ascii="Times New Roman" w:hAnsi="Times New Roman"/>
                <w:sz w:val="20"/>
              </w:rPr>
            </w:pPr>
            <w:r>
              <w:rPr>
                <w:rFonts w:ascii="Times New Roman" w:hAnsi="Times New Roman"/>
                <w:sz w:val="20"/>
              </w:rPr>
              <w:t>подпись</w:t>
            </w:r>
          </w:p>
        </w:tc>
        <w:tc>
          <w:tcPr>
            <w:tcW w:w="2328" w:type="dxa"/>
            <w:gridSpan w:val="2"/>
            <w:tcBorders>
              <w:top w:val="single" w:sz="4" w:space="0" w:color="000000"/>
            </w:tcBorders>
            <w:vAlign w:val="center"/>
          </w:tcPr>
          <w:p w14:paraId="53FAE274" w14:textId="77777777" w:rsidR="006E765E" w:rsidRDefault="006E765E" w:rsidP="00F73EA4">
            <w:pPr>
              <w:pStyle w:val="aff5"/>
              <w:jc w:val="center"/>
              <w:rPr>
                <w:rFonts w:ascii="Times New Roman" w:hAnsi="Times New Roman"/>
                <w:sz w:val="20"/>
              </w:rPr>
            </w:pPr>
            <w:r>
              <w:rPr>
                <w:rFonts w:ascii="Times New Roman" w:hAnsi="Times New Roman"/>
                <w:sz w:val="20"/>
              </w:rPr>
              <w:t>расшифровка подписи</w:t>
            </w:r>
          </w:p>
        </w:tc>
      </w:tr>
      <w:tr w:rsidR="006E765E" w14:paraId="63E3CC6A" w14:textId="77777777" w:rsidTr="00F73EA4">
        <w:trPr>
          <w:trHeight w:val="300"/>
          <w:jc w:val="center"/>
        </w:trPr>
        <w:tc>
          <w:tcPr>
            <w:tcW w:w="1917" w:type="dxa"/>
            <w:vAlign w:val="center"/>
          </w:tcPr>
          <w:p w14:paraId="3AB9795A" w14:textId="77777777" w:rsidR="006E765E" w:rsidRDefault="006E765E" w:rsidP="00F73EA4">
            <w:pPr>
              <w:pStyle w:val="aff5"/>
              <w:jc w:val="center"/>
              <w:rPr>
                <w:rFonts w:ascii="Times New Roman" w:hAnsi="Times New Roman"/>
                <w:sz w:val="20"/>
              </w:rPr>
            </w:pPr>
          </w:p>
        </w:tc>
        <w:tc>
          <w:tcPr>
            <w:tcW w:w="2539" w:type="dxa"/>
            <w:gridSpan w:val="2"/>
            <w:vAlign w:val="center"/>
          </w:tcPr>
          <w:p w14:paraId="787156EC" w14:textId="77777777" w:rsidR="006E765E" w:rsidRDefault="006E765E" w:rsidP="00F73EA4">
            <w:pPr>
              <w:pStyle w:val="aff5"/>
              <w:jc w:val="center"/>
              <w:rPr>
                <w:rFonts w:ascii="Times New Roman" w:hAnsi="Times New Roman"/>
                <w:sz w:val="20"/>
              </w:rPr>
            </w:pPr>
          </w:p>
        </w:tc>
        <w:tc>
          <w:tcPr>
            <w:tcW w:w="756" w:type="dxa"/>
            <w:vAlign w:val="center"/>
          </w:tcPr>
          <w:p w14:paraId="2F2084C9" w14:textId="77777777" w:rsidR="006E765E" w:rsidRDefault="006E765E" w:rsidP="00F73EA4">
            <w:pPr>
              <w:pStyle w:val="aff5"/>
              <w:rPr>
                <w:rFonts w:ascii="Times New Roman" w:hAnsi="Times New Roman"/>
                <w:sz w:val="20"/>
              </w:rPr>
            </w:pPr>
          </w:p>
        </w:tc>
        <w:tc>
          <w:tcPr>
            <w:tcW w:w="2505" w:type="dxa"/>
            <w:vAlign w:val="center"/>
          </w:tcPr>
          <w:p w14:paraId="0D92DFF9" w14:textId="645BFFFB" w:rsidR="006E765E" w:rsidRDefault="006E765E" w:rsidP="00F73EA4">
            <w:pPr>
              <w:pStyle w:val="aff5"/>
              <w:jc w:val="center"/>
              <w:rPr>
                <w:rFonts w:ascii="Times New Roman" w:hAnsi="Times New Roman"/>
                <w:sz w:val="20"/>
              </w:rPr>
            </w:pPr>
          </w:p>
        </w:tc>
        <w:tc>
          <w:tcPr>
            <w:tcW w:w="2328" w:type="dxa"/>
            <w:gridSpan w:val="2"/>
            <w:vAlign w:val="center"/>
          </w:tcPr>
          <w:p w14:paraId="56A71BD6" w14:textId="77777777" w:rsidR="006E765E" w:rsidRDefault="006E765E" w:rsidP="00F73EA4">
            <w:pPr>
              <w:pStyle w:val="aff5"/>
              <w:jc w:val="center"/>
              <w:rPr>
                <w:rFonts w:ascii="Times New Roman" w:hAnsi="Times New Roman"/>
                <w:sz w:val="20"/>
              </w:rPr>
            </w:pPr>
          </w:p>
        </w:tc>
      </w:tr>
    </w:tbl>
    <w:p w14:paraId="3525D906" w14:textId="77777777" w:rsidR="006E765E" w:rsidRDefault="006E765E" w:rsidP="006E765E">
      <w:pPr>
        <w:widowControl/>
        <w:tabs>
          <w:tab w:val="left" w:pos="3546"/>
        </w:tabs>
        <w:rPr>
          <w:sz w:val="2"/>
        </w:rPr>
      </w:pPr>
    </w:p>
    <w:p w14:paraId="08037ED8" w14:textId="77777777" w:rsidR="003058FF" w:rsidRDefault="003058FF" w:rsidP="006E765E">
      <w:pPr>
        <w:pStyle w:val="aff5"/>
        <w:jc w:val="right"/>
      </w:pPr>
    </w:p>
    <w:sectPr w:rsidR="003058FF">
      <w:footerReference w:type="default" r:id="rId7"/>
      <w:pgSz w:w="11906" w:h="16838"/>
      <w:pgMar w:top="993" w:right="567"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4660A" w14:textId="77777777" w:rsidR="00FA5E34" w:rsidRDefault="00FA5E34">
      <w:r>
        <w:separator/>
      </w:r>
    </w:p>
  </w:endnote>
  <w:endnote w:type="continuationSeparator" w:id="0">
    <w:p w14:paraId="24F53FCD" w14:textId="77777777" w:rsidR="00FA5E34" w:rsidRDefault="00FA5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panose1 w:val="00000000000000000000"/>
    <w:charset w:val="00"/>
    <w:family w:val="roman"/>
    <w:notTrueType/>
    <w:pitch w:val="default"/>
  </w:font>
  <w:font w:name="XO Thames">
    <w:altName w:val="Times New Roman"/>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MS Gothic"/>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83F12" w14:textId="77777777" w:rsidR="00A952BC" w:rsidRDefault="001D3B9B">
    <w:pPr>
      <w:pStyle w:val="a3"/>
      <w:jc w:val="right"/>
    </w:pPr>
    <w:r>
      <w:fldChar w:fldCharType="begin"/>
    </w:r>
    <w:r>
      <w:instrText xml:space="preserve">PAGE </w:instrText>
    </w:r>
    <w:r>
      <w:fldChar w:fldCharType="separate"/>
    </w:r>
    <w:r w:rsidR="00FC7990">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05937" w14:textId="77777777" w:rsidR="00FA5E34" w:rsidRDefault="00FA5E34">
      <w:r>
        <w:separator/>
      </w:r>
    </w:p>
  </w:footnote>
  <w:footnote w:type="continuationSeparator" w:id="0">
    <w:p w14:paraId="35ED1F5E" w14:textId="77777777" w:rsidR="00FA5E34" w:rsidRDefault="00FA5E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C3419"/>
    <w:multiLevelType w:val="multilevel"/>
    <w:tmpl w:val="E096971E"/>
    <w:lvl w:ilvl="0">
      <w:start w:val="1"/>
      <w:numFmt w:val="decimal"/>
      <w:pStyle w:val="11"/>
      <w:lvlText w:val="%1"/>
      <w:lvlJc w:val="left"/>
      <w:pPr>
        <w:tabs>
          <w:tab w:val="left" w:pos="567"/>
        </w:tabs>
        <w:ind w:left="567" w:hanging="565"/>
      </w:pPr>
    </w:lvl>
    <w:lvl w:ilvl="1">
      <w:start w:val="1"/>
      <w:numFmt w:val="decimal"/>
      <w:lvlText w:val=""/>
      <w:lvlJc w:val="left"/>
      <w:pPr>
        <w:tabs>
          <w:tab w:val="left" w:pos="360"/>
        </w:tabs>
      </w:pPr>
    </w:lvl>
    <w:lvl w:ilvl="2">
      <w:start w:val="1"/>
      <w:numFmt w:val="decimal"/>
      <w:pStyle w:val="31"/>
      <w:lvlText w:val=""/>
      <w:lvlJc w:val="left"/>
      <w:pPr>
        <w:tabs>
          <w:tab w:val="left" w:pos="360"/>
        </w:tabs>
      </w:pPr>
    </w:lvl>
    <w:lvl w:ilvl="3">
      <w:start w:val="1"/>
      <w:numFmt w:val="decimal"/>
      <w:lvlText w:val=""/>
      <w:lvlJc w:val="left"/>
      <w:pPr>
        <w:tabs>
          <w:tab w:val="left" w:pos="360"/>
        </w:tabs>
      </w:pPr>
    </w:lvl>
    <w:lvl w:ilvl="4">
      <w:start w:val="1"/>
      <w:numFmt w:val="decimal"/>
      <w:lvlText w:val=""/>
      <w:lvlJc w:val="left"/>
      <w:pPr>
        <w:tabs>
          <w:tab w:val="left" w:pos="360"/>
        </w:tabs>
      </w:pPr>
    </w:lvl>
    <w:lvl w:ilvl="5">
      <w:start w:val="1"/>
      <w:numFmt w:val="decimal"/>
      <w:pStyle w:val="61"/>
      <w:lvlText w:val=""/>
      <w:lvlJc w:val="left"/>
      <w:pPr>
        <w:tabs>
          <w:tab w:val="left" w:pos="360"/>
        </w:tabs>
      </w:pPr>
    </w:lvl>
    <w:lvl w:ilvl="6">
      <w:start w:val="1"/>
      <w:numFmt w:val="decimal"/>
      <w:pStyle w:val="71"/>
      <w:lvlText w:val=""/>
      <w:lvlJc w:val="left"/>
      <w:pPr>
        <w:tabs>
          <w:tab w:val="left" w:pos="360"/>
        </w:tabs>
      </w:pPr>
    </w:lvl>
    <w:lvl w:ilvl="7">
      <w:start w:val="1"/>
      <w:numFmt w:val="decimal"/>
      <w:pStyle w:val="81"/>
      <w:lvlText w:val=""/>
      <w:lvlJc w:val="left"/>
      <w:pPr>
        <w:tabs>
          <w:tab w:val="left" w:pos="360"/>
        </w:tabs>
      </w:pPr>
    </w:lvl>
    <w:lvl w:ilvl="8">
      <w:start w:val="1"/>
      <w:numFmt w:val="decimal"/>
      <w:pStyle w:val="91"/>
      <w:lvlText w:val=""/>
      <w:lvlJc w:val="left"/>
      <w:pPr>
        <w:tabs>
          <w:tab w:val="left" w:pos="360"/>
        </w:tabs>
      </w:pPr>
    </w:lvl>
  </w:abstractNum>
  <w:abstractNum w:abstractNumId="1" w15:restartNumberingAfterBreak="0">
    <w:nsid w:val="04FC556B"/>
    <w:multiLevelType w:val="multilevel"/>
    <w:tmpl w:val="60309464"/>
    <w:lvl w:ilvl="0">
      <w:start w:val="2002"/>
      <w:numFmt w:val="bullet"/>
      <w:lvlText w:val="–"/>
      <w:lvlJc w:val="left"/>
      <w:pPr>
        <w:ind w:left="720" w:hanging="360"/>
      </w:pPr>
      <w:rPr>
        <w:rFonts w:ascii="Times New Roman" w:hAnsi="Times New Roman"/>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15:restartNumberingAfterBreak="0">
    <w:nsid w:val="0B630942"/>
    <w:multiLevelType w:val="multilevel"/>
    <w:tmpl w:val="D2BE535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15:restartNumberingAfterBreak="0">
    <w:nsid w:val="0E475C95"/>
    <w:multiLevelType w:val="hybridMultilevel"/>
    <w:tmpl w:val="64B25F7E"/>
    <w:lvl w:ilvl="0" w:tplc="ED76603E">
      <w:start w:val="200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3EB5CF0"/>
    <w:multiLevelType w:val="multilevel"/>
    <w:tmpl w:val="666EF80E"/>
    <w:lvl w:ilvl="0">
      <w:start w:val="1"/>
      <w:numFmt w:val="decimal"/>
      <w:lvlText w:val="%1."/>
      <w:lvlJc w:val="left"/>
      <w:pPr>
        <w:ind w:left="360" w:hanging="360"/>
      </w:pPr>
    </w:lvl>
    <w:lvl w:ilvl="1">
      <w:start w:val="1"/>
      <w:numFmt w:val="bullet"/>
      <w:lvlText w:val="−"/>
      <w:lvlJc w:val="left"/>
      <w:pPr>
        <w:ind w:left="792" w:hanging="432"/>
      </w:pPr>
      <w:rPr>
        <w:rFonts w:ascii="Noto Sans Symbols" w:hAnsi="Noto Sans Symbols"/>
        <w:b w:val="0"/>
      </w:rPr>
    </w:lvl>
    <w:lvl w:ilvl="2">
      <w:start w:val="1"/>
      <w:numFmt w:val="decimal"/>
      <w:lvlText w:val="%1.−.%3."/>
      <w:lvlJc w:val="left"/>
      <w:pPr>
        <w:ind w:left="1224" w:hanging="504"/>
      </w:pPr>
      <w:rPr>
        <w:b w:val="0"/>
      </w:rPr>
    </w:lvl>
    <w:lvl w:ilvl="3">
      <w:start w:val="1"/>
      <w:numFmt w:val="decimal"/>
      <w:lvlText w:val="%1.−.%3.%4."/>
      <w:lvlJc w:val="left"/>
      <w:pPr>
        <w:ind w:left="1728" w:hanging="647"/>
      </w:pPr>
      <w:rPr>
        <w:b w:val="0"/>
      </w:rPr>
    </w:lvl>
    <w:lvl w:ilvl="4">
      <w:start w:val="1"/>
      <w:numFmt w:val="decimal"/>
      <w:lvlText w:val="%1.−.%3.%4.%5."/>
      <w:lvlJc w:val="left"/>
      <w:pPr>
        <w:ind w:left="2232" w:hanging="792"/>
      </w:pPr>
    </w:lvl>
    <w:lvl w:ilvl="5">
      <w:start w:val="1"/>
      <w:numFmt w:val="decimal"/>
      <w:lvlText w:val="%1.−.%3.%4.%5.%6."/>
      <w:lvlJc w:val="left"/>
      <w:pPr>
        <w:ind w:left="2736" w:hanging="935"/>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5" w15:restartNumberingAfterBreak="0">
    <w:nsid w:val="17F53508"/>
    <w:multiLevelType w:val="hybridMultilevel"/>
    <w:tmpl w:val="83C47644"/>
    <w:lvl w:ilvl="0" w:tplc="ECDC3D1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1AC66588"/>
    <w:multiLevelType w:val="hybridMultilevel"/>
    <w:tmpl w:val="B5E49B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B5E70DC"/>
    <w:multiLevelType w:val="multilevel"/>
    <w:tmpl w:val="EF7639C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 w15:restartNumberingAfterBreak="0">
    <w:nsid w:val="2D6A7C78"/>
    <w:multiLevelType w:val="multilevel"/>
    <w:tmpl w:val="9342D37E"/>
    <w:lvl w:ilvl="0">
      <w:start w:val="2002"/>
      <w:numFmt w:val="bullet"/>
      <w:lvlText w:val="–"/>
      <w:lvlJc w:val="left"/>
      <w:pPr>
        <w:ind w:left="720" w:hanging="360"/>
      </w:pPr>
      <w:rPr>
        <w:rFonts w:ascii="Times New Roman" w:hAnsi="Times New Roman"/>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9" w15:restartNumberingAfterBreak="0">
    <w:nsid w:val="340A3231"/>
    <w:multiLevelType w:val="multilevel"/>
    <w:tmpl w:val="603EAEFE"/>
    <w:lvl w:ilvl="0">
      <w:start w:val="1"/>
      <w:numFmt w:val="decimal"/>
      <w:lvlText w:val="%1."/>
      <w:lvlJc w:val="left"/>
      <w:pPr>
        <w:ind w:left="360" w:hanging="360"/>
      </w:pPr>
    </w:lvl>
    <w:lvl w:ilvl="1">
      <w:start w:val="2002"/>
      <w:numFmt w:val="bullet"/>
      <w:lvlText w:val="–"/>
      <w:lvlJc w:val="left"/>
      <w:pPr>
        <w:ind w:left="792" w:hanging="432"/>
      </w:pPr>
      <w:rPr>
        <w:rFonts w:ascii="Times New Roman" w:eastAsia="Times New Roman" w:hAnsi="Times New Roman" w:cs="Times New Roman"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82472A4"/>
    <w:multiLevelType w:val="multilevel"/>
    <w:tmpl w:val="8F52E926"/>
    <w:lvl w:ilvl="0">
      <w:start w:val="1"/>
      <w:numFmt w:val="decimal"/>
      <w:lvlText w:val="%1."/>
      <w:lvlJc w:val="left"/>
      <w:pPr>
        <w:ind w:left="360" w:hanging="360"/>
      </w:pPr>
      <w:rPr>
        <w:color w:val="00000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8F7F79"/>
    <w:multiLevelType w:val="multilevel"/>
    <w:tmpl w:val="4F0A8A0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2" w15:restartNumberingAfterBreak="0">
    <w:nsid w:val="46A14242"/>
    <w:multiLevelType w:val="multilevel"/>
    <w:tmpl w:val="4C84C782"/>
    <w:lvl w:ilvl="0">
      <w:start w:val="1"/>
      <w:numFmt w:val="decimal"/>
      <w:lvlText w:val="%1."/>
      <w:lvlJc w:val="left"/>
      <w:pPr>
        <w:ind w:left="360" w:hanging="359"/>
      </w:pPr>
    </w:lvl>
    <w:lvl w:ilvl="1">
      <w:start w:val="1"/>
      <w:numFmt w:val="decimal"/>
      <w:lvlText w:val="%1.%2."/>
      <w:lvlJc w:val="left"/>
      <w:pPr>
        <w:ind w:left="792" w:hanging="431"/>
      </w:pPr>
      <w:rPr>
        <w:b w:val="0"/>
      </w:rPr>
    </w:lvl>
    <w:lvl w:ilvl="2">
      <w:start w:val="1"/>
      <w:numFmt w:val="decimal"/>
      <w:lvlText w:val="%1.%2.%3."/>
      <w:lvlJc w:val="left"/>
      <w:pPr>
        <w:ind w:left="1224" w:hanging="503"/>
      </w:pPr>
      <w:rPr>
        <w:b w:val="0"/>
      </w:rPr>
    </w:lvl>
    <w:lvl w:ilvl="3">
      <w:start w:val="1"/>
      <w:numFmt w:val="decimal"/>
      <w:lvlText w:val="%1.%2.%3.%4."/>
      <w:lvlJc w:val="left"/>
      <w:pPr>
        <w:ind w:left="1728" w:hanging="647"/>
      </w:pPr>
      <w:rPr>
        <w:b w:val="0"/>
      </w:rPr>
    </w:lvl>
    <w:lvl w:ilvl="4">
      <w:start w:val="1"/>
      <w:numFmt w:val="decimal"/>
      <w:lvlText w:val="%1.%2.%3.%4.%5."/>
      <w:lvlJc w:val="left"/>
      <w:pPr>
        <w:ind w:left="2232" w:hanging="791"/>
      </w:pPr>
    </w:lvl>
    <w:lvl w:ilvl="5">
      <w:start w:val="1"/>
      <w:numFmt w:val="decimal"/>
      <w:lvlText w:val="%1.%2.%3.%4.%5.%6."/>
      <w:lvlJc w:val="left"/>
      <w:pPr>
        <w:ind w:left="2736" w:hanging="935"/>
      </w:pPr>
    </w:lvl>
    <w:lvl w:ilvl="6">
      <w:start w:val="1"/>
      <w:numFmt w:val="decimal"/>
      <w:lvlText w:val="%1.%2.%3.%4.%5.%6.%7."/>
      <w:lvlJc w:val="left"/>
      <w:pPr>
        <w:ind w:left="3240" w:hanging="1079"/>
      </w:pPr>
    </w:lvl>
    <w:lvl w:ilvl="7">
      <w:start w:val="1"/>
      <w:numFmt w:val="decimal"/>
      <w:lvlText w:val="%1.%2.%3.%4.%5.%6.%7.%8."/>
      <w:lvlJc w:val="left"/>
      <w:pPr>
        <w:ind w:left="3744" w:hanging="1223"/>
      </w:pPr>
    </w:lvl>
    <w:lvl w:ilvl="8">
      <w:start w:val="1"/>
      <w:numFmt w:val="decimal"/>
      <w:lvlText w:val="%1.%2.%3.%4.%5.%6.%7.%8.%9."/>
      <w:lvlJc w:val="left"/>
      <w:pPr>
        <w:ind w:left="4320" w:hanging="1439"/>
      </w:pPr>
    </w:lvl>
  </w:abstractNum>
  <w:abstractNum w:abstractNumId="13" w15:restartNumberingAfterBreak="0">
    <w:nsid w:val="52BF2F46"/>
    <w:multiLevelType w:val="multilevel"/>
    <w:tmpl w:val="A020613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4" w15:restartNumberingAfterBreak="0">
    <w:nsid w:val="5C5318C9"/>
    <w:multiLevelType w:val="multilevel"/>
    <w:tmpl w:val="175EFA0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64AE3022"/>
    <w:multiLevelType w:val="multilevel"/>
    <w:tmpl w:val="ABDE0B02"/>
    <w:lvl w:ilvl="0">
      <w:start w:val="11"/>
      <w:numFmt w:val="decimal"/>
      <w:lvlText w:val="%1."/>
      <w:lvlJc w:val="left"/>
      <w:pPr>
        <w:ind w:left="600" w:hanging="600"/>
      </w:pPr>
    </w:lvl>
    <w:lvl w:ilvl="1">
      <w:start w:val="15"/>
      <w:numFmt w:val="decimal"/>
      <w:lvlText w:val="%1.%2."/>
      <w:lvlJc w:val="left"/>
      <w:pPr>
        <w:ind w:left="742" w:hanging="600"/>
      </w:p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16" w15:restartNumberingAfterBreak="0">
    <w:nsid w:val="6A8E0DA4"/>
    <w:multiLevelType w:val="multilevel"/>
    <w:tmpl w:val="18B42F70"/>
    <w:lvl w:ilvl="0">
      <w:start w:val="10"/>
      <w:numFmt w:val="decimal"/>
      <w:lvlText w:val="%1."/>
      <w:lvlJc w:val="left"/>
      <w:pPr>
        <w:ind w:left="450" w:hanging="450"/>
      </w:pPr>
    </w:lvl>
    <w:lvl w:ilvl="1">
      <w:start w:val="1"/>
      <w:numFmt w:val="decimal"/>
      <w:lvlText w:val="%1.%2."/>
      <w:lvlJc w:val="left"/>
      <w:pPr>
        <w:ind w:left="592" w:hanging="45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7" w15:restartNumberingAfterBreak="0">
    <w:nsid w:val="765D1790"/>
    <w:multiLevelType w:val="hybridMultilevel"/>
    <w:tmpl w:val="2DC436B6"/>
    <w:lvl w:ilvl="0" w:tplc="ECDC3D1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7ECE0093"/>
    <w:multiLevelType w:val="multilevel"/>
    <w:tmpl w:val="4E16F8A0"/>
    <w:lvl w:ilvl="0">
      <w:start w:val="9"/>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num w:numId="1" w16cid:durableId="1421829163">
    <w:abstractNumId w:val="10"/>
  </w:num>
  <w:num w:numId="2" w16cid:durableId="1257517303">
    <w:abstractNumId w:val="18"/>
  </w:num>
  <w:num w:numId="3" w16cid:durableId="979923649">
    <w:abstractNumId w:val="16"/>
  </w:num>
  <w:num w:numId="4" w16cid:durableId="698890728">
    <w:abstractNumId w:val="4"/>
  </w:num>
  <w:num w:numId="5" w16cid:durableId="2061853729">
    <w:abstractNumId w:val="15"/>
  </w:num>
  <w:num w:numId="6" w16cid:durableId="423191801">
    <w:abstractNumId w:val="14"/>
  </w:num>
  <w:num w:numId="7" w16cid:durableId="539785739">
    <w:abstractNumId w:val="7"/>
  </w:num>
  <w:num w:numId="8" w16cid:durableId="1292859298">
    <w:abstractNumId w:val="13"/>
  </w:num>
  <w:num w:numId="9" w16cid:durableId="1462529966">
    <w:abstractNumId w:val="2"/>
  </w:num>
  <w:num w:numId="10" w16cid:durableId="256914857">
    <w:abstractNumId w:val="11"/>
  </w:num>
  <w:num w:numId="11" w16cid:durableId="1937908024">
    <w:abstractNumId w:val="1"/>
  </w:num>
  <w:num w:numId="12" w16cid:durableId="1465004721">
    <w:abstractNumId w:val="8"/>
  </w:num>
  <w:num w:numId="13" w16cid:durableId="1589466670">
    <w:abstractNumId w:val="0"/>
  </w:num>
  <w:num w:numId="14" w16cid:durableId="2061005094">
    <w:abstractNumId w:val="12"/>
  </w:num>
  <w:num w:numId="15" w16cid:durableId="1905798324">
    <w:abstractNumId w:val="9"/>
  </w:num>
  <w:num w:numId="16" w16cid:durableId="1598515396">
    <w:abstractNumId w:val="5"/>
  </w:num>
  <w:num w:numId="17" w16cid:durableId="1095441784">
    <w:abstractNumId w:val="17"/>
  </w:num>
  <w:num w:numId="18" w16cid:durableId="492913451">
    <w:abstractNumId w:val="3"/>
  </w:num>
  <w:num w:numId="19" w16cid:durableId="15801671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2BC"/>
    <w:rsid w:val="001255BE"/>
    <w:rsid w:val="001D3B9B"/>
    <w:rsid w:val="001F39AA"/>
    <w:rsid w:val="002205EB"/>
    <w:rsid w:val="00285558"/>
    <w:rsid w:val="00285952"/>
    <w:rsid w:val="002F2F49"/>
    <w:rsid w:val="003058FF"/>
    <w:rsid w:val="003D3FE1"/>
    <w:rsid w:val="00403DDA"/>
    <w:rsid w:val="004655EA"/>
    <w:rsid w:val="004C4BA5"/>
    <w:rsid w:val="004C7218"/>
    <w:rsid w:val="004E1539"/>
    <w:rsid w:val="004E4A38"/>
    <w:rsid w:val="0053311B"/>
    <w:rsid w:val="005625CF"/>
    <w:rsid w:val="00580BE6"/>
    <w:rsid w:val="005C56AD"/>
    <w:rsid w:val="005C5AF9"/>
    <w:rsid w:val="006212C0"/>
    <w:rsid w:val="00663284"/>
    <w:rsid w:val="00693E58"/>
    <w:rsid w:val="006A5F6B"/>
    <w:rsid w:val="006B4F36"/>
    <w:rsid w:val="006D7FD9"/>
    <w:rsid w:val="006E765E"/>
    <w:rsid w:val="007C55A1"/>
    <w:rsid w:val="007E4483"/>
    <w:rsid w:val="00812580"/>
    <w:rsid w:val="008144D8"/>
    <w:rsid w:val="00876369"/>
    <w:rsid w:val="009476E9"/>
    <w:rsid w:val="009D386B"/>
    <w:rsid w:val="00A952BC"/>
    <w:rsid w:val="00AE0AED"/>
    <w:rsid w:val="00AF0E68"/>
    <w:rsid w:val="00B23D01"/>
    <w:rsid w:val="00B32FBF"/>
    <w:rsid w:val="00B53125"/>
    <w:rsid w:val="00B62368"/>
    <w:rsid w:val="00BA0A90"/>
    <w:rsid w:val="00BA3E56"/>
    <w:rsid w:val="00BC1C47"/>
    <w:rsid w:val="00BF76B0"/>
    <w:rsid w:val="00C314CF"/>
    <w:rsid w:val="00DE3E3C"/>
    <w:rsid w:val="00E3773A"/>
    <w:rsid w:val="00E60DEE"/>
    <w:rsid w:val="00E97A92"/>
    <w:rsid w:val="00EC6161"/>
    <w:rsid w:val="00EF294A"/>
    <w:rsid w:val="00F720D9"/>
    <w:rsid w:val="00F87823"/>
    <w:rsid w:val="00FA5E34"/>
    <w:rsid w:val="00FB4627"/>
    <w:rsid w:val="00FC79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6876D"/>
  <w15:docId w15:val="{C1A5D39E-EE36-4916-B620-72F38BD49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lang w:val="ru-RU" w:eastAsia="ru-RU"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widowControl w:val="0"/>
    </w:pPr>
    <w:rPr>
      <w:sz w:val="24"/>
    </w:rPr>
  </w:style>
  <w:style w:type="paragraph" w:styleId="10">
    <w:name w:val="heading 1"/>
    <w:next w:val="a"/>
    <w:link w:val="12"/>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1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4"/>
    </w:rPr>
  </w:style>
  <w:style w:type="paragraph" w:customStyle="1" w:styleId="30">
    <w:name w:val="Заголовок 3 Знак"/>
    <w:link w:val="32"/>
    <w:rPr>
      <w:rFonts w:ascii="Arial Narrow" w:hAnsi="Arial Narrow"/>
      <w:b/>
      <w:i/>
      <w:color w:val="000080"/>
      <w:sz w:val="24"/>
    </w:rPr>
  </w:style>
  <w:style w:type="character" w:customStyle="1" w:styleId="32">
    <w:name w:val="Заголовок 3 Знак"/>
    <w:link w:val="30"/>
    <w:rPr>
      <w:rFonts w:ascii="Arial Narrow" w:hAnsi="Arial Narrow"/>
      <w:b/>
      <w:i/>
      <w:color w:val="000080"/>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23">
    <w:name w:val="Основной текст с отступом 2 Знак"/>
    <w:link w:val="24"/>
    <w:rPr>
      <w:sz w:val="24"/>
    </w:rPr>
  </w:style>
  <w:style w:type="character" w:customStyle="1" w:styleId="24">
    <w:name w:val="Основной текст с отступом 2 Знак"/>
    <w:link w:val="23"/>
    <w:rPr>
      <w:sz w:val="24"/>
    </w:rPr>
  </w:style>
  <w:style w:type="paragraph" w:styleId="a3">
    <w:name w:val="footer"/>
    <w:basedOn w:val="a"/>
    <w:link w:val="13"/>
    <w:pPr>
      <w:widowControl/>
      <w:tabs>
        <w:tab w:val="center" w:pos="4677"/>
        <w:tab w:val="right" w:pos="9355"/>
      </w:tabs>
    </w:pPr>
  </w:style>
  <w:style w:type="character" w:customStyle="1" w:styleId="13">
    <w:name w:val="Нижний колонтитул Знак1"/>
    <w:basedOn w:val="1"/>
    <w:link w:val="a3"/>
    <w:rPr>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ConsPlusTitle">
    <w:name w:val="ConsPlusTitle"/>
    <w:link w:val="ConsPlusTitle0"/>
    <w:pPr>
      <w:widowControl w:val="0"/>
    </w:pPr>
    <w:rPr>
      <w:rFonts w:ascii="Arial" w:hAnsi="Arial"/>
      <w:b/>
    </w:rPr>
  </w:style>
  <w:style w:type="character" w:customStyle="1" w:styleId="ConsPlusTitle0">
    <w:name w:val="ConsPlusTitle"/>
    <w:link w:val="ConsPlusTitle"/>
    <w:rPr>
      <w:rFonts w:ascii="Arial" w:hAnsi="Arial"/>
      <w:b/>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ConsNormal">
    <w:name w:val="ConsNormal"/>
    <w:link w:val="ConsNormal0"/>
    <w:pPr>
      <w:widowControl w:val="0"/>
      <w:ind w:right="19772" w:firstLine="720"/>
    </w:pPr>
    <w:rPr>
      <w:rFonts w:ascii="Arial" w:hAnsi="Arial"/>
    </w:rPr>
  </w:style>
  <w:style w:type="character" w:customStyle="1" w:styleId="ConsNormal0">
    <w:name w:val="ConsNormal"/>
    <w:link w:val="ConsNormal"/>
    <w:rPr>
      <w:rFonts w:ascii="Arial" w:hAnsi="Arial"/>
    </w:rPr>
  </w:style>
  <w:style w:type="paragraph" w:styleId="25">
    <w:name w:val="Quote"/>
    <w:basedOn w:val="a"/>
    <w:next w:val="a"/>
    <w:link w:val="26"/>
    <w:pPr>
      <w:widowControl/>
      <w:pBdr>
        <w:left w:val="single" w:sz="12" w:space="11" w:color="A6A6A6"/>
        <w:bottom w:val="single" w:sz="12" w:space="3" w:color="A6A6A6"/>
      </w:pBdr>
      <w:ind w:left="3402"/>
    </w:pPr>
    <w:rPr>
      <w:i/>
      <w:color w:val="373737"/>
      <w:sz w:val="18"/>
    </w:rPr>
  </w:style>
  <w:style w:type="character" w:customStyle="1" w:styleId="26">
    <w:name w:val="Цитата 2 Знак"/>
    <w:basedOn w:val="1"/>
    <w:link w:val="25"/>
    <w:rPr>
      <w:i/>
      <w:color w:val="373737"/>
      <w:sz w:val="18"/>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10">
    <w:name w:val="Заголовок 3 Знак1"/>
    <w:link w:val="3"/>
    <w:rPr>
      <w:rFonts w:ascii="XO Thames" w:hAnsi="XO Thames"/>
      <w:b/>
      <w:sz w:val="26"/>
    </w:rPr>
  </w:style>
  <w:style w:type="paragraph" w:customStyle="1" w:styleId="a4">
    <w:name w:val="Перечисление"/>
    <w:basedOn w:val="a5"/>
    <w:link w:val="a6"/>
    <w:pPr>
      <w:tabs>
        <w:tab w:val="left" w:pos="1440"/>
      </w:tabs>
      <w:spacing w:after="0"/>
      <w:ind w:left="360" w:firstLine="720"/>
      <w:jc w:val="both"/>
    </w:pPr>
    <w:rPr>
      <w:sz w:val="28"/>
    </w:rPr>
  </w:style>
  <w:style w:type="character" w:customStyle="1" w:styleId="a6">
    <w:name w:val="Перечисление"/>
    <w:basedOn w:val="a7"/>
    <w:link w:val="a4"/>
    <w:rPr>
      <w:sz w:val="28"/>
    </w:rPr>
  </w:style>
  <w:style w:type="paragraph" w:customStyle="1" w:styleId="312pt">
    <w:name w:val="Стиль Основной текст с отступом 3 + 12 pt"/>
    <w:basedOn w:val="33"/>
    <w:link w:val="312pt0"/>
    <w:pPr>
      <w:ind w:left="284" w:firstLine="709"/>
      <w:jc w:val="both"/>
    </w:pPr>
    <w:rPr>
      <w:sz w:val="24"/>
    </w:rPr>
  </w:style>
  <w:style w:type="character" w:customStyle="1" w:styleId="312pt0">
    <w:name w:val="Стиль Основной текст с отступом 3 + 12 pt"/>
    <w:basedOn w:val="34"/>
    <w:link w:val="312pt"/>
    <w:rPr>
      <w:sz w:val="24"/>
    </w:rPr>
  </w:style>
  <w:style w:type="paragraph" w:styleId="a8">
    <w:name w:val="Balloon Text"/>
    <w:basedOn w:val="a"/>
    <w:link w:val="a9"/>
    <w:rPr>
      <w:rFonts w:ascii="Tahoma" w:hAnsi="Tahoma"/>
      <w:sz w:val="16"/>
    </w:rPr>
  </w:style>
  <w:style w:type="character" w:customStyle="1" w:styleId="a9">
    <w:name w:val="Текст выноски Знак"/>
    <w:basedOn w:val="1"/>
    <w:link w:val="a8"/>
    <w:rPr>
      <w:rFonts w:ascii="Tahoma" w:hAnsi="Tahoma"/>
      <w:sz w:val="16"/>
    </w:rPr>
  </w:style>
  <w:style w:type="paragraph" w:styleId="aa">
    <w:name w:val="Plain Text"/>
    <w:basedOn w:val="a"/>
    <w:link w:val="ab"/>
    <w:pPr>
      <w:widowControl/>
    </w:pPr>
    <w:rPr>
      <w:rFonts w:ascii="Courier New" w:hAnsi="Courier New"/>
      <w:sz w:val="20"/>
    </w:rPr>
  </w:style>
  <w:style w:type="character" w:customStyle="1" w:styleId="ab">
    <w:name w:val="Текст Знак"/>
    <w:basedOn w:val="1"/>
    <w:link w:val="aa"/>
    <w:rPr>
      <w:rFonts w:ascii="Courier New" w:hAnsi="Courier New"/>
      <w:sz w:val="20"/>
    </w:rPr>
  </w:style>
  <w:style w:type="paragraph" w:customStyle="1" w:styleId="FootnoteTextChar">
    <w:name w:val="Footnote Text Char"/>
    <w:basedOn w:val="14"/>
    <w:link w:val="FootnoteTextChar0"/>
  </w:style>
  <w:style w:type="character" w:customStyle="1" w:styleId="FootnoteTextChar0">
    <w:name w:val="Footnote Text Char"/>
    <w:basedOn w:val="a0"/>
    <w:link w:val="FootnoteTextChar"/>
    <w:rPr>
      <w:sz w:val="20"/>
    </w:rPr>
  </w:style>
  <w:style w:type="paragraph" w:customStyle="1" w:styleId="ac">
    <w:name w:val="Номер стр"/>
    <w:basedOn w:val="a"/>
    <w:link w:val="ad"/>
    <w:pPr>
      <w:widowControl/>
      <w:jc w:val="center"/>
    </w:pPr>
    <w:rPr>
      <w:sz w:val="22"/>
    </w:rPr>
  </w:style>
  <w:style w:type="character" w:customStyle="1" w:styleId="ad">
    <w:name w:val="Номер стр"/>
    <w:basedOn w:val="1"/>
    <w:link w:val="ac"/>
    <w:rPr>
      <w:sz w:val="22"/>
    </w:rPr>
  </w:style>
  <w:style w:type="paragraph" w:customStyle="1" w:styleId="15">
    <w:name w:val="марк список 1"/>
    <w:basedOn w:val="a"/>
    <w:link w:val="16"/>
    <w:pPr>
      <w:widowControl/>
      <w:tabs>
        <w:tab w:val="left" w:pos="360"/>
      </w:tabs>
      <w:spacing w:before="120" w:after="120"/>
      <w:ind w:left="782" w:hanging="355"/>
      <w:jc w:val="both"/>
    </w:pPr>
  </w:style>
  <w:style w:type="character" w:customStyle="1" w:styleId="16">
    <w:name w:val="марк список 1"/>
    <w:basedOn w:val="1"/>
    <w:link w:val="15"/>
    <w:rPr>
      <w:sz w:val="24"/>
    </w:rPr>
  </w:style>
  <w:style w:type="paragraph" w:customStyle="1" w:styleId="81">
    <w:name w:val="Заголовок 81"/>
    <w:basedOn w:val="a"/>
    <w:next w:val="a"/>
    <w:link w:val="810"/>
    <w:pPr>
      <w:keepNext/>
      <w:numPr>
        <w:ilvl w:val="7"/>
        <w:numId w:val="13"/>
      </w:numPr>
      <w:spacing w:line="360" w:lineRule="auto"/>
      <w:jc w:val="both"/>
    </w:pPr>
    <w:rPr>
      <w:b/>
    </w:rPr>
  </w:style>
  <w:style w:type="character" w:customStyle="1" w:styleId="810">
    <w:name w:val="Заголовок 81"/>
    <w:basedOn w:val="1"/>
    <w:link w:val="81"/>
    <w:rPr>
      <w:b/>
      <w:sz w:val="24"/>
    </w:rPr>
  </w:style>
  <w:style w:type="paragraph" w:customStyle="1" w:styleId="27">
    <w:name w:val="Верхний колонтитул2"/>
    <w:basedOn w:val="a"/>
    <w:link w:val="28"/>
    <w:pPr>
      <w:widowControl/>
      <w:tabs>
        <w:tab w:val="center" w:pos="4677"/>
        <w:tab w:val="right" w:pos="9355"/>
      </w:tabs>
    </w:pPr>
  </w:style>
  <w:style w:type="character" w:customStyle="1" w:styleId="28">
    <w:name w:val="Верхний колонтитул2"/>
    <w:basedOn w:val="1"/>
    <w:link w:val="27"/>
    <w:rPr>
      <w:sz w:val="24"/>
    </w:rPr>
  </w:style>
  <w:style w:type="paragraph" w:styleId="ae">
    <w:name w:val="List Paragraph"/>
    <w:basedOn w:val="a"/>
    <w:link w:val="af"/>
    <w:uiPriority w:val="34"/>
    <w:qFormat/>
    <w:pPr>
      <w:widowControl/>
      <w:spacing w:after="160" w:line="259" w:lineRule="auto"/>
      <w:ind w:left="720"/>
      <w:contextualSpacing/>
    </w:pPr>
    <w:rPr>
      <w:color w:val="2E74B5"/>
    </w:rPr>
  </w:style>
  <w:style w:type="character" w:customStyle="1" w:styleId="af">
    <w:name w:val="Абзац списка Знак"/>
    <w:basedOn w:val="1"/>
    <w:link w:val="ae"/>
    <w:uiPriority w:val="34"/>
    <w:rPr>
      <w:color w:val="2E74B5"/>
      <w:sz w:val="24"/>
    </w:rPr>
  </w:style>
  <w:style w:type="paragraph" w:customStyle="1" w:styleId="af0">
    <w:name w:val="Номер таблицы"/>
    <w:basedOn w:val="a"/>
    <w:link w:val="af1"/>
    <w:pPr>
      <w:widowControl/>
      <w:spacing w:before="120" w:after="120"/>
      <w:jc w:val="right"/>
    </w:pPr>
    <w:rPr>
      <w:rFonts w:ascii="Arial Narrow" w:hAnsi="Arial Narrow"/>
      <w:b/>
      <w:sz w:val="20"/>
    </w:rPr>
  </w:style>
  <w:style w:type="character" w:customStyle="1" w:styleId="af1">
    <w:name w:val="Номер таблицы"/>
    <w:basedOn w:val="1"/>
    <w:link w:val="af0"/>
    <w:rPr>
      <w:rFonts w:ascii="Arial Narrow" w:hAnsi="Arial Narrow"/>
      <w:b/>
      <w:sz w:val="20"/>
    </w:rPr>
  </w:style>
  <w:style w:type="paragraph" w:customStyle="1" w:styleId="17">
    <w:name w:val="Гиперссылка1"/>
    <w:link w:val="18"/>
    <w:rPr>
      <w:color w:val="0000FF"/>
      <w:u w:val="single"/>
    </w:rPr>
  </w:style>
  <w:style w:type="character" w:customStyle="1" w:styleId="18">
    <w:name w:val="Гиперссылка1"/>
    <w:link w:val="17"/>
    <w:rPr>
      <w:color w:val="0000FF"/>
      <w:u w:val="single"/>
    </w:rPr>
  </w:style>
  <w:style w:type="paragraph" w:styleId="29">
    <w:name w:val="Body Text 2"/>
    <w:basedOn w:val="a"/>
    <w:link w:val="2a"/>
    <w:pPr>
      <w:widowControl/>
      <w:spacing w:after="120" w:line="480" w:lineRule="auto"/>
    </w:pPr>
  </w:style>
  <w:style w:type="character" w:customStyle="1" w:styleId="2a">
    <w:name w:val="Основной текст 2 Знак"/>
    <w:basedOn w:val="1"/>
    <w:link w:val="29"/>
    <w:rPr>
      <w:sz w:val="24"/>
    </w:rPr>
  </w:style>
  <w:style w:type="paragraph" w:styleId="af2">
    <w:name w:val="header"/>
    <w:basedOn w:val="a"/>
    <w:link w:val="19"/>
    <w:pPr>
      <w:widowControl/>
      <w:tabs>
        <w:tab w:val="center" w:pos="4677"/>
        <w:tab w:val="right" w:pos="9355"/>
      </w:tabs>
    </w:pPr>
  </w:style>
  <w:style w:type="character" w:customStyle="1" w:styleId="19">
    <w:name w:val="Верхний колонтитул Знак1"/>
    <w:basedOn w:val="1"/>
    <w:link w:val="af2"/>
    <w:rPr>
      <w:sz w:val="24"/>
    </w:rPr>
  </w:style>
  <w:style w:type="paragraph" w:customStyle="1" w:styleId="12125">
    <w:name w:val="Стиль Заголовок 1 + Слева:  2 см Выступ:  125 см"/>
    <w:basedOn w:val="11"/>
    <w:link w:val="121250"/>
    <w:pPr>
      <w:numPr>
        <w:numId w:val="0"/>
      </w:numPr>
      <w:ind w:left="1843" w:hanging="707"/>
    </w:pPr>
  </w:style>
  <w:style w:type="character" w:customStyle="1" w:styleId="121250">
    <w:name w:val="Стиль Заголовок 1 + Слева:  2 см Выступ:  125 см"/>
    <w:basedOn w:val="110"/>
    <w:link w:val="12125"/>
    <w:rPr>
      <w:rFonts w:ascii="Arial Narrow" w:hAnsi="Arial Narrow"/>
      <w:b/>
      <w:caps/>
      <w:color w:val="000080"/>
      <w:sz w:val="24"/>
    </w:rPr>
  </w:style>
  <w:style w:type="paragraph" w:customStyle="1" w:styleId="af3">
    <w:name w:val="_Обычный"/>
    <w:basedOn w:val="a"/>
    <w:link w:val="af4"/>
    <w:pPr>
      <w:widowControl/>
      <w:spacing w:line="360" w:lineRule="auto"/>
      <w:ind w:firstLine="709"/>
      <w:jc w:val="both"/>
    </w:pPr>
  </w:style>
  <w:style w:type="character" w:customStyle="1" w:styleId="af4">
    <w:name w:val="_Обычный"/>
    <w:basedOn w:val="1"/>
    <w:link w:val="af3"/>
    <w:rPr>
      <w:sz w:val="24"/>
    </w:rPr>
  </w:style>
  <w:style w:type="paragraph" w:customStyle="1" w:styleId="ConsPlusNonformat">
    <w:name w:val="ConsPlusNonformat"/>
    <w:link w:val="ConsPlusNonformat0"/>
    <w:pPr>
      <w:widowControl w:val="0"/>
    </w:pPr>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af5">
    <w:name w:val="Верхний колонтитул Знак"/>
    <w:basedOn w:val="14"/>
    <w:link w:val="af6"/>
    <w:rPr>
      <w:sz w:val="24"/>
    </w:rPr>
  </w:style>
  <w:style w:type="character" w:customStyle="1" w:styleId="af6">
    <w:name w:val="Верхний колонтитул Знак"/>
    <w:basedOn w:val="a0"/>
    <w:link w:val="af5"/>
    <w:rPr>
      <w:sz w:val="24"/>
    </w:rPr>
  </w:style>
  <w:style w:type="paragraph" w:customStyle="1" w:styleId="af7">
    <w:name w:val="Основной шрифт"/>
    <w:link w:val="af8"/>
  </w:style>
  <w:style w:type="character" w:customStyle="1" w:styleId="af8">
    <w:name w:val="Основной шрифт"/>
    <w:link w:val="af7"/>
  </w:style>
  <w:style w:type="paragraph" w:styleId="af9">
    <w:name w:val="Body Text Indent"/>
    <w:basedOn w:val="a"/>
    <w:link w:val="afa"/>
    <w:pPr>
      <w:widowControl/>
      <w:ind w:left="360"/>
      <w:jc w:val="both"/>
    </w:pPr>
  </w:style>
  <w:style w:type="character" w:customStyle="1" w:styleId="afa">
    <w:name w:val="Основной текст с отступом Знак"/>
    <w:basedOn w:val="1"/>
    <w:link w:val="af9"/>
    <w:rPr>
      <w:sz w:val="24"/>
    </w:rPr>
  </w:style>
  <w:style w:type="paragraph" w:customStyle="1" w:styleId="afb">
    <w:name w:val="основной текст документа"/>
    <w:basedOn w:val="a"/>
    <w:link w:val="afc"/>
    <w:pPr>
      <w:widowControl/>
      <w:spacing w:before="120" w:after="120"/>
      <w:jc w:val="both"/>
    </w:pPr>
  </w:style>
  <w:style w:type="character" w:customStyle="1" w:styleId="afc">
    <w:name w:val="основной текст документа"/>
    <w:basedOn w:val="1"/>
    <w:link w:val="afb"/>
    <w:rPr>
      <w:sz w:val="24"/>
    </w:rPr>
  </w:style>
  <w:style w:type="paragraph" w:styleId="35">
    <w:name w:val="toc 3"/>
    <w:next w:val="a"/>
    <w:link w:val="36"/>
    <w:uiPriority w:val="39"/>
    <w:pPr>
      <w:ind w:left="400"/>
    </w:pPr>
    <w:rPr>
      <w:rFonts w:ascii="XO Thames" w:hAnsi="XO Thames"/>
      <w:sz w:val="28"/>
    </w:rPr>
  </w:style>
  <w:style w:type="character" w:customStyle="1" w:styleId="36">
    <w:name w:val="Оглавление 3 Знак"/>
    <w:link w:val="35"/>
    <w:rPr>
      <w:rFonts w:ascii="XO Thames" w:hAnsi="XO Thames"/>
      <w:sz w:val="28"/>
    </w:rPr>
  </w:style>
  <w:style w:type="paragraph" w:customStyle="1" w:styleId="1a">
    <w:name w:val="Абзац списка1"/>
    <w:basedOn w:val="a"/>
    <w:link w:val="1b"/>
    <w:pPr>
      <w:widowControl/>
      <w:spacing w:before="120" w:after="120"/>
      <w:jc w:val="both"/>
    </w:pPr>
    <w:rPr>
      <w:spacing w:val="-5"/>
      <w:sz w:val="28"/>
    </w:rPr>
  </w:style>
  <w:style w:type="character" w:customStyle="1" w:styleId="1b">
    <w:name w:val="Абзац списка1"/>
    <w:basedOn w:val="1"/>
    <w:link w:val="1a"/>
    <w:rPr>
      <w:spacing w:val="-5"/>
      <w:sz w:val="28"/>
    </w:rPr>
  </w:style>
  <w:style w:type="paragraph" w:styleId="a5">
    <w:name w:val="Body Text"/>
    <w:basedOn w:val="a"/>
    <w:link w:val="a7"/>
    <w:pPr>
      <w:widowControl/>
      <w:spacing w:after="120"/>
    </w:pPr>
  </w:style>
  <w:style w:type="character" w:customStyle="1" w:styleId="a7">
    <w:name w:val="Основной текст Знак"/>
    <w:basedOn w:val="1"/>
    <w:link w:val="a5"/>
    <w:rPr>
      <w:sz w:val="24"/>
    </w:rPr>
  </w:style>
  <w:style w:type="paragraph" w:styleId="33">
    <w:name w:val="Body Text Indent 3"/>
    <w:basedOn w:val="a"/>
    <w:link w:val="34"/>
    <w:pPr>
      <w:widowControl/>
      <w:spacing w:after="120"/>
      <w:ind w:left="283"/>
    </w:pPr>
    <w:rPr>
      <w:sz w:val="16"/>
    </w:rPr>
  </w:style>
  <w:style w:type="character" w:customStyle="1" w:styleId="34">
    <w:name w:val="Основной текст с отступом 3 Знак"/>
    <w:basedOn w:val="1"/>
    <w:link w:val="33"/>
    <w:rPr>
      <w:sz w:val="16"/>
    </w:rPr>
  </w:style>
  <w:style w:type="paragraph" w:customStyle="1" w:styleId="210">
    <w:name w:val="Заголовок 21"/>
    <w:basedOn w:val="a"/>
    <w:next w:val="a"/>
    <w:link w:val="211"/>
    <w:pPr>
      <w:keepNext/>
      <w:widowControl/>
      <w:spacing w:before="240" w:after="120"/>
      <w:jc w:val="both"/>
    </w:pPr>
    <w:rPr>
      <w:rFonts w:ascii="Arial Narrow" w:hAnsi="Arial Narrow"/>
      <w:b/>
      <w:smallCaps/>
      <w:color w:val="000080"/>
    </w:rPr>
  </w:style>
  <w:style w:type="character" w:customStyle="1" w:styleId="211">
    <w:name w:val="Заголовок 21"/>
    <w:basedOn w:val="1"/>
    <w:link w:val="210"/>
    <w:rPr>
      <w:rFonts w:ascii="Arial Narrow" w:hAnsi="Arial Narrow"/>
      <w:b/>
      <w:smallCaps/>
      <w:color w:val="000080"/>
      <w:sz w:val="24"/>
    </w:rPr>
  </w:style>
  <w:style w:type="paragraph" w:customStyle="1" w:styleId="91">
    <w:name w:val="Заголовок 91"/>
    <w:basedOn w:val="a"/>
    <w:next w:val="a"/>
    <w:link w:val="910"/>
    <w:pPr>
      <w:numPr>
        <w:ilvl w:val="8"/>
        <w:numId w:val="13"/>
      </w:numPr>
      <w:spacing w:before="240" w:after="60"/>
    </w:pPr>
    <w:rPr>
      <w:rFonts w:ascii="Arial" w:hAnsi="Arial"/>
      <w:sz w:val="22"/>
    </w:rPr>
  </w:style>
  <w:style w:type="character" w:customStyle="1" w:styleId="910">
    <w:name w:val="Заголовок 91"/>
    <w:basedOn w:val="1"/>
    <w:link w:val="91"/>
    <w:rPr>
      <w:rFonts w:ascii="Arial" w:hAnsi="Arial"/>
      <w:sz w:val="22"/>
    </w:rPr>
  </w:style>
  <w:style w:type="paragraph" w:customStyle="1" w:styleId="apple-converted-space">
    <w:name w:val="apple-converted-space"/>
    <w:basedOn w:val="14"/>
    <w:link w:val="apple-converted-space0"/>
  </w:style>
  <w:style w:type="character" w:customStyle="1" w:styleId="apple-converted-space0">
    <w:name w:val="apple-converted-space"/>
    <w:basedOn w:val="a0"/>
    <w:link w:val="apple-converted-space"/>
  </w:style>
  <w:style w:type="character" w:customStyle="1" w:styleId="50">
    <w:name w:val="Заголовок 5 Знак"/>
    <w:link w:val="5"/>
    <w:rPr>
      <w:rFonts w:ascii="XO Thames" w:hAnsi="XO Thames"/>
      <w:b/>
      <w:sz w:val="22"/>
    </w:rPr>
  </w:style>
  <w:style w:type="paragraph" w:customStyle="1" w:styleId="410">
    <w:name w:val="Заголовок 41"/>
    <w:basedOn w:val="a"/>
    <w:next w:val="a"/>
    <w:link w:val="411"/>
    <w:pPr>
      <w:keepNext/>
      <w:widowControl/>
      <w:spacing w:before="120" w:after="120"/>
      <w:ind w:left="1843" w:hanging="707"/>
    </w:pPr>
    <w:rPr>
      <w:rFonts w:ascii="Arial Narrow" w:hAnsi="Arial Narrow"/>
      <w:color w:val="000080"/>
    </w:rPr>
  </w:style>
  <w:style w:type="character" w:customStyle="1" w:styleId="411">
    <w:name w:val="Заголовок 41"/>
    <w:basedOn w:val="1"/>
    <w:link w:val="410"/>
    <w:rPr>
      <w:rFonts w:ascii="Arial Narrow" w:hAnsi="Arial Narrow"/>
      <w:color w:val="000080"/>
      <w:sz w:val="24"/>
    </w:rPr>
  </w:style>
  <w:style w:type="paragraph" w:customStyle="1" w:styleId="ConsPlusCell">
    <w:name w:val="ConsPlusCell"/>
    <w:link w:val="ConsPlusCell0"/>
    <w:rPr>
      <w:rFonts w:ascii="Arial" w:hAnsi="Arial"/>
    </w:rPr>
  </w:style>
  <w:style w:type="character" w:customStyle="1" w:styleId="ConsPlusCell0">
    <w:name w:val="ConsPlusCell"/>
    <w:link w:val="ConsPlusCell"/>
    <w:rPr>
      <w:rFonts w:ascii="Arial" w:hAnsi="Arial"/>
    </w:rPr>
  </w:style>
  <w:style w:type="paragraph" w:customStyle="1" w:styleId="afd">
    <w:name w:val="Город и год разработки"/>
    <w:basedOn w:val="a"/>
    <w:link w:val="afe"/>
    <w:pPr>
      <w:widowControl/>
      <w:jc w:val="center"/>
    </w:pPr>
    <w:rPr>
      <w:rFonts w:ascii="Arial" w:hAnsi="Arial"/>
      <w:b/>
      <w:color w:val="000080"/>
    </w:rPr>
  </w:style>
  <w:style w:type="character" w:customStyle="1" w:styleId="afe">
    <w:name w:val="Город и год разработки"/>
    <w:basedOn w:val="1"/>
    <w:link w:val="afd"/>
    <w:rPr>
      <w:rFonts w:ascii="Arial" w:hAnsi="Arial"/>
      <w:b/>
      <w:color w:val="000080"/>
      <w:sz w:val="24"/>
    </w:rPr>
  </w:style>
  <w:style w:type="paragraph" w:customStyle="1" w:styleId="320">
    <w:name w:val="Стиль Заголовок 3 + Слева:  2 см Первая строка:  0 см"/>
    <w:basedOn w:val="31"/>
    <w:link w:val="3200"/>
    <w:pPr>
      <w:numPr>
        <w:ilvl w:val="0"/>
        <w:numId w:val="0"/>
      </w:numPr>
      <w:spacing w:after="120"/>
      <w:ind w:left="1843" w:hanging="707"/>
    </w:pPr>
  </w:style>
  <w:style w:type="character" w:customStyle="1" w:styleId="3200">
    <w:name w:val="Стиль Заголовок 3 + Слева:  2 см Первая строка:  0 см"/>
    <w:basedOn w:val="311"/>
    <w:link w:val="320"/>
    <w:rPr>
      <w:rFonts w:ascii="Arial Narrow" w:hAnsi="Arial Narrow"/>
      <w:b/>
      <w:i/>
      <w:color w:val="000080"/>
      <w:sz w:val="24"/>
    </w:rPr>
  </w:style>
  <w:style w:type="character" w:customStyle="1" w:styleId="12">
    <w:name w:val="Заголовок 1 Знак"/>
    <w:link w:val="10"/>
    <w:rPr>
      <w:rFonts w:ascii="XO Thames" w:hAnsi="XO Thames"/>
      <w:b/>
      <w:sz w:val="32"/>
    </w:rPr>
  </w:style>
  <w:style w:type="paragraph" w:customStyle="1" w:styleId="2b">
    <w:name w:val="Гиперссылка2"/>
    <w:link w:val="aff"/>
    <w:rPr>
      <w:color w:val="0000FF"/>
      <w:u w:val="single"/>
    </w:rPr>
  </w:style>
  <w:style w:type="character" w:styleId="aff">
    <w:name w:val="Hyperlink"/>
    <w:link w:val="2b"/>
    <w:rPr>
      <w:color w:val="0000FF"/>
      <w:u w:val="single"/>
    </w:rPr>
  </w:style>
  <w:style w:type="paragraph" w:customStyle="1" w:styleId="Footnote">
    <w:name w:val="Footnote"/>
    <w:basedOn w:val="a"/>
    <w:link w:val="Footnote0"/>
    <w:pPr>
      <w:widowControl/>
    </w:pPr>
    <w:rPr>
      <w:sz w:val="20"/>
    </w:rPr>
  </w:style>
  <w:style w:type="character" w:customStyle="1" w:styleId="Footnote0">
    <w:name w:val="Footnote"/>
    <w:basedOn w:val="1"/>
    <w:link w:val="Footnote"/>
    <w:rPr>
      <w:sz w:val="20"/>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1c">
    <w:name w:val="Верхний колонтитул1"/>
    <w:basedOn w:val="a"/>
    <w:link w:val="1d"/>
    <w:pPr>
      <w:widowControl/>
      <w:pBdr>
        <w:bottom w:val="single" w:sz="12" w:space="1" w:color="000080"/>
      </w:pBdr>
      <w:tabs>
        <w:tab w:val="center" w:pos="4677"/>
        <w:tab w:val="right" w:pos="9355"/>
      </w:tabs>
    </w:pPr>
    <w:rPr>
      <w:rFonts w:ascii="Arial Narrow" w:hAnsi="Arial Narrow"/>
      <w:b/>
      <w:color w:val="000080"/>
      <w:sz w:val="20"/>
    </w:rPr>
  </w:style>
  <w:style w:type="character" w:customStyle="1" w:styleId="1d">
    <w:name w:val="Верхний колонтитул1"/>
    <w:basedOn w:val="1"/>
    <w:link w:val="1c"/>
    <w:rPr>
      <w:rFonts w:ascii="Arial Narrow" w:hAnsi="Arial Narrow"/>
      <w:b/>
      <w:color w:val="000080"/>
      <w:sz w:val="20"/>
    </w:rPr>
  </w:style>
  <w:style w:type="paragraph" w:styleId="1e">
    <w:name w:val="toc 1"/>
    <w:next w:val="a"/>
    <w:link w:val="1f"/>
    <w:uiPriority w:val="39"/>
    <w:rPr>
      <w:rFonts w:ascii="XO Thames" w:hAnsi="XO Thames"/>
      <w:b/>
      <w:sz w:val="28"/>
    </w:rPr>
  </w:style>
  <w:style w:type="character" w:customStyle="1" w:styleId="1f">
    <w:name w:val="Оглавление 1 Знак"/>
    <w:link w:val="1e"/>
    <w:rPr>
      <w:rFonts w:ascii="XO Thames" w:hAnsi="XO Thames"/>
      <w:b/>
      <w:sz w:val="28"/>
    </w:rPr>
  </w:style>
  <w:style w:type="paragraph" w:customStyle="1" w:styleId="iceouttxt">
    <w:name w:val="iceouttxt"/>
    <w:link w:val="iceouttxt0"/>
  </w:style>
  <w:style w:type="character" w:customStyle="1" w:styleId="iceouttxt0">
    <w:name w:val="iceouttxt"/>
    <w:link w:val="iceouttxt"/>
  </w:style>
  <w:style w:type="paragraph" w:customStyle="1" w:styleId="11">
    <w:name w:val="Заголовок 11"/>
    <w:basedOn w:val="a"/>
    <w:next w:val="a"/>
    <w:link w:val="110"/>
    <w:pPr>
      <w:keepNext/>
      <w:numPr>
        <w:numId w:val="13"/>
      </w:numPr>
      <w:tabs>
        <w:tab w:val="left" w:pos="1701"/>
      </w:tabs>
      <w:spacing w:before="240" w:after="240"/>
    </w:pPr>
    <w:rPr>
      <w:rFonts w:ascii="Arial Narrow" w:hAnsi="Arial Narrow"/>
      <w:b/>
      <w:caps/>
      <w:color w:val="000080"/>
    </w:rPr>
  </w:style>
  <w:style w:type="character" w:customStyle="1" w:styleId="110">
    <w:name w:val="Заголовок 11"/>
    <w:basedOn w:val="1"/>
    <w:link w:val="11"/>
    <w:rPr>
      <w:rFonts w:ascii="Arial Narrow" w:hAnsi="Arial Narrow"/>
      <w:b/>
      <w:caps/>
      <w:color w:val="000080"/>
      <w:sz w:val="24"/>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1f0">
    <w:name w:val="Номер страницы1"/>
    <w:basedOn w:val="14"/>
    <w:link w:val="aff0"/>
  </w:style>
  <w:style w:type="character" w:styleId="aff0">
    <w:name w:val="page number"/>
    <w:basedOn w:val="a0"/>
    <w:link w:val="1f0"/>
  </w:style>
  <w:style w:type="paragraph" w:styleId="aff1">
    <w:name w:val="Document Map"/>
    <w:basedOn w:val="a"/>
    <w:link w:val="aff2"/>
    <w:rPr>
      <w:rFonts w:ascii="Tahoma" w:hAnsi="Tahoma"/>
    </w:rPr>
  </w:style>
  <w:style w:type="character" w:customStyle="1" w:styleId="aff2">
    <w:name w:val="Схема документа Знак"/>
    <w:basedOn w:val="1"/>
    <w:link w:val="aff1"/>
    <w:rPr>
      <w:rFonts w:ascii="Tahoma" w:hAnsi="Tahoma"/>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31">
    <w:name w:val="Заголовок 31"/>
    <w:basedOn w:val="a"/>
    <w:next w:val="a"/>
    <w:link w:val="311"/>
    <w:pPr>
      <w:keepNext/>
      <w:numPr>
        <w:ilvl w:val="2"/>
        <w:numId w:val="13"/>
      </w:numPr>
      <w:tabs>
        <w:tab w:val="left" w:pos="1701"/>
      </w:tabs>
      <w:spacing w:before="120"/>
      <w:ind w:left="1701" w:hanging="565"/>
    </w:pPr>
    <w:rPr>
      <w:rFonts w:ascii="Arial Narrow" w:hAnsi="Arial Narrow"/>
      <w:b/>
      <w:i/>
      <w:color w:val="000080"/>
    </w:rPr>
  </w:style>
  <w:style w:type="character" w:customStyle="1" w:styleId="311">
    <w:name w:val="Заголовок 31"/>
    <w:basedOn w:val="1"/>
    <w:link w:val="31"/>
    <w:rPr>
      <w:rFonts w:ascii="Arial Narrow" w:hAnsi="Arial Narrow"/>
      <w:b/>
      <w:i/>
      <w:color w:val="000080"/>
      <w:sz w:val="24"/>
    </w:rPr>
  </w:style>
  <w:style w:type="paragraph" w:customStyle="1" w:styleId="1f1">
    <w:name w:val="нум список 1"/>
    <w:basedOn w:val="15"/>
    <w:link w:val="1f2"/>
    <w:pPr>
      <w:tabs>
        <w:tab w:val="clear" w:pos="360"/>
        <w:tab w:val="left" w:pos="420"/>
      </w:tabs>
      <w:ind w:left="420" w:hanging="418"/>
    </w:pPr>
  </w:style>
  <w:style w:type="character" w:customStyle="1" w:styleId="1f2">
    <w:name w:val="нум список 1"/>
    <w:basedOn w:val="16"/>
    <w:link w:val="1f1"/>
    <w:rPr>
      <w:sz w:val="24"/>
    </w:rPr>
  </w:style>
  <w:style w:type="paragraph" w:customStyle="1" w:styleId="61">
    <w:name w:val="Заголовок 61"/>
    <w:basedOn w:val="a"/>
    <w:next w:val="a"/>
    <w:link w:val="610"/>
    <w:pPr>
      <w:keepNext/>
      <w:numPr>
        <w:ilvl w:val="5"/>
        <w:numId w:val="13"/>
      </w:numPr>
      <w:jc w:val="center"/>
    </w:pPr>
    <w:rPr>
      <w:rFonts w:ascii="Arial Narrow" w:hAnsi="Arial Narrow"/>
      <w:b/>
      <w:sz w:val="28"/>
    </w:rPr>
  </w:style>
  <w:style w:type="character" w:customStyle="1" w:styleId="610">
    <w:name w:val="Заголовок 61"/>
    <w:basedOn w:val="1"/>
    <w:link w:val="61"/>
    <w:rPr>
      <w:rFonts w:ascii="Arial Narrow" w:hAnsi="Arial Narrow"/>
      <w:b/>
      <w:sz w:val="28"/>
    </w:rPr>
  </w:style>
  <w:style w:type="paragraph" w:customStyle="1" w:styleId="small1">
    <w:name w:val="small1"/>
    <w:link w:val="small10"/>
    <w:rPr>
      <w:sz w:val="16"/>
    </w:rPr>
  </w:style>
  <w:style w:type="character" w:customStyle="1" w:styleId="small10">
    <w:name w:val="small1"/>
    <w:link w:val="small1"/>
    <w:rPr>
      <w:sz w:val="16"/>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aff3">
    <w:name w:val="Нижний колонтитул Знак"/>
    <w:basedOn w:val="14"/>
    <w:link w:val="aff4"/>
    <w:rPr>
      <w:sz w:val="24"/>
    </w:rPr>
  </w:style>
  <w:style w:type="character" w:customStyle="1" w:styleId="aff4">
    <w:name w:val="Нижний колонтитул Знак"/>
    <w:basedOn w:val="a0"/>
    <w:link w:val="aff3"/>
    <w:rPr>
      <w:sz w:val="24"/>
    </w:rPr>
  </w:style>
  <w:style w:type="paragraph" w:customStyle="1" w:styleId="1f3">
    <w:name w:val="Обычный1"/>
    <w:link w:val="1f4"/>
    <w:rPr>
      <w:sz w:val="24"/>
    </w:rPr>
  </w:style>
  <w:style w:type="character" w:customStyle="1" w:styleId="1f4">
    <w:name w:val="Обычный1"/>
    <w:link w:val="1f3"/>
    <w:rPr>
      <w:sz w:val="24"/>
    </w:rPr>
  </w:style>
  <w:style w:type="paragraph" w:styleId="aff5">
    <w:name w:val="No Spacing"/>
    <w:aliases w:val="мой,МОЙ,Без интервала 111,для таблиц"/>
    <w:link w:val="aff6"/>
    <w:uiPriority w:val="1"/>
    <w:qFormat/>
    <w:rPr>
      <w:rFonts w:ascii="Calibri" w:hAnsi="Calibri"/>
      <w:sz w:val="22"/>
    </w:rPr>
  </w:style>
  <w:style w:type="character" w:customStyle="1" w:styleId="aff6">
    <w:name w:val="Без интервала Знак"/>
    <w:aliases w:val="мой Знак,МОЙ Знак,Без интервала 111 Знак,для таблиц Знак"/>
    <w:link w:val="aff5"/>
    <w:uiPriority w:val="1"/>
    <w:qFormat/>
    <w:rPr>
      <w:rFonts w:ascii="Calibri" w:hAnsi="Calibri"/>
      <w:sz w:val="22"/>
    </w:rPr>
  </w:style>
  <w:style w:type="paragraph" w:customStyle="1" w:styleId="1f5">
    <w:name w:val="Нижний колонтитул1"/>
    <w:basedOn w:val="a"/>
    <w:link w:val="1f6"/>
    <w:pPr>
      <w:widowControl/>
      <w:tabs>
        <w:tab w:val="center" w:pos="4677"/>
        <w:tab w:val="right" w:pos="9355"/>
      </w:tabs>
    </w:pPr>
    <w:rPr>
      <w:rFonts w:ascii="Arial Narrow" w:hAnsi="Arial Narrow"/>
      <w:sz w:val="16"/>
    </w:rPr>
  </w:style>
  <w:style w:type="character" w:customStyle="1" w:styleId="1f6">
    <w:name w:val="Нижний колонтитул1"/>
    <w:basedOn w:val="1"/>
    <w:link w:val="1f5"/>
    <w:rPr>
      <w:rFonts w:ascii="Arial Narrow" w:hAnsi="Arial Narrow"/>
      <w:sz w:val="16"/>
    </w:rPr>
  </w:style>
  <w:style w:type="paragraph" w:styleId="2c">
    <w:name w:val="Body Text Indent 2"/>
    <w:basedOn w:val="a"/>
    <w:link w:val="212"/>
    <w:pPr>
      <w:widowControl/>
      <w:spacing w:after="120" w:line="480" w:lineRule="auto"/>
      <w:ind w:left="283"/>
    </w:pPr>
  </w:style>
  <w:style w:type="character" w:customStyle="1" w:styleId="212">
    <w:name w:val="Основной текст с отступом 2 Знак1"/>
    <w:basedOn w:val="1"/>
    <w:link w:val="2c"/>
    <w:rPr>
      <w:sz w:val="24"/>
    </w:rPr>
  </w:style>
  <w:style w:type="paragraph" w:customStyle="1" w:styleId="1f7">
    <w:name w:val="Знак сноски1"/>
    <w:link w:val="aff7"/>
    <w:rPr>
      <w:vertAlign w:val="superscript"/>
    </w:rPr>
  </w:style>
  <w:style w:type="character" w:styleId="aff7">
    <w:name w:val="footnote reference"/>
    <w:link w:val="1f7"/>
    <w:rPr>
      <w:vertAlign w:val="superscript"/>
    </w:rPr>
  </w:style>
  <w:style w:type="paragraph" w:customStyle="1" w:styleId="1f8">
    <w:name w:val="Знак1"/>
    <w:basedOn w:val="a"/>
    <w:link w:val="1f9"/>
    <w:pPr>
      <w:widowControl/>
      <w:spacing w:beforeAutospacing="1" w:afterAutospacing="1"/>
    </w:pPr>
    <w:rPr>
      <w:rFonts w:ascii="Tahoma" w:hAnsi="Tahoma"/>
      <w:sz w:val="20"/>
    </w:rPr>
  </w:style>
  <w:style w:type="character" w:customStyle="1" w:styleId="1f9">
    <w:name w:val="Знак1"/>
    <w:basedOn w:val="1"/>
    <w:link w:val="1f8"/>
    <w:rPr>
      <w:rFonts w:ascii="Tahoma" w:hAnsi="Tahoma"/>
      <w:sz w:val="20"/>
    </w:rPr>
  </w:style>
  <w:style w:type="paragraph" w:customStyle="1" w:styleId="aff8">
    <w:name w:val="Маркированный список (резюме)"/>
    <w:basedOn w:val="a"/>
    <w:link w:val="aff9"/>
    <w:pPr>
      <w:widowControl/>
      <w:tabs>
        <w:tab w:val="left" w:pos="900"/>
      </w:tabs>
      <w:ind w:left="824" w:hanging="282"/>
    </w:pPr>
  </w:style>
  <w:style w:type="character" w:customStyle="1" w:styleId="aff9">
    <w:name w:val="Маркированный список (резюме)"/>
    <w:basedOn w:val="1"/>
    <w:link w:val="aff8"/>
    <w:rPr>
      <w:sz w:val="24"/>
    </w:rPr>
  </w:style>
  <w:style w:type="paragraph" w:customStyle="1" w:styleId="71">
    <w:name w:val="Заголовок 71"/>
    <w:basedOn w:val="a"/>
    <w:next w:val="a"/>
    <w:link w:val="710"/>
    <w:pPr>
      <w:numPr>
        <w:ilvl w:val="6"/>
        <w:numId w:val="13"/>
      </w:numPr>
      <w:spacing w:before="240" w:after="60"/>
    </w:pPr>
  </w:style>
  <w:style w:type="character" w:customStyle="1" w:styleId="710">
    <w:name w:val="Заголовок 71"/>
    <w:basedOn w:val="1"/>
    <w:link w:val="71"/>
    <w:rPr>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2d">
    <w:name w:val="нум список 2"/>
    <w:basedOn w:val="1f1"/>
    <w:link w:val="2e"/>
    <w:pPr>
      <w:tabs>
        <w:tab w:val="clear" w:pos="420"/>
        <w:tab w:val="left" w:pos="792"/>
      </w:tabs>
      <w:ind w:left="777"/>
    </w:pPr>
  </w:style>
  <w:style w:type="character" w:customStyle="1" w:styleId="2e">
    <w:name w:val="нум список 2"/>
    <w:basedOn w:val="1f2"/>
    <w:link w:val="2d"/>
    <w:rPr>
      <w:sz w:val="24"/>
    </w:rPr>
  </w:style>
  <w:style w:type="paragraph" w:customStyle="1" w:styleId="2f">
    <w:name w:val="Нижний колонтитул2"/>
    <w:basedOn w:val="a"/>
    <w:link w:val="2f0"/>
    <w:pPr>
      <w:widowControl/>
      <w:tabs>
        <w:tab w:val="center" w:pos="4677"/>
        <w:tab w:val="right" w:pos="9355"/>
      </w:tabs>
    </w:pPr>
  </w:style>
  <w:style w:type="character" w:customStyle="1" w:styleId="2f0">
    <w:name w:val="Нижний колонтитул2"/>
    <w:basedOn w:val="1"/>
    <w:link w:val="2f"/>
    <w:rPr>
      <w:sz w:val="24"/>
    </w:rPr>
  </w:style>
  <w:style w:type="paragraph" w:customStyle="1" w:styleId="affa">
    <w:name w:val="Стандарт"/>
    <w:basedOn w:val="a"/>
    <w:link w:val="affb"/>
    <w:pPr>
      <w:widowControl/>
      <w:ind w:firstLine="709"/>
      <w:jc w:val="both"/>
    </w:pPr>
    <w:rPr>
      <w:sz w:val="28"/>
    </w:rPr>
  </w:style>
  <w:style w:type="character" w:customStyle="1" w:styleId="affb">
    <w:name w:val="Стандарт"/>
    <w:basedOn w:val="1"/>
    <w:link w:val="affa"/>
    <w:rPr>
      <w:sz w:val="28"/>
    </w:rPr>
  </w:style>
  <w:style w:type="paragraph" w:customStyle="1" w:styleId="510">
    <w:name w:val="Заголовок 51"/>
    <w:basedOn w:val="a"/>
    <w:next w:val="a"/>
    <w:link w:val="511"/>
    <w:pPr>
      <w:keepNext/>
      <w:widowControl/>
      <w:jc w:val="both"/>
    </w:pPr>
    <w:rPr>
      <w:rFonts w:ascii="Arial Narrow" w:hAnsi="Arial Narrow"/>
      <w:b/>
      <w:color w:val="000080"/>
    </w:rPr>
  </w:style>
  <w:style w:type="character" w:customStyle="1" w:styleId="511">
    <w:name w:val="Заголовок 51"/>
    <w:basedOn w:val="1"/>
    <w:link w:val="510"/>
    <w:rPr>
      <w:rFonts w:ascii="Arial Narrow" w:hAnsi="Arial Narrow"/>
      <w:b/>
      <w:color w:val="000080"/>
      <w:sz w:val="24"/>
    </w:rPr>
  </w:style>
  <w:style w:type="paragraph" w:styleId="affc">
    <w:name w:val="Subtitle"/>
    <w:basedOn w:val="a"/>
    <w:next w:val="a"/>
    <w:link w:val="affd"/>
    <w:uiPriority w:val="11"/>
    <w:qFormat/>
    <w:rPr>
      <w:i/>
      <w:color w:val="444444"/>
      <w:sz w:val="52"/>
    </w:rPr>
  </w:style>
  <w:style w:type="character" w:customStyle="1" w:styleId="affd">
    <w:name w:val="Подзаголовок Знак"/>
    <w:basedOn w:val="1"/>
    <w:link w:val="affc"/>
    <w:rPr>
      <w:i/>
      <w:color w:val="444444"/>
      <w:sz w:val="52"/>
    </w:rPr>
  </w:style>
  <w:style w:type="paragraph" w:customStyle="1" w:styleId="312">
    <w:name w:val="Основной текст с отступом 31"/>
    <w:basedOn w:val="a"/>
    <w:link w:val="313"/>
    <w:pPr>
      <w:widowControl/>
      <w:tabs>
        <w:tab w:val="left" w:pos="1134"/>
      </w:tabs>
      <w:ind w:firstLine="709"/>
      <w:jc w:val="both"/>
    </w:pPr>
    <w:rPr>
      <w:sz w:val="28"/>
    </w:rPr>
  </w:style>
  <w:style w:type="character" w:customStyle="1" w:styleId="313">
    <w:name w:val="Основной текст с отступом 31"/>
    <w:basedOn w:val="1"/>
    <w:link w:val="312"/>
    <w:rPr>
      <w:sz w:val="28"/>
    </w:rPr>
  </w:style>
  <w:style w:type="paragraph" w:customStyle="1" w:styleId="120">
    <w:name w:val="Стиль Заголовок 1 + Слева:  2 см Первая строка:  0 см"/>
    <w:basedOn w:val="11"/>
    <w:link w:val="1200"/>
    <w:pPr>
      <w:numPr>
        <w:numId w:val="0"/>
      </w:numPr>
      <w:tabs>
        <w:tab w:val="left" w:pos="1080"/>
      </w:tabs>
      <w:ind w:left="1134"/>
    </w:pPr>
  </w:style>
  <w:style w:type="character" w:customStyle="1" w:styleId="1200">
    <w:name w:val="Стиль Заголовок 1 + Слева:  2 см Первая строка:  0 см"/>
    <w:basedOn w:val="110"/>
    <w:link w:val="120"/>
    <w:rPr>
      <w:rFonts w:ascii="Arial Narrow" w:hAnsi="Arial Narrow"/>
      <w:b/>
      <w:caps/>
      <w:color w:val="000080"/>
      <w:sz w:val="24"/>
    </w:rPr>
  </w:style>
  <w:style w:type="paragraph" w:styleId="HTML">
    <w:name w:val="HTML Preformatted"/>
    <w:basedOn w:val="a"/>
    <w:link w:val="HTM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13"/>
    </w:rPr>
  </w:style>
  <w:style w:type="character" w:customStyle="1" w:styleId="HTML0">
    <w:name w:val="Стандартный HTML Знак"/>
    <w:basedOn w:val="1"/>
    <w:link w:val="HTML"/>
    <w:rPr>
      <w:rFonts w:ascii="Courier New" w:hAnsi="Courier New"/>
      <w:color w:val="000000"/>
      <w:sz w:val="13"/>
    </w:rPr>
  </w:style>
  <w:style w:type="paragraph" w:styleId="affe">
    <w:name w:val="Title"/>
    <w:basedOn w:val="a"/>
    <w:next w:val="a"/>
    <w:link w:val="afff"/>
    <w:uiPriority w:val="10"/>
    <w:qFormat/>
    <w:pPr>
      <w:widowControl/>
      <w:pBdr>
        <w:bottom w:val="single" w:sz="24" w:space="0" w:color="000000"/>
      </w:pBdr>
      <w:spacing w:before="300" w:after="80"/>
    </w:pPr>
    <w:rPr>
      <w:b/>
      <w:sz w:val="72"/>
    </w:rPr>
  </w:style>
  <w:style w:type="character" w:customStyle="1" w:styleId="afff">
    <w:name w:val="Заголовок Знак"/>
    <w:basedOn w:val="1"/>
    <w:link w:val="affe"/>
    <w:rPr>
      <w:b/>
      <w:color w:val="000000"/>
      <w:sz w:val="72"/>
    </w:rPr>
  </w:style>
  <w:style w:type="paragraph" w:styleId="afff0">
    <w:name w:val="Intense Quote"/>
    <w:basedOn w:val="a"/>
    <w:next w:val="a"/>
    <w:link w:val="afff1"/>
    <w:pPr>
      <w:widowControl/>
      <w:pBdr>
        <w:top w:val="single" w:sz="4" w:space="3" w:color="808080"/>
        <w:left w:val="single" w:sz="4" w:space="11" w:color="808080"/>
        <w:bottom w:val="single" w:sz="4" w:space="3" w:color="808080"/>
        <w:right w:val="single" w:sz="4" w:space="11" w:color="808080"/>
      </w:pBdr>
      <w:ind w:left="567" w:right="567"/>
    </w:pPr>
    <w:rPr>
      <w:i/>
      <w:color w:val="606060"/>
      <w:sz w:val="19"/>
    </w:rPr>
  </w:style>
  <w:style w:type="character" w:customStyle="1" w:styleId="afff1">
    <w:name w:val="Выделенная цитата Знак"/>
    <w:basedOn w:val="1"/>
    <w:link w:val="afff0"/>
    <w:rPr>
      <w:i/>
      <w:color w:val="606060"/>
      <w:sz w:val="19"/>
    </w:rPr>
  </w:style>
  <w:style w:type="character" w:customStyle="1" w:styleId="40">
    <w:name w:val="Заголовок 4 Знак"/>
    <w:link w:val="4"/>
    <w:rPr>
      <w:rFonts w:ascii="XO Thames" w:hAnsi="XO Thames"/>
      <w:b/>
      <w:sz w:val="24"/>
    </w:rPr>
  </w:style>
  <w:style w:type="paragraph" w:customStyle="1" w:styleId="2f1">
    <w:name w:val="марк список 2"/>
    <w:basedOn w:val="a"/>
    <w:link w:val="2f2"/>
    <w:pPr>
      <w:widowControl/>
      <w:tabs>
        <w:tab w:val="left" w:pos="360"/>
      </w:tabs>
      <w:spacing w:after="120"/>
      <w:ind w:left="1259" w:hanging="355"/>
      <w:jc w:val="both"/>
    </w:pPr>
  </w:style>
  <w:style w:type="character" w:customStyle="1" w:styleId="2f2">
    <w:name w:val="марк список 2"/>
    <w:basedOn w:val="1"/>
    <w:link w:val="2f1"/>
    <w:rPr>
      <w:sz w:val="24"/>
    </w:rPr>
  </w:style>
  <w:style w:type="paragraph" w:customStyle="1" w:styleId="afff2">
    <w:name w:val="Название рисунка"/>
    <w:basedOn w:val="a"/>
    <w:link w:val="afff3"/>
    <w:pPr>
      <w:widowControl/>
      <w:spacing w:before="120" w:after="120"/>
      <w:jc w:val="center"/>
    </w:pPr>
    <w:rPr>
      <w:rFonts w:ascii="Arial Narrow" w:hAnsi="Arial Narrow"/>
      <w:b/>
      <w:sz w:val="20"/>
    </w:rPr>
  </w:style>
  <w:style w:type="character" w:customStyle="1" w:styleId="afff3">
    <w:name w:val="Название рисунка"/>
    <w:basedOn w:val="1"/>
    <w:link w:val="afff2"/>
    <w:rPr>
      <w:rFonts w:ascii="Arial Narrow" w:hAnsi="Arial Narrow"/>
      <w:b/>
      <w:sz w:val="20"/>
    </w:rPr>
  </w:style>
  <w:style w:type="paragraph" w:customStyle="1" w:styleId="14">
    <w:name w:val="Основной шрифт абзаца1"/>
  </w:style>
  <w:style w:type="character" w:customStyle="1" w:styleId="20">
    <w:name w:val="Заголовок 2 Знак"/>
    <w:link w:val="2"/>
    <w:rPr>
      <w:rFonts w:ascii="XO Thames" w:hAnsi="XO Thames"/>
      <w:b/>
      <w:sz w:val="28"/>
    </w:rPr>
  </w:style>
  <w:style w:type="paragraph" w:customStyle="1" w:styleId="afff4">
    <w:name w:val="Название проектного документа"/>
    <w:basedOn w:val="a"/>
    <w:link w:val="afff5"/>
    <w:pPr>
      <w:widowControl/>
      <w:ind w:left="1701"/>
      <w:jc w:val="center"/>
    </w:pPr>
    <w:rPr>
      <w:rFonts w:ascii="Arial" w:hAnsi="Arial"/>
      <w:b/>
      <w:color w:val="000080"/>
      <w:sz w:val="32"/>
    </w:rPr>
  </w:style>
  <w:style w:type="character" w:customStyle="1" w:styleId="afff5">
    <w:name w:val="Название проектного документа"/>
    <w:basedOn w:val="1"/>
    <w:link w:val="afff4"/>
    <w:rPr>
      <w:rFonts w:ascii="Arial" w:hAnsi="Arial"/>
      <w:b/>
      <w:color w:val="000080"/>
      <w:sz w:val="32"/>
    </w:rPr>
  </w:style>
  <w:style w:type="paragraph" w:customStyle="1" w:styleId="afff6">
    <w:name w:val="Стиль таблицы"/>
    <w:basedOn w:val="15"/>
    <w:link w:val="afff7"/>
    <w:pPr>
      <w:tabs>
        <w:tab w:val="clear" w:pos="360"/>
      </w:tabs>
      <w:spacing w:before="0" w:after="0"/>
      <w:ind w:left="0" w:firstLine="0"/>
      <w:jc w:val="center"/>
    </w:pPr>
    <w:rPr>
      <w:rFonts w:ascii="Arial Narrow" w:hAnsi="Arial Narrow"/>
      <w:b/>
    </w:rPr>
  </w:style>
  <w:style w:type="character" w:customStyle="1" w:styleId="afff7">
    <w:name w:val="Стиль таблицы"/>
    <w:basedOn w:val="16"/>
    <w:link w:val="afff6"/>
    <w:rPr>
      <w:rFonts w:ascii="Arial Narrow" w:hAnsi="Arial Narrow"/>
      <w:b/>
      <w:sz w:val="24"/>
    </w:rPr>
  </w:style>
  <w:style w:type="paragraph" w:customStyle="1" w:styleId="afff8">
    <w:name w:val="Название таблицы"/>
    <w:basedOn w:val="a"/>
    <w:link w:val="afff9"/>
    <w:pPr>
      <w:widowControl/>
      <w:spacing w:after="120" w:line="288" w:lineRule="auto"/>
      <w:jc w:val="center"/>
    </w:pPr>
    <w:rPr>
      <w:rFonts w:ascii="Arial Narrow" w:hAnsi="Arial Narrow"/>
      <w:b/>
      <w:i/>
      <w:sz w:val="22"/>
    </w:rPr>
  </w:style>
  <w:style w:type="character" w:customStyle="1" w:styleId="afff9">
    <w:name w:val="Название таблицы"/>
    <w:basedOn w:val="1"/>
    <w:link w:val="afff8"/>
    <w:rPr>
      <w:rFonts w:ascii="Arial Narrow" w:hAnsi="Arial Narrow"/>
      <w:b/>
      <w:i/>
      <w:sz w:val="22"/>
    </w:rPr>
  </w:style>
  <w:style w:type="paragraph" w:customStyle="1" w:styleId="1fa">
    <w:name w:val="Без интервала1"/>
    <w:link w:val="1fb"/>
    <w:rPr>
      <w:rFonts w:ascii="Calibri" w:hAnsi="Calibri"/>
      <w:sz w:val="22"/>
    </w:rPr>
  </w:style>
  <w:style w:type="character" w:customStyle="1" w:styleId="1fb">
    <w:name w:val="Без интервала1"/>
    <w:link w:val="1fa"/>
    <w:rPr>
      <w:rFonts w:ascii="Calibri" w:hAnsi="Calibri"/>
      <w:sz w:val="22"/>
    </w:rPr>
  </w:style>
  <w:style w:type="table" w:customStyle="1" w:styleId="Lined">
    <w:name w:val="Lined"/>
    <w:basedOn w:val="a1"/>
    <w:rPr>
      <w:color w:val="404040"/>
    </w:rPr>
    <w:tblPr>
      <w:tblCellMar>
        <w:top w:w="96" w:type="dxa"/>
        <w:left w:w="170" w:type="dxa"/>
        <w:bottom w:w="96" w:type="dxa"/>
        <w:right w:w="170" w:type="dxa"/>
      </w:tblCellMar>
    </w:tblPr>
  </w:style>
  <w:style w:type="table" w:customStyle="1" w:styleId="Bordered-Accent6">
    <w:name w:val="Bordered - Accent 6"/>
    <w:basedOn w:val="a1"/>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style>
  <w:style w:type="table" w:customStyle="1" w:styleId="Lined-Accent5">
    <w:name w:val="Lined - Accent 5"/>
    <w:basedOn w:val="a1"/>
    <w:rPr>
      <w:color w:val="404040"/>
    </w:rPr>
    <w:tblPr>
      <w:tblCellMar>
        <w:top w:w="96" w:type="dxa"/>
        <w:left w:w="170" w:type="dxa"/>
        <w:bottom w:w="96" w:type="dxa"/>
        <w:right w:w="170" w:type="dxa"/>
      </w:tblCellMar>
    </w:tblPr>
  </w:style>
  <w:style w:type="table" w:customStyle="1" w:styleId="BorderedLined-Accent6">
    <w:name w:val="Bordered &amp; Lined - Accent 6"/>
    <w:basedOn w:val="a1"/>
    <w:rPr>
      <w:color w:val="404040"/>
    </w:rPr>
    <w:tblPr>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style>
  <w:style w:type="table" w:customStyle="1" w:styleId="1fc">
    <w:name w:val="Сетка таблицы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Accent3">
    <w:name w:val="Lined - Accent 3"/>
    <w:basedOn w:val="a1"/>
    <w:rPr>
      <w:color w:val="404040"/>
    </w:rPr>
    <w:tblPr>
      <w:tblCellMar>
        <w:top w:w="96" w:type="dxa"/>
        <w:left w:w="170" w:type="dxa"/>
        <w:bottom w:w="96" w:type="dxa"/>
        <w:right w:w="170" w:type="dxa"/>
      </w:tblCellMar>
    </w:tblPr>
  </w:style>
  <w:style w:type="table" w:customStyle="1" w:styleId="Bordered-Accent5">
    <w:name w:val="Bordered - Accent 5"/>
    <w:basedOn w:val="a1"/>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style>
  <w:style w:type="table" w:customStyle="1" w:styleId="BorderedLined-Accent3">
    <w:name w:val="Bordered &amp; Lined - Accent 3"/>
    <w:basedOn w:val="a1"/>
    <w:rPr>
      <w:color w:val="404040"/>
    </w:rPr>
    <w:tblPr>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style>
  <w:style w:type="table" w:customStyle="1" w:styleId="Bordered-Accent4">
    <w:name w:val="Bordered - Accent 4"/>
    <w:basedOn w:val="a1"/>
    <w:tblPr>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style>
  <w:style w:type="table" w:customStyle="1" w:styleId="BorderedLined-Accent2">
    <w:name w:val="Bordered &amp; Lined - Accent 2"/>
    <w:basedOn w:val="a1"/>
    <w:rPr>
      <w:color w:val="404040"/>
    </w:rPr>
    <w:tblPr>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style>
  <w:style w:type="table" w:customStyle="1" w:styleId="GridTable3-Accent5">
    <w:name w:val="Grid Table 3 - Accent 5"/>
    <w:basedOn w:val="a1"/>
    <w:rPr>
      <w:sz w:val="22"/>
    </w:rPr>
    <w:tblPr>
      <w:tblBorders>
        <w:bottom w:val="single" w:sz="4" w:space="0" w:color="4BACC6" w:themeColor="accent5"/>
        <w:insideH w:val="single" w:sz="4" w:space="0" w:color="4BACC6" w:themeColor="accent5"/>
        <w:insideV w:val="single" w:sz="4" w:space="0" w:color="4BACC6" w:themeColor="accent5"/>
      </w:tblBorders>
    </w:tblPr>
  </w:style>
  <w:style w:type="table" w:customStyle="1" w:styleId="Bordered">
    <w:name w:val="Bordered"/>
    <w:basedOn w:val="a1"/>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style>
  <w:style w:type="table" w:customStyle="1" w:styleId="BorderedLined-Accent1">
    <w:name w:val="Bordered &amp; Lined - Accent 1"/>
    <w:basedOn w:val="a1"/>
    <w:rPr>
      <w:color w:val="404040"/>
    </w:rPr>
    <w:tblPr>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style>
  <w:style w:type="table" w:customStyle="1" w:styleId="Bordered-Accent1">
    <w:name w:val="Bordered - Accent 1"/>
    <w:basedOn w:val="a1"/>
    <w:tblPr>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style>
  <w:style w:type="table" w:customStyle="1" w:styleId="BorderedLined-Accent4">
    <w:name w:val="Bordered &amp; Lined - Accent 4"/>
    <w:basedOn w:val="a1"/>
    <w:rPr>
      <w:color w:val="404040"/>
    </w:rPr>
    <w:tblPr>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style>
  <w:style w:type="table" w:customStyle="1" w:styleId="BorderedLined-Accent5">
    <w:name w:val="Bordered &amp; Lined - Accent 5"/>
    <w:basedOn w:val="a1"/>
    <w:rPr>
      <w:color w:val="404040"/>
    </w:rPr>
    <w:tblPr>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style>
  <w:style w:type="table" w:customStyle="1" w:styleId="BorderedLined">
    <w:name w:val="Bordered &amp; Lined"/>
    <w:basedOn w:val="a1"/>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style>
  <w:style w:type="table" w:customStyle="1" w:styleId="Lined-Accent2">
    <w:name w:val="Lined - Accent 2"/>
    <w:basedOn w:val="a1"/>
    <w:rPr>
      <w:color w:val="404040"/>
    </w:rPr>
    <w:tblPr>
      <w:tblCellMar>
        <w:top w:w="96" w:type="dxa"/>
        <w:left w:w="170" w:type="dxa"/>
        <w:bottom w:w="96" w:type="dxa"/>
        <w:right w:w="170" w:type="dxa"/>
      </w:tblCellMar>
    </w:tblPr>
  </w:style>
  <w:style w:type="table" w:customStyle="1" w:styleId="Lined-Accent4">
    <w:name w:val="Lined - Accent 4"/>
    <w:basedOn w:val="a1"/>
    <w:rPr>
      <w:color w:val="404040"/>
    </w:rPr>
    <w:tblPr>
      <w:tblCellMar>
        <w:top w:w="96" w:type="dxa"/>
        <w:left w:w="170" w:type="dxa"/>
        <w:bottom w:w="96" w:type="dxa"/>
        <w:right w:w="170" w:type="dxa"/>
      </w:tblCellMar>
    </w:tblPr>
  </w:style>
  <w:style w:type="table" w:styleId="afffa">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Accent6">
    <w:name w:val="Lined - Accent 6"/>
    <w:basedOn w:val="a1"/>
    <w:rPr>
      <w:color w:val="404040"/>
    </w:rPr>
    <w:tblPr>
      <w:tblCellMar>
        <w:top w:w="96" w:type="dxa"/>
        <w:left w:w="170" w:type="dxa"/>
        <w:bottom w:w="96" w:type="dxa"/>
        <w:right w:w="170" w:type="dxa"/>
      </w:tblCellMar>
    </w:tblPr>
  </w:style>
  <w:style w:type="table" w:customStyle="1" w:styleId="Bordered-Accent3">
    <w:name w:val="Bordered - Accent 3"/>
    <w:basedOn w:val="a1"/>
    <w:tblPr>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style>
  <w:style w:type="table" w:customStyle="1" w:styleId="Bordered-Accent2">
    <w:name w:val="Bordered - Accent 2"/>
    <w:basedOn w:val="a1"/>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style>
  <w:style w:type="table" w:customStyle="1" w:styleId="Lined-Accent1">
    <w:name w:val="Lined - Accent 1"/>
    <w:basedOn w:val="a1"/>
    <w:rPr>
      <w:color w:val="404040"/>
    </w:rPr>
    <w:tblPr>
      <w:tblCellMar>
        <w:top w:w="96" w:type="dxa"/>
        <w:left w:w="170" w:type="dxa"/>
        <w:bottom w:w="96" w:type="dxa"/>
        <w:right w:w="1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3860</Words>
  <Characters>22007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pollisan1602@mail.ru</cp:lastModifiedBy>
  <cp:revision>3</cp:revision>
  <dcterms:created xsi:type="dcterms:W3CDTF">2026-10-09T08:07:00Z</dcterms:created>
  <dcterms:modified xsi:type="dcterms:W3CDTF">2026-10-09T08:13:00Z</dcterms:modified>
</cp:coreProperties>
</file>