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909B4" w14:textId="33459493"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r w:rsidR="00D327E4">
        <w:rPr>
          <w:rFonts w:eastAsia="Calibri"/>
          <w:b/>
          <w:lang w:eastAsia="ar-SA"/>
        </w:rPr>
        <w:t>2329</w:t>
      </w:r>
    </w:p>
    <w:p w14:paraId="143625F2"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14:paraId="165821DD" w14:textId="77777777">
        <w:tc>
          <w:tcPr>
            <w:tcW w:w="4936" w:type="dxa"/>
          </w:tcPr>
          <w:p w14:paraId="7C5A696F" w14:textId="77777777" w:rsidR="000E0196" w:rsidRPr="00A842EE" w:rsidRDefault="000E0196">
            <w:r w:rsidRPr="00A842EE">
              <w:rPr>
                <w:rFonts w:eastAsia="Calibri"/>
                <w:lang w:eastAsia="ar-SA"/>
              </w:rPr>
              <w:t xml:space="preserve">г. </w:t>
            </w:r>
            <w:r w:rsidR="00751C65" w:rsidRPr="00A842EE">
              <w:rPr>
                <w:rFonts w:eastAsia="Calibri"/>
                <w:lang w:eastAsia="ar-SA"/>
              </w:rPr>
              <w:t>Ломоносов</w:t>
            </w:r>
          </w:p>
        </w:tc>
        <w:tc>
          <w:tcPr>
            <w:tcW w:w="4987" w:type="dxa"/>
          </w:tcPr>
          <w:p w14:paraId="338BD431" w14:textId="55DF7C51" w:rsidR="000E0196" w:rsidRPr="00A842EE" w:rsidRDefault="000E0196" w:rsidP="00EC414B">
            <w:pPr>
              <w:tabs>
                <w:tab w:val="left" w:pos="7088"/>
              </w:tabs>
              <w:jc w:val="right"/>
            </w:pPr>
            <w:r w:rsidRPr="00A842EE">
              <w:rPr>
                <w:rFonts w:eastAsia="Calibri"/>
                <w:lang w:eastAsia="ar-SA"/>
              </w:rPr>
              <w:t>«</w:t>
            </w:r>
            <w:r w:rsidR="00465490">
              <w:rPr>
                <w:rFonts w:eastAsia="Calibri"/>
                <w:lang w:eastAsia="ar-SA"/>
              </w:rPr>
              <w:t>__</w:t>
            </w:r>
            <w:r w:rsidRPr="00A842EE">
              <w:rPr>
                <w:rFonts w:eastAsia="Calibri"/>
                <w:lang w:eastAsia="ar-SA"/>
              </w:rPr>
              <w:t xml:space="preserve">» </w:t>
            </w:r>
            <w:r w:rsidR="008728FD">
              <w:rPr>
                <w:rFonts w:eastAsia="Calibri"/>
                <w:lang w:eastAsia="ar-SA"/>
              </w:rPr>
              <w:t>сентября</w:t>
            </w:r>
            <w:r w:rsidRPr="00A842EE">
              <w:rPr>
                <w:rFonts w:eastAsia="Calibri"/>
                <w:lang w:eastAsia="ar-SA"/>
              </w:rPr>
              <w:t xml:space="preserve"> 20</w:t>
            </w:r>
            <w:r w:rsidR="00A71A0E" w:rsidRPr="00A842EE">
              <w:rPr>
                <w:rFonts w:eastAsia="Calibri"/>
                <w:lang w:eastAsia="ar-SA"/>
              </w:rPr>
              <w:t>2</w:t>
            </w:r>
            <w:r w:rsidR="008728FD">
              <w:rPr>
                <w:rFonts w:eastAsia="Calibri"/>
                <w:lang w:eastAsia="ar-SA"/>
              </w:rPr>
              <w:t xml:space="preserve">6 </w:t>
            </w:r>
            <w:r w:rsidRPr="00A842EE">
              <w:rPr>
                <w:rFonts w:eastAsia="Calibri"/>
                <w:lang w:eastAsia="ar-SA"/>
              </w:rPr>
              <w:t>г.</w:t>
            </w:r>
          </w:p>
        </w:tc>
      </w:tr>
    </w:tbl>
    <w:p w14:paraId="4E17C864" w14:textId="77777777" w:rsidR="000E0196" w:rsidRPr="00A842EE" w:rsidRDefault="000E0196">
      <w:pPr>
        <w:jc w:val="center"/>
      </w:pPr>
    </w:p>
    <w:p w14:paraId="016F8B82" w14:textId="77777777" w:rsidR="000E0196" w:rsidRPr="00A842EE" w:rsidRDefault="00756BC1">
      <w:pPr>
        <w:tabs>
          <w:tab w:val="left" w:pos="1980"/>
        </w:tabs>
        <w:ind w:firstLine="851"/>
        <w:jc w:val="both"/>
      </w:pPr>
      <w:r w:rsidRPr="00756BC1">
        <w:t>Муниципальное общеобразовательное учреждение «Новосельская школа №2», именуемое в дальнейшем «Заказчик», в лице Директора Евстратовой Натальи Владимировны, действующего на основании Устава,</w:t>
      </w:r>
      <w:r w:rsidR="0057425C" w:rsidRPr="00A842EE">
        <w:t xml:space="preserve"> с одной стороны </w:t>
      </w:r>
    </w:p>
    <w:p w14:paraId="2F47B246" w14:textId="111EE901" w:rsidR="000E0196" w:rsidRPr="00A842EE" w:rsidRDefault="008C0DAE">
      <w:pPr>
        <w:tabs>
          <w:tab w:val="left" w:pos="1980"/>
        </w:tabs>
        <w:ind w:firstLine="851"/>
        <w:jc w:val="both"/>
      </w:pPr>
      <w:r>
        <w:t xml:space="preserve">и </w:t>
      </w:r>
      <w:r w:rsidR="00465490">
        <w:t>__________________________</w:t>
      </w:r>
      <w:r w:rsidR="000E0196" w:rsidRPr="00A842EE">
        <w:t xml:space="preserve">, именуемое в </w:t>
      </w:r>
      <w:r w:rsidR="000E0196" w:rsidRPr="008728FD">
        <w:t xml:space="preserve">дальнейшем </w:t>
      </w:r>
      <w:r w:rsidR="000E0196" w:rsidRPr="008728FD">
        <w:rPr>
          <w:color w:val="000000"/>
        </w:rPr>
        <w:t>«Поставщик»,</w:t>
      </w:r>
      <w:r w:rsidR="000E0196" w:rsidRPr="00A842EE">
        <w:rPr>
          <w:color w:val="000000"/>
        </w:rPr>
        <w:t xml:space="preserve"> в лице </w:t>
      </w:r>
      <w:r w:rsidR="00465490">
        <w:t>_______________________________</w:t>
      </w:r>
      <w:r w:rsidR="000E0196" w:rsidRPr="00A842EE">
        <w:rPr>
          <w:color w:val="000000"/>
        </w:rPr>
        <w:t>, действующего на основании</w:t>
      </w:r>
      <w:r>
        <w:rPr>
          <w:color w:val="000000"/>
        </w:rPr>
        <w:t xml:space="preserve"> </w:t>
      </w:r>
      <w:r w:rsidR="00465490">
        <w:rPr>
          <w:sz w:val="20"/>
          <w:szCs w:val="20"/>
        </w:rPr>
        <w:t>___________________,</w:t>
      </w:r>
      <w:r w:rsidR="000E0196" w:rsidRPr="00A842EE">
        <w:rPr>
          <w:color w:val="000000"/>
        </w:rPr>
        <w:t xml:space="preserve"> с другой стороны, вместе именуемые «Стороны» и каждый в отдельности «Сторона», 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 xml:space="preserve">заключили настоящий муниципальный контракт (далее - «Контракт»), </w:t>
      </w:r>
      <w:r w:rsidR="00465490">
        <w:rPr>
          <w:kern w:val="2"/>
        </w:rPr>
        <w:br/>
      </w:r>
      <w:r w:rsidR="000E0196" w:rsidRPr="00A842EE">
        <w:rPr>
          <w:kern w:val="2"/>
        </w:rPr>
        <w:t>о нижеследующем:</w:t>
      </w:r>
    </w:p>
    <w:p w14:paraId="6C8EFC2C" w14:textId="77777777" w:rsidR="000E0196" w:rsidRPr="00A842EE" w:rsidRDefault="000E0196">
      <w:pPr>
        <w:widowControl w:val="0"/>
        <w:jc w:val="center"/>
        <w:rPr>
          <w:rFonts w:eastAsia="Calibri"/>
          <w:kern w:val="2"/>
          <w:lang w:eastAsia="ar-SA"/>
        </w:rPr>
      </w:pPr>
    </w:p>
    <w:p w14:paraId="446D1A09"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288C98AC" w14:textId="77777777" w:rsidR="000E0196" w:rsidRPr="00A842EE" w:rsidRDefault="000E0196">
      <w:pPr>
        <w:widowControl w:val="0"/>
        <w:jc w:val="center"/>
        <w:rPr>
          <w:rFonts w:eastAsia="Calibri"/>
          <w:b/>
          <w:lang w:eastAsia="ar-SA"/>
        </w:rPr>
      </w:pPr>
    </w:p>
    <w:p w14:paraId="34C9CA50" w14:textId="7FC8F0A9" w:rsidR="000E0196" w:rsidRPr="00A842EE" w:rsidRDefault="000E0196" w:rsidP="00756BC1">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465490">
        <w:rPr>
          <w:rFonts w:eastAsia="Calibri"/>
          <w:lang w:eastAsia="ar-SA"/>
        </w:rPr>
        <w:t>канцелярских товаров</w:t>
      </w:r>
      <w:r w:rsidR="0049104E">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3C633202"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4482537D"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6C9B74E" w14:textId="77777777" w:rsidR="000E0196" w:rsidRDefault="000E0196">
      <w:pPr>
        <w:ind w:firstLine="708"/>
        <w:jc w:val="both"/>
        <w:rPr>
          <w:rFonts w:eastAsia="Calibri"/>
          <w:lang w:eastAsia="ar-SA"/>
        </w:rPr>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389FD76" w14:textId="3C0ED350" w:rsidR="000E0196" w:rsidRPr="008728FD" w:rsidRDefault="008728FD" w:rsidP="008728FD">
      <w:pPr>
        <w:ind w:firstLine="426"/>
        <w:jc w:val="both"/>
        <w:rPr>
          <w:rFonts w:eastAsia="Calibri"/>
          <w:lang w:eastAsia="ar-SA"/>
        </w:rPr>
      </w:pPr>
      <w:r w:rsidRPr="008728FD">
        <w:rPr>
          <w:rFonts w:eastAsia="Calibri"/>
          <w:lang w:eastAsia="ar-SA"/>
        </w:rPr>
        <w:t>ИКЗ: </w:t>
      </w:r>
      <w:r w:rsidR="00D327E4" w:rsidRPr="00D327E4">
        <w:rPr>
          <w:rFonts w:eastAsia="Calibri"/>
          <w:lang w:eastAsia="ar-SA"/>
        </w:rPr>
        <w:t>263470706334847070100100020000000000</w:t>
      </w:r>
    </w:p>
    <w:p w14:paraId="2FCD4E57" w14:textId="77777777" w:rsidR="00AD51B1" w:rsidRPr="00A842EE" w:rsidRDefault="00AD51B1" w:rsidP="00AD51B1">
      <w:pPr>
        <w:ind w:firstLine="708"/>
        <w:jc w:val="both"/>
        <w:rPr>
          <w:rFonts w:eastAsia="Calibri"/>
          <w:lang w:eastAsia="ar-SA"/>
        </w:rPr>
      </w:pPr>
    </w:p>
    <w:p w14:paraId="72433B77"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184D3899" w14:textId="77777777" w:rsidR="000E0196" w:rsidRPr="00A842EE" w:rsidRDefault="000E0196">
      <w:pPr>
        <w:widowControl w:val="0"/>
        <w:contextualSpacing/>
        <w:jc w:val="center"/>
        <w:rPr>
          <w:rFonts w:eastAsia="Calibri"/>
          <w:b/>
          <w:lang w:eastAsia="ar-SA"/>
        </w:rPr>
      </w:pPr>
    </w:p>
    <w:p w14:paraId="6580FC81" w14:textId="1FCD6B8C" w:rsidR="000E0196" w:rsidRPr="00A842EE" w:rsidRDefault="000E0196" w:rsidP="00FB126E">
      <w:pPr>
        <w:widowControl w:val="0"/>
        <w:numPr>
          <w:ilvl w:val="1"/>
          <w:numId w:val="3"/>
        </w:numPr>
        <w:ind w:left="0" w:firstLine="708"/>
        <w:contextualSpacing/>
        <w:jc w:val="both"/>
      </w:pPr>
      <w:r w:rsidRPr="00A842EE">
        <w:rPr>
          <w:rFonts w:eastAsia="Calibri"/>
          <w:lang w:eastAsia="ar-SA"/>
        </w:rPr>
        <w:t xml:space="preserve">Цена Контракта составляет </w:t>
      </w:r>
      <w:r w:rsidR="00465490" w:rsidRPr="00465490">
        <w:rPr>
          <w:rFonts w:eastAsia="Calibri"/>
          <w:lang w:eastAsia="ar-SA"/>
        </w:rPr>
        <w:t xml:space="preserve">_________ (____) рублей, в том числе НДС __ % – _______ (___) рублей </w:t>
      </w:r>
      <w:r w:rsidR="00465490" w:rsidRPr="00465490">
        <w:rPr>
          <w:rFonts w:eastAsia="Calibri"/>
          <w:color w:val="EE0000"/>
          <w:lang w:eastAsia="ar-SA"/>
        </w:rPr>
        <w:t>(При отсутствии НДС, прописывается основание по Н.К.РФ)</w:t>
      </w:r>
      <w:r w:rsidR="008C0DAE">
        <w:rPr>
          <w:rFonts w:eastAsia="Calibri"/>
          <w:lang w:eastAsia="ar-SA"/>
        </w:rPr>
        <w:t xml:space="preserve"> </w:t>
      </w:r>
      <w:r w:rsidRPr="00A842EE">
        <w:rPr>
          <w:rFonts w:eastAsia="Calibri"/>
          <w:lang w:eastAsia="ar-SA"/>
        </w:rPr>
        <w:t>(далее – цена Контракта).</w:t>
      </w:r>
      <w:r w:rsidR="008C0DAE">
        <w:rPr>
          <w:rFonts w:eastAsia="Calibri"/>
          <w:lang w:eastAsia="ar-SA"/>
        </w:rPr>
        <w:t xml:space="preserve"> </w:t>
      </w:r>
      <w:r w:rsidRPr="00A842EE">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63C02D"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2DD033A0"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27593A39" w14:textId="6467EC92" w:rsidR="002514D5" w:rsidRPr="00A842EE" w:rsidRDefault="002514D5" w:rsidP="002514D5">
      <w:pPr>
        <w:ind w:firstLine="708"/>
        <w:jc w:val="both"/>
        <w:rPr>
          <w:color w:val="auto"/>
          <w:lang w:eastAsia="ar-SA"/>
        </w:rPr>
      </w:pPr>
      <w:r w:rsidRPr="00A842EE">
        <w:rPr>
          <w:lang w:eastAsia="ar-SA"/>
        </w:rPr>
        <w:t xml:space="preserve">2.3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w:t>
      </w:r>
      <w:r w:rsidR="00465490" w:rsidRPr="00D03BB5">
        <w:rPr>
          <w:lang w:eastAsia="ar-SA"/>
        </w:rPr>
        <w:t>в течение</w:t>
      </w:r>
      <w:r w:rsidRPr="00D03BB5">
        <w:rPr>
          <w:lang w:eastAsia="ar-SA"/>
        </w:rPr>
        <w:t xml:space="preserve"> </w:t>
      </w:r>
      <w:r w:rsidRPr="00D03BB5">
        <w:rPr>
          <w:color w:val="000000" w:themeColor="text1"/>
        </w:rPr>
        <w:t>7 (семи) рабочих дней</w:t>
      </w:r>
      <w:r w:rsidRPr="00D03BB5">
        <w:rPr>
          <w:lang w:eastAsia="ar-SA"/>
        </w:rPr>
        <w:t xml:space="preserve"> </w:t>
      </w:r>
      <w:r w:rsidRPr="00D03BB5">
        <w:rPr>
          <w:lang w:eastAsia="ar-SA"/>
        </w:rPr>
        <w:lastRenderedPageBreak/>
        <w:t>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14:paraId="251B5FEB"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263B9197"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564D11D0" w14:textId="77777777" w:rsidR="008C6993" w:rsidRPr="00D03BB5" w:rsidRDefault="008C6993" w:rsidP="008C6993">
      <w:pPr>
        <w:pStyle w:val="LBGovstyle2"/>
        <w:numPr>
          <w:ilvl w:val="1"/>
          <w:numId w:val="18"/>
        </w:numPr>
        <w:spacing w:before="0" w:after="0"/>
        <w:ind w:left="0" w:firstLine="490"/>
        <w:rPr>
          <w:rFonts w:eastAsia="Times New Roman"/>
          <w:iCs/>
          <w:sz w:val="24"/>
          <w:szCs w:val="24"/>
          <w:lang w:val="ru-RU" w:eastAsia="zh-CN"/>
        </w:rPr>
      </w:pPr>
      <w:r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65B14F19" w14:textId="77777777" w:rsidR="008C6993" w:rsidRPr="00A842EE" w:rsidRDefault="008C6993" w:rsidP="008C6993">
      <w:pPr>
        <w:ind w:firstLine="490"/>
        <w:contextualSpacing/>
        <w:jc w:val="both"/>
      </w:pPr>
    </w:p>
    <w:p w14:paraId="5E34598E"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195C96DF" w14:textId="77777777" w:rsidR="000E0196" w:rsidRPr="00A842EE" w:rsidRDefault="000E0196">
      <w:pPr>
        <w:widowControl w:val="0"/>
        <w:jc w:val="center"/>
        <w:rPr>
          <w:rFonts w:eastAsia="Calibri"/>
          <w:b/>
          <w:lang w:eastAsia="ar-SA"/>
        </w:rPr>
      </w:pPr>
    </w:p>
    <w:p w14:paraId="1014AD46" w14:textId="44F3DC9A" w:rsidR="00AD1558" w:rsidRPr="00F6032A" w:rsidRDefault="008F548E" w:rsidP="008F548E">
      <w:pPr>
        <w:numPr>
          <w:ilvl w:val="1"/>
          <w:numId w:val="21"/>
        </w:numPr>
        <w:ind w:left="0" w:firstLine="709"/>
        <w:contextualSpacing/>
        <w:jc w:val="both"/>
        <w:rPr>
          <w:rFonts w:eastAsia="Calibri"/>
          <w:lang w:eastAsia="ar-SA"/>
        </w:rPr>
      </w:pPr>
      <w:r>
        <w:rPr>
          <w:rFonts w:eastAsia="Calibri"/>
          <w:lang w:eastAsia="ar-SA"/>
        </w:rPr>
        <w:t xml:space="preserve"> </w:t>
      </w:r>
      <w:r w:rsidR="000E0196" w:rsidRPr="00F6032A">
        <w:rPr>
          <w:rFonts w:eastAsia="Calibri"/>
          <w:lang w:eastAsia="ar-SA"/>
        </w:rPr>
        <w:t xml:space="preserve">Поставка Товара осуществляется силами и средствами Поставщика по адресу: </w:t>
      </w:r>
      <w:r w:rsidRPr="008F548E">
        <w:rPr>
          <w:rFonts w:eastAsia="Calibri"/>
          <w:lang w:eastAsia="ar-SA"/>
        </w:rPr>
        <w:t>Ленинградская область, Ломоносовский муниципальный район, Аннинское городское поселение, г</w:t>
      </w:r>
      <w:r w:rsidR="00465490">
        <w:rPr>
          <w:rFonts w:eastAsia="Calibri"/>
          <w:lang w:eastAsia="ar-SA"/>
        </w:rPr>
        <w:t>.</w:t>
      </w:r>
      <w:r w:rsidRPr="008F548E">
        <w:rPr>
          <w:rFonts w:eastAsia="Calibri"/>
          <w:lang w:eastAsia="ar-SA"/>
        </w:rPr>
        <w:t xml:space="preserve"> Новоселье, ул. Петропавловская, зд. 8</w:t>
      </w:r>
      <w:r w:rsidR="00AD1558" w:rsidRPr="00F6032A">
        <w:rPr>
          <w:rFonts w:eastAsia="Calibri"/>
          <w:lang w:eastAsia="ar-SA"/>
        </w:rPr>
        <w:t>.</w:t>
      </w:r>
    </w:p>
    <w:p w14:paraId="04481C1E"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5D6B5B87"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7AA31F75"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5EFACE67"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56CD2BD8"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1817E2ED"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67694F53" w14:textId="535B80A1" w:rsidR="000E0196" w:rsidRPr="001E6ABC" w:rsidRDefault="005F78AF" w:rsidP="00CA479A">
      <w:pPr>
        <w:numPr>
          <w:ilvl w:val="1"/>
          <w:numId w:val="21"/>
        </w:numPr>
        <w:ind w:left="993"/>
        <w:contextualSpacing/>
        <w:jc w:val="both"/>
        <w:rPr>
          <w:rFonts w:eastAsia="Calibri"/>
          <w:lang w:eastAsia="ar-SA"/>
        </w:rPr>
      </w:pPr>
      <w:r>
        <w:rPr>
          <w:rFonts w:eastAsia="Calibri"/>
          <w:lang w:eastAsia="ar-SA"/>
        </w:rPr>
        <w:t xml:space="preserve"> </w:t>
      </w:r>
      <w:r w:rsidR="000E0196" w:rsidRPr="001E6ABC">
        <w:rPr>
          <w:rFonts w:eastAsia="Calibri"/>
          <w:lang w:eastAsia="ar-SA"/>
        </w:rPr>
        <w:t>Срок поставки Товара:</w:t>
      </w:r>
      <w:r w:rsidR="008F548E">
        <w:rPr>
          <w:rFonts w:eastAsia="Calibri"/>
          <w:lang w:eastAsia="ar-SA"/>
        </w:rPr>
        <w:t xml:space="preserve"> </w:t>
      </w:r>
      <w:r w:rsidR="00CA479A">
        <w:rPr>
          <w:rFonts w:eastAsia="Calibri"/>
          <w:lang w:eastAsia="ar-SA"/>
        </w:rPr>
        <w:t xml:space="preserve">в течение 10 календарных дней </w:t>
      </w:r>
      <w:r w:rsidR="006570EE" w:rsidRPr="006570EE">
        <w:rPr>
          <w:rFonts w:eastAsia="Calibri"/>
          <w:lang w:eastAsia="ar-SA"/>
        </w:rPr>
        <w:t>с момента заключения Контракта</w:t>
      </w:r>
      <w:r w:rsidR="00CA479A">
        <w:rPr>
          <w:rFonts w:eastAsia="Calibri"/>
          <w:lang w:eastAsia="ar-SA"/>
        </w:rPr>
        <w:t>.</w:t>
      </w:r>
    </w:p>
    <w:p w14:paraId="4E1509F4" w14:textId="77777777" w:rsidR="00D158D4" w:rsidRPr="00A842EE" w:rsidRDefault="00D158D4" w:rsidP="00D158D4">
      <w:pPr>
        <w:ind w:left="709"/>
        <w:contextualSpacing/>
        <w:rPr>
          <w:rFonts w:eastAsia="Calibri"/>
          <w:b/>
          <w:lang w:eastAsia="ar-SA"/>
        </w:rPr>
      </w:pPr>
    </w:p>
    <w:p w14:paraId="182BB793"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602E4563" w14:textId="77777777" w:rsidR="000E0196" w:rsidRPr="00A842EE" w:rsidRDefault="000E0196" w:rsidP="00F6032A">
      <w:pPr>
        <w:widowControl w:val="0"/>
        <w:jc w:val="center"/>
        <w:rPr>
          <w:rFonts w:eastAsia="Calibri"/>
          <w:b/>
          <w:lang w:eastAsia="ar-SA"/>
        </w:rPr>
      </w:pPr>
    </w:p>
    <w:p w14:paraId="6A28CFA3"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3AB296E7"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7053EAF7"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5E69F7C5"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22532C17"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6BCF3AEE" w14:textId="2F9F275D" w:rsidR="00786637" w:rsidRPr="00D03BB5" w:rsidRDefault="00DD3BFE" w:rsidP="00890994">
      <w:pPr>
        <w:widowControl w:val="0"/>
        <w:ind w:firstLine="568"/>
        <w:jc w:val="both"/>
      </w:pPr>
      <w:r w:rsidRPr="00A842EE">
        <w:t>4.3</w:t>
      </w:r>
      <w:r w:rsidR="00693561" w:rsidRPr="00A842EE">
        <w:t>.</w:t>
      </w:r>
      <w:r w:rsidR="008C0DAE">
        <w:t xml:space="preserve"> </w:t>
      </w:r>
      <w:r w:rsidR="000B3590" w:rsidRPr="00D03BB5">
        <w:t>По 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0814AEBB" w14:textId="77777777"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14:paraId="1C7FEF90" w14:textId="77777777"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14:paraId="7316208E" w14:textId="0586E642"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6E07D6">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в одностороннем порядке на бумажном носителе</w:t>
      </w:r>
      <w:r w:rsidR="00786637" w:rsidRPr="00D03BB5">
        <w:rPr>
          <w:rFonts w:ascii="Times New Roman" w:hAnsi="Times New Roman" w:cs="Times New Roman"/>
          <w:sz w:val="24"/>
          <w:szCs w:val="24"/>
        </w:rPr>
        <w:t>,</w:t>
      </w:r>
      <w:r w:rsidR="006E07D6">
        <w:rPr>
          <w:rFonts w:ascii="Times New Roman" w:hAnsi="Times New Roman" w:cs="Times New Roman"/>
          <w:sz w:val="24"/>
          <w:szCs w:val="24"/>
        </w:rPr>
        <w:t xml:space="preserve"> </w:t>
      </w:r>
      <w:r w:rsidR="00786637" w:rsidRPr="00D03BB5">
        <w:rPr>
          <w:rFonts w:ascii="Times New Roman" w:hAnsi="Times New Roman" w:cs="Times New Roman"/>
          <w:sz w:val="24"/>
          <w:szCs w:val="24"/>
        </w:rPr>
        <w:t>с</w:t>
      </w:r>
      <w:r w:rsidR="00760B52" w:rsidRPr="00D03BB5">
        <w:rPr>
          <w:rFonts w:ascii="Times New Roman" w:hAnsi="Times New Roman" w:cs="Times New Roman"/>
          <w:sz w:val="24"/>
          <w:szCs w:val="24"/>
        </w:rPr>
        <w:t>кан-копия направляется в адрес Поставщика</w:t>
      </w:r>
      <w:r w:rsidR="00786637" w:rsidRPr="00D03BB5">
        <w:rPr>
          <w:rFonts w:ascii="Times New Roman" w:hAnsi="Times New Roman" w:cs="Times New Roman"/>
          <w:sz w:val="24"/>
          <w:szCs w:val="24"/>
        </w:rPr>
        <w:t>.</w:t>
      </w:r>
    </w:p>
    <w:p w14:paraId="32EBDF19" w14:textId="77777777"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1DDA9122" w14:textId="77777777"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 xml:space="preserve">приемки ТРУ по форме ОКУД </w:t>
      </w:r>
      <w:r w:rsidR="008F548E" w:rsidRPr="00D03BB5">
        <w:rPr>
          <w:rFonts w:ascii="Times New Roman" w:hAnsi="Times New Roman" w:cs="Times New Roman"/>
          <w:sz w:val="24"/>
          <w:szCs w:val="24"/>
        </w:rPr>
        <w:t>0510452, после</w:t>
      </w:r>
      <w:r w:rsidR="003D429D" w:rsidRPr="00D03BB5">
        <w:rPr>
          <w:rFonts w:ascii="Times New Roman" w:hAnsi="Times New Roman" w:cs="Times New Roman"/>
          <w:sz w:val="24"/>
          <w:szCs w:val="24"/>
        </w:rPr>
        <w:t xml:space="preserve">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14:paraId="64FE9107" w14:textId="77777777" w:rsidR="000E0196" w:rsidRPr="00A842EE" w:rsidRDefault="00DD3BFE" w:rsidP="00DD3BFE">
      <w:pPr>
        <w:ind w:firstLine="708"/>
        <w:jc w:val="both"/>
      </w:pPr>
      <w:r w:rsidRPr="00A842EE">
        <w:rPr>
          <w:rFonts w:eastAsia="Calibri"/>
          <w:lang w:eastAsia="ar-SA"/>
        </w:rPr>
        <w:t>4.</w:t>
      </w:r>
      <w:r w:rsidR="008F548E" w:rsidRPr="00A842EE">
        <w:rPr>
          <w:rFonts w:eastAsia="Calibri"/>
          <w:lang w:eastAsia="ar-SA"/>
        </w:rPr>
        <w:t>4</w:t>
      </w:r>
      <w:r w:rsidR="008F548E">
        <w:rPr>
          <w:rFonts w:eastAsia="Calibri"/>
          <w:lang w:eastAsia="ar-SA"/>
        </w:rPr>
        <w:t>.</w:t>
      </w:r>
      <w:r w:rsidR="008F548E" w:rsidRPr="00A842EE">
        <w:rPr>
          <w:rFonts w:eastAsia="Calibri"/>
          <w:lang w:eastAsia="ar-SA"/>
        </w:rPr>
        <w:t xml:space="preserve"> Отказ</w:t>
      </w:r>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150EA4E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6DD98A02" w14:textId="77777777" w:rsidR="000E0196" w:rsidRPr="00A842EE" w:rsidRDefault="00DD3BFE" w:rsidP="00DD3BFE">
      <w:pPr>
        <w:tabs>
          <w:tab w:val="left" w:pos="709"/>
          <w:tab w:val="left" w:pos="1134"/>
        </w:tabs>
        <w:jc w:val="both"/>
      </w:pPr>
      <w:r w:rsidRPr="00A842EE">
        <w:rPr>
          <w:rFonts w:eastAsia="Calibri"/>
          <w:bCs/>
          <w:lang w:eastAsia="ar-SA"/>
        </w:rPr>
        <w:tab/>
        <w:t>4.</w:t>
      </w:r>
      <w:r w:rsidR="008F548E" w:rsidRPr="00A842EE">
        <w:rPr>
          <w:rFonts w:eastAsia="Calibri"/>
          <w:bCs/>
          <w:lang w:eastAsia="ar-SA"/>
        </w:rPr>
        <w:t>5</w:t>
      </w:r>
      <w:r w:rsidR="008F548E">
        <w:rPr>
          <w:rFonts w:eastAsia="Calibri"/>
          <w:bCs/>
          <w:lang w:eastAsia="ar-SA"/>
        </w:rPr>
        <w:t>.</w:t>
      </w:r>
      <w:r w:rsidR="008F548E" w:rsidRPr="00A842EE">
        <w:rPr>
          <w:rFonts w:eastAsia="Calibri"/>
          <w:bCs/>
          <w:lang w:eastAsia="ar-SA"/>
        </w:rPr>
        <w:t xml:space="preserve"> Проверка</w:t>
      </w:r>
      <w:r w:rsidR="000E0196" w:rsidRPr="00A842EE">
        <w:rPr>
          <w:rFonts w:eastAsia="Calibri"/>
          <w:bCs/>
          <w:lang w:eastAsia="ar-SA"/>
        </w:rPr>
        <w:t xml:space="preserve"> количества и качества Товара, поступившего в таре (упаковке), производится при вскрытии тары (упаковки).</w:t>
      </w:r>
    </w:p>
    <w:p w14:paraId="4D90693C"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3821FC0A"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0ACECBED"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3A71F0BB"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402D0129" w14:textId="77777777" w:rsidR="000E0196" w:rsidRPr="00A842EE" w:rsidRDefault="00DD3BFE" w:rsidP="00DD3BFE">
      <w:pPr>
        <w:widowControl w:val="0"/>
        <w:ind w:firstLine="568"/>
        <w:jc w:val="both"/>
        <w:rPr>
          <w:rFonts w:eastAsia="Calibri"/>
          <w:lang w:eastAsia="ar-SA"/>
        </w:rPr>
      </w:pPr>
      <w:r w:rsidRPr="00A842EE">
        <w:rPr>
          <w:rFonts w:eastAsia="Calibri"/>
          <w:lang w:eastAsia="ar-SA"/>
        </w:rPr>
        <w:t>4.</w:t>
      </w:r>
      <w:r w:rsidR="008F548E" w:rsidRPr="00A842EE">
        <w:rPr>
          <w:rFonts w:eastAsia="Calibri"/>
          <w:lang w:eastAsia="ar-SA"/>
        </w:rPr>
        <w:t>8</w:t>
      </w:r>
      <w:r w:rsidR="008F548E">
        <w:rPr>
          <w:rFonts w:eastAsia="Calibri"/>
          <w:lang w:eastAsia="ar-SA"/>
        </w:rPr>
        <w:t>.</w:t>
      </w:r>
      <w:r w:rsidR="008F548E" w:rsidRPr="00A842EE">
        <w:rPr>
          <w:rFonts w:eastAsia="Calibri"/>
          <w:lang w:eastAsia="ar-SA"/>
        </w:rPr>
        <w:t xml:space="preserve"> Претензии</w:t>
      </w:r>
      <w:r w:rsidR="000E0196" w:rsidRPr="00A842EE">
        <w:rPr>
          <w:rFonts w:eastAsia="Calibri"/>
          <w:lang w:eastAsia="ar-SA"/>
        </w:rPr>
        <w:t xml:space="preserve"> по скрытым дефектам могут быть заявлены Заказчиком в течение всего срока годности (срока полезного использования) Товара.</w:t>
      </w:r>
    </w:p>
    <w:p w14:paraId="199269D3" w14:textId="77777777" w:rsidR="00B86A3B" w:rsidRDefault="00DD3BFE" w:rsidP="00DD3BFE">
      <w:pPr>
        <w:widowControl w:val="0"/>
        <w:ind w:firstLine="568"/>
        <w:jc w:val="both"/>
        <w:rPr>
          <w:lang w:eastAsia="ar-SA"/>
        </w:rPr>
      </w:pPr>
      <w:r w:rsidRPr="00A842EE">
        <w:rPr>
          <w:rFonts w:eastAsia="Calibri"/>
          <w:lang w:eastAsia="ar-SA"/>
        </w:rPr>
        <w:t>4.</w:t>
      </w:r>
      <w:r w:rsidR="008F548E" w:rsidRPr="00A842EE">
        <w:rPr>
          <w:rFonts w:eastAsia="Calibri"/>
          <w:lang w:eastAsia="ar-SA"/>
        </w:rPr>
        <w:t>9</w:t>
      </w:r>
      <w:r w:rsidR="008F548E">
        <w:rPr>
          <w:rFonts w:eastAsia="Calibri"/>
          <w:lang w:eastAsia="ar-SA"/>
        </w:rPr>
        <w:t>.</w:t>
      </w:r>
      <w:r w:rsidR="008F548E" w:rsidRPr="00A842EE">
        <w:rPr>
          <w:lang w:eastAsia="ar-SA"/>
        </w:rPr>
        <w:t xml:space="preserve"> Для</w:t>
      </w:r>
      <w:r w:rsidR="000E0196" w:rsidRPr="00A842EE">
        <w:rPr>
          <w:lang w:eastAsia="ar-SA"/>
        </w:rPr>
        <w:t xml:space="preserve">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0F274A8"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107222EE"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05B2CC65" w14:textId="77777777" w:rsidR="000E0196" w:rsidRPr="00A842EE" w:rsidRDefault="000E0196">
      <w:pPr>
        <w:tabs>
          <w:tab w:val="left" w:pos="0"/>
          <w:tab w:val="left" w:pos="709"/>
        </w:tabs>
        <w:contextualSpacing/>
        <w:jc w:val="both"/>
        <w:rPr>
          <w:rFonts w:eastAsia="Calibri"/>
          <w:lang w:eastAsia="ar-SA"/>
        </w:rPr>
      </w:pPr>
    </w:p>
    <w:p w14:paraId="3758008E"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461A1476" w14:textId="77777777" w:rsidR="000E0196" w:rsidRPr="00A842EE" w:rsidRDefault="000E0196">
      <w:pPr>
        <w:widowControl w:val="0"/>
        <w:jc w:val="center"/>
        <w:rPr>
          <w:rFonts w:eastAsia="Calibri"/>
          <w:b/>
          <w:lang w:eastAsia="ar-SA"/>
        </w:rPr>
      </w:pPr>
    </w:p>
    <w:p w14:paraId="718FDAA4"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36C3B55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D11D7A7"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008AE8D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C13BC1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4C24012B"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1C4DBE31"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D862308"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4DFAE3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2D0290C9"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567929E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0149C702"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066458C5"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52AE242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DADE66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136D168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5B04E392"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659B454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10BDD4EB" w14:textId="76F5A36C"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w:t>
      </w:r>
      <w:r w:rsidR="00465490">
        <w:rPr>
          <w:rFonts w:eastAsia="Calibri"/>
          <w:lang w:eastAsia="ar-SA"/>
        </w:rPr>
        <w:t xml:space="preserve"> </w:t>
      </w:r>
      <w:r w:rsidRPr="00A842EE">
        <w:rPr>
          <w:rFonts w:eastAsia="Calibri"/>
          <w:lang w:eastAsia="ar-SA"/>
        </w:rPr>
        <w:t>поставленный</w:t>
      </w:r>
      <w:r w:rsidR="00465490">
        <w:rPr>
          <w:rFonts w:eastAsia="Calibri"/>
          <w:lang w:eastAsia="ar-SA"/>
        </w:rPr>
        <w:t xml:space="preserve"> </w:t>
      </w:r>
      <w:r w:rsidRPr="00A842EE">
        <w:rPr>
          <w:rFonts w:eastAsia="Calibri"/>
          <w:lang w:eastAsia="ar-SA"/>
        </w:rPr>
        <w:t>Товар</w:t>
      </w:r>
      <w:r w:rsidR="00CA479A">
        <w:rPr>
          <w:rFonts w:eastAsia="Calibri"/>
          <w:lang w:eastAsia="ar-SA"/>
        </w:rPr>
        <w:t xml:space="preserve"> </w:t>
      </w:r>
      <w:r w:rsidRPr="00A842EE">
        <w:rPr>
          <w:rFonts w:eastAsia="Calibri"/>
          <w:lang w:eastAsia="ar-SA"/>
        </w:rPr>
        <w:t>надлежащего качества в соответствии с условиями Контракта.</w:t>
      </w:r>
    </w:p>
    <w:p w14:paraId="5D9DF53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уплаты неустоек (штрафов, пеней) в случае просрочки исполнения </w:t>
      </w:r>
      <w:r w:rsidRPr="00A842EE">
        <w:rPr>
          <w:rFonts w:eastAsia="Calibri"/>
          <w:lang w:eastAsia="ar-SA"/>
        </w:rPr>
        <w:lastRenderedPageBreak/>
        <w:t>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0FD5218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7E7372F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2E0E0F1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6C651F4C"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7E6E86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136E274"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619A76F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7DD21706"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FCA3DB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0CAE44C4"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1490B7F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0EEF6C3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217EEE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3B35A542"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411A06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0344726F"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73E6B0F6" w14:textId="77777777" w:rsidR="00F6032A" w:rsidRPr="00A842EE" w:rsidRDefault="00F6032A" w:rsidP="00F6032A">
      <w:pPr>
        <w:widowControl w:val="0"/>
        <w:ind w:left="709"/>
        <w:contextualSpacing/>
        <w:jc w:val="both"/>
      </w:pPr>
    </w:p>
    <w:p w14:paraId="741FC6C0"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0218AE90" w14:textId="77777777" w:rsidR="000E0196" w:rsidRPr="00A842EE" w:rsidRDefault="000E0196">
      <w:pPr>
        <w:widowControl w:val="0"/>
        <w:jc w:val="center"/>
        <w:rPr>
          <w:rFonts w:eastAsia="Calibri"/>
          <w:b/>
          <w:lang w:eastAsia="ar-SA"/>
        </w:rPr>
      </w:pPr>
    </w:p>
    <w:p w14:paraId="07ED72B4" w14:textId="77777777"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8F548E"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8F548E"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3B561333"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702B51A6" w14:textId="77777777" w:rsidR="000E0196" w:rsidRPr="00A842EE" w:rsidRDefault="000E0196">
      <w:pPr>
        <w:widowControl w:val="0"/>
        <w:snapToGrid w:val="0"/>
        <w:ind w:firstLine="709"/>
        <w:jc w:val="both"/>
      </w:pPr>
      <w:r w:rsidRPr="00A842EE">
        <w:rPr>
          <w:lang w:eastAsia="ar-SA"/>
        </w:rPr>
        <w:lastRenderedPageBreak/>
        <w:t>сертификатом соответствия (или декларацией), оформленным в соответствии с законодательством Российской Федерации;</w:t>
      </w:r>
    </w:p>
    <w:p w14:paraId="48E83ED2"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0BEDF53" w14:textId="77777777" w:rsidR="000E0196" w:rsidRPr="00A842EE" w:rsidRDefault="000E0196">
      <w:pPr>
        <w:ind w:firstLine="709"/>
        <w:jc w:val="both"/>
      </w:pPr>
      <w:r w:rsidRPr="00A842EE">
        <w:rPr>
          <w:rFonts w:eastAsia="Calibri"/>
          <w:lang w:eastAsia="ar-SA"/>
        </w:rPr>
        <w:t>техническим паспортом;</w:t>
      </w:r>
    </w:p>
    <w:p w14:paraId="058A2F40"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2143514A" w14:textId="77777777" w:rsidR="000E0196" w:rsidRPr="00A842EE" w:rsidRDefault="000E0196">
      <w:pPr>
        <w:ind w:firstLine="709"/>
        <w:jc w:val="both"/>
      </w:pPr>
      <w:r w:rsidRPr="00A842EE">
        <w:rPr>
          <w:rFonts w:eastAsia="Calibri"/>
          <w:lang w:eastAsia="ar-SA"/>
        </w:rPr>
        <w:t>инструкцией по эксплуатации.</w:t>
      </w:r>
    </w:p>
    <w:p w14:paraId="2E924FB6"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3E08CC10"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72895E92"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1AFE024C"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1DAAEFC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41BE95A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477F8C52"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336F42B"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6E41C8F2"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6CC6D603"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230D29CD" w14:textId="77777777" w:rsidR="000E0196" w:rsidRPr="00A842EE" w:rsidRDefault="000E0196">
      <w:pPr>
        <w:widowControl w:val="0"/>
        <w:jc w:val="center"/>
        <w:rPr>
          <w:rFonts w:eastAsia="Calibri"/>
          <w:b/>
          <w:lang w:eastAsia="ar-SA"/>
        </w:rPr>
      </w:pPr>
    </w:p>
    <w:p w14:paraId="4B0968ED"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430B2291" w14:textId="77777777" w:rsidR="00F6032A" w:rsidRPr="00A842EE" w:rsidRDefault="00F6032A" w:rsidP="00F6032A">
      <w:pPr>
        <w:widowControl w:val="0"/>
        <w:ind w:left="426"/>
        <w:contextualSpacing/>
      </w:pPr>
    </w:p>
    <w:p w14:paraId="1D39DFAE" w14:textId="77777777" w:rsidR="001B5A35" w:rsidRPr="00057DF0"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5046E93B" w14:textId="77777777" w:rsidR="000E0196" w:rsidRPr="00A842EE" w:rsidRDefault="000E0196">
      <w:pPr>
        <w:widowControl w:val="0"/>
        <w:jc w:val="center"/>
        <w:rPr>
          <w:rFonts w:eastAsia="Calibri"/>
          <w:b/>
          <w:iCs/>
          <w:lang w:eastAsia="ar-SA"/>
        </w:rPr>
      </w:pPr>
    </w:p>
    <w:p w14:paraId="4B6E602A"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646BFC07" w14:textId="77777777" w:rsidR="000E0196" w:rsidRPr="00A842EE" w:rsidRDefault="000E0196">
      <w:pPr>
        <w:widowControl w:val="0"/>
        <w:jc w:val="center"/>
        <w:rPr>
          <w:rFonts w:eastAsia="Calibri"/>
          <w:b/>
          <w:lang w:eastAsia="ar-SA"/>
        </w:rPr>
      </w:pPr>
    </w:p>
    <w:p w14:paraId="1DB09168" w14:textId="77777777" w:rsidR="000E0196" w:rsidRPr="00A842EE" w:rsidRDefault="000E0196" w:rsidP="00F6032A">
      <w:pPr>
        <w:numPr>
          <w:ilvl w:val="1"/>
          <w:numId w:val="22"/>
        </w:numPr>
        <w:ind w:left="0" w:firstLine="709"/>
        <w:contextualSpacing/>
        <w:jc w:val="both"/>
      </w:pPr>
      <w:r w:rsidRPr="00A842EE">
        <w:rPr>
          <w:rFonts w:eastAsia="Calibri"/>
          <w:iCs/>
          <w:lang w:eastAsia="en-US"/>
        </w:rPr>
        <w:lastRenderedPageBreak/>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19C6F5BC"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00CDF48F"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82BBB75"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40C36979"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23B2109D"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01341FB8"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47B190AA"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020793C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77BD7D01"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3B717A4A"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B6D3B1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78805211"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6DD95447"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45831C9B"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51ED470A"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16CB3795"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0D2006A7"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20ABFF00"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6D0BFF76" w14:textId="77777777" w:rsidR="00465490"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p>
    <w:p w14:paraId="01625DAC" w14:textId="7486A8F0" w:rsidR="000E0196" w:rsidRPr="00A842EE" w:rsidRDefault="00A61731" w:rsidP="00465490">
      <w:pPr>
        <w:ind w:left="709"/>
        <w:contextualSpacing/>
        <w:jc w:val="both"/>
        <w:rPr>
          <w:rFonts w:eastAsia="Calibri"/>
          <w:lang w:eastAsia="ar-SA"/>
        </w:rPr>
      </w:pPr>
      <w:r w:rsidRPr="00A842EE">
        <w:rPr>
          <w:rFonts w:eastAsia="Calibri"/>
          <w:lang w:eastAsia="ar-SA"/>
        </w:rPr>
        <w:tab/>
      </w:r>
    </w:p>
    <w:p w14:paraId="35B04B94"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47503A2B"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6BD45AE9"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lastRenderedPageBreak/>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CB08DF0"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2C41FC3E"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A769802"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32B27B7D" w14:textId="77777777" w:rsidR="000E0196" w:rsidRPr="00A842EE" w:rsidRDefault="000E0196">
      <w:pPr>
        <w:jc w:val="center"/>
        <w:rPr>
          <w:rFonts w:eastAsia="Calibri"/>
          <w:b/>
          <w:lang w:eastAsia="ar-SA"/>
        </w:rPr>
      </w:pPr>
    </w:p>
    <w:p w14:paraId="04384082" w14:textId="77777777"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7D0F6362"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5264B497"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7C70E6C9"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1252965F"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055F7CFA" w14:textId="488B69BC"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CA479A">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3B4A3AB8"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29BB6BA7"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 xml:space="preserve">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w:t>
      </w:r>
      <w:r w:rsidRPr="00D03BB5">
        <w:rPr>
          <w:rFonts w:ascii="Times New Roman" w:hAnsi="Times New Roman"/>
          <w:i w:val="0"/>
          <w:color w:val="000000" w:themeColor="text1"/>
          <w:sz w:val="24"/>
        </w:rPr>
        <w:lastRenderedPageBreak/>
        <w:t>получении, сформированного в системе юридически значимого обмена электронными документами.</w:t>
      </w:r>
    </w:p>
    <w:p w14:paraId="161DB219"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C46270D"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7A54D983"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242974D9"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65745EDA" w14:textId="77777777" w:rsidR="00F6032A" w:rsidRPr="00A842EE" w:rsidRDefault="00F6032A" w:rsidP="00F6032A">
      <w:pPr>
        <w:widowControl w:val="0"/>
        <w:ind w:left="709"/>
        <w:contextualSpacing/>
        <w:jc w:val="both"/>
      </w:pPr>
    </w:p>
    <w:p w14:paraId="3C67CFF9"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75A26A2E" w14:textId="77777777" w:rsidR="000E0196" w:rsidRPr="00A842EE" w:rsidRDefault="000E0196">
      <w:pPr>
        <w:widowControl w:val="0"/>
        <w:tabs>
          <w:tab w:val="left" w:pos="709"/>
        </w:tabs>
        <w:jc w:val="center"/>
        <w:rPr>
          <w:rFonts w:eastAsia="Calibri"/>
          <w:b/>
          <w:lang w:eastAsia="ar-SA"/>
        </w:rPr>
      </w:pPr>
    </w:p>
    <w:p w14:paraId="72D0680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40340EE4"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282C10C7" w14:textId="77777777" w:rsidR="00F6032A" w:rsidRPr="00A842EE" w:rsidRDefault="00F6032A" w:rsidP="00F5431E">
      <w:pPr>
        <w:widowControl w:val="0"/>
        <w:tabs>
          <w:tab w:val="left" w:pos="709"/>
        </w:tabs>
        <w:ind w:firstLine="709"/>
        <w:jc w:val="both"/>
      </w:pPr>
    </w:p>
    <w:p w14:paraId="3D8C74DD" w14:textId="77777777" w:rsidR="000E0196" w:rsidRPr="008F548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506C2291" w14:textId="77777777" w:rsidR="008F548E" w:rsidRDefault="008F548E" w:rsidP="008F548E">
      <w:pPr>
        <w:widowControl w:val="0"/>
        <w:tabs>
          <w:tab w:val="left" w:pos="426"/>
        </w:tabs>
        <w:contextualSpacing/>
        <w:jc w:val="center"/>
        <w:rPr>
          <w:rFonts w:eastAsia="Calibri"/>
          <w:b/>
          <w:lang w:eastAsia="ar-SA"/>
        </w:rPr>
      </w:pPr>
    </w:p>
    <w:tbl>
      <w:tblPr>
        <w:tblW w:w="9571" w:type="dxa"/>
        <w:tblLayout w:type="fixed"/>
        <w:tblLook w:val="04A0" w:firstRow="1" w:lastRow="0" w:firstColumn="1" w:lastColumn="0" w:noHBand="0" w:noVBand="1"/>
      </w:tblPr>
      <w:tblGrid>
        <w:gridCol w:w="4785"/>
        <w:gridCol w:w="4786"/>
      </w:tblGrid>
      <w:tr w:rsidR="008F548E" w14:paraId="1715409B" w14:textId="77777777" w:rsidTr="008F548E">
        <w:tc>
          <w:tcPr>
            <w:tcW w:w="4785" w:type="dxa"/>
          </w:tcPr>
          <w:p w14:paraId="5F76FE2C" w14:textId="77777777" w:rsidR="008F548E" w:rsidRDefault="008F548E" w:rsidP="008F548E">
            <w:pPr>
              <w:jc w:val="both"/>
              <w:rPr>
                <w:b/>
                <w:color w:val="000000" w:themeColor="text1"/>
                <w:sz w:val="22"/>
                <w:szCs w:val="22"/>
                <w:lang w:eastAsia="en-US"/>
              </w:rPr>
            </w:pPr>
            <w:r>
              <w:rPr>
                <w:b/>
                <w:color w:val="000000" w:themeColor="text1"/>
                <w:sz w:val="22"/>
                <w:szCs w:val="22"/>
                <w:lang w:eastAsia="en-US"/>
              </w:rPr>
              <w:t>ЗАКАЗЧИК</w:t>
            </w:r>
          </w:p>
          <w:p w14:paraId="7301D498" w14:textId="77777777" w:rsidR="008F548E" w:rsidRPr="00CF285F" w:rsidRDefault="008F548E" w:rsidP="008F548E">
            <w:pPr>
              <w:rPr>
                <w:sz w:val="22"/>
                <w:szCs w:val="22"/>
              </w:rPr>
            </w:pPr>
            <w:r w:rsidRPr="00CF285F">
              <w:rPr>
                <w:color w:val="000000"/>
                <w:sz w:val="22"/>
                <w:szCs w:val="22"/>
                <w:lang w:eastAsia="en-US"/>
              </w:rPr>
              <w:t xml:space="preserve">Муниципальное общеобразовательное учреждение </w:t>
            </w:r>
            <w:r w:rsidRPr="00CF285F">
              <w:rPr>
                <w:sz w:val="22"/>
                <w:szCs w:val="22"/>
                <w:lang w:eastAsia="en-US"/>
              </w:rPr>
              <w:t>«Новосельская школа №2»)</w:t>
            </w:r>
          </w:p>
          <w:p w14:paraId="2845B9AA" w14:textId="77777777" w:rsidR="008F548E" w:rsidRPr="00CF285F" w:rsidRDefault="008F548E" w:rsidP="008F548E">
            <w:pPr>
              <w:rPr>
                <w:sz w:val="22"/>
                <w:szCs w:val="22"/>
                <w:lang w:eastAsia="en-US"/>
              </w:rPr>
            </w:pPr>
            <w:r w:rsidRPr="00CF285F">
              <w:rPr>
                <w:sz w:val="22"/>
                <w:szCs w:val="22"/>
                <w:lang w:eastAsia="en-US"/>
              </w:rPr>
              <w:t>Адрес: 188507 Ленинградская область, Ломоносовский муниципальный район,</w:t>
            </w:r>
          </w:p>
          <w:p w14:paraId="15F07EB6" w14:textId="77777777" w:rsidR="008F548E" w:rsidRPr="00CF285F" w:rsidRDefault="008F548E" w:rsidP="008F548E">
            <w:pPr>
              <w:rPr>
                <w:sz w:val="22"/>
                <w:szCs w:val="22"/>
                <w:lang w:eastAsia="en-US"/>
              </w:rPr>
            </w:pPr>
            <w:r w:rsidRPr="00CF285F">
              <w:rPr>
                <w:sz w:val="22"/>
                <w:szCs w:val="22"/>
                <w:lang w:eastAsia="en-US"/>
              </w:rPr>
              <w:t>г.п. Аннинское, г. Новоселье,</w:t>
            </w:r>
          </w:p>
          <w:p w14:paraId="4639B853" w14:textId="77777777" w:rsidR="008F548E" w:rsidRPr="00CF285F" w:rsidRDefault="008F548E" w:rsidP="008F548E">
            <w:pPr>
              <w:rPr>
                <w:sz w:val="22"/>
                <w:szCs w:val="22"/>
                <w:lang w:eastAsia="en-US"/>
              </w:rPr>
            </w:pPr>
            <w:r w:rsidRPr="00CF285F">
              <w:rPr>
                <w:sz w:val="22"/>
                <w:szCs w:val="22"/>
                <w:lang w:eastAsia="en-US"/>
              </w:rPr>
              <w:t>ул. Петропавловская, зд. 8</w:t>
            </w:r>
          </w:p>
          <w:p w14:paraId="2F612870" w14:textId="77777777" w:rsidR="008F548E" w:rsidRPr="00CF285F" w:rsidRDefault="008F548E" w:rsidP="008F548E">
            <w:pPr>
              <w:rPr>
                <w:sz w:val="22"/>
                <w:szCs w:val="22"/>
              </w:rPr>
            </w:pPr>
            <w:r w:rsidRPr="00CF285F">
              <w:rPr>
                <w:sz w:val="22"/>
                <w:szCs w:val="22"/>
                <w:lang w:eastAsia="en-US"/>
              </w:rPr>
              <w:t xml:space="preserve">E-mail: </w:t>
            </w:r>
            <w:hyperlink r:id="rId8">
              <w:r w:rsidRPr="00CF285F">
                <w:rPr>
                  <w:rStyle w:val="afd"/>
                  <w:sz w:val="22"/>
                  <w:szCs w:val="22"/>
                  <w:lang w:eastAsia="en-US"/>
                </w:rPr>
                <w:t>nov_sch_2@lmn.su</w:t>
              </w:r>
            </w:hyperlink>
          </w:p>
          <w:p w14:paraId="3D5913D3" w14:textId="77777777" w:rsidR="008F548E" w:rsidRPr="00CF285F" w:rsidRDefault="008F548E" w:rsidP="008F548E">
            <w:pPr>
              <w:rPr>
                <w:sz w:val="22"/>
                <w:szCs w:val="22"/>
                <w:lang w:eastAsia="en-US"/>
              </w:rPr>
            </w:pPr>
            <w:r w:rsidRPr="00CF285F">
              <w:rPr>
                <w:sz w:val="22"/>
                <w:szCs w:val="22"/>
                <w:lang w:eastAsia="en-US"/>
              </w:rPr>
              <w:t>ОКОГУ 4210007</w:t>
            </w:r>
          </w:p>
          <w:p w14:paraId="1D5A55E7" w14:textId="77777777" w:rsidR="008F548E" w:rsidRPr="00CF285F" w:rsidRDefault="008F548E" w:rsidP="008F548E">
            <w:pPr>
              <w:rPr>
                <w:sz w:val="22"/>
                <w:szCs w:val="22"/>
                <w:lang w:eastAsia="en-US"/>
              </w:rPr>
            </w:pPr>
            <w:r w:rsidRPr="00CF285F">
              <w:rPr>
                <w:sz w:val="22"/>
                <w:szCs w:val="22"/>
                <w:lang w:eastAsia="en-US"/>
              </w:rPr>
              <w:t>ОГРН 120470000431 ОКПО 43656389</w:t>
            </w:r>
          </w:p>
          <w:p w14:paraId="2D9E4700" w14:textId="2938D00B" w:rsidR="008F548E" w:rsidRPr="00CF285F" w:rsidRDefault="008F548E" w:rsidP="008F548E">
            <w:pPr>
              <w:rPr>
                <w:sz w:val="22"/>
                <w:szCs w:val="22"/>
                <w:lang w:eastAsia="en-US"/>
              </w:rPr>
            </w:pPr>
            <w:r w:rsidRPr="00CF285F">
              <w:rPr>
                <w:sz w:val="22"/>
                <w:szCs w:val="22"/>
                <w:lang w:eastAsia="en-US"/>
              </w:rPr>
              <w:t xml:space="preserve">ИНН/КПП  </w:t>
            </w:r>
            <w:r w:rsidR="005C2C5B" w:rsidRPr="00CF285F">
              <w:rPr>
                <w:sz w:val="22"/>
                <w:szCs w:val="22"/>
              </w:rPr>
              <w:t>4707063348</w:t>
            </w:r>
            <w:r w:rsidRPr="00CF285F">
              <w:rPr>
                <w:sz w:val="22"/>
                <w:szCs w:val="22"/>
                <w:lang w:eastAsia="en-US"/>
              </w:rPr>
              <w:t>/472501001</w:t>
            </w:r>
          </w:p>
          <w:p w14:paraId="2C169ACD" w14:textId="77777777" w:rsidR="008F548E" w:rsidRPr="00CF285F" w:rsidRDefault="008F548E" w:rsidP="008F548E">
            <w:pPr>
              <w:rPr>
                <w:sz w:val="22"/>
                <w:szCs w:val="22"/>
                <w:lang w:eastAsia="en-US"/>
              </w:rPr>
            </w:pPr>
            <w:r w:rsidRPr="00CF285F">
              <w:rPr>
                <w:sz w:val="22"/>
                <w:szCs w:val="22"/>
                <w:lang w:eastAsia="en-US"/>
              </w:rPr>
              <w:t xml:space="preserve">Единый казначейский счет 40102810745370000098  </w:t>
            </w:r>
          </w:p>
          <w:p w14:paraId="7A3D6F1B" w14:textId="77777777" w:rsidR="008F548E" w:rsidRPr="00CF285F" w:rsidRDefault="008F548E" w:rsidP="008F548E">
            <w:pPr>
              <w:rPr>
                <w:sz w:val="22"/>
                <w:szCs w:val="22"/>
                <w:lang w:eastAsia="en-US"/>
              </w:rPr>
            </w:pPr>
            <w:r w:rsidRPr="00CF285F">
              <w:rPr>
                <w:sz w:val="22"/>
                <w:szCs w:val="22"/>
                <w:lang w:eastAsia="en-US"/>
              </w:rPr>
              <w:t>Казначейский счет 03234643416300004500</w:t>
            </w:r>
          </w:p>
          <w:p w14:paraId="21DC4756" w14:textId="77777777" w:rsidR="008F548E" w:rsidRPr="00CF285F" w:rsidRDefault="008F548E" w:rsidP="008F548E">
            <w:pPr>
              <w:rPr>
                <w:sz w:val="22"/>
                <w:szCs w:val="22"/>
                <w:lang w:eastAsia="en-US"/>
              </w:rPr>
            </w:pPr>
            <w:r w:rsidRPr="00CF285F">
              <w:rPr>
                <w:sz w:val="22"/>
                <w:szCs w:val="22"/>
                <w:lang w:eastAsia="en-US"/>
              </w:rPr>
              <w:t>Лицевой счет: 204936D0684</w:t>
            </w:r>
          </w:p>
          <w:p w14:paraId="1AA970B5" w14:textId="77777777" w:rsidR="008F548E" w:rsidRPr="00CF285F" w:rsidRDefault="008F548E" w:rsidP="008F548E">
            <w:pPr>
              <w:jc w:val="both"/>
              <w:rPr>
                <w:rFonts w:eastAsia="Calibri"/>
                <w:iCs/>
                <w:color w:val="000000" w:themeColor="text1"/>
                <w:sz w:val="22"/>
                <w:szCs w:val="22"/>
              </w:rPr>
            </w:pPr>
            <w:r w:rsidRPr="00CF285F">
              <w:rPr>
                <w:rFonts w:eastAsia="Calibri"/>
                <w:iCs/>
                <w:color w:val="000000" w:themeColor="text1"/>
                <w:sz w:val="22"/>
                <w:szCs w:val="22"/>
              </w:rPr>
              <w:t xml:space="preserve">Директор </w:t>
            </w:r>
          </w:p>
          <w:p w14:paraId="715587A6" w14:textId="77777777" w:rsidR="008F548E" w:rsidRPr="00CF285F" w:rsidRDefault="008F548E" w:rsidP="008F548E">
            <w:pPr>
              <w:jc w:val="both"/>
              <w:rPr>
                <w:rFonts w:eastAsia="Calibri"/>
                <w:iCs/>
                <w:color w:val="000000" w:themeColor="text1"/>
                <w:sz w:val="22"/>
                <w:szCs w:val="22"/>
                <w:lang w:eastAsia="ar-SA"/>
              </w:rPr>
            </w:pPr>
          </w:p>
          <w:p w14:paraId="7941D879" w14:textId="77777777" w:rsidR="008F548E" w:rsidRPr="00CF285F" w:rsidRDefault="008F548E" w:rsidP="008F548E">
            <w:pPr>
              <w:jc w:val="both"/>
              <w:rPr>
                <w:sz w:val="22"/>
                <w:szCs w:val="22"/>
              </w:rPr>
            </w:pPr>
            <w:r w:rsidRPr="00CF285F">
              <w:rPr>
                <w:rFonts w:eastAsia="Calibri"/>
                <w:iCs/>
                <w:color w:val="000000"/>
                <w:sz w:val="22"/>
                <w:szCs w:val="22"/>
                <w:lang w:eastAsia="ar-SA"/>
              </w:rPr>
              <w:t>_______________/ Евстратова Н.В</w:t>
            </w:r>
            <w:r w:rsidRPr="00CF285F">
              <w:rPr>
                <w:rFonts w:eastAsia="Calibri"/>
                <w:iCs/>
                <w:color w:val="000000"/>
                <w:sz w:val="22"/>
                <w:szCs w:val="22"/>
              </w:rPr>
              <w:t>.</w:t>
            </w:r>
            <w:r w:rsidRPr="00CF285F">
              <w:rPr>
                <w:rFonts w:eastAsia="Calibri"/>
                <w:iCs/>
                <w:color w:val="000000"/>
                <w:sz w:val="22"/>
                <w:szCs w:val="22"/>
                <w:lang w:eastAsia="ar-SA"/>
              </w:rPr>
              <w:t>/</w:t>
            </w:r>
          </w:p>
          <w:p w14:paraId="0B993FAA" w14:textId="4003520C" w:rsidR="008F548E" w:rsidRDefault="00465490" w:rsidP="00CF285F">
            <w:pPr>
              <w:jc w:val="both"/>
              <w:rPr>
                <w:color w:val="000000" w:themeColor="text1"/>
                <w:lang w:eastAsia="en-US"/>
              </w:rPr>
            </w:pPr>
            <w:r>
              <w:rPr>
                <w:color w:val="000000" w:themeColor="text1"/>
                <w:lang w:eastAsia="en-US"/>
              </w:rPr>
              <w:t>ЭЦП</w:t>
            </w:r>
          </w:p>
        </w:tc>
        <w:tc>
          <w:tcPr>
            <w:tcW w:w="4786" w:type="dxa"/>
          </w:tcPr>
          <w:p w14:paraId="112C1B7A" w14:textId="485E6361" w:rsidR="008F548E" w:rsidRDefault="00CF285F" w:rsidP="008F548E">
            <w:pPr>
              <w:jc w:val="both"/>
              <w:rPr>
                <w:rFonts w:eastAsia="Calibri"/>
                <w:color w:val="000000" w:themeColor="text1"/>
                <w:sz w:val="22"/>
                <w:szCs w:val="22"/>
                <w:lang w:eastAsia="ar-SA"/>
              </w:rPr>
            </w:pPr>
            <w:r>
              <w:rPr>
                <w:rFonts w:eastAsia="Calibri"/>
                <w:b/>
                <w:color w:val="000000" w:themeColor="text1"/>
                <w:sz w:val="22"/>
                <w:szCs w:val="22"/>
                <w:lang w:eastAsia="ar-SA"/>
              </w:rPr>
              <w:t xml:space="preserve">   </w:t>
            </w:r>
            <w:r w:rsidR="008F548E" w:rsidRPr="008F548E">
              <w:rPr>
                <w:rFonts w:eastAsia="Calibri"/>
                <w:b/>
                <w:color w:val="000000" w:themeColor="text1"/>
                <w:sz w:val="22"/>
                <w:szCs w:val="22"/>
                <w:lang w:eastAsia="ar-SA"/>
              </w:rPr>
              <w:t xml:space="preserve">ПОСТАВЩИК </w:t>
            </w:r>
          </w:p>
          <w:p w14:paraId="6426CC11" w14:textId="77777777" w:rsidR="008F548E" w:rsidRDefault="008F548E" w:rsidP="008F548E">
            <w:pPr>
              <w:jc w:val="both"/>
              <w:rPr>
                <w:rFonts w:eastAsia="Calibri"/>
                <w:color w:val="000000" w:themeColor="text1"/>
                <w:sz w:val="22"/>
                <w:szCs w:val="22"/>
                <w:lang w:eastAsia="ar-SA"/>
              </w:rPr>
            </w:pPr>
          </w:p>
          <w:p w14:paraId="1DA4521C" w14:textId="77777777" w:rsidR="00465490" w:rsidRDefault="00465490" w:rsidP="008F548E">
            <w:pPr>
              <w:jc w:val="both"/>
              <w:rPr>
                <w:rFonts w:eastAsia="Calibri"/>
                <w:color w:val="000000" w:themeColor="text1"/>
                <w:sz w:val="22"/>
                <w:szCs w:val="22"/>
                <w:lang w:eastAsia="ar-SA"/>
              </w:rPr>
            </w:pPr>
          </w:p>
          <w:p w14:paraId="3998652A" w14:textId="77777777" w:rsidR="00465490" w:rsidRDefault="00465490" w:rsidP="008F548E">
            <w:pPr>
              <w:jc w:val="both"/>
              <w:rPr>
                <w:rFonts w:eastAsia="Calibri"/>
                <w:color w:val="000000" w:themeColor="text1"/>
                <w:sz w:val="22"/>
                <w:szCs w:val="22"/>
                <w:lang w:eastAsia="ar-SA"/>
              </w:rPr>
            </w:pPr>
          </w:p>
          <w:p w14:paraId="5C376BB9" w14:textId="77777777" w:rsidR="00465490" w:rsidRDefault="00465490" w:rsidP="008F548E">
            <w:pPr>
              <w:jc w:val="both"/>
              <w:rPr>
                <w:rFonts w:eastAsia="Calibri"/>
                <w:color w:val="000000" w:themeColor="text1"/>
                <w:sz w:val="22"/>
                <w:szCs w:val="22"/>
                <w:lang w:eastAsia="ar-SA"/>
              </w:rPr>
            </w:pPr>
          </w:p>
          <w:p w14:paraId="256AC4AC" w14:textId="77777777" w:rsidR="00465490" w:rsidRDefault="00465490" w:rsidP="008F548E">
            <w:pPr>
              <w:jc w:val="both"/>
              <w:rPr>
                <w:rFonts w:eastAsia="Calibri"/>
                <w:color w:val="000000" w:themeColor="text1"/>
                <w:sz w:val="22"/>
                <w:szCs w:val="22"/>
                <w:lang w:eastAsia="ar-SA"/>
              </w:rPr>
            </w:pPr>
          </w:p>
          <w:p w14:paraId="1EC8FB1C" w14:textId="77777777" w:rsidR="00465490" w:rsidRDefault="00465490" w:rsidP="008F548E">
            <w:pPr>
              <w:jc w:val="both"/>
              <w:rPr>
                <w:rFonts w:eastAsia="Calibri"/>
                <w:color w:val="000000" w:themeColor="text1"/>
                <w:sz w:val="22"/>
                <w:szCs w:val="22"/>
                <w:lang w:eastAsia="ar-SA"/>
              </w:rPr>
            </w:pPr>
          </w:p>
          <w:p w14:paraId="45CD25AE" w14:textId="77777777" w:rsidR="00465490" w:rsidRDefault="00465490" w:rsidP="008F548E">
            <w:pPr>
              <w:jc w:val="both"/>
              <w:rPr>
                <w:rFonts w:eastAsia="Calibri"/>
                <w:color w:val="000000" w:themeColor="text1"/>
                <w:sz w:val="22"/>
                <w:szCs w:val="22"/>
                <w:lang w:eastAsia="ar-SA"/>
              </w:rPr>
            </w:pPr>
          </w:p>
          <w:p w14:paraId="1F5ECC65" w14:textId="77777777" w:rsidR="00465490" w:rsidRDefault="00465490" w:rsidP="008F548E">
            <w:pPr>
              <w:jc w:val="both"/>
              <w:rPr>
                <w:rFonts w:eastAsia="Calibri"/>
                <w:color w:val="000000" w:themeColor="text1"/>
                <w:sz w:val="22"/>
                <w:szCs w:val="22"/>
                <w:lang w:eastAsia="ar-SA"/>
              </w:rPr>
            </w:pPr>
          </w:p>
          <w:p w14:paraId="685FE8E5" w14:textId="77777777" w:rsidR="00465490" w:rsidRDefault="00465490" w:rsidP="008F548E">
            <w:pPr>
              <w:jc w:val="both"/>
              <w:rPr>
                <w:rFonts w:eastAsia="Calibri"/>
                <w:color w:val="000000" w:themeColor="text1"/>
                <w:sz w:val="22"/>
                <w:szCs w:val="22"/>
                <w:lang w:eastAsia="ar-SA"/>
              </w:rPr>
            </w:pPr>
          </w:p>
          <w:p w14:paraId="57163555" w14:textId="77777777" w:rsidR="00465490" w:rsidRDefault="00465490" w:rsidP="008F548E">
            <w:pPr>
              <w:jc w:val="both"/>
              <w:rPr>
                <w:rFonts w:eastAsia="Calibri"/>
                <w:color w:val="000000" w:themeColor="text1"/>
                <w:sz w:val="22"/>
                <w:szCs w:val="22"/>
                <w:lang w:eastAsia="ar-SA"/>
              </w:rPr>
            </w:pPr>
          </w:p>
          <w:p w14:paraId="13399DA3" w14:textId="77777777" w:rsidR="00465490" w:rsidRDefault="00465490" w:rsidP="008F548E">
            <w:pPr>
              <w:jc w:val="both"/>
              <w:rPr>
                <w:rFonts w:eastAsia="Calibri"/>
                <w:color w:val="000000" w:themeColor="text1"/>
                <w:sz w:val="22"/>
                <w:szCs w:val="22"/>
                <w:lang w:eastAsia="ar-SA"/>
              </w:rPr>
            </w:pPr>
          </w:p>
          <w:p w14:paraId="3DA34752" w14:textId="77777777" w:rsidR="00465490" w:rsidRDefault="00465490" w:rsidP="008F548E">
            <w:pPr>
              <w:jc w:val="both"/>
              <w:rPr>
                <w:rFonts w:eastAsia="Calibri"/>
                <w:color w:val="000000" w:themeColor="text1"/>
                <w:sz w:val="22"/>
                <w:szCs w:val="22"/>
                <w:lang w:eastAsia="ar-SA"/>
              </w:rPr>
            </w:pPr>
          </w:p>
          <w:p w14:paraId="15AF43D7" w14:textId="77777777" w:rsidR="00465490" w:rsidRDefault="00465490" w:rsidP="008F548E">
            <w:pPr>
              <w:jc w:val="both"/>
              <w:rPr>
                <w:rFonts w:eastAsia="Calibri"/>
                <w:color w:val="000000" w:themeColor="text1"/>
                <w:sz w:val="22"/>
                <w:szCs w:val="22"/>
                <w:lang w:eastAsia="ar-SA"/>
              </w:rPr>
            </w:pPr>
          </w:p>
          <w:p w14:paraId="0D46A15B" w14:textId="77777777" w:rsidR="00465490" w:rsidRDefault="00465490" w:rsidP="008F548E">
            <w:pPr>
              <w:jc w:val="both"/>
              <w:rPr>
                <w:rFonts w:eastAsia="Calibri"/>
                <w:color w:val="000000" w:themeColor="text1"/>
                <w:sz w:val="22"/>
                <w:szCs w:val="22"/>
                <w:lang w:eastAsia="ar-SA"/>
              </w:rPr>
            </w:pPr>
          </w:p>
          <w:p w14:paraId="0E65EDD2" w14:textId="77777777" w:rsidR="00465490" w:rsidRDefault="00465490" w:rsidP="008F548E">
            <w:pPr>
              <w:jc w:val="both"/>
              <w:rPr>
                <w:rFonts w:eastAsia="Calibri"/>
                <w:color w:val="000000" w:themeColor="text1"/>
                <w:sz w:val="22"/>
                <w:szCs w:val="22"/>
                <w:lang w:eastAsia="ar-SA"/>
              </w:rPr>
            </w:pPr>
          </w:p>
          <w:p w14:paraId="6C948279" w14:textId="77777777" w:rsidR="00465490" w:rsidRPr="00CF285F" w:rsidRDefault="00465490" w:rsidP="008F548E">
            <w:pPr>
              <w:jc w:val="both"/>
              <w:rPr>
                <w:rFonts w:eastAsia="Calibri"/>
                <w:color w:val="000000" w:themeColor="text1"/>
                <w:sz w:val="22"/>
                <w:szCs w:val="22"/>
                <w:lang w:eastAsia="ar-SA"/>
              </w:rPr>
            </w:pPr>
          </w:p>
          <w:p w14:paraId="1A9505B1" w14:textId="6A8B5A37" w:rsidR="008F548E" w:rsidRPr="00CF285F" w:rsidRDefault="008F548E" w:rsidP="008F548E">
            <w:pPr>
              <w:jc w:val="both"/>
              <w:rPr>
                <w:rFonts w:eastAsia="Calibri"/>
                <w:color w:val="000000" w:themeColor="text1"/>
                <w:sz w:val="22"/>
                <w:szCs w:val="22"/>
                <w:lang w:eastAsia="en-US"/>
              </w:rPr>
            </w:pPr>
            <w:r w:rsidRPr="00CF285F">
              <w:rPr>
                <w:rFonts w:eastAsia="Calibri"/>
                <w:color w:val="000000" w:themeColor="text1"/>
                <w:sz w:val="22"/>
                <w:szCs w:val="22"/>
                <w:lang w:eastAsia="en-US"/>
              </w:rPr>
              <w:t>______________ /</w:t>
            </w:r>
            <w:r w:rsidR="00465490">
              <w:rPr>
                <w:rFonts w:eastAsia="Calibri"/>
                <w:color w:val="000000" w:themeColor="text1"/>
                <w:sz w:val="22"/>
                <w:szCs w:val="22"/>
                <w:lang w:eastAsia="en-US"/>
              </w:rPr>
              <w:t>_______________</w:t>
            </w:r>
            <w:r w:rsidRPr="00CF285F">
              <w:rPr>
                <w:rFonts w:eastAsia="Calibri"/>
                <w:color w:val="000000" w:themeColor="text1"/>
                <w:sz w:val="22"/>
                <w:szCs w:val="22"/>
                <w:lang w:eastAsia="en-US"/>
              </w:rPr>
              <w:t>/</w:t>
            </w:r>
          </w:p>
          <w:p w14:paraId="69EB61F4" w14:textId="65D6C617" w:rsidR="008F548E" w:rsidRDefault="00465490" w:rsidP="008F548E">
            <w:pPr>
              <w:jc w:val="both"/>
              <w:rPr>
                <w:rFonts w:eastAsia="Calibri"/>
                <w:color w:val="000000" w:themeColor="text1"/>
                <w:sz w:val="22"/>
                <w:szCs w:val="22"/>
                <w:lang w:eastAsia="ar-SA"/>
              </w:rPr>
            </w:pPr>
            <w:r>
              <w:rPr>
                <w:rFonts w:eastAsia="Calibri"/>
                <w:color w:val="000000" w:themeColor="text1"/>
                <w:sz w:val="22"/>
                <w:szCs w:val="22"/>
                <w:lang w:eastAsia="ar-SA"/>
              </w:rPr>
              <w:t>ЭЦП</w:t>
            </w:r>
          </w:p>
          <w:p w14:paraId="0619C0BC" w14:textId="77777777" w:rsidR="008F548E" w:rsidRDefault="008F548E" w:rsidP="008F548E">
            <w:pPr>
              <w:jc w:val="both"/>
              <w:rPr>
                <w:rFonts w:eastAsia="Calibri"/>
                <w:color w:val="000000" w:themeColor="text1"/>
                <w:sz w:val="22"/>
                <w:szCs w:val="22"/>
                <w:lang w:eastAsia="ar-SA"/>
              </w:rPr>
            </w:pPr>
          </w:p>
          <w:p w14:paraId="25039FC6" w14:textId="77777777" w:rsidR="008F548E" w:rsidRDefault="008F548E" w:rsidP="008F548E">
            <w:pPr>
              <w:jc w:val="both"/>
              <w:rPr>
                <w:rFonts w:eastAsia="Calibri"/>
                <w:color w:val="000000" w:themeColor="text1"/>
                <w:sz w:val="22"/>
                <w:szCs w:val="22"/>
                <w:lang w:eastAsia="en-US"/>
              </w:rPr>
            </w:pPr>
          </w:p>
        </w:tc>
      </w:tr>
    </w:tbl>
    <w:p w14:paraId="255C2D56" w14:textId="77777777" w:rsidR="008F548E" w:rsidRDefault="008F548E" w:rsidP="008F548E">
      <w:pPr>
        <w:widowControl w:val="0"/>
        <w:tabs>
          <w:tab w:val="left" w:pos="426"/>
        </w:tabs>
        <w:contextualSpacing/>
        <w:jc w:val="center"/>
        <w:rPr>
          <w:rFonts w:eastAsia="Calibri"/>
          <w:b/>
          <w:lang w:eastAsia="ar-SA"/>
        </w:rPr>
      </w:pPr>
    </w:p>
    <w:p w14:paraId="5C440A77" w14:textId="3E4150F9" w:rsidR="000E0196" w:rsidRPr="00A842EE" w:rsidRDefault="000E0196">
      <w:pPr>
        <w:pageBreakBefore/>
        <w:spacing w:line="276" w:lineRule="auto"/>
        <w:jc w:val="right"/>
      </w:pPr>
      <w:r w:rsidRPr="00A842EE">
        <w:rPr>
          <w:rFonts w:eastAsia="Calibri"/>
          <w:lang w:eastAsia="ar-SA"/>
        </w:rPr>
        <w:lastRenderedPageBreak/>
        <w:t>Приложение № 1</w:t>
      </w:r>
    </w:p>
    <w:p w14:paraId="39526959" w14:textId="2735FFBB" w:rsidR="000E0196" w:rsidRPr="00A842EE" w:rsidRDefault="000E0196">
      <w:pPr>
        <w:widowControl w:val="0"/>
        <w:spacing w:line="276" w:lineRule="auto"/>
        <w:jc w:val="right"/>
      </w:pPr>
      <w:r w:rsidRPr="00A842EE">
        <w:rPr>
          <w:rFonts w:eastAsia="Calibri"/>
          <w:lang w:eastAsia="ar-SA"/>
        </w:rPr>
        <w:t xml:space="preserve">к Контракту № </w:t>
      </w:r>
      <w:r w:rsidR="00D327E4">
        <w:rPr>
          <w:rFonts w:eastAsia="Calibri"/>
          <w:lang w:eastAsia="ar-SA"/>
        </w:rPr>
        <w:t>2329</w:t>
      </w:r>
      <w:bookmarkStart w:id="2" w:name="_GoBack"/>
      <w:bookmarkEnd w:id="2"/>
    </w:p>
    <w:p w14:paraId="29A04750" w14:textId="27C9297E" w:rsidR="000E0196" w:rsidRPr="00A842EE" w:rsidRDefault="000E0196">
      <w:pPr>
        <w:widowControl w:val="0"/>
        <w:spacing w:line="276" w:lineRule="auto"/>
        <w:ind w:hanging="810"/>
        <w:jc w:val="right"/>
      </w:pPr>
      <w:r w:rsidRPr="00A842EE">
        <w:rPr>
          <w:rFonts w:eastAsia="Calibri"/>
          <w:lang w:eastAsia="ar-SA"/>
        </w:rPr>
        <w:t xml:space="preserve">от </w:t>
      </w:r>
      <w:r w:rsidR="00465490">
        <w:rPr>
          <w:rFonts w:eastAsia="Calibri"/>
          <w:lang w:eastAsia="ar-SA"/>
        </w:rPr>
        <w:t>«__</w:t>
      </w:r>
      <w:r w:rsidRPr="00A842EE">
        <w:rPr>
          <w:rFonts w:eastAsia="Calibri"/>
          <w:lang w:eastAsia="ar-SA"/>
        </w:rPr>
        <w:t xml:space="preserve">» </w:t>
      </w:r>
      <w:r w:rsidR="008728FD">
        <w:rPr>
          <w:rFonts w:eastAsia="Calibri"/>
          <w:lang w:eastAsia="ar-SA"/>
        </w:rPr>
        <w:t>сентября</w:t>
      </w:r>
      <w:r w:rsidRPr="00A842EE">
        <w:rPr>
          <w:rFonts w:eastAsia="Calibri"/>
          <w:lang w:eastAsia="ar-SA"/>
        </w:rPr>
        <w:t xml:space="preserve"> 20</w:t>
      </w:r>
      <w:r w:rsidR="00A71A0E" w:rsidRPr="00A842EE">
        <w:rPr>
          <w:rFonts w:eastAsia="Calibri"/>
          <w:lang w:eastAsia="ar-SA"/>
        </w:rPr>
        <w:t>2</w:t>
      </w:r>
      <w:r w:rsidR="008728FD">
        <w:rPr>
          <w:rFonts w:eastAsia="Calibri"/>
          <w:lang w:eastAsia="ar-SA"/>
        </w:rPr>
        <w:t>6</w:t>
      </w:r>
      <w:r w:rsidRPr="00A842EE">
        <w:rPr>
          <w:rFonts w:eastAsia="Calibri"/>
          <w:lang w:eastAsia="ar-SA"/>
        </w:rPr>
        <w:t xml:space="preserve"> г.</w:t>
      </w:r>
    </w:p>
    <w:p w14:paraId="04DC8296" w14:textId="77777777" w:rsidR="000E0196" w:rsidRPr="00A842EE" w:rsidRDefault="000E0196">
      <w:pPr>
        <w:widowControl w:val="0"/>
        <w:spacing w:line="276" w:lineRule="auto"/>
        <w:ind w:hanging="810"/>
        <w:jc w:val="right"/>
        <w:rPr>
          <w:rFonts w:eastAsia="Calibri"/>
          <w:lang w:eastAsia="ar-SA"/>
        </w:rPr>
      </w:pPr>
    </w:p>
    <w:p w14:paraId="49F74FF3" w14:textId="77777777" w:rsidR="000E0196" w:rsidRPr="00DC370C" w:rsidRDefault="000E0196">
      <w:pPr>
        <w:widowControl w:val="0"/>
        <w:jc w:val="center"/>
        <w:rPr>
          <w:rFonts w:eastAsia="Calibri"/>
          <w:b/>
          <w:bCs/>
          <w:lang w:eastAsia="ar-SA"/>
        </w:rPr>
      </w:pPr>
      <w:r w:rsidRPr="00DC370C">
        <w:rPr>
          <w:rFonts w:eastAsia="Calibri"/>
          <w:b/>
          <w:bCs/>
          <w:lang w:eastAsia="ar-SA"/>
        </w:rPr>
        <w:t>СПЕЦИФИКАЦИЯ</w:t>
      </w:r>
    </w:p>
    <w:p w14:paraId="0673BB8F" w14:textId="77777777" w:rsidR="00DC370C" w:rsidRDefault="00DC370C">
      <w:pPr>
        <w:widowControl w:val="0"/>
        <w:jc w:val="center"/>
        <w:rPr>
          <w:rFonts w:eastAsia="Calibri"/>
          <w:b/>
          <w:bCs/>
          <w:highlight w:val="yellow"/>
          <w:lang w:eastAsia="ar-SA"/>
        </w:rPr>
      </w:pPr>
    </w:p>
    <w:tbl>
      <w:tblPr>
        <w:tblW w:w="9955" w:type="dxa"/>
        <w:tblLook w:val="04A0" w:firstRow="1" w:lastRow="0" w:firstColumn="1" w:lastColumn="0" w:noHBand="0" w:noVBand="1"/>
      </w:tblPr>
      <w:tblGrid>
        <w:gridCol w:w="580"/>
        <w:gridCol w:w="4802"/>
        <w:gridCol w:w="860"/>
        <w:gridCol w:w="950"/>
        <w:gridCol w:w="1440"/>
        <w:gridCol w:w="1323"/>
      </w:tblGrid>
      <w:tr w:rsidR="00DC370C" w:rsidRPr="00DC370C" w14:paraId="5EC21E19" w14:textId="77777777" w:rsidTr="001C0269">
        <w:trPr>
          <w:trHeight w:val="975"/>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7630535D" w14:textId="77777777" w:rsidR="00DC370C" w:rsidRPr="00DC370C" w:rsidRDefault="00DC370C" w:rsidP="00DC370C">
            <w:pPr>
              <w:suppressAutoHyphens w:val="0"/>
              <w:jc w:val="center"/>
              <w:rPr>
                <w:b/>
                <w:bCs/>
                <w:color w:val="000000"/>
                <w:sz w:val="22"/>
                <w:szCs w:val="22"/>
                <w:lang w:eastAsia="ru-RU"/>
              </w:rPr>
            </w:pPr>
            <w:r w:rsidRPr="00DC370C">
              <w:rPr>
                <w:b/>
                <w:bCs/>
                <w:color w:val="000000"/>
                <w:sz w:val="22"/>
                <w:szCs w:val="22"/>
                <w:lang w:eastAsia="ru-RU"/>
              </w:rPr>
              <w:t>№ п/п</w:t>
            </w:r>
          </w:p>
        </w:tc>
        <w:tc>
          <w:tcPr>
            <w:tcW w:w="4802" w:type="dxa"/>
            <w:tcBorders>
              <w:top w:val="single" w:sz="4" w:space="0" w:color="auto"/>
              <w:left w:val="nil"/>
              <w:bottom w:val="single" w:sz="4" w:space="0" w:color="auto"/>
              <w:right w:val="single" w:sz="4" w:space="0" w:color="auto"/>
            </w:tcBorders>
            <w:vAlign w:val="bottom"/>
            <w:hideMark/>
          </w:tcPr>
          <w:p w14:paraId="36FB186A" w14:textId="77777777" w:rsidR="00DC370C" w:rsidRPr="00DC370C" w:rsidRDefault="00DC370C" w:rsidP="00DC370C">
            <w:pPr>
              <w:suppressAutoHyphens w:val="0"/>
              <w:jc w:val="center"/>
              <w:rPr>
                <w:b/>
                <w:bCs/>
                <w:color w:val="000000"/>
                <w:sz w:val="22"/>
                <w:szCs w:val="22"/>
                <w:lang w:eastAsia="ru-RU"/>
              </w:rPr>
            </w:pPr>
            <w:r w:rsidRPr="00DC370C">
              <w:rPr>
                <w:b/>
                <w:bCs/>
                <w:color w:val="000000"/>
                <w:sz w:val="22"/>
                <w:szCs w:val="22"/>
                <w:lang w:eastAsia="ru-RU"/>
              </w:rPr>
              <w:t>Наименование товара</w:t>
            </w:r>
          </w:p>
        </w:tc>
        <w:tc>
          <w:tcPr>
            <w:tcW w:w="860" w:type="dxa"/>
            <w:tcBorders>
              <w:top w:val="single" w:sz="4" w:space="0" w:color="auto"/>
              <w:left w:val="nil"/>
              <w:bottom w:val="single" w:sz="4" w:space="0" w:color="auto"/>
              <w:right w:val="single" w:sz="4" w:space="0" w:color="auto"/>
            </w:tcBorders>
            <w:noWrap/>
            <w:vAlign w:val="bottom"/>
            <w:hideMark/>
          </w:tcPr>
          <w:p w14:paraId="59E46E34" w14:textId="77777777" w:rsidR="00DC370C" w:rsidRPr="00DC370C" w:rsidRDefault="00DC370C" w:rsidP="00DC370C">
            <w:pPr>
              <w:suppressAutoHyphens w:val="0"/>
              <w:jc w:val="center"/>
              <w:rPr>
                <w:b/>
                <w:bCs/>
                <w:color w:val="000000"/>
                <w:sz w:val="22"/>
                <w:szCs w:val="22"/>
                <w:lang w:eastAsia="ru-RU"/>
              </w:rPr>
            </w:pPr>
            <w:r w:rsidRPr="00DC370C">
              <w:rPr>
                <w:b/>
                <w:bCs/>
                <w:color w:val="000000"/>
                <w:sz w:val="22"/>
                <w:szCs w:val="22"/>
                <w:lang w:eastAsia="ru-RU"/>
              </w:rPr>
              <w:t>Кол-во</w:t>
            </w:r>
          </w:p>
        </w:tc>
        <w:tc>
          <w:tcPr>
            <w:tcW w:w="950" w:type="dxa"/>
            <w:tcBorders>
              <w:top w:val="single" w:sz="4" w:space="0" w:color="auto"/>
              <w:left w:val="nil"/>
              <w:bottom w:val="single" w:sz="4" w:space="0" w:color="auto"/>
              <w:right w:val="single" w:sz="4" w:space="0" w:color="auto"/>
            </w:tcBorders>
            <w:noWrap/>
            <w:vAlign w:val="bottom"/>
            <w:hideMark/>
          </w:tcPr>
          <w:p w14:paraId="2B64969C" w14:textId="77777777" w:rsidR="00DC370C" w:rsidRPr="00DC370C" w:rsidRDefault="00DC370C" w:rsidP="00DC370C">
            <w:pPr>
              <w:suppressAutoHyphens w:val="0"/>
              <w:jc w:val="center"/>
              <w:rPr>
                <w:b/>
                <w:bCs/>
                <w:color w:val="000000"/>
                <w:sz w:val="22"/>
                <w:szCs w:val="22"/>
                <w:lang w:eastAsia="ru-RU"/>
              </w:rPr>
            </w:pPr>
            <w:r w:rsidRPr="00DC370C">
              <w:rPr>
                <w:b/>
                <w:bCs/>
                <w:color w:val="000000"/>
                <w:sz w:val="22"/>
                <w:szCs w:val="22"/>
                <w:lang w:eastAsia="ru-RU"/>
              </w:rPr>
              <w:t>Ед.изм.</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14:paraId="4CF2B0B8" w14:textId="77777777" w:rsidR="00DC370C" w:rsidRPr="00DC370C" w:rsidRDefault="00DC370C" w:rsidP="00DC370C">
            <w:pPr>
              <w:suppressAutoHyphens w:val="0"/>
              <w:jc w:val="center"/>
              <w:rPr>
                <w:b/>
                <w:bCs/>
                <w:color w:val="000000"/>
                <w:sz w:val="22"/>
                <w:szCs w:val="22"/>
                <w:lang w:eastAsia="ru-RU"/>
              </w:rPr>
            </w:pPr>
            <w:r w:rsidRPr="00DC370C">
              <w:rPr>
                <w:b/>
                <w:bCs/>
                <w:color w:val="000000"/>
                <w:sz w:val="22"/>
                <w:szCs w:val="22"/>
                <w:lang w:eastAsia="ru-RU"/>
              </w:rPr>
              <w:t>Цена</w:t>
            </w:r>
          </w:p>
        </w:tc>
        <w:tc>
          <w:tcPr>
            <w:tcW w:w="1323" w:type="dxa"/>
            <w:tcBorders>
              <w:top w:val="single" w:sz="4" w:space="0" w:color="auto"/>
              <w:left w:val="nil"/>
              <w:bottom w:val="single" w:sz="4" w:space="0" w:color="auto"/>
              <w:right w:val="single" w:sz="4" w:space="0" w:color="auto"/>
            </w:tcBorders>
            <w:noWrap/>
            <w:vAlign w:val="bottom"/>
            <w:hideMark/>
          </w:tcPr>
          <w:p w14:paraId="157258B7" w14:textId="77777777" w:rsidR="00DC370C" w:rsidRPr="00DC370C" w:rsidRDefault="00DC370C" w:rsidP="00DC370C">
            <w:pPr>
              <w:suppressAutoHyphens w:val="0"/>
              <w:jc w:val="center"/>
              <w:rPr>
                <w:b/>
                <w:bCs/>
                <w:color w:val="000000"/>
                <w:sz w:val="22"/>
                <w:szCs w:val="22"/>
                <w:lang w:eastAsia="ru-RU"/>
              </w:rPr>
            </w:pPr>
            <w:r w:rsidRPr="00DC370C">
              <w:rPr>
                <w:b/>
                <w:bCs/>
                <w:color w:val="000000"/>
                <w:sz w:val="22"/>
                <w:szCs w:val="22"/>
                <w:lang w:eastAsia="ru-RU"/>
              </w:rPr>
              <w:t>Сумма</w:t>
            </w:r>
          </w:p>
        </w:tc>
      </w:tr>
      <w:tr w:rsidR="00DC370C" w:rsidRPr="00DC370C" w14:paraId="06371FA3"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5809991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w:t>
            </w:r>
          </w:p>
        </w:tc>
        <w:tc>
          <w:tcPr>
            <w:tcW w:w="4802" w:type="dxa"/>
            <w:tcBorders>
              <w:top w:val="nil"/>
              <w:left w:val="nil"/>
              <w:bottom w:val="single" w:sz="4" w:space="0" w:color="auto"/>
              <w:right w:val="single" w:sz="4" w:space="0" w:color="auto"/>
            </w:tcBorders>
            <w:vAlign w:val="bottom"/>
            <w:hideMark/>
          </w:tcPr>
          <w:p w14:paraId="03422847"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Скрепки канцелярские 28 мм Выбор есть (Attache Economy) металлические с полимерным покрытием (50 штук в упаковке)</w:t>
            </w:r>
          </w:p>
        </w:tc>
        <w:tc>
          <w:tcPr>
            <w:tcW w:w="860" w:type="dxa"/>
            <w:tcBorders>
              <w:top w:val="nil"/>
              <w:left w:val="nil"/>
              <w:bottom w:val="single" w:sz="4" w:space="0" w:color="auto"/>
              <w:right w:val="single" w:sz="4" w:space="0" w:color="auto"/>
            </w:tcBorders>
            <w:noWrap/>
            <w:vAlign w:val="bottom"/>
            <w:hideMark/>
          </w:tcPr>
          <w:p w14:paraId="1C0FCC0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25126CF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4EEB942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3E9F742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3F853ABD"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0BC5572E"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2</w:t>
            </w:r>
          </w:p>
        </w:tc>
        <w:tc>
          <w:tcPr>
            <w:tcW w:w="4802" w:type="dxa"/>
            <w:tcBorders>
              <w:top w:val="nil"/>
              <w:left w:val="nil"/>
              <w:bottom w:val="single" w:sz="4" w:space="0" w:color="auto"/>
              <w:right w:val="single" w:sz="4" w:space="0" w:color="auto"/>
            </w:tcBorders>
            <w:vAlign w:val="bottom"/>
            <w:hideMark/>
          </w:tcPr>
          <w:p w14:paraId="2CAE4492"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Клейкая лента канцелярская Attache Selection прозрачная 15 мм x 33 м (4 штуки в упаковке)</w:t>
            </w:r>
          </w:p>
        </w:tc>
        <w:tc>
          <w:tcPr>
            <w:tcW w:w="860" w:type="dxa"/>
            <w:tcBorders>
              <w:top w:val="nil"/>
              <w:left w:val="nil"/>
              <w:bottom w:val="single" w:sz="4" w:space="0" w:color="auto"/>
              <w:right w:val="single" w:sz="4" w:space="0" w:color="auto"/>
            </w:tcBorders>
            <w:noWrap/>
            <w:vAlign w:val="bottom"/>
            <w:hideMark/>
          </w:tcPr>
          <w:p w14:paraId="34896C1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1705243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3B4A6A9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30E7967E"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06107C23"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752B2BC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3</w:t>
            </w:r>
          </w:p>
        </w:tc>
        <w:tc>
          <w:tcPr>
            <w:tcW w:w="4802" w:type="dxa"/>
            <w:tcBorders>
              <w:top w:val="nil"/>
              <w:left w:val="nil"/>
              <w:bottom w:val="single" w:sz="4" w:space="0" w:color="auto"/>
              <w:right w:val="single" w:sz="4" w:space="0" w:color="auto"/>
            </w:tcBorders>
            <w:vAlign w:val="bottom"/>
            <w:hideMark/>
          </w:tcPr>
          <w:p w14:paraId="143AE682"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Клейкая лента канцелярская Комус прозрачная 19 мм x 33 м (12 штук в упаковке)</w:t>
            </w:r>
          </w:p>
        </w:tc>
        <w:tc>
          <w:tcPr>
            <w:tcW w:w="860" w:type="dxa"/>
            <w:tcBorders>
              <w:top w:val="nil"/>
              <w:left w:val="nil"/>
              <w:bottom w:val="single" w:sz="4" w:space="0" w:color="auto"/>
              <w:right w:val="single" w:sz="4" w:space="0" w:color="auto"/>
            </w:tcBorders>
            <w:noWrap/>
            <w:vAlign w:val="bottom"/>
            <w:hideMark/>
          </w:tcPr>
          <w:p w14:paraId="32A9B6B6"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w:t>
            </w:r>
          </w:p>
        </w:tc>
        <w:tc>
          <w:tcPr>
            <w:tcW w:w="950" w:type="dxa"/>
            <w:tcBorders>
              <w:top w:val="nil"/>
              <w:left w:val="nil"/>
              <w:bottom w:val="single" w:sz="4" w:space="0" w:color="auto"/>
              <w:right w:val="single" w:sz="4" w:space="0" w:color="auto"/>
            </w:tcBorders>
            <w:noWrap/>
            <w:vAlign w:val="bottom"/>
            <w:hideMark/>
          </w:tcPr>
          <w:p w14:paraId="33D3216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45B582F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F6D7AE5"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3723CBFC"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176EF2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w:t>
            </w:r>
          </w:p>
        </w:tc>
        <w:tc>
          <w:tcPr>
            <w:tcW w:w="4802" w:type="dxa"/>
            <w:tcBorders>
              <w:top w:val="nil"/>
              <w:left w:val="nil"/>
              <w:bottom w:val="single" w:sz="4" w:space="0" w:color="auto"/>
              <w:right w:val="single" w:sz="4" w:space="0" w:color="auto"/>
            </w:tcBorders>
            <w:vAlign w:val="bottom"/>
            <w:hideMark/>
          </w:tcPr>
          <w:p w14:paraId="0AC0A978"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Клей-карандаш 9 г, ВЫГОДНАЯ УПАКОВКА, КОМПЛЕКТ 24 ШТУКИ, STAFF EVERYDAY</w:t>
            </w:r>
          </w:p>
        </w:tc>
        <w:tc>
          <w:tcPr>
            <w:tcW w:w="860" w:type="dxa"/>
            <w:tcBorders>
              <w:top w:val="nil"/>
              <w:left w:val="nil"/>
              <w:bottom w:val="single" w:sz="4" w:space="0" w:color="auto"/>
              <w:right w:val="single" w:sz="4" w:space="0" w:color="auto"/>
            </w:tcBorders>
            <w:noWrap/>
            <w:vAlign w:val="bottom"/>
            <w:hideMark/>
          </w:tcPr>
          <w:p w14:paraId="1C322A5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3</w:t>
            </w:r>
          </w:p>
        </w:tc>
        <w:tc>
          <w:tcPr>
            <w:tcW w:w="950" w:type="dxa"/>
            <w:tcBorders>
              <w:top w:val="nil"/>
              <w:left w:val="nil"/>
              <w:bottom w:val="single" w:sz="4" w:space="0" w:color="auto"/>
              <w:right w:val="single" w:sz="4" w:space="0" w:color="auto"/>
            </w:tcBorders>
            <w:noWrap/>
            <w:vAlign w:val="bottom"/>
            <w:hideMark/>
          </w:tcPr>
          <w:p w14:paraId="4B8E81CD"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3516728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3934BC2D"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13C735EC"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735560E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5</w:t>
            </w:r>
          </w:p>
        </w:tc>
        <w:tc>
          <w:tcPr>
            <w:tcW w:w="4802" w:type="dxa"/>
            <w:tcBorders>
              <w:top w:val="nil"/>
              <w:left w:val="nil"/>
              <w:bottom w:val="single" w:sz="4" w:space="0" w:color="auto"/>
              <w:right w:val="single" w:sz="4" w:space="0" w:color="auto"/>
            </w:tcBorders>
            <w:vAlign w:val="bottom"/>
            <w:hideMark/>
          </w:tcPr>
          <w:p w14:paraId="2D728BE1"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Дырокол BRAUBERG «SUPER», до 20 листов, черный</w:t>
            </w:r>
          </w:p>
        </w:tc>
        <w:tc>
          <w:tcPr>
            <w:tcW w:w="860" w:type="dxa"/>
            <w:tcBorders>
              <w:top w:val="nil"/>
              <w:left w:val="nil"/>
              <w:bottom w:val="single" w:sz="4" w:space="0" w:color="auto"/>
              <w:right w:val="single" w:sz="4" w:space="0" w:color="auto"/>
            </w:tcBorders>
            <w:noWrap/>
            <w:vAlign w:val="bottom"/>
            <w:hideMark/>
          </w:tcPr>
          <w:p w14:paraId="1E6CFF3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6</w:t>
            </w:r>
          </w:p>
        </w:tc>
        <w:tc>
          <w:tcPr>
            <w:tcW w:w="950" w:type="dxa"/>
            <w:tcBorders>
              <w:top w:val="nil"/>
              <w:left w:val="nil"/>
              <w:bottom w:val="single" w:sz="4" w:space="0" w:color="auto"/>
              <w:right w:val="single" w:sz="4" w:space="0" w:color="auto"/>
            </w:tcBorders>
            <w:noWrap/>
            <w:vAlign w:val="bottom"/>
            <w:hideMark/>
          </w:tcPr>
          <w:p w14:paraId="5686ED7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114FDE7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40157F7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70D2AD06"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5C6C5BB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6</w:t>
            </w:r>
          </w:p>
        </w:tc>
        <w:tc>
          <w:tcPr>
            <w:tcW w:w="4802" w:type="dxa"/>
            <w:tcBorders>
              <w:top w:val="nil"/>
              <w:left w:val="nil"/>
              <w:bottom w:val="single" w:sz="4" w:space="0" w:color="auto"/>
              <w:right w:val="single" w:sz="4" w:space="0" w:color="auto"/>
            </w:tcBorders>
            <w:vAlign w:val="bottom"/>
            <w:hideMark/>
          </w:tcPr>
          <w:p w14:paraId="4407C2DD"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Антистеплер Deli с фиксатором</w:t>
            </w:r>
          </w:p>
        </w:tc>
        <w:tc>
          <w:tcPr>
            <w:tcW w:w="860" w:type="dxa"/>
            <w:tcBorders>
              <w:top w:val="nil"/>
              <w:left w:val="nil"/>
              <w:bottom w:val="single" w:sz="4" w:space="0" w:color="auto"/>
              <w:right w:val="single" w:sz="4" w:space="0" w:color="auto"/>
            </w:tcBorders>
            <w:noWrap/>
            <w:vAlign w:val="bottom"/>
            <w:hideMark/>
          </w:tcPr>
          <w:p w14:paraId="78CB7F6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6</w:t>
            </w:r>
          </w:p>
        </w:tc>
        <w:tc>
          <w:tcPr>
            <w:tcW w:w="950" w:type="dxa"/>
            <w:tcBorders>
              <w:top w:val="nil"/>
              <w:left w:val="nil"/>
              <w:bottom w:val="single" w:sz="4" w:space="0" w:color="auto"/>
              <w:right w:val="single" w:sz="4" w:space="0" w:color="auto"/>
            </w:tcBorders>
            <w:noWrap/>
            <w:vAlign w:val="bottom"/>
            <w:hideMark/>
          </w:tcPr>
          <w:p w14:paraId="31E2D06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6561FEB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7B75C9F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0E00FAAC"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5D44AF5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7</w:t>
            </w:r>
          </w:p>
        </w:tc>
        <w:tc>
          <w:tcPr>
            <w:tcW w:w="4802" w:type="dxa"/>
            <w:tcBorders>
              <w:top w:val="nil"/>
              <w:left w:val="nil"/>
              <w:bottom w:val="single" w:sz="4" w:space="0" w:color="auto"/>
              <w:right w:val="single" w:sz="4" w:space="0" w:color="auto"/>
            </w:tcBorders>
            <w:vAlign w:val="bottom"/>
            <w:hideMark/>
          </w:tcPr>
          <w:p w14:paraId="2F07C007"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Лезвия для ножей 18 мм BRAUBERG, КОМПЛЕКТ 10 шт., толщина лезвия 0,5 мм, в пластиковом пенале</w:t>
            </w:r>
          </w:p>
        </w:tc>
        <w:tc>
          <w:tcPr>
            <w:tcW w:w="860" w:type="dxa"/>
            <w:tcBorders>
              <w:top w:val="nil"/>
              <w:left w:val="nil"/>
              <w:bottom w:val="single" w:sz="4" w:space="0" w:color="auto"/>
              <w:right w:val="single" w:sz="4" w:space="0" w:color="auto"/>
            </w:tcBorders>
            <w:noWrap/>
            <w:vAlign w:val="bottom"/>
            <w:hideMark/>
          </w:tcPr>
          <w:p w14:paraId="575E8616"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6</w:t>
            </w:r>
          </w:p>
        </w:tc>
        <w:tc>
          <w:tcPr>
            <w:tcW w:w="950" w:type="dxa"/>
            <w:tcBorders>
              <w:top w:val="nil"/>
              <w:left w:val="nil"/>
              <w:bottom w:val="single" w:sz="4" w:space="0" w:color="auto"/>
              <w:right w:val="single" w:sz="4" w:space="0" w:color="auto"/>
            </w:tcBorders>
            <w:noWrap/>
            <w:vAlign w:val="bottom"/>
            <w:hideMark/>
          </w:tcPr>
          <w:p w14:paraId="604AE70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348D42F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2A4E0420"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2284AE0D"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569D510E"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8</w:t>
            </w:r>
          </w:p>
        </w:tc>
        <w:tc>
          <w:tcPr>
            <w:tcW w:w="4802" w:type="dxa"/>
            <w:tcBorders>
              <w:top w:val="nil"/>
              <w:left w:val="nil"/>
              <w:bottom w:val="single" w:sz="4" w:space="0" w:color="auto"/>
              <w:right w:val="single" w:sz="4" w:space="0" w:color="auto"/>
            </w:tcBorders>
            <w:vAlign w:val="bottom"/>
            <w:hideMark/>
          </w:tcPr>
          <w:p w14:paraId="6C3B653E"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Нож канцелярский 18 мм STAFF EVERYDAY, фиксатор, матовый корпус ассорти, упаковка с подвесом</w:t>
            </w:r>
          </w:p>
        </w:tc>
        <w:tc>
          <w:tcPr>
            <w:tcW w:w="860" w:type="dxa"/>
            <w:tcBorders>
              <w:top w:val="nil"/>
              <w:left w:val="nil"/>
              <w:bottom w:val="single" w:sz="4" w:space="0" w:color="auto"/>
              <w:right w:val="single" w:sz="4" w:space="0" w:color="auto"/>
            </w:tcBorders>
            <w:noWrap/>
            <w:vAlign w:val="bottom"/>
            <w:hideMark/>
          </w:tcPr>
          <w:p w14:paraId="3DA7EF96"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30</w:t>
            </w:r>
          </w:p>
        </w:tc>
        <w:tc>
          <w:tcPr>
            <w:tcW w:w="950" w:type="dxa"/>
            <w:tcBorders>
              <w:top w:val="nil"/>
              <w:left w:val="nil"/>
              <w:bottom w:val="single" w:sz="4" w:space="0" w:color="auto"/>
              <w:right w:val="single" w:sz="4" w:space="0" w:color="auto"/>
            </w:tcBorders>
            <w:noWrap/>
            <w:vAlign w:val="bottom"/>
            <w:hideMark/>
          </w:tcPr>
          <w:p w14:paraId="6E9F354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6CCB617E"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1681F46"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1A2BBD0A"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5715F89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9</w:t>
            </w:r>
          </w:p>
        </w:tc>
        <w:tc>
          <w:tcPr>
            <w:tcW w:w="4802" w:type="dxa"/>
            <w:tcBorders>
              <w:top w:val="nil"/>
              <w:left w:val="nil"/>
              <w:bottom w:val="single" w:sz="4" w:space="0" w:color="auto"/>
              <w:right w:val="single" w:sz="4" w:space="0" w:color="auto"/>
            </w:tcBorders>
            <w:vAlign w:val="bottom"/>
            <w:hideMark/>
          </w:tcPr>
          <w:p w14:paraId="00EED130"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Ножницы Kores Softgrip 210 мм эргономические пластиковые с резиновыми вставками ручки</w:t>
            </w:r>
          </w:p>
        </w:tc>
        <w:tc>
          <w:tcPr>
            <w:tcW w:w="860" w:type="dxa"/>
            <w:tcBorders>
              <w:top w:val="nil"/>
              <w:left w:val="nil"/>
              <w:bottom w:val="single" w:sz="4" w:space="0" w:color="auto"/>
              <w:right w:val="single" w:sz="4" w:space="0" w:color="auto"/>
            </w:tcBorders>
            <w:noWrap/>
            <w:vAlign w:val="bottom"/>
            <w:hideMark/>
          </w:tcPr>
          <w:p w14:paraId="64DBDC7A"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15</w:t>
            </w:r>
          </w:p>
        </w:tc>
        <w:tc>
          <w:tcPr>
            <w:tcW w:w="950" w:type="dxa"/>
            <w:tcBorders>
              <w:top w:val="nil"/>
              <w:left w:val="nil"/>
              <w:bottom w:val="single" w:sz="4" w:space="0" w:color="auto"/>
              <w:right w:val="single" w:sz="4" w:space="0" w:color="auto"/>
            </w:tcBorders>
            <w:noWrap/>
            <w:vAlign w:val="bottom"/>
            <w:hideMark/>
          </w:tcPr>
          <w:p w14:paraId="61A61D7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3CC47DA6"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9151DF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6D8962CA"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1AFFEB7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10</w:t>
            </w:r>
          </w:p>
        </w:tc>
        <w:tc>
          <w:tcPr>
            <w:tcW w:w="4802" w:type="dxa"/>
            <w:tcBorders>
              <w:top w:val="nil"/>
              <w:left w:val="nil"/>
              <w:bottom w:val="single" w:sz="4" w:space="0" w:color="auto"/>
              <w:right w:val="single" w:sz="4" w:space="0" w:color="auto"/>
            </w:tcBorders>
            <w:vAlign w:val="bottom"/>
            <w:hideMark/>
          </w:tcPr>
          <w:p w14:paraId="66F93554"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Скобы для степлера Attache №24/6 с медным покрытием (1000 штук в упаковке)</w:t>
            </w:r>
          </w:p>
        </w:tc>
        <w:tc>
          <w:tcPr>
            <w:tcW w:w="860" w:type="dxa"/>
            <w:tcBorders>
              <w:top w:val="nil"/>
              <w:left w:val="nil"/>
              <w:bottom w:val="single" w:sz="4" w:space="0" w:color="auto"/>
              <w:right w:val="single" w:sz="4" w:space="0" w:color="auto"/>
            </w:tcBorders>
            <w:noWrap/>
            <w:vAlign w:val="bottom"/>
            <w:hideMark/>
          </w:tcPr>
          <w:p w14:paraId="017FD67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120</w:t>
            </w:r>
          </w:p>
        </w:tc>
        <w:tc>
          <w:tcPr>
            <w:tcW w:w="950" w:type="dxa"/>
            <w:tcBorders>
              <w:top w:val="nil"/>
              <w:left w:val="nil"/>
              <w:bottom w:val="single" w:sz="4" w:space="0" w:color="auto"/>
              <w:right w:val="single" w:sz="4" w:space="0" w:color="auto"/>
            </w:tcBorders>
            <w:noWrap/>
            <w:vAlign w:val="bottom"/>
            <w:hideMark/>
          </w:tcPr>
          <w:p w14:paraId="2052A1B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1D12BC3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72CAEA3F"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703BD9AA"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A9FD73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11</w:t>
            </w:r>
          </w:p>
        </w:tc>
        <w:tc>
          <w:tcPr>
            <w:tcW w:w="4802" w:type="dxa"/>
            <w:tcBorders>
              <w:top w:val="nil"/>
              <w:left w:val="nil"/>
              <w:bottom w:val="single" w:sz="4" w:space="0" w:color="auto"/>
              <w:right w:val="single" w:sz="4" w:space="0" w:color="auto"/>
            </w:tcBorders>
            <w:vAlign w:val="bottom"/>
            <w:hideMark/>
          </w:tcPr>
          <w:p w14:paraId="710F5DB9"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Скобы для степлера медное покрытие №10, 1000 штук, BRAUBERG «EXTRA», до 20 листов</w:t>
            </w:r>
          </w:p>
        </w:tc>
        <w:tc>
          <w:tcPr>
            <w:tcW w:w="860" w:type="dxa"/>
            <w:tcBorders>
              <w:top w:val="nil"/>
              <w:left w:val="nil"/>
              <w:bottom w:val="single" w:sz="4" w:space="0" w:color="auto"/>
              <w:right w:val="single" w:sz="4" w:space="0" w:color="auto"/>
            </w:tcBorders>
            <w:noWrap/>
            <w:vAlign w:val="bottom"/>
            <w:hideMark/>
          </w:tcPr>
          <w:p w14:paraId="758B63C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7F7F1CD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4A8308DA"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1FF7607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173C23B3"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31A504F"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12</w:t>
            </w:r>
          </w:p>
        </w:tc>
        <w:tc>
          <w:tcPr>
            <w:tcW w:w="4802" w:type="dxa"/>
            <w:tcBorders>
              <w:top w:val="nil"/>
              <w:left w:val="nil"/>
              <w:bottom w:val="single" w:sz="4" w:space="0" w:color="auto"/>
              <w:right w:val="single" w:sz="4" w:space="0" w:color="auto"/>
            </w:tcBorders>
            <w:vAlign w:val="bottom"/>
            <w:hideMark/>
          </w:tcPr>
          <w:p w14:paraId="6387C2C9"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Степлер №10 металлический BRAUBERG «UNIVERSAL GT», до 16 листов,с антистеплером, красный</w:t>
            </w:r>
          </w:p>
        </w:tc>
        <w:tc>
          <w:tcPr>
            <w:tcW w:w="860" w:type="dxa"/>
            <w:tcBorders>
              <w:top w:val="nil"/>
              <w:left w:val="nil"/>
              <w:bottom w:val="single" w:sz="4" w:space="0" w:color="auto"/>
              <w:right w:val="single" w:sz="4" w:space="0" w:color="auto"/>
            </w:tcBorders>
            <w:noWrap/>
            <w:vAlign w:val="bottom"/>
            <w:hideMark/>
          </w:tcPr>
          <w:p w14:paraId="6A487BEC"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hideMark/>
          </w:tcPr>
          <w:p w14:paraId="79C703F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62EF3460"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0DB94296"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4FB77C22"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79324E2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13</w:t>
            </w:r>
          </w:p>
        </w:tc>
        <w:tc>
          <w:tcPr>
            <w:tcW w:w="4802" w:type="dxa"/>
            <w:tcBorders>
              <w:top w:val="nil"/>
              <w:left w:val="nil"/>
              <w:bottom w:val="single" w:sz="4" w:space="0" w:color="auto"/>
              <w:right w:val="single" w:sz="4" w:space="0" w:color="auto"/>
            </w:tcBorders>
            <w:vAlign w:val="bottom"/>
            <w:hideMark/>
          </w:tcPr>
          <w:p w14:paraId="19EC72D4"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Корректирующая жидкость ERICH KRAUSE, 20 мл, флакон с кисточкой, 5</w:t>
            </w:r>
          </w:p>
        </w:tc>
        <w:tc>
          <w:tcPr>
            <w:tcW w:w="860" w:type="dxa"/>
            <w:tcBorders>
              <w:top w:val="nil"/>
              <w:left w:val="nil"/>
              <w:bottom w:val="single" w:sz="4" w:space="0" w:color="auto"/>
              <w:right w:val="single" w:sz="4" w:space="0" w:color="auto"/>
            </w:tcBorders>
            <w:noWrap/>
            <w:vAlign w:val="bottom"/>
            <w:hideMark/>
          </w:tcPr>
          <w:p w14:paraId="1EFDE7E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hideMark/>
          </w:tcPr>
          <w:p w14:paraId="0DB5C42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11322FEF"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4D65A6A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41C6A826"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D21FCE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14</w:t>
            </w:r>
          </w:p>
        </w:tc>
        <w:tc>
          <w:tcPr>
            <w:tcW w:w="4802" w:type="dxa"/>
            <w:tcBorders>
              <w:top w:val="nil"/>
              <w:left w:val="nil"/>
              <w:bottom w:val="single" w:sz="4" w:space="0" w:color="auto"/>
              <w:right w:val="single" w:sz="4" w:space="0" w:color="auto"/>
            </w:tcBorders>
            <w:vAlign w:val="bottom"/>
            <w:hideMark/>
          </w:tcPr>
          <w:p w14:paraId="2BF091AC"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Папка-регистратор Выбор есть 75 мм чёрная бумага с защитным уголком</w:t>
            </w:r>
          </w:p>
        </w:tc>
        <w:tc>
          <w:tcPr>
            <w:tcW w:w="860" w:type="dxa"/>
            <w:tcBorders>
              <w:top w:val="nil"/>
              <w:left w:val="nil"/>
              <w:bottom w:val="single" w:sz="4" w:space="0" w:color="auto"/>
              <w:right w:val="single" w:sz="4" w:space="0" w:color="auto"/>
            </w:tcBorders>
            <w:noWrap/>
            <w:vAlign w:val="bottom"/>
            <w:hideMark/>
          </w:tcPr>
          <w:p w14:paraId="47114635"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60</w:t>
            </w:r>
          </w:p>
        </w:tc>
        <w:tc>
          <w:tcPr>
            <w:tcW w:w="950" w:type="dxa"/>
            <w:tcBorders>
              <w:top w:val="nil"/>
              <w:left w:val="nil"/>
              <w:bottom w:val="single" w:sz="4" w:space="0" w:color="auto"/>
              <w:right w:val="single" w:sz="4" w:space="0" w:color="auto"/>
            </w:tcBorders>
            <w:noWrap/>
            <w:vAlign w:val="bottom"/>
            <w:hideMark/>
          </w:tcPr>
          <w:p w14:paraId="7CBF271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4C4C3E6E"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2403D31C"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0919D7CE" w14:textId="77777777" w:rsidTr="001C0269">
        <w:trPr>
          <w:trHeight w:val="420"/>
        </w:trPr>
        <w:tc>
          <w:tcPr>
            <w:tcW w:w="580" w:type="dxa"/>
            <w:tcBorders>
              <w:top w:val="nil"/>
              <w:left w:val="single" w:sz="4" w:space="0" w:color="auto"/>
              <w:bottom w:val="single" w:sz="4" w:space="0" w:color="auto"/>
              <w:right w:val="single" w:sz="4" w:space="0" w:color="auto"/>
            </w:tcBorders>
            <w:noWrap/>
            <w:vAlign w:val="bottom"/>
            <w:hideMark/>
          </w:tcPr>
          <w:p w14:paraId="7D2D7E8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15</w:t>
            </w:r>
          </w:p>
        </w:tc>
        <w:tc>
          <w:tcPr>
            <w:tcW w:w="4802" w:type="dxa"/>
            <w:tcBorders>
              <w:top w:val="nil"/>
              <w:left w:val="nil"/>
              <w:bottom w:val="single" w:sz="4" w:space="0" w:color="auto"/>
              <w:right w:val="single" w:sz="4" w:space="0" w:color="auto"/>
            </w:tcBorders>
            <w:vAlign w:val="bottom"/>
            <w:hideMark/>
          </w:tcPr>
          <w:p w14:paraId="555B5715"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Скоросшиватель пластиковый BRAUBERG, А4, 130/180 мкм, голубой</w:t>
            </w:r>
          </w:p>
        </w:tc>
        <w:tc>
          <w:tcPr>
            <w:tcW w:w="860" w:type="dxa"/>
            <w:tcBorders>
              <w:top w:val="nil"/>
              <w:left w:val="nil"/>
              <w:bottom w:val="single" w:sz="4" w:space="0" w:color="auto"/>
              <w:right w:val="single" w:sz="4" w:space="0" w:color="auto"/>
            </w:tcBorders>
            <w:noWrap/>
            <w:vAlign w:val="bottom"/>
            <w:hideMark/>
          </w:tcPr>
          <w:p w14:paraId="2C28A54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30</w:t>
            </w:r>
          </w:p>
        </w:tc>
        <w:tc>
          <w:tcPr>
            <w:tcW w:w="950" w:type="dxa"/>
            <w:tcBorders>
              <w:top w:val="nil"/>
              <w:left w:val="nil"/>
              <w:bottom w:val="single" w:sz="4" w:space="0" w:color="auto"/>
              <w:right w:val="single" w:sz="4" w:space="0" w:color="auto"/>
            </w:tcBorders>
            <w:noWrap/>
            <w:vAlign w:val="bottom"/>
            <w:hideMark/>
          </w:tcPr>
          <w:p w14:paraId="2E58ACA5"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1AE3FD5A"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377B1D25"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4F3A4C61"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3F78B8A0"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16</w:t>
            </w:r>
          </w:p>
        </w:tc>
        <w:tc>
          <w:tcPr>
            <w:tcW w:w="4802" w:type="dxa"/>
            <w:tcBorders>
              <w:top w:val="nil"/>
              <w:left w:val="nil"/>
              <w:bottom w:val="single" w:sz="4" w:space="0" w:color="auto"/>
              <w:right w:val="single" w:sz="4" w:space="0" w:color="auto"/>
            </w:tcBorders>
            <w:vAlign w:val="bottom"/>
            <w:hideMark/>
          </w:tcPr>
          <w:p w14:paraId="154FB436"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Маркер стираемый для белой доски ЧЕРНЫЙ, STAFF "Manager" WBM-491, 5 мм, с клипом</w:t>
            </w:r>
          </w:p>
        </w:tc>
        <w:tc>
          <w:tcPr>
            <w:tcW w:w="860" w:type="dxa"/>
            <w:tcBorders>
              <w:top w:val="nil"/>
              <w:left w:val="nil"/>
              <w:bottom w:val="single" w:sz="4" w:space="0" w:color="auto"/>
              <w:right w:val="single" w:sz="4" w:space="0" w:color="auto"/>
            </w:tcBorders>
            <w:noWrap/>
            <w:vAlign w:val="bottom"/>
            <w:hideMark/>
          </w:tcPr>
          <w:p w14:paraId="2DC1262E"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hideMark/>
          </w:tcPr>
          <w:p w14:paraId="65E26CC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3A7405B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100C9EF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06F1AD45"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0A91145C"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17</w:t>
            </w:r>
          </w:p>
        </w:tc>
        <w:tc>
          <w:tcPr>
            <w:tcW w:w="4802" w:type="dxa"/>
            <w:tcBorders>
              <w:top w:val="nil"/>
              <w:left w:val="nil"/>
              <w:bottom w:val="single" w:sz="4" w:space="0" w:color="auto"/>
              <w:right w:val="single" w:sz="4" w:space="0" w:color="auto"/>
            </w:tcBorders>
            <w:vAlign w:val="bottom"/>
            <w:hideMark/>
          </w:tcPr>
          <w:p w14:paraId="7AC6CF35"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Маркер стираемый для белой доски СИНИЙ, круглый наконечник, 3 мм</w:t>
            </w:r>
          </w:p>
        </w:tc>
        <w:tc>
          <w:tcPr>
            <w:tcW w:w="860" w:type="dxa"/>
            <w:tcBorders>
              <w:top w:val="nil"/>
              <w:left w:val="nil"/>
              <w:bottom w:val="single" w:sz="4" w:space="0" w:color="auto"/>
              <w:right w:val="single" w:sz="4" w:space="0" w:color="auto"/>
            </w:tcBorders>
            <w:noWrap/>
            <w:vAlign w:val="bottom"/>
            <w:hideMark/>
          </w:tcPr>
          <w:p w14:paraId="3808108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286ED0A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3E4766B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43B6DD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4A05C0E6"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0090F395"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18</w:t>
            </w:r>
          </w:p>
        </w:tc>
        <w:tc>
          <w:tcPr>
            <w:tcW w:w="4802" w:type="dxa"/>
            <w:tcBorders>
              <w:top w:val="nil"/>
              <w:left w:val="nil"/>
              <w:bottom w:val="single" w:sz="4" w:space="0" w:color="auto"/>
              <w:right w:val="single" w:sz="4" w:space="0" w:color="auto"/>
            </w:tcBorders>
            <w:vAlign w:val="bottom"/>
            <w:hideMark/>
          </w:tcPr>
          <w:p w14:paraId="53DD417E"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Маркер стираемый для белой доски КРАСНЫЙ, круглый наконечник, 3 мм</w:t>
            </w:r>
          </w:p>
        </w:tc>
        <w:tc>
          <w:tcPr>
            <w:tcW w:w="860" w:type="dxa"/>
            <w:tcBorders>
              <w:top w:val="nil"/>
              <w:left w:val="nil"/>
              <w:bottom w:val="single" w:sz="4" w:space="0" w:color="auto"/>
              <w:right w:val="single" w:sz="4" w:space="0" w:color="auto"/>
            </w:tcBorders>
            <w:noWrap/>
            <w:vAlign w:val="bottom"/>
            <w:hideMark/>
          </w:tcPr>
          <w:p w14:paraId="6A26589D"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5C225C2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2D36D55C"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2BA3E7F1"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62E9AAFB"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59C601CF"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19</w:t>
            </w:r>
          </w:p>
        </w:tc>
        <w:tc>
          <w:tcPr>
            <w:tcW w:w="4802" w:type="dxa"/>
            <w:tcBorders>
              <w:top w:val="nil"/>
              <w:left w:val="nil"/>
              <w:bottom w:val="single" w:sz="4" w:space="0" w:color="auto"/>
              <w:right w:val="single" w:sz="4" w:space="0" w:color="auto"/>
            </w:tcBorders>
            <w:vAlign w:val="bottom"/>
            <w:hideMark/>
          </w:tcPr>
          <w:p w14:paraId="1C403C44"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Маркер стираемый для белой доски ЗЕЛЕНЫЙ, круглый наконечник, 3 мм</w:t>
            </w:r>
          </w:p>
        </w:tc>
        <w:tc>
          <w:tcPr>
            <w:tcW w:w="860" w:type="dxa"/>
            <w:tcBorders>
              <w:top w:val="nil"/>
              <w:left w:val="nil"/>
              <w:bottom w:val="single" w:sz="4" w:space="0" w:color="auto"/>
              <w:right w:val="single" w:sz="4" w:space="0" w:color="auto"/>
            </w:tcBorders>
            <w:noWrap/>
            <w:vAlign w:val="bottom"/>
            <w:hideMark/>
          </w:tcPr>
          <w:p w14:paraId="6754BCEA"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38E05066"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1079286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130FDEF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727FF456"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395145B0"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lastRenderedPageBreak/>
              <w:t>20</w:t>
            </w:r>
          </w:p>
        </w:tc>
        <w:tc>
          <w:tcPr>
            <w:tcW w:w="4802" w:type="dxa"/>
            <w:tcBorders>
              <w:top w:val="nil"/>
              <w:left w:val="nil"/>
              <w:bottom w:val="single" w:sz="4" w:space="0" w:color="auto"/>
              <w:right w:val="single" w:sz="4" w:space="0" w:color="auto"/>
            </w:tcBorders>
            <w:vAlign w:val="bottom"/>
            <w:hideMark/>
          </w:tcPr>
          <w:p w14:paraId="7DEB36FE"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Маркеры стираемые для белой доски НАБОР 4 ЦВЕТА, круглый наконечник, 3 мм</w:t>
            </w:r>
          </w:p>
        </w:tc>
        <w:tc>
          <w:tcPr>
            <w:tcW w:w="860" w:type="dxa"/>
            <w:tcBorders>
              <w:top w:val="nil"/>
              <w:left w:val="nil"/>
              <w:bottom w:val="single" w:sz="4" w:space="0" w:color="auto"/>
              <w:right w:val="single" w:sz="4" w:space="0" w:color="auto"/>
            </w:tcBorders>
            <w:noWrap/>
            <w:vAlign w:val="bottom"/>
            <w:hideMark/>
          </w:tcPr>
          <w:p w14:paraId="43A9A81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5EA2FB2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набор</w:t>
            </w:r>
          </w:p>
        </w:tc>
        <w:tc>
          <w:tcPr>
            <w:tcW w:w="1440" w:type="dxa"/>
            <w:tcBorders>
              <w:top w:val="nil"/>
              <w:left w:val="nil"/>
              <w:bottom w:val="single" w:sz="4" w:space="0" w:color="auto"/>
              <w:right w:val="single" w:sz="4" w:space="0" w:color="auto"/>
            </w:tcBorders>
            <w:noWrap/>
            <w:vAlign w:val="bottom"/>
            <w:hideMark/>
          </w:tcPr>
          <w:p w14:paraId="2D8933B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0391268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721C44EF"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31CD8BA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21</w:t>
            </w:r>
          </w:p>
        </w:tc>
        <w:tc>
          <w:tcPr>
            <w:tcW w:w="4802" w:type="dxa"/>
            <w:tcBorders>
              <w:top w:val="nil"/>
              <w:left w:val="nil"/>
              <w:bottom w:val="single" w:sz="4" w:space="0" w:color="auto"/>
              <w:right w:val="single" w:sz="4" w:space="0" w:color="auto"/>
            </w:tcBorders>
            <w:vAlign w:val="bottom"/>
            <w:hideMark/>
          </w:tcPr>
          <w:p w14:paraId="3572EAEB"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Стиратели магнитные для магнитно-маркерной доски, 57×107 мм, КОМПЛЕКТ 10 ШТ., STAFF «Basic», зеленые</w:t>
            </w:r>
          </w:p>
        </w:tc>
        <w:tc>
          <w:tcPr>
            <w:tcW w:w="860" w:type="dxa"/>
            <w:tcBorders>
              <w:top w:val="nil"/>
              <w:left w:val="nil"/>
              <w:bottom w:val="single" w:sz="4" w:space="0" w:color="auto"/>
              <w:right w:val="single" w:sz="4" w:space="0" w:color="auto"/>
            </w:tcBorders>
            <w:noWrap/>
            <w:vAlign w:val="bottom"/>
            <w:hideMark/>
          </w:tcPr>
          <w:p w14:paraId="14AB192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w:t>
            </w:r>
          </w:p>
        </w:tc>
        <w:tc>
          <w:tcPr>
            <w:tcW w:w="950" w:type="dxa"/>
            <w:tcBorders>
              <w:top w:val="nil"/>
              <w:left w:val="nil"/>
              <w:bottom w:val="single" w:sz="4" w:space="0" w:color="auto"/>
              <w:right w:val="single" w:sz="4" w:space="0" w:color="auto"/>
            </w:tcBorders>
            <w:noWrap/>
            <w:vAlign w:val="bottom"/>
            <w:hideMark/>
          </w:tcPr>
          <w:p w14:paraId="02EFE61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485A2DA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46958BAD"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0FC4D3D6"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18D83E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22</w:t>
            </w:r>
          </w:p>
        </w:tc>
        <w:tc>
          <w:tcPr>
            <w:tcW w:w="4802" w:type="dxa"/>
            <w:tcBorders>
              <w:top w:val="nil"/>
              <w:left w:val="nil"/>
              <w:bottom w:val="single" w:sz="4" w:space="0" w:color="auto"/>
              <w:right w:val="single" w:sz="4" w:space="0" w:color="auto"/>
            </w:tcBorders>
            <w:vAlign w:val="bottom"/>
            <w:hideMark/>
          </w:tcPr>
          <w:p w14:paraId="6D0A1127"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Файл-вкладыш (мультифора) Выбор есть А4 22-25 мкм гладкий с перфорацией (100 штук в упаковке)</w:t>
            </w:r>
          </w:p>
        </w:tc>
        <w:tc>
          <w:tcPr>
            <w:tcW w:w="860" w:type="dxa"/>
            <w:tcBorders>
              <w:top w:val="nil"/>
              <w:left w:val="nil"/>
              <w:bottom w:val="single" w:sz="4" w:space="0" w:color="auto"/>
              <w:right w:val="single" w:sz="4" w:space="0" w:color="auto"/>
            </w:tcBorders>
            <w:noWrap/>
            <w:vAlign w:val="bottom"/>
            <w:hideMark/>
          </w:tcPr>
          <w:p w14:paraId="3640F60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15</w:t>
            </w:r>
          </w:p>
        </w:tc>
        <w:tc>
          <w:tcPr>
            <w:tcW w:w="950" w:type="dxa"/>
            <w:tcBorders>
              <w:top w:val="nil"/>
              <w:left w:val="nil"/>
              <w:bottom w:val="single" w:sz="4" w:space="0" w:color="auto"/>
              <w:right w:val="single" w:sz="4" w:space="0" w:color="auto"/>
            </w:tcBorders>
            <w:noWrap/>
            <w:vAlign w:val="bottom"/>
            <w:hideMark/>
          </w:tcPr>
          <w:p w14:paraId="752A99D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7E5CDB9E"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4B6228D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1CC74351"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0CFF808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23</w:t>
            </w:r>
          </w:p>
        </w:tc>
        <w:tc>
          <w:tcPr>
            <w:tcW w:w="4802" w:type="dxa"/>
            <w:tcBorders>
              <w:top w:val="nil"/>
              <w:left w:val="nil"/>
              <w:bottom w:val="single" w:sz="4" w:space="0" w:color="auto"/>
              <w:right w:val="single" w:sz="4" w:space="0" w:color="auto"/>
            </w:tcBorders>
            <w:vAlign w:val="bottom"/>
            <w:hideMark/>
          </w:tcPr>
          <w:p w14:paraId="40F26EF8"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Бумага офисная А4, 80 г/м2, 500 л., марка С, SVETOCOPY CLASSIC, Россия, 146% (CIE)</w:t>
            </w:r>
          </w:p>
        </w:tc>
        <w:tc>
          <w:tcPr>
            <w:tcW w:w="860" w:type="dxa"/>
            <w:tcBorders>
              <w:top w:val="nil"/>
              <w:left w:val="nil"/>
              <w:bottom w:val="single" w:sz="4" w:space="0" w:color="auto"/>
              <w:right w:val="single" w:sz="4" w:space="0" w:color="auto"/>
            </w:tcBorders>
            <w:noWrap/>
            <w:vAlign w:val="bottom"/>
            <w:hideMark/>
          </w:tcPr>
          <w:p w14:paraId="2F97F53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50</w:t>
            </w:r>
          </w:p>
        </w:tc>
        <w:tc>
          <w:tcPr>
            <w:tcW w:w="950" w:type="dxa"/>
            <w:tcBorders>
              <w:top w:val="nil"/>
              <w:left w:val="nil"/>
              <w:bottom w:val="single" w:sz="4" w:space="0" w:color="auto"/>
              <w:right w:val="single" w:sz="4" w:space="0" w:color="auto"/>
            </w:tcBorders>
            <w:noWrap/>
            <w:vAlign w:val="bottom"/>
            <w:hideMark/>
          </w:tcPr>
          <w:p w14:paraId="73A6FFA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68AA2D6A"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639D18A4"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5D507C27"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236E37F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24</w:t>
            </w:r>
          </w:p>
        </w:tc>
        <w:tc>
          <w:tcPr>
            <w:tcW w:w="4802" w:type="dxa"/>
            <w:tcBorders>
              <w:top w:val="nil"/>
              <w:left w:val="nil"/>
              <w:bottom w:val="single" w:sz="4" w:space="0" w:color="auto"/>
              <w:right w:val="single" w:sz="4" w:space="0" w:color="auto"/>
            </w:tcBorders>
            <w:vAlign w:val="bottom"/>
            <w:hideMark/>
          </w:tcPr>
          <w:p w14:paraId="5664F742"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Ручка шариковая неавтоматическая Erich Krause R-301 Orange Stick синяя (толщина линии 0.35 мм, 43194)</w:t>
            </w:r>
          </w:p>
        </w:tc>
        <w:tc>
          <w:tcPr>
            <w:tcW w:w="860" w:type="dxa"/>
            <w:tcBorders>
              <w:top w:val="nil"/>
              <w:left w:val="nil"/>
              <w:bottom w:val="single" w:sz="4" w:space="0" w:color="auto"/>
              <w:right w:val="single" w:sz="4" w:space="0" w:color="auto"/>
            </w:tcBorders>
            <w:noWrap/>
            <w:vAlign w:val="bottom"/>
            <w:hideMark/>
          </w:tcPr>
          <w:p w14:paraId="7A6E8F9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100</w:t>
            </w:r>
          </w:p>
        </w:tc>
        <w:tc>
          <w:tcPr>
            <w:tcW w:w="950" w:type="dxa"/>
            <w:tcBorders>
              <w:top w:val="nil"/>
              <w:left w:val="nil"/>
              <w:bottom w:val="single" w:sz="4" w:space="0" w:color="auto"/>
              <w:right w:val="single" w:sz="4" w:space="0" w:color="auto"/>
            </w:tcBorders>
            <w:noWrap/>
            <w:vAlign w:val="bottom"/>
            <w:hideMark/>
          </w:tcPr>
          <w:p w14:paraId="7E87944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325074E2"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3A0DD2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6EAC1BF5"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73B7C85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25</w:t>
            </w:r>
          </w:p>
        </w:tc>
        <w:tc>
          <w:tcPr>
            <w:tcW w:w="4802" w:type="dxa"/>
            <w:tcBorders>
              <w:top w:val="nil"/>
              <w:left w:val="nil"/>
              <w:bottom w:val="single" w:sz="4" w:space="0" w:color="auto"/>
              <w:right w:val="single" w:sz="4" w:space="0" w:color="auto"/>
            </w:tcBorders>
            <w:vAlign w:val="bottom"/>
            <w:hideMark/>
          </w:tcPr>
          <w:p w14:paraId="6C8DD28D"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Ручка шариковая BRAUBERG «ULTRA ORANGE», КРАСНАЯ, узел 0,7 мм, чернила ГЕРМАНИЯ, наконечник ШВЕЙЦАРИЯ</w:t>
            </w:r>
          </w:p>
        </w:tc>
        <w:tc>
          <w:tcPr>
            <w:tcW w:w="860" w:type="dxa"/>
            <w:tcBorders>
              <w:top w:val="nil"/>
              <w:left w:val="nil"/>
              <w:bottom w:val="single" w:sz="4" w:space="0" w:color="auto"/>
              <w:right w:val="single" w:sz="4" w:space="0" w:color="auto"/>
            </w:tcBorders>
            <w:noWrap/>
            <w:vAlign w:val="bottom"/>
            <w:hideMark/>
          </w:tcPr>
          <w:p w14:paraId="17D34B5C"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40</w:t>
            </w:r>
          </w:p>
        </w:tc>
        <w:tc>
          <w:tcPr>
            <w:tcW w:w="950" w:type="dxa"/>
            <w:tcBorders>
              <w:top w:val="nil"/>
              <w:left w:val="nil"/>
              <w:bottom w:val="single" w:sz="4" w:space="0" w:color="auto"/>
              <w:right w:val="single" w:sz="4" w:space="0" w:color="auto"/>
            </w:tcBorders>
            <w:noWrap/>
            <w:vAlign w:val="bottom"/>
            <w:hideMark/>
          </w:tcPr>
          <w:p w14:paraId="1FFEBDB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0AC03520"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0AC2CFD7"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DC370C" w:rsidRPr="00DC370C" w14:paraId="3ED8E9B5"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5BB97053"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26</w:t>
            </w:r>
          </w:p>
        </w:tc>
        <w:tc>
          <w:tcPr>
            <w:tcW w:w="4802" w:type="dxa"/>
            <w:tcBorders>
              <w:top w:val="nil"/>
              <w:left w:val="nil"/>
              <w:bottom w:val="single" w:sz="4" w:space="0" w:color="auto"/>
              <w:right w:val="single" w:sz="4" w:space="0" w:color="auto"/>
            </w:tcBorders>
            <w:vAlign w:val="bottom"/>
            <w:hideMark/>
          </w:tcPr>
          <w:p w14:paraId="741716C3" w14:textId="77777777" w:rsidR="00DC370C" w:rsidRPr="00DC370C" w:rsidRDefault="00DC370C" w:rsidP="00DC370C">
            <w:pPr>
              <w:suppressAutoHyphens w:val="0"/>
              <w:rPr>
                <w:color w:val="000000"/>
                <w:sz w:val="22"/>
                <w:szCs w:val="22"/>
                <w:lang w:eastAsia="ru-RU"/>
              </w:rPr>
            </w:pPr>
            <w:r w:rsidRPr="00DC370C">
              <w:rPr>
                <w:color w:val="000000"/>
                <w:sz w:val="22"/>
                <w:szCs w:val="22"/>
                <w:lang w:eastAsia="ru-RU"/>
              </w:rPr>
              <w:t>Сантиметр Gamma в футляре 150 см х 2 см</w:t>
            </w:r>
          </w:p>
        </w:tc>
        <w:tc>
          <w:tcPr>
            <w:tcW w:w="860" w:type="dxa"/>
            <w:tcBorders>
              <w:top w:val="nil"/>
              <w:left w:val="nil"/>
              <w:bottom w:val="single" w:sz="4" w:space="0" w:color="auto"/>
              <w:right w:val="single" w:sz="4" w:space="0" w:color="auto"/>
            </w:tcBorders>
            <w:noWrap/>
            <w:vAlign w:val="bottom"/>
            <w:hideMark/>
          </w:tcPr>
          <w:p w14:paraId="34D1254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15</w:t>
            </w:r>
          </w:p>
        </w:tc>
        <w:tc>
          <w:tcPr>
            <w:tcW w:w="950" w:type="dxa"/>
            <w:tcBorders>
              <w:top w:val="nil"/>
              <w:left w:val="nil"/>
              <w:bottom w:val="single" w:sz="4" w:space="0" w:color="auto"/>
              <w:right w:val="single" w:sz="4" w:space="0" w:color="auto"/>
            </w:tcBorders>
            <w:noWrap/>
            <w:vAlign w:val="bottom"/>
            <w:hideMark/>
          </w:tcPr>
          <w:p w14:paraId="56903178"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74C69B29"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023B7A8B" w14:textId="77777777" w:rsidR="00DC370C" w:rsidRPr="00DC370C" w:rsidRDefault="00DC370C" w:rsidP="00DC370C">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2FFEDBD5" w14:textId="77777777" w:rsidTr="000D23F7">
        <w:trPr>
          <w:trHeight w:val="600"/>
        </w:trPr>
        <w:tc>
          <w:tcPr>
            <w:tcW w:w="580" w:type="dxa"/>
            <w:tcBorders>
              <w:top w:val="nil"/>
              <w:left w:val="single" w:sz="4" w:space="0" w:color="auto"/>
              <w:bottom w:val="single" w:sz="4" w:space="0" w:color="auto"/>
              <w:right w:val="single" w:sz="4" w:space="0" w:color="auto"/>
            </w:tcBorders>
            <w:noWrap/>
            <w:vAlign w:val="bottom"/>
            <w:hideMark/>
          </w:tcPr>
          <w:p w14:paraId="228A9BFA"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27</w:t>
            </w:r>
          </w:p>
        </w:tc>
        <w:tc>
          <w:tcPr>
            <w:tcW w:w="4802" w:type="dxa"/>
            <w:tcBorders>
              <w:top w:val="nil"/>
              <w:left w:val="nil"/>
              <w:bottom w:val="single" w:sz="4" w:space="0" w:color="auto"/>
              <w:right w:val="single" w:sz="4" w:space="0" w:color="auto"/>
            </w:tcBorders>
            <w:vAlign w:val="bottom"/>
          </w:tcPr>
          <w:p w14:paraId="3A8E7A6C" w14:textId="2262D1BB" w:rsidR="000D23F7" w:rsidRPr="00DC370C" w:rsidRDefault="000D23F7" w:rsidP="000D23F7">
            <w:pPr>
              <w:suppressAutoHyphens w:val="0"/>
              <w:rPr>
                <w:color w:val="000000"/>
                <w:sz w:val="22"/>
                <w:szCs w:val="22"/>
                <w:lang w:eastAsia="ru-RU"/>
              </w:rPr>
            </w:pPr>
            <w:r w:rsidRPr="00DC370C">
              <w:rPr>
                <w:color w:val="000000"/>
                <w:sz w:val="22"/>
                <w:szCs w:val="22"/>
                <w:lang w:eastAsia="ru-RU"/>
              </w:rPr>
              <w:t>Клей ПВА 125 г Выбор есть (Attache Economy)</w:t>
            </w:r>
          </w:p>
        </w:tc>
        <w:tc>
          <w:tcPr>
            <w:tcW w:w="860" w:type="dxa"/>
            <w:tcBorders>
              <w:top w:val="nil"/>
              <w:left w:val="nil"/>
              <w:bottom w:val="single" w:sz="4" w:space="0" w:color="auto"/>
              <w:right w:val="single" w:sz="4" w:space="0" w:color="auto"/>
            </w:tcBorders>
            <w:noWrap/>
            <w:vAlign w:val="bottom"/>
          </w:tcPr>
          <w:p w14:paraId="06FB4858" w14:textId="4414B6BE"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tcPr>
          <w:p w14:paraId="711319E7" w14:textId="69B37F9F"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tcPr>
          <w:p w14:paraId="04D5AD21" w14:textId="6E9555F6" w:rsidR="000D23F7" w:rsidRPr="00DC370C" w:rsidRDefault="000D23F7" w:rsidP="000D23F7">
            <w:pPr>
              <w:suppressAutoHyphens w:val="0"/>
              <w:jc w:val="center"/>
              <w:rPr>
                <w:color w:val="000000"/>
                <w:sz w:val="22"/>
                <w:szCs w:val="22"/>
                <w:lang w:eastAsia="ru-RU"/>
              </w:rPr>
            </w:pPr>
          </w:p>
        </w:tc>
        <w:tc>
          <w:tcPr>
            <w:tcW w:w="1323" w:type="dxa"/>
            <w:tcBorders>
              <w:top w:val="nil"/>
              <w:left w:val="nil"/>
              <w:bottom w:val="single" w:sz="4" w:space="0" w:color="auto"/>
              <w:right w:val="single" w:sz="4" w:space="0" w:color="auto"/>
            </w:tcBorders>
            <w:noWrap/>
            <w:vAlign w:val="bottom"/>
          </w:tcPr>
          <w:p w14:paraId="145F885C" w14:textId="05F04BB7" w:rsidR="000D23F7" w:rsidRPr="00DC370C" w:rsidRDefault="000D23F7" w:rsidP="000D23F7">
            <w:pPr>
              <w:suppressAutoHyphens w:val="0"/>
              <w:jc w:val="center"/>
              <w:rPr>
                <w:color w:val="000000"/>
                <w:sz w:val="22"/>
                <w:szCs w:val="22"/>
                <w:lang w:eastAsia="ru-RU"/>
              </w:rPr>
            </w:pPr>
          </w:p>
        </w:tc>
      </w:tr>
      <w:tr w:rsidR="000D23F7" w:rsidRPr="00DC370C" w14:paraId="41133294" w14:textId="77777777" w:rsidTr="000D23F7">
        <w:trPr>
          <w:trHeight w:val="600"/>
        </w:trPr>
        <w:tc>
          <w:tcPr>
            <w:tcW w:w="580" w:type="dxa"/>
            <w:tcBorders>
              <w:top w:val="nil"/>
              <w:left w:val="single" w:sz="4" w:space="0" w:color="auto"/>
              <w:bottom w:val="single" w:sz="4" w:space="0" w:color="auto"/>
              <w:right w:val="single" w:sz="4" w:space="0" w:color="auto"/>
            </w:tcBorders>
            <w:noWrap/>
            <w:vAlign w:val="bottom"/>
            <w:hideMark/>
          </w:tcPr>
          <w:p w14:paraId="5F444CE0"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28</w:t>
            </w:r>
          </w:p>
        </w:tc>
        <w:tc>
          <w:tcPr>
            <w:tcW w:w="4802" w:type="dxa"/>
            <w:tcBorders>
              <w:top w:val="nil"/>
              <w:left w:val="nil"/>
              <w:bottom w:val="single" w:sz="4" w:space="0" w:color="auto"/>
              <w:right w:val="single" w:sz="4" w:space="0" w:color="auto"/>
            </w:tcBorders>
            <w:vAlign w:val="bottom"/>
          </w:tcPr>
          <w:p w14:paraId="5A4606B0" w14:textId="2633E67B" w:rsidR="000D23F7" w:rsidRPr="00DC370C" w:rsidRDefault="000D23F7" w:rsidP="000D23F7">
            <w:pPr>
              <w:suppressAutoHyphens w:val="0"/>
              <w:rPr>
                <w:color w:val="000000"/>
                <w:sz w:val="22"/>
                <w:szCs w:val="22"/>
                <w:lang w:eastAsia="ru-RU"/>
              </w:rPr>
            </w:pPr>
            <w:r w:rsidRPr="00DC370C">
              <w:rPr>
                <w:color w:val="000000"/>
                <w:sz w:val="22"/>
                <w:szCs w:val="22"/>
                <w:lang w:eastAsia="ru-RU"/>
              </w:rPr>
              <w:t>Папка файловая на 60 файлов Attache A4 20 мм синяя (толщина обложки 0.7 мм)</w:t>
            </w:r>
          </w:p>
        </w:tc>
        <w:tc>
          <w:tcPr>
            <w:tcW w:w="860" w:type="dxa"/>
            <w:tcBorders>
              <w:top w:val="nil"/>
              <w:left w:val="nil"/>
              <w:bottom w:val="single" w:sz="4" w:space="0" w:color="auto"/>
              <w:right w:val="single" w:sz="4" w:space="0" w:color="auto"/>
            </w:tcBorders>
            <w:noWrap/>
            <w:vAlign w:val="bottom"/>
          </w:tcPr>
          <w:p w14:paraId="4B7B7B8F" w14:textId="301DCFDB"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w:t>
            </w:r>
          </w:p>
        </w:tc>
        <w:tc>
          <w:tcPr>
            <w:tcW w:w="950" w:type="dxa"/>
            <w:tcBorders>
              <w:top w:val="nil"/>
              <w:left w:val="nil"/>
              <w:bottom w:val="single" w:sz="4" w:space="0" w:color="auto"/>
              <w:right w:val="single" w:sz="4" w:space="0" w:color="auto"/>
            </w:tcBorders>
            <w:noWrap/>
            <w:vAlign w:val="bottom"/>
          </w:tcPr>
          <w:p w14:paraId="5B3FECD2" w14:textId="02BBCFDE"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tcPr>
          <w:p w14:paraId="3E6D2641" w14:textId="33D67758" w:rsidR="000D23F7" w:rsidRPr="00DC370C" w:rsidRDefault="000D23F7" w:rsidP="000D23F7">
            <w:pPr>
              <w:suppressAutoHyphens w:val="0"/>
              <w:jc w:val="center"/>
              <w:rPr>
                <w:color w:val="000000"/>
                <w:sz w:val="22"/>
                <w:szCs w:val="22"/>
                <w:lang w:eastAsia="ru-RU"/>
              </w:rPr>
            </w:pPr>
          </w:p>
        </w:tc>
        <w:tc>
          <w:tcPr>
            <w:tcW w:w="1323" w:type="dxa"/>
            <w:tcBorders>
              <w:top w:val="nil"/>
              <w:left w:val="nil"/>
              <w:bottom w:val="single" w:sz="4" w:space="0" w:color="auto"/>
              <w:right w:val="single" w:sz="4" w:space="0" w:color="auto"/>
            </w:tcBorders>
            <w:noWrap/>
            <w:vAlign w:val="bottom"/>
          </w:tcPr>
          <w:p w14:paraId="7C617004" w14:textId="13C62718" w:rsidR="000D23F7" w:rsidRPr="00DC370C" w:rsidRDefault="000D23F7" w:rsidP="000D23F7">
            <w:pPr>
              <w:suppressAutoHyphens w:val="0"/>
              <w:jc w:val="center"/>
              <w:rPr>
                <w:color w:val="000000"/>
                <w:sz w:val="22"/>
                <w:szCs w:val="22"/>
                <w:lang w:eastAsia="ru-RU"/>
              </w:rPr>
            </w:pPr>
          </w:p>
        </w:tc>
      </w:tr>
      <w:tr w:rsidR="000D23F7" w:rsidRPr="00DC370C" w14:paraId="0C78C407"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18882B9D"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29</w:t>
            </w:r>
          </w:p>
        </w:tc>
        <w:tc>
          <w:tcPr>
            <w:tcW w:w="4802" w:type="dxa"/>
            <w:tcBorders>
              <w:top w:val="nil"/>
              <w:left w:val="nil"/>
              <w:bottom w:val="single" w:sz="4" w:space="0" w:color="auto"/>
              <w:right w:val="single" w:sz="4" w:space="0" w:color="auto"/>
            </w:tcBorders>
            <w:vAlign w:val="bottom"/>
          </w:tcPr>
          <w:p w14:paraId="3AFDE354" w14:textId="7A2219D0" w:rsidR="000D23F7" w:rsidRPr="00DC370C" w:rsidRDefault="000D23F7" w:rsidP="000D23F7">
            <w:pPr>
              <w:suppressAutoHyphens w:val="0"/>
              <w:rPr>
                <w:color w:val="000000"/>
                <w:sz w:val="22"/>
                <w:szCs w:val="22"/>
                <w:lang w:eastAsia="ru-RU"/>
              </w:rPr>
            </w:pPr>
            <w:r w:rsidRPr="00DC370C">
              <w:rPr>
                <w:color w:val="000000"/>
                <w:sz w:val="22"/>
                <w:szCs w:val="22"/>
                <w:lang w:eastAsia="ru-RU"/>
              </w:rPr>
              <w:t>Ватман бумага чертёжная Гознак А1 5 листов, размер 61x86 cм, 200 г/кв.м, белизна 128</w:t>
            </w:r>
          </w:p>
        </w:tc>
        <w:tc>
          <w:tcPr>
            <w:tcW w:w="860" w:type="dxa"/>
            <w:tcBorders>
              <w:top w:val="nil"/>
              <w:left w:val="nil"/>
              <w:bottom w:val="single" w:sz="4" w:space="0" w:color="auto"/>
              <w:right w:val="single" w:sz="4" w:space="0" w:color="auto"/>
            </w:tcBorders>
            <w:noWrap/>
            <w:vAlign w:val="bottom"/>
          </w:tcPr>
          <w:p w14:paraId="3906D752" w14:textId="09453A2D"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4</w:t>
            </w:r>
          </w:p>
        </w:tc>
        <w:tc>
          <w:tcPr>
            <w:tcW w:w="950" w:type="dxa"/>
            <w:tcBorders>
              <w:top w:val="nil"/>
              <w:left w:val="nil"/>
              <w:bottom w:val="single" w:sz="4" w:space="0" w:color="auto"/>
              <w:right w:val="single" w:sz="4" w:space="0" w:color="auto"/>
            </w:tcBorders>
            <w:noWrap/>
            <w:vAlign w:val="bottom"/>
          </w:tcPr>
          <w:p w14:paraId="567F3B68" w14:textId="3FD59342"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6A16DDB8"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0A44CCFD"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503EDA9B"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10050A47"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30</w:t>
            </w:r>
          </w:p>
        </w:tc>
        <w:tc>
          <w:tcPr>
            <w:tcW w:w="4802" w:type="dxa"/>
            <w:tcBorders>
              <w:top w:val="nil"/>
              <w:left w:val="nil"/>
              <w:bottom w:val="single" w:sz="4" w:space="0" w:color="auto"/>
              <w:right w:val="single" w:sz="4" w:space="0" w:color="auto"/>
            </w:tcBorders>
            <w:vAlign w:val="bottom"/>
          </w:tcPr>
          <w:p w14:paraId="2C67EF14" w14:textId="7F7F2CAE" w:rsidR="000D23F7" w:rsidRPr="00DC370C" w:rsidRDefault="000D23F7" w:rsidP="000D23F7">
            <w:pPr>
              <w:suppressAutoHyphens w:val="0"/>
              <w:rPr>
                <w:color w:val="000000"/>
                <w:sz w:val="22"/>
                <w:szCs w:val="22"/>
                <w:lang w:eastAsia="ru-RU"/>
              </w:rPr>
            </w:pPr>
            <w:r w:rsidRPr="00DC370C">
              <w:rPr>
                <w:color w:val="000000"/>
                <w:sz w:val="22"/>
                <w:szCs w:val="22"/>
                <w:lang w:eastAsia="ru-RU"/>
              </w:rPr>
              <w:t>Картон цветной Выбор есть (№1School) Отличник (282х201 мм, 10 листов, 10 цветов, мелованный)</w:t>
            </w:r>
          </w:p>
        </w:tc>
        <w:tc>
          <w:tcPr>
            <w:tcW w:w="860" w:type="dxa"/>
            <w:tcBorders>
              <w:top w:val="nil"/>
              <w:left w:val="nil"/>
              <w:bottom w:val="single" w:sz="4" w:space="0" w:color="auto"/>
              <w:right w:val="single" w:sz="4" w:space="0" w:color="auto"/>
            </w:tcBorders>
            <w:noWrap/>
            <w:vAlign w:val="bottom"/>
          </w:tcPr>
          <w:p w14:paraId="2A4BAF54" w14:textId="4CE20A05"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tcPr>
          <w:p w14:paraId="3491F3EC" w14:textId="16A73092"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набор</w:t>
            </w:r>
          </w:p>
        </w:tc>
        <w:tc>
          <w:tcPr>
            <w:tcW w:w="1440" w:type="dxa"/>
            <w:tcBorders>
              <w:top w:val="nil"/>
              <w:left w:val="nil"/>
              <w:bottom w:val="single" w:sz="4" w:space="0" w:color="auto"/>
              <w:right w:val="single" w:sz="4" w:space="0" w:color="auto"/>
            </w:tcBorders>
            <w:noWrap/>
            <w:vAlign w:val="bottom"/>
            <w:hideMark/>
          </w:tcPr>
          <w:p w14:paraId="5E47665F"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742F28D8"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7B95ED34"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16555B21"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31</w:t>
            </w:r>
          </w:p>
        </w:tc>
        <w:tc>
          <w:tcPr>
            <w:tcW w:w="4802" w:type="dxa"/>
            <w:tcBorders>
              <w:top w:val="nil"/>
              <w:left w:val="nil"/>
              <w:bottom w:val="single" w:sz="4" w:space="0" w:color="auto"/>
              <w:right w:val="single" w:sz="4" w:space="0" w:color="auto"/>
            </w:tcBorders>
            <w:vAlign w:val="bottom"/>
          </w:tcPr>
          <w:p w14:paraId="6395CD43" w14:textId="26FF00D8" w:rsidR="000D23F7" w:rsidRPr="00DC370C" w:rsidRDefault="000D23F7" w:rsidP="000D23F7">
            <w:pPr>
              <w:suppressAutoHyphens w:val="0"/>
              <w:rPr>
                <w:color w:val="000000"/>
                <w:sz w:val="22"/>
                <w:szCs w:val="22"/>
                <w:lang w:eastAsia="ru-RU"/>
              </w:rPr>
            </w:pPr>
            <w:r w:rsidRPr="00DC370C">
              <w:rPr>
                <w:color w:val="000000"/>
                <w:sz w:val="22"/>
                <w:szCs w:val="22"/>
                <w:lang w:eastAsia="ru-RU"/>
              </w:rPr>
              <w:t>Бумага цветная Выбор есть (№1 School) Отличник (А4, 10 листов, 10 цветов)</w:t>
            </w:r>
          </w:p>
        </w:tc>
        <w:tc>
          <w:tcPr>
            <w:tcW w:w="860" w:type="dxa"/>
            <w:tcBorders>
              <w:top w:val="nil"/>
              <w:left w:val="nil"/>
              <w:bottom w:val="single" w:sz="4" w:space="0" w:color="auto"/>
              <w:right w:val="single" w:sz="4" w:space="0" w:color="auto"/>
            </w:tcBorders>
            <w:noWrap/>
            <w:vAlign w:val="bottom"/>
          </w:tcPr>
          <w:p w14:paraId="04F08019" w14:textId="1FD033F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tcPr>
          <w:p w14:paraId="196F031F" w14:textId="116647E0"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набор</w:t>
            </w:r>
          </w:p>
        </w:tc>
        <w:tc>
          <w:tcPr>
            <w:tcW w:w="1440" w:type="dxa"/>
            <w:tcBorders>
              <w:top w:val="nil"/>
              <w:left w:val="nil"/>
              <w:bottom w:val="single" w:sz="4" w:space="0" w:color="auto"/>
              <w:right w:val="single" w:sz="4" w:space="0" w:color="auto"/>
            </w:tcBorders>
            <w:noWrap/>
            <w:vAlign w:val="bottom"/>
            <w:hideMark/>
          </w:tcPr>
          <w:p w14:paraId="52D76D0A"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2D7EFBFD"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309E5AD9"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1B9CAFE"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32</w:t>
            </w:r>
          </w:p>
        </w:tc>
        <w:tc>
          <w:tcPr>
            <w:tcW w:w="4802" w:type="dxa"/>
            <w:tcBorders>
              <w:top w:val="nil"/>
              <w:left w:val="nil"/>
              <w:bottom w:val="single" w:sz="4" w:space="0" w:color="auto"/>
              <w:right w:val="single" w:sz="4" w:space="0" w:color="auto"/>
            </w:tcBorders>
            <w:vAlign w:val="bottom"/>
          </w:tcPr>
          <w:p w14:paraId="0FAD49B8" w14:textId="1BE0183F" w:rsidR="000D23F7" w:rsidRPr="00DC370C" w:rsidRDefault="000D23F7" w:rsidP="000D23F7">
            <w:pPr>
              <w:suppressAutoHyphens w:val="0"/>
              <w:rPr>
                <w:color w:val="000000"/>
                <w:sz w:val="22"/>
                <w:szCs w:val="22"/>
                <w:lang w:eastAsia="ru-RU"/>
              </w:rPr>
            </w:pPr>
            <w:r w:rsidRPr="00DC370C">
              <w:rPr>
                <w:color w:val="000000"/>
                <w:sz w:val="22"/>
                <w:szCs w:val="22"/>
                <w:lang w:eastAsia="ru-RU"/>
              </w:rPr>
              <w:t>Гуашь Комус Класс ColorPics 12 цветов по 10 мл</w:t>
            </w:r>
          </w:p>
        </w:tc>
        <w:tc>
          <w:tcPr>
            <w:tcW w:w="860" w:type="dxa"/>
            <w:tcBorders>
              <w:top w:val="nil"/>
              <w:left w:val="nil"/>
              <w:bottom w:val="single" w:sz="4" w:space="0" w:color="auto"/>
              <w:right w:val="single" w:sz="4" w:space="0" w:color="auto"/>
            </w:tcBorders>
            <w:noWrap/>
            <w:vAlign w:val="bottom"/>
          </w:tcPr>
          <w:p w14:paraId="05F1CA59" w14:textId="7F0EE161"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5</w:t>
            </w:r>
          </w:p>
        </w:tc>
        <w:tc>
          <w:tcPr>
            <w:tcW w:w="950" w:type="dxa"/>
            <w:tcBorders>
              <w:top w:val="nil"/>
              <w:left w:val="nil"/>
              <w:bottom w:val="single" w:sz="4" w:space="0" w:color="auto"/>
              <w:right w:val="single" w:sz="4" w:space="0" w:color="auto"/>
            </w:tcBorders>
            <w:noWrap/>
            <w:vAlign w:val="bottom"/>
          </w:tcPr>
          <w:p w14:paraId="27EC7C25" w14:textId="78E944CA"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набор</w:t>
            </w:r>
          </w:p>
        </w:tc>
        <w:tc>
          <w:tcPr>
            <w:tcW w:w="1440" w:type="dxa"/>
            <w:tcBorders>
              <w:top w:val="nil"/>
              <w:left w:val="nil"/>
              <w:bottom w:val="single" w:sz="4" w:space="0" w:color="auto"/>
              <w:right w:val="single" w:sz="4" w:space="0" w:color="auto"/>
            </w:tcBorders>
            <w:noWrap/>
            <w:vAlign w:val="bottom"/>
            <w:hideMark/>
          </w:tcPr>
          <w:p w14:paraId="366359AE"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1C743191"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7625852B"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6100223"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33</w:t>
            </w:r>
          </w:p>
        </w:tc>
        <w:tc>
          <w:tcPr>
            <w:tcW w:w="4802" w:type="dxa"/>
            <w:tcBorders>
              <w:top w:val="nil"/>
              <w:left w:val="nil"/>
              <w:bottom w:val="single" w:sz="4" w:space="0" w:color="auto"/>
              <w:right w:val="single" w:sz="4" w:space="0" w:color="auto"/>
            </w:tcBorders>
            <w:vAlign w:val="bottom"/>
          </w:tcPr>
          <w:p w14:paraId="6F2EC13E" w14:textId="2800F1A5" w:rsidR="000D23F7" w:rsidRPr="00DC370C" w:rsidRDefault="000D23F7" w:rsidP="000D23F7">
            <w:pPr>
              <w:suppressAutoHyphens w:val="0"/>
              <w:rPr>
                <w:color w:val="000000"/>
                <w:sz w:val="22"/>
                <w:szCs w:val="22"/>
                <w:lang w:eastAsia="ru-RU"/>
              </w:rPr>
            </w:pPr>
            <w:r w:rsidRPr="00DC370C">
              <w:rPr>
                <w:color w:val="000000"/>
                <w:sz w:val="22"/>
                <w:szCs w:val="22"/>
                <w:lang w:eastAsia="ru-RU"/>
              </w:rPr>
              <w:t>Кисти ПИФАГОР, набор 5 шт. (СИНТЕТИКА: плоские № 1, 2, 3, 4, 5), пакет с европодвесом</w:t>
            </w:r>
          </w:p>
        </w:tc>
        <w:tc>
          <w:tcPr>
            <w:tcW w:w="860" w:type="dxa"/>
            <w:tcBorders>
              <w:top w:val="nil"/>
              <w:left w:val="nil"/>
              <w:bottom w:val="single" w:sz="4" w:space="0" w:color="auto"/>
              <w:right w:val="single" w:sz="4" w:space="0" w:color="auto"/>
            </w:tcBorders>
            <w:noWrap/>
            <w:vAlign w:val="bottom"/>
          </w:tcPr>
          <w:p w14:paraId="6FB86121" w14:textId="47430EF3"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tcPr>
          <w:p w14:paraId="0F7327B3" w14:textId="72A1491B"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набор</w:t>
            </w:r>
          </w:p>
        </w:tc>
        <w:tc>
          <w:tcPr>
            <w:tcW w:w="1440" w:type="dxa"/>
            <w:tcBorders>
              <w:top w:val="nil"/>
              <w:left w:val="nil"/>
              <w:bottom w:val="single" w:sz="4" w:space="0" w:color="auto"/>
              <w:right w:val="single" w:sz="4" w:space="0" w:color="auto"/>
            </w:tcBorders>
            <w:noWrap/>
            <w:vAlign w:val="bottom"/>
            <w:hideMark/>
          </w:tcPr>
          <w:p w14:paraId="4FC6C97B"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182C4A27"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689230DE"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1872BC02"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34</w:t>
            </w:r>
          </w:p>
        </w:tc>
        <w:tc>
          <w:tcPr>
            <w:tcW w:w="4802" w:type="dxa"/>
            <w:tcBorders>
              <w:top w:val="nil"/>
              <w:left w:val="nil"/>
              <w:bottom w:val="single" w:sz="4" w:space="0" w:color="auto"/>
              <w:right w:val="single" w:sz="4" w:space="0" w:color="auto"/>
            </w:tcBorders>
            <w:vAlign w:val="bottom"/>
          </w:tcPr>
          <w:p w14:paraId="04A35619" w14:textId="307E7FEE" w:rsidR="000D23F7" w:rsidRPr="00DC370C" w:rsidRDefault="000D23F7" w:rsidP="000D23F7">
            <w:pPr>
              <w:suppressAutoHyphens w:val="0"/>
              <w:rPr>
                <w:color w:val="000000"/>
                <w:sz w:val="22"/>
                <w:szCs w:val="22"/>
                <w:lang w:eastAsia="ru-RU"/>
              </w:rPr>
            </w:pPr>
            <w:r w:rsidRPr="00DC370C">
              <w:rPr>
                <w:color w:val="000000"/>
                <w:sz w:val="22"/>
                <w:szCs w:val="22"/>
                <w:lang w:eastAsia="ru-RU"/>
              </w:rPr>
              <w:t>Фломастеры Комус Класс ColorPics 24 цвета с вентилируемыми колпачками смываемые</w:t>
            </w:r>
          </w:p>
        </w:tc>
        <w:tc>
          <w:tcPr>
            <w:tcW w:w="860" w:type="dxa"/>
            <w:tcBorders>
              <w:top w:val="nil"/>
              <w:left w:val="nil"/>
              <w:bottom w:val="single" w:sz="4" w:space="0" w:color="auto"/>
              <w:right w:val="single" w:sz="4" w:space="0" w:color="auto"/>
            </w:tcBorders>
            <w:noWrap/>
            <w:vAlign w:val="bottom"/>
          </w:tcPr>
          <w:p w14:paraId="092AA77F" w14:textId="7FFE8F52"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tcPr>
          <w:p w14:paraId="44685F45" w14:textId="63CD300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набор</w:t>
            </w:r>
          </w:p>
        </w:tc>
        <w:tc>
          <w:tcPr>
            <w:tcW w:w="1440" w:type="dxa"/>
            <w:tcBorders>
              <w:top w:val="nil"/>
              <w:left w:val="nil"/>
              <w:bottom w:val="single" w:sz="4" w:space="0" w:color="auto"/>
              <w:right w:val="single" w:sz="4" w:space="0" w:color="auto"/>
            </w:tcBorders>
            <w:noWrap/>
            <w:vAlign w:val="bottom"/>
            <w:hideMark/>
          </w:tcPr>
          <w:p w14:paraId="731BB361"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08BD7DDD"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64C54C50"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4B69AD95"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35</w:t>
            </w:r>
          </w:p>
        </w:tc>
        <w:tc>
          <w:tcPr>
            <w:tcW w:w="4802" w:type="dxa"/>
            <w:tcBorders>
              <w:top w:val="nil"/>
              <w:left w:val="nil"/>
              <w:bottom w:val="single" w:sz="4" w:space="0" w:color="auto"/>
              <w:right w:val="single" w:sz="4" w:space="0" w:color="auto"/>
            </w:tcBorders>
            <w:vAlign w:val="bottom"/>
          </w:tcPr>
          <w:p w14:paraId="30350D6A" w14:textId="51B86478" w:rsidR="000D23F7" w:rsidRPr="00DC370C" w:rsidRDefault="000D23F7" w:rsidP="000D23F7">
            <w:pPr>
              <w:suppressAutoHyphens w:val="0"/>
              <w:rPr>
                <w:color w:val="000000"/>
                <w:sz w:val="22"/>
                <w:szCs w:val="22"/>
                <w:lang w:eastAsia="ru-RU"/>
              </w:rPr>
            </w:pPr>
            <w:r w:rsidRPr="00DC370C">
              <w:rPr>
                <w:color w:val="000000"/>
                <w:sz w:val="22"/>
                <w:szCs w:val="22"/>
                <w:lang w:eastAsia="ru-RU"/>
              </w:rPr>
              <w:t>Файл-вкладыш (мультифора) Выбор есть А4 45 мкм прозрачный гладкий 100 штук в упаковке</w:t>
            </w:r>
          </w:p>
        </w:tc>
        <w:tc>
          <w:tcPr>
            <w:tcW w:w="860" w:type="dxa"/>
            <w:tcBorders>
              <w:top w:val="nil"/>
              <w:left w:val="nil"/>
              <w:bottom w:val="single" w:sz="4" w:space="0" w:color="auto"/>
              <w:right w:val="single" w:sz="4" w:space="0" w:color="auto"/>
            </w:tcBorders>
            <w:noWrap/>
            <w:vAlign w:val="bottom"/>
          </w:tcPr>
          <w:p w14:paraId="7E505EA4" w14:textId="29F326F6"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5</w:t>
            </w:r>
          </w:p>
        </w:tc>
        <w:tc>
          <w:tcPr>
            <w:tcW w:w="950" w:type="dxa"/>
            <w:tcBorders>
              <w:top w:val="nil"/>
              <w:left w:val="nil"/>
              <w:bottom w:val="single" w:sz="4" w:space="0" w:color="auto"/>
              <w:right w:val="single" w:sz="4" w:space="0" w:color="auto"/>
            </w:tcBorders>
            <w:noWrap/>
            <w:vAlign w:val="bottom"/>
          </w:tcPr>
          <w:p w14:paraId="6C4BB030" w14:textId="702A7D43"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2EB30FF5"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267800D9"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6A988C42"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000D7DD8"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36</w:t>
            </w:r>
          </w:p>
        </w:tc>
        <w:tc>
          <w:tcPr>
            <w:tcW w:w="4802" w:type="dxa"/>
            <w:tcBorders>
              <w:top w:val="nil"/>
              <w:left w:val="nil"/>
              <w:bottom w:val="single" w:sz="4" w:space="0" w:color="auto"/>
              <w:right w:val="single" w:sz="4" w:space="0" w:color="auto"/>
            </w:tcBorders>
            <w:vAlign w:val="bottom"/>
          </w:tcPr>
          <w:p w14:paraId="20A186B6" w14:textId="291461A3" w:rsidR="000D23F7" w:rsidRPr="00DC370C" w:rsidRDefault="000D23F7" w:rsidP="000D23F7">
            <w:pPr>
              <w:suppressAutoHyphens w:val="0"/>
              <w:rPr>
                <w:color w:val="000000"/>
                <w:sz w:val="22"/>
                <w:szCs w:val="22"/>
                <w:lang w:eastAsia="ru-RU"/>
              </w:rPr>
            </w:pPr>
            <w:r w:rsidRPr="00DC370C">
              <w:rPr>
                <w:color w:val="000000"/>
                <w:sz w:val="22"/>
                <w:szCs w:val="22"/>
                <w:lang w:eastAsia="ru-RU"/>
              </w:rPr>
              <w:t>Карандаш чернографитный HB с ластиком Attache заточённый шестигранный</w:t>
            </w:r>
          </w:p>
        </w:tc>
        <w:tc>
          <w:tcPr>
            <w:tcW w:w="860" w:type="dxa"/>
            <w:tcBorders>
              <w:top w:val="nil"/>
              <w:left w:val="nil"/>
              <w:bottom w:val="single" w:sz="4" w:space="0" w:color="auto"/>
              <w:right w:val="single" w:sz="4" w:space="0" w:color="auto"/>
            </w:tcBorders>
            <w:noWrap/>
            <w:vAlign w:val="bottom"/>
          </w:tcPr>
          <w:p w14:paraId="6FB9B348" w14:textId="0DF26C15"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50</w:t>
            </w:r>
          </w:p>
        </w:tc>
        <w:tc>
          <w:tcPr>
            <w:tcW w:w="950" w:type="dxa"/>
            <w:tcBorders>
              <w:top w:val="nil"/>
              <w:left w:val="nil"/>
              <w:bottom w:val="single" w:sz="4" w:space="0" w:color="auto"/>
              <w:right w:val="single" w:sz="4" w:space="0" w:color="auto"/>
            </w:tcBorders>
            <w:noWrap/>
            <w:vAlign w:val="bottom"/>
          </w:tcPr>
          <w:p w14:paraId="421FBD5A" w14:textId="28290825"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56B00A9F"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3A94694D"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661D804C"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79499F48"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37</w:t>
            </w:r>
          </w:p>
        </w:tc>
        <w:tc>
          <w:tcPr>
            <w:tcW w:w="4802" w:type="dxa"/>
            <w:tcBorders>
              <w:top w:val="nil"/>
              <w:left w:val="nil"/>
              <w:bottom w:val="single" w:sz="4" w:space="0" w:color="auto"/>
              <w:right w:val="single" w:sz="4" w:space="0" w:color="auto"/>
            </w:tcBorders>
            <w:vAlign w:val="bottom"/>
          </w:tcPr>
          <w:p w14:paraId="18708F29" w14:textId="492A34DB" w:rsidR="000D23F7" w:rsidRPr="00DC370C" w:rsidRDefault="000D23F7" w:rsidP="000D23F7">
            <w:pPr>
              <w:suppressAutoHyphens w:val="0"/>
              <w:rPr>
                <w:color w:val="000000"/>
                <w:sz w:val="22"/>
                <w:szCs w:val="22"/>
                <w:lang w:eastAsia="ru-RU"/>
              </w:rPr>
            </w:pPr>
            <w:r w:rsidRPr="00DC370C">
              <w:rPr>
                <w:color w:val="000000"/>
                <w:sz w:val="22"/>
                <w:szCs w:val="22"/>
                <w:lang w:eastAsia="ru-RU"/>
              </w:rPr>
              <w:t>Лоток вертикальный для бумаг BRAUBERG «ULTRA», 240 мм, 3 отделения, сетчатый, сборный, черный</w:t>
            </w:r>
          </w:p>
        </w:tc>
        <w:tc>
          <w:tcPr>
            <w:tcW w:w="860" w:type="dxa"/>
            <w:tcBorders>
              <w:top w:val="nil"/>
              <w:left w:val="nil"/>
              <w:bottom w:val="single" w:sz="4" w:space="0" w:color="auto"/>
              <w:right w:val="single" w:sz="4" w:space="0" w:color="auto"/>
            </w:tcBorders>
            <w:noWrap/>
            <w:vAlign w:val="bottom"/>
          </w:tcPr>
          <w:p w14:paraId="3130D111" w14:textId="733A7EFC"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50</w:t>
            </w:r>
          </w:p>
        </w:tc>
        <w:tc>
          <w:tcPr>
            <w:tcW w:w="950" w:type="dxa"/>
            <w:tcBorders>
              <w:top w:val="nil"/>
              <w:left w:val="nil"/>
              <w:bottom w:val="single" w:sz="4" w:space="0" w:color="auto"/>
              <w:right w:val="single" w:sz="4" w:space="0" w:color="auto"/>
            </w:tcBorders>
            <w:noWrap/>
            <w:vAlign w:val="bottom"/>
          </w:tcPr>
          <w:p w14:paraId="38D1435B" w14:textId="26268A0D"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4F11CD27"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78F83BDD"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7CD71937"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14CFDCEC"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38</w:t>
            </w:r>
          </w:p>
        </w:tc>
        <w:tc>
          <w:tcPr>
            <w:tcW w:w="4802" w:type="dxa"/>
            <w:tcBorders>
              <w:top w:val="nil"/>
              <w:left w:val="nil"/>
              <w:bottom w:val="single" w:sz="4" w:space="0" w:color="auto"/>
              <w:right w:val="single" w:sz="4" w:space="0" w:color="auto"/>
            </w:tcBorders>
            <w:vAlign w:val="bottom"/>
          </w:tcPr>
          <w:p w14:paraId="055B0023" w14:textId="2F8ADBFB" w:rsidR="000D23F7" w:rsidRPr="00DC370C" w:rsidRDefault="000D23F7" w:rsidP="000D23F7">
            <w:pPr>
              <w:suppressAutoHyphens w:val="0"/>
              <w:rPr>
                <w:color w:val="000000"/>
                <w:sz w:val="22"/>
                <w:szCs w:val="22"/>
                <w:lang w:eastAsia="ru-RU"/>
              </w:rPr>
            </w:pPr>
            <w:r w:rsidRPr="00DC370C">
              <w:rPr>
                <w:color w:val="000000"/>
                <w:sz w:val="22"/>
                <w:szCs w:val="22"/>
                <w:lang w:eastAsia="ru-RU"/>
              </w:rPr>
              <w:t>Лоток горизонтальный для бумаг «Эксперт-эконом», А4 (340×255×60 мм), полипропилен, черный, ЛТГ-30566</w:t>
            </w:r>
          </w:p>
        </w:tc>
        <w:tc>
          <w:tcPr>
            <w:tcW w:w="860" w:type="dxa"/>
            <w:tcBorders>
              <w:top w:val="nil"/>
              <w:left w:val="nil"/>
              <w:bottom w:val="single" w:sz="4" w:space="0" w:color="auto"/>
              <w:right w:val="single" w:sz="4" w:space="0" w:color="auto"/>
            </w:tcBorders>
            <w:noWrap/>
            <w:vAlign w:val="bottom"/>
          </w:tcPr>
          <w:p w14:paraId="0F20ED40" w14:textId="7D25FC0E"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10</w:t>
            </w:r>
          </w:p>
        </w:tc>
        <w:tc>
          <w:tcPr>
            <w:tcW w:w="950" w:type="dxa"/>
            <w:tcBorders>
              <w:top w:val="nil"/>
              <w:left w:val="nil"/>
              <w:bottom w:val="single" w:sz="4" w:space="0" w:color="auto"/>
              <w:right w:val="single" w:sz="4" w:space="0" w:color="auto"/>
            </w:tcBorders>
            <w:noWrap/>
            <w:vAlign w:val="bottom"/>
          </w:tcPr>
          <w:p w14:paraId="7D3A5C01" w14:textId="3543970E"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42E89590"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6FBE913F"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63F39981"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62EF5295"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39</w:t>
            </w:r>
          </w:p>
        </w:tc>
        <w:tc>
          <w:tcPr>
            <w:tcW w:w="4802" w:type="dxa"/>
            <w:tcBorders>
              <w:top w:val="nil"/>
              <w:left w:val="nil"/>
              <w:bottom w:val="single" w:sz="4" w:space="0" w:color="auto"/>
              <w:right w:val="single" w:sz="4" w:space="0" w:color="auto"/>
            </w:tcBorders>
            <w:vAlign w:val="bottom"/>
          </w:tcPr>
          <w:p w14:paraId="124004DC" w14:textId="7D06B233" w:rsidR="000D23F7" w:rsidRPr="00DC370C" w:rsidRDefault="000D23F7" w:rsidP="000D23F7">
            <w:pPr>
              <w:suppressAutoHyphens w:val="0"/>
              <w:rPr>
                <w:color w:val="000000"/>
                <w:sz w:val="22"/>
                <w:szCs w:val="22"/>
                <w:lang w:eastAsia="ru-RU"/>
              </w:rPr>
            </w:pPr>
            <w:r w:rsidRPr="00DC370C">
              <w:rPr>
                <w:color w:val="000000"/>
                <w:sz w:val="22"/>
                <w:szCs w:val="22"/>
                <w:lang w:eastAsia="ru-RU"/>
              </w:rPr>
              <w:t>Книжный формуляр (упаковка 1000 шт.)</w:t>
            </w:r>
          </w:p>
        </w:tc>
        <w:tc>
          <w:tcPr>
            <w:tcW w:w="860" w:type="dxa"/>
            <w:tcBorders>
              <w:top w:val="nil"/>
              <w:left w:val="nil"/>
              <w:bottom w:val="single" w:sz="4" w:space="0" w:color="auto"/>
              <w:right w:val="single" w:sz="4" w:space="0" w:color="auto"/>
            </w:tcBorders>
            <w:noWrap/>
            <w:vAlign w:val="bottom"/>
          </w:tcPr>
          <w:p w14:paraId="3D072086" w14:textId="04EF3EA0"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w:t>
            </w:r>
          </w:p>
        </w:tc>
        <w:tc>
          <w:tcPr>
            <w:tcW w:w="950" w:type="dxa"/>
            <w:tcBorders>
              <w:top w:val="nil"/>
              <w:left w:val="nil"/>
              <w:bottom w:val="single" w:sz="4" w:space="0" w:color="auto"/>
              <w:right w:val="single" w:sz="4" w:space="0" w:color="auto"/>
            </w:tcBorders>
            <w:noWrap/>
            <w:vAlign w:val="bottom"/>
          </w:tcPr>
          <w:p w14:paraId="55777BC9" w14:textId="69422969"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63D4B651"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72633BA2"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46F19350"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1354DA2F"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40</w:t>
            </w:r>
          </w:p>
        </w:tc>
        <w:tc>
          <w:tcPr>
            <w:tcW w:w="4802" w:type="dxa"/>
            <w:tcBorders>
              <w:top w:val="nil"/>
              <w:left w:val="nil"/>
              <w:bottom w:val="single" w:sz="4" w:space="0" w:color="auto"/>
              <w:right w:val="single" w:sz="4" w:space="0" w:color="auto"/>
            </w:tcBorders>
            <w:vAlign w:val="bottom"/>
          </w:tcPr>
          <w:p w14:paraId="3942FB44" w14:textId="2A3B7E35" w:rsidR="000D23F7" w:rsidRPr="00DC370C" w:rsidRDefault="000D23F7" w:rsidP="000D23F7">
            <w:pPr>
              <w:suppressAutoHyphens w:val="0"/>
              <w:rPr>
                <w:color w:val="000000"/>
                <w:sz w:val="22"/>
                <w:szCs w:val="22"/>
                <w:lang w:eastAsia="ru-RU"/>
              </w:rPr>
            </w:pPr>
            <w:r w:rsidRPr="00DC370C">
              <w:rPr>
                <w:color w:val="000000"/>
                <w:sz w:val="22"/>
                <w:szCs w:val="22"/>
                <w:lang w:eastAsia="ru-RU"/>
              </w:rPr>
              <w:t>Разделители буквенные</w:t>
            </w:r>
          </w:p>
        </w:tc>
        <w:tc>
          <w:tcPr>
            <w:tcW w:w="860" w:type="dxa"/>
            <w:tcBorders>
              <w:top w:val="nil"/>
              <w:left w:val="nil"/>
              <w:bottom w:val="single" w:sz="4" w:space="0" w:color="auto"/>
              <w:right w:val="single" w:sz="4" w:space="0" w:color="auto"/>
            </w:tcBorders>
            <w:noWrap/>
            <w:vAlign w:val="bottom"/>
          </w:tcPr>
          <w:p w14:paraId="59AE3066" w14:textId="476581A8"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w:t>
            </w:r>
          </w:p>
        </w:tc>
        <w:tc>
          <w:tcPr>
            <w:tcW w:w="950" w:type="dxa"/>
            <w:tcBorders>
              <w:top w:val="nil"/>
              <w:left w:val="nil"/>
              <w:bottom w:val="single" w:sz="4" w:space="0" w:color="auto"/>
              <w:right w:val="single" w:sz="4" w:space="0" w:color="auto"/>
            </w:tcBorders>
            <w:noWrap/>
            <w:vAlign w:val="bottom"/>
          </w:tcPr>
          <w:p w14:paraId="0A83AAF3" w14:textId="1C2BF209"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упак</w:t>
            </w:r>
          </w:p>
        </w:tc>
        <w:tc>
          <w:tcPr>
            <w:tcW w:w="1440" w:type="dxa"/>
            <w:tcBorders>
              <w:top w:val="nil"/>
              <w:left w:val="nil"/>
              <w:bottom w:val="single" w:sz="4" w:space="0" w:color="auto"/>
              <w:right w:val="single" w:sz="4" w:space="0" w:color="auto"/>
            </w:tcBorders>
            <w:noWrap/>
            <w:vAlign w:val="bottom"/>
            <w:hideMark/>
          </w:tcPr>
          <w:p w14:paraId="7841E359"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12BBBA95"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3983DEA8"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3CAD2BD8"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41</w:t>
            </w:r>
          </w:p>
        </w:tc>
        <w:tc>
          <w:tcPr>
            <w:tcW w:w="4802" w:type="dxa"/>
            <w:tcBorders>
              <w:top w:val="nil"/>
              <w:left w:val="nil"/>
              <w:bottom w:val="single" w:sz="4" w:space="0" w:color="auto"/>
              <w:right w:val="single" w:sz="4" w:space="0" w:color="auto"/>
            </w:tcBorders>
            <w:vAlign w:val="bottom"/>
          </w:tcPr>
          <w:p w14:paraId="5A77D7C2" w14:textId="5CF0FB3D" w:rsidR="000D23F7" w:rsidRPr="00DC370C" w:rsidRDefault="000D23F7" w:rsidP="000D23F7">
            <w:pPr>
              <w:suppressAutoHyphens w:val="0"/>
              <w:rPr>
                <w:color w:val="000000"/>
                <w:sz w:val="22"/>
                <w:szCs w:val="22"/>
                <w:lang w:eastAsia="ru-RU"/>
              </w:rPr>
            </w:pPr>
            <w:r w:rsidRPr="00DC370C">
              <w:rPr>
                <w:color w:val="000000"/>
                <w:sz w:val="22"/>
                <w:szCs w:val="22"/>
                <w:lang w:eastAsia="ru-RU"/>
              </w:rPr>
              <w:t>Формуляр читателя школьной библиотеки: бл- офсет 80гр, обл-в счет печатн.листа, 16 стр.</w:t>
            </w:r>
          </w:p>
        </w:tc>
        <w:tc>
          <w:tcPr>
            <w:tcW w:w="860" w:type="dxa"/>
            <w:tcBorders>
              <w:top w:val="nil"/>
              <w:left w:val="nil"/>
              <w:bottom w:val="single" w:sz="4" w:space="0" w:color="auto"/>
              <w:right w:val="single" w:sz="4" w:space="0" w:color="auto"/>
            </w:tcBorders>
            <w:noWrap/>
            <w:vAlign w:val="bottom"/>
          </w:tcPr>
          <w:p w14:paraId="429D0298" w14:textId="23E3474D"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500</w:t>
            </w:r>
          </w:p>
        </w:tc>
        <w:tc>
          <w:tcPr>
            <w:tcW w:w="950" w:type="dxa"/>
            <w:tcBorders>
              <w:top w:val="nil"/>
              <w:left w:val="nil"/>
              <w:bottom w:val="single" w:sz="4" w:space="0" w:color="auto"/>
              <w:right w:val="single" w:sz="4" w:space="0" w:color="auto"/>
            </w:tcBorders>
            <w:noWrap/>
            <w:vAlign w:val="bottom"/>
          </w:tcPr>
          <w:p w14:paraId="1C79683F" w14:textId="61331D4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78A1095B"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4F0EB68"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326428E2"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13019FC3"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42</w:t>
            </w:r>
          </w:p>
        </w:tc>
        <w:tc>
          <w:tcPr>
            <w:tcW w:w="4802" w:type="dxa"/>
            <w:tcBorders>
              <w:top w:val="nil"/>
              <w:left w:val="nil"/>
              <w:bottom w:val="single" w:sz="4" w:space="0" w:color="auto"/>
              <w:right w:val="single" w:sz="4" w:space="0" w:color="auto"/>
            </w:tcBorders>
            <w:vAlign w:val="bottom"/>
          </w:tcPr>
          <w:p w14:paraId="405AAF51" w14:textId="00F71180" w:rsidR="000D23F7" w:rsidRPr="00DC370C" w:rsidRDefault="000D23F7" w:rsidP="000D23F7">
            <w:pPr>
              <w:suppressAutoHyphens w:val="0"/>
              <w:rPr>
                <w:color w:val="000000"/>
                <w:sz w:val="22"/>
                <w:szCs w:val="22"/>
                <w:lang w:eastAsia="ru-RU"/>
              </w:rPr>
            </w:pPr>
            <w:r w:rsidRPr="00DC370C">
              <w:rPr>
                <w:color w:val="000000"/>
                <w:sz w:val="22"/>
                <w:szCs w:val="22"/>
                <w:lang w:eastAsia="ru-RU"/>
              </w:rPr>
              <w:t>Вкладыш в формуляр</w:t>
            </w:r>
          </w:p>
        </w:tc>
        <w:tc>
          <w:tcPr>
            <w:tcW w:w="860" w:type="dxa"/>
            <w:tcBorders>
              <w:top w:val="nil"/>
              <w:left w:val="nil"/>
              <w:bottom w:val="single" w:sz="4" w:space="0" w:color="auto"/>
              <w:right w:val="single" w:sz="4" w:space="0" w:color="auto"/>
            </w:tcBorders>
            <w:noWrap/>
            <w:vAlign w:val="bottom"/>
          </w:tcPr>
          <w:p w14:paraId="72048818" w14:textId="216713C6"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300</w:t>
            </w:r>
          </w:p>
        </w:tc>
        <w:tc>
          <w:tcPr>
            <w:tcW w:w="950" w:type="dxa"/>
            <w:tcBorders>
              <w:top w:val="nil"/>
              <w:left w:val="nil"/>
              <w:bottom w:val="single" w:sz="4" w:space="0" w:color="auto"/>
              <w:right w:val="single" w:sz="4" w:space="0" w:color="auto"/>
            </w:tcBorders>
            <w:noWrap/>
            <w:vAlign w:val="bottom"/>
          </w:tcPr>
          <w:p w14:paraId="32E60079" w14:textId="0A6E5638"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3CACF042"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189E6B2"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76EAAFD5"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4781475C"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43</w:t>
            </w:r>
          </w:p>
        </w:tc>
        <w:tc>
          <w:tcPr>
            <w:tcW w:w="4802" w:type="dxa"/>
            <w:tcBorders>
              <w:top w:val="nil"/>
              <w:left w:val="nil"/>
              <w:bottom w:val="single" w:sz="4" w:space="0" w:color="auto"/>
              <w:right w:val="single" w:sz="4" w:space="0" w:color="auto"/>
            </w:tcBorders>
            <w:vAlign w:val="bottom"/>
          </w:tcPr>
          <w:p w14:paraId="459B656B" w14:textId="06119F5F" w:rsidR="000D23F7" w:rsidRPr="00DC370C" w:rsidRDefault="000D23F7" w:rsidP="000D23F7">
            <w:pPr>
              <w:suppressAutoHyphens w:val="0"/>
              <w:rPr>
                <w:color w:val="000000"/>
                <w:sz w:val="22"/>
                <w:szCs w:val="22"/>
                <w:lang w:eastAsia="ru-RU"/>
              </w:rPr>
            </w:pPr>
            <w:r w:rsidRPr="00DC370C">
              <w:rPr>
                <w:color w:val="000000"/>
                <w:sz w:val="22"/>
                <w:szCs w:val="22"/>
                <w:lang w:eastAsia="ru-RU"/>
              </w:rPr>
              <w:t>Формуляр читателя, А6</w:t>
            </w:r>
          </w:p>
        </w:tc>
        <w:tc>
          <w:tcPr>
            <w:tcW w:w="860" w:type="dxa"/>
            <w:tcBorders>
              <w:top w:val="nil"/>
              <w:left w:val="nil"/>
              <w:bottom w:val="single" w:sz="4" w:space="0" w:color="auto"/>
              <w:right w:val="single" w:sz="4" w:space="0" w:color="auto"/>
            </w:tcBorders>
            <w:noWrap/>
            <w:vAlign w:val="bottom"/>
          </w:tcPr>
          <w:p w14:paraId="758EA145" w14:textId="65BF1F9B"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30</w:t>
            </w:r>
          </w:p>
        </w:tc>
        <w:tc>
          <w:tcPr>
            <w:tcW w:w="950" w:type="dxa"/>
            <w:tcBorders>
              <w:top w:val="nil"/>
              <w:left w:val="nil"/>
              <w:bottom w:val="single" w:sz="4" w:space="0" w:color="auto"/>
              <w:right w:val="single" w:sz="4" w:space="0" w:color="auto"/>
            </w:tcBorders>
            <w:noWrap/>
            <w:vAlign w:val="bottom"/>
          </w:tcPr>
          <w:p w14:paraId="7BCDC761" w14:textId="702C7498"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2066C30F"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2155E2CE"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0EA9C201"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246864A8"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lastRenderedPageBreak/>
              <w:t>44</w:t>
            </w:r>
          </w:p>
        </w:tc>
        <w:tc>
          <w:tcPr>
            <w:tcW w:w="4802" w:type="dxa"/>
            <w:tcBorders>
              <w:top w:val="nil"/>
              <w:left w:val="nil"/>
              <w:bottom w:val="single" w:sz="4" w:space="0" w:color="auto"/>
              <w:right w:val="single" w:sz="4" w:space="0" w:color="auto"/>
            </w:tcBorders>
            <w:vAlign w:val="bottom"/>
          </w:tcPr>
          <w:p w14:paraId="53EA589F" w14:textId="7481CBA6" w:rsidR="000D23F7" w:rsidRPr="00DC370C" w:rsidRDefault="000D23F7" w:rsidP="000D23F7">
            <w:pPr>
              <w:suppressAutoHyphens w:val="0"/>
              <w:rPr>
                <w:color w:val="000000"/>
                <w:sz w:val="22"/>
                <w:szCs w:val="22"/>
                <w:lang w:eastAsia="ru-RU"/>
              </w:rPr>
            </w:pPr>
            <w:r w:rsidRPr="00DC370C">
              <w:rPr>
                <w:color w:val="000000"/>
                <w:sz w:val="22"/>
                <w:szCs w:val="22"/>
                <w:lang w:eastAsia="ru-RU"/>
              </w:rPr>
              <w:t>Библиотечный разделитель широкий</w:t>
            </w:r>
          </w:p>
        </w:tc>
        <w:tc>
          <w:tcPr>
            <w:tcW w:w="860" w:type="dxa"/>
            <w:tcBorders>
              <w:top w:val="nil"/>
              <w:left w:val="nil"/>
              <w:bottom w:val="single" w:sz="4" w:space="0" w:color="auto"/>
              <w:right w:val="single" w:sz="4" w:space="0" w:color="auto"/>
            </w:tcBorders>
            <w:noWrap/>
            <w:vAlign w:val="bottom"/>
          </w:tcPr>
          <w:p w14:paraId="6056B290" w14:textId="326E96D1"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30</w:t>
            </w:r>
          </w:p>
        </w:tc>
        <w:tc>
          <w:tcPr>
            <w:tcW w:w="950" w:type="dxa"/>
            <w:tcBorders>
              <w:top w:val="nil"/>
              <w:left w:val="nil"/>
              <w:bottom w:val="single" w:sz="4" w:space="0" w:color="auto"/>
              <w:right w:val="single" w:sz="4" w:space="0" w:color="auto"/>
            </w:tcBorders>
            <w:noWrap/>
            <w:vAlign w:val="bottom"/>
          </w:tcPr>
          <w:p w14:paraId="790D203E" w14:textId="579C9EF9"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079AD3E0"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9BEFAD6"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66C6E05E" w14:textId="77777777" w:rsidTr="001C0269">
        <w:trPr>
          <w:trHeight w:val="600"/>
        </w:trPr>
        <w:tc>
          <w:tcPr>
            <w:tcW w:w="580" w:type="dxa"/>
            <w:tcBorders>
              <w:top w:val="nil"/>
              <w:left w:val="single" w:sz="4" w:space="0" w:color="auto"/>
              <w:bottom w:val="single" w:sz="4" w:space="0" w:color="auto"/>
              <w:right w:val="single" w:sz="4" w:space="0" w:color="auto"/>
            </w:tcBorders>
            <w:noWrap/>
            <w:vAlign w:val="bottom"/>
            <w:hideMark/>
          </w:tcPr>
          <w:p w14:paraId="2184672C"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45</w:t>
            </w:r>
          </w:p>
        </w:tc>
        <w:tc>
          <w:tcPr>
            <w:tcW w:w="4802" w:type="dxa"/>
            <w:tcBorders>
              <w:top w:val="nil"/>
              <w:left w:val="nil"/>
              <w:bottom w:val="single" w:sz="4" w:space="0" w:color="auto"/>
              <w:right w:val="single" w:sz="4" w:space="0" w:color="auto"/>
            </w:tcBorders>
            <w:vAlign w:val="bottom"/>
          </w:tcPr>
          <w:p w14:paraId="6F76CF69" w14:textId="2E8BA880" w:rsidR="000D23F7" w:rsidRPr="00DC370C" w:rsidRDefault="000D23F7" w:rsidP="000D23F7">
            <w:pPr>
              <w:suppressAutoHyphens w:val="0"/>
              <w:rPr>
                <w:color w:val="000000"/>
                <w:sz w:val="22"/>
                <w:szCs w:val="22"/>
                <w:lang w:eastAsia="ru-RU"/>
              </w:rPr>
            </w:pPr>
            <w:r w:rsidRPr="00DC370C">
              <w:rPr>
                <w:color w:val="000000"/>
                <w:sz w:val="22"/>
                <w:szCs w:val="22"/>
                <w:lang w:eastAsia="ru-RU"/>
              </w:rPr>
              <w:t>Библиотечный разделитель узкий</w:t>
            </w:r>
          </w:p>
        </w:tc>
        <w:tc>
          <w:tcPr>
            <w:tcW w:w="860" w:type="dxa"/>
            <w:tcBorders>
              <w:top w:val="nil"/>
              <w:left w:val="nil"/>
              <w:bottom w:val="single" w:sz="4" w:space="0" w:color="auto"/>
              <w:right w:val="single" w:sz="4" w:space="0" w:color="auto"/>
            </w:tcBorders>
            <w:noWrap/>
            <w:vAlign w:val="bottom"/>
          </w:tcPr>
          <w:p w14:paraId="3BFFD379" w14:textId="3ECBFB82"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50</w:t>
            </w:r>
          </w:p>
        </w:tc>
        <w:tc>
          <w:tcPr>
            <w:tcW w:w="950" w:type="dxa"/>
            <w:tcBorders>
              <w:top w:val="nil"/>
              <w:left w:val="nil"/>
              <w:bottom w:val="single" w:sz="4" w:space="0" w:color="auto"/>
              <w:right w:val="single" w:sz="4" w:space="0" w:color="auto"/>
            </w:tcBorders>
            <w:noWrap/>
            <w:vAlign w:val="bottom"/>
          </w:tcPr>
          <w:p w14:paraId="6060AB30" w14:textId="327C8F3B"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шт</w:t>
            </w:r>
          </w:p>
        </w:tc>
        <w:tc>
          <w:tcPr>
            <w:tcW w:w="1440" w:type="dxa"/>
            <w:tcBorders>
              <w:top w:val="nil"/>
              <w:left w:val="nil"/>
              <w:bottom w:val="single" w:sz="4" w:space="0" w:color="auto"/>
              <w:right w:val="single" w:sz="4" w:space="0" w:color="auto"/>
            </w:tcBorders>
            <w:noWrap/>
            <w:vAlign w:val="bottom"/>
            <w:hideMark/>
          </w:tcPr>
          <w:p w14:paraId="77942F4B"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0AE74ECE"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1415297E" w14:textId="77777777" w:rsidTr="001C0269">
        <w:trPr>
          <w:trHeight w:val="300"/>
        </w:trPr>
        <w:tc>
          <w:tcPr>
            <w:tcW w:w="580" w:type="dxa"/>
            <w:tcBorders>
              <w:top w:val="nil"/>
              <w:left w:val="single" w:sz="4" w:space="0" w:color="auto"/>
              <w:bottom w:val="single" w:sz="4" w:space="0" w:color="auto"/>
              <w:right w:val="single" w:sz="4" w:space="0" w:color="auto"/>
            </w:tcBorders>
            <w:noWrap/>
            <w:vAlign w:val="bottom"/>
            <w:hideMark/>
          </w:tcPr>
          <w:p w14:paraId="769A6471"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46</w:t>
            </w:r>
          </w:p>
        </w:tc>
        <w:tc>
          <w:tcPr>
            <w:tcW w:w="4802" w:type="dxa"/>
            <w:tcBorders>
              <w:top w:val="nil"/>
              <w:left w:val="nil"/>
              <w:bottom w:val="single" w:sz="4" w:space="0" w:color="auto"/>
              <w:right w:val="single" w:sz="4" w:space="0" w:color="auto"/>
            </w:tcBorders>
            <w:vAlign w:val="bottom"/>
          </w:tcPr>
          <w:p w14:paraId="1C0C2B47" w14:textId="6F8F9E93" w:rsidR="000D23F7" w:rsidRPr="00DC370C" w:rsidRDefault="000D23F7" w:rsidP="000D23F7">
            <w:pPr>
              <w:suppressAutoHyphens w:val="0"/>
              <w:rPr>
                <w:color w:val="000000"/>
                <w:sz w:val="22"/>
                <w:szCs w:val="22"/>
                <w:lang w:eastAsia="ru-RU"/>
              </w:rPr>
            </w:pPr>
            <w:r w:rsidRPr="00DC370C">
              <w:rPr>
                <w:color w:val="000000"/>
                <w:sz w:val="22"/>
                <w:szCs w:val="22"/>
                <w:lang w:eastAsia="ru-RU"/>
              </w:rPr>
              <w:t>Мел белый квадратный 100 штук, АЛГЕМ, картонная упаковка, 00041 МШБ 100</w:t>
            </w:r>
          </w:p>
        </w:tc>
        <w:tc>
          <w:tcPr>
            <w:tcW w:w="860" w:type="dxa"/>
            <w:tcBorders>
              <w:top w:val="nil"/>
              <w:left w:val="nil"/>
              <w:bottom w:val="single" w:sz="4" w:space="0" w:color="auto"/>
              <w:right w:val="single" w:sz="4" w:space="0" w:color="auto"/>
            </w:tcBorders>
            <w:noWrap/>
            <w:vAlign w:val="bottom"/>
          </w:tcPr>
          <w:p w14:paraId="19E50FBF" w14:textId="73C36CED"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100</w:t>
            </w:r>
          </w:p>
        </w:tc>
        <w:tc>
          <w:tcPr>
            <w:tcW w:w="950" w:type="dxa"/>
            <w:tcBorders>
              <w:top w:val="nil"/>
              <w:left w:val="nil"/>
              <w:bottom w:val="single" w:sz="4" w:space="0" w:color="auto"/>
              <w:right w:val="single" w:sz="4" w:space="0" w:color="auto"/>
            </w:tcBorders>
            <w:noWrap/>
            <w:vAlign w:val="bottom"/>
          </w:tcPr>
          <w:p w14:paraId="0399DAC5" w14:textId="2B36C64C"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набор</w:t>
            </w:r>
          </w:p>
        </w:tc>
        <w:tc>
          <w:tcPr>
            <w:tcW w:w="1440" w:type="dxa"/>
            <w:tcBorders>
              <w:top w:val="nil"/>
              <w:left w:val="nil"/>
              <w:bottom w:val="single" w:sz="4" w:space="0" w:color="auto"/>
              <w:right w:val="single" w:sz="4" w:space="0" w:color="auto"/>
            </w:tcBorders>
            <w:noWrap/>
            <w:vAlign w:val="bottom"/>
            <w:hideMark/>
          </w:tcPr>
          <w:p w14:paraId="406A7CE0"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c>
          <w:tcPr>
            <w:tcW w:w="1323" w:type="dxa"/>
            <w:tcBorders>
              <w:top w:val="nil"/>
              <w:left w:val="nil"/>
              <w:bottom w:val="single" w:sz="4" w:space="0" w:color="auto"/>
              <w:right w:val="single" w:sz="4" w:space="0" w:color="auto"/>
            </w:tcBorders>
            <w:noWrap/>
            <w:vAlign w:val="bottom"/>
            <w:hideMark/>
          </w:tcPr>
          <w:p w14:paraId="504577E3" w14:textId="77777777" w:rsidR="000D23F7" w:rsidRPr="00DC370C" w:rsidRDefault="000D23F7" w:rsidP="000D23F7">
            <w:pPr>
              <w:suppressAutoHyphens w:val="0"/>
              <w:jc w:val="center"/>
              <w:rPr>
                <w:color w:val="000000"/>
                <w:sz w:val="22"/>
                <w:szCs w:val="22"/>
                <w:lang w:eastAsia="ru-RU"/>
              </w:rPr>
            </w:pPr>
            <w:r w:rsidRPr="00DC370C">
              <w:rPr>
                <w:color w:val="000000"/>
                <w:sz w:val="22"/>
                <w:szCs w:val="22"/>
                <w:lang w:eastAsia="ru-RU"/>
              </w:rPr>
              <w:t> </w:t>
            </w:r>
          </w:p>
        </w:tc>
      </w:tr>
      <w:tr w:rsidR="000D23F7" w:rsidRPr="00DC370C" w14:paraId="62538DCE" w14:textId="77777777" w:rsidTr="00DC370C">
        <w:trPr>
          <w:trHeight w:val="300"/>
        </w:trPr>
        <w:tc>
          <w:tcPr>
            <w:tcW w:w="9955" w:type="dxa"/>
            <w:gridSpan w:val="6"/>
            <w:tcBorders>
              <w:top w:val="single" w:sz="4" w:space="0" w:color="auto"/>
              <w:left w:val="single" w:sz="4" w:space="0" w:color="auto"/>
              <w:bottom w:val="single" w:sz="4" w:space="0" w:color="auto"/>
              <w:right w:val="single" w:sz="4" w:space="0" w:color="auto"/>
            </w:tcBorders>
            <w:noWrap/>
            <w:vAlign w:val="bottom"/>
            <w:hideMark/>
          </w:tcPr>
          <w:p w14:paraId="49F8A15F" w14:textId="77777777" w:rsidR="000D23F7" w:rsidRPr="00DC370C" w:rsidRDefault="000D23F7" w:rsidP="000D23F7">
            <w:pPr>
              <w:suppressAutoHyphens w:val="0"/>
              <w:rPr>
                <w:color w:val="000000"/>
                <w:sz w:val="22"/>
                <w:szCs w:val="22"/>
                <w:lang w:eastAsia="ru-RU"/>
              </w:rPr>
            </w:pPr>
            <w:r w:rsidRPr="00DC370C">
              <w:rPr>
                <w:color w:val="000000"/>
                <w:sz w:val="22"/>
                <w:szCs w:val="22"/>
                <w:lang w:eastAsia="ru-RU"/>
              </w:rPr>
              <w:t>ИТОГО:</w:t>
            </w:r>
          </w:p>
        </w:tc>
      </w:tr>
    </w:tbl>
    <w:p w14:paraId="112496F1" w14:textId="77777777" w:rsidR="00DC370C" w:rsidRDefault="00DC370C">
      <w:pPr>
        <w:widowControl w:val="0"/>
        <w:jc w:val="center"/>
        <w:rPr>
          <w:rFonts w:eastAsia="Calibri"/>
          <w:b/>
          <w:bCs/>
          <w:highlight w:val="yellow"/>
          <w:lang w:eastAsia="ar-SA"/>
        </w:rPr>
      </w:pPr>
    </w:p>
    <w:p w14:paraId="0FD3E90B" w14:textId="1C00C303" w:rsidR="00F45F26" w:rsidRPr="00F45F26" w:rsidRDefault="00F45F26" w:rsidP="00F45F26">
      <w:pPr>
        <w:widowControl w:val="0"/>
        <w:rPr>
          <w:b/>
          <w:bCs/>
        </w:rPr>
      </w:pPr>
      <w:r w:rsidRPr="00F45F26">
        <w:rPr>
          <w:b/>
          <w:bCs/>
        </w:rPr>
        <w:t xml:space="preserve">Цена контракта </w:t>
      </w:r>
      <w:r w:rsidR="00880187">
        <w:rPr>
          <w:rFonts w:eastAsia="Calibri"/>
          <w:b/>
          <w:bCs/>
          <w:lang w:eastAsia="ar-SA"/>
        </w:rPr>
        <w:t>____________</w:t>
      </w:r>
      <w:r w:rsidRPr="00F45F26">
        <w:rPr>
          <w:rFonts w:eastAsia="Calibri"/>
          <w:b/>
          <w:bCs/>
          <w:lang w:eastAsia="ar-SA"/>
        </w:rPr>
        <w:t xml:space="preserve"> (</w:t>
      </w:r>
      <w:r w:rsidR="00880187">
        <w:rPr>
          <w:rFonts w:eastAsia="Calibri"/>
          <w:b/>
          <w:bCs/>
          <w:lang w:eastAsia="ar-SA"/>
        </w:rPr>
        <w:t>_____________________________</w:t>
      </w:r>
      <w:r w:rsidRPr="00F45F26">
        <w:rPr>
          <w:rFonts w:eastAsia="Calibri"/>
          <w:b/>
          <w:bCs/>
          <w:lang w:eastAsia="ar-SA"/>
        </w:rPr>
        <w:t>) рублей 0</w:t>
      </w:r>
      <w:r w:rsidR="00880187">
        <w:rPr>
          <w:rFonts w:eastAsia="Calibri"/>
          <w:b/>
          <w:bCs/>
          <w:lang w:eastAsia="ar-SA"/>
        </w:rPr>
        <w:t>0</w:t>
      </w:r>
      <w:r w:rsidRPr="00F45F26">
        <w:rPr>
          <w:rFonts w:eastAsia="Calibri"/>
          <w:b/>
          <w:bCs/>
          <w:lang w:eastAsia="ar-SA"/>
        </w:rPr>
        <w:t xml:space="preserve"> копейки, в том числе </w:t>
      </w:r>
      <w:r w:rsidR="00880187" w:rsidRPr="00465490">
        <w:rPr>
          <w:rFonts w:eastAsia="Calibri"/>
          <w:lang w:eastAsia="ar-SA"/>
        </w:rPr>
        <w:t xml:space="preserve">НДС __ % – _______ (___) рублей </w:t>
      </w:r>
      <w:r w:rsidR="00880187" w:rsidRPr="00465490">
        <w:rPr>
          <w:rFonts w:eastAsia="Calibri"/>
          <w:color w:val="EE0000"/>
          <w:lang w:eastAsia="ar-SA"/>
        </w:rPr>
        <w:t>(При отсутствии НДС, прописывается основание по Н.К.РФ)</w:t>
      </w:r>
      <w:r w:rsidRPr="00F45F26">
        <w:rPr>
          <w:rFonts w:eastAsia="Calibri"/>
          <w:b/>
          <w:bCs/>
          <w:lang w:eastAsia="ar-SA"/>
        </w:rPr>
        <w:t>.</w:t>
      </w:r>
    </w:p>
    <w:p w14:paraId="2FC2E85B" w14:textId="77777777" w:rsidR="000E0196" w:rsidRPr="00F45F26" w:rsidRDefault="000E0196">
      <w:pPr>
        <w:widowControl w:val="0"/>
        <w:jc w:val="both"/>
        <w:rPr>
          <w:rFonts w:eastAsia="Calibri"/>
          <w:b/>
          <w:bCs/>
          <w:lang w:eastAsia="ar-SA"/>
        </w:rPr>
      </w:pPr>
    </w:p>
    <w:p w14:paraId="3EFB368D" w14:textId="77777777" w:rsidR="00D12798" w:rsidRPr="00A842EE" w:rsidRDefault="00D12798" w:rsidP="00F45F26">
      <w:pPr>
        <w:rPr>
          <w:b/>
          <w:color w:val="000000"/>
          <w:lang w:eastAsia="ru-RU"/>
        </w:rPr>
      </w:pPr>
      <w:r w:rsidRPr="00A842EE">
        <w:rPr>
          <w:b/>
          <w:color w:val="000000"/>
          <w:lang w:eastAsia="ru-RU"/>
        </w:rPr>
        <w:t>Иные требования и условия поставки товара</w:t>
      </w:r>
    </w:p>
    <w:p w14:paraId="4668879A"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3"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14:paraId="33270A9E"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7BCF29E9"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5587B9AB"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52EAAFDC" w14:textId="77777777" w:rsidR="00D12798"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w:t>
      </w:r>
      <w:r w:rsidR="000137D3" w:rsidRPr="00A842EE">
        <w:rPr>
          <w:rFonts w:eastAsia="SimSun"/>
          <w:kern w:val="2"/>
          <w:lang w:eastAsia="ru-RU"/>
        </w:rPr>
        <w:t>товар не</w:t>
      </w:r>
      <w:r w:rsidRPr="00A842EE">
        <w:rPr>
          <w:bCs/>
          <w:lang w:eastAsia="ru-RU"/>
        </w:rPr>
        <w:t xml:space="preserve"> менее срока, установленного изготовителем.</w:t>
      </w:r>
    </w:p>
    <w:p w14:paraId="1069637E" w14:textId="77777777" w:rsidR="008F548E" w:rsidRDefault="008F548E" w:rsidP="008F548E">
      <w:pPr>
        <w:widowControl w:val="0"/>
        <w:tabs>
          <w:tab w:val="left" w:pos="0"/>
          <w:tab w:val="left" w:pos="1134"/>
        </w:tabs>
        <w:suppressAutoHyphens w:val="0"/>
        <w:jc w:val="both"/>
        <w:rPr>
          <w:bCs/>
          <w:lang w:eastAsia="ru-RU"/>
        </w:rPr>
      </w:pPr>
    </w:p>
    <w:tbl>
      <w:tblPr>
        <w:tblW w:w="9571" w:type="dxa"/>
        <w:tblLayout w:type="fixed"/>
        <w:tblLook w:val="04A0" w:firstRow="1" w:lastRow="0" w:firstColumn="1" w:lastColumn="0" w:noHBand="0" w:noVBand="1"/>
      </w:tblPr>
      <w:tblGrid>
        <w:gridCol w:w="4785"/>
        <w:gridCol w:w="4786"/>
      </w:tblGrid>
      <w:tr w:rsidR="008F548E" w14:paraId="64EC9EF4" w14:textId="77777777" w:rsidTr="008F548E">
        <w:tc>
          <w:tcPr>
            <w:tcW w:w="4785" w:type="dxa"/>
          </w:tcPr>
          <w:p w14:paraId="361A80B6" w14:textId="77777777" w:rsidR="008F548E" w:rsidRDefault="008F548E" w:rsidP="008F548E">
            <w:pPr>
              <w:pStyle w:val="LBBodyText1"/>
              <w:spacing w:before="0" w:after="0"/>
              <w:ind w:right="316"/>
              <w:rPr>
                <w:color w:val="000000" w:themeColor="text1"/>
                <w:sz w:val="24"/>
                <w:szCs w:val="24"/>
              </w:rPr>
            </w:pPr>
            <w:r w:rsidRPr="008F548E">
              <w:rPr>
                <w:color w:val="000000" w:themeColor="text1"/>
                <w:sz w:val="24"/>
                <w:szCs w:val="24"/>
              </w:rPr>
              <w:t>ЗАКАЗЧИК:</w:t>
            </w:r>
          </w:p>
          <w:p w14:paraId="31C898D7" w14:textId="77777777" w:rsidR="008F548E" w:rsidRDefault="008F548E" w:rsidP="008F548E">
            <w:pPr>
              <w:ind w:right="316"/>
              <w:rPr>
                <w:iCs/>
                <w:color w:val="000000" w:themeColor="text1"/>
              </w:rPr>
            </w:pPr>
            <w:r>
              <w:rPr>
                <w:iCs/>
                <w:color w:val="000000" w:themeColor="text1"/>
              </w:rPr>
              <w:t>Директор</w:t>
            </w:r>
          </w:p>
          <w:p w14:paraId="779C37F5" w14:textId="77777777" w:rsidR="008F548E" w:rsidRDefault="008F548E" w:rsidP="008F548E">
            <w:pPr>
              <w:ind w:right="316"/>
              <w:rPr>
                <w:iCs/>
                <w:lang w:eastAsia="ar-SA"/>
              </w:rPr>
            </w:pPr>
          </w:p>
          <w:p w14:paraId="513F687B" w14:textId="77777777" w:rsidR="00CF285F" w:rsidRDefault="00CF285F" w:rsidP="008F548E">
            <w:pPr>
              <w:ind w:right="316"/>
              <w:rPr>
                <w:iCs/>
                <w:lang w:eastAsia="ar-SA"/>
              </w:rPr>
            </w:pPr>
          </w:p>
          <w:p w14:paraId="3F1BB9A0" w14:textId="77777777" w:rsidR="008F548E" w:rsidRDefault="008F548E" w:rsidP="008F548E">
            <w:pPr>
              <w:ind w:right="316"/>
              <w:rPr>
                <w:iCs/>
                <w:color w:val="FF0000"/>
              </w:rPr>
            </w:pPr>
            <w:r>
              <w:rPr>
                <w:iCs/>
                <w:color w:val="000000"/>
                <w:lang w:eastAsia="ar-SA"/>
              </w:rPr>
              <w:t xml:space="preserve">_______________/    Евстратова Н.В./  </w:t>
            </w:r>
            <w:r>
              <w:rPr>
                <w:iCs/>
                <w:color w:val="FF0000"/>
                <w:lang w:eastAsia="ar-SA"/>
              </w:rPr>
              <w:t xml:space="preserve">          </w:t>
            </w:r>
          </w:p>
          <w:p w14:paraId="78F04C67" w14:textId="415ABE7E" w:rsidR="008F548E" w:rsidRDefault="00465490" w:rsidP="00CF285F">
            <w:pPr>
              <w:pStyle w:val="LBBodyText1"/>
              <w:spacing w:before="0" w:after="0"/>
              <w:ind w:right="316"/>
              <w:rPr>
                <w:color w:val="000000" w:themeColor="text1"/>
                <w:sz w:val="24"/>
                <w:szCs w:val="24"/>
              </w:rPr>
            </w:pPr>
            <w:r>
              <w:rPr>
                <w:color w:val="000000" w:themeColor="text1"/>
                <w:sz w:val="24"/>
                <w:szCs w:val="24"/>
              </w:rPr>
              <w:t>ЭЦП</w:t>
            </w:r>
          </w:p>
        </w:tc>
        <w:tc>
          <w:tcPr>
            <w:tcW w:w="4786" w:type="dxa"/>
          </w:tcPr>
          <w:p w14:paraId="35AFF67E" w14:textId="77777777" w:rsidR="008F548E" w:rsidRDefault="008F548E" w:rsidP="008F548E">
            <w:pPr>
              <w:pStyle w:val="LBBodyText1"/>
              <w:spacing w:before="0" w:after="0"/>
              <w:ind w:left="35"/>
              <w:rPr>
                <w:color w:val="000000" w:themeColor="text1"/>
                <w:sz w:val="24"/>
                <w:szCs w:val="24"/>
              </w:rPr>
            </w:pPr>
            <w:r w:rsidRPr="008F548E">
              <w:rPr>
                <w:color w:val="000000" w:themeColor="text1"/>
                <w:sz w:val="24"/>
                <w:szCs w:val="24"/>
              </w:rPr>
              <w:t>ПОСТАВЩИК:</w:t>
            </w:r>
          </w:p>
          <w:p w14:paraId="0668C13F" w14:textId="6B4987BC" w:rsidR="00F45F26" w:rsidRPr="00F45F26" w:rsidRDefault="00F45F26" w:rsidP="008F548E">
            <w:pPr>
              <w:pStyle w:val="LBBodyText1"/>
              <w:spacing w:before="0" w:after="0"/>
              <w:ind w:left="35"/>
              <w:rPr>
                <w:color w:val="000000" w:themeColor="text1"/>
                <w:sz w:val="24"/>
                <w:szCs w:val="24"/>
              </w:rPr>
            </w:pPr>
          </w:p>
          <w:p w14:paraId="3A9008FB" w14:textId="77777777" w:rsidR="008F548E" w:rsidRDefault="008F548E" w:rsidP="008F548E">
            <w:pPr>
              <w:pStyle w:val="LBBodyText1"/>
              <w:spacing w:before="0" w:after="0"/>
              <w:ind w:left="35"/>
              <w:jc w:val="left"/>
              <w:rPr>
                <w:color w:val="000000" w:themeColor="text1"/>
                <w:sz w:val="24"/>
                <w:szCs w:val="24"/>
              </w:rPr>
            </w:pPr>
          </w:p>
          <w:p w14:paraId="42B54A6B" w14:textId="77777777" w:rsidR="008F548E" w:rsidRDefault="008F548E" w:rsidP="008F548E">
            <w:pPr>
              <w:pStyle w:val="LBBodyText1"/>
              <w:spacing w:before="0" w:after="0"/>
              <w:ind w:left="35"/>
              <w:jc w:val="left"/>
              <w:rPr>
                <w:color w:val="000000" w:themeColor="text1"/>
                <w:sz w:val="24"/>
                <w:szCs w:val="24"/>
              </w:rPr>
            </w:pPr>
          </w:p>
          <w:p w14:paraId="3FF4BE6B" w14:textId="5D19EB96" w:rsidR="008F548E" w:rsidRDefault="008F548E" w:rsidP="008F548E">
            <w:pPr>
              <w:pStyle w:val="LBBodyText1"/>
              <w:spacing w:before="0" w:after="0"/>
              <w:ind w:left="35"/>
              <w:jc w:val="left"/>
              <w:rPr>
                <w:color w:val="000000" w:themeColor="text1"/>
                <w:sz w:val="24"/>
                <w:szCs w:val="24"/>
              </w:rPr>
            </w:pPr>
            <w:r>
              <w:rPr>
                <w:color w:val="000000" w:themeColor="text1"/>
                <w:sz w:val="24"/>
                <w:szCs w:val="24"/>
              </w:rPr>
              <w:t>___________________</w:t>
            </w:r>
            <w:r w:rsidR="00F45F26">
              <w:rPr>
                <w:color w:val="000000" w:themeColor="text1"/>
                <w:sz w:val="24"/>
                <w:szCs w:val="24"/>
              </w:rPr>
              <w:t>/</w:t>
            </w:r>
            <w:r w:rsidR="00465490">
              <w:rPr>
                <w:color w:val="000000" w:themeColor="text1"/>
                <w:sz w:val="24"/>
                <w:szCs w:val="24"/>
              </w:rPr>
              <w:t>_______________</w:t>
            </w:r>
            <w:r>
              <w:rPr>
                <w:color w:val="000000" w:themeColor="text1"/>
                <w:sz w:val="24"/>
                <w:szCs w:val="24"/>
              </w:rPr>
              <w:t>/</w:t>
            </w:r>
          </w:p>
          <w:p w14:paraId="2B39D6A7" w14:textId="032CC379" w:rsidR="008F548E" w:rsidRDefault="00465490" w:rsidP="008F548E">
            <w:pPr>
              <w:pStyle w:val="LBBodyText1"/>
              <w:spacing w:before="0" w:after="0"/>
              <w:ind w:left="35"/>
              <w:jc w:val="left"/>
              <w:rPr>
                <w:color w:val="000000" w:themeColor="text1"/>
                <w:sz w:val="24"/>
                <w:szCs w:val="24"/>
              </w:rPr>
            </w:pPr>
            <w:r>
              <w:rPr>
                <w:color w:val="000000" w:themeColor="text1"/>
                <w:sz w:val="24"/>
                <w:szCs w:val="24"/>
              </w:rPr>
              <w:t>ЭЦП</w:t>
            </w:r>
          </w:p>
        </w:tc>
      </w:tr>
    </w:tbl>
    <w:p w14:paraId="649AF21F" w14:textId="77777777" w:rsidR="008F548E" w:rsidRPr="00A842EE" w:rsidRDefault="008F548E" w:rsidP="008F548E">
      <w:pPr>
        <w:widowControl w:val="0"/>
        <w:tabs>
          <w:tab w:val="left" w:pos="0"/>
          <w:tab w:val="left" w:pos="1134"/>
        </w:tabs>
        <w:suppressAutoHyphens w:val="0"/>
        <w:jc w:val="both"/>
        <w:rPr>
          <w:bCs/>
          <w:lang w:eastAsia="ru-RU"/>
        </w:rPr>
      </w:pPr>
    </w:p>
    <w:p w14:paraId="2747764A" w14:textId="77777777" w:rsidR="00D12798" w:rsidRPr="00A842EE" w:rsidRDefault="00D12798" w:rsidP="00C9338F">
      <w:pPr>
        <w:pStyle w:val="af9"/>
        <w:rPr>
          <w:rFonts w:eastAsia="Calibri"/>
          <w:lang w:eastAsia="ar-SA"/>
        </w:rPr>
      </w:pPr>
    </w:p>
    <w:sectPr w:rsidR="00D12798" w:rsidRPr="00A842EE" w:rsidSect="00E029D6">
      <w:pgSz w:w="11906" w:h="16838"/>
      <w:pgMar w:top="1134"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7830D" w14:textId="77777777" w:rsidR="00EC7B5D" w:rsidRDefault="00EC7B5D" w:rsidP="00F5431E">
      <w:r>
        <w:separator/>
      </w:r>
    </w:p>
  </w:endnote>
  <w:endnote w:type="continuationSeparator" w:id="0">
    <w:p w14:paraId="7D84FFA4" w14:textId="77777777" w:rsidR="00EC7B5D" w:rsidRDefault="00EC7B5D"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17590" w14:textId="77777777" w:rsidR="00EC7B5D" w:rsidRDefault="00EC7B5D" w:rsidP="00F5431E">
      <w:r>
        <w:separator/>
      </w:r>
    </w:p>
  </w:footnote>
  <w:footnote w:type="continuationSeparator" w:id="0">
    <w:p w14:paraId="5AC86614" w14:textId="77777777" w:rsidR="00EC7B5D" w:rsidRDefault="00EC7B5D"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A1E0AFE"/>
    <w:multiLevelType w:val="hybridMultilevel"/>
    <w:tmpl w:val="63CACEA4"/>
    <w:lvl w:ilvl="0" w:tplc="29D41CAC">
      <w:start w:val="1"/>
      <w:numFmt w:val="decimal"/>
      <w:lvlText w:val="%1."/>
      <w:lvlJc w:val="left"/>
      <w:pPr>
        <w:ind w:left="360" w:hanging="360"/>
      </w:pPr>
      <w:rPr>
        <w:rFonts w:ascii="Times New Roman" w:hAnsi="Times New Roman" w:cs="Times New Roman"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DF841E0"/>
    <w:multiLevelType w:val="multilevel"/>
    <w:tmpl w:val="99586004"/>
    <w:lvl w:ilvl="0">
      <w:start w:val="5"/>
      <w:numFmt w:val="decimal"/>
      <w:lvlText w:val="%1."/>
      <w:lvlJc w:val="left"/>
      <w:pPr>
        <w:ind w:left="360" w:hanging="360"/>
      </w:pPr>
      <w:rPr>
        <w:rFonts w:ascii="Times New Roman" w:eastAsia="Calibri" w:hAnsi="Times New Roman" w:cs="Times New Roman" w:hint="default"/>
        <w:i w:val="0"/>
        <w:iCs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0"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1"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0"/>
  </w:num>
  <w:num w:numId="7">
    <w:abstractNumId w:val="16"/>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11"/>
  </w:num>
  <w:num w:numId="13">
    <w:abstractNumId w:val="18"/>
  </w:num>
  <w:num w:numId="14">
    <w:abstractNumId w:val="14"/>
  </w:num>
  <w:num w:numId="15">
    <w:abstractNumId w:val="15"/>
  </w:num>
  <w:num w:numId="16">
    <w:abstractNumId w:val="6"/>
  </w:num>
  <w:num w:numId="17">
    <w:abstractNumId w:val="4"/>
  </w:num>
  <w:num w:numId="18">
    <w:abstractNumId w:val="19"/>
  </w:num>
  <w:num w:numId="19">
    <w:abstractNumId w:val="17"/>
  </w:num>
  <w:num w:numId="20">
    <w:abstractNumId w:val="21"/>
  </w:num>
  <w:num w:numId="21">
    <w:abstractNumId w:val="8"/>
  </w:num>
  <w:num w:numId="22">
    <w:abstractNumId w:val="1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137D3"/>
    <w:rsid w:val="00031C41"/>
    <w:rsid w:val="0003600B"/>
    <w:rsid w:val="0005299C"/>
    <w:rsid w:val="00057DF0"/>
    <w:rsid w:val="00085400"/>
    <w:rsid w:val="000970DD"/>
    <w:rsid w:val="000A1599"/>
    <w:rsid w:val="000A1F84"/>
    <w:rsid w:val="000B165E"/>
    <w:rsid w:val="000B3590"/>
    <w:rsid w:val="000B3C86"/>
    <w:rsid w:val="000C4954"/>
    <w:rsid w:val="000D23F7"/>
    <w:rsid w:val="000E0196"/>
    <w:rsid w:val="000E3709"/>
    <w:rsid w:val="000F1E55"/>
    <w:rsid w:val="000F6AB1"/>
    <w:rsid w:val="001020C9"/>
    <w:rsid w:val="00112E94"/>
    <w:rsid w:val="00126AE7"/>
    <w:rsid w:val="0014488F"/>
    <w:rsid w:val="00165A7B"/>
    <w:rsid w:val="0017429E"/>
    <w:rsid w:val="00176E38"/>
    <w:rsid w:val="001825FF"/>
    <w:rsid w:val="00197F3A"/>
    <w:rsid w:val="00197FC2"/>
    <w:rsid w:val="001B5A35"/>
    <w:rsid w:val="001C007A"/>
    <w:rsid w:val="001C0269"/>
    <w:rsid w:val="001C761A"/>
    <w:rsid w:val="001D2452"/>
    <w:rsid w:val="001D2D71"/>
    <w:rsid w:val="001D62DE"/>
    <w:rsid w:val="001E6ABC"/>
    <w:rsid w:val="00202B9C"/>
    <w:rsid w:val="002126A1"/>
    <w:rsid w:val="00213AE9"/>
    <w:rsid w:val="00225520"/>
    <w:rsid w:val="00247CB4"/>
    <w:rsid w:val="002514D5"/>
    <w:rsid w:val="002828A7"/>
    <w:rsid w:val="002943D7"/>
    <w:rsid w:val="0029731D"/>
    <w:rsid w:val="002A53DB"/>
    <w:rsid w:val="002B7789"/>
    <w:rsid w:val="002C4134"/>
    <w:rsid w:val="00325A58"/>
    <w:rsid w:val="00345716"/>
    <w:rsid w:val="00350951"/>
    <w:rsid w:val="0035178A"/>
    <w:rsid w:val="0038247A"/>
    <w:rsid w:val="00385C37"/>
    <w:rsid w:val="003A13D2"/>
    <w:rsid w:val="003A2F70"/>
    <w:rsid w:val="003C59A8"/>
    <w:rsid w:val="003D429D"/>
    <w:rsid w:val="003F1AAF"/>
    <w:rsid w:val="003F542D"/>
    <w:rsid w:val="00422944"/>
    <w:rsid w:val="004346D9"/>
    <w:rsid w:val="00442552"/>
    <w:rsid w:val="004553C7"/>
    <w:rsid w:val="00455736"/>
    <w:rsid w:val="0046297D"/>
    <w:rsid w:val="00465490"/>
    <w:rsid w:val="00470B53"/>
    <w:rsid w:val="00474CBA"/>
    <w:rsid w:val="00477636"/>
    <w:rsid w:val="00477D6F"/>
    <w:rsid w:val="00485B6D"/>
    <w:rsid w:val="00490078"/>
    <w:rsid w:val="0049104E"/>
    <w:rsid w:val="004916B3"/>
    <w:rsid w:val="0049384A"/>
    <w:rsid w:val="004B61C1"/>
    <w:rsid w:val="004C1D53"/>
    <w:rsid w:val="004D316A"/>
    <w:rsid w:val="004D4AB8"/>
    <w:rsid w:val="004E22DB"/>
    <w:rsid w:val="004E24D7"/>
    <w:rsid w:val="005028E6"/>
    <w:rsid w:val="00531ABA"/>
    <w:rsid w:val="005354B5"/>
    <w:rsid w:val="00553F6D"/>
    <w:rsid w:val="00565625"/>
    <w:rsid w:val="005675F2"/>
    <w:rsid w:val="0057425C"/>
    <w:rsid w:val="00582F7E"/>
    <w:rsid w:val="005B14EB"/>
    <w:rsid w:val="005C2C5B"/>
    <w:rsid w:val="005E16A6"/>
    <w:rsid w:val="005E4CE6"/>
    <w:rsid w:val="005F227F"/>
    <w:rsid w:val="005F2A81"/>
    <w:rsid w:val="005F78AF"/>
    <w:rsid w:val="00612C70"/>
    <w:rsid w:val="006131BA"/>
    <w:rsid w:val="00614260"/>
    <w:rsid w:val="00637640"/>
    <w:rsid w:val="00645DF4"/>
    <w:rsid w:val="00647E35"/>
    <w:rsid w:val="00651E8D"/>
    <w:rsid w:val="00656F66"/>
    <w:rsid w:val="006570EE"/>
    <w:rsid w:val="006659DA"/>
    <w:rsid w:val="00670ABB"/>
    <w:rsid w:val="006748B6"/>
    <w:rsid w:val="006833ED"/>
    <w:rsid w:val="00684DE4"/>
    <w:rsid w:val="00693561"/>
    <w:rsid w:val="00694496"/>
    <w:rsid w:val="006D29FD"/>
    <w:rsid w:val="006D3AD1"/>
    <w:rsid w:val="006D5F33"/>
    <w:rsid w:val="006E07D6"/>
    <w:rsid w:val="006F1EF6"/>
    <w:rsid w:val="00700069"/>
    <w:rsid w:val="007127A1"/>
    <w:rsid w:val="007173C1"/>
    <w:rsid w:val="00751C65"/>
    <w:rsid w:val="00756BC1"/>
    <w:rsid w:val="00760B52"/>
    <w:rsid w:val="007739AD"/>
    <w:rsid w:val="00774C64"/>
    <w:rsid w:val="00782922"/>
    <w:rsid w:val="007854F4"/>
    <w:rsid w:val="00786637"/>
    <w:rsid w:val="00791186"/>
    <w:rsid w:val="00793205"/>
    <w:rsid w:val="007A17DF"/>
    <w:rsid w:val="007B5EEF"/>
    <w:rsid w:val="007B6F7D"/>
    <w:rsid w:val="007E09E5"/>
    <w:rsid w:val="007E2EFD"/>
    <w:rsid w:val="007E66DC"/>
    <w:rsid w:val="007F565B"/>
    <w:rsid w:val="00810783"/>
    <w:rsid w:val="00820D66"/>
    <w:rsid w:val="00831ACC"/>
    <w:rsid w:val="00856369"/>
    <w:rsid w:val="008700A5"/>
    <w:rsid w:val="008728FD"/>
    <w:rsid w:val="00873A13"/>
    <w:rsid w:val="00874623"/>
    <w:rsid w:val="0087799D"/>
    <w:rsid w:val="00877A2C"/>
    <w:rsid w:val="00880187"/>
    <w:rsid w:val="00882A29"/>
    <w:rsid w:val="00890994"/>
    <w:rsid w:val="0089180D"/>
    <w:rsid w:val="00897F62"/>
    <w:rsid w:val="008B427C"/>
    <w:rsid w:val="008B59FF"/>
    <w:rsid w:val="008C0DAE"/>
    <w:rsid w:val="008C3C9E"/>
    <w:rsid w:val="008C6993"/>
    <w:rsid w:val="008D2B8E"/>
    <w:rsid w:val="008D49F5"/>
    <w:rsid w:val="008D7160"/>
    <w:rsid w:val="008F548E"/>
    <w:rsid w:val="00901113"/>
    <w:rsid w:val="00903974"/>
    <w:rsid w:val="00906616"/>
    <w:rsid w:val="00906692"/>
    <w:rsid w:val="00911453"/>
    <w:rsid w:val="00912E0A"/>
    <w:rsid w:val="00924803"/>
    <w:rsid w:val="0093763D"/>
    <w:rsid w:val="009574F4"/>
    <w:rsid w:val="0096616C"/>
    <w:rsid w:val="00966629"/>
    <w:rsid w:val="009761FB"/>
    <w:rsid w:val="009808DF"/>
    <w:rsid w:val="00985EBE"/>
    <w:rsid w:val="009A2AC7"/>
    <w:rsid w:val="009B0FB5"/>
    <w:rsid w:val="009B1C8A"/>
    <w:rsid w:val="009B5D07"/>
    <w:rsid w:val="009C0A11"/>
    <w:rsid w:val="009C5AC3"/>
    <w:rsid w:val="009C6A91"/>
    <w:rsid w:val="009E6122"/>
    <w:rsid w:val="009E750E"/>
    <w:rsid w:val="00A27F66"/>
    <w:rsid w:val="00A370FE"/>
    <w:rsid w:val="00A61731"/>
    <w:rsid w:val="00A65291"/>
    <w:rsid w:val="00A66FBF"/>
    <w:rsid w:val="00A7171B"/>
    <w:rsid w:val="00A71A0E"/>
    <w:rsid w:val="00A76C68"/>
    <w:rsid w:val="00A80FA4"/>
    <w:rsid w:val="00A82775"/>
    <w:rsid w:val="00A842EE"/>
    <w:rsid w:val="00A86A34"/>
    <w:rsid w:val="00A90ECF"/>
    <w:rsid w:val="00AB4DE8"/>
    <w:rsid w:val="00AD1558"/>
    <w:rsid w:val="00AD1AC0"/>
    <w:rsid w:val="00AD1D95"/>
    <w:rsid w:val="00AD51B1"/>
    <w:rsid w:val="00AF06E6"/>
    <w:rsid w:val="00AF4921"/>
    <w:rsid w:val="00B12450"/>
    <w:rsid w:val="00B205CD"/>
    <w:rsid w:val="00B30F98"/>
    <w:rsid w:val="00B43380"/>
    <w:rsid w:val="00B61E69"/>
    <w:rsid w:val="00B651AA"/>
    <w:rsid w:val="00B67167"/>
    <w:rsid w:val="00B81C4C"/>
    <w:rsid w:val="00B849A2"/>
    <w:rsid w:val="00B8619C"/>
    <w:rsid w:val="00B86A3B"/>
    <w:rsid w:val="00B910FC"/>
    <w:rsid w:val="00BB67A9"/>
    <w:rsid w:val="00BD2380"/>
    <w:rsid w:val="00BD3CA7"/>
    <w:rsid w:val="00BF0597"/>
    <w:rsid w:val="00BF3646"/>
    <w:rsid w:val="00C60821"/>
    <w:rsid w:val="00C63AB7"/>
    <w:rsid w:val="00C80B19"/>
    <w:rsid w:val="00C9338F"/>
    <w:rsid w:val="00CA479A"/>
    <w:rsid w:val="00CB47A8"/>
    <w:rsid w:val="00CC7B4F"/>
    <w:rsid w:val="00CE3A77"/>
    <w:rsid w:val="00CF0146"/>
    <w:rsid w:val="00CF181E"/>
    <w:rsid w:val="00CF285F"/>
    <w:rsid w:val="00CF64CA"/>
    <w:rsid w:val="00D03BB5"/>
    <w:rsid w:val="00D104D1"/>
    <w:rsid w:val="00D12798"/>
    <w:rsid w:val="00D158D4"/>
    <w:rsid w:val="00D175F9"/>
    <w:rsid w:val="00D209C6"/>
    <w:rsid w:val="00D24F37"/>
    <w:rsid w:val="00D327E4"/>
    <w:rsid w:val="00D42B22"/>
    <w:rsid w:val="00D479BC"/>
    <w:rsid w:val="00D6229E"/>
    <w:rsid w:val="00D66821"/>
    <w:rsid w:val="00D728A3"/>
    <w:rsid w:val="00D8687E"/>
    <w:rsid w:val="00D91A9C"/>
    <w:rsid w:val="00DB3E3A"/>
    <w:rsid w:val="00DC370C"/>
    <w:rsid w:val="00DC5D56"/>
    <w:rsid w:val="00DD3BFE"/>
    <w:rsid w:val="00DD5974"/>
    <w:rsid w:val="00E029D6"/>
    <w:rsid w:val="00E330DD"/>
    <w:rsid w:val="00E340F2"/>
    <w:rsid w:val="00E41B2E"/>
    <w:rsid w:val="00E42C49"/>
    <w:rsid w:val="00E442BE"/>
    <w:rsid w:val="00E52965"/>
    <w:rsid w:val="00E601B4"/>
    <w:rsid w:val="00E6520B"/>
    <w:rsid w:val="00E82AD0"/>
    <w:rsid w:val="00E83AE5"/>
    <w:rsid w:val="00E93D86"/>
    <w:rsid w:val="00E9598C"/>
    <w:rsid w:val="00EB4162"/>
    <w:rsid w:val="00EC414B"/>
    <w:rsid w:val="00EC7B5D"/>
    <w:rsid w:val="00ED0556"/>
    <w:rsid w:val="00EF11ED"/>
    <w:rsid w:val="00EF5F65"/>
    <w:rsid w:val="00EF663C"/>
    <w:rsid w:val="00F05D80"/>
    <w:rsid w:val="00F34F42"/>
    <w:rsid w:val="00F40719"/>
    <w:rsid w:val="00F45F26"/>
    <w:rsid w:val="00F5431E"/>
    <w:rsid w:val="00F57387"/>
    <w:rsid w:val="00F6032A"/>
    <w:rsid w:val="00F75E3A"/>
    <w:rsid w:val="00F76CF0"/>
    <w:rsid w:val="00F91003"/>
    <w:rsid w:val="00FA2A4B"/>
    <w:rsid w:val="00FA725B"/>
    <w:rsid w:val="00FB126E"/>
    <w:rsid w:val="00FB345F"/>
    <w:rsid w:val="00FC08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6F00AB"/>
  <w15:docId w15:val="{CE27333C-AACE-4689-9FFF-CC553048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rsid w:val="008F548E"/>
    <w:rPr>
      <w:color w:val="0000FF" w:themeColor="hyperlink"/>
      <w:u w:val="single"/>
    </w:rPr>
  </w:style>
  <w:style w:type="paragraph" w:customStyle="1" w:styleId="LBBodyText1">
    <w:name w:val="LB Body Text 1"/>
    <w:basedOn w:val="a"/>
    <w:qFormat/>
    <w:rsid w:val="008F548E"/>
    <w:pPr>
      <w:spacing w:before="120" w:after="120"/>
      <w:jc w:val="both"/>
    </w:pPr>
    <w:rPr>
      <w:color w:val="auto"/>
      <w:sz w:val="22"/>
      <w:szCs w:val="20"/>
      <w:lang w:eastAsia="en-US"/>
    </w:rPr>
  </w:style>
  <w:style w:type="paragraph" w:customStyle="1" w:styleId="TableParagraph">
    <w:name w:val="Table Paragraph"/>
    <w:basedOn w:val="a"/>
    <w:uiPriority w:val="1"/>
    <w:qFormat/>
    <w:rsid w:val="007A17DF"/>
    <w:pPr>
      <w:widowControl w:val="0"/>
      <w:suppressAutoHyphens w:val="0"/>
      <w:autoSpaceDE w:val="0"/>
      <w:autoSpaceDN w:val="0"/>
    </w:pPr>
    <w:rPr>
      <w:color w:val="auto"/>
      <w:sz w:val="22"/>
      <w:szCs w:val="22"/>
      <w:lang w:eastAsia="en-US"/>
    </w:rPr>
  </w:style>
  <w:style w:type="table" w:customStyle="1" w:styleId="TableStyle3">
    <w:name w:val="TableStyle3"/>
    <w:rsid w:val="00F45F26"/>
    <w:rPr>
      <w:rFonts w:ascii="Arial" w:eastAsiaTheme="minorEastAsia" w:hAnsi="Arial" w:cstheme="minorBidi"/>
      <w:kern w:val="2"/>
      <w:sz w:val="16"/>
      <w:szCs w:val="24"/>
      <w14:ligatures w14:val="standardContextual"/>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D10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v_sch_2@lmn.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29E35-3702-486A-85A5-B0D7813C6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5317</Words>
  <Characters>30308</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Tatyana-dgvrn</cp:lastModifiedBy>
  <cp:revision>2</cp:revision>
  <cp:lastPrinted>2025-06-23T12:31:00Z</cp:lastPrinted>
  <dcterms:created xsi:type="dcterms:W3CDTF">2026-09-23T11:06:00Z</dcterms:created>
  <dcterms:modified xsi:type="dcterms:W3CDTF">2026-09-23T11:06:00Z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