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4B354" w14:textId="77777777" w:rsidR="008361A4" w:rsidRPr="006136A6" w:rsidRDefault="00B5450C" w:rsidP="00D62015">
      <w:pPr>
        <w:spacing w:after="0" w:line="240" w:lineRule="auto"/>
        <w:ind w:left="-3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техническое_задание"/>
      <w:r w:rsidRPr="006136A6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Техническое задание</w:t>
      </w:r>
      <w:bookmarkEnd w:id="0"/>
    </w:p>
    <w:p w14:paraId="49D089A3" w14:textId="274A4AFE" w:rsidR="008361A4" w:rsidRDefault="00B5450C" w:rsidP="00D62015">
      <w:pPr>
        <w:spacing w:after="0" w:line="240" w:lineRule="auto"/>
        <w:jc w:val="center"/>
        <w:rPr>
          <w:rFonts w:ascii="Times New Roman" w:eastAsia="Georgia" w:hAnsi="Times New Roman" w:cs="Times New Roman"/>
          <w:b/>
          <w:color w:val="000000"/>
          <w:sz w:val="24"/>
          <w:szCs w:val="24"/>
        </w:rPr>
      </w:pPr>
      <w:r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 xml:space="preserve">на закупку </w:t>
      </w:r>
      <w:r w:rsidR="00D62015"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заградительных сеток для спортивного зала</w:t>
      </w:r>
      <w:r w:rsidR="006136A6">
        <w:rPr>
          <w:rFonts w:ascii="Times New Roman" w:eastAsia="Georgia" w:hAnsi="Times New Roman" w:cs="Times New Roman"/>
          <w:b/>
          <w:color w:val="000000"/>
          <w:sz w:val="24"/>
          <w:szCs w:val="24"/>
        </w:rPr>
        <w:t xml:space="preserve"> ДС «Юность»</w:t>
      </w:r>
    </w:p>
    <w:p w14:paraId="682BB3AF" w14:textId="56E22587" w:rsidR="006136A6" w:rsidRPr="00D62015" w:rsidRDefault="006136A6" w:rsidP="00D620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Georgia" w:hAnsi="Times New Roman" w:cs="Times New Roman"/>
          <w:b/>
          <w:color w:val="000000"/>
          <w:sz w:val="24"/>
          <w:szCs w:val="24"/>
        </w:rPr>
        <w:t xml:space="preserve">Ленинградская область, г. Волхов, </w:t>
      </w:r>
      <w:proofErr w:type="spellStart"/>
      <w:r>
        <w:rPr>
          <w:rFonts w:ascii="Times New Roman" w:eastAsia="Georgia" w:hAnsi="Times New Roman" w:cs="Times New Roman"/>
          <w:b/>
          <w:color w:val="000000"/>
          <w:sz w:val="24"/>
          <w:szCs w:val="24"/>
        </w:rPr>
        <w:t>Волховский</w:t>
      </w:r>
      <w:proofErr w:type="spellEnd"/>
      <w:r>
        <w:rPr>
          <w:rFonts w:ascii="Times New Roman" w:eastAsia="Georgia" w:hAnsi="Times New Roman" w:cs="Times New Roman"/>
          <w:b/>
          <w:color w:val="000000"/>
          <w:sz w:val="24"/>
          <w:szCs w:val="24"/>
        </w:rPr>
        <w:t xml:space="preserve"> пр., д. 26</w:t>
      </w:r>
    </w:p>
    <w:p w14:paraId="603D102C" w14:textId="77777777" w:rsidR="008361A4" w:rsidRPr="00D62015" w:rsidRDefault="00B5450C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2015">
        <w:rPr>
          <w:rFonts w:ascii="Times New Roman" w:hAnsi="Times New Roman" w:cs="Times New Roman"/>
          <w:noProof/>
          <w:sz w:val="24"/>
          <w:szCs w:val="24"/>
        </w:rPr>
      </w:r>
      <w:r w:rsidRPr="00D62015">
        <w:rPr>
          <w:rFonts w:ascii="Times New Roman" w:hAnsi="Times New Roman" w:cs="Times New Roman"/>
          <w:noProof/>
          <w:sz w:val="24"/>
          <w:szCs w:val="24"/>
        </w:rPr>
        <w:pict w14:anchorId="0E390D11">
          <v:rect id="_x0000_s1033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1A25FA6" w14:textId="77777777" w:rsidR="008361A4" w:rsidRPr="00D62015" w:rsidRDefault="00B5450C" w:rsidP="00D62015">
      <w:pPr>
        <w:spacing w:after="0" w:line="24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1" w:name="bm_1_общие_сведения_о_заказчике"/>
      <w:r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1. Общие сведения о заказчике</w:t>
      </w:r>
      <w:bookmarkEnd w:id="1"/>
    </w:p>
    <w:p w14:paraId="1508A5F0" w14:textId="77777777" w:rsidR="00D62015" w:rsidRPr="00D62015" w:rsidRDefault="00B5450C" w:rsidP="00D62015">
      <w:pPr>
        <w:spacing w:after="0" w:line="240" w:lineRule="auto"/>
        <w:rPr>
          <w:rFonts w:ascii="Times New Roman" w:eastAsia="Georgia" w:hAnsi="Times New Roman" w:cs="Times New Roman"/>
          <w:b/>
          <w:color w:val="000000"/>
          <w:sz w:val="24"/>
          <w:szCs w:val="24"/>
        </w:rPr>
      </w:pPr>
      <w:r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1.1. Заказчик:</w:t>
      </w:r>
    </w:p>
    <w:p w14:paraId="006D55AD" w14:textId="5BE0C6DD" w:rsidR="00D62015" w:rsidRPr="00D62015" w:rsidRDefault="00D62015" w:rsidP="00D62015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D62015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учреждение спорта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2015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D62015">
        <w:rPr>
          <w:rFonts w:ascii="Times New Roman" w:eastAsia="Times New Roman" w:hAnsi="Times New Roman" w:cs="Times New Roman"/>
          <w:sz w:val="24"/>
          <w:szCs w:val="24"/>
        </w:rPr>
        <w:t>Волховский</w:t>
      </w:r>
      <w:proofErr w:type="spellEnd"/>
      <w:r w:rsidRPr="00D62015">
        <w:rPr>
          <w:rFonts w:ascii="Times New Roman" w:eastAsia="Times New Roman" w:hAnsi="Times New Roman" w:cs="Times New Roman"/>
          <w:sz w:val="24"/>
          <w:szCs w:val="24"/>
        </w:rPr>
        <w:t xml:space="preserve"> физкультурно-спортивный центр «Волхов»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(МБУС ФСЦ «Волхов»)</w:t>
      </w:r>
    </w:p>
    <w:p w14:paraId="03777348" w14:textId="7AF892A5" w:rsidR="00D62015" w:rsidRPr="00D62015" w:rsidRDefault="00D62015" w:rsidP="00D620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015">
        <w:rPr>
          <w:rFonts w:ascii="Times New Roman" w:eastAsia="Times New Roman" w:hAnsi="Times New Roman" w:cs="Times New Roman"/>
          <w:sz w:val="24"/>
          <w:szCs w:val="24"/>
        </w:rPr>
        <w:t>ОГРН</w:t>
      </w:r>
      <w:r w:rsidRPr="00D62015">
        <w:rPr>
          <w:rFonts w:ascii="Times New Roman" w:hAnsi="Times New Roman" w:cs="Times New Roman"/>
          <w:sz w:val="24"/>
          <w:szCs w:val="24"/>
        </w:rPr>
        <w:t>1024700531020</w:t>
      </w:r>
    </w:p>
    <w:p w14:paraId="2E7B0A53" w14:textId="56B08D49" w:rsidR="00D62015" w:rsidRPr="00D62015" w:rsidRDefault="00D62015" w:rsidP="00D620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015">
        <w:rPr>
          <w:rFonts w:ascii="Times New Roman" w:eastAsia="Times New Roman" w:hAnsi="Times New Roman" w:cs="Times New Roman"/>
          <w:sz w:val="24"/>
          <w:szCs w:val="24"/>
        </w:rPr>
        <w:t>ИНН 4702004941</w:t>
      </w:r>
    </w:p>
    <w:p w14:paraId="6D3C19DA" w14:textId="3AA6DD0D" w:rsidR="008361A4" w:rsidRPr="00D62015" w:rsidRDefault="00B5450C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br/>
        <w:t>Полное наименование организации, ОГРН/ИНН, организационно-правовая форма.</w:t>
      </w:r>
    </w:p>
    <w:p w14:paraId="35B8A307" w14:textId="7F2AA701" w:rsidR="008361A4" w:rsidRPr="00D62015" w:rsidRDefault="00B5450C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1.2. Адрес:</w:t>
      </w:r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br/>
        <w:t xml:space="preserve">Юридический </w:t>
      </w:r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адрес</w:t>
      </w:r>
      <w:r w:rsidR="00D62015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:</w:t>
      </w:r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 </w:t>
      </w:r>
      <w:r w:rsidR="00D62015" w:rsidRPr="00D62015">
        <w:rPr>
          <w:rFonts w:ascii="Times New Roman" w:hAnsi="Times New Roman" w:cs="Times New Roman"/>
          <w:sz w:val="24"/>
          <w:szCs w:val="24"/>
        </w:rPr>
        <w:t xml:space="preserve">187402, Ленинградская область,  г. Волхов, </w:t>
      </w:r>
      <w:proofErr w:type="spellStart"/>
      <w:r w:rsidR="00D62015" w:rsidRPr="00D62015">
        <w:rPr>
          <w:rFonts w:ascii="Times New Roman" w:hAnsi="Times New Roman" w:cs="Times New Roman"/>
          <w:sz w:val="24"/>
          <w:szCs w:val="24"/>
        </w:rPr>
        <w:t>Волховский</w:t>
      </w:r>
      <w:proofErr w:type="spellEnd"/>
      <w:r w:rsidR="00D62015" w:rsidRPr="00D62015">
        <w:rPr>
          <w:rFonts w:ascii="Times New Roman" w:hAnsi="Times New Roman" w:cs="Times New Roman"/>
          <w:sz w:val="24"/>
          <w:szCs w:val="24"/>
        </w:rPr>
        <w:t xml:space="preserve"> пр. д.16</w:t>
      </w:r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.</w:t>
      </w:r>
    </w:p>
    <w:p w14:paraId="4E645B4E" w14:textId="7B0FA53C" w:rsidR="00D62015" w:rsidRPr="00D62015" w:rsidRDefault="00B5450C" w:rsidP="00D62015">
      <w:pPr>
        <w:spacing w:after="0" w:line="240" w:lineRule="auto"/>
        <w:rPr>
          <w:rFonts w:ascii="Times New Roman" w:eastAsia="Georgia" w:hAnsi="Times New Roman" w:cs="Times New Roman"/>
          <w:b/>
          <w:color w:val="000000"/>
          <w:sz w:val="24"/>
          <w:szCs w:val="24"/>
        </w:rPr>
      </w:pPr>
      <w:r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1.3. Контактное лицо:</w:t>
      </w:r>
    </w:p>
    <w:p w14:paraId="2242F033" w14:textId="73EB265D" w:rsidR="00D62015" w:rsidRPr="00D62015" w:rsidRDefault="00D62015" w:rsidP="00D62015">
      <w:pPr>
        <w:spacing w:after="0" w:line="240" w:lineRule="auto"/>
        <w:rPr>
          <w:rFonts w:ascii="Times New Roman" w:eastAsia="Georgia" w:hAnsi="Times New Roman" w:cs="Times New Roman"/>
          <w:color w:val="000000"/>
          <w:sz w:val="24"/>
          <w:szCs w:val="24"/>
        </w:rPr>
      </w:pPr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Заместитель директора по АХЧ</w:t>
      </w:r>
    </w:p>
    <w:p w14:paraId="1F2BC28F" w14:textId="63B7F319" w:rsidR="00D62015" w:rsidRPr="00D62015" w:rsidRDefault="00D62015" w:rsidP="00D62015">
      <w:pPr>
        <w:spacing w:after="0" w:line="240" w:lineRule="auto"/>
        <w:rPr>
          <w:rFonts w:ascii="Times New Roman" w:eastAsia="Georgia" w:hAnsi="Times New Roman" w:cs="Times New Roman"/>
          <w:color w:val="000000"/>
          <w:sz w:val="24"/>
          <w:szCs w:val="24"/>
        </w:rPr>
      </w:pPr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Федорова Наталия Михайловна</w:t>
      </w:r>
    </w:p>
    <w:p w14:paraId="22F5F3B4" w14:textId="7204940D" w:rsidR="00D62015" w:rsidRPr="00D62015" w:rsidRDefault="00D62015" w:rsidP="00D62015">
      <w:pPr>
        <w:spacing w:after="0" w:line="240" w:lineRule="auto"/>
        <w:rPr>
          <w:rFonts w:ascii="Times New Roman" w:eastAsia="Georgia" w:hAnsi="Times New Roman" w:cs="Times New Roman"/>
          <w:color w:val="000000"/>
          <w:sz w:val="24"/>
          <w:szCs w:val="24"/>
        </w:rPr>
      </w:pPr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Тел.: 8(81363)79592; +79117954422</w:t>
      </w:r>
    </w:p>
    <w:p w14:paraId="769647FF" w14:textId="48D8F176" w:rsidR="008361A4" w:rsidRPr="00D62015" w:rsidRDefault="00D62015" w:rsidP="00D62015">
      <w:pPr>
        <w:spacing w:after="0" w:line="240" w:lineRule="auto"/>
        <w:rPr>
          <w:rFonts w:ascii="Times New Roman" w:eastAsia="Georgia" w:hAnsi="Times New Roman" w:cs="Times New Roman"/>
          <w:color w:val="000000"/>
          <w:sz w:val="24"/>
          <w:szCs w:val="24"/>
        </w:rPr>
      </w:pPr>
      <w:proofErr w:type="spellStart"/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Эл.почта</w:t>
      </w:r>
      <w:proofErr w:type="spellEnd"/>
      <w:r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: mus-fsc-volhov@bk.ru</w:t>
      </w:r>
      <w:r w:rsidR="00B5450C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br/>
      </w:r>
    </w:p>
    <w:p w14:paraId="7E54F386" w14:textId="77777777" w:rsidR="008361A4" w:rsidRPr="00D62015" w:rsidRDefault="00B5450C" w:rsidP="00D62015">
      <w:pPr>
        <w:spacing w:after="0" w:line="24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2" w:name="bm_2_предмет_закупки"/>
      <w:r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2. Предмет закупки</w:t>
      </w:r>
      <w:bookmarkEnd w:id="2"/>
    </w:p>
    <w:p w14:paraId="69CA9342" w14:textId="77777777" w:rsidR="00FC4FD2" w:rsidRPr="00D62015" w:rsidRDefault="00FC4FD2" w:rsidP="00D62015">
      <w:pPr>
        <w:spacing w:after="0" w:line="240" w:lineRule="auto"/>
        <w:rPr>
          <w:rFonts w:ascii="Times New Roman" w:eastAsia="Georgia" w:hAnsi="Times New Roman" w:cs="Times New Roman"/>
          <w:color w:val="000000"/>
          <w:sz w:val="24"/>
          <w:szCs w:val="24"/>
        </w:rPr>
      </w:pPr>
    </w:p>
    <w:tbl>
      <w:tblPr>
        <w:tblW w:w="9375" w:type="dxa"/>
        <w:tblLayout w:type="fixed"/>
        <w:tblLook w:val="04A0" w:firstRow="1" w:lastRow="0" w:firstColumn="1" w:lastColumn="0" w:noHBand="0" w:noVBand="1"/>
      </w:tblPr>
      <w:tblGrid>
        <w:gridCol w:w="988"/>
        <w:gridCol w:w="1984"/>
        <w:gridCol w:w="4135"/>
        <w:gridCol w:w="1134"/>
        <w:gridCol w:w="1134"/>
      </w:tblGrid>
      <w:tr w:rsidR="00FC4FD2" w:rsidRPr="00D62015" w14:paraId="4C1728A5" w14:textId="77777777" w:rsidTr="006136A6">
        <w:trPr>
          <w:trHeight w:val="20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49392" w14:textId="77777777" w:rsidR="00FC4FD2" w:rsidRPr="00D62015" w:rsidRDefault="00FC4FD2" w:rsidP="00D620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0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E1A04" w14:textId="77777777" w:rsidR="00FC4FD2" w:rsidRPr="00D62015" w:rsidRDefault="00FC4FD2" w:rsidP="00D620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0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8B3FC" w14:textId="77777777" w:rsidR="00FC4FD2" w:rsidRPr="00D62015" w:rsidRDefault="00FC4FD2" w:rsidP="00D620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0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Технические (функциональные) характеристики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DD504" w14:textId="77777777" w:rsidR="00FC4FD2" w:rsidRPr="00D62015" w:rsidRDefault="00FC4FD2" w:rsidP="00D620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0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C7B4" w14:textId="77777777" w:rsidR="00FC4FD2" w:rsidRPr="00D62015" w:rsidRDefault="00FC4FD2" w:rsidP="00D620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0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FC4FD2" w:rsidRPr="00D62015" w14:paraId="6F904179" w14:textId="77777777" w:rsidTr="006136A6">
        <w:trPr>
          <w:trHeight w:val="6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1D21" w14:textId="1E971BC8" w:rsidR="00FC4FD2" w:rsidRPr="00D62015" w:rsidRDefault="00D62015" w:rsidP="00D620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D5700" w14:textId="10E557B9" w:rsidR="00FC4FD2" w:rsidRPr="00D62015" w:rsidRDefault="006136A6" w:rsidP="00D620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Заградительная сетка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F76F0" w14:textId="7BF08934" w:rsidR="00FC4FD2" w:rsidRPr="00D62015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ячейка 40х40,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Symbol" w:char="F0C6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3,5 мм,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безузловая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белая, 7,5м х 18м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AA29" w14:textId="35B72DE3" w:rsidR="00FC4FD2" w:rsidRPr="00D62015" w:rsidRDefault="006136A6" w:rsidP="00D620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99A0" w14:textId="4F682EC3" w:rsidR="00FC4FD2" w:rsidRPr="00D62015" w:rsidRDefault="006136A6" w:rsidP="00D620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136A6" w:rsidRPr="00D62015" w14:paraId="39A075FC" w14:textId="77777777" w:rsidTr="006136A6">
        <w:trPr>
          <w:trHeight w:val="6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A0D9" w14:textId="46AD08C9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465DF" w14:textId="018C82CB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Заградительная сетка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4E8F7" w14:textId="2E1E052F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ячейка 40х40,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Symbol" w:char="F0C6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3,5 мм,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безузловая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белая,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141D" w14:textId="512FD6AF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61D8" w14:textId="01845238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136A6" w:rsidRPr="00D62015" w14:paraId="4ED37D8C" w14:textId="77777777" w:rsidTr="006136A6">
        <w:trPr>
          <w:trHeight w:val="61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D83E" w14:textId="0ED32FCE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69267" w14:textId="7CE8B794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Заградительная сетка</w:t>
            </w:r>
          </w:p>
        </w:tc>
        <w:tc>
          <w:tcPr>
            <w:tcW w:w="4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B1EA8" w14:textId="2F3BFA4E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ячейка 40х40,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Symbol" w:char="F0C6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3,5 мм,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безузловая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белая,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5450C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  <w:bookmarkStart w:id="3" w:name="_GoBack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F770" w14:textId="176F06D1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4673" w14:textId="702AEA6D" w:rsidR="006136A6" w:rsidRDefault="006136A6" w:rsidP="006136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158AF220" w14:textId="6A7B4ADA" w:rsidR="008361A4" w:rsidRPr="006136A6" w:rsidRDefault="008361A4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5FAF76" w14:textId="77777777" w:rsidR="008361A4" w:rsidRPr="00D62015" w:rsidRDefault="00B5450C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2015">
        <w:rPr>
          <w:rFonts w:ascii="Times New Roman" w:hAnsi="Times New Roman" w:cs="Times New Roman"/>
          <w:noProof/>
          <w:sz w:val="24"/>
          <w:szCs w:val="24"/>
        </w:rPr>
      </w:r>
      <w:r w:rsidRPr="00D62015">
        <w:rPr>
          <w:rFonts w:ascii="Times New Roman" w:hAnsi="Times New Roman" w:cs="Times New Roman"/>
          <w:noProof/>
          <w:sz w:val="24"/>
          <w:szCs w:val="24"/>
        </w:rPr>
        <w:pict w14:anchorId="3A146E9B">
          <v:rect id="_x0000_s1031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3CDB13EA" w14:textId="56291133" w:rsidR="008361A4" w:rsidRPr="00D62015" w:rsidRDefault="006136A6" w:rsidP="00D62015">
      <w:pPr>
        <w:spacing w:after="0" w:line="24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4" w:name="bm_4_условия_поставки_и_выполнения_работ"/>
      <w:r>
        <w:rPr>
          <w:rFonts w:ascii="Times New Roman" w:eastAsia="Georgia" w:hAnsi="Times New Roman" w:cs="Times New Roman"/>
          <w:b/>
          <w:color w:val="000000"/>
          <w:sz w:val="24"/>
          <w:szCs w:val="24"/>
        </w:rPr>
        <w:t>3.</w:t>
      </w:r>
      <w:r w:rsidR="00B5450C"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 xml:space="preserve"> Условия поставки и выполнения работ</w:t>
      </w:r>
      <w:bookmarkEnd w:id="4"/>
    </w:p>
    <w:p w14:paraId="3B97CDE0" w14:textId="3570D2AA" w:rsidR="008361A4" w:rsidRPr="00D62015" w:rsidRDefault="006136A6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Georgia" w:hAnsi="Times New Roman" w:cs="Times New Roman"/>
          <w:b/>
          <w:color w:val="000000"/>
          <w:sz w:val="24"/>
          <w:szCs w:val="24"/>
        </w:rPr>
        <w:t>3.</w:t>
      </w:r>
      <w:r w:rsidR="00B5450C"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1. Место поставки</w:t>
      </w:r>
      <w:r w:rsidR="00B5450C"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:</w:t>
      </w:r>
      <w:r w:rsidR="00B5450C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187402, Ленинградская область, г. Волхов, </w:t>
      </w:r>
      <w:proofErr w:type="spellStart"/>
      <w:r>
        <w:rPr>
          <w:rFonts w:ascii="Times New Roman" w:eastAsia="Georgia" w:hAnsi="Times New Roman" w:cs="Times New Roman"/>
          <w:color w:val="000000"/>
          <w:sz w:val="24"/>
          <w:szCs w:val="24"/>
        </w:rPr>
        <w:t>Волховский</w:t>
      </w:r>
      <w:proofErr w:type="spellEnd"/>
      <w:r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 пр., д. 26</w:t>
      </w:r>
      <w:r w:rsidR="00B5450C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.</w:t>
      </w:r>
    </w:p>
    <w:p w14:paraId="49C1EA5C" w14:textId="10F67FF2" w:rsidR="008361A4" w:rsidRPr="00D62015" w:rsidRDefault="006136A6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Georgia" w:hAnsi="Times New Roman" w:cs="Times New Roman"/>
          <w:b/>
          <w:color w:val="000000"/>
          <w:sz w:val="24"/>
          <w:szCs w:val="24"/>
        </w:rPr>
        <w:t>3.</w:t>
      </w:r>
      <w:r w:rsidR="00B5450C"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2. Сроки поставки / выполнения работ:</w:t>
      </w:r>
      <w:r w:rsidR="00B5450C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br/>
        <w:t>Конечный срок исполнения договора</w:t>
      </w:r>
      <w:r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 – 31.12.2026 г.</w:t>
      </w:r>
    </w:p>
    <w:p w14:paraId="2F48990D" w14:textId="1A0E7E65" w:rsidR="008361A4" w:rsidRPr="00D62015" w:rsidRDefault="006136A6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Georgia" w:hAnsi="Times New Roman" w:cs="Times New Roman"/>
          <w:b/>
          <w:color w:val="000000"/>
          <w:sz w:val="24"/>
          <w:szCs w:val="24"/>
        </w:rPr>
        <w:t>3.</w:t>
      </w:r>
      <w:r w:rsidR="00B5450C"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>3. Условия доставки и разгрузки:</w:t>
      </w:r>
      <w:r w:rsidR="00B5450C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Georgia" w:hAnsi="Times New Roman" w:cs="Times New Roman"/>
          <w:color w:val="000000"/>
          <w:sz w:val="24"/>
          <w:szCs w:val="24"/>
        </w:rPr>
        <w:t>Доставка осуществляется силами Поставщика</w:t>
      </w:r>
      <w:r w:rsidR="00B5450C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>.</w:t>
      </w:r>
    </w:p>
    <w:p w14:paraId="0F244218" w14:textId="248487D6" w:rsidR="008361A4" w:rsidRPr="00D62015" w:rsidRDefault="006136A6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Georgia" w:hAnsi="Times New Roman" w:cs="Times New Roman"/>
          <w:b/>
          <w:color w:val="000000"/>
          <w:sz w:val="24"/>
          <w:szCs w:val="24"/>
        </w:rPr>
        <w:t>3.3.</w:t>
      </w:r>
      <w:r w:rsidR="00B5450C" w:rsidRPr="00D62015">
        <w:rPr>
          <w:rFonts w:ascii="Times New Roman" w:eastAsia="Georgia" w:hAnsi="Times New Roman" w:cs="Times New Roman"/>
          <w:b/>
          <w:color w:val="000000"/>
          <w:sz w:val="24"/>
          <w:szCs w:val="24"/>
        </w:rPr>
        <w:t xml:space="preserve"> Монтаж, пусконаладка и обучение:</w:t>
      </w:r>
      <w:r w:rsidR="00B5450C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Georgia" w:hAnsi="Times New Roman" w:cs="Times New Roman"/>
          <w:color w:val="000000"/>
          <w:sz w:val="24"/>
          <w:szCs w:val="24"/>
        </w:rPr>
        <w:t>Н</w:t>
      </w:r>
      <w:r w:rsidR="00B5450C" w:rsidRPr="00D62015"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е требуется. </w:t>
      </w:r>
    </w:p>
    <w:p w14:paraId="7D08594C" w14:textId="77777777" w:rsidR="008361A4" w:rsidRPr="00D62015" w:rsidRDefault="00B5450C" w:rsidP="00D620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2015">
        <w:rPr>
          <w:rFonts w:ascii="Times New Roman" w:hAnsi="Times New Roman" w:cs="Times New Roman"/>
          <w:noProof/>
          <w:sz w:val="24"/>
          <w:szCs w:val="24"/>
        </w:rPr>
      </w:r>
      <w:r w:rsidRPr="00D62015">
        <w:rPr>
          <w:rFonts w:ascii="Times New Roman" w:hAnsi="Times New Roman" w:cs="Times New Roman"/>
          <w:noProof/>
          <w:sz w:val="24"/>
          <w:szCs w:val="24"/>
        </w:rPr>
        <w:pict w14:anchorId="11387E92">
          <v:rect id="_x0000_s1030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sectPr w:rsidR="008361A4" w:rsidRPr="00D62015" w:rsidSect="00D62015">
      <w:pgSz w:w="12240" w:h="15840"/>
      <w:pgMar w:top="709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37768"/>
    <w:multiLevelType w:val="hybridMultilevel"/>
    <w:tmpl w:val="5F7A58B0"/>
    <w:lvl w:ilvl="0" w:tplc="B5E24FD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ECB8E2C8">
      <w:numFmt w:val="decimal"/>
      <w:lvlText w:val=""/>
      <w:lvlJc w:val="left"/>
    </w:lvl>
    <w:lvl w:ilvl="2" w:tplc="AD66B1DC">
      <w:numFmt w:val="decimal"/>
      <w:lvlText w:val=""/>
      <w:lvlJc w:val="left"/>
    </w:lvl>
    <w:lvl w:ilvl="3" w:tplc="F3BAE466">
      <w:numFmt w:val="decimal"/>
      <w:lvlText w:val=""/>
      <w:lvlJc w:val="left"/>
    </w:lvl>
    <w:lvl w:ilvl="4" w:tplc="B76AEB26">
      <w:numFmt w:val="decimal"/>
      <w:lvlText w:val=""/>
      <w:lvlJc w:val="left"/>
    </w:lvl>
    <w:lvl w:ilvl="5" w:tplc="8F7AA756">
      <w:numFmt w:val="decimal"/>
      <w:lvlText w:val=""/>
      <w:lvlJc w:val="left"/>
    </w:lvl>
    <w:lvl w:ilvl="6" w:tplc="FE440A1A">
      <w:numFmt w:val="decimal"/>
      <w:lvlText w:val=""/>
      <w:lvlJc w:val="left"/>
    </w:lvl>
    <w:lvl w:ilvl="7" w:tplc="EC52AD08">
      <w:numFmt w:val="decimal"/>
      <w:lvlText w:val=""/>
      <w:lvlJc w:val="left"/>
    </w:lvl>
    <w:lvl w:ilvl="8" w:tplc="7E202940">
      <w:numFmt w:val="decimal"/>
      <w:lvlText w:val=""/>
      <w:lvlJc w:val="left"/>
    </w:lvl>
  </w:abstractNum>
  <w:abstractNum w:abstractNumId="1" w15:restartNumberingAfterBreak="0">
    <w:nsid w:val="2B5940DE"/>
    <w:multiLevelType w:val="hybridMultilevel"/>
    <w:tmpl w:val="987A2DB8"/>
    <w:lvl w:ilvl="0" w:tplc="5BE85E9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831EAEA2">
      <w:numFmt w:val="decimal"/>
      <w:lvlText w:val=""/>
      <w:lvlJc w:val="left"/>
    </w:lvl>
    <w:lvl w:ilvl="2" w:tplc="EEB431B6">
      <w:numFmt w:val="decimal"/>
      <w:lvlText w:val=""/>
      <w:lvlJc w:val="left"/>
    </w:lvl>
    <w:lvl w:ilvl="3" w:tplc="8FE6E290">
      <w:numFmt w:val="decimal"/>
      <w:lvlText w:val=""/>
      <w:lvlJc w:val="left"/>
    </w:lvl>
    <w:lvl w:ilvl="4" w:tplc="5B5E86A0">
      <w:numFmt w:val="decimal"/>
      <w:lvlText w:val=""/>
      <w:lvlJc w:val="left"/>
    </w:lvl>
    <w:lvl w:ilvl="5" w:tplc="21F07FB8">
      <w:numFmt w:val="decimal"/>
      <w:lvlText w:val=""/>
      <w:lvlJc w:val="left"/>
    </w:lvl>
    <w:lvl w:ilvl="6" w:tplc="2E46ABA6">
      <w:numFmt w:val="decimal"/>
      <w:lvlText w:val=""/>
      <w:lvlJc w:val="left"/>
    </w:lvl>
    <w:lvl w:ilvl="7" w:tplc="AC549C2C">
      <w:numFmt w:val="decimal"/>
      <w:lvlText w:val=""/>
      <w:lvlJc w:val="left"/>
    </w:lvl>
    <w:lvl w:ilvl="8" w:tplc="EDBAA116">
      <w:numFmt w:val="decimal"/>
      <w:lvlText w:val=""/>
      <w:lvlJc w:val="left"/>
    </w:lvl>
  </w:abstractNum>
  <w:abstractNum w:abstractNumId="2" w15:restartNumberingAfterBreak="0">
    <w:nsid w:val="2C986FDB"/>
    <w:multiLevelType w:val="hybridMultilevel"/>
    <w:tmpl w:val="FA72B006"/>
    <w:lvl w:ilvl="0" w:tplc="716EF86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4C549550">
      <w:numFmt w:val="decimal"/>
      <w:lvlText w:val=""/>
      <w:lvlJc w:val="left"/>
    </w:lvl>
    <w:lvl w:ilvl="2" w:tplc="A2E494E2">
      <w:numFmt w:val="decimal"/>
      <w:lvlText w:val=""/>
      <w:lvlJc w:val="left"/>
    </w:lvl>
    <w:lvl w:ilvl="3" w:tplc="2D50DFA2">
      <w:numFmt w:val="decimal"/>
      <w:lvlText w:val=""/>
      <w:lvlJc w:val="left"/>
    </w:lvl>
    <w:lvl w:ilvl="4" w:tplc="0F322F70">
      <w:numFmt w:val="decimal"/>
      <w:lvlText w:val=""/>
      <w:lvlJc w:val="left"/>
    </w:lvl>
    <w:lvl w:ilvl="5" w:tplc="6C4C30AC">
      <w:numFmt w:val="decimal"/>
      <w:lvlText w:val=""/>
      <w:lvlJc w:val="left"/>
    </w:lvl>
    <w:lvl w:ilvl="6" w:tplc="95B23784">
      <w:numFmt w:val="decimal"/>
      <w:lvlText w:val=""/>
      <w:lvlJc w:val="left"/>
    </w:lvl>
    <w:lvl w:ilvl="7" w:tplc="29DEAE22">
      <w:numFmt w:val="decimal"/>
      <w:lvlText w:val=""/>
      <w:lvlJc w:val="left"/>
    </w:lvl>
    <w:lvl w:ilvl="8" w:tplc="CDC6BEF2">
      <w:numFmt w:val="decimal"/>
      <w:lvlText w:val=""/>
      <w:lvlJc w:val="left"/>
    </w:lvl>
  </w:abstractNum>
  <w:abstractNum w:abstractNumId="3" w15:restartNumberingAfterBreak="0">
    <w:nsid w:val="4F9834B2"/>
    <w:multiLevelType w:val="hybridMultilevel"/>
    <w:tmpl w:val="A74C9F86"/>
    <w:lvl w:ilvl="0" w:tplc="74F2F04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E5FEDAA2">
      <w:numFmt w:val="decimal"/>
      <w:lvlText w:val=""/>
      <w:lvlJc w:val="left"/>
    </w:lvl>
    <w:lvl w:ilvl="2" w:tplc="1A8CC35A">
      <w:numFmt w:val="decimal"/>
      <w:lvlText w:val=""/>
      <w:lvlJc w:val="left"/>
    </w:lvl>
    <w:lvl w:ilvl="3" w:tplc="D4BEFC06">
      <w:numFmt w:val="decimal"/>
      <w:lvlText w:val=""/>
      <w:lvlJc w:val="left"/>
    </w:lvl>
    <w:lvl w:ilvl="4" w:tplc="FE92B614">
      <w:numFmt w:val="decimal"/>
      <w:lvlText w:val=""/>
      <w:lvlJc w:val="left"/>
    </w:lvl>
    <w:lvl w:ilvl="5" w:tplc="BC60333E">
      <w:numFmt w:val="decimal"/>
      <w:lvlText w:val=""/>
      <w:lvlJc w:val="left"/>
    </w:lvl>
    <w:lvl w:ilvl="6" w:tplc="4118B2B2">
      <w:numFmt w:val="decimal"/>
      <w:lvlText w:val=""/>
      <w:lvlJc w:val="left"/>
    </w:lvl>
    <w:lvl w:ilvl="7" w:tplc="F416941A">
      <w:numFmt w:val="decimal"/>
      <w:lvlText w:val=""/>
      <w:lvlJc w:val="left"/>
    </w:lvl>
    <w:lvl w:ilvl="8" w:tplc="471EB348">
      <w:numFmt w:val="decimal"/>
      <w:lvlText w:val=""/>
      <w:lvlJc w:val="left"/>
    </w:lvl>
  </w:abstractNum>
  <w:abstractNum w:abstractNumId="4" w15:restartNumberingAfterBreak="0">
    <w:nsid w:val="56BA6B77"/>
    <w:multiLevelType w:val="hybridMultilevel"/>
    <w:tmpl w:val="08BA1446"/>
    <w:lvl w:ilvl="0" w:tplc="0EE02CB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C2AE404">
      <w:numFmt w:val="decimal"/>
      <w:lvlText w:val=""/>
      <w:lvlJc w:val="left"/>
    </w:lvl>
    <w:lvl w:ilvl="2" w:tplc="100AD40A">
      <w:numFmt w:val="decimal"/>
      <w:lvlText w:val=""/>
      <w:lvlJc w:val="left"/>
    </w:lvl>
    <w:lvl w:ilvl="3" w:tplc="0AB2B5E6">
      <w:numFmt w:val="decimal"/>
      <w:lvlText w:val=""/>
      <w:lvlJc w:val="left"/>
    </w:lvl>
    <w:lvl w:ilvl="4" w:tplc="C658A8E4">
      <w:numFmt w:val="decimal"/>
      <w:lvlText w:val=""/>
      <w:lvlJc w:val="left"/>
    </w:lvl>
    <w:lvl w:ilvl="5" w:tplc="B6485726">
      <w:numFmt w:val="decimal"/>
      <w:lvlText w:val=""/>
      <w:lvlJc w:val="left"/>
    </w:lvl>
    <w:lvl w:ilvl="6" w:tplc="C64A9322">
      <w:numFmt w:val="decimal"/>
      <w:lvlText w:val=""/>
      <w:lvlJc w:val="left"/>
    </w:lvl>
    <w:lvl w:ilvl="7" w:tplc="18D28AA0">
      <w:numFmt w:val="decimal"/>
      <w:lvlText w:val=""/>
      <w:lvlJc w:val="left"/>
    </w:lvl>
    <w:lvl w:ilvl="8" w:tplc="9E0A67C4">
      <w:numFmt w:val="decimal"/>
      <w:lvlText w:val=""/>
      <w:lvlJc w:val="left"/>
    </w:lvl>
  </w:abstractNum>
  <w:abstractNum w:abstractNumId="5" w15:restartNumberingAfterBreak="0">
    <w:nsid w:val="61F24011"/>
    <w:multiLevelType w:val="hybridMultilevel"/>
    <w:tmpl w:val="3B14D5E2"/>
    <w:lvl w:ilvl="0" w:tplc="E90ACF9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952C20C6">
      <w:numFmt w:val="decimal"/>
      <w:lvlText w:val=""/>
      <w:lvlJc w:val="left"/>
    </w:lvl>
    <w:lvl w:ilvl="2" w:tplc="91E81E54">
      <w:numFmt w:val="decimal"/>
      <w:lvlText w:val=""/>
      <w:lvlJc w:val="left"/>
    </w:lvl>
    <w:lvl w:ilvl="3" w:tplc="D6421DB0">
      <w:numFmt w:val="decimal"/>
      <w:lvlText w:val=""/>
      <w:lvlJc w:val="left"/>
    </w:lvl>
    <w:lvl w:ilvl="4" w:tplc="49B65A38">
      <w:numFmt w:val="decimal"/>
      <w:lvlText w:val=""/>
      <w:lvlJc w:val="left"/>
    </w:lvl>
    <w:lvl w:ilvl="5" w:tplc="AA5C3B3C">
      <w:numFmt w:val="decimal"/>
      <w:lvlText w:val=""/>
      <w:lvlJc w:val="left"/>
    </w:lvl>
    <w:lvl w:ilvl="6" w:tplc="C4487D94">
      <w:numFmt w:val="decimal"/>
      <w:lvlText w:val=""/>
      <w:lvlJc w:val="left"/>
    </w:lvl>
    <w:lvl w:ilvl="7" w:tplc="2F7AE23C">
      <w:numFmt w:val="decimal"/>
      <w:lvlText w:val=""/>
      <w:lvlJc w:val="left"/>
    </w:lvl>
    <w:lvl w:ilvl="8" w:tplc="C36C9470">
      <w:numFmt w:val="decimal"/>
      <w:lvlText w:val=""/>
      <w:lvlJc w:val="left"/>
    </w:lvl>
  </w:abstractNum>
  <w:abstractNum w:abstractNumId="6" w15:restartNumberingAfterBreak="0">
    <w:nsid w:val="6F752DA8"/>
    <w:multiLevelType w:val="hybridMultilevel"/>
    <w:tmpl w:val="83200324"/>
    <w:lvl w:ilvl="0" w:tplc="DDBE695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4BED348">
      <w:numFmt w:val="decimal"/>
      <w:lvlText w:val=""/>
      <w:lvlJc w:val="left"/>
    </w:lvl>
    <w:lvl w:ilvl="2" w:tplc="20EE9EAA">
      <w:numFmt w:val="decimal"/>
      <w:lvlText w:val=""/>
      <w:lvlJc w:val="left"/>
    </w:lvl>
    <w:lvl w:ilvl="3" w:tplc="78689E42">
      <w:numFmt w:val="decimal"/>
      <w:lvlText w:val=""/>
      <w:lvlJc w:val="left"/>
    </w:lvl>
    <w:lvl w:ilvl="4" w:tplc="E73C6DEE">
      <w:numFmt w:val="decimal"/>
      <w:lvlText w:val=""/>
      <w:lvlJc w:val="left"/>
    </w:lvl>
    <w:lvl w:ilvl="5" w:tplc="DCBCB51A">
      <w:numFmt w:val="decimal"/>
      <w:lvlText w:val=""/>
      <w:lvlJc w:val="left"/>
    </w:lvl>
    <w:lvl w:ilvl="6" w:tplc="50FE8AE2">
      <w:numFmt w:val="decimal"/>
      <w:lvlText w:val=""/>
      <w:lvlJc w:val="left"/>
    </w:lvl>
    <w:lvl w:ilvl="7" w:tplc="80BAC74A">
      <w:numFmt w:val="decimal"/>
      <w:lvlText w:val=""/>
      <w:lvlJc w:val="left"/>
    </w:lvl>
    <w:lvl w:ilvl="8" w:tplc="0952CFC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1A4"/>
    <w:rsid w:val="001C14FB"/>
    <w:rsid w:val="004F5CD0"/>
    <w:rsid w:val="006136A6"/>
    <w:rsid w:val="008361A4"/>
    <w:rsid w:val="00884466"/>
    <w:rsid w:val="00B5450C"/>
    <w:rsid w:val="00C50DD6"/>
    <w:rsid w:val="00D62015"/>
    <w:rsid w:val="00FC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5F2257E0"/>
  <w15:docId w15:val="{BDA3F187-728C-4D9E-8318-12CD9E7D5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eorgia" w:eastAsiaTheme="minorHAnsi" w:hAnsiTheme="minorHAnsi" w:cstheme="minorBidi"/>
        <w:sz w:val="21"/>
        <w:szCs w:val="22"/>
        <w:lang w:val="ru-R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table" w:styleId="a3">
    <w:name w:val="Table Grid"/>
    <w:basedOn w:val="a1"/>
    <w:uiPriority w:val="59"/>
    <w:rsid w:val="00D62015"/>
    <w:pPr>
      <w:spacing w:after="0" w:line="240" w:lineRule="auto"/>
    </w:pPr>
    <w:rPr>
      <w:rFonts w:asciiTheme="minorHAnsi" w:eastAsiaTheme="minorEastAsia"/>
      <w:sz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Наталья</cp:lastModifiedBy>
  <cp:revision>4</cp:revision>
  <dcterms:created xsi:type="dcterms:W3CDTF">2026-10-01T14:14:00Z</dcterms:created>
  <dcterms:modified xsi:type="dcterms:W3CDTF">2026-10-01T14:16:00Z</dcterms:modified>
</cp:coreProperties>
</file>